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06" w:rsidRDefault="00270F06" w:rsidP="00270F0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Согласно закону сохранения энергии энергия магнитного поля, созданного током, равна той энергии, которую должен затратить источник тока (гальванический элемент, генератор на электростанции и др.) на создание тока. При размыкании цепи эта энергия переходит в другие виды энергии.</w:t>
      </w:r>
    </w:p>
    <w:p w:rsidR="00270F06" w:rsidRDefault="00270F06" w:rsidP="00270F0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То, что для создания тока необходимо затратить энергию, т. е. необходимо совершить работу, объясняется тем, что при замыкании цепи, когда ток начинает нарастать, в проводнике появляется вихревое электрическое поле, действующее против того электрического поля, которое создается в проводнике благодаря источнику тока. Для того чтобы сила тока стала равной I, источник тока должен совершить работу против сил вихревого поля. Эта работа идет на увеличение энергии магнитного поля тока.</w:t>
      </w:r>
    </w:p>
    <w:p w:rsidR="00270F06" w:rsidRDefault="00270F06" w:rsidP="00270F0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размыкании цепи ток исчезает, и вихревое поле совершает положительную работу. Запасенная током энергия выделяется. Это обнаруживается, например, по мощной искре, возникающей при размыкании цепи с большой индуктивностью.</w:t>
      </w:r>
    </w:p>
    <w:p w:rsidR="00270F06" w:rsidRDefault="00270F06" w:rsidP="00270F0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магнитного поля, созданного током, проходящим по участку цепи с индуктивностью L, определяется по формуле:</w:t>
      </w:r>
    </w:p>
    <w:p w:rsidR="00270F06" w:rsidRDefault="00270F06" w:rsidP="00270F0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W</w:t>
      </w:r>
      <w:proofErr w:type="gramEnd"/>
      <w:r>
        <w:rPr>
          <w:rStyle w:val="mord"/>
          <w:color w:val="212529"/>
          <w:sz w:val="20"/>
          <w:szCs w:val="20"/>
        </w:rPr>
        <w:t>м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LI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</w:p>
    <w:p w:rsidR="00270F06" w:rsidRDefault="00270F06" w:rsidP="00270F0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Таким образом, магнитное поле, созданное электрическим током, обладает энергией, прямо пропорциональной квадрату силы тока.</w:t>
      </w:r>
    </w:p>
    <w:p w:rsidR="00270F06" w:rsidRDefault="00270F06" w:rsidP="00270F0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 магнитного поля выражена здесь через характеристику проводника L и силу тока в нем I. Но эту же энергию можно выразить и через характеристики поля. Вычисления показывают, что плотность энергии магнитного поля (т. е. энергия единицы объема) пропорциональна квадрату магнитной индукции: </w:t>
      </w:r>
      <w:r w:rsidR="00080B87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w</w:t>
      </w:r>
      <w:r>
        <w:rPr>
          <w:rStyle w:val="mord"/>
          <w:color w:val="212529"/>
          <w:sz w:val="20"/>
          <w:szCs w:val="20"/>
        </w:rPr>
        <w:t>м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∼</w:t>
      </w:r>
      <w:r>
        <w:rPr>
          <w:rStyle w:val="mord"/>
          <w:color w:val="212529"/>
          <w:sz w:val="29"/>
          <w:szCs w:val="29"/>
        </w:rPr>
        <w:t>В</w:t>
      </w:r>
      <w:r>
        <w:rPr>
          <w:rStyle w:val="mord"/>
          <w:color w:val="212529"/>
          <w:sz w:val="20"/>
          <w:szCs w:val="20"/>
        </w:rPr>
        <w:t>2</w:t>
      </w:r>
      <w:r>
        <w:rPr>
          <w:rFonts w:ascii="Segoe UI" w:hAnsi="Segoe UI" w:cs="Segoe UI"/>
          <w:color w:val="212529"/>
        </w:rPr>
        <w:t>, подобно тому как плотность энергии электрического поля пропорциональна квадрату напряженности электрического поля </w:t>
      </w: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w</w:t>
      </w:r>
      <w:r>
        <w:rPr>
          <w:rStyle w:val="mord"/>
          <w:color w:val="212529"/>
          <w:sz w:val="20"/>
          <w:szCs w:val="20"/>
        </w:rPr>
        <w:t>э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rFonts w:ascii="Cambria Math" w:hAnsi="Cambria Math" w:cs="Cambria Math"/>
          <w:color w:val="212529"/>
          <w:sz w:val="29"/>
          <w:szCs w:val="29"/>
        </w:rPr>
        <w:t>∼</w:t>
      </w:r>
      <w:r>
        <w:rPr>
          <w:rStyle w:val="mord"/>
          <w:color w:val="212529"/>
          <w:sz w:val="29"/>
          <w:szCs w:val="29"/>
        </w:rPr>
        <w:t>Е</w:t>
      </w:r>
      <w:r>
        <w:rPr>
          <w:rStyle w:val="mord"/>
          <w:color w:val="212529"/>
          <w:sz w:val="20"/>
          <w:szCs w:val="20"/>
        </w:rPr>
        <w:t>2</w:t>
      </w:r>
      <w:r>
        <w:rPr>
          <w:rFonts w:ascii="Segoe UI" w:hAnsi="Segoe UI" w:cs="Segoe UI"/>
          <w:color w:val="212529"/>
        </w:rPr>
        <w:t>.</w:t>
      </w:r>
    </w:p>
    <w:p w:rsidR="009F075A" w:rsidRDefault="00080B8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F0"/>
    <w:rsid w:val="00080B87"/>
    <w:rsid w:val="00270F06"/>
    <w:rsid w:val="005C5BF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0F06"/>
  </w:style>
  <w:style w:type="character" w:customStyle="1" w:styleId="mord">
    <w:name w:val="mord"/>
    <w:basedOn w:val="a0"/>
    <w:rsid w:val="00270F06"/>
  </w:style>
  <w:style w:type="character" w:customStyle="1" w:styleId="vlist-s">
    <w:name w:val="vlist-s"/>
    <w:basedOn w:val="a0"/>
    <w:rsid w:val="00270F06"/>
  </w:style>
  <w:style w:type="character" w:customStyle="1" w:styleId="mrel">
    <w:name w:val="mrel"/>
    <w:basedOn w:val="a0"/>
    <w:rsid w:val="00270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0F06"/>
  </w:style>
  <w:style w:type="character" w:customStyle="1" w:styleId="mord">
    <w:name w:val="mord"/>
    <w:basedOn w:val="a0"/>
    <w:rsid w:val="00270F06"/>
  </w:style>
  <w:style w:type="character" w:customStyle="1" w:styleId="vlist-s">
    <w:name w:val="vlist-s"/>
    <w:basedOn w:val="a0"/>
    <w:rsid w:val="00270F06"/>
  </w:style>
  <w:style w:type="character" w:customStyle="1" w:styleId="mrel">
    <w:name w:val="mrel"/>
    <w:basedOn w:val="a0"/>
    <w:rsid w:val="0027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>diakov.net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2023-03-11T21:14:00Z</dcterms:created>
  <dcterms:modified xsi:type="dcterms:W3CDTF">2023-04-14T17:54:00Z</dcterms:modified>
</cp:coreProperties>
</file>