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Ядерная цепная реакция – это реакция, в которой частицы, вызывающие ее (нейтроны), образуются как продукты этой реакции.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Ядерная цепная реакция возникает потому, что любой из нейтронов, вылетающих из ядра в процессе деления, может, в свою очередь, вызвать деление соседнего ядра, которое также испускает нейтроны, способные вызвать дальнейшее деление. В результате число делящихся ядер очень быстро увеличивается и возникает цепная реакция.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Цепная реакция сопровождается выделением огромной энергии.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осуществления цепной реакции нельзя использовать любые ядра, делящиеся под влиянием нейтронов. В силу ряда причин из ядер, встречающихся в природе, пригодны лишь ядра изотопа урана с массовым числом 235, т. е. </w:t>
      </w:r>
      <w:r w:rsidR="0021329B">
        <w:rPr>
          <w:rStyle w:val="mord"/>
          <w:color w:val="212529"/>
          <w:sz w:val="20"/>
          <w:szCs w:val="20"/>
        </w:rPr>
        <w:t xml:space="preserve"> 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Изотопы урана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Естественный уран состоит в основном из двух изотопов: </w:t>
      </w:r>
      <w:r w:rsidR="0021329B">
        <w:rPr>
          <w:rStyle w:val="mord"/>
          <w:color w:val="212529"/>
          <w:sz w:val="20"/>
          <w:szCs w:val="20"/>
        </w:rPr>
        <w:t xml:space="preserve"> 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и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 Но изотоп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составляет всего 1/140 долю от более распространенного изотопа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Ядра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делятся под влиянием как быстрых, так и медленных нейтронов. Ядра же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могут делиться лишь под влиянием нейтронов с энергией более 1 МэВ. Такую энергию имеют примерно 60% нейтронов, появляющихся при делении. Однако примерно лишь один нейтрон из пяти производит деление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 Остальные нейтроны захватываются этим изотопом, не производя деления. В результате цепная реакция с использованием чистого изотопа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невозможна.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Коэффициент размножения нейтронов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течения цепной реакции нет необходимости, чтобы каждый нейтрон обязательно вызывал деление ядра. Необходимо лишь, чтобы среднее число освобожденных нейтронов в данной массе урана не уменьшалось с течением времени.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Это условие будет выполнено, если коэффициент размножения нейтронов k больше или равен единице.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Коэффициентом размножения нейтронов – это отношение числа нейтронов в каком-либо «поколении» к числу нейтронов предшествующего «поколения». Под сменой «поколений» понимают деление ядер, при котором поглощаются нейтроны старого «поколения» и рождаются новые нейтроны.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⩾</w:t>
      </w:r>
      <w:r>
        <w:rPr>
          <w:rStyle w:val="mord"/>
          <w:color w:val="212529"/>
          <w:sz w:val="29"/>
          <w:szCs w:val="29"/>
        </w:rPr>
        <w:t>1</w:t>
      </w:r>
      <w:r>
        <w:rPr>
          <w:rFonts w:ascii="Segoe UI" w:hAnsi="Segoe UI" w:cs="Segoe UI"/>
          <w:color w:val="212529"/>
        </w:rPr>
        <w:t>, то число нейтронов увеличивается с течением времени или остается постоянным, и цепная реакция идет. При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</w:t>
      </w:r>
      <w:r>
        <w:rPr>
          <w:rStyle w:val="mrel"/>
          <w:color w:val="212529"/>
          <w:sz w:val="29"/>
          <w:szCs w:val="29"/>
        </w:rPr>
        <w:t>&lt;</w:t>
      </w:r>
      <w:r>
        <w:rPr>
          <w:rStyle w:val="mord"/>
          <w:color w:val="212529"/>
          <w:sz w:val="29"/>
          <w:szCs w:val="29"/>
        </w:rPr>
        <w:t>1</w:t>
      </w:r>
      <w:r>
        <w:rPr>
          <w:rFonts w:ascii="Segoe UI" w:hAnsi="Segoe UI" w:cs="Segoe UI"/>
          <w:color w:val="212529"/>
        </w:rPr>
        <w:t> число нейтронов убывает и цепная реакция невозможна.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Коэффициент размножения определяется четырьмя фактами: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1) захватом медленных нейтронов ядрами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с последующим делением и захватом быстрых нейтронов ядрами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и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также с последующим делением;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2) захватом нейтронов ядрами урана без деления;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3) захватом нейтронов продуктами деления, замедлителем (о нем сказано дальше) и конструктивными элементами установки;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4) вылетом нейтронов из делящегося вещества наружу.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Лишь первый процесс сопровождается увеличением числа нейтронов (в основном за счет деления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). Все остальные приводят к их убыли.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Цепная реакция в чистом изотопе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невозможна, так как в этом случае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</w:t>
      </w:r>
      <w:r>
        <w:rPr>
          <w:rStyle w:val="mrel"/>
          <w:color w:val="212529"/>
          <w:sz w:val="29"/>
          <w:szCs w:val="29"/>
        </w:rPr>
        <w:t>&lt;</w:t>
      </w:r>
      <w:r>
        <w:rPr>
          <w:rStyle w:val="mord"/>
          <w:color w:val="212529"/>
          <w:sz w:val="29"/>
          <w:szCs w:val="29"/>
        </w:rPr>
        <w:t>1</w:t>
      </w:r>
      <w:r>
        <w:rPr>
          <w:rFonts w:ascii="Segoe UI" w:hAnsi="Segoe UI" w:cs="Segoe UI"/>
          <w:color w:val="212529"/>
        </w:rPr>
        <w:t> (число нейтронов, поглощаемых ядрами без деления, больше числа нейтронов, вновь образующихся за счет деления ядер).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стационарного течения цепной реакции коэффициент размножения нейтронов должен быть равен единице. Это равенство необходимо поддерживать с большой точностью. Уже при k=1,01 почти мгновенно произойдет взрыв.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Образование нептуния и плутония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Важное значение</w:t>
      </w:r>
      <w:proofErr w:type="gramEnd"/>
      <w:r>
        <w:rPr>
          <w:rFonts w:ascii="Segoe UI" w:hAnsi="Segoe UI" w:cs="Segoe UI"/>
          <w:color w:val="212529"/>
        </w:rPr>
        <w:t xml:space="preserve"> имеет не вызывающий деления захват нейтронов ядрами изотопа урана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 После захвата образуется радиоактивный изотоп </w:t>
      </w: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239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 с периодом полураспада 23 минуты. Распад происходит с испусканием электрона и антинейтрино и возникновением первого трансуранового элемента — нептуния: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Style w:val="mrel"/>
          <w:color w:val="212529"/>
          <w:sz w:val="29"/>
          <w:szCs w:val="29"/>
        </w:rPr>
        <w:t>→</w:t>
      </w:r>
      <w:r>
        <w:rPr>
          <w:rStyle w:val="mord"/>
          <w:color w:val="212529"/>
          <w:sz w:val="20"/>
          <w:szCs w:val="20"/>
        </w:rPr>
        <w:t>93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239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Np</w:t>
      </w:r>
      <w:proofErr w:type="spellEnd"/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−1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ν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Нептуний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радиоактивен с периодом полураспада около двух дней. В процессе распада нептуния образуется следующий трансурановый элемент — плутоний: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color w:val="212529"/>
          <w:sz w:val="20"/>
          <w:szCs w:val="20"/>
        </w:rPr>
        <w:t>93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239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Np</w:t>
      </w:r>
      <w:r>
        <w:rPr>
          <w:rStyle w:val="mrel"/>
          <w:color w:val="212529"/>
          <w:sz w:val="29"/>
          <w:szCs w:val="29"/>
        </w:rPr>
        <w:t>→</w:t>
      </w:r>
      <w:r>
        <w:rPr>
          <w:rStyle w:val="mord"/>
          <w:color w:val="212529"/>
          <w:sz w:val="20"/>
          <w:szCs w:val="20"/>
        </w:rPr>
        <w:t>94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239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Pu</w:t>
      </w:r>
      <w:proofErr w:type="spellEnd"/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−1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ν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CB1BF1" w:rsidRDefault="00CB1BF1" w:rsidP="00CB1BF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Плутоний относительно стабилен, так как его период полураспада велик — порядка 24 000 лет. Важнейшее свойство плутония состоит в том, что он делится под влиянием медленных нейтронов, так же как и изотоп </w:t>
      </w:r>
      <w:bookmarkStart w:id="0" w:name="_GoBack"/>
      <w:bookmarkEnd w:id="0"/>
      <w:r>
        <w:rPr>
          <w:rStyle w:val="mord"/>
          <w:color w:val="212529"/>
          <w:sz w:val="20"/>
          <w:szCs w:val="20"/>
        </w:rPr>
        <w:t>92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235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U</w:t>
      </w:r>
      <w:r>
        <w:rPr>
          <w:rFonts w:ascii="Segoe UI" w:hAnsi="Segoe UI" w:cs="Segoe UI"/>
          <w:color w:val="212529"/>
        </w:rPr>
        <w:t>. Поэтому с помощью плутония также может быть осуществлена цепная реакция, которая сопровождается выделением громадной энергии.</w:t>
      </w:r>
    </w:p>
    <w:p w:rsidR="009F075A" w:rsidRDefault="0021329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D9"/>
    <w:rsid w:val="0021329B"/>
    <w:rsid w:val="00773CD9"/>
    <w:rsid w:val="00A03427"/>
    <w:rsid w:val="00CB1BF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B1BF1"/>
  </w:style>
  <w:style w:type="character" w:customStyle="1" w:styleId="mord">
    <w:name w:val="mord"/>
    <w:basedOn w:val="a0"/>
    <w:rsid w:val="00CB1BF1"/>
  </w:style>
  <w:style w:type="character" w:customStyle="1" w:styleId="vlist-s">
    <w:name w:val="vlist-s"/>
    <w:basedOn w:val="a0"/>
    <w:rsid w:val="00CB1BF1"/>
  </w:style>
  <w:style w:type="character" w:customStyle="1" w:styleId="mrel">
    <w:name w:val="mrel"/>
    <w:basedOn w:val="a0"/>
    <w:rsid w:val="00CB1BF1"/>
  </w:style>
  <w:style w:type="character" w:customStyle="1" w:styleId="mbin">
    <w:name w:val="mbin"/>
    <w:basedOn w:val="a0"/>
    <w:rsid w:val="00CB1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B1BF1"/>
  </w:style>
  <w:style w:type="character" w:customStyle="1" w:styleId="mord">
    <w:name w:val="mord"/>
    <w:basedOn w:val="a0"/>
    <w:rsid w:val="00CB1BF1"/>
  </w:style>
  <w:style w:type="character" w:customStyle="1" w:styleId="vlist-s">
    <w:name w:val="vlist-s"/>
    <w:basedOn w:val="a0"/>
    <w:rsid w:val="00CB1BF1"/>
  </w:style>
  <w:style w:type="character" w:customStyle="1" w:styleId="mrel">
    <w:name w:val="mrel"/>
    <w:basedOn w:val="a0"/>
    <w:rsid w:val="00CB1BF1"/>
  </w:style>
  <w:style w:type="character" w:customStyle="1" w:styleId="mbin">
    <w:name w:val="mbin"/>
    <w:basedOn w:val="a0"/>
    <w:rsid w:val="00CB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3408</Characters>
  <Application>Microsoft Office Word</Application>
  <DocSecurity>0</DocSecurity>
  <Lines>28</Lines>
  <Paragraphs>7</Paragraphs>
  <ScaleCrop>false</ScaleCrop>
  <Company>diakov.net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2023-03-12T10:54:00Z</dcterms:created>
  <dcterms:modified xsi:type="dcterms:W3CDTF">2023-04-14T18:36:00Z</dcterms:modified>
</cp:coreProperties>
</file>