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5C" w:rsidRPr="00E61F5C" w:rsidRDefault="00E61F5C" w:rsidP="00E61F5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E61F5C">
        <w:rPr>
          <w:rFonts w:ascii="Arial" w:hAnsi="Arial" w:cs="Arial"/>
          <w:color w:val="212529"/>
          <w:sz w:val="28"/>
          <w:szCs w:val="28"/>
        </w:rPr>
        <w:t>Вес тела – это сила, с которой тело вследствие притяжения к Земле действует на опору или подвес.</w:t>
      </w:r>
    </w:p>
    <w:p w:rsidR="00E61F5C" w:rsidRPr="00E61F5C" w:rsidRDefault="00E61F5C" w:rsidP="00E61F5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61F5C">
        <w:rPr>
          <w:rFonts w:ascii="Arial" w:hAnsi="Arial" w:cs="Arial"/>
          <w:color w:val="212529"/>
          <w:sz w:val="28"/>
          <w:szCs w:val="28"/>
        </w:rPr>
        <w:t xml:space="preserve">Вес тела – это векторная физическая величина и обозначается буквой </w:t>
      </w:r>
      <w:proofErr w:type="gramStart"/>
      <w:r w:rsidRPr="00E61F5C">
        <w:rPr>
          <w:rFonts w:ascii="Arial" w:hAnsi="Arial" w:cs="Arial"/>
          <w:color w:val="212529"/>
          <w:sz w:val="28"/>
          <w:szCs w:val="28"/>
        </w:rPr>
        <w:t>Р</w:t>
      </w:r>
      <w:proofErr w:type="gramEnd"/>
      <w:r w:rsidRPr="00E61F5C">
        <w:rPr>
          <w:rFonts w:ascii="Arial" w:hAnsi="Arial" w:cs="Arial"/>
          <w:color w:val="212529"/>
          <w:sz w:val="28"/>
          <w:szCs w:val="28"/>
        </w:rPr>
        <w:t xml:space="preserve"> со стрелочкой.</w:t>
      </w:r>
    </w:p>
    <w:p w:rsidR="00E61F5C" w:rsidRPr="00E61F5C" w:rsidRDefault="00E61F5C" w:rsidP="00E61F5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61F5C">
        <w:rPr>
          <w:rFonts w:ascii="Arial" w:hAnsi="Arial" w:cs="Arial"/>
          <w:color w:val="212529"/>
          <w:sz w:val="28"/>
          <w:szCs w:val="28"/>
        </w:rPr>
        <w:t>Сила тяжести приложена к телу, а вес приложен к опоре или подвесу.</w:t>
      </w:r>
    </w:p>
    <w:p w:rsidR="00E61F5C" w:rsidRPr="00E61F5C" w:rsidRDefault="00E61F5C" w:rsidP="00E61F5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61F5C">
        <w:rPr>
          <w:rFonts w:ascii="Arial" w:hAnsi="Arial" w:cs="Arial"/>
          <w:color w:val="212529"/>
          <w:sz w:val="28"/>
          <w:szCs w:val="28"/>
        </w:rPr>
        <w:t>Если тело и опора неподвижны или движутся равномерно и прямолинейно, то вес тела по своему числовому значению равен силе тяжести.</w:t>
      </w:r>
    </w:p>
    <w:p w:rsidR="00E61F5C" w:rsidRPr="00E61F5C" w:rsidRDefault="00E61F5C" w:rsidP="00E61F5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61F5C">
        <w:rPr>
          <w:rFonts w:ascii="Arial" w:hAnsi="Arial" w:cs="Arial"/>
          <w:color w:val="212529"/>
          <w:sz w:val="28"/>
          <w:szCs w:val="28"/>
        </w:rPr>
        <w:t xml:space="preserve">P = </w:t>
      </w:r>
      <w:proofErr w:type="spellStart"/>
      <w:proofErr w:type="gramStart"/>
      <w:r w:rsidRPr="00E61F5C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E61F5C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</w:p>
    <w:p w:rsidR="00E61F5C" w:rsidRPr="00E61F5C" w:rsidRDefault="00E61F5C" w:rsidP="00E61F5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61F5C">
        <w:rPr>
          <w:rFonts w:ascii="Arial" w:hAnsi="Arial" w:cs="Arial"/>
          <w:color w:val="212529"/>
          <w:sz w:val="28"/>
          <w:szCs w:val="28"/>
        </w:rPr>
        <w:t>Сила тяжести возникает вследствие взаимодействия тела и Земли. Вес тела возникает в результате взаимодействия тела и опоры вследствие взаимодействия тела и Земли. Опора и тело при этом деформируются, что приводит к появлению силы упругости.</w:t>
      </w:r>
    </w:p>
    <w:bookmarkEnd w:id="0"/>
    <w:p w:rsidR="009F075A" w:rsidRDefault="00E61F5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B3"/>
    <w:rsid w:val="008D20B3"/>
    <w:rsid w:val="00A03427"/>
    <w:rsid w:val="00E61F5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diakov.net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2023-01-19T18:51:00Z</dcterms:created>
  <dcterms:modified xsi:type="dcterms:W3CDTF">2023-01-19T18:51:00Z</dcterms:modified>
</cp:coreProperties>
</file>