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FD" w:rsidRDefault="006372FD" w:rsidP="006372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Короткое замыкание - соединение концов участка цепи проводником, сопротивление которого очень мало по сравнению с сопротивлением участка цепи.</w:t>
      </w:r>
    </w:p>
    <w:p w:rsidR="006372FD" w:rsidRDefault="006372FD" w:rsidP="006372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Назначение предохранителей - сразу отключить линию, если сила тока вдруг окажется больше допустимой нормы. Они защищают электроприборы от выхода из строя при перезагрузках в электрической цепи. Предохранители устанавливают на входе электрических и радиоприборов и установок. Они обычно изготавливаются из </w:t>
      </w:r>
      <w:proofErr w:type="gramStart"/>
      <w:r>
        <w:rPr>
          <w:rFonts w:ascii="Segoe UI" w:hAnsi="Segoe UI" w:cs="Segoe UI"/>
          <w:color w:val="212529"/>
        </w:rPr>
        <w:t>медной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проволки</w:t>
      </w:r>
      <w:proofErr w:type="spellEnd"/>
      <w:r>
        <w:rPr>
          <w:rFonts w:ascii="Segoe UI" w:hAnsi="Segoe UI" w:cs="Segoe UI"/>
          <w:color w:val="212529"/>
        </w:rPr>
        <w:t xml:space="preserve"> покрытой оловом. Если сила тока превысит допустимое значение, то </w:t>
      </w:r>
      <w:proofErr w:type="spellStart"/>
      <w:r>
        <w:rPr>
          <w:rFonts w:ascii="Segoe UI" w:hAnsi="Segoe UI" w:cs="Segoe UI"/>
          <w:color w:val="212529"/>
        </w:rPr>
        <w:t>проволка</w:t>
      </w:r>
      <w:proofErr w:type="spellEnd"/>
      <w:r>
        <w:rPr>
          <w:rFonts w:ascii="Segoe UI" w:hAnsi="Segoe UI" w:cs="Segoe UI"/>
          <w:color w:val="212529"/>
        </w:rPr>
        <w:t xml:space="preserve"> расплавится и цепь окажется разомкнутой.</w:t>
      </w:r>
    </w:p>
    <w:p w:rsidR="006372FD" w:rsidRDefault="006372FD" w:rsidP="006372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Предохранители с плавящимся проводником называют плавкими предохранителями.</w:t>
      </w:r>
    </w:p>
    <w:p w:rsidR="009F075A" w:rsidRDefault="006372F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8F"/>
    <w:rsid w:val="00344A8F"/>
    <w:rsid w:val="006372F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diakov.net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2023-01-19T20:25:00Z</dcterms:created>
  <dcterms:modified xsi:type="dcterms:W3CDTF">2023-01-19T20:25:00Z</dcterms:modified>
</cp:coreProperties>
</file>