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24B" w:rsidRDefault="0075524B" w:rsidP="0075524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Основная часть современной лампы накаливания - спираль </w:t>
      </w:r>
      <w:proofErr w:type="gramStart"/>
      <w:r>
        <w:rPr>
          <w:rFonts w:ascii="Segoe UI" w:hAnsi="Segoe UI" w:cs="Segoe UI"/>
          <w:color w:val="212529"/>
        </w:rPr>
        <w:t>из</w:t>
      </w:r>
      <w:proofErr w:type="gramEnd"/>
      <w:r>
        <w:rPr>
          <w:rFonts w:ascii="Segoe UI" w:hAnsi="Segoe UI" w:cs="Segoe UI"/>
          <w:color w:val="212529"/>
        </w:rPr>
        <w:t xml:space="preserve"> тонкой вольфрамовой </w:t>
      </w:r>
      <w:proofErr w:type="spellStart"/>
      <w:r>
        <w:rPr>
          <w:rFonts w:ascii="Segoe UI" w:hAnsi="Segoe UI" w:cs="Segoe UI"/>
          <w:color w:val="212529"/>
        </w:rPr>
        <w:t>проволки</w:t>
      </w:r>
      <w:proofErr w:type="spellEnd"/>
      <w:r>
        <w:rPr>
          <w:rFonts w:ascii="Segoe UI" w:hAnsi="Segoe UI" w:cs="Segoe UI"/>
          <w:color w:val="212529"/>
        </w:rPr>
        <w:t>. Вольфрам - тугоплавкий металл, его температура плавления 3387 0С. В лампе накаливания вольфрамовая спираль нагревается до температуры 3000 0С, при такой температуре она достигает белого каления и светится ярким светом. Спираль помещают в стеклянную колбу, из которой выкачивают воздух, чтобы спираль не перегорала. Но в вакууме вольфрам быстро испаряется, спираль становится тоньше и тоже быстро перегорает. Чтобы предотвратить быстрое испарение вольфрама, современные лампы наполняют азотом, иногда инертными газами - криптоном или аргоном.</w:t>
      </w:r>
    </w:p>
    <w:p w:rsidR="0075524B" w:rsidRDefault="0075524B" w:rsidP="0075524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Промышленность выпускает лампы накаливания на напряжение 220</w:t>
      </w:r>
      <w:proofErr w:type="gramStart"/>
      <w:r>
        <w:rPr>
          <w:rFonts w:ascii="Segoe UI" w:hAnsi="Segoe UI" w:cs="Segoe UI"/>
          <w:color w:val="212529"/>
        </w:rPr>
        <w:t xml:space="preserve"> В</w:t>
      </w:r>
      <w:proofErr w:type="gramEnd"/>
      <w:r>
        <w:rPr>
          <w:rFonts w:ascii="Segoe UI" w:hAnsi="Segoe UI" w:cs="Segoe UI"/>
          <w:color w:val="212529"/>
        </w:rPr>
        <w:t xml:space="preserve"> (для осветительной сети), 50 В (для железнодорожных вагонов), 12 В (для автомобилей), 3,5 и 2,5 В (для карманных фонарей).</w:t>
      </w:r>
    </w:p>
    <w:p w:rsidR="0075524B" w:rsidRDefault="0075524B" w:rsidP="0075524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Выдающимся изобретением в области освещения было создание русским инженером Александром Николаевичем Лодыгиным электрической лампы накаливания. Лампу удобную для промышленного изготовления, с угольной нитью создал американский изобретатель Томас Эдисон.</w:t>
      </w:r>
    </w:p>
    <w:p w:rsidR="0075524B" w:rsidRDefault="0075524B" w:rsidP="0075524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Основная часть всякого нагревательного электрического прибора - нагревательный элемент. Он представляет собой проводник с большим удельным сопротивлением, способный выдерживать нагревание до высокой температуры. Чаще всего для изготовления нагревательного элемента применяют сплав никеля, железа, хрома и марганца, известный под названием "нихром".</w:t>
      </w:r>
    </w:p>
    <w:p w:rsidR="009F075A" w:rsidRDefault="0075524B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9F"/>
    <w:rsid w:val="0075524B"/>
    <w:rsid w:val="00A03427"/>
    <w:rsid w:val="00E6129F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>diakov.net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2023-01-19T20:24:00Z</dcterms:created>
  <dcterms:modified xsi:type="dcterms:W3CDTF">2023-01-19T20:24:00Z</dcterms:modified>
</cp:coreProperties>
</file>