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0B3" w:rsidRDefault="009030B3" w:rsidP="009030B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bookmarkStart w:id="0" w:name="_GoBack"/>
      <w:r>
        <w:rPr>
          <w:rFonts w:ascii="Segoe UI" w:hAnsi="Segoe UI" w:cs="Segoe UI"/>
          <w:color w:val="212529"/>
        </w:rPr>
        <w:t xml:space="preserve">Тепловые двигатели – машины, в которых внутренняя энергия топлива превращается в </w:t>
      </w:r>
      <w:proofErr w:type="gramStart"/>
      <w:r>
        <w:rPr>
          <w:rFonts w:ascii="Segoe UI" w:hAnsi="Segoe UI" w:cs="Segoe UI"/>
          <w:color w:val="212529"/>
        </w:rPr>
        <w:t>механическую</w:t>
      </w:r>
      <w:proofErr w:type="gramEnd"/>
      <w:r>
        <w:rPr>
          <w:rFonts w:ascii="Segoe UI" w:hAnsi="Segoe UI" w:cs="Segoe UI"/>
          <w:color w:val="212529"/>
        </w:rPr>
        <w:t>.</w:t>
      </w:r>
    </w:p>
    <w:p w:rsidR="009030B3" w:rsidRDefault="009030B3" w:rsidP="009030B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Существует несколько видов тепловых двигателей: паровая машина, двигатель внутреннего сгорания, паровая и газовая турбины, реактивный двигатель. Во всех этих двигателях энергия топлива сначала переходит в энергию газа. Газ, расширяясь, совершает работу и при этом охлаждается. Часть его внутренней энергии превращается в механическую энергию.</w:t>
      </w:r>
    </w:p>
    <w:bookmarkEnd w:id="0"/>
    <w:p w:rsidR="009F075A" w:rsidRDefault="009030B3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9F9"/>
    <w:rsid w:val="009030B3"/>
    <w:rsid w:val="00A03427"/>
    <w:rsid w:val="00C409F9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3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3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8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>diakov.net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2023-01-19T20:05:00Z</dcterms:created>
  <dcterms:modified xsi:type="dcterms:W3CDTF">2023-01-19T20:05:00Z</dcterms:modified>
</cp:coreProperties>
</file>