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последовательном соединении сила тока в любых частях цепи одна и та же, т.е.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= I1 = I2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Общее сопротивление цепи при последовательном соединении равно сумме сопротивлений отдельных проводников: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= 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+ 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Напряжение рассчитывается по закону Ома: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= IR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, 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= IR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Полное напряжение в цепи при последовательном соединении, или напряжение </w:t>
      </w:r>
      <w:bookmarkStart w:id="0" w:name="_GoBack"/>
      <w:bookmarkEnd w:id="0"/>
      <w:r>
        <w:rPr>
          <w:rFonts w:ascii="Segoe UI" w:hAnsi="Segoe UI" w:cs="Segoe UI"/>
          <w:color w:val="212529"/>
        </w:rPr>
        <w:t>на полюсах источника тока, равно сумме напряжений на отдельных участках цепи:</w:t>
      </w:r>
    </w:p>
    <w:p w:rsidR="00B554EF" w:rsidRDefault="00B554EF" w:rsidP="00B554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+ 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9F075A" w:rsidRDefault="00B554E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D5"/>
    <w:rsid w:val="000E53D5"/>
    <w:rsid w:val="00A03427"/>
    <w:rsid w:val="00B554E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diakov.net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2023-01-19T20:21:00Z</dcterms:created>
  <dcterms:modified xsi:type="dcterms:W3CDTF">2023-01-19T20:21:00Z</dcterms:modified>
</cp:coreProperties>
</file>