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190" w:rsidRDefault="000B5190" w:rsidP="000B519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egoe UI" w:cs="Segoe UI"/>
          <w:color w:val="212529"/>
        </w:rPr>
        <w:t>Чтобы рассчитать количество теплоты, необходимое для нагревания тела или выделяемое им при охлаждении, следует удельную теплоемкость умножить на массу тела и на разность между конечной и начальной температурами.</w:t>
      </w:r>
      <w:proofErr w:type="gramEnd"/>
    </w:p>
    <w:p w:rsidR="000B5190" w:rsidRDefault="000B5190" w:rsidP="000B519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Q = </w:t>
      </w:r>
      <w:proofErr w:type="spellStart"/>
      <w:r>
        <w:rPr>
          <w:rFonts w:ascii="Segoe UI" w:hAnsi="Segoe UI" w:cs="Segoe UI"/>
          <w:color w:val="212529"/>
        </w:rPr>
        <w:t>cm</w:t>
      </w:r>
      <w:proofErr w:type="spellEnd"/>
      <w:r>
        <w:rPr>
          <w:rFonts w:ascii="Segoe UI" w:hAnsi="Segoe UI" w:cs="Segoe UI"/>
          <w:color w:val="212529"/>
        </w:rPr>
        <w:t>(t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2</w:t>
      </w:r>
      <w:r>
        <w:rPr>
          <w:rFonts w:ascii="Segoe UI" w:hAnsi="Segoe UI" w:cs="Segoe UI"/>
          <w:color w:val="212529"/>
        </w:rPr>
        <w:t> – t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1</w:t>
      </w:r>
      <w:r>
        <w:rPr>
          <w:rFonts w:ascii="Segoe UI" w:hAnsi="Segoe UI" w:cs="Segoe UI"/>
          <w:color w:val="212529"/>
        </w:rPr>
        <w:t>)</w:t>
      </w:r>
    </w:p>
    <w:p w:rsidR="000B5190" w:rsidRDefault="000B5190" w:rsidP="000B519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m – масса</w:t>
      </w:r>
    </w:p>
    <w:p w:rsidR="000B5190" w:rsidRDefault="000B5190" w:rsidP="000B519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2</w:t>
      </w:r>
      <w:r>
        <w:rPr>
          <w:rFonts w:ascii="Segoe UI" w:hAnsi="Segoe UI" w:cs="Segoe UI"/>
          <w:color w:val="212529"/>
        </w:rPr>
        <w:t> – t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1</w:t>
      </w:r>
      <w:r>
        <w:rPr>
          <w:rFonts w:ascii="Segoe UI" w:hAnsi="Segoe UI" w:cs="Segoe UI"/>
          <w:color w:val="212529"/>
        </w:rPr>
        <w:t> - разность между температурами</w:t>
      </w:r>
    </w:p>
    <w:p w:rsidR="000B5190" w:rsidRDefault="000B5190" w:rsidP="000B519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egoe UI" w:cs="Segoe UI"/>
          <w:color w:val="212529"/>
        </w:rPr>
        <w:t>с – удельная теплоемкость</w:t>
      </w:r>
      <w:proofErr w:type="gramEnd"/>
    </w:p>
    <w:p w:rsidR="000B5190" w:rsidRDefault="000B5190" w:rsidP="000B519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Если между телами происходит теплообмен, то внутренняя энергия всех нагревающихся тел увеличивается на столько, </w:t>
      </w:r>
      <w:proofErr w:type="gramStart"/>
      <w:r>
        <w:rPr>
          <w:rFonts w:ascii="Segoe UI" w:hAnsi="Segoe UI" w:cs="Segoe UI"/>
          <w:color w:val="212529"/>
        </w:rPr>
        <w:t>на сколько</w:t>
      </w:r>
      <w:proofErr w:type="gramEnd"/>
      <w:r>
        <w:rPr>
          <w:rFonts w:ascii="Segoe UI" w:hAnsi="Segoe UI" w:cs="Segoe UI"/>
          <w:color w:val="212529"/>
        </w:rPr>
        <w:t xml:space="preserve"> уменьшается внутренняя энергия остывающих тел.</w:t>
      </w:r>
    </w:p>
    <w:p w:rsidR="009F075A" w:rsidRDefault="000B5190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498"/>
    <w:rsid w:val="000B5190"/>
    <w:rsid w:val="00322498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5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5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0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404</Characters>
  <Application>Microsoft Office Word</Application>
  <DocSecurity>0</DocSecurity>
  <Lines>3</Lines>
  <Paragraphs>1</Paragraphs>
  <ScaleCrop>false</ScaleCrop>
  <Company>diakov.net</Company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2023-01-19T19:57:00Z</dcterms:created>
  <dcterms:modified xsi:type="dcterms:W3CDTF">2023-01-19T19:58:00Z</dcterms:modified>
</cp:coreProperties>
</file>