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454" w:rsidRDefault="00797454" w:rsidP="0079745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Существует два вида механической энергии: </w:t>
      </w:r>
      <w:proofErr w:type="gramStart"/>
      <w:r>
        <w:rPr>
          <w:rFonts w:ascii="Segoe UI" w:hAnsi="Segoe UI" w:cs="Segoe UI"/>
          <w:color w:val="212529"/>
        </w:rPr>
        <w:t>кинетическая</w:t>
      </w:r>
      <w:proofErr w:type="gramEnd"/>
      <w:r>
        <w:rPr>
          <w:rFonts w:ascii="Segoe UI" w:hAnsi="Segoe UI" w:cs="Segoe UI"/>
          <w:color w:val="212529"/>
        </w:rPr>
        <w:t xml:space="preserve"> и потенциальная.</w:t>
      </w:r>
    </w:p>
    <w:p w:rsidR="00797454" w:rsidRDefault="00797454" w:rsidP="0079745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Любое движущееся тело обладает кинетической энергией. Она зависит от массы и скорости движения тела.</w:t>
      </w:r>
    </w:p>
    <w:p w:rsidR="00797454" w:rsidRDefault="00797454" w:rsidP="0079745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Потенциальная энергия зависит от положения взаимодействующих тел или их частей.</w:t>
      </w:r>
    </w:p>
    <w:p w:rsidR="00797454" w:rsidRDefault="00797454" w:rsidP="0079745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Кинетическая и потенциальная энергия могут превращаться друг в друга.</w:t>
      </w:r>
    </w:p>
    <w:p w:rsidR="00797454" w:rsidRDefault="00797454" w:rsidP="0079745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Кинетическая энергия всех молекул, из которых состоит тело, и потенциальная энергия их взаимодействия составляют внутреннюю энергию тела.</w:t>
      </w:r>
    </w:p>
    <w:p w:rsidR="00797454" w:rsidRDefault="00797454" w:rsidP="0079745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Внутренняя энергия зависит от температуры тела, агрегатного состояния вещества и других факторов (подробнее в учебнике 10 – </w:t>
      </w:r>
      <w:proofErr w:type="spellStart"/>
      <w:r>
        <w:rPr>
          <w:rFonts w:ascii="Segoe UI" w:hAnsi="Segoe UI" w:cs="Segoe UI"/>
          <w:color w:val="212529"/>
        </w:rPr>
        <w:t>го</w:t>
      </w:r>
      <w:proofErr w:type="spellEnd"/>
      <w:r>
        <w:rPr>
          <w:rFonts w:ascii="Segoe UI" w:hAnsi="Segoe UI" w:cs="Segoe UI"/>
          <w:color w:val="212529"/>
        </w:rPr>
        <w:t xml:space="preserve"> класса). Но не зависит от механического движения и положения относительно других тел.</w:t>
      </w:r>
    </w:p>
    <w:p w:rsidR="009F075A" w:rsidRDefault="0079745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B3"/>
    <w:rsid w:val="001A43B3"/>
    <w:rsid w:val="00797454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>diakov.net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2023-01-19T19:53:00Z</dcterms:created>
  <dcterms:modified xsi:type="dcterms:W3CDTF">2023-01-19T19:54:00Z</dcterms:modified>
</cp:coreProperties>
</file>