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D7" w:rsidRDefault="00B47AD7" w:rsidP="00B47A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скорость тела и действующая на него сила направлены вдоль одной прямой, то тело движется прямолинейно, а если они направлены вдоль </w:t>
      </w:r>
      <w:proofErr w:type="gramStart"/>
      <w:r>
        <w:rPr>
          <w:rFonts w:ascii="Segoe UI" w:hAnsi="Segoe UI" w:cs="Segoe UI"/>
          <w:color w:val="212529"/>
        </w:rPr>
        <w:t>пересекающихся</w:t>
      </w:r>
      <w:proofErr w:type="gramEnd"/>
      <w:r>
        <w:rPr>
          <w:rFonts w:ascii="Segoe UI" w:hAnsi="Segoe UI" w:cs="Segoe UI"/>
          <w:color w:val="212529"/>
        </w:rPr>
        <w:t xml:space="preserve"> прямых, то тело движется криволинейно.</w:t>
      </w:r>
    </w:p>
    <w:p w:rsidR="00B47AD7" w:rsidRDefault="00B47AD7" w:rsidP="00B47A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Верно и обратное утверждение.</w:t>
      </w:r>
    </w:p>
    <w:p w:rsidR="009F075A" w:rsidRDefault="00B47AD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09"/>
    <w:rsid w:val="00A03427"/>
    <w:rsid w:val="00B47AD7"/>
    <w:rsid w:val="00DE1E0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diakov.net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2023-03-10T15:03:00Z</dcterms:created>
  <dcterms:modified xsi:type="dcterms:W3CDTF">2023-03-10T15:03:00Z</dcterms:modified>
</cp:coreProperties>
</file>