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1AB8D" w14:textId="17322E5D" w:rsidR="004E2B4B" w:rsidRDefault="006C0301" w:rsidP="006C0301">
      <w:pPr>
        <w:jc w:val="right"/>
      </w:pPr>
      <w:r>
        <w:t>Author: Mauro Alexandre Vieira Simao</w:t>
      </w:r>
    </w:p>
    <w:p w14:paraId="24F3E2C7" w14:textId="46F9D0FB" w:rsidR="00955E8E" w:rsidRDefault="00955E8E" w:rsidP="006C0301">
      <w:pPr>
        <w:jc w:val="right"/>
      </w:pPr>
      <w:r>
        <w:t>2024/05/15</w:t>
      </w:r>
    </w:p>
    <w:p w14:paraId="5176B1B9" w14:textId="568BA0BE" w:rsidR="00955E8E" w:rsidRDefault="00955E8E" w:rsidP="006C0301">
      <w:pPr>
        <w:jc w:val="right"/>
      </w:pPr>
      <w:r>
        <w:t xml:space="preserve">Project title: </w:t>
      </w:r>
      <w:r>
        <w:t xml:space="preserve">"Customer Segmentation and Analysis: Understanding Mall Customer </w:t>
      </w:r>
      <w:proofErr w:type="gramStart"/>
      <w:r>
        <w:t>Behaviour</w:t>
      </w:r>
      <w:r>
        <w:t>"</w:t>
      </w:r>
      <w:proofErr w:type="gramEnd"/>
    </w:p>
    <w:p w14:paraId="7ED6140A" w14:textId="77777777" w:rsidR="006C0301" w:rsidRDefault="006C0301" w:rsidP="006C0301">
      <w:pPr>
        <w:jc w:val="right"/>
      </w:pPr>
    </w:p>
    <w:p w14:paraId="24BD3F26" w14:textId="77777777" w:rsidR="006C0301" w:rsidRDefault="006C0301" w:rsidP="006C0301">
      <w:pPr>
        <w:jc w:val="right"/>
      </w:pPr>
    </w:p>
    <w:p w14:paraId="3D17413E" w14:textId="77777777" w:rsidR="006C0301" w:rsidRDefault="006C0301" w:rsidP="006C0301">
      <w:pPr>
        <w:jc w:val="right"/>
      </w:pPr>
    </w:p>
    <w:p w14:paraId="5BD1290F" w14:textId="77777777" w:rsidR="006C0301" w:rsidRDefault="006C0301" w:rsidP="006C0301">
      <w:pPr>
        <w:jc w:val="right"/>
      </w:pPr>
    </w:p>
    <w:p w14:paraId="4B5CF9CA" w14:textId="77777777" w:rsidR="006C0301" w:rsidRDefault="006C0301" w:rsidP="006C0301">
      <w:pPr>
        <w:jc w:val="right"/>
      </w:pPr>
    </w:p>
    <w:p w14:paraId="7819ECC6" w14:textId="77777777" w:rsidR="006C0301" w:rsidRDefault="006C0301" w:rsidP="006C0301">
      <w:pPr>
        <w:jc w:val="right"/>
      </w:pPr>
    </w:p>
    <w:p w14:paraId="525D55EC" w14:textId="77777777" w:rsidR="006C0301" w:rsidRDefault="006C0301" w:rsidP="006C0301">
      <w:pPr>
        <w:jc w:val="right"/>
      </w:pPr>
    </w:p>
    <w:p w14:paraId="2488922B" w14:textId="3A8B3CB1" w:rsidR="006C0301" w:rsidRDefault="006C0301" w:rsidP="006C0301">
      <w:pPr>
        <w:tabs>
          <w:tab w:val="left" w:pos="1935"/>
        </w:tabs>
      </w:pPr>
      <w:r>
        <w:tab/>
      </w:r>
    </w:p>
    <w:p w14:paraId="5912BDAB" w14:textId="77777777" w:rsidR="006C0301" w:rsidRDefault="006C0301" w:rsidP="006C0301">
      <w:pPr>
        <w:tabs>
          <w:tab w:val="left" w:pos="1935"/>
        </w:tabs>
      </w:pPr>
    </w:p>
    <w:p w14:paraId="7921495A" w14:textId="77777777" w:rsidR="006C0301" w:rsidRDefault="006C0301" w:rsidP="006C0301">
      <w:pPr>
        <w:tabs>
          <w:tab w:val="left" w:pos="1935"/>
        </w:tabs>
      </w:pPr>
    </w:p>
    <w:p w14:paraId="0557DC3D" w14:textId="77777777" w:rsidR="006C0301" w:rsidRDefault="006C0301" w:rsidP="006C0301">
      <w:pPr>
        <w:tabs>
          <w:tab w:val="left" w:pos="1935"/>
        </w:tabs>
      </w:pPr>
    </w:p>
    <w:p w14:paraId="608ED69B" w14:textId="77777777" w:rsidR="006C0301" w:rsidRDefault="006C0301" w:rsidP="006C0301">
      <w:pPr>
        <w:tabs>
          <w:tab w:val="left" w:pos="1935"/>
        </w:tabs>
      </w:pPr>
    </w:p>
    <w:p w14:paraId="413E227C" w14:textId="77777777" w:rsidR="006C0301" w:rsidRDefault="006C0301" w:rsidP="006C0301">
      <w:pPr>
        <w:tabs>
          <w:tab w:val="left" w:pos="1935"/>
        </w:tabs>
      </w:pPr>
    </w:p>
    <w:p w14:paraId="15FEA795" w14:textId="77777777" w:rsidR="006C0301" w:rsidRDefault="006C0301" w:rsidP="006C0301">
      <w:pPr>
        <w:tabs>
          <w:tab w:val="left" w:pos="1935"/>
        </w:tabs>
      </w:pPr>
    </w:p>
    <w:p w14:paraId="0829A13C" w14:textId="77777777" w:rsidR="006C0301" w:rsidRDefault="006C0301" w:rsidP="006C0301">
      <w:pPr>
        <w:tabs>
          <w:tab w:val="left" w:pos="1935"/>
        </w:tabs>
      </w:pPr>
    </w:p>
    <w:p w14:paraId="6FB68EFC" w14:textId="77777777" w:rsidR="006C0301" w:rsidRDefault="006C0301" w:rsidP="006C0301">
      <w:pPr>
        <w:tabs>
          <w:tab w:val="left" w:pos="1935"/>
        </w:tabs>
      </w:pPr>
    </w:p>
    <w:p w14:paraId="728765A3" w14:textId="77777777" w:rsidR="006C0301" w:rsidRDefault="006C0301" w:rsidP="006C0301">
      <w:pPr>
        <w:tabs>
          <w:tab w:val="left" w:pos="1935"/>
        </w:tabs>
      </w:pPr>
    </w:p>
    <w:p w14:paraId="4263E4F6" w14:textId="77777777" w:rsidR="006C0301" w:rsidRDefault="006C0301" w:rsidP="006C0301">
      <w:pPr>
        <w:tabs>
          <w:tab w:val="left" w:pos="1935"/>
        </w:tabs>
      </w:pPr>
    </w:p>
    <w:p w14:paraId="5877E8C7" w14:textId="77777777" w:rsidR="006C0301" w:rsidRDefault="006C0301" w:rsidP="006C0301">
      <w:pPr>
        <w:tabs>
          <w:tab w:val="left" w:pos="1935"/>
        </w:tabs>
      </w:pPr>
    </w:p>
    <w:p w14:paraId="6772C0E3" w14:textId="77777777" w:rsidR="006C0301" w:rsidRDefault="006C0301" w:rsidP="006C0301">
      <w:pPr>
        <w:tabs>
          <w:tab w:val="left" w:pos="1935"/>
        </w:tabs>
      </w:pPr>
    </w:p>
    <w:p w14:paraId="23C8E708" w14:textId="77777777" w:rsidR="006C0301" w:rsidRDefault="006C0301" w:rsidP="006C0301">
      <w:pPr>
        <w:tabs>
          <w:tab w:val="left" w:pos="1935"/>
        </w:tabs>
      </w:pPr>
    </w:p>
    <w:p w14:paraId="470126D4" w14:textId="77777777" w:rsidR="006C0301" w:rsidRDefault="006C0301" w:rsidP="006C0301">
      <w:pPr>
        <w:tabs>
          <w:tab w:val="left" w:pos="1935"/>
        </w:tabs>
      </w:pPr>
    </w:p>
    <w:p w14:paraId="0E19503B" w14:textId="77777777" w:rsidR="006C0301" w:rsidRDefault="006C0301" w:rsidP="006C0301">
      <w:pPr>
        <w:tabs>
          <w:tab w:val="left" w:pos="1935"/>
        </w:tabs>
      </w:pPr>
    </w:p>
    <w:p w14:paraId="1976CB67" w14:textId="77777777" w:rsidR="006C0301" w:rsidRDefault="006C0301" w:rsidP="006C0301">
      <w:pPr>
        <w:tabs>
          <w:tab w:val="left" w:pos="1935"/>
        </w:tabs>
      </w:pPr>
    </w:p>
    <w:p w14:paraId="4880E0E6" w14:textId="77777777" w:rsidR="006C0301" w:rsidRDefault="006C0301" w:rsidP="006C0301">
      <w:pPr>
        <w:tabs>
          <w:tab w:val="left" w:pos="1935"/>
        </w:tabs>
      </w:pPr>
    </w:p>
    <w:p w14:paraId="3307CB31" w14:textId="77777777" w:rsidR="006C0301" w:rsidRDefault="006C0301" w:rsidP="006C0301">
      <w:pPr>
        <w:tabs>
          <w:tab w:val="left" w:pos="1935"/>
        </w:tabs>
      </w:pPr>
    </w:p>
    <w:p w14:paraId="389ECB2A" w14:textId="77777777" w:rsidR="006C0301" w:rsidRDefault="006C0301" w:rsidP="006C0301">
      <w:pPr>
        <w:tabs>
          <w:tab w:val="left" w:pos="1935"/>
        </w:tabs>
      </w:pPr>
    </w:p>
    <w:p w14:paraId="6BD07E9E" w14:textId="77777777" w:rsidR="006C0301" w:rsidRDefault="006C0301" w:rsidP="006C0301">
      <w:pPr>
        <w:tabs>
          <w:tab w:val="left" w:pos="1935"/>
        </w:tabs>
      </w:pPr>
    </w:p>
    <w:p w14:paraId="7BD58F9B" w14:textId="77777777" w:rsidR="006C0301" w:rsidRDefault="006C0301" w:rsidP="006C0301">
      <w:pPr>
        <w:tabs>
          <w:tab w:val="left" w:pos="1935"/>
        </w:tabs>
      </w:pPr>
    </w:p>
    <w:p w14:paraId="100D61BD" w14:textId="77777777" w:rsidR="006C0301" w:rsidRDefault="006C0301" w:rsidP="006C0301">
      <w:pPr>
        <w:tabs>
          <w:tab w:val="left" w:pos="1935"/>
        </w:tabs>
      </w:pPr>
    </w:p>
    <w:p w14:paraId="3BEEA639" w14:textId="3E3BAE99" w:rsidR="006C0301" w:rsidRDefault="006C0301" w:rsidP="006C0301">
      <w:pPr>
        <w:tabs>
          <w:tab w:val="left" w:pos="1935"/>
        </w:tabs>
        <w:rPr>
          <w:b/>
          <w:bCs/>
          <w:sz w:val="36"/>
          <w:szCs w:val="36"/>
        </w:rPr>
      </w:pPr>
      <w:r w:rsidRPr="006C0301">
        <w:rPr>
          <w:b/>
          <w:bCs/>
          <w:sz w:val="36"/>
          <w:szCs w:val="36"/>
        </w:rPr>
        <w:t>Introduction</w:t>
      </w:r>
    </w:p>
    <w:p w14:paraId="395F8301" w14:textId="62C666DB" w:rsidR="006C0301" w:rsidRDefault="006C0301" w:rsidP="006C0301">
      <w:pPr>
        <w:tabs>
          <w:tab w:val="left" w:pos="1935"/>
        </w:tabs>
      </w:pPr>
      <w:r>
        <w:t xml:space="preserve">The retail industry faces continuous challenges in understanding and meeting the evolving needs of customers. In this project, </w:t>
      </w:r>
      <w:r>
        <w:t>I</w:t>
      </w:r>
      <w:r>
        <w:t xml:space="preserve"> aim</w:t>
      </w:r>
      <w:r>
        <w:t>ed</w:t>
      </w:r>
      <w:r>
        <w:t xml:space="preserve"> to gain insights into customer </w:t>
      </w:r>
      <w:r>
        <w:t>behaviour</w:t>
      </w:r>
      <w:r>
        <w:t xml:space="preserve"> by </w:t>
      </w:r>
      <w:r>
        <w:t>analysing</w:t>
      </w:r>
      <w:r>
        <w:t xml:space="preserve"> the Mall Customers dataset. By leveraging data-driven techniques, we seek to uncover patterns and trends that can inform strategic decision-making for the retail business.</w:t>
      </w:r>
    </w:p>
    <w:p w14:paraId="65E6B02B" w14:textId="77777777" w:rsidR="006C0301" w:rsidRDefault="006C0301" w:rsidP="006C0301">
      <w:pPr>
        <w:tabs>
          <w:tab w:val="left" w:pos="1935"/>
        </w:tabs>
      </w:pPr>
    </w:p>
    <w:p w14:paraId="74D0BBCE" w14:textId="705D0504" w:rsidR="006C0301" w:rsidRDefault="006C0301" w:rsidP="006C0301">
      <w:pPr>
        <w:tabs>
          <w:tab w:val="left" w:pos="1935"/>
        </w:tabs>
        <w:rPr>
          <w:b/>
          <w:bCs/>
          <w:sz w:val="44"/>
          <w:szCs w:val="44"/>
        </w:rPr>
      </w:pPr>
      <w:r w:rsidRPr="006C0301">
        <w:rPr>
          <w:b/>
          <w:bCs/>
          <w:sz w:val="44"/>
          <w:szCs w:val="44"/>
        </w:rPr>
        <w:t>Objectives</w:t>
      </w:r>
    </w:p>
    <w:p w14:paraId="3A1F6685" w14:textId="77777777" w:rsidR="006C0301" w:rsidRPr="006C0301" w:rsidRDefault="006C0301" w:rsidP="006C03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C0301">
        <w:rPr>
          <w:rFonts w:ascii="Times New Roman" w:eastAsia="Times New Roman" w:hAnsi="Times New Roman" w:cs="Times New Roman"/>
          <w:kern w:val="0"/>
          <w:sz w:val="24"/>
          <w:szCs w:val="24"/>
          <w:lang w:eastAsia="en-ZA"/>
          <w14:ligatures w14:val="none"/>
        </w:rPr>
        <w:t>Explore the Mall Customers dataset to understand demographic and spending patterns.</w:t>
      </w:r>
    </w:p>
    <w:p w14:paraId="61ACDE3F" w14:textId="77777777" w:rsidR="006C0301" w:rsidRPr="006C0301" w:rsidRDefault="006C0301" w:rsidP="006C03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C0301">
        <w:rPr>
          <w:rFonts w:ascii="Times New Roman" w:eastAsia="Times New Roman" w:hAnsi="Times New Roman" w:cs="Times New Roman"/>
          <w:kern w:val="0"/>
          <w:sz w:val="24"/>
          <w:szCs w:val="24"/>
          <w:lang w:eastAsia="en-ZA"/>
          <w14:ligatures w14:val="none"/>
        </w:rPr>
        <w:t>Conduct clustering analysis to segment customers based on their characteristics.</w:t>
      </w:r>
    </w:p>
    <w:p w14:paraId="3FD7003C" w14:textId="77777777" w:rsidR="006C0301" w:rsidRPr="006C0301" w:rsidRDefault="006C0301" w:rsidP="006C030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C0301">
        <w:rPr>
          <w:rFonts w:ascii="Times New Roman" w:eastAsia="Times New Roman" w:hAnsi="Times New Roman" w:cs="Times New Roman"/>
          <w:kern w:val="0"/>
          <w:sz w:val="24"/>
          <w:szCs w:val="24"/>
          <w:lang w:eastAsia="en-ZA"/>
          <w14:ligatures w14:val="none"/>
        </w:rPr>
        <w:t>Derive actionable insights to optimize marketing strategies and enhance customer experience.</w:t>
      </w:r>
    </w:p>
    <w:p w14:paraId="4D5EBCCE" w14:textId="1769FEAD" w:rsidR="006C0301" w:rsidRDefault="006C0301" w:rsidP="006C0301">
      <w:pPr>
        <w:tabs>
          <w:tab w:val="left" w:pos="1935"/>
        </w:tabs>
        <w:rPr>
          <w:b/>
          <w:bCs/>
          <w:sz w:val="44"/>
          <w:szCs w:val="44"/>
        </w:rPr>
      </w:pPr>
      <w:r>
        <w:rPr>
          <w:b/>
          <w:bCs/>
          <w:sz w:val="44"/>
          <w:szCs w:val="44"/>
        </w:rPr>
        <w:t>Dataset</w:t>
      </w:r>
      <w:r w:rsidR="000D32B6">
        <w:rPr>
          <w:b/>
          <w:bCs/>
          <w:sz w:val="44"/>
          <w:szCs w:val="44"/>
        </w:rPr>
        <w:t>:</w:t>
      </w:r>
    </w:p>
    <w:p w14:paraId="30E65954" w14:textId="58A071B7" w:rsidR="006C0301" w:rsidRDefault="000D32B6" w:rsidP="006C0301">
      <w:pPr>
        <w:tabs>
          <w:tab w:val="left" w:pos="1935"/>
        </w:tabs>
      </w:pPr>
      <w:r>
        <w:t xml:space="preserve">The Mall Customers dataset contains information about customers' demographic attributes, such as age and gender, along with their annual income and spending score. These features provide valuable insights into customer preferences and purchasing </w:t>
      </w:r>
      <w:r>
        <w:t>behaviour</w:t>
      </w:r>
      <w:r>
        <w:t>.</w:t>
      </w:r>
    </w:p>
    <w:p w14:paraId="4F24B8B0" w14:textId="77777777" w:rsidR="000D32B6" w:rsidRDefault="000D32B6" w:rsidP="006C0301">
      <w:pPr>
        <w:tabs>
          <w:tab w:val="left" w:pos="1935"/>
        </w:tabs>
      </w:pPr>
    </w:p>
    <w:p w14:paraId="54391DB2" w14:textId="709A168E" w:rsidR="000D32B6" w:rsidRDefault="000D32B6" w:rsidP="006C0301">
      <w:pPr>
        <w:tabs>
          <w:tab w:val="left" w:pos="1935"/>
        </w:tabs>
        <w:rPr>
          <w:b/>
          <w:bCs/>
          <w:sz w:val="44"/>
          <w:szCs w:val="44"/>
        </w:rPr>
      </w:pPr>
      <w:r w:rsidRPr="000D32B6">
        <w:rPr>
          <w:b/>
          <w:bCs/>
          <w:sz w:val="44"/>
          <w:szCs w:val="44"/>
        </w:rPr>
        <w:t>Importance</w:t>
      </w:r>
      <w:r>
        <w:rPr>
          <w:b/>
          <w:bCs/>
          <w:sz w:val="44"/>
          <w:szCs w:val="44"/>
        </w:rPr>
        <w:t>:</w:t>
      </w:r>
    </w:p>
    <w:p w14:paraId="2211ABC1" w14:textId="3E2E3917" w:rsidR="000D32B6" w:rsidRDefault="000D32B6" w:rsidP="006C0301">
      <w:pPr>
        <w:tabs>
          <w:tab w:val="left" w:pos="1935"/>
        </w:tabs>
      </w:pPr>
      <w:r>
        <w:t xml:space="preserve">Understanding customer </w:t>
      </w:r>
      <w:r w:rsidR="00955E8E">
        <w:t>behaviour</w:t>
      </w:r>
      <w:r>
        <w:t xml:space="preserve"> is crucial for businesses to tailor their offerings, optimize resource allocation, and maximize customer satisfaction and loyalty. By </w:t>
      </w:r>
      <w:r w:rsidR="00955E8E">
        <w:t>analysing</w:t>
      </w:r>
      <w:r>
        <w:t xml:space="preserve"> the Mall Customers dataset, we aim to uncover hidden patterns that can drive targeted marketing initiatives, personalized services, and overall business growth.</w:t>
      </w:r>
    </w:p>
    <w:p w14:paraId="5DB0044C" w14:textId="576A00C1" w:rsidR="000D32B6" w:rsidRDefault="000D32B6" w:rsidP="006C0301">
      <w:pPr>
        <w:tabs>
          <w:tab w:val="left" w:pos="1935"/>
        </w:tabs>
        <w:rPr>
          <w:b/>
          <w:bCs/>
          <w:sz w:val="44"/>
          <w:szCs w:val="44"/>
        </w:rPr>
      </w:pPr>
      <w:r w:rsidRPr="000D32B6">
        <w:rPr>
          <w:b/>
          <w:bCs/>
          <w:sz w:val="44"/>
          <w:szCs w:val="44"/>
        </w:rPr>
        <w:t xml:space="preserve">Data </w:t>
      </w:r>
      <w:r w:rsidR="00955E8E" w:rsidRPr="000D32B6">
        <w:rPr>
          <w:b/>
          <w:bCs/>
          <w:sz w:val="44"/>
          <w:szCs w:val="44"/>
        </w:rPr>
        <w:t>Preprocessing</w:t>
      </w:r>
      <w:r>
        <w:rPr>
          <w:b/>
          <w:bCs/>
          <w:sz w:val="44"/>
          <w:szCs w:val="44"/>
        </w:rPr>
        <w:t>:</w:t>
      </w:r>
    </w:p>
    <w:p w14:paraId="38CE3FF6" w14:textId="77777777" w:rsidR="000D32B6" w:rsidRP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Data preprocessing is a critical step in any data analysis project, ensuring that the dataset is clean, consistent, and ready for analysis. In this section, we detail the steps taken to preprocess the Mall Customers dataset.</w:t>
      </w:r>
    </w:p>
    <w:p w14:paraId="5B789DF4" w14:textId="77777777" w:rsidR="000D32B6" w:rsidRPr="000D32B6" w:rsidRDefault="000D32B6" w:rsidP="000D32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Handling Missing Values:</w:t>
      </w:r>
    </w:p>
    <w:p w14:paraId="3D506E76" w14:textId="77777777" w:rsidR="000D32B6" w:rsidRPr="000D32B6" w:rsidRDefault="000D32B6" w:rsidP="000D32B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The dataset was checked for missing values across all columns.</w:t>
      </w:r>
    </w:p>
    <w:p w14:paraId="51AA7005" w14:textId="77777777" w:rsidR="000D32B6" w:rsidRPr="000D32B6" w:rsidRDefault="000D32B6" w:rsidP="000D32B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No missing values were found, indicating that the dataset is complete and does not require imputation.</w:t>
      </w:r>
    </w:p>
    <w:p w14:paraId="129850C7" w14:textId="77777777" w:rsidR="000D32B6" w:rsidRPr="000D32B6" w:rsidRDefault="000D32B6" w:rsidP="000D32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Encoding Categorical Variables:</w:t>
      </w:r>
    </w:p>
    <w:p w14:paraId="785F976A" w14:textId="77777777" w:rsidR="000D32B6" w:rsidRPr="000D32B6" w:rsidRDefault="000D32B6" w:rsidP="000D32B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lastRenderedPageBreak/>
        <w:t>The 'Gender' column, which contains categorical variables ('Male' and 'Female'), was encoded into numerical format using one-hot encoding.</w:t>
      </w:r>
    </w:p>
    <w:p w14:paraId="0640B566" w14:textId="77777777" w:rsidR="000D32B6" w:rsidRPr="000D32B6" w:rsidRDefault="000D32B6" w:rsidP="000D32B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This transformation ensures that categorical variables can be used as input for machine learning algorithms.</w:t>
      </w:r>
    </w:p>
    <w:p w14:paraId="7B7BAF24" w14:textId="6130BE08" w:rsidR="000D32B6" w:rsidRPr="000D32B6" w:rsidRDefault="000D32B6" w:rsidP="000D32B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Scaling Numerical Features:</w:t>
      </w:r>
    </w:p>
    <w:p w14:paraId="52FAF4E8" w14:textId="77777777" w:rsidR="000D32B6" w:rsidRPr="000D32B6" w:rsidRDefault="000D32B6" w:rsidP="000D32B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Numerical features such as 'Age', 'Annual Income (k$)', and 'Spending Score (1-100)' were standardized to ensure uniform scale across variables.</w:t>
      </w:r>
    </w:p>
    <w:p w14:paraId="009259CD" w14:textId="77777777" w:rsidR="000D32B6" w:rsidRPr="000D32B6" w:rsidRDefault="000D32B6" w:rsidP="000D32B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Standardization involves transforming the data such that it has a mean of 0 and a standard deviation of 1, making it suitable for algorithms sensitive to scale differences.</w:t>
      </w:r>
    </w:p>
    <w:p w14:paraId="098BC812" w14:textId="3A0FC88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 xml:space="preserve">These preprocessing steps ensure that the dataset is prepared for exploratory data analysis and </w:t>
      </w:r>
      <w:r w:rsidR="00955E8E" w:rsidRPr="000D32B6">
        <w:rPr>
          <w:rFonts w:ascii="Times New Roman" w:eastAsia="Times New Roman" w:hAnsi="Times New Roman" w:cs="Times New Roman"/>
          <w:kern w:val="0"/>
          <w:sz w:val="24"/>
          <w:szCs w:val="24"/>
          <w:lang w:eastAsia="en-ZA"/>
          <w14:ligatures w14:val="none"/>
        </w:rPr>
        <w:t>modelling</w:t>
      </w:r>
      <w:r w:rsidRPr="000D32B6">
        <w:rPr>
          <w:rFonts w:ascii="Times New Roman" w:eastAsia="Times New Roman" w:hAnsi="Times New Roman" w:cs="Times New Roman"/>
          <w:kern w:val="0"/>
          <w:sz w:val="24"/>
          <w:szCs w:val="24"/>
          <w:lang w:eastAsia="en-ZA"/>
          <w14:ligatures w14:val="none"/>
        </w:rPr>
        <w:t>. By handling missing values, encoding categorical variables, and scaling numerical features, we mitigate potential issues and ensure the integrity of the data analysis process.</w:t>
      </w:r>
    </w:p>
    <w:p w14:paraId="6FF25A32"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73885D11" w14:textId="58DE152B" w:rsid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r w:rsidRPr="000D32B6">
        <w:rPr>
          <w:rFonts w:ascii="Times New Roman" w:eastAsia="Times New Roman" w:hAnsi="Times New Roman" w:cs="Times New Roman"/>
          <w:b/>
          <w:bCs/>
          <w:kern w:val="0"/>
          <w:sz w:val="44"/>
          <w:szCs w:val="44"/>
          <w:lang w:eastAsia="en-ZA"/>
          <w14:ligatures w14:val="none"/>
        </w:rPr>
        <w:t>Exploratory Data Analysis (EDA):</w:t>
      </w:r>
    </w:p>
    <w:p w14:paraId="2846AC18" w14:textId="6071B6A9" w:rsidR="000D32B6" w:rsidRP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 xml:space="preserve">Exploratory Data Analysis (EDA) is an essential step in understanding the characteristics and relationships within a dataset. In this section, we conduct EDA on the Mall Customers dataset to gain insights into customer demographics and spending </w:t>
      </w:r>
      <w:r w:rsidR="00955E8E" w:rsidRPr="000D32B6">
        <w:rPr>
          <w:rFonts w:ascii="Times New Roman" w:eastAsia="Times New Roman" w:hAnsi="Times New Roman" w:cs="Times New Roman"/>
          <w:kern w:val="0"/>
          <w:sz w:val="24"/>
          <w:szCs w:val="24"/>
          <w:lang w:eastAsia="en-ZA"/>
          <w14:ligatures w14:val="none"/>
        </w:rPr>
        <w:t>behaviour</w:t>
      </w:r>
      <w:r w:rsidRPr="000D32B6">
        <w:rPr>
          <w:rFonts w:ascii="Times New Roman" w:eastAsia="Times New Roman" w:hAnsi="Times New Roman" w:cs="Times New Roman"/>
          <w:kern w:val="0"/>
          <w:sz w:val="24"/>
          <w:szCs w:val="24"/>
          <w:lang w:eastAsia="en-ZA"/>
          <w14:ligatures w14:val="none"/>
        </w:rPr>
        <w:t>.</w:t>
      </w:r>
    </w:p>
    <w:p w14:paraId="3A44CC17" w14:textId="77777777" w:rsidR="000D32B6" w:rsidRPr="000D32B6" w:rsidRDefault="000D32B6" w:rsidP="000D32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Summary Statistics:</w:t>
      </w:r>
    </w:p>
    <w:p w14:paraId="7C56711C"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Descriptive statistics such as mean, median, standard deviation, minimum, and maximum were calculated for numerical features ('Age', 'Annual Income (k$)', 'Spending Score (1-100)').</w:t>
      </w:r>
    </w:p>
    <w:p w14:paraId="1B3E2873"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These statistics provide a snapshot of the central tendency, dispersion, and range of the numerical variables.</w:t>
      </w:r>
    </w:p>
    <w:p w14:paraId="3AA27F32" w14:textId="77777777" w:rsidR="000D32B6" w:rsidRPr="000D32B6" w:rsidRDefault="000D32B6" w:rsidP="000D32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Distribution Analysis:</w:t>
      </w:r>
    </w:p>
    <w:p w14:paraId="06F67C95"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Histograms and kernel density plots were generated to visualize the distributions of numerical features.</w:t>
      </w:r>
    </w:p>
    <w:p w14:paraId="39160452"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This analysis helps identify any skewness or multimodality in the data distribution, providing insights into the underlying patterns.</w:t>
      </w:r>
    </w:p>
    <w:p w14:paraId="1CB08D5E" w14:textId="77777777" w:rsidR="000D32B6" w:rsidRPr="000D32B6" w:rsidRDefault="000D32B6" w:rsidP="000D32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Relationship Analysis:</w:t>
      </w:r>
    </w:p>
    <w:p w14:paraId="3C2BFEE1"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Pairwise scatter plots were created to explore the relationships between numerical features.</w:t>
      </w:r>
    </w:p>
    <w:p w14:paraId="7EDDCC42"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Additionally, box plots were used to visualize the distribution of numerical features across different categories, such as gender.</w:t>
      </w:r>
    </w:p>
    <w:p w14:paraId="1DF20DF8" w14:textId="77777777" w:rsidR="000D32B6" w:rsidRPr="000D32B6" w:rsidRDefault="000D32B6" w:rsidP="000D32B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Cluster Analysis:</w:t>
      </w:r>
    </w:p>
    <w:p w14:paraId="6A0E9EA9"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K-means clustering was applied to segment customers based on their demographic and spending attributes.</w:t>
      </w:r>
    </w:p>
    <w:p w14:paraId="4DE9A2BE" w14:textId="77777777" w:rsidR="000D32B6" w:rsidRPr="000D32B6" w:rsidRDefault="000D32B6" w:rsidP="000D32B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The optimal number of clusters was determined using techniques such as the elbow method or silhouette score.</w:t>
      </w:r>
    </w:p>
    <w:p w14:paraId="17153BB3" w14:textId="58CDA1A8"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 xml:space="preserve">Through EDA, we gain a deeper understanding of the Mall Customers dataset, uncovering patterns, trends, and relationships that can inform subsequent </w:t>
      </w:r>
      <w:r w:rsidR="00955E8E" w:rsidRPr="000D32B6">
        <w:rPr>
          <w:rFonts w:ascii="Times New Roman" w:eastAsia="Times New Roman" w:hAnsi="Times New Roman" w:cs="Times New Roman"/>
          <w:kern w:val="0"/>
          <w:sz w:val="24"/>
          <w:szCs w:val="24"/>
          <w:lang w:eastAsia="en-ZA"/>
          <w14:ligatures w14:val="none"/>
        </w:rPr>
        <w:t>modelling</w:t>
      </w:r>
      <w:r w:rsidRPr="000D32B6">
        <w:rPr>
          <w:rFonts w:ascii="Times New Roman" w:eastAsia="Times New Roman" w:hAnsi="Times New Roman" w:cs="Times New Roman"/>
          <w:kern w:val="0"/>
          <w:sz w:val="24"/>
          <w:szCs w:val="24"/>
          <w:lang w:eastAsia="en-ZA"/>
          <w14:ligatures w14:val="none"/>
        </w:rPr>
        <w:t xml:space="preserve"> and interpretation. </w:t>
      </w:r>
    </w:p>
    <w:p w14:paraId="34F9FE5A"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0459A712"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0963BBF"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5F326FE" w14:textId="3DFB67CE" w:rsid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r w:rsidRPr="000D32B6">
        <w:rPr>
          <w:rFonts w:ascii="Times New Roman" w:eastAsia="Times New Roman" w:hAnsi="Times New Roman" w:cs="Times New Roman"/>
          <w:b/>
          <w:bCs/>
          <w:kern w:val="0"/>
          <w:sz w:val="44"/>
          <w:szCs w:val="44"/>
          <w:lang w:eastAsia="en-ZA"/>
          <w14:ligatures w14:val="none"/>
        </w:rPr>
        <w:t>Modelling:</w:t>
      </w:r>
    </w:p>
    <w:p w14:paraId="7A27462E" w14:textId="342A0F00" w:rsidR="000D32B6" w:rsidRP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 xml:space="preserve">In the </w:t>
      </w:r>
      <w:r w:rsidRPr="000D32B6">
        <w:rPr>
          <w:rFonts w:ascii="Times New Roman" w:eastAsia="Times New Roman" w:hAnsi="Times New Roman" w:cs="Times New Roman"/>
          <w:kern w:val="0"/>
          <w:sz w:val="24"/>
          <w:szCs w:val="24"/>
          <w:lang w:eastAsia="en-ZA"/>
          <w14:ligatures w14:val="none"/>
        </w:rPr>
        <w:t>modelling</w:t>
      </w:r>
      <w:r w:rsidRPr="000D32B6">
        <w:rPr>
          <w:rFonts w:ascii="Times New Roman" w:eastAsia="Times New Roman" w:hAnsi="Times New Roman" w:cs="Times New Roman"/>
          <w:kern w:val="0"/>
          <w:sz w:val="24"/>
          <w:szCs w:val="24"/>
          <w:lang w:eastAsia="en-ZA"/>
          <w14:ligatures w14:val="none"/>
        </w:rPr>
        <w:t xml:space="preserve"> phase, we apply machine learning algorithms to segment customers into distinct groups based on their demographic and spending attributes. Our goal is to identify meaningful clusters that can help drive targeted marketing strategies and enhance customer engagement.</w:t>
      </w:r>
    </w:p>
    <w:p w14:paraId="4FBC3DEF" w14:textId="77777777" w:rsidR="000D32B6" w:rsidRPr="000D32B6" w:rsidRDefault="000D32B6" w:rsidP="000D32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Feature Selection:</w:t>
      </w:r>
    </w:p>
    <w:p w14:paraId="03A0D0F8"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Numerical features such as 'Age', 'Annual Income (k$)', and 'Spending Score (1-100)' were selected as input variables for clustering.</w:t>
      </w:r>
    </w:p>
    <w:p w14:paraId="4B7D7716" w14:textId="53722E48"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 xml:space="preserve">These features capture key aspects of customer </w:t>
      </w:r>
      <w:r w:rsidR="00955E8E" w:rsidRPr="000D32B6">
        <w:rPr>
          <w:rFonts w:ascii="Times New Roman" w:eastAsia="Times New Roman" w:hAnsi="Times New Roman" w:cs="Times New Roman"/>
          <w:kern w:val="0"/>
          <w:sz w:val="24"/>
          <w:szCs w:val="24"/>
          <w:lang w:eastAsia="en-ZA"/>
          <w14:ligatures w14:val="none"/>
        </w:rPr>
        <w:t>behaviour</w:t>
      </w:r>
      <w:r w:rsidRPr="000D32B6">
        <w:rPr>
          <w:rFonts w:ascii="Times New Roman" w:eastAsia="Times New Roman" w:hAnsi="Times New Roman" w:cs="Times New Roman"/>
          <w:kern w:val="0"/>
          <w:sz w:val="24"/>
          <w:szCs w:val="24"/>
          <w:lang w:eastAsia="en-ZA"/>
          <w14:ligatures w14:val="none"/>
        </w:rPr>
        <w:t xml:space="preserve"> and are essential for distinguishing between different customer segments.</w:t>
      </w:r>
    </w:p>
    <w:p w14:paraId="274E5B4A" w14:textId="77777777" w:rsidR="000D32B6" w:rsidRPr="000D32B6" w:rsidRDefault="000D32B6" w:rsidP="000D32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Data Standardization:</w:t>
      </w:r>
    </w:p>
    <w:p w14:paraId="0410E6A0"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Before applying clustering algorithms, numerical features were standardized to ensure consistent scale and variance across variables.</w:t>
      </w:r>
    </w:p>
    <w:p w14:paraId="176C3935"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Standardization improves the performance and convergence of clustering algorithms, particularly those sensitive to differences in scale.</w:t>
      </w:r>
    </w:p>
    <w:p w14:paraId="2DDB58C2" w14:textId="77777777" w:rsidR="000D32B6" w:rsidRPr="000D32B6" w:rsidRDefault="000D32B6" w:rsidP="000D32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Clustering Algorithm:</w:t>
      </w:r>
    </w:p>
    <w:p w14:paraId="52E8CE49"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K-means clustering, a popular unsupervised learning algorithm, was chosen for customer segmentation.</w:t>
      </w:r>
    </w:p>
    <w:p w14:paraId="483EAF1F"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K-means partitions the data into 'k' clusters based on the similarity of observations, with each cluster represented by its centroid.</w:t>
      </w:r>
    </w:p>
    <w:p w14:paraId="27D1019E" w14:textId="77777777" w:rsidR="000D32B6" w:rsidRPr="000D32B6" w:rsidRDefault="000D32B6" w:rsidP="000D32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Determining Optimal Number of Clusters:</w:t>
      </w:r>
    </w:p>
    <w:p w14:paraId="1837DD92"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The optimal number of clusters ('k') was determined using techniques such as the elbow method or silhouette score.</w:t>
      </w:r>
    </w:p>
    <w:p w14:paraId="323BF558"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These methods help identify the point at which additional clusters provide diminishing returns in terms of explained variance or cluster cohesion.</w:t>
      </w:r>
    </w:p>
    <w:p w14:paraId="413FF980" w14:textId="77777777" w:rsidR="000D32B6" w:rsidRPr="000D32B6" w:rsidRDefault="000D32B6" w:rsidP="000D32B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b/>
          <w:bCs/>
          <w:kern w:val="0"/>
          <w:sz w:val="24"/>
          <w:szCs w:val="24"/>
          <w:lang w:eastAsia="en-ZA"/>
          <w14:ligatures w14:val="none"/>
        </w:rPr>
        <w:t>Model Evaluation:</w:t>
      </w:r>
    </w:p>
    <w:p w14:paraId="4E5376BF"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Clustering performance was evaluated based on metrics such as silhouette score, which measures the compactness and separation of clusters.</w:t>
      </w:r>
    </w:p>
    <w:p w14:paraId="72FF4FA8" w14:textId="77777777" w:rsidR="000D32B6" w:rsidRPr="000D32B6" w:rsidRDefault="000D32B6" w:rsidP="000D32B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Additionally, visual inspection of cluster assignments and centroids was performed to assess the interpretability and coherence of the clusters.</w:t>
      </w:r>
    </w:p>
    <w:p w14:paraId="479FCACE"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0D32B6">
        <w:rPr>
          <w:rFonts w:ascii="Times New Roman" w:eastAsia="Times New Roman" w:hAnsi="Times New Roman" w:cs="Times New Roman"/>
          <w:kern w:val="0"/>
          <w:sz w:val="24"/>
          <w:szCs w:val="24"/>
          <w:lang w:eastAsia="en-ZA"/>
          <w14:ligatures w14:val="none"/>
        </w:rPr>
        <w:t>By applying K-means clustering to the Mall Customers dataset, we aim to uncover distinct customer segments based on their demographic and spending characteristics. These clusters will serve as the foundation for deriving actionable insights and optimizing marketing strategies.</w:t>
      </w:r>
    </w:p>
    <w:p w14:paraId="07FBDEBE"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6DA93CAA"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79908B40"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2B8E49D1"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3BCFDC6C"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52D1143D" w14:textId="77777777"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04BBDF64" w14:textId="7805B9CB" w:rsid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Interpretation and Insights:</w:t>
      </w:r>
    </w:p>
    <w:p w14:paraId="20D65925" w14:textId="0FDD65DD" w:rsidR="00955E8E" w:rsidRPr="00955E8E" w:rsidRDefault="00955E8E" w:rsidP="00955E8E">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 xml:space="preserve">In the interpretation phase, we </w:t>
      </w:r>
      <w:r w:rsidRPr="00955E8E">
        <w:rPr>
          <w:rFonts w:ascii="Times New Roman" w:eastAsia="Times New Roman" w:hAnsi="Times New Roman" w:cs="Times New Roman"/>
          <w:kern w:val="0"/>
          <w:sz w:val="24"/>
          <w:szCs w:val="24"/>
          <w:lang w:eastAsia="en-ZA"/>
          <w14:ligatures w14:val="none"/>
        </w:rPr>
        <w:t>analyse</w:t>
      </w:r>
      <w:r w:rsidRPr="00955E8E">
        <w:rPr>
          <w:rFonts w:ascii="Times New Roman" w:eastAsia="Times New Roman" w:hAnsi="Times New Roman" w:cs="Times New Roman"/>
          <w:kern w:val="0"/>
          <w:sz w:val="24"/>
          <w:szCs w:val="24"/>
          <w:lang w:eastAsia="en-ZA"/>
          <w14:ligatures w14:val="none"/>
        </w:rPr>
        <w:t xml:space="preserve"> the clustering results to gain actionable insights into customer </w:t>
      </w:r>
      <w:r w:rsidRPr="00955E8E">
        <w:rPr>
          <w:rFonts w:ascii="Times New Roman" w:eastAsia="Times New Roman" w:hAnsi="Times New Roman" w:cs="Times New Roman"/>
          <w:kern w:val="0"/>
          <w:sz w:val="24"/>
          <w:szCs w:val="24"/>
          <w:lang w:eastAsia="en-ZA"/>
          <w14:ligatures w14:val="none"/>
        </w:rPr>
        <w:t>behaviour</w:t>
      </w:r>
      <w:r w:rsidRPr="00955E8E">
        <w:rPr>
          <w:rFonts w:ascii="Times New Roman" w:eastAsia="Times New Roman" w:hAnsi="Times New Roman" w:cs="Times New Roman"/>
          <w:kern w:val="0"/>
          <w:sz w:val="24"/>
          <w:szCs w:val="24"/>
          <w:lang w:eastAsia="en-ZA"/>
          <w14:ligatures w14:val="none"/>
        </w:rPr>
        <w:t xml:space="preserve"> and preferences. By understanding the characteristics of each customer segment, businesses can tailor their marketing strategies and offerings to better meet the needs of different customer groups.</w:t>
      </w:r>
    </w:p>
    <w:p w14:paraId="5A26B183" w14:textId="77777777" w:rsidR="00955E8E" w:rsidRPr="00955E8E" w:rsidRDefault="00955E8E" w:rsidP="00955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Cluster Characteristics:</w:t>
      </w:r>
    </w:p>
    <w:p w14:paraId="1974DCF6"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Each cluster is characterized by its unique combination of demographic and spending attributes.</w:t>
      </w:r>
    </w:p>
    <w:p w14:paraId="334D9233"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Summary statistics, such as mean and standard deviation, provide insights into the central tendencies and variability within each cluster.</w:t>
      </w:r>
    </w:p>
    <w:p w14:paraId="41EE7748" w14:textId="77777777" w:rsidR="00955E8E" w:rsidRPr="00955E8E" w:rsidRDefault="00955E8E" w:rsidP="00955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Segment Profiles:</w:t>
      </w:r>
    </w:p>
    <w:p w14:paraId="7462ED4E"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Cluster 0 (Low Income, Low Spending Score):</w:t>
      </w:r>
      <w:r w:rsidRPr="00955E8E">
        <w:rPr>
          <w:rFonts w:ascii="Times New Roman" w:eastAsia="Times New Roman" w:hAnsi="Times New Roman" w:cs="Times New Roman"/>
          <w:kern w:val="0"/>
          <w:sz w:val="24"/>
          <w:szCs w:val="24"/>
          <w:lang w:eastAsia="en-ZA"/>
          <w14:ligatures w14:val="none"/>
        </w:rPr>
        <w:t xml:space="preserve"> This cluster represents customers with low annual income and low spending scores. They may be more budget-conscious and prioritize value-oriented purchases.</w:t>
      </w:r>
    </w:p>
    <w:p w14:paraId="1236B59C"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Cluster 1 (High Income, High Spending Score):</w:t>
      </w:r>
      <w:r w:rsidRPr="00955E8E">
        <w:rPr>
          <w:rFonts w:ascii="Times New Roman" w:eastAsia="Times New Roman" w:hAnsi="Times New Roman" w:cs="Times New Roman"/>
          <w:kern w:val="0"/>
          <w:sz w:val="24"/>
          <w:szCs w:val="24"/>
          <w:lang w:eastAsia="en-ZA"/>
          <w14:ligatures w14:val="none"/>
        </w:rPr>
        <w:t xml:space="preserve"> This cluster represents customers with high annual income and high spending scores. They are likely high-value customers who are willing to spend more on premium products or services.</w:t>
      </w:r>
    </w:p>
    <w:p w14:paraId="57E1E747"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Cluster 2 (Mid Income, Mid Spending Score):</w:t>
      </w:r>
      <w:r w:rsidRPr="00955E8E">
        <w:rPr>
          <w:rFonts w:ascii="Times New Roman" w:eastAsia="Times New Roman" w:hAnsi="Times New Roman" w:cs="Times New Roman"/>
          <w:kern w:val="0"/>
          <w:sz w:val="24"/>
          <w:szCs w:val="24"/>
          <w:lang w:eastAsia="en-ZA"/>
          <w14:ligatures w14:val="none"/>
        </w:rPr>
        <w:t xml:space="preserve"> This cluster represents customers with moderate annual income and spending scores. They may represent a balance between budget-consciousness and discretionary spending.</w:t>
      </w:r>
    </w:p>
    <w:p w14:paraId="1072852F" w14:textId="77777777" w:rsidR="00955E8E" w:rsidRPr="00955E8E" w:rsidRDefault="00955E8E" w:rsidP="00955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Marketing Strategies:</w:t>
      </w:r>
    </w:p>
    <w:p w14:paraId="146C0F41"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Targeted Campaigns: Tailor marketing campaigns and promotions to address the specific needs and preferences of each customer segment.</w:t>
      </w:r>
    </w:p>
    <w:p w14:paraId="1091E66A" w14:textId="14509FD8"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 xml:space="preserve">Product Recommendations: Recommend products or services that align with the purchasing </w:t>
      </w:r>
      <w:r w:rsidRPr="00955E8E">
        <w:rPr>
          <w:rFonts w:ascii="Times New Roman" w:eastAsia="Times New Roman" w:hAnsi="Times New Roman" w:cs="Times New Roman"/>
          <w:kern w:val="0"/>
          <w:sz w:val="24"/>
          <w:szCs w:val="24"/>
          <w:lang w:eastAsia="en-ZA"/>
          <w14:ligatures w14:val="none"/>
        </w:rPr>
        <w:t>behaviours</w:t>
      </w:r>
      <w:r w:rsidRPr="00955E8E">
        <w:rPr>
          <w:rFonts w:ascii="Times New Roman" w:eastAsia="Times New Roman" w:hAnsi="Times New Roman" w:cs="Times New Roman"/>
          <w:kern w:val="0"/>
          <w:sz w:val="24"/>
          <w:szCs w:val="24"/>
          <w:lang w:eastAsia="en-ZA"/>
          <w14:ligatures w14:val="none"/>
        </w:rPr>
        <w:t xml:space="preserve"> and interests of different customer groups.</w:t>
      </w:r>
    </w:p>
    <w:p w14:paraId="48413405"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Loyalty Programs: Develop loyalty programs or incentives to reward high-value customers and encourage repeat purchases.</w:t>
      </w:r>
    </w:p>
    <w:p w14:paraId="0875708C" w14:textId="77777777" w:rsidR="00955E8E" w:rsidRPr="00955E8E" w:rsidRDefault="00955E8E" w:rsidP="00955E8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b/>
          <w:bCs/>
          <w:kern w:val="0"/>
          <w:sz w:val="24"/>
          <w:szCs w:val="24"/>
          <w:lang w:eastAsia="en-ZA"/>
          <w14:ligatures w14:val="none"/>
        </w:rPr>
        <w:t>Operational Improvements:</w:t>
      </w:r>
    </w:p>
    <w:p w14:paraId="1C6B5E56"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Inventory Management: Optimize inventory levels and product assortments based on the demand patterns observed within each customer segment.</w:t>
      </w:r>
    </w:p>
    <w:p w14:paraId="5E0EDAEA"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Service Enhancements: Enhance customer service offerings to better meet the expectations and preferences of different customer segments.</w:t>
      </w:r>
    </w:p>
    <w:p w14:paraId="7AF11C65" w14:textId="77777777" w:rsidR="00955E8E" w:rsidRPr="00955E8E" w:rsidRDefault="00955E8E" w:rsidP="00955E8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Pricing Strategies: Adjust pricing strategies and discount structures to appeal to the budget-consciousness of certain customer segments while maximizing revenue from high-value customers.</w:t>
      </w:r>
    </w:p>
    <w:p w14:paraId="0EDB4348" w14:textId="77777777" w:rsidR="00955E8E" w:rsidRPr="00955E8E" w:rsidRDefault="00955E8E" w:rsidP="00955E8E">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By leveraging the insights gained from clustering analysis, businesses can make data-driven decisions to enhance customer satisfaction, drive revenue growth, and gain a competitive edge in the market.</w:t>
      </w:r>
    </w:p>
    <w:p w14:paraId="68260505" w14:textId="77777777" w:rsidR="000D32B6" w:rsidRP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616C0B2F" w14:textId="7B29E027" w:rsidR="000D32B6" w:rsidRDefault="00955E8E"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r>
        <w:rPr>
          <w:rFonts w:ascii="Times New Roman" w:eastAsia="Times New Roman" w:hAnsi="Times New Roman" w:cs="Times New Roman"/>
          <w:b/>
          <w:bCs/>
          <w:kern w:val="0"/>
          <w:sz w:val="44"/>
          <w:szCs w:val="44"/>
          <w:lang w:eastAsia="en-ZA"/>
          <w14:ligatures w14:val="none"/>
        </w:rPr>
        <w:lastRenderedPageBreak/>
        <w:t>General references for methodologies or tools used:</w:t>
      </w:r>
    </w:p>
    <w:p w14:paraId="43F785EF" w14:textId="77777777" w:rsidR="00955E8E" w:rsidRPr="00955E8E" w:rsidRDefault="00955E8E" w:rsidP="00955E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Python Documentation:</w:t>
      </w:r>
    </w:p>
    <w:p w14:paraId="09D9ED81"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 xml:space="preserve">Website: </w:t>
      </w:r>
      <w:hyperlink r:id="rId5" w:tgtFrame="_new" w:history="1">
        <w:r w:rsidRPr="00955E8E">
          <w:rPr>
            <w:rFonts w:ascii="Times New Roman" w:eastAsia="Times New Roman" w:hAnsi="Times New Roman" w:cs="Times New Roman"/>
            <w:color w:val="0000FF"/>
            <w:kern w:val="0"/>
            <w:sz w:val="24"/>
            <w:szCs w:val="24"/>
            <w:u w:val="single"/>
            <w:lang w:eastAsia="en-ZA"/>
            <w14:ligatures w14:val="none"/>
          </w:rPr>
          <w:t>https://www.python.org/doc/</w:t>
        </w:r>
      </w:hyperlink>
    </w:p>
    <w:p w14:paraId="087932E0"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This is the official documentation for the Python programming language, which includes comprehensive information on libraries like pandas, scikit-learn, and seaborn.</w:t>
      </w:r>
    </w:p>
    <w:p w14:paraId="2CA17A04" w14:textId="77777777" w:rsidR="00955E8E" w:rsidRPr="00955E8E" w:rsidRDefault="00955E8E" w:rsidP="00955E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Pandas Documentation:</w:t>
      </w:r>
    </w:p>
    <w:p w14:paraId="49D2BF99"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Website: https://pandas.pydata.org/docs/</w:t>
      </w:r>
    </w:p>
    <w:p w14:paraId="350D29BF"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 xml:space="preserve">The official documentation for the </w:t>
      </w:r>
      <w:proofErr w:type="gramStart"/>
      <w:r w:rsidRPr="00955E8E">
        <w:rPr>
          <w:rFonts w:ascii="Times New Roman" w:eastAsia="Times New Roman" w:hAnsi="Times New Roman" w:cs="Times New Roman"/>
          <w:kern w:val="0"/>
          <w:sz w:val="24"/>
          <w:szCs w:val="24"/>
          <w:lang w:eastAsia="en-ZA"/>
          <w14:ligatures w14:val="none"/>
        </w:rPr>
        <w:t>pandas</w:t>
      </w:r>
      <w:proofErr w:type="gramEnd"/>
      <w:r w:rsidRPr="00955E8E">
        <w:rPr>
          <w:rFonts w:ascii="Times New Roman" w:eastAsia="Times New Roman" w:hAnsi="Times New Roman" w:cs="Times New Roman"/>
          <w:kern w:val="0"/>
          <w:sz w:val="24"/>
          <w:szCs w:val="24"/>
          <w:lang w:eastAsia="en-ZA"/>
          <w14:ligatures w14:val="none"/>
        </w:rPr>
        <w:t xml:space="preserve"> library provides detailed explanations and examples of how to work with data in Python.</w:t>
      </w:r>
    </w:p>
    <w:p w14:paraId="55076412" w14:textId="77777777" w:rsidR="00955E8E" w:rsidRPr="00955E8E" w:rsidRDefault="00955E8E" w:rsidP="00955E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Scikit-learn Documentation:</w:t>
      </w:r>
    </w:p>
    <w:p w14:paraId="1796DEA8"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Website: https://scikit-learn.org/stable/documentation.html</w:t>
      </w:r>
    </w:p>
    <w:p w14:paraId="11E89DE3"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The scikit-learn documentation offers extensive guidance on machine learning algorithms and techniques implemented in Python.</w:t>
      </w:r>
    </w:p>
    <w:p w14:paraId="23FDD28D" w14:textId="77777777" w:rsidR="00955E8E" w:rsidRPr="00955E8E" w:rsidRDefault="00955E8E" w:rsidP="00955E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Seaborn Documentation:</w:t>
      </w:r>
    </w:p>
    <w:p w14:paraId="5B8330D4"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Website: https://seaborn.pydata.org/documentation.html</w:t>
      </w:r>
    </w:p>
    <w:p w14:paraId="52F52B67" w14:textId="77777777" w:rsidR="00955E8E" w:rsidRPr="00955E8E" w:rsidRDefault="00955E8E" w:rsidP="00955E8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This is the official documentation for the seaborn library, which provides high-level interface for drawing attractive and informative statistical graphics in Python.</w:t>
      </w:r>
    </w:p>
    <w:p w14:paraId="228EE7F6" w14:textId="7D2AB05C" w:rsidR="00955E8E" w:rsidRPr="00955E8E" w:rsidRDefault="00955E8E" w:rsidP="00955E8E">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55E8E">
        <w:rPr>
          <w:rFonts w:ascii="Times New Roman" w:eastAsia="Times New Roman" w:hAnsi="Times New Roman" w:cs="Times New Roman"/>
          <w:kern w:val="0"/>
          <w:sz w:val="24"/>
          <w:szCs w:val="24"/>
          <w:lang w:eastAsia="en-ZA"/>
          <w14:ligatures w14:val="none"/>
        </w:rPr>
        <w:t xml:space="preserve">These references can serve as useful resources for anyone interested in learning more about the methodologies and tools used in </w:t>
      </w:r>
      <w:r>
        <w:rPr>
          <w:rFonts w:ascii="Times New Roman" w:eastAsia="Times New Roman" w:hAnsi="Times New Roman" w:cs="Times New Roman"/>
          <w:kern w:val="0"/>
          <w:sz w:val="24"/>
          <w:szCs w:val="24"/>
          <w:lang w:eastAsia="en-ZA"/>
          <w14:ligatures w14:val="none"/>
        </w:rPr>
        <w:t>the</w:t>
      </w:r>
      <w:r w:rsidRPr="00955E8E">
        <w:rPr>
          <w:rFonts w:ascii="Times New Roman" w:eastAsia="Times New Roman" w:hAnsi="Times New Roman" w:cs="Times New Roman"/>
          <w:kern w:val="0"/>
          <w:sz w:val="24"/>
          <w:szCs w:val="24"/>
          <w:lang w:eastAsia="en-ZA"/>
          <w14:ligatures w14:val="none"/>
        </w:rPr>
        <w:t xml:space="preserve"> project.</w:t>
      </w:r>
    </w:p>
    <w:p w14:paraId="69464D54" w14:textId="77777777" w:rsid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p>
    <w:p w14:paraId="3CA1B29E" w14:textId="77777777" w:rsid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p>
    <w:p w14:paraId="18BF0DA5" w14:textId="77777777" w:rsid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p>
    <w:p w14:paraId="348EBC42" w14:textId="77777777" w:rsidR="000D32B6" w:rsidRP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p>
    <w:p w14:paraId="26E4BA5C" w14:textId="77777777" w:rsidR="000D32B6" w:rsidRPr="000D32B6" w:rsidRDefault="000D32B6" w:rsidP="000D32B6">
      <w:pPr>
        <w:spacing w:before="100" w:beforeAutospacing="1" w:after="100" w:afterAutospacing="1" w:line="240" w:lineRule="auto"/>
        <w:rPr>
          <w:rFonts w:ascii="Times New Roman" w:eastAsia="Times New Roman" w:hAnsi="Times New Roman" w:cs="Times New Roman"/>
          <w:b/>
          <w:bCs/>
          <w:kern w:val="0"/>
          <w:sz w:val="44"/>
          <w:szCs w:val="44"/>
          <w:lang w:eastAsia="en-ZA"/>
          <w14:ligatures w14:val="none"/>
        </w:rPr>
      </w:pPr>
    </w:p>
    <w:p w14:paraId="6C4BD88F" w14:textId="77777777" w:rsidR="000D32B6" w:rsidRPr="000D32B6" w:rsidRDefault="000D32B6" w:rsidP="000D32B6">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ACC4688" w14:textId="77777777" w:rsidR="000D32B6" w:rsidRPr="000D32B6" w:rsidRDefault="000D32B6" w:rsidP="006C0301">
      <w:pPr>
        <w:tabs>
          <w:tab w:val="left" w:pos="1935"/>
        </w:tabs>
        <w:rPr>
          <w:b/>
          <w:bCs/>
          <w:sz w:val="44"/>
          <w:szCs w:val="44"/>
        </w:rPr>
      </w:pPr>
    </w:p>
    <w:p w14:paraId="33612D24" w14:textId="77777777" w:rsidR="000D32B6" w:rsidRPr="006C0301" w:rsidRDefault="000D32B6" w:rsidP="006C0301">
      <w:pPr>
        <w:tabs>
          <w:tab w:val="left" w:pos="1935"/>
        </w:tabs>
        <w:rPr>
          <w:b/>
          <w:bCs/>
          <w:sz w:val="44"/>
          <w:szCs w:val="44"/>
        </w:rPr>
      </w:pPr>
    </w:p>
    <w:p w14:paraId="584993B4" w14:textId="77777777" w:rsidR="000D32B6" w:rsidRDefault="000D32B6" w:rsidP="006C0301">
      <w:pPr>
        <w:jc w:val="right"/>
      </w:pPr>
    </w:p>
    <w:p w14:paraId="2B5F1FBC" w14:textId="39CC12A7" w:rsidR="006C0301" w:rsidRDefault="00235BDC" w:rsidP="006C0301">
      <w:pPr>
        <w:jc w:val="right"/>
      </w:pPr>
      <w:r>
        <w:rPr>
          <w:noProof/>
        </w:rPr>
        <w:lastRenderedPageBreak/>
        <w:drawing>
          <wp:inline distT="0" distB="0" distL="0" distR="0" wp14:anchorId="64F46616" wp14:editId="1CE7EE10">
            <wp:extent cx="5731510" cy="4441825"/>
            <wp:effectExtent l="0" t="0" r="2540" b="0"/>
            <wp:docPr id="176194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41693" name="Picture 1761941693"/>
                    <pic:cNvPicPr/>
                  </pic:nvPicPr>
                  <pic:blipFill>
                    <a:blip r:embed="rId6">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779ADEF4" w14:textId="77777777" w:rsidR="006C0301" w:rsidRDefault="006C0301" w:rsidP="006C0301">
      <w:pPr>
        <w:jc w:val="right"/>
      </w:pPr>
    </w:p>
    <w:p w14:paraId="37B0D25B" w14:textId="77777777" w:rsidR="006C0301" w:rsidRDefault="006C0301" w:rsidP="006C0301">
      <w:pPr>
        <w:jc w:val="right"/>
      </w:pPr>
    </w:p>
    <w:p w14:paraId="52D37138" w14:textId="77777777" w:rsidR="006C0301" w:rsidRDefault="006C0301" w:rsidP="006C0301">
      <w:pPr>
        <w:jc w:val="right"/>
      </w:pPr>
    </w:p>
    <w:p w14:paraId="0DC5D557" w14:textId="77777777" w:rsidR="006C0301" w:rsidRDefault="006C0301" w:rsidP="006C0301">
      <w:pPr>
        <w:jc w:val="right"/>
      </w:pPr>
    </w:p>
    <w:p w14:paraId="0F8877BE" w14:textId="77777777" w:rsidR="006C0301" w:rsidRDefault="006C0301" w:rsidP="006C0301">
      <w:pPr>
        <w:jc w:val="right"/>
      </w:pPr>
    </w:p>
    <w:p w14:paraId="2DFCC5D4" w14:textId="77777777" w:rsidR="00235BDC" w:rsidRDefault="00235BDC" w:rsidP="006C0301">
      <w:pPr>
        <w:jc w:val="right"/>
      </w:pPr>
    </w:p>
    <w:p w14:paraId="4D687A1C" w14:textId="77777777" w:rsidR="00235BDC" w:rsidRDefault="00235BDC" w:rsidP="006C0301">
      <w:pPr>
        <w:jc w:val="right"/>
      </w:pPr>
    </w:p>
    <w:p w14:paraId="6856DCCB" w14:textId="77777777" w:rsidR="00235BDC" w:rsidRDefault="00235BDC" w:rsidP="006C0301">
      <w:pPr>
        <w:jc w:val="right"/>
      </w:pPr>
    </w:p>
    <w:p w14:paraId="18F13F8F" w14:textId="77777777" w:rsidR="00235BDC" w:rsidRDefault="00235BDC" w:rsidP="006C0301">
      <w:pPr>
        <w:jc w:val="right"/>
      </w:pPr>
    </w:p>
    <w:p w14:paraId="3D786BAE" w14:textId="77777777" w:rsidR="00235BDC" w:rsidRDefault="00235BDC" w:rsidP="006C0301">
      <w:pPr>
        <w:jc w:val="right"/>
      </w:pPr>
    </w:p>
    <w:p w14:paraId="3BD28417" w14:textId="77777777" w:rsidR="00235BDC" w:rsidRDefault="00235BDC" w:rsidP="006C0301">
      <w:pPr>
        <w:jc w:val="right"/>
      </w:pPr>
    </w:p>
    <w:p w14:paraId="38EEE7E4" w14:textId="77777777" w:rsidR="00235BDC" w:rsidRDefault="00235BDC" w:rsidP="006C0301">
      <w:pPr>
        <w:jc w:val="right"/>
      </w:pPr>
    </w:p>
    <w:p w14:paraId="62C346DC" w14:textId="77777777" w:rsidR="00235BDC" w:rsidRDefault="00235BDC" w:rsidP="006C0301">
      <w:pPr>
        <w:jc w:val="right"/>
      </w:pPr>
    </w:p>
    <w:p w14:paraId="3BE57EB2" w14:textId="77777777" w:rsidR="00235BDC" w:rsidRDefault="00235BDC" w:rsidP="006C0301">
      <w:pPr>
        <w:jc w:val="right"/>
      </w:pPr>
    </w:p>
    <w:p w14:paraId="4E2B3BCF" w14:textId="77777777" w:rsidR="00235BDC" w:rsidRDefault="00235BDC" w:rsidP="006C0301">
      <w:pPr>
        <w:jc w:val="right"/>
      </w:pPr>
    </w:p>
    <w:p w14:paraId="4EEE8C68" w14:textId="77777777" w:rsidR="00235BDC" w:rsidRDefault="00235BDC" w:rsidP="006C0301">
      <w:pPr>
        <w:jc w:val="right"/>
      </w:pPr>
    </w:p>
    <w:p w14:paraId="35957BB7" w14:textId="22688936" w:rsidR="00235BDC" w:rsidRDefault="00235BDC" w:rsidP="006C0301">
      <w:pPr>
        <w:jc w:val="right"/>
      </w:pPr>
      <w:r>
        <w:rPr>
          <w:noProof/>
        </w:rPr>
        <w:drawing>
          <wp:inline distT="0" distB="0" distL="0" distR="0" wp14:anchorId="1F649617" wp14:editId="552E4897">
            <wp:extent cx="5731510" cy="4441825"/>
            <wp:effectExtent l="0" t="0" r="2540" b="0"/>
            <wp:docPr id="324427709" name="Picture 2" descr="A chart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27709" name="Picture 2" descr="A chart with many colored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52BF9299" w14:textId="77777777" w:rsidR="006C0301" w:rsidRDefault="006C0301" w:rsidP="006C0301">
      <w:pPr>
        <w:jc w:val="right"/>
      </w:pPr>
    </w:p>
    <w:p w14:paraId="1F2CD318" w14:textId="77777777" w:rsidR="006C0301" w:rsidRDefault="006C0301" w:rsidP="006C0301">
      <w:pPr>
        <w:jc w:val="right"/>
      </w:pPr>
    </w:p>
    <w:p w14:paraId="5A26B800" w14:textId="77777777" w:rsidR="006C0301" w:rsidRDefault="006C0301" w:rsidP="006C0301">
      <w:pPr>
        <w:jc w:val="right"/>
      </w:pPr>
    </w:p>
    <w:p w14:paraId="7D0A39C0" w14:textId="02939696" w:rsidR="006C0301" w:rsidRDefault="00235BDC" w:rsidP="006C0301">
      <w:pPr>
        <w:jc w:val="right"/>
      </w:pPr>
      <w:r>
        <w:rPr>
          <w:noProof/>
        </w:rPr>
        <w:lastRenderedPageBreak/>
        <w:drawing>
          <wp:inline distT="0" distB="0" distL="0" distR="0" wp14:anchorId="7304AA2B" wp14:editId="7FF419C6">
            <wp:extent cx="5731510" cy="4441825"/>
            <wp:effectExtent l="0" t="0" r="2540" b="0"/>
            <wp:docPr id="869791383" name="Picture 3" descr="A chart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91383" name="Picture 3" descr="A chart with colorful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699B7849" w14:textId="77777777" w:rsidR="006C0301" w:rsidRDefault="006C0301" w:rsidP="006C0301">
      <w:pPr>
        <w:jc w:val="right"/>
      </w:pPr>
    </w:p>
    <w:p w14:paraId="36024DFB" w14:textId="77777777" w:rsidR="006C0301" w:rsidRDefault="006C0301" w:rsidP="006C0301">
      <w:pPr>
        <w:jc w:val="right"/>
      </w:pPr>
    </w:p>
    <w:p w14:paraId="082A428E" w14:textId="77777777" w:rsidR="006C0301" w:rsidRDefault="006C0301" w:rsidP="006C0301">
      <w:pPr>
        <w:jc w:val="right"/>
      </w:pPr>
    </w:p>
    <w:p w14:paraId="592CF408" w14:textId="77777777" w:rsidR="006C0301" w:rsidRDefault="006C0301" w:rsidP="006C0301">
      <w:pPr>
        <w:jc w:val="right"/>
      </w:pPr>
    </w:p>
    <w:p w14:paraId="44BAC9B9" w14:textId="256A6DC1" w:rsidR="006C0301" w:rsidRDefault="00235BDC" w:rsidP="006C0301">
      <w:pPr>
        <w:jc w:val="right"/>
      </w:pPr>
      <w:r>
        <w:rPr>
          <w:noProof/>
        </w:rPr>
        <w:lastRenderedPageBreak/>
        <w:drawing>
          <wp:inline distT="0" distB="0" distL="0" distR="0" wp14:anchorId="7F013D02" wp14:editId="3BA45F88">
            <wp:extent cx="5731510" cy="4441825"/>
            <wp:effectExtent l="0" t="0" r="2540" b="0"/>
            <wp:docPr id="504655435" name="Picture 4" descr="A chart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55435" name="Picture 4" descr="A chart with colorful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53BBE9BF" w14:textId="77777777" w:rsidR="006C0301" w:rsidRDefault="006C0301" w:rsidP="006C0301">
      <w:pPr>
        <w:jc w:val="right"/>
      </w:pPr>
    </w:p>
    <w:p w14:paraId="706C5718" w14:textId="77777777" w:rsidR="006C0301" w:rsidRDefault="006C0301" w:rsidP="006C0301">
      <w:pPr>
        <w:jc w:val="right"/>
      </w:pPr>
    </w:p>
    <w:p w14:paraId="10943C2D" w14:textId="73DA2B88" w:rsidR="006C0301" w:rsidRDefault="00235BDC" w:rsidP="006C0301">
      <w:pPr>
        <w:jc w:val="right"/>
      </w:pPr>
      <w:r>
        <w:rPr>
          <w:noProof/>
        </w:rPr>
        <w:lastRenderedPageBreak/>
        <w:drawing>
          <wp:inline distT="0" distB="0" distL="0" distR="0" wp14:anchorId="13C4EBDB" wp14:editId="4FC91304">
            <wp:extent cx="5731510" cy="4441825"/>
            <wp:effectExtent l="0" t="0" r="2540" b="0"/>
            <wp:docPr id="1638384417" name="Picture 5"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84417" name="Picture 5" descr="A graph of a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0C19402F" w14:textId="77777777" w:rsidR="006C0301" w:rsidRDefault="006C0301" w:rsidP="006C0301">
      <w:pPr>
        <w:jc w:val="right"/>
      </w:pPr>
    </w:p>
    <w:p w14:paraId="41C0ADFA" w14:textId="77777777" w:rsidR="006C0301" w:rsidRDefault="006C0301" w:rsidP="006C0301">
      <w:pPr>
        <w:jc w:val="right"/>
      </w:pPr>
    </w:p>
    <w:p w14:paraId="646B4B4D" w14:textId="77777777" w:rsidR="006C0301" w:rsidRDefault="006C0301" w:rsidP="006C0301">
      <w:pPr>
        <w:jc w:val="right"/>
      </w:pPr>
    </w:p>
    <w:p w14:paraId="18C38FCB" w14:textId="31AC0FAA" w:rsidR="006C0301" w:rsidRDefault="00235BDC" w:rsidP="006C0301">
      <w:pPr>
        <w:jc w:val="right"/>
      </w:pPr>
      <w:r>
        <w:rPr>
          <w:noProof/>
        </w:rPr>
        <w:lastRenderedPageBreak/>
        <w:drawing>
          <wp:inline distT="0" distB="0" distL="0" distR="0" wp14:anchorId="30E1A93A" wp14:editId="54844EFD">
            <wp:extent cx="5731510" cy="4441825"/>
            <wp:effectExtent l="0" t="0" r="2540" b="0"/>
            <wp:docPr id="2007075354" name="Picture 6" descr="A chart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5354" name="Picture 6" descr="A chart with colorful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441825"/>
                    </a:xfrm>
                    <a:prstGeom prst="rect">
                      <a:avLst/>
                    </a:prstGeom>
                  </pic:spPr>
                </pic:pic>
              </a:graphicData>
            </a:graphic>
          </wp:inline>
        </w:drawing>
      </w:r>
    </w:p>
    <w:p w14:paraId="64C28E82" w14:textId="77777777" w:rsidR="006C0301" w:rsidRDefault="006C0301" w:rsidP="006C0301">
      <w:pPr>
        <w:jc w:val="right"/>
      </w:pPr>
    </w:p>
    <w:p w14:paraId="764E2276" w14:textId="77777777" w:rsidR="006C0301" w:rsidRDefault="006C0301" w:rsidP="006C0301">
      <w:pPr>
        <w:jc w:val="right"/>
      </w:pPr>
    </w:p>
    <w:p w14:paraId="740F045E" w14:textId="77777777" w:rsidR="006C0301" w:rsidRDefault="006C0301" w:rsidP="006C0301">
      <w:pPr>
        <w:jc w:val="right"/>
      </w:pPr>
    </w:p>
    <w:p w14:paraId="2B74CA8D" w14:textId="44A9E264" w:rsidR="006C0301" w:rsidRDefault="00235BDC" w:rsidP="006C0301">
      <w:pPr>
        <w:jc w:val="right"/>
      </w:pPr>
      <w:r>
        <w:rPr>
          <w:noProof/>
        </w:rPr>
        <w:lastRenderedPageBreak/>
        <w:drawing>
          <wp:inline distT="0" distB="0" distL="0" distR="0" wp14:anchorId="445EF32A" wp14:editId="74CA2ADB">
            <wp:extent cx="5731510" cy="3657600"/>
            <wp:effectExtent l="0" t="0" r="2540" b="0"/>
            <wp:docPr id="426671031"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1031" name="Picture 7"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sectPr w:rsidR="006C0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0E9F"/>
    <w:multiLevelType w:val="multilevel"/>
    <w:tmpl w:val="49860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7344B"/>
    <w:multiLevelType w:val="multilevel"/>
    <w:tmpl w:val="DFB0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A26BA"/>
    <w:multiLevelType w:val="multilevel"/>
    <w:tmpl w:val="BB1A7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52396"/>
    <w:multiLevelType w:val="multilevel"/>
    <w:tmpl w:val="CF8E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C3F24"/>
    <w:multiLevelType w:val="multilevel"/>
    <w:tmpl w:val="F4481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6722F"/>
    <w:multiLevelType w:val="multilevel"/>
    <w:tmpl w:val="94144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271986">
    <w:abstractNumId w:val="1"/>
  </w:num>
  <w:num w:numId="2" w16cid:durableId="1689714794">
    <w:abstractNumId w:val="5"/>
  </w:num>
  <w:num w:numId="3" w16cid:durableId="97603435">
    <w:abstractNumId w:val="4"/>
  </w:num>
  <w:num w:numId="4" w16cid:durableId="815538182">
    <w:abstractNumId w:val="2"/>
  </w:num>
  <w:num w:numId="5" w16cid:durableId="147522651">
    <w:abstractNumId w:val="3"/>
  </w:num>
  <w:num w:numId="6" w16cid:durableId="193790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B5"/>
    <w:rsid w:val="000D32B6"/>
    <w:rsid w:val="00235BDC"/>
    <w:rsid w:val="002A6DFF"/>
    <w:rsid w:val="004E2B4B"/>
    <w:rsid w:val="006C0301"/>
    <w:rsid w:val="00955E8E"/>
    <w:rsid w:val="00FC29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C1F2"/>
  <w15:chartTrackingRefBased/>
  <w15:docId w15:val="{BEAF209C-7ADA-4085-9ED4-A3B0610D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9B5"/>
    <w:rPr>
      <w:rFonts w:eastAsiaTheme="majorEastAsia" w:cstheme="majorBidi"/>
      <w:color w:val="272727" w:themeColor="text1" w:themeTint="D8"/>
    </w:rPr>
  </w:style>
  <w:style w:type="paragraph" w:styleId="Title">
    <w:name w:val="Title"/>
    <w:basedOn w:val="Normal"/>
    <w:next w:val="Normal"/>
    <w:link w:val="TitleChar"/>
    <w:uiPriority w:val="10"/>
    <w:qFormat/>
    <w:rsid w:val="00FC2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9B5"/>
    <w:pPr>
      <w:spacing w:before="160"/>
      <w:jc w:val="center"/>
    </w:pPr>
    <w:rPr>
      <w:i/>
      <w:iCs/>
      <w:color w:val="404040" w:themeColor="text1" w:themeTint="BF"/>
    </w:rPr>
  </w:style>
  <w:style w:type="character" w:customStyle="1" w:styleId="QuoteChar">
    <w:name w:val="Quote Char"/>
    <w:basedOn w:val="DefaultParagraphFont"/>
    <w:link w:val="Quote"/>
    <w:uiPriority w:val="29"/>
    <w:rsid w:val="00FC29B5"/>
    <w:rPr>
      <w:i/>
      <w:iCs/>
      <w:color w:val="404040" w:themeColor="text1" w:themeTint="BF"/>
    </w:rPr>
  </w:style>
  <w:style w:type="paragraph" w:styleId="ListParagraph">
    <w:name w:val="List Paragraph"/>
    <w:basedOn w:val="Normal"/>
    <w:uiPriority w:val="34"/>
    <w:qFormat/>
    <w:rsid w:val="00FC29B5"/>
    <w:pPr>
      <w:ind w:left="720"/>
      <w:contextualSpacing/>
    </w:pPr>
  </w:style>
  <w:style w:type="character" w:styleId="IntenseEmphasis">
    <w:name w:val="Intense Emphasis"/>
    <w:basedOn w:val="DefaultParagraphFont"/>
    <w:uiPriority w:val="21"/>
    <w:qFormat/>
    <w:rsid w:val="00FC29B5"/>
    <w:rPr>
      <w:i/>
      <w:iCs/>
      <w:color w:val="0F4761" w:themeColor="accent1" w:themeShade="BF"/>
    </w:rPr>
  </w:style>
  <w:style w:type="paragraph" w:styleId="IntenseQuote">
    <w:name w:val="Intense Quote"/>
    <w:basedOn w:val="Normal"/>
    <w:next w:val="Normal"/>
    <w:link w:val="IntenseQuoteChar"/>
    <w:uiPriority w:val="30"/>
    <w:qFormat/>
    <w:rsid w:val="00FC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9B5"/>
    <w:rPr>
      <w:i/>
      <w:iCs/>
      <w:color w:val="0F4761" w:themeColor="accent1" w:themeShade="BF"/>
    </w:rPr>
  </w:style>
  <w:style w:type="character" w:styleId="IntenseReference">
    <w:name w:val="Intense Reference"/>
    <w:basedOn w:val="DefaultParagraphFont"/>
    <w:uiPriority w:val="32"/>
    <w:qFormat/>
    <w:rsid w:val="00FC2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79564">
      <w:bodyDiv w:val="1"/>
      <w:marLeft w:val="0"/>
      <w:marRight w:val="0"/>
      <w:marTop w:val="0"/>
      <w:marBottom w:val="0"/>
      <w:divBdr>
        <w:top w:val="none" w:sz="0" w:space="0" w:color="auto"/>
        <w:left w:val="none" w:sz="0" w:space="0" w:color="auto"/>
        <w:bottom w:val="none" w:sz="0" w:space="0" w:color="auto"/>
        <w:right w:val="none" w:sz="0" w:space="0" w:color="auto"/>
      </w:divBdr>
    </w:div>
    <w:div w:id="381757178">
      <w:bodyDiv w:val="1"/>
      <w:marLeft w:val="0"/>
      <w:marRight w:val="0"/>
      <w:marTop w:val="0"/>
      <w:marBottom w:val="0"/>
      <w:divBdr>
        <w:top w:val="none" w:sz="0" w:space="0" w:color="auto"/>
        <w:left w:val="none" w:sz="0" w:space="0" w:color="auto"/>
        <w:bottom w:val="none" w:sz="0" w:space="0" w:color="auto"/>
        <w:right w:val="none" w:sz="0" w:space="0" w:color="auto"/>
      </w:divBdr>
    </w:div>
    <w:div w:id="435906038">
      <w:bodyDiv w:val="1"/>
      <w:marLeft w:val="0"/>
      <w:marRight w:val="0"/>
      <w:marTop w:val="0"/>
      <w:marBottom w:val="0"/>
      <w:divBdr>
        <w:top w:val="none" w:sz="0" w:space="0" w:color="auto"/>
        <w:left w:val="none" w:sz="0" w:space="0" w:color="auto"/>
        <w:bottom w:val="none" w:sz="0" w:space="0" w:color="auto"/>
        <w:right w:val="none" w:sz="0" w:space="0" w:color="auto"/>
      </w:divBdr>
    </w:div>
    <w:div w:id="783110731">
      <w:bodyDiv w:val="1"/>
      <w:marLeft w:val="0"/>
      <w:marRight w:val="0"/>
      <w:marTop w:val="0"/>
      <w:marBottom w:val="0"/>
      <w:divBdr>
        <w:top w:val="none" w:sz="0" w:space="0" w:color="auto"/>
        <w:left w:val="none" w:sz="0" w:space="0" w:color="auto"/>
        <w:bottom w:val="none" w:sz="0" w:space="0" w:color="auto"/>
        <w:right w:val="none" w:sz="0" w:space="0" w:color="auto"/>
      </w:divBdr>
    </w:div>
    <w:div w:id="1267419939">
      <w:bodyDiv w:val="1"/>
      <w:marLeft w:val="0"/>
      <w:marRight w:val="0"/>
      <w:marTop w:val="0"/>
      <w:marBottom w:val="0"/>
      <w:divBdr>
        <w:top w:val="none" w:sz="0" w:space="0" w:color="auto"/>
        <w:left w:val="none" w:sz="0" w:space="0" w:color="auto"/>
        <w:bottom w:val="none" w:sz="0" w:space="0" w:color="auto"/>
        <w:right w:val="none" w:sz="0" w:space="0" w:color="auto"/>
      </w:divBdr>
    </w:div>
    <w:div w:id="17395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Simao, Mauro Alexandre Vieira</dc:creator>
  <cp:keywords/>
  <dc:description/>
  <cp:lastModifiedBy>Simao, Mauro Alexandre Vieira</cp:lastModifiedBy>
  <cp:revision>3</cp:revision>
  <dcterms:created xsi:type="dcterms:W3CDTF">2024-05-15T09:06:00Z</dcterms:created>
  <dcterms:modified xsi:type="dcterms:W3CDTF">2024-05-15T10:14:00Z</dcterms:modified>
</cp:coreProperties>
</file>