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57"/>
      </w:pPr>
      <w:r>
        <w:rPr/>
        <w:t>EMPLOYMENT</w:t>
      </w:r>
      <w:r>
        <w:rPr>
          <w:spacing w:val="-14"/>
        </w:rPr>
        <w:t> </w:t>
      </w:r>
      <w:r>
        <w:rPr/>
        <w:t>CONTRACT</w:t>
      </w:r>
      <w:r>
        <w:rPr>
          <w:spacing w:val="-14"/>
        </w:rPr>
        <w:t> </w:t>
      </w:r>
      <w:r>
        <w:rPr/>
        <w:t>FOR</w:t>
      </w:r>
      <w:r>
        <w:rPr>
          <w:spacing w:val="-14"/>
        </w:rPr>
        <w:t> </w:t>
      </w:r>
      <w:r>
        <w:rPr/>
        <w:t>VARIOUS</w:t>
      </w:r>
      <w:r>
        <w:rPr>
          <w:spacing w:val="-14"/>
        </w:rPr>
        <w:t> </w:t>
      </w:r>
      <w:r>
        <w:rPr>
          <w:spacing w:val="-2"/>
        </w:rPr>
        <w:t>SKILLS</w:t>
      </w:r>
    </w:p>
    <w:p>
      <w:pPr>
        <w:pStyle w:val="Title"/>
      </w:pPr>
      <w:r>
        <w:rPr/>
        <w:t>(Agency</w:t>
      </w:r>
      <w:r>
        <w:rPr>
          <w:spacing w:val="-10"/>
        </w:rPr>
        <w:t> </w:t>
      </w:r>
      <w:r>
        <w:rPr>
          <w:spacing w:val="-2"/>
        </w:rPr>
        <w:t>Hire)</w:t>
      </w:r>
    </w:p>
    <w:p>
      <w:pPr>
        <w:pStyle w:val="BodyText"/>
        <w:spacing w:before="237"/>
        <w:ind w:left="360"/>
      </w:pPr>
      <w:r>
        <w:rPr/>
        <w:t>This</w:t>
      </w:r>
      <w:r>
        <w:rPr>
          <w:spacing w:val="-6"/>
        </w:rPr>
        <w:t> </w:t>
      </w:r>
      <w:r>
        <w:rPr/>
        <w:t>Employment</w:t>
      </w:r>
      <w:r>
        <w:rPr>
          <w:spacing w:val="-6"/>
        </w:rPr>
        <w:t> </w:t>
      </w:r>
      <w:r>
        <w:rPr/>
        <w:t>contract</w:t>
      </w:r>
      <w:r>
        <w:rPr>
          <w:spacing w:val="-5"/>
        </w:rPr>
        <w:t> </w:t>
      </w:r>
      <w:r>
        <w:rPr/>
        <w:t>is</w:t>
      </w:r>
      <w:r>
        <w:rPr>
          <w:spacing w:val="-5"/>
        </w:rPr>
        <w:t> </w:t>
      </w:r>
      <w:r>
        <w:rPr/>
        <w:t>executed</w:t>
      </w:r>
      <w:r>
        <w:rPr>
          <w:spacing w:val="-6"/>
        </w:rPr>
        <w:t> </w:t>
      </w:r>
      <w:r>
        <w:rPr/>
        <w:t>and</w:t>
      </w:r>
      <w:r>
        <w:rPr>
          <w:spacing w:val="-6"/>
        </w:rPr>
        <w:t> </w:t>
      </w:r>
      <w:r>
        <w:rPr/>
        <w:t>entered</w:t>
      </w:r>
      <w:r>
        <w:rPr>
          <w:spacing w:val="-5"/>
        </w:rPr>
        <w:t> </w:t>
      </w:r>
      <w:r>
        <w:rPr/>
        <w:t>into</w:t>
      </w:r>
      <w:r>
        <w:rPr>
          <w:spacing w:val="-6"/>
        </w:rPr>
        <w:t> </w:t>
      </w:r>
      <w:r>
        <w:rPr/>
        <w:t>by</w:t>
      </w:r>
      <w:r>
        <w:rPr>
          <w:spacing w:val="-4"/>
        </w:rPr>
        <w:t> </w:t>
      </w:r>
      <w:r>
        <w:rPr/>
        <w:t>and</w:t>
      </w:r>
      <w:r>
        <w:rPr>
          <w:spacing w:val="-6"/>
        </w:rPr>
        <w:t> </w:t>
      </w:r>
      <w:r>
        <w:rPr>
          <w:spacing w:val="-2"/>
        </w:rPr>
        <w:t>between:</w:t>
      </w:r>
    </w:p>
    <w:p>
      <w:pPr>
        <w:pStyle w:val="BodyText"/>
      </w:pPr>
    </w:p>
    <w:p>
      <w:pPr>
        <w:pStyle w:val="ListParagraph"/>
        <w:numPr>
          <w:ilvl w:val="0"/>
          <w:numId w:val="1"/>
        </w:numPr>
        <w:tabs>
          <w:tab w:pos="1080" w:val="left" w:leader="none"/>
          <w:tab w:pos="4999" w:val="left" w:leader="none"/>
          <w:tab w:pos="10381" w:val="left" w:leader="none"/>
          <w:tab w:pos="10447" w:val="left" w:leader="none"/>
        </w:tabs>
        <w:spacing w:line="240" w:lineRule="auto" w:before="0" w:after="0"/>
        <w:ind w:left="1080" w:right="350" w:hanging="721"/>
        <w:jc w:val="left"/>
        <w:rPr>
          <w:sz w:val="22"/>
        </w:rPr>
      </w:pPr>
      <w:r>
        <w:rPr>
          <w:sz w:val="22"/>
        </w:rPr>
        <w:t>Employer:</w:t>
      </w:r>
      <w:r>
        <w:rPr>
          <w:spacing w:val="54"/>
          <w:sz w:val="22"/>
        </w:rPr>
        <w:t> </w:t>
      </w:r>
      <w:r>
        <w:rPr>
          <w:sz w:val="22"/>
          <w:u w:val="single"/>
        </w:rPr>
        <w:tab/>
        <w:tab/>
        <w:tab/>
      </w:r>
      <w:r>
        <w:rPr>
          <w:sz w:val="22"/>
        </w:rPr>
        <w:t> Address:</w:t>
      </w:r>
      <w:r>
        <w:rPr>
          <w:spacing w:val="40"/>
          <w:sz w:val="22"/>
        </w:rPr>
        <w:t> </w:t>
      </w:r>
      <w:r>
        <w:rPr>
          <w:sz w:val="22"/>
          <w:u w:val="single"/>
        </w:rPr>
        <w:tab/>
        <w:tab/>
      </w:r>
      <w:r>
        <w:rPr>
          <w:sz w:val="22"/>
        </w:rPr>
        <w:t> Landline No.:</w:t>
      </w:r>
      <w:r>
        <w:rPr>
          <w:spacing w:val="40"/>
          <w:sz w:val="22"/>
        </w:rPr>
        <w:t> </w:t>
      </w:r>
      <w:r>
        <w:rPr>
          <w:sz w:val="22"/>
          <w:u w:val="single"/>
        </w:rPr>
        <w:tab/>
      </w:r>
      <w:r>
        <w:rPr>
          <w:sz w:val="22"/>
        </w:rPr>
        <w:t> Mobile/WhatsApp/Viber No.:</w:t>
      </w:r>
      <w:r>
        <w:rPr>
          <w:spacing w:val="54"/>
          <w:sz w:val="22"/>
        </w:rPr>
        <w:t> </w:t>
      </w:r>
      <w:r>
        <w:rPr>
          <w:sz w:val="22"/>
          <w:u w:val="single"/>
        </w:rPr>
        <w:tab/>
      </w:r>
      <w:r>
        <w:rPr>
          <w:spacing w:val="40"/>
          <w:sz w:val="22"/>
          <w:u w:val="single"/>
        </w:rPr>
        <w:t> </w:t>
      </w:r>
    </w:p>
    <w:p>
      <w:pPr>
        <w:pStyle w:val="BodyText"/>
      </w:pPr>
    </w:p>
    <w:p>
      <w:pPr>
        <w:pStyle w:val="ListParagraph"/>
        <w:numPr>
          <w:ilvl w:val="0"/>
          <w:numId w:val="1"/>
        </w:numPr>
        <w:tabs>
          <w:tab w:pos="1080" w:val="left" w:leader="none"/>
        </w:tabs>
        <w:spacing w:line="253" w:lineRule="exact" w:before="1" w:after="0"/>
        <w:ind w:left="1080" w:right="0" w:hanging="709"/>
        <w:jc w:val="left"/>
        <w:rPr>
          <w:sz w:val="22"/>
        </w:rPr>
      </w:pPr>
      <w:r>
        <w:rPr>
          <w:sz w:val="22"/>
        </w:rPr>
        <w:t>Represented</w:t>
      </w:r>
      <w:r>
        <w:rPr>
          <w:spacing w:val="-7"/>
          <w:sz w:val="22"/>
        </w:rPr>
        <w:t> </w:t>
      </w:r>
      <w:r>
        <w:rPr>
          <w:sz w:val="22"/>
        </w:rPr>
        <w:t>in</w:t>
      </w:r>
      <w:r>
        <w:rPr>
          <w:spacing w:val="-6"/>
          <w:sz w:val="22"/>
        </w:rPr>
        <w:t> </w:t>
      </w:r>
      <w:r>
        <w:rPr>
          <w:sz w:val="22"/>
        </w:rPr>
        <w:t>the</w:t>
      </w:r>
      <w:r>
        <w:rPr>
          <w:spacing w:val="-6"/>
          <w:sz w:val="22"/>
        </w:rPr>
        <w:t> </w:t>
      </w:r>
      <w:r>
        <w:rPr>
          <w:sz w:val="22"/>
        </w:rPr>
        <w:t>Philippines</w:t>
      </w:r>
      <w:r>
        <w:rPr>
          <w:spacing w:val="-7"/>
          <w:sz w:val="22"/>
        </w:rPr>
        <w:t> </w:t>
      </w:r>
      <w:r>
        <w:rPr>
          <w:spacing w:val="-5"/>
          <w:sz w:val="22"/>
        </w:rPr>
        <w:t>by;</w:t>
      </w:r>
    </w:p>
    <w:p>
      <w:pPr>
        <w:pStyle w:val="BodyText"/>
        <w:tabs>
          <w:tab w:pos="10382" w:val="left" w:leader="none"/>
          <w:tab w:pos="10472" w:val="left" w:leader="none"/>
        </w:tabs>
        <w:ind w:left="1080" w:right="325"/>
      </w:pPr>
      <w:r>
        <w:rPr/>
        <w:t>Name of Agent/ Company: LINK ASIA MANPOWER SOLUTIONS CORP.  (DMW License No. DMW-067-LB-03312023-R)</w:t>
        <w:tab/>
        <w:t>Address: Unit 103, 8 Antonio Centre Building, Prime St., Madrigal Business Park 2, Brgy. Alabang, Muntinlupa City, Metro Manila, Philippines</w:t>
      </w:r>
      <w:r>
        <w:rPr>
          <w:spacing w:val="54"/>
        </w:rPr>
      </w:r>
      <w:r>
        <w:rPr>
          <w:u w:val="single"/>
        </w:rPr>
      </w:r>
      <w:r>
        <w:rPr/>
      </w:r>
      <w:r>
        <w:rPr>
          <w:spacing w:val="40"/>
        </w:rPr>
      </w:r>
      <w:r>
        <w:rPr>
          <w:u w:val="single"/>
        </w:rPr>
      </w:r>
    </w:p>
    <w:p>
      <w:pPr>
        <w:pStyle w:val="BodyText"/>
        <w:spacing w:line="253" w:lineRule="exact"/>
        <w:ind w:left="5400"/>
      </w:pPr>
      <w:r>
        <w:rPr>
          <w:spacing w:val="-5"/>
        </w:rPr>
        <w:t>and</w:t>
      </w:r>
    </w:p>
    <w:p>
      <w:pPr>
        <w:pStyle w:val="BodyText"/>
      </w:pPr>
    </w:p>
    <w:p>
      <w:pPr>
        <w:pStyle w:val="ListParagraph"/>
        <w:numPr>
          <w:ilvl w:val="0"/>
          <w:numId w:val="1"/>
        </w:numPr>
        <w:tabs>
          <w:tab w:pos="1080" w:val="left" w:leader="none"/>
          <w:tab w:pos="4919" w:val="left" w:leader="none"/>
          <w:tab w:pos="10392" w:val="left" w:leader="none"/>
          <w:tab w:pos="10448" w:val="left" w:leader="none"/>
          <w:tab w:pos="10533" w:val="left" w:leader="none"/>
        </w:tabs>
        <w:spacing w:line="240" w:lineRule="auto" w:before="0" w:after="0"/>
        <w:ind w:left="1080" w:right="264" w:hanging="720"/>
        <w:jc w:val="left"/>
        <w:rPr>
          <w:sz w:val="22"/>
        </w:rPr>
      </w:pPr>
      <w:r>
        <w:rPr>
          <w:sz w:val="22"/>
        </w:rPr>
        <w:t>Employee:</w:t>
      </w:r>
      <w:r>
        <w:rPr>
          <w:spacing w:val="40"/>
          <w:sz w:val="22"/>
        </w:rPr>
        <w:t> </w:t>
      </w:r>
      <w:r>
        <w:rPr>
          <w:sz w:val="22"/>
          <w:u w:val="single"/>
        </w:rPr>
        <w:tab/>
        <w:tab/>
      </w:r>
      <w:r>
        <w:rPr>
          <w:sz w:val="22"/>
        </w:rPr>
        <w:t> Civil Status: </w:t>
      </w:r>
      <w:r>
        <w:rPr>
          <w:sz w:val="22"/>
          <w:u w:val="single"/>
        </w:rPr>
        <w:tab/>
      </w:r>
      <w:r>
        <w:rPr>
          <w:sz w:val="22"/>
        </w:rPr>
        <w:t>Passport No.:</w:t>
      </w:r>
      <w:r>
        <w:rPr>
          <w:spacing w:val="40"/>
          <w:sz w:val="22"/>
        </w:rPr>
        <w:t> </w:t>
      </w:r>
      <w:r>
        <w:rPr>
          <w:sz w:val="22"/>
          <w:u w:val="single"/>
        </w:rPr>
        <w:tab/>
        <w:tab/>
      </w:r>
      <w:r>
        <w:rPr>
          <w:sz w:val="22"/>
        </w:rPr>
        <w:t> Date &amp; Place of Issue:</w:t>
      </w:r>
      <w:r>
        <w:rPr>
          <w:spacing w:val="74"/>
          <w:sz w:val="22"/>
        </w:rPr>
        <w:t> </w:t>
      </w:r>
      <w:r>
        <w:rPr>
          <w:sz w:val="22"/>
          <w:u w:val="single"/>
        </w:rPr>
        <w:tab/>
        <w:tab/>
        <w:tab/>
        <w:tab/>
      </w:r>
      <w:r>
        <w:rPr>
          <w:sz w:val="22"/>
        </w:rPr>
        <w:t> Philippine Address:</w:t>
      </w:r>
      <w:r>
        <w:rPr>
          <w:spacing w:val="40"/>
          <w:sz w:val="22"/>
        </w:rPr>
        <w:t> </w:t>
      </w:r>
      <w:r>
        <w:rPr>
          <w:sz w:val="22"/>
          <w:u w:val="single"/>
        </w:rPr>
        <w:tab/>
        <w:tab/>
        <w:tab/>
        <w:t> </w:t>
      </w:r>
    </w:p>
    <w:p>
      <w:pPr>
        <w:pStyle w:val="BodyText"/>
      </w:pPr>
    </w:p>
    <w:p>
      <w:pPr>
        <w:pStyle w:val="BodyText"/>
        <w:ind w:left="360"/>
      </w:pPr>
      <w:r>
        <w:rPr/>
        <w:t>Voluntarily</w:t>
      </w:r>
      <w:r>
        <w:rPr>
          <w:spacing w:val="-6"/>
        </w:rPr>
        <w:t> </w:t>
      </w:r>
      <w:r>
        <w:rPr/>
        <w:t>binding</w:t>
      </w:r>
      <w:r>
        <w:rPr>
          <w:spacing w:val="-6"/>
        </w:rPr>
        <w:t> </w:t>
      </w:r>
      <w:r>
        <w:rPr/>
        <w:t>themselves</w:t>
      </w:r>
      <w:r>
        <w:rPr>
          <w:spacing w:val="-7"/>
        </w:rPr>
        <w:t> </w:t>
      </w:r>
      <w:r>
        <w:rPr/>
        <w:t>to</w:t>
      </w:r>
      <w:r>
        <w:rPr>
          <w:spacing w:val="-7"/>
        </w:rPr>
        <w:t> </w:t>
      </w:r>
      <w:r>
        <w:rPr/>
        <w:t>the</w:t>
      </w:r>
      <w:r>
        <w:rPr>
          <w:spacing w:val="-7"/>
        </w:rPr>
        <w:t> </w:t>
      </w:r>
      <w:r>
        <w:rPr/>
        <w:t>following</w:t>
      </w:r>
      <w:r>
        <w:rPr>
          <w:spacing w:val="-7"/>
        </w:rPr>
        <w:t> </w:t>
      </w:r>
      <w:r>
        <w:rPr/>
        <w:t>terms</w:t>
      </w:r>
      <w:r>
        <w:rPr>
          <w:spacing w:val="-6"/>
        </w:rPr>
        <w:t> </w:t>
      </w:r>
      <w:r>
        <w:rPr/>
        <w:t>and</w:t>
      </w:r>
      <w:r>
        <w:rPr>
          <w:spacing w:val="-7"/>
        </w:rPr>
        <w:t> </w:t>
      </w:r>
      <w:r>
        <w:rPr>
          <w:spacing w:val="-2"/>
        </w:rPr>
        <w:t>conditions:</w:t>
      </w:r>
    </w:p>
    <w:p>
      <w:pPr>
        <w:pStyle w:val="ListParagraph"/>
        <w:numPr>
          <w:ilvl w:val="1"/>
          <w:numId w:val="1"/>
        </w:numPr>
        <w:tabs>
          <w:tab w:pos="1079" w:val="left" w:leader="none"/>
          <w:tab w:pos="10330" w:val="left" w:leader="none"/>
        </w:tabs>
        <w:spacing w:line="240" w:lineRule="auto" w:before="252" w:after="0"/>
        <w:ind w:left="1079" w:right="0" w:hanging="719"/>
        <w:jc w:val="left"/>
        <w:rPr>
          <w:sz w:val="22"/>
        </w:rPr>
      </w:pPr>
      <w:r>
        <w:rPr>
          <w:sz w:val="22"/>
        </w:rPr>
        <w:t>Site of Employment</w:t>
      </w:r>
      <w:r>
        <w:rPr>
          <w:spacing w:val="40"/>
          <w:sz w:val="22"/>
        </w:rPr>
        <w:t> </w:t>
      </w:r>
      <w:r>
        <w:rPr>
          <w:sz w:val="22"/>
          <w:u w:val="single"/>
        </w:rPr>
        <w:tab/>
      </w:r>
    </w:p>
    <w:p>
      <w:pPr>
        <w:pStyle w:val="BodyText"/>
      </w:pPr>
    </w:p>
    <w:p>
      <w:pPr>
        <w:pStyle w:val="ListParagraph"/>
        <w:numPr>
          <w:ilvl w:val="1"/>
          <w:numId w:val="1"/>
        </w:numPr>
        <w:tabs>
          <w:tab w:pos="1080" w:val="left" w:leader="none"/>
          <w:tab w:pos="5092" w:val="left" w:leader="none"/>
        </w:tabs>
        <w:spacing w:line="240" w:lineRule="auto" w:before="0" w:after="0"/>
        <w:ind w:left="1080" w:right="437" w:hanging="721"/>
        <w:jc w:val="left"/>
        <w:rPr>
          <w:sz w:val="22"/>
        </w:rPr>
      </w:pPr>
      <w:r>
        <w:rPr>
          <w:sz w:val="22"/>
        </w:rPr>
        <w:t>Contract Duration</w:t>
      </w:r>
      <w:r>
        <w:rPr>
          <w:spacing w:val="40"/>
          <w:sz w:val="22"/>
        </w:rPr>
        <w:t> </w:t>
      </w:r>
      <w:r>
        <w:rPr>
          <w:sz w:val="22"/>
          <w:u w:val="single"/>
        </w:rPr>
        <w:tab/>
      </w:r>
      <w:r>
        <w:rPr>
          <w:spacing w:val="-5"/>
          <w:sz w:val="22"/>
        </w:rPr>
        <w:t> </w:t>
      </w:r>
      <w:r>
        <w:rPr>
          <w:sz w:val="22"/>
        </w:rPr>
        <w:t>commencing</w:t>
      </w:r>
      <w:r>
        <w:rPr>
          <w:spacing w:val="-4"/>
          <w:sz w:val="22"/>
        </w:rPr>
        <w:t> </w:t>
      </w:r>
      <w:r>
        <w:rPr>
          <w:sz w:val="22"/>
        </w:rPr>
        <w:t>from</w:t>
      </w:r>
      <w:r>
        <w:rPr>
          <w:spacing w:val="-6"/>
          <w:sz w:val="22"/>
        </w:rPr>
        <w:t> </w:t>
      </w:r>
      <w:r>
        <w:rPr>
          <w:sz w:val="22"/>
        </w:rPr>
        <w:t>the</w:t>
      </w:r>
      <w:r>
        <w:rPr>
          <w:spacing w:val="-4"/>
          <w:sz w:val="22"/>
        </w:rPr>
        <w:t> </w:t>
      </w:r>
      <w:r>
        <w:rPr>
          <w:sz w:val="22"/>
        </w:rPr>
        <w:t>employee’s</w:t>
      </w:r>
      <w:r>
        <w:rPr>
          <w:spacing w:val="-5"/>
          <w:sz w:val="22"/>
        </w:rPr>
        <w:t> </w:t>
      </w:r>
      <w:r>
        <w:rPr>
          <w:sz w:val="22"/>
        </w:rPr>
        <w:t>departure</w:t>
      </w:r>
      <w:r>
        <w:rPr>
          <w:spacing w:val="-4"/>
          <w:sz w:val="22"/>
        </w:rPr>
        <w:t> </w:t>
      </w:r>
      <w:r>
        <w:rPr>
          <w:sz w:val="22"/>
        </w:rPr>
        <w:t>from</w:t>
      </w:r>
      <w:r>
        <w:rPr>
          <w:spacing w:val="-6"/>
          <w:sz w:val="22"/>
        </w:rPr>
        <w:t> </w:t>
      </w:r>
      <w:r>
        <w:rPr>
          <w:sz w:val="22"/>
        </w:rPr>
        <w:t>the</w:t>
      </w:r>
      <w:r>
        <w:rPr>
          <w:spacing w:val="-4"/>
          <w:sz w:val="22"/>
        </w:rPr>
        <w:t> </w:t>
      </w:r>
      <w:r>
        <w:rPr>
          <w:sz w:val="22"/>
        </w:rPr>
        <w:t>point of origin to the site of employment.</w:t>
      </w:r>
    </w:p>
    <w:p>
      <w:pPr>
        <w:pStyle w:val="BodyText"/>
        <w:spacing w:before="1"/>
      </w:pPr>
    </w:p>
    <w:p>
      <w:pPr>
        <w:pStyle w:val="ListParagraph"/>
        <w:numPr>
          <w:ilvl w:val="1"/>
          <w:numId w:val="1"/>
        </w:numPr>
        <w:tabs>
          <w:tab w:pos="1079" w:val="left" w:leader="none"/>
          <w:tab w:pos="10384" w:val="left" w:leader="none"/>
        </w:tabs>
        <w:spacing w:line="240" w:lineRule="auto" w:before="0" w:after="0"/>
        <w:ind w:left="1079" w:right="0" w:hanging="719"/>
        <w:jc w:val="left"/>
        <w:rPr>
          <w:sz w:val="22"/>
        </w:rPr>
      </w:pPr>
      <w:r>
        <w:rPr>
          <w:sz w:val="22"/>
        </w:rPr>
        <w:t>Employee’s Position</w:t>
      </w:r>
      <w:r>
        <w:rPr>
          <w:spacing w:val="54"/>
          <w:sz w:val="22"/>
        </w:rPr>
        <w:t> </w:t>
      </w:r>
      <w:r>
        <w:rPr>
          <w:sz w:val="22"/>
          <w:u w:val="single"/>
        </w:rPr>
        <w:tab/>
      </w:r>
    </w:p>
    <w:p>
      <w:pPr>
        <w:pStyle w:val="ListParagraph"/>
        <w:numPr>
          <w:ilvl w:val="1"/>
          <w:numId w:val="1"/>
        </w:numPr>
        <w:tabs>
          <w:tab w:pos="1079" w:val="left" w:leader="none"/>
          <w:tab w:pos="10367" w:val="left" w:leader="none"/>
        </w:tabs>
        <w:spacing w:line="240" w:lineRule="auto" w:before="252" w:after="0"/>
        <w:ind w:left="1079" w:right="0" w:hanging="719"/>
        <w:jc w:val="left"/>
        <w:rPr>
          <w:sz w:val="22"/>
        </w:rPr>
      </w:pPr>
      <w:r>
        <w:rPr>
          <w:sz w:val="22"/>
        </w:rPr>
        <w:t>Basic Monthly Salary</w:t>
      </w:r>
      <w:r>
        <w:rPr>
          <w:spacing w:val="56"/>
          <w:sz w:val="22"/>
        </w:rPr>
        <w:t> </w:t>
      </w:r>
      <w:r>
        <w:rPr>
          <w:sz w:val="22"/>
          <w:u w:val="single"/>
        </w:rPr>
        <w:tab/>
      </w:r>
    </w:p>
    <w:p>
      <w:pPr>
        <w:pStyle w:val="BodyText"/>
        <w:spacing w:before="1"/>
      </w:pPr>
    </w:p>
    <w:p>
      <w:pPr>
        <w:pStyle w:val="ListParagraph"/>
        <w:numPr>
          <w:ilvl w:val="1"/>
          <w:numId w:val="1"/>
        </w:numPr>
        <w:tabs>
          <w:tab w:pos="1079" w:val="left" w:leader="none"/>
        </w:tabs>
        <w:spacing w:line="240" w:lineRule="auto" w:before="0" w:after="0"/>
        <w:ind w:left="1079" w:right="0" w:hanging="719"/>
        <w:jc w:val="left"/>
        <w:rPr>
          <w:sz w:val="22"/>
        </w:rPr>
      </w:pPr>
      <w:r>
        <w:rPr>
          <w:sz w:val="22"/>
        </w:rPr>
        <w:t>Regular</w:t>
      </w:r>
      <w:r>
        <w:rPr>
          <w:spacing w:val="-6"/>
          <w:sz w:val="22"/>
        </w:rPr>
        <w:t> </w:t>
      </w:r>
      <w:r>
        <w:rPr>
          <w:sz w:val="22"/>
        </w:rPr>
        <w:t>Working</w:t>
      </w:r>
      <w:r>
        <w:rPr>
          <w:spacing w:val="-5"/>
          <w:sz w:val="22"/>
        </w:rPr>
        <w:t> </w:t>
      </w:r>
      <w:r>
        <w:rPr>
          <w:sz w:val="22"/>
        </w:rPr>
        <w:t>Hours:</w:t>
      </w:r>
      <w:r>
        <w:rPr>
          <w:spacing w:val="-5"/>
          <w:sz w:val="22"/>
        </w:rPr>
        <w:t> </w:t>
      </w:r>
      <w:r>
        <w:rPr>
          <w:sz w:val="22"/>
        </w:rPr>
        <w:t>Maximum</w:t>
      </w:r>
      <w:r>
        <w:rPr>
          <w:spacing w:val="-7"/>
          <w:sz w:val="22"/>
        </w:rPr>
        <w:t> </w:t>
      </w:r>
      <w:r>
        <w:rPr>
          <w:sz w:val="22"/>
        </w:rPr>
        <w:t>of</w:t>
      </w:r>
      <w:r>
        <w:rPr>
          <w:spacing w:val="-5"/>
          <w:sz w:val="22"/>
        </w:rPr>
        <w:t> </w:t>
      </w:r>
      <w:r>
        <w:rPr>
          <w:sz w:val="22"/>
        </w:rPr>
        <w:t>8</w:t>
      </w:r>
      <w:r>
        <w:rPr>
          <w:spacing w:val="-5"/>
          <w:sz w:val="22"/>
        </w:rPr>
        <w:t> </w:t>
      </w:r>
      <w:r>
        <w:rPr>
          <w:sz w:val="22"/>
        </w:rPr>
        <w:t>hours</w:t>
      </w:r>
      <w:r>
        <w:rPr>
          <w:spacing w:val="-5"/>
          <w:sz w:val="22"/>
        </w:rPr>
        <w:t> </w:t>
      </w:r>
      <w:r>
        <w:rPr>
          <w:sz w:val="22"/>
        </w:rPr>
        <w:t>per</w:t>
      </w:r>
      <w:r>
        <w:rPr>
          <w:spacing w:val="-5"/>
          <w:sz w:val="22"/>
        </w:rPr>
        <w:t> </w:t>
      </w:r>
      <w:r>
        <w:rPr>
          <w:sz w:val="22"/>
        </w:rPr>
        <w:t>day,</w:t>
      </w:r>
      <w:r>
        <w:rPr>
          <w:spacing w:val="-5"/>
          <w:sz w:val="22"/>
        </w:rPr>
        <w:t> </w:t>
      </w:r>
      <w:r>
        <w:rPr>
          <w:sz w:val="22"/>
        </w:rPr>
        <w:t>six</w:t>
      </w:r>
      <w:r>
        <w:rPr>
          <w:spacing w:val="-6"/>
          <w:sz w:val="22"/>
        </w:rPr>
        <w:t> </w:t>
      </w:r>
      <w:r>
        <w:rPr>
          <w:sz w:val="22"/>
        </w:rPr>
        <w:t>days</w:t>
      </w:r>
      <w:r>
        <w:rPr>
          <w:spacing w:val="-6"/>
          <w:sz w:val="22"/>
        </w:rPr>
        <w:t> </w:t>
      </w:r>
      <w:r>
        <w:rPr>
          <w:sz w:val="22"/>
        </w:rPr>
        <w:t>per</w:t>
      </w:r>
      <w:r>
        <w:rPr>
          <w:spacing w:val="-5"/>
          <w:sz w:val="22"/>
        </w:rPr>
        <w:t> </w:t>
      </w:r>
      <w:r>
        <w:rPr>
          <w:spacing w:val="-2"/>
          <w:sz w:val="22"/>
        </w:rPr>
        <w:t>week.</w:t>
      </w:r>
    </w:p>
    <w:p>
      <w:pPr>
        <w:pStyle w:val="ListParagraph"/>
        <w:numPr>
          <w:ilvl w:val="1"/>
          <w:numId w:val="1"/>
        </w:numPr>
        <w:tabs>
          <w:tab w:pos="1079" w:val="left" w:leader="none"/>
        </w:tabs>
        <w:spacing w:line="240" w:lineRule="auto" w:before="252" w:after="0"/>
        <w:ind w:left="1079" w:right="0" w:hanging="719"/>
        <w:jc w:val="left"/>
        <w:rPr>
          <w:sz w:val="22"/>
        </w:rPr>
      </w:pPr>
      <w:r>
        <w:rPr>
          <w:sz w:val="22"/>
        </w:rPr>
        <w:t>Overtime</w:t>
      </w:r>
      <w:r>
        <w:rPr>
          <w:spacing w:val="-12"/>
          <w:sz w:val="22"/>
        </w:rPr>
        <w:t> </w:t>
      </w:r>
      <w:r>
        <w:rPr>
          <w:spacing w:val="-4"/>
          <w:sz w:val="22"/>
        </w:rPr>
        <w:t>Pay:</w:t>
      </w:r>
    </w:p>
    <w:p>
      <w:pPr>
        <w:pStyle w:val="ListParagraph"/>
        <w:numPr>
          <w:ilvl w:val="2"/>
          <w:numId w:val="1"/>
        </w:numPr>
        <w:tabs>
          <w:tab w:pos="1800" w:val="left" w:leader="none"/>
          <w:tab w:pos="10409" w:val="left" w:leader="none"/>
        </w:tabs>
        <w:spacing w:line="240" w:lineRule="auto" w:before="0" w:after="0"/>
        <w:ind w:left="1800" w:right="0" w:hanging="720"/>
        <w:jc w:val="left"/>
        <w:rPr>
          <w:sz w:val="22"/>
        </w:rPr>
      </w:pPr>
      <w:r>
        <w:rPr>
          <w:sz w:val="22"/>
        </w:rPr>
        <w:t>For work over regular working hours:</w:t>
      </w:r>
      <w:r>
        <w:rPr>
          <w:spacing w:val="54"/>
          <w:sz w:val="22"/>
        </w:rPr>
        <w:t> </w:t>
      </w:r>
      <w:r>
        <w:rPr>
          <w:sz w:val="22"/>
          <w:u w:val="single"/>
        </w:rPr>
        <w:tab/>
      </w:r>
    </w:p>
    <w:p>
      <w:pPr>
        <w:pStyle w:val="ListParagraph"/>
        <w:numPr>
          <w:ilvl w:val="2"/>
          <w:numId w:val="1"/>
        </w:numPr>
        <w:tabs>
          <w:tab w:pos="1800" w:val="left" w:leader="none"/>
          <w:tab w:pos="10422" w:val="left" w:leader="none"/>
        </w:tabs>
        <w:spacing w:line="240" w:lineRule="auto" w:before="1" w:after="0"/>
        <w:ind w:left="1800" w:right="0" w:hanging="720"/>
        <w:jc w:val="left"/>
        <w:rPr>
          <w:sz w:val="22"/>
        </w:rPr>
      </w:pPr>
      <w:r>
        <w:rPr>
          <w:sz w:val="22"/>
        </w:rPr>
        <w:t>For work on designated rest days &amp; holidays:</w:t>
      </w:r>
      <w:r>
        <w:rPr>
          <w:spacing w:val="54"/>
          <w:sz w:val="22"/>
        </w:rPr>
        <w:t> </w:t>
      </w:r>
      <w:r>
        <w:rPr>
          <w:sz w:val="22"/>
          <w:u w:val="single"/>
        </w:rPr>
        <w:tab/>
      </w:r>
    </w:p>
    <w:p>
      <w:pPr>
        <w:pStyle w:val="BodyText"/>
      </w:pPr>
    </w:p>
    <w:p>
      <w:pPr>
        <w:pStyle w:val="ListParagraph"/>
        <w:numPr>
          <w:ilvl w:val="1"/>
          <w:numId w:val="1"/>
        </w:numPr>
        <w:tabs>
          <w:tab w:pos="1080" w:val="left" w:leader="none"/>
        </w:tabs>
        <w:spacing w:line="252" w:lineRule="exact" w:before="0" w:after="0"/>
        <w:ind w:left="1080" w:right="0" w:hanging="720"/>
        <w:jc w:val="left"/>
        <w:rPr>
          <w:sz w:val="22"/>
        </w:rPr>
      </w:pPr>
      <w:r>
        <w:rPr>
          <w:sz w:val="22"/>
        </w:rPr>
        <w:t>Leave</w:t>
      </w:r>
      <w:r>
        <w:rPr>
          <w:spacing w:val="-5"/>
          <w:sz w:val="22"/>
        </w:rPr>
        <w:t> </w:t>
      </w:r>
      <w:r>
        <w:rPr>
          <w:sz w:val="22"/>
        </w:rPr>
        <w:t>with</w:t>
      </w:r>
      <w:r>
        <w:rPr>
          <w:spacing w:val="-4"/>
          <w:sz w:val="22"/>
        </w:rPr>
        <w:t> </w:t>
      </w:r>
      <w:r>
        <w:rPr>
          <w:sz w:val="22"/>
        </w:rPr>
        <w:t>Full</w:t>
      </w:r>
      <w:r>
        <w:rPr>
          <w:spacing w:val="-4"/>
          <w:sz w:val="22"/>
        </w:rPr>
        <w:t> Pay:</w:t>
      </w:r>
    </w:p>
    <w:p>
      <w:pPr>
        <w:pStyle w:val="ListParagraph"/>
        <w:numPr>
          <w:ilvl w:val="2"/>
          <w:numId w:val="1"/>
        </w:numPr>
        <w:tabs>
          <w:tab w:pos="1800" w:val="left" w:leader="none"/>
          <w:tab w:pos="10397" w:val="left" w:leader="none"/>
        </w:tabs>
        <w:spacing w:line="252" w:lineRule="exact" w:before="0" w:after="0"/>
        <w:ind w:left="1800" w:right="0" w:hanging="720"/>
        <w:jc w:val="left"/>
        <w:rPr>
          <w:sz w:val="22"/>
        </w:rPr>
      </w:pPr>
      <w:r>
        <w:rPr>
          <w:sz w:val="22"/>
        </w:rPr>
        <w:t>Vacation Leave:</w:t>
      </w:r>
      <w:r>
        <w:rPr>
          <w:spacing w:val="40"/>
          <w:sz w:val="22"/>
        </w:rPr>
        <w:t> </w:t>
      </w:r>
      <w:r>
        <w:rPr>
          <w:sz w:val="22"/>
          <w:u w:val="single"/>
        </w:rPr>
        <w:tab/>
      </w:r>
    </w:p>
    <w:p>
      <w:pPr>
        <w:pStyle w:val="ListParagraph"/>
        <w:numPr>
          <w:ilvl w:val="2"/>
          <w:numId w:val="1"/>
        </w:numPr>
        <w:tabs>
          <w:tab w:pos="1800" w:val="left" w:leader="none"/>
          <w:tab w:pos="10433" w:val="left" w:leader="none"/>
        </w:tabs>
        <w:spacing w:line="240" w:lineRule="auto" w:before="0" w:after="0"/>
        <w:ind w:left="1800" w:right="0" w:hanging="720"/>
        <w:jc w:val="left"/>
        <w:rPr>
          <w:sz w:val="22"/>
        </w:rPr>
      </w:pPr>
      <w:r>
        <w:rPr>
          <w:sz w:val="22"/>
        </w:rPr>
        <w:t>Sick Leave:</w:t>
      </w:r>
      <w:r>
        <w:rPr>
          <w:spacing w:val="40"/>
          <w:sz w:val="22"/>
        </w:rPr>
        <w:t> </w:t>
      </w:r>
      <w:r>
        <w:rPr>
          <w:sz w:val="22"/>
          <w:u w:val="single"/>
        </w:rPr>
        <w:tab/>
      </w:r>
    </w:p>
    <w:p>
      <w:pPr>
        <w:pStyle w:val="BodyText"/>
        <w:spacing w:before="1"/>
      </w:pPr>
    </w:p>
    <w:p>
      <w:pPr>
        <w:pStyle w:val="ListParagraph"/>
        <w:numPr>
          <w:ilvl w:val="1"/>
          <w:numId w:val="1"/>
        </w:numPr>
        <w:tabs>
          <w:tab w:pos="1078" w:val="left" w:leader="none"/>
          <w:tab w:pos="1080" w:val="left" w:leader="none"/>
        </w:tabs>
        <w:spacing w:line="240" w:lineRule="auto" w:before="0" w:after="0"/>
        <w:ind w:left="1080" w:right="356" w:hanging="721"/>
        <w:jc w:val="both"/>
        <w:rPr>
          <w:sz w:val="22"/>
        </w:rPr>
      </w:pPr>
      <w:r>
        <w:rPr>
          <w:sz w:val="22"/>
        </w:rPr>
        <w:t>Free transportation to the site of employment and in the following cases, free return transportation to the point of origin: a. expiration of the contract; b. termination of the contract by the employer without just cause; c. if the employee is unable to continue to work due to work connected or work aggravated injury of illness; d. force of majeure; and e. in such other cases when contract of employment is terminated through no fault of the employee.</w:t>
      </w:r>
    </w:p>
    <w:p>
      <w:pPr>
        <w:pStyle w:val="BodyText"/>
      </w:pPr>
    </w:p>
    <w:p>
      <w:pPr>
        <w:pStyle w:val="ListParagraph"/>
        <w:numPr>
          <w:ilvl w:val="1"/>
          <w:numId w:val="1"/>
        </w:numPr>
        <w:tabs>
          <w:tab w:pos="1080" w:val="left" w:leader="none"/>
          <w:tab w:pos="6792" w:val="left" w:leader="none"/>
        </w:tabs>
        <w:spacing w:line="240" w:lineRule="auto" w:before="0" w:after="0"/>
        <w:ind w:left="1080" w:right="0" w:hanging="720"/>
        <w:jc w:val="left"/>
        <w:rPr>
          <w:sz w:val="22"/>
        </w:rPr>
      </w:pPr>
      <w:r>
        <w:rPr>
          <w:sz w:val="22"/>
        </w:rPr>
        <w:t>Free</w:t>
      </w:r>
      <w:r>
        <w:rPr>
          <w:spacing w:val="-3"/>
          <w:sz w:val="22"/>
        </w:rPr>
        <w:t> </w:t>
      </w:r>
      <w:r>
        <w:rPr>
          <w:sz w:val="22"/>
        </w:rPr>
        <w:t>food</w:t>
      </w:r>
      <w:r>
        <w:rPr>
          <w:spacing w:val="-3"/>
          <w:sz w:val="22"/>
        </w:rPr>
        <w:t> </w:t>
      </w:r>
      <w:r>
        <w:rPr>
          <w:sz w:val="22"/>
        </w:rPr>
        <w:t>or</w:t>
      </w:r>
      <w:r>
        <w:rPr>
          <w:spacing w:val="-4"/>
          <w:sz w:val="22"/>
        </w:rPr>
        <w:t> </w:t>
      </w:r>
      <w:r>
        <w:rPr>
          <w:sz w:val="22"/>
        </w:rPr>
        <w:t>compensatory</w:t>
      </w:r>
      <w:r>
        <w:rPr>
          <w:spacing w:val="-3"/>
          <w:sz w:val="22"/>
        </w:rPr>
        <w:t> </w:t>
      </w:r>
      <w:r>
        <w:rPr>
          <w:sz w:val="22"/>
        </w:rPr>
        <w:t>allowance</w:t>
      </w:r>
      <w:r>
        <w:rPr>
          <w:spacing w:val="-3"/>
          <w:sz w:val="22"/>
        </w:rPr>
        <w:t> </w:t>
      </w:r>
      <w:r>
        <w:rPr>
          <w:sz w:val="22"/>
        </w:rPr>
        <w:t>of</w:t>
      </w:r>
      <w:r>
        <w:rPr>
          <w:spacing w:val="-3"/>
          <w:sz w:val="22"/>
        </w:rPr>
        <w:t> </w:t>
      </w:r>
      <w:r>
        <w:rPr>
          <w:sz w:val="22"/>
        </w:rPr>
        <w:t>US$</w:t>
      </w:r>
      <w:r>
        <w:rPr>
          <w:spacing w:val="-3"/>
          <w:sz w:val="22"/>
        </w:rPr>
        <w:t> </w:t>
      </w:r>
      <w:r>
        <w:rPr>
          <w:sz w:val="22"/>
          <w:u w:val="single"/>
        </w:rPr>
        <w:tab/>
      </w:r>
      <w:r>
        <w:rPr>
          <w:sz w:val="22"/>
        </w:rPr>
        <w:t>,</w:t>
      </w:r>
      <w:r>
        <w:rPr>
          <w:spacing w:val="-5"/>
          <w:sz w:val="22"/>
        </w:rPr>
        <w:t> </w:t>
      </w:r>
      <w:r>
        <w:rPr>
          <w:sz w:val="22"/>
        </w:rPr>
        <w:t>free</w:t>
      </w:r>
      <w:r>
        <w:rPr>
          <w:spacing w:val="-4"/>
          <w:sz w:val="22"/>
        </w:rPr>
        <w:t> </w:t>
      </w:r>
      <w:r>
        <w:rPr>
          <w:sz w:val="22"/>
        </w:rPr>
        <w:t>suitable</w:t>
      </w:r>
      <w:r>
        <w:rPr>
          <w:spacing w:val="-2"/>
          <w:sz w:val="22"/>
        </w:rPr>
        <w:t> housing.</w:t>
      </w:r>
    </w:p>
    <w:p>
      <w:pPr>
        <w:pStyle w:val="ListParagraph"/>
        <w:numPr>
          <w:ilvl w:val="1"/>
          <w:numId w:val="1"/>
        </w:numPr>
        <w:tabs>
          <w:tab w:pos="1080" w:val="left" w:leader="none"/>
        </w:tabs>
        <w:spacing w:line="240" w:lineRule="auto" w:before="252" w:after="0"/>
        <w:ind w:left="1080" w:right="0" w:hanging="720"/>
        <w:jc w:val="left"/>
        <w:rPr>
          <w:sz w:val="22"/>
        </w:rPr>
      </w:pPr>
      <w:r>
        <w:rPr>
          <w:sz w:val="22"/>
        </w:rPr>
        <w:t>Free</w:t>
      </w:r>
      <w:r>
        <w:rPr>
          <w:spacing w:val="-7"/>
          <w:sz w:val="22"/>
        </w:rPr>
        <w:t> </w:t>
      </w:r>
      <w:r>
        <w:rPr>
          <w:sz w:val="22"/>
        </w:rPr>
        <w:t>emergency</w:t>
      </w:r>
      <w:r>
        <w:rPr>
          <w:spacing w:val="-4"/>
          <w:sz w:val="22"/>
        </w:rPr>
        <w:t> </w:t>
      </w:r>
      <w:r>
        <w:rPr>
          <w:sz w:val="22"/>
        </w:rPr>
        <w:t>medical</w:t>
      </w:r>
      <w:r>
        <w:rPr>
          <w:spacing w:val="-6"/>
          <w:sz w:val="22"/>
        </w:rPr>
        <w:t> </w:t>
      </w:r>
      <w:r>
        <w:rPr>
          <w:sz w:val="22"/>
        </w:rPr>
        <w:t>and</w:t>
      </w:r>
      <w:r>
        <w:rPr>
          <w:spacing w:val="-7"/>
          <w:sz w:val="22"/>
        </w:rPr>
        <w:t> </w:t>
      </w:r>
      <w:r>
        <w:rPr>
          <w:sz w:val="22"/>
        </w:rPr>
        <w:t>dental</w:t>
      </w:r>
      <w:r>
        <w:rPr>
          <w:spacing w:val="-6"/>
          <w:sz w:val="22"/>
        </w:rPr>
        <w:t> </w:t>
      </w:r>
      <w:r>
        <w:rPr>
          <w:sz w:val="22"/>
        </w:rPr>
        <w:t>services</w:t>
      </w:r>
      <w:r>
        <w:rPr>
          <w:spacing w:val="-6"/>
          <w:sz w:val="22"/>
        </w:rPr>
        <w:t> </w:t>
      </w:r>
      <w:r>
        <w:rPr>
          <w:sz w:val="22"/>
        </w:rPr>
        <w:t>and</w:t>
      </w:r>
      <w:r>
        <w:rPr>
          <w:spacing w:val="-6"/>
          <w:sz w:val="22"/>
        </w:rPr>
        <w:t> </w:t>
      </w:r>
      <w:r>
        <w:rPr>
          <w:sz w:val="22"/>
        </w:rPr>
        <w:t>facilities</w:t>
      </w:r>
      <w:r>
        <w:rPr>
          <w:spacing w:val="-7"/>
          <w:sz w:val="22"/>
        </w:rPr>
        <w:t> </w:t>
      </w:r>
      <w:r>
        <w:rPr>
          <w:sz w:val="22"/>
        </w:rPr>
        <w:t>including</w:t>
      </w:r>
      <w:r>
        <w:rPr>
          <w:spacing w:val="-7"/>
          <w:sz w:val="22"/>
        </w:rPr>
        <w:t> </w:t>
      </w:r>
      <w:r>
        <w:rPr>
          <w:spacing w:val="-2"/>
          <w:sz w:val="22"/>
        </w:rPr>
        <w:t>medicine.</w:t>
      </w:r>
    </w:p>
    <w:p>
      <w:pPr>
        <w:pStyle w:val="BodyText"/>
      </w:pPr>
    </w:p>
    <w:p>
      <w:pPr>
        <w:pStyle w:val="ListParagraph"/>
        <w:numPr>
          <w:ilvl w:val="1"/>
          <w:numId w:val="1"/>
        </w:numPr>
        <w:tabs>
          <w:tab w:pos="1078" w:val="left" w:leader="none"/>
          <w:tab w:pos="1080" w:val="left" w:leader="none"/>
        </w:tabs>
        <w:spacing w:line="240" w:lineRule="auto" w:before="1" w:after="0"/>
        <w:ind w:left="1080" w:right="356" w:hanging="721"/>
        <w:jc w:val="both"/>
        <w:rPr>
          <w:sz w:val="22"/>
        </w:rPr>
      </w:pPr>
      <w:r>
        <w:rPr>
          <w:sz w:val="22"/>
        </w:rPr>
        <w:t>Personal life accident insurance in accordance with host government and/ or Philippine government laws without cost to the worker. In addition, for areas declared by the Philippine government as war risk areas, a war risk area insurance of not less than P100,000 shall be provided by the employer at no cost to the </w:t>
      </w:r>
      <w:r>
        <w:rPr>
          <w:spacing w:val="-2"/>
          <w:sz w:val="22"/>
        </w:rPr>
        <w:t>worker.</w:t>
      </w:r>
    </w:p>
    <w:p>
      <w:pPr>
        <w:pStyle w:val="ListParagraph"/>
        <w:spacing w:after="0" w:line="240" w:lineRule="auto"/>
        <w:jc w:val="both"/>
        <w:rPr>
          <w:sz w:val="22"/>
        </w:rPr>
        <w:sectPr>
          <w:type w:val="continuous"/>
          <w:pgSz w:w="12240" w:h="15840"/>
          <w:pgMar w:top="1200" w:bottom="280" w:left="720" w:right="720"/>
        </w:sectPr>
      </w:pPr>
    </w:p>
    <w:p>
      <w:pPr>
        <w:pStyle w:val="ListParagraph"/>
        <w:numPr>
          <w:ilvl w:val="1"/>
          <w:numId w:val="1"/>
        </w:numPr>
        <w:tabs>
          <w:tab w:pos="1077" w:val="left" w:leader="none"/>
          <w:tab w:pos="1080" w:val="left" w:leader="none"/>
        </w:tabs>
        <w:spacing w:line="240" w:lineRule="auto" w:before="73" w:after="0"/>
        <w:ind w:left="1080" w:right="357" w:hanging="721"/>
        <w:jc w:val="both"/>
        <w:rPr>
          <w:sz w:val="22"/>
        </w:rPr>
      </w:pPr>
      <w:r>
        <w:rPr>
          <w:sz w:val="22"/>
        </w:rPr>
        <w:t>In the event of death of the employee during the terms of this agreement, his remains and personal belongings shall be repatriated to the Philippines at the expense of the employer. In the case the repatriation of remains is not possible, the same may be disposed of upon prior approval of the</w:t>
      </w:r>
      <w:r>
        <w:rPr>
          <w:spacing w:val="40"/>
          <w:sz w:val="22"/>
        </w:rPr>
        <w:t> </w:t>
      </w:r>
      <w:r>
        <w:rPr>
          <w:sz w:val="22"/>
        </w:rPr>
        <w:t>employee’s next kin and/ or by the Philippine Embassy/ Consulate nearest the jobsite.</w:t>
      </w:r>
    </w:p>
    <w:p>
      <w:pPr>
        <w:pStyle w:val="BodyText"/>
      </w:pPr>
    </w:p>
    <w:p>
      <w:pPr>
        <w:pStyle w:val="ListParagraph"/>
        <w:numPr>
          <w:ilvl w:val="1"/>
          <w:numId w:val="1"/>
        </w:numPr>
        <w:tabs>
          <w:tab w:pos="1078" w:val="left" w:leader="none"/>
          <w:tab w:pos="1080" w:val="left" w:leader="none"/>
        </w:tabs>
        <w:spacing w:line="240" w:lineRule="auto" w:before="0" w:after="0"/>
        <w:ind w:left="1080" w:right="357" w:hanging="721"/>
        <w:jc w:val="both"/>
        <w:rPr>
          <w:sz w:val="22"/>
        </w:rPr>
      </w:pPr>
      <w:r>
        <w:rPr>
          <w:sz w:val="22"/>
        </w:rPr>
        <w:t>The employer shall assist the Employee in remitting a percentage of his salary through the proper</w:t>
      </w:r>
      <w:r>
        <w:rPr>
          <w:spacing w:val="40"/>
          <w:sz w:val="22"/>
        </w:rPr>
        <w:t> </w:t>
      </w:r>
      <w:r>
        <w:rPr>
          <w:sz w:val="22"/>
        </w:rPr>
        <w:t>Banking channel or other means authorized by law.</w:t>
      </w:r>
    </w:p>
    <w:p>
      <w:pPr>
        <w:pStyle w:val="BodyText"/>
      </w:pPr>
    </w:p>
    <w:p>
      <w:pPr>
        <w:pStyle w:val="ListParagraph"/>
        <w:numPr>
          <w:ilvl w:val="1"/>
          <w:numId w:val="1"/>
        </w:numPr>
        <w:tabs>
          <w:tab w:pos="1079" w:val="left" w:leader="none"/>
        </w:tabs>
        <w:spacing w:line="240" w:lineRule="auto" w:before="1" w:after="0"/>
        <w:ind w:left="1079" w:right="0" w:hanging="719"/>
        <w:jc w:val="left"/>
        <w:rPr>
          <w:sz w:val="22"/>
        </w:rPr>
      </w:pPr>
      <w:r>
        <w:rPr>
          <w:spacing w:val="-2"/>
          <w:sz w:val="22"/>
        </w:rPr>
        <w:t>Termination:</w:t>
      </w:r>
    </w:p>
    <w:p>
      <w:pPr>
        <w:pStyle w:val="ListParagraph"/>
        <w:numPr>
          <w:ilvl w:val="2"/>
          <w:numId w:val="1"/>
        </w:numPr>
        <w:tabs>
          <w:tab w:pos="1798" w:val="left" w:leader="none"/>
          <w:tab w:pos="1800" w:val="left" w:leader="none"/>
          <w:tab w:pos="7088" w:val="left" w:leader="none"/>
        </w:tabs>
        <w:spacing w:line="240" w:lineRule="auto" w:before="252" w:after="0"/>
        <w:ind w:left="1800" w:right="355" w:hanging="721"/>
        <w:jc w:val="both"/>
        <w:rPr>
          <w:sz w:val="22"/>
        </w:rPr>
      </w:pPr>
      <w:r>
        <w:rPr>
          <w:sz w:val="22"/>
        </w:rPr>
        <w:t>Termination by Employer:</w:t>
      </w:r>
      <w:r>
        <w:rPr>
          <w:spacing w:val="40"/>
          <w:sz w:val="22"/>
        </w:rPr>
        <w:t> </w:t>
      </w:r>
      <w:r>
        <w:rPr>
          <w:sz w:val="22"/>
        </w:rPr>
        <w:t>The employer may terminate this Contract on the following just causes:</w:t>
      </w:r>
      <w:r>
        <w:rPr>
          <w:spacing w:val="40"/>
          <w:sz w:val="22"/>
        </w:rPr>
        <w:t> </w:t>
      </w:r>
      <w:r>
        <w:rPr>
          <w:sz w:val="22"/>
        </w:rPr>
        <w:t>serious misconduct, willful disobedience of employer’s lawful orders, habitual neglect of duties, absenteeism, insubordination revealing secrets of establishment, when employee violates customs, traditions, and laws of </w:t>
      </w:r>
      <w:r>
        <w:rPr>
          <w:sz w:val="22"/>
          <w:u w:val="single"/>
        </w:rPr>
        <w:tab/>
      </w:r>
      <w:r>
        <w:rPr>
          <w:sz w:val="22"/>
        </w:rPr>
        <w:t> and/ or terms of this Agreement. The employee shall shoulder the repatriation expenses.</w:t>
      </w:r>
    </w:p>
    <w:p>
      <w:pPr>
        <w:pStyle w:val="BodyText"/>
      </w:pPr>
    </w:p>
    <w:p>
      <w:pPr>
        <w:pStyle w:val="ListParagraph"/>
        <w:numPr>
          <w:ilvl w:val="2"/>
          <w:numId w:val="1"/>
        </w:numPr>
        <w:tabs>
          <w:tab w:pos="1797" w:val="left" w:leader="none"/>
          <w:tab w:pos="1799" w:val="left" w:leader="none"/>
        </w:tabs>
        <w:spacing w:line="240" w:lineRule="auto" w:before="0" w:after="0"/>
        <w:ind w:left="1799" w:right="357" w:hanging="720"/>
        <w:jc w:val="both"/>
        <w:rPr>
          <w:sz w:val="22"/>
        </w:rPr>
      </w:pPr>
      <w:r>
        <w:rPr>
          <w:sz w:val="22"/>
        </w:rPr>
        <w:t>Termination</w:t>
      </w:r>
      <w:r>
        <w:rPr>
          <w:spacing w:val="-3"/>
          <w:sz w:val="22"/>
        </w:rPr>
        <w:t> </w:t>
      </w:r>
      <w:r>
        <w:rPr>
          <w:sz w:val="22"/>
        </w:rPr>
        <w:t>by</w:t>
      </w:r>
      <w:r>
        <w:rPr>
          <w:spacing w:val="-1"/>
          <w:sz w:val="22"/>
        </w:rPr>
        <w:t> </w:t>
      </w:r>
      <w:r>
        <w:rPr>
          <w:sz w:val="22"/>
        </w:rPr>
        <w:t>Employee:</w:t>
      </w:r>
      <w:r>
        <w:rPr>
          <w:spacing w:val="40"/>
          <w:sz w:val="22"/>
        </w:rPr>
        <w:t> </w:t>
      </w:r>
      <w:r>
        <w:rPr>
          <w:sz w:val="22"/>
        </w:rPr>
        <w:t>The</w:t>
      </w:r>
      <w:r>
        <w:rPr>
          <w:spacing w:val="-3"/>
          <w:sz w:val="22"/>
        </w:rPr>
        <w:t> </w:t>
      </w:r>
      <w:r>
        <w:rPr>
          <w:sz w:val="22"/>
        </w:rPr>
        <w:t>employee</w:t>
      </w:r>
      <w:r>
        <w:rPr>
          <w:spacing w:val="-3"/>
          <w:sz w:val="22"/>
        </w:rPr>
        <w:t> </w:t>
      </w:r>
      <w:r>
        <w:rPr>
          <w:sz w:val="22"/>
        </w:rPr>
        <w:t>may</w:t>
      </w:r>
      <w:r>
        <w:rPr>
          <w:spacing w:val="-1"/>
          <w:sz w:val="22"/>
        </w:rPr>
        <w:t> </w:t>
      </w:r>
      <w:r>
        <w:rPr>
          <w:sz w:val="22"/>
        </w:rPr>
        <w:t>terminate</w:t>
      </w:r>
      <w:r>
        <w:rPr>
          <w:spacing w:val="-3"/>
          <w:sz w:val="22"/>
        </w:rPr>
        <w:t> </w:t>
      </w:r>
      <w:r>
        <w:rPr>
          <w:sz w:val="22"/>
        </w:rPr>
        <w:t>this</w:t>
      </w:r>
      <w:r>
        <w:rPr>
          <w:spacing w:val="-3"/>
          <w:sz w:val="22"/>
        </w:rPr>
        <w:t> </w:t>
      </w:r>
      <w:r>
        <w:rPr>
          <w:sz w:val="22"/>
        </w:rPr>
        <w:t>Contract</w:t>
      </w:r>
      <w:r>
        <w:rPr>
          <w:spacing w:val="-3"/>
          <w:sz w:val="22"/>
        </w:rPr>
        <w:t> </w:t>
      </w:r>
      <w:r>
        <w:rPr>
          <w:sz w:val="22"/>
        </w:rPr>
        <w:t>without</w:t>
      </w:r>
      <w:r>
        <w:rPr>
          <w:spacing w:val="-3"/>
          <w:sz w:val="22"/>
        </w:rPr>
        <w:t> </w:t>
      </w:r>
      <w:r>
        <w:rPr>
          <w:sz w:val="22"/>
        </w:rPr>
        <w:t>serving</w:t>
      </w:r>
      <w:r>
        <w:rPr>
          <w:spacing w:val="-3"/>
          <w:sz w:val="22"/>
        </w:rPr>
        <w:t> </w:t>
      </w:r>
      <w:r>
        <w:rPr>
          <w:sz w:val="22"/>
        </w:rPr>
        <w:t>any</w:t>
      </w:r>
      <w:r>
        <w:rPr>
          <w:spacing w:val="-1"/>
          <w:sz w:val="22"/>
        </w:rPr>
        <w:t> </w:t>
      </w:r>
      <w:r>
        <w:rPr>
          <w:sz w:val="22"/>
        </w:rPr>
        <w:t>notice to the employer for any of the following just causes: serious insult by the employer or his representative, inhuman and unbearable treatment accorded the employee by the employer or his representative, commission of a crime/ offense by the employer or his representative. Employer shall pay the repatriation expenses back to the Philippines.</w:t>
      </w:r>
    </w:p>
    <w:p>
      <w:pPr>
        <w:pStyle w:val="BodyText"/>
      </w:pPr>
    </w:p>
    <w:p>
      <w:pPr>
        <w:pStyle w:val="ListParagraph"/>
        <w:numPr>
          <w:ilvl w:val="3"/>
          <w:numId w:val="1"/>
        </w:numPr>
        <w:tabs>
          <w:tab w:pos="1796" w:val="left" w:leader="none"/>
          <w:tab w:pos="1799" w:val="left" w:leader="none"/>
        </w:tabs>
        <w:spacing w:line="240" w:lineRule="auto" w:before="0" w:after="0"/>
        <w:ind w:left="1799" w:right="357" w:hanging="720"/>
        <w:jc w:val="both"/>
        <w:rPr>
          <w:sz w:val="22"/>
        </w:rPr>
      </w:pPr>
      <w:r>
        <w:rPr>
          <w:sz w:val="22"/>
        </w:rPr>
        <w:t>The employee may terminate this Contract without just cause by serving one (1) month in</w:t>
      </w:r>
      <w:r>
        <w:rPr>
          <w:spacing w:val="40"/>
          <w:sz w:val="22"/>
        </w:rPr>
        <w:t> </w:t>
      </w:r>
      <w:r>
        <w:rPr>
          <w:sz w:val="22"/>
        </w:rPr>
        <w:t>advance notice to the employer.</w:t>
      </w:r>
      <w:r>
        <w:rPr>
          <w:spacing w:val="40"/>
          <w:sz w:val="22"/>
        </w:rPr>
        <w:t> </w:t>
      </w:r>
      <w:r>
        <w:rPr>
          <w:sz w:val="22"/>
        </w:rPr>
        <w:t>The employer upon whom no such notice was served may hold the employee liable for damages.</w:t>
      </w:r>
      <w:r>
        <w:rPr>
          <w:spacing w:val="80"/>
          <w:sz w:val="22"/>
        </w:rPr>
        <w:t> </w:t>
      </w:r>
      <w:r>
        <w:rPr>
          <w:sz w:val="22"/>
        </w:rPr>
        <w:t>In any case, the employee shall shoulder all expenses relative</w:t>
      </w:r>
      <w:r>
        <w:rPr>
          <w:spacing w:val="40"/>
          <w:sz w:val="22"/>
        </w:rPr>
        <w:t> </w:t>
      </w:r>
      <w:r>
        <w:rPr>
          <w:sz w:val="22"/>
        </w:rPr>
        <w:t>to his repatriation back to his point of origin.</w:t>
      </w:r>
    </w:p>
    <w:p>
      <w:pPr>
        <w:pStyle w:val="ListParagraph"/>
        <w:numPr>
          <w:ilvl w:val="2"/>
          <w:numId w:val="1"/>
        </w:numPr>
        <w:tabs>
          <w:tab w:pos="1796" w:val="left" w:leader="none"/>
          <w:tab w:pos="1799" w:val="left" w:leader="none"/>
        </w:tabs>
        <w:spacing w:line="240" w:lineRule="auto" w:before="253" w:after="0"/>
        <w:ind w:left="1799" w:right="360" w:hanging="721"/>
        <w:jc w:val="both"/>
        <w:rPr>
          <w:sz w:val="22"/>
        </w:rPr>
      </w:pPr>
      <w:r>
        <w:rPr>
          <w:sz w:val="22"/>
        </w:rPr>
        <w:t>Termination due to Illness:</w:t>
      </w:r>
      <w:r>
        <w:rPr>
          <w:spacing w:val="40"/>
          <w:sz w:val="22"/>
        </w:rPr>
        <w:t> </w:t>
      </w:r>
      <w:r>
        <w:rPr>
          <w:sz w:val="22"/>
        </w:rPr>
        <w:t>Either party may terminate the contract on the ground of illness, disease or injury by the employee. The employer shall shoulder the cost of repatriation.</w:t>
      </w:r>
    </w:p>
    <w:p>
      <w:pPr>
        <w:pStyle w:val="ListParagraph"/>
        <w:numPr>
          <w:ilvl w:val="1"/>
          <w:numId w:val="1"/>
        </w:numPr>
        <w:tabs>
          <w:tab w:pos="1077" w:val="left" w:leader="none"/>
          <w:tab w:pos="1079" w:val="left" w:leader="none"/>
        </w:tabs>
        <w:spacing w:line="240" w:lineRule="auto" w:before="252" w:after="0"/>
        <w:ind w:left="1079" w:right="356" w:hanging="721"/>
        <w:jc w:val="both"/>
        <w:rPr>
          <w:sz w:val="22"/>
        </w:rPr>
      </w:pPr>
      <w:r>
        <w:rPr>
          <w:sz w:val="22"/>
        </w:rPr>
        <w:t>Settlement of disputes:</w:t>
      </w:r>
      <w:r>
        <w:rPr>
          <w:spacing w:val="40"/>
          <w:sz w:val="22"/>
        </w:rPr>
        <w:t> </w:t>
      </w:r>
      <w:r>
        <w:rPr>
          <w:sz w:val="22"/>
        </w:rPr>
        <w:t>All claims and complaints relative to the employment contract of the employee shall be settled in accordance with the Company policies, rules and regulations. In the case the employee contests the decision of the employer, the matter shall be settled amicably with the participation of the Labor Attaché or any authorized representative of the Philippine Embassy/ Consulate nearest competent</w:t>
      </w:r>
      <w:r>
        <w:rPr>
          <w:spacing w:val="40"/>
          <w:sz w:val="22"/>
        </w:rPr>
        <w:t> </w:t>
      </w:r>
      <w:r>
        <w:rPr>
          <w:sz w:val="22"/>
        </w:rPr>
        <w:t>or appropriate government body in host country or in the Philippines if permissible by host country laws</w:t>
      </w:r>
      <w:r>
        <w:rPr>
          <w:spacing w:val="40"/>
          <w:sz w:val="22"/>
        </w:rPr>
        <w:t> </w:t>
      </w:r>
      <w:r>
        <w:rPr>
          <w:sz w:val="22"/>
        </w:rPr>
        <w:t>at the option of the complaining party.</w:t>
      </w:r>
    </w:p>
    <w:p>
      <w:pPr>
        <w:pStyle w:val="BodyText"/>
      </w:pPr>
    </w:p>
    <w:p>
      <w:pPr>
        <w:pStyle w:val="ListParagraph"/>
        <w:numPr>
          <w:ilvl w:val="1"/>
          <w:numId w:val="1"/>
        </w:numPr>
        <w:tabs>
          <w:tab w:pos="1076" w:val="left" w:leader="none"/>
          <w:tab w:pos="1079" w:val="left" w:leader="none"/>
        </w:tabs>
        <w:spacing w:line="240" w:lineRule="auto" w:before="1" w:after="0"/>
        <w:ind w:left="1079" w:right="360" w:hanging="721"/>
        <w:jc w:val="both"/>
        <w:rPr>
          <w:sz w:val="22"/>
        </w:rPr>
      </w:pPr>
      <w:r>
        <w:rPr>
          <w:sz w:val="22"/>
        </w:rPr>
        <w:t>The</w:t>
      </w:r>
      <w:r>
        <w:rPr>
          <w:spacing w:val="-3"/>
          <w:sz w:val="22"/>
        </w:rPr>
        <w:t> </w:t>
      </w:r>
      <w:r>
        <w:rPr>
          <w:sz w:val="22"/>
        </w:rPr>
        <w:t>employee</w:t>
      </w:r>
      <w:r>
        <w:rPr>
          <w:spacing w:val="-4"/>
          <w:sz w:val="22"/>
        </w:rPr>
        <w:t> </w:t>
      </w:r>
      <w:r>
        <w:rPr>
          <w:sz w:val="22"/>
        </w:rPr>
        <w:t>shall</w:t>
      </w:r>
      <w:r>
        <w:rPr>
          <w:spacing w:val="-3"/>
          <w:sz w:val="22"/>
        </w:rPr>
        <w:t> </w:t>
      </w:r>
      <w:r>
        <w:rPr>
          <w:sz w:val="22"/>
        </w:rPr>
        <w:t>observe</w:t>
      </w:r>
      <w:r>
        <w:rPr>
          <w:spacing w:val="-3"/>
          <w:sz w:val="22"/>
        </w:rPr>
        <w:t> </w:t>
      </w:r>
      <w:r>
        <w:rPr>
          <w:sz w:val="22"/>
        </w:rPr>
        <w:t>employer’s</w:t>
      </w:r>
      <w:r>
        <w:rPr>
          <w:spacing w:val="-4"/>
          <w:sz w:val="22"/>
        </w:rPr>
        <w:t> </w:t>
      </w:r>
      <w:r>
        <w:rPr>
          <w:sz w:val="22"/>
        </w:rPr>
        <w:t>company</w:t>
      </w:r>
      <w:r>
        <w:rPr>
          <w:spacing w:val="-1"/>
          <w:sz w:val="22"/>
        </w:rPr>
        <w:t> </w:t>
      </w:r>
      <w:r>
        <w:rPr>
          <w:sz w:val="22"/>
        </w:rPr>
        <w:t>rules</w:t>
      </w:r>
      <w:r>
        <w:rPr>
          <w:spacing w:val="-3"/>
          <w:sz w:val="22"/>
        </w:rPr>
        <w:t> </w:t>
      </w:r>
      <w:r>
        <w:rPr>
          <w:sz w:val="22"/>
        </w:rPr>
        <w:t>and</w:t>
      </w:r>
      <w:r>
        <w:rPr>
          <w:spacing w:val="-3"/>
          <w:sz w:val="22"/>
        </w:rPr>
        <w:t> </w:t>
      </w:r>
      <w:r>
        <w:rPr>
          <w:sz w:val="22"/>
        </w:rPr>
        <w:t>abide</w:t>
      </w:r>
      <w:r>
        <w:rPr>
          <w:spacing w:val="-3"/>
          <w:sz w:val="22"/>
        </w:rPr>
        <w:t> </w:t>
      </w:r>
      <w:r>
        <w:rPr>
          <w:sz w:val="22"/>
        </w:rPr>
        <w:t>by</w:t>
      </w:r>
      <w:r>
        <w:rPr>
          <w:spacing w:val="-3"/>
          <w:sz w:val="22"/>
        </w:rPr>
        <w:t> </w:t>
      </w:r>
      <w:r>
        <w:rPr>
          <w:sz w:val="22"/>
        </w:rPr>
        <w:t>the</w:t>
      </w:r>
      <w:r>
        <w:rPr>
          <w:spacing w:val="-3"/>
          <w:sz w:val="22"/>
        </w:rPr>
        <w:t> </w:t>
      </w:r>
      <w:r>
        <w:rPr>
          <w:sz w:val="22"/>
        </w:rPr>
        <w:t>pertinent</w:t>
      </w:r>
      <w:r>
        <w:rPr>
          <w:spacing w:val="-3"/>
          <w:sz w:val="22"/>
        </w:rPr>
        <w:t> </w:t>
      </w:r>
      <w:r>
        <w:rPr>
          <w:sz w:val="22"/>
        </w:rPr>
        <w:t>laws</w:t>
      </w:r>
      <w:r>
        <w:rPr>
          <w:spacing w:val="-3"/>
          <w:sz w:val="22"/>
        </w:rPr>
        <w:t> </w:t>
      </w:r>
      <w:r>
        <w:rPr>
          <w:sz w:val="22"/>
        </w:rPr>
        <w:t>of</w:t>
      </w:r>
      <w:r>
        <w:rPr>
          <w:spacing w:val="-3"/>
          <w:sz w:val="22"/>
        </w:rPr>
        <w:t> </w:t>
      </w:r>
      <w:r>
        <w:rPr>
          <w:sz w:val="22"/>
        </w:rPr>
        <w:t>the</w:t>
      </w:r>
      <w:r>
        <w:rPr>
          <w:spacing w:val="-3"/>
          <w:sz w:val="22"/>
        </w:rPr>
        <w:t> </w:t>
      </w:r>
      <w:r>
        <w:rPr>
          <w:sz w:val="22"/>
        </w:rPr>
        <w:t>host</w:t>
      </w:r>
      <w:r>
        <w:rPr>
          <w:spacing w:val="-3"/>
          <w:sz w:val="22"/>
        </w:rPr>
        <w:t> </w:t>
      </w:r>
      <w:r>
        <w:rPr>
          <w:sz w:val="22"/>
        </w:rPr>
        <w:t>country and respect its customs and traditions.</w:t>
      </w:r>
    </w:p>
    <w:p>
      <w:pPr>
        <w:pStyle w:val="BodyText"/>
      </w:pPr>
    </w:p>
    <w:p>
      <w:pPr>
        <w:pStyle w:val="ListParagraph"/>
        <w:numPr>
          <w:ilvl w:val="1"/>
          <w:numId w:val="1"/>
        </w:numPr>
        <w:tabs>
          <w:tab w:pos="1079" w:val="left" w:leader="none"/>
          <w:tab w:pos="10405" w:val="left" w:leader="none"/>
        </w:tabs>
        <w:spacing w:line="240" w:lineRule="auto" w:before="0" w:after="0"/>
        <w:ind w:left="1079" w:right="357" w:hanging="720"/>
        <w:jc w:val="both"/>
        <w:rPr>
          <w:sz w:val="22"/>
        </w:rPr>
      </w:pPr>
      <w:r>
        <w:rPr>
          <w:sz w:val="22"/>
        </w:rPr>
        <w:t>Applicable Law:</w:t>
      </w:r>
      <w:r>
        <w:rPr>
          <w:spacing w:val="40"/>
          <w:sz w:val="22"/>
        </w:rPr>
        <w:t> </w:t>
      </w:r>
      <w:r>
        <w:rPr>
          <w:sz w:val="22"/>
        </w:rPr>
        <w:t>Other terms and conditions of employment, which are consistent with the above provisions,</w:t>
      </w:r>
      <w:r>
        <w:rPr>
          <w:spacing w:val="-5"/>
          <w:sz w:val="22"/>
        </w:rPr>
        <w:t> </w:t>
      </w:r>
      <w:r>
        <w:rPr>
          <w:sz w:val="22"/>
        </w:rPr>
        <w:t>shall</w:t>
      </w:r>
      <w:r>
        <w:rPr>
          <w:spacing w:val="-5"/>
          <w:sz w:val="22"/>
        </w:rPr>
        <w:t> </w:t>
      </w:r>
      <w:r>
        <w:rPr>
          <w:sz w:val="22"/>
        </w:rPr>
        <w:t>be</w:t>
      </w:r>
      <w:r>
        <w:rPr>
          <w:spacing w:val="-5"/>
          <w:sz w:val="22"/>
        </w:rPr>
        <w:t> </w:t>
      </w:r>
      <w:r>
        <w:rPr>
          <w:sz w:val="22"/>
        </w:rPr>
        <w:t>governed</w:t>
      </w:r>
      <w:r>
        <w:rPr>
          <w:spacing w:val="-5"/>
          <w:sz w:val="22"/>
        </w:rPr>
        <w:t> </w:t>
      </w:r>
      <w:r>
        <w:rPr>
          <w:sz w:val="22"/>
        </w:rPr>
        <w:t>by</w:t>
      </w:r>
      <w:r>
        <w:rPr>
          <w:spacing w:val="-3"/>
          <w:sz w:val="22"/>
        </w:rPr>
        <w:t> </w:t>
      </w:r>
      <w:r>
        <w:rPr>
          <w:sz w:val="22"/>
        </w:rPr>
        <w:t>the</w:t>
      </w:r>
      <w:r>
        <w:rPr>
          <w:spacing w:val="-6"/>
          <w:sz w:val="22"/>
        </w:rPr>
        <w:t> </w:t>
      </w:r>
      <w:r>
        <w:rPr>
          <w:sz w:val="22"/>
        </w:rPr>
        <w:t>pertinent</w:t>
      </w:r>
      <w:r>
        <w:rPr>
          <w:spacing w:val="-5"/>
          <w:sz w:val="22"/>
        </w:rPr>
        <w:t> </w:t>
      </w:r>
      <w:r>
        <w:rPr>
          <w:sz w:val="22"/>
        </w:rPr>
        <w:t>laws</w:t>
      </w:r>
      <w:r>
        <w:rPr>
          <w:spacing w:val="-5"/>
          <w:sz w:val="22"/>
        </w:rPr>
        <w:t> </w:t>
      </w:r>
      <w:r>
        <w:rPr>
          <w:sz w:val="22"/>
        </w:rPr>
        <w:t>of</w:t>
      </w:r>
      <w:r>
        <w:rPr>
          <w:spacing w:val="-5"/>
          <w:sz w:val="22"/>
        </w:rPr>
        <w:t> the</w:t>
      </w:r>
      <w:r>
        <w:rPr>
          <w:sz w:val="22"/>
          <w:u w:val="single"/>
        </w:rPr>
        <w:tab/>
      </w:r>
    </w:p>
    <w:p>
      <w:pPr>
        <w:pStyle w:val="BodyText"/>
        <w:tabs>
          <w:tab w:pos="7311" w:val="left" w:leader="none"/>
          <w:tab w:pos="9517" w:val="left" w:leader="none"/>
        </w:tabs>
        <w:spacing w:before="253"/>
        <w:ind w:left="1079"/>
      </w:pPr>
      <w:r>
        <w:rPr/>
        <w:t>In</w:t>
      </w:r>
      <w:r>
        <w:rPr>
          <w:spacing w:val="-3"/>
        </w:rPr>
        <w:t> </w:t>
      </w:r>
      <w:r>
        <w:rPr/>
        <w:t>witness</w:t>
      </w:r>
      <w:r>
        <w:rPr>
          <w:spacing w:val="-3"/>
        </w:rPr>
        <w:t> </w:t>
      </w:r>
      <w:r>
        <w:rPr/>
        <w:t>thereof,</w:t>
      </w:r>
      <w:r>
        <w:rPr>
          <w:spacing w:val="-3"/>
        </w:rPr>
        <w:t> </w:t>
      </w:r>
      <w:r>
        <w:rPr/>
        <w:t>we</w:t>
      </w:r>
      <w:r>
        <w:rPr>
          <w:spacing w:val="-3"/>
        </w:rPr>
        <w:t> </w:t>
      </w:r>
      <w:r>
        <w:rPr/>
        <w:t>hereby</w:t>
      </w:r>
      <w:r>
        <w:rPr>
          <w:spacing w:val="-1"/>
        </w:rPr>
        <w:t> </w:t>
      </w:r>
      <w:r>
        <w:rPr/>
        <w:t>sign</w:t>
      </w:r>
      <w:r>
        <w:rPr>
          <w:spacing w:val="-3"/>
        </w:rPr>
        <w:t> </w:t>
      </w:r>
      <w:r>
        <w:rPr/>
        <w:t>this</w:t>
      </w:r>
      <w:r>
        <w:rPr>
          <w:spacing w:val="-3"/>
        </w:rPr>
        <w:t> </w:t>
      </w:r>
      <w:r>
        <w:rPr/>
        <w:t>contract</w:t>
      </w:r>
      <w:r>
        <w:rPr>
          <w:spacing w:val="-3"/>
        </w:rPr>
        <w:t> </w:t>
      </w:r>
      <w:r>
        <w:rPr/>
        <w:t>this</w:t>
      </w:r>
      <w:r>
        <w:rPr>
          <w:spacing w:val="-3"/>
        </w:rPr>
        <w:t> </w:t>
      </w:r>
      <w:r>
        <w:rPr>
          <w:u w:val="single"/>
        </w:rPr>
        <w:tab/>
      </w:r>
      <w:r>
        <w:rPr/>
        <w:t> day of </w:t>
      </w:r>
      <w:r>
        <w:rPr>
          <w:u w:val="single"/>
        </w:rPr>
        <w:tab/>
      </w:r>
      <w:r>
        <w:rPr>
          <w:spacing w:val="-10"/>
        </w:rPr>
        <w:t>,</w:t>
      </w:r>
    </w:p>
    <w:p>
      <w:pPr>
        <w:pStyle w:val="BodyText"/>
        <w:tabs>
          <w:tab w:pos="2180" w:val="left" w:leader="none"/>
        </w:tabs>
        <w:ind w:left="1079"/>
      </w:pPr>
      <w:r>
        <w:rPr>
          <w:u w:val="single"/>
        </w:rPr>
        <w:tab/>
      </w:r>
      <w:r>
        <w:rPr/>
        <w:t> at Manila, Philippines,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6"/>
        <w:rPr>
          <w:sz w:val="20"/>
        </w:rPr>
      </w:pPr>
      <w:r>
        <w:rPr>
          <w:sz w:val="20"/>
        </w:rPr>
        <mc:AlternateContent>
          <mc:Choice Requires="wps">
            <w:drawing>
              <wp:anchor distT="0" distB="0" distL="0" distR="0" allowOverlap="1" layoutInCell="1" locked="0" behindDoc="1" simplePos="0" relativeHeight="487587840">
                <wp:simplePos x="0" y="0"/>
                <wp:positionH relativeFrom="page">
                  <wp:posOffset>685660</wp:posOffset>
                </wp:positionH>
                <wp:positionV relativeFrom="paragraph">
                  <wp:posOffset>216116</wp:posOffset>
                </wp:positionV>
                <wp:extent cx="244348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443480" cy="1270"/>
                        </a:xfrm>
                        <a:custGeom>
                          <a:avLst/>
                          <a:gdLst/>
                          <a:ahLst/>
                          <a:cxnLst/>
                          <a:rect l="l" t="t" r="r" b="b"/>
                          <a:pathLst>
                            <a:path w="2443480" h="0">
                              <a:moveTo>
                                <a:pt x="0" y="0"/>
                              </a:moveTo>
                              <a:lnTo>
                                <a:pt x="2443484" y="0"/>
                              </a:lnTo>
                            </a:path>
                          </a:pathLst>
                        </a:custGeom>
                        <a:ln w="55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89021pt;margin-top:17.01701pt;width:192.4pt;height:.1pt;mso-position-horizontal-relative:page;mso-position-vertical-relative:paragraph;z-index:-15728640;mso-wrap-distance-left:0;mso-wrap-distance-right:0" id="docshape1" coordorigin="1080,340" coordsize="3848,0" path="m1080,340l4928,340e" filled="false" stroked="true" strokeweight=".439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4071744</wp:posOffset>
                </wp:positionH>
                <wp:positionV relativeFrom="paragraph">
                  <wp:posOffset>216116</wp:posOffset>
                </wp:positionV>
                <wp:extent cx="244348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443480" cy="1270"/>
                        </a:xfrm>
                        <a:custGeom>
                          <a:avLst/>
                          <a:gdLst/>
                          <a:ahLst/>
                          <a:cxnLst/>
                          <a:rect l="l" t="t" r="r" b="b"/>
                          <a:pathLst>
                            <a:path w="2443480" h="0">
                              <a:moveTo>
                                <a:pt x="0" y="0"/>
                              </a:moveTo>
                              <a:lnTo>
                                <a:pt x="2443484" y="0"/>
                              </a:lnTo>
                            </a:path>
                          </a:pathLst>
                        </a:custGeom>
                        <a:ln w="55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0.609772pt;margin-top:17.01701pt;width:192.4pt;height:.1pt;mso-position-horizontal-relative:page;mso-position-vertical-relative:paragraph;z-index:-15728128;mso-wrap-distance-left:0;mso-wrap-distance-right:0" id="docshape2" coordorigin="6412,340" coordsize="3848,0" path="m6412,340l10260,340e" filled="false" stroked="true" strokeweight=".4392pt" strokecolor="#000000">
                <v:path arrowok="t"/>
                <v:stroke dashstyle="solid"/>
                <w10:wrap type="topAndBottom"/>
              </v:shape>
            </w:pict>
          </mc:Fallback>
        </mc:AlternateContent>
      </w:r>
    </w:p>
    <w:p>
      <w:pPr>
        <w:pStyle w:val="BodyText"/>
        <w:tabs>
          <w:tab w:pos="7061" w:val="left" w:leader="none"/>
        </w:tabs>
        <w:ind w:left="1624"/>
      </w:pPr>
      <w:r>
        <w:rPr>
          <w:spacing w:val="-2"/>
        </w:rPr>
        <w:t>Employee</w:t>
      </w:r>
      <w:r>
        <w:rPr/>
        <w:tab/>
      </w:r>
      <w:r>
        <w:rPr>
          <w:spacing w:val="-2"/>
        </w:rPr>
        <w:t>Employer</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88864">
                <wp:simplePos x="0" y="0"/>
                <wp:positionH relativeFrom="page">
                  <wp:posOffset>685660</wp:posOffset>
                </wp:positionH>
                <wp:positionV relativeFrom="paragraph">
                  <wp:posOffset>201526</wp:posOffset>
                </wp:positionV>
                <wp:extent cx="244348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443480" cy="1270"/>
                        </a:xfrm>
                        <a:custGeom>
                          <a:avLst/>
                          <a:gdLst/>
                          <a:ahLst/>
                          <a:cxnLst/>
                          <a:rect l="l" t="t" r="r" b="b"/>
                          <a:pathLst>
                            <a:path w="2443480" h="0">
                              <a:moveTo>
                                <a:pt x="0" y="0"/>
                              </a:moveTo>
                              <a:lnTo>
                                <a:pt x="2443484" y="0"/>
                              </a:lnTo>
                            </a:path>
                          </a:pathLst>
                        </a:custGeom>
                        <a:ln w="55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89021pt;margin-top:15.868226pt;width:192.4pt;height:.1pt;mso-position-horizontal-relative:page;mso-position-vertical-relative:paragraph;z-index:-15727616;mso-wrap-distance-left:0;mso-wrap-distance-right:0" id="docshape3" coordorigin="1080,317" coordsize="3848,0" path="m1080,317l4928,317e" filled="false" stroked="true" strokeweight=".439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4071744</wp:posOffset>
                </wp:positionH>
                <wp:positionV relativeFrom="paragraph">
                  <wp:posOffset>201526</wp:posOffset>
                </wp:positionV>
                <wp:extent cx="24434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443480" cy="1270"/>
                        </a:xfrm>
                        <a:custGeom>
                          <a:avLst/>
                          <a:gdLst/>
                          <a:ahLst/>
                          <a:cxnLst/>
                          <a:rect l="l" t="t" r="r" b="b"/>
                          <a:pathLst>
                            <a:path w="2443480" h="0">
                              <a:moveTo>
                                <a:pt x="0" y="0"/>
                              </a:moveTo>
                              <a:lnTo>
                                <a:pt x="2443484" y="0"/>
                              </a:lnTo>
                            </a:path>
                          </a:pathLst>
                        </a:custGeom>
                        <a:ln w="55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0.609772pt;margin-top:15.868226pt;width:192.4pt;height:.1pt;mso-position-horizontal-relative:page;mso-position-vertical-relative:paragraph;z-index:-15727104;mso-wrap-distance-left:0;mso-wrap-distance-right:0" id="docshape4" coordorigin="6412,317" coordsize="3848,0" path="m6412,317l10260,317e" filled="false" stroked="true" strokeweight=".4392pt" strokecolor="#000000">
                <v:path arrowok="t"/>
                <v:stroke dashstyle="solid"/>
                <w10:wrap type="topAndBottom"/>
              </v:shape>
            </w:pict>
          </mc:Fallback>
        </mc:AlternateContent>
      </w:r>
    </w:p>
    <w:p>
      <w:pPr>
        <w:pStyle w:val="BodyText"/>
        <w:tabs>
          <w:tab w:pos="7136" w:val="left" w:leader="none"/>
        </w:tabs>
        <w:spacing w:line="257" w:lineRule="exact" w:before="4"/>
        <w:ind w:left="1076"/>
      </w:pPr>
      <w:r>
        <w:rPr>
          <w:position w:val="1"/>
        </w:rPr>
        <w:t>Philippine</w:t>
      </w:r>
      <w:r>
        <w:rPr>
          <w:spacing w:val="-10"/>
          <w:position w:val="1"/>
        </w:rPr>
        <w:t> </w:t>
      </w:r>
      <w:r>
        <w:rPr>
          <w:spacing w:val="-2"/>
          <w:position w:val="1"/>
        </w:rPr>
        <w:t>Representative</w:t>
      </w:r>
      <w:r>
        <w:rPr>
          <w:position w:val="1"/>
        </w:rPr>
        <w:tab/>
      </w:r>
      <w:r>
        <w:rPr>
          <w:spacing w:val="-2"/>
        </w:rPr>
        <w:t>Witness</w:t>
      </w:r>
    </w:p>
    <w:p>
      <w:pPr>
        <w:pStyle w:val="BodyText"/>
        <w:spacing w:line="247" w:lineRule="exact"/>
        <w:ind w:left="746"/>
      </w:pPr>
      <w:r>
        <w:rPr/>
        <w:t>(Licensed</w:t>
      </w:r>
      <w:r>
        <w:rPr>
          <w:spacing w:val="-10"/>
        </w:rPr>
        <w:t> </w:t>
      </w:r>
      <w:r>
        <w:rPr/>
        <w:t>Recruitment</w:t>
      </w:r>
      <w:r>
        <w:rPr>
          <w:spacing w:val="-10"/>
        </w:rPr>
        <w:t> </w:t>
      </w:r>
      <w:r>
        <w:rPr>
          <w:spacing w:val="-2"/>
        </w:rPr>
        <w:t>Agency)</w:t>
      </w:r>
    </w:p>
    <w:sectPr>
      <w:pgSz w:w="12240" w:h="15840"/>
      <w:pgMar w:top="8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1080" w:hanging="72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1"/>
      <w:numFmt w:val="decimal"/>
      <w:lvlText w:val="%2."/>
      <w:lvlJc w:val="left"/>
      <w:pPr>
        <w:ind w:left="1079"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1"/>
      <w:numFmt w:val="lowerLetter"/>
      <w:lvlText w:val="%3."/>
      <w:lvlJc w:val="left"/>
      <w:pPr>
        <w:ind w:left="1800" w:hanging="721"/>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3">
      <w:start w:val="1"/>
      <w:numFmt w:val="decimal"/>
      <w:lvlText w:val="%3.%4"/>
      <w:lvlJc w:val="left"/>
      <w:pPr>
        <w:ind w:left="1799" w:hanging="720"/>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4">
      <w:start w:val="0"/>
      <w:numFmt w:val="bullet"/>
      <w:lvlText w:val="•"/>
      <w:lvlJc w:val="left"/>
      <w:pPr>
        <w:ind w:left="4800" w:hanging="720"/>
      </w:pPr>
      <w:rPr>
        <w:rFonts w:hint="default"/>
        <w:lang w:val="en-US" w:eastAsia="en-US" w:bidi="ar-SA"/>
      </w:rPr>
    </w:lvl>
    <w:lvl w:ilvl="5">
      <w:start w:val="0"/>
      <w:numFmt w:val="bullet"/>
      <w:lvlText w:val="•"/>
      <w:lvlJc w:val="left"/>
      <w:pPr>
        <w:ind w:left="5800" w:hanging="720"/>
      </w:pPr>
      <w:rPr>
        <w:rFonts w:hint="default"/>
        <w:lang w:val="en-US" w:eastAsia="en-US" w:bidi="ar-SA"/>
      </w:rPr>
    </w:lvl>
    <w:lvl w:ilvl="6">
      <w:start w:val="0"/>
      <w:numFmt w:val="bullet"/>
      <w:lvlText w:val="•"/>
      <w:lvlJc w:val="left"/>
      <w:pPr>
        <w:ind w:left="6800" w:hanging="720"/>
      </w:pPr>
      <w:rPr>
        <w:rFonts w:hint="default"/>
        <w:lang w:val="en-US" w:eastAsia="en-US" w:bidi="ar-SA"/>
      </w:rPr>
    </w:lvl>
    <w:lvl w:ilvl="7">
      <w:start w:val="0"/>
      <w:numFmt w:val="bullet"/>
      <w:lvlText w:val="•"/>
      <w:lvlJc w:val="left"/>
      <w:pPr>
        <w:ind w:left="7800" w:hanging="720"/>
      </w:pPr>
      <w:rPr>
        <w:rFonts w:hint="default"/>
        <w:lang w:val="en-US" w:eastAsia="en-US" w:bidi="ar-SA"/>
      </w:rPr>
    </w:lvl>
    <w:lvl w:ilvl="8">
      <w:start w:val="0"/>
      <w:numFmt w:val="bullet"/>
      <w:lvlText w:val="•"/>
      <w:lvlJc w:val="left"/>
      <w:pPr>
        <w:ind w:left="8800" w:hanging="7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14"/>
      <w:ind w:left="68"/>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080"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IED</dc:creator>
  <dc:title>Microsoft Word - SAMPLE EMPLOYMENT CONTRACT revised.doc</dc:title>
  <dcterms:created xsi:type="dcterms:W3CDTF">2026-09-25T11:54:42Z</dcterms:created>
  <dcterms:modified xsi:type="dcterms:W3CDTF">2026-09-25T11:54:42Z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2009-07-24T00:00:00Z</vt:filetime>
  </property>
  <property fmtid="{D5CDD505-2E9C-101B-9397-08002B2CF9AE}" pid="3" name="Creator">
    <vt:lpwstr>PScript5.dll Version 5.2.2</vt:lpwstr>
  </property>
  <property fmtid="{D5CDD505-2E9C-101B-9397-08002B2CF9AE}" pid="4" name="LastSaved">
    <vt:filetime>2026-09-25T00:00:00Z</vt:filetime>
  </property>
  <property fmtid="{D5CDD505-2E9C-101B-9397-08002B2CF9AE}" pid="5" name="Producer">
    <vt:lpwstr>Acrobat Distiller 9.0.0 (Windows)</vt:lpwstr>
  </property>
</Properties>
</file>