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C77" w:rsidRDefault="00360C77" w:rsidP="00360C77">
      <w:pPr>
        <w:pStyle w:val="Standard"/>
        <w:jc w:val="center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Cahier de Charge du Projet :</w:t>
      </w:r>
    </w:p>
    <w:p w:rsidR="00360C77" w:rsidRDefault="00360C77" w:rsidP="00360C77">
      <w:pPr>
        <w:pStyle w:val="Standard"/>
        <w:jc w:val="center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Ges</w:t>
      </w:r>
      <w:r w:rsidR="00245098">
        <w:rPr>
          <w:rFonts w:ascii="C059" w:hAnsi="C059"/>
          <w:sz w:val="44"/>
          <w:szCs w:val="44"/>
        </w:rPr>
        <w:t>tion d’une Quincaillerie</w:t>
      </w:r>
    </w:p>
    <w:p w:rsidR="00360C77" w:rsidRDefault="00360C77" w:rsidP="00360C77">
      <w:pPr>
        <w:pStyle w:val="Standard"/>
        <w:rPr>
          <w:rFonts w:ascii="C059" w:hAnsi="C059"/>
          <w:sz w:val="32"/>
          <w:szCs w:val="32"/>
        </w:rPr>
      </w:pPr>
    </w:p>
    <w:p w:rsidR="00360C77" w:rsidRDefault="00360C77" w:rsidP="00360C77">
      <w:pPr>
        <w:pStyle w:val="Standard"/>
        <w:rPr>
          <w:rFonts w:ascii="C059" w:hAnsi="C059"/>
          <w:b/>
          <w:bCs/>
          <w:sz w:val="36"/>
          <w:szCs w:val="36"/>
          <w:u w:val="single"/>
        </w:rPr>
      </w:pPr>
    </w:p>
    <w:p w:rsidR="00360C77" w:rsidRDefault="00360C77" w:rsidP="00360C77">
      <w:pPr>
        <w:pStyle w:val="Standard"/>
        <w:rPr>
          <w:rFonts w:ascii="C059" w:hAnsi="C059"/>
          <w:b/>
          <w:bCs/>
          <w:sz w:val="36"/>
          <w:szCs w:val="36"/>
          <w:u w:val="single"/>
        </w:rPr>
      </w:pPr>
      <w:r>
        <w:rPr>
          <w:rFonts w:ascii="C059" w:hAnsi="C059"/>
          <w:b/>
          <w:bCs/>
          <w:sz w:val="36"/>
          <w:szCs w:val="36"/>
          <w:u w:val="single"/>
        </w:rPr>
        <w:t>Partie Gestion</w:t>
      </w:r>
      <w:r>
        <w:rPr>
          <w:rFonts w:ascii="C059" w:hAnsi="C059"/>
          <w:b/>
          <w:bCs/>
          <w:sz w:val="36"/>
          <w:szCs w:val="36"/>
        </w:rPr>
        <w:t xml:space="preserve"> :</w:t>
      </w: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>Nous allons dans ce projet aborder plusieurs modules :</w:t>
      </w: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ind w:left="709"/>
        <w:rPr>
          <w:rFonts w:ascii="C059" w:hAnsi="C059"/>
          <w:sz w:val="32"/>
          <w:szCs w:val="32"/>
        </w:rPr>
      </w:pPr>
      <w:r>
        <w:rPr>
          <w:rFonts w:ascii="C059" w:hAnsi="C059"/>
          <w:sz w:val="28"/>
          <w:szCs w:val="28"/>
        </w:rPr>
        <w:t xml:space="preserve">  -</w:t>
      </w:r>
      <w:r>
        <w:rPr>
          <w:rFonts w:ascii="C059" w:hAnsi="C059"/>
          <w:i/>
          <w:iCs/>
          <w:sz w:val="28"/>
          <w:szCs w:val="28"/>
        </w:rPr>
        <w:t>Gestion du produit</w:t>
      </w:r>
    </w:p>
    <w:p w:rsidR="00360C77" w:rsidRDefault="00360C77" w:rsidP="00360C77">
      <w:pPr>
        <w:pStyle w:val="Standard"/>
        <w:ind w:left="709"/>
        <w:rPr>
          <w:rFonts w:ascii="C059" w:hAnsi="C059"/>
          <w:i/>
          <w:iCs/>
          <w:sz w:val="28"/>
          <w:szCs w:val="28"/>
        </w:rPr>
      </w:pPr>
      <w:r>
        <w:rPr>
          <w:rFonts w:ascii="C059" w:hAnsi="C059"/>
          <w:i/>
          <w:iCs/>
          <w:sz w:val="28"/>
          <w:szCs w:val="28"/>
        </w:rPr>
        <w:t xml:space="preserve">  -Gestion du stock</w:t>
      </w:r>
    </w:p>
    <w:p w:rsidR="00360C77" w:rsidRDefault="00360C77" w:rsidP="00360C77">
      <w:pPr>
        <w:pStyle w:val="Standard"/>
        <w:ind w:left="709"/>
        <w:rPr>
          <w:rFonts w:ascii="C059" w:hAnsi="C059"/>
          <w:i/>
          <w:iCs/>
          <w:sz w:val="32"/>
          <w:szCs w:val="32"/>
        </w:rPr>
      </w:pPr>
      <w:r>
        <w:rPr>
          <w:rFonts w:ascii="C059" w:hAnsi="C059"/>
          <w:i/>
          <w:iCs/>
          <w:sz w:val="28"/>
          <w:szCs w:val="28"/>
        </w:rPr>
        <w:t xml:space="preserve">  -Gestion d’une commande</w:t>
      </w:r>
    </w:p>
    <w:p w:rsidR="00360C77" w:rsidRDefault="00360C77" w:rsidP="00360C77">
      <w:pPr>
        <w:pStyle w:val="Standard"/>
        <w:ind w:left="709"/>
        <w:rPr>
          <w:rFonts w:ascii="C059" w:hAnsi="C059"/>
          <w:i/>
          <w:iCs/>
          <w:sz w:val="28"/>
          <w:szCs w:val="28"/>
        </w:rPr>
      </w:pPr>
      <w:r>
        <w:rPr>
          <w:rFonts w:ascii="C059" w:hAnsi="C059"/>
          <w:i/>
          <w:iCs/>
          <w:sz w:val="28"/>
          <w:szCs w:val="28"/>
        </w:rPr>
        <w:t xml:space="preserve">  -Gestion de la facture</w:t>
      </w:r>
    </w:p>
    <w:p w:rsidR="00360C77" w:rsidRDefault="00360C77" w:rsidP="00360C77">
      <w:pPr>
        <w:pStyle w:val="Standard"/>
        <w:ind w:left="709"/>
        <w:rPr>
          <w:rFonts w:ascii="C059" w:hAnsi="C059"/>
          <w:i/>
          <w:iCs/>
          <w:sz w:val="32"/>
          <w:szCs w:val="32"/>
        </w:rPr>
      </w:pPr>
      <w:r>
        <w:rPr>
          <w:rFonts w:ascii="C059" w:hAnsi="C059"/>
          <w:i/>
          <w:iCs/>
          <w:sz w:val="28"/>
          <w:szCs w:val="28"/>
        </w:rPr>
        <w:t xml:space="preserve">  -Gestion des clients</w:t>
      </w:r>
    </w:p>
    <w:p w:rsidR="00360C77" w:rsidRDefault="00360C77" w:rsidP="00360C77">
      <w:pPr>
        <w:pStyle w:val="Standard"/>
        <w:ind w:left="709"/>
        <w:rPr>
          <w:rFonts w:ascii="C059" w:hAnsi="C059"/>
          <w:i/>
          <w:iCs/>
          <w:sz w:val="32"/>
          <w:szCs w:val="32"/>
        </w:rPr>
      </w:pPr>
      <w:r>
        <w:rPr>
          <w:rFonts w:ascii="C059" w:hAnsi="C059"/>
          <w:i/>
          <w:iCs/>
          <w:sz w:val="28"/>
          <w:szCs w:val="28"/>
        </w:rPr>
        <w:t xml:space="preserve">  -Gestion du personnel</w:t>
      </w: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    </w:t>
      </w:r>
    </w:p>
    <w:p w:rsidR="00360C77" w:rsidRDefault="00360C77" w:rsidP="00360C77">
      <w:pPr>
        <w:pStyle w:val="Standard"/>
        <w:rPr>
          <w:rFonts w:ascii="C059" w:hAnsi="C059"/>
          <w:sz w:val="32"/>
          <w:szCs w:val="32"/>
        </w:rPr>
      </w:pPr>
      <w:r>
        <w:rPr>
          <w:rFonts w:ascii="C059" w:hAnsi="C059"/>
          <w:sz w:val="32"/>
          <w:szCs w:val="28"/>
        </w:rPr>
        <w:tab/>
      </w:r>
      <w:r>
        <w:rPr>
          <w:rFonts w:ascii="C059" w:hAnsi="C059"/>
          <w:b/>
          <w:bCs/>
          <w:i/>
          <w:iCs/>
          <w:sz w:val="32"/>
          <w:szCs w:val="32"/>
          <w:u w:val="single"/>
        </w:rPr>
        <w:t>Gestion du produit</w:t>
      </w:r>
    </w:p>
    <w:p w:rsidR="00360C77" w:rsidRPr="00104ADB" w:rsidRDefault="00360C77" w:rsidP="00360C77">
      <w:pPr>
        <w:pStyle w:val="Standard"/>
        <w:rPr>
          <w:rFonts w:ascii="C059" w:hAnsi="C059"/>
          <w:b/>
          <w:bCs/>
          <w:i/>
          <w:iCs/>
          <w:sz w:val="32"/>
          <w:szCs w:val="32"/>
          <w:u w:val="single"/>
        </w:rPr>
      </w:pPr>
    </w:p>
    <w:p w:rsidR="00360C77" w:rsidRPr="00104ADB" w:rsidRDefault="00104ADB" w:rsidP="00360C77">
      <w:pPr>
        <w:pStyle w:val="Standard"/>
        <w:jc w:val="both"/>
        <w:rPr>
          <w:rFonts w:ascii="C059" w:hAnsi="C059"/>
          <w:i/>
          <w:sz w:val="28"/>
          <w:szCs w:val="28"/>
        </w:rPr>
      </w:pPr>
      <w:r w:rsidRPr="00104ADB">
        <w:rPr>
          <w:rFonts w:ascii="C059" w:hAnsi="C059"/>
          <w:i/>
          <w:sz w:val="28"/>
          <w:szCs w:val="28"/>
        </w:rPr>
        <w:t>A faire par l’étudiant</w:t>
      </w:r>
      <w:r>
        <w:rPr>
          <w:rFonts w:ascii="C059" w:hAnsi="C059"/>
          <w:i/>
          <w:sz w:val="28"/>
          <w:szCs w:val="28"/>
        </w:rPr>
        <w:t>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</w:t>
      </w:r>
      <w:r>
        <w:rPr>
          <w:rFonts w:ascii="C059" w:hAnsi="C059"/>
          <w:sz w:val="28"/>
          <w:szCs w:val="28"/>
        </w:rPr>
        <w:tab/>
      </w:r>
      <w:r>
        <w:rPr>
          <w:rFonts w:ascii="C059" w:hAnsi="C059"/>
          <w:b/>
          <w:bCs/>
          <w:i/>
          <w:iCs/>
          <w:sz w:val="32"/>
          <w:szCs w:val="32"/>
          <w:u w:val="single"/>
        </w:rPr>
        <w:t>Gestion du stock</w:t>
      </w:r>
    </w:p>
    <w:p w:rsidR="00360C77" w:rsidRDefault="00360C77" w:rsidP="00360C77">
      <w:pPr>
        <w:pStyle w:val="Standard"/>
        <w:rPr>
          <w:rFonts w:ascii="C059" w:hAnsi="C059"/>
          <w:b/>
          <w:bCs/>
          <w:i/>
          <w:iCs/>
          <w:sz w:val="32"/>
          <w:szCs w:val="32"/>
          <w:u w:val="single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Nous devons être capable de connaître le </w:t>
      </w:r>
      <w:r>
        <w:rPr>
          <w:rFonts w:ascii="C059" w:hAnsi="C059"/>
          <w:b/>
          <w:bCs/>
          <w:sz w:val="28"/>
          <w:szCs w:val="28"/>
        </w:rPr>
        <w:t>stock</w:t>
      </w:r>
      <w:r>
        <w:rPr>
          <w:rFonts w:ascii="C059" w:hAnsi="C059"/>
          <w:sz w:val="28"/>
          <w:szCs w:val="28"/>
        </w:rPr>
        <w:t xml:space="preserve"> c’est à dire </w:t>
      </w:r>
      <w:r>
        <w:rPr>
          <w:rFonts w:ascii="C059" w:hAnsi="C059"/>
          <w:i/>
          <w:iCs/>
          <w:sz w:val="28"/>
          <w:szCs w:val="28"/>
        </w:rPr>
        <w:t>le nombre de chaque produit et le nombre total du stock à n’importe quel instant t</w:t>
      </w:r>
      <w:r>
        <w:rPr>
          <w:rFonts w:ascii="C059" w:hAnsi="C059"/>
          <w:sz w:val="28"/>
          <w:szCs w:val="28"/>
        </w:rPr>
        <w:t>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Pour une bonne gestion </w:t>
      </w:r>
      <w:r>
        <w:rPr>
          <w:rFonts w:ascii="C059" w:hAnsi="C059"/>
          <w:i/>
          <w:iCs/>
          <w:sz w:val="28"/>
          <w:szCs w:val="28"/>
        </w:rPr>
        <w:t>la date d’entrée ainsi que la date de sortie d’un produit du stock seraient primordial</w:t>
      </w:r>
      <w:r>
        <w:rPr>
          <w:rFonts w:ascii="C059" w:hAnsi="C059"/>
          <w:sz w:val="28"/>
          <w:szCs w:val="28"/>
        </w:rPr>
        <w:t>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Le logiciel doit permettre de faire </w:t>
      </w:r>
      <w:r>
        <w:rPr>
          <w:rFonts w:ascii="C059" w:hAnsi="C059"/>
          <w:i/>
          <w:iCs/>
          <w:sz w:val="28"/>
          <w:szCs w:val="28"/>
        </w:rPr>
        <w:t>la</w:t>
      </w:r>
      <w:r>
        <w:rPr>
          <w:rFonts w:ascii="C059" w:hAnsi="C059"/>
          <w:sz w:val="28"/>
          <w:szCs w:val="28"/>
        </w:rPr>
        <w:t xml:space="preserve"> </w:t>
      </w:r>
      <w:r>
        <w:rPr>
          <w:rFonts w:ascii="C059" w:hAnsi="C059"/>
          <w:i/>
          <w:iCs/>
          <w:sz w:val="28"/>
          <w:szCs w:val="28"/>
        </w:rPr>
        <w:t>mise à jour de l’état du stock c’est à dire ajouter, supprimer, modifier un produit</w:t>
      </w:r>
      <w:r>
        <w:rPr>
          <w:rFonts w:ascii="C059" w:hAnsi="C059"/>
          <w:sz w:val="28"/>
          <w:szCs w:val="28"/>
        </w:rPr>
        <w:t>. Au besoin le gérant doit pouvoir faire une recherche et avoir une liste exhaustive des produits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</w:t>
      </w:r>
      <w:r>
        <w:rPr>
          <w:rFonts w:ascii="C059" w:hAnsi="C059"/>
          <w:sz w:val="28"/>
          <w:szCs w:val="28"/>
        </w:rPr>
        <w:tab/>
      </w:r>
      <w:r>
        <w:rPr>
          <w:rFonts w:ascii="C059" w:hAnsi="C059"/>
          <w:b/>
          <w:bCs/>
          <w:i/>
          <w:iCs/>
          <w:sz w:val="32"/>
          <w:szCs w:val="32"/>
          <w:u w:val="single"/>
        </w:rPr>
        <w:t>Gestion d’une commande</w:t>
      </w:r>
    </w:p>
    <w:p w:rsidR="00360C77" w:rsidRDefault="00360C77" w:rsidP="00360C77">
      <w:pPr>
        <w:pStyle w:val="Standard"/>
        <w:rPr>
          <w:rFonts w:ascii="C059" w:hAnsi="C059"/>
          <w:b/>
          <w:bCs/>
          <w:i/>
          <w:iCs/>
          <w:sz w:val="32"/>
          <w:szCs w:val="32"/>
          <w:u w:val="single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   Ici nous devons pouvoir identifier une </w:t>
      </w:r>
      <w:r>
        <w:rPr>
          <w:rFonts w:ascii="C059" w:hAnsi="C059"/>
          <w:b/>
          <w:bCs/>
          <w:sz w:val="28"/>
          <w:szCs w:val="28"/>
        </w:rPr>
        <w:t>commande</w:t>
      </w:r>
      <w:r>
        <w:rPr>
          <w:rFonts w:ascii="C059" w:hAnsi="C059"/>
          <w:sz w:val="28"/>
          <w:szCs w:val="28"/>
        </w:rPr>
        <w:t xml:space="preserve"> par son </w:t>
      </w:r>
      <w:r>
        <w:rPr>
          <w:rFonts w:ascii="C059" w:hAnsi="C059"/>
          <w:i/>
          <w:iCs/>
          <w:sz w:val="28"/>
          <w:szCs w:val="28"/>
        </w:rPr>
        <w:t>identifiant</w:t>
      </w:r>
      <w:r>
        <w:rPr>
          <w:rFonts w:ascii="C059" w:hAnsi="C059"/>
          <w:sz w:val="28"/>
          <w:szCs w:val="28"/>
        </w:rPr>
        <w:t>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  Dans une commande nous avons </w:t>
      </w:r>
      <w:r>
        <w:rPr>
          <w:rFonts w:ascii="C059" w:hAnsi="C059"/>
          <w:i/>
          <w:iCs/>
          <w:sz w:val="28"/>
          <w:szCs w:val="28"/>
        </w:rPr>
        <w:t>les noms des produits commandés, le prix unitaire du produit, le prix total par ligne de produit, le prix total de la commande ainsi que la date de la commande</w:t>
      </w:r>
      <w:r>
        <w:rPr>
          <w:rFonts w:ascii="C059" w:hAnsi="C059"/>
          <w:sz w:val="28"/>
          <w:szCs w:val="28"/>
        </w:rPr>
        <w:t>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   Étant donné que c’est un client qui fait la demande toutes les informations liées au client seront indispensables donc nous devons avoir accès au gestionnaire des clients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  Une commande faite doit pouvoir agir directement sur le stock.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lastRenderedPageBreak/>
        <w:t xml:space="preserve">   Le client peut toutefois changer d’avis donc le logiciel doit pouvoir modifier l’état d’une commande c’est à dire ajouter, supprimer, modifier un produit mais seule la personne</w:t>
      </w:r>
      <w:r w:rsidR="00152FDC">
        <w:rPr>
          <w:rFonts w:ascii="C059" w:hAnsi="C059"/>
          <w:sz w:val="28"/>
          <w:szCs w:val="28"/>
        </w:rPr>
        <w:t xml:space="preserve"> appropriée avec son nom utilisateur</w:t>
      </w:r>
      <w:r>
        <w:rPr>
          <w:rFonts w:ascii="C059" w:hAnsi="C059"/>
          <w:sz w:val="28"/>
          <w:szCs w:val="28"/>
        </w:rPr>
        <w:t xml:space="preserve"> et mot de passe pourra effectuer une quelconque modification</w:t>
      </w: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</w:t>
      </w:r>
      <w:r>
        <w:rPr>
          <w:rFonts w:ascii="C059" w:hAnsi="C059"/>
          <w:sz w:val="28"/>
          <w:szCs w:val="28"/>
        </w:rPr>
        <w:tab/>
      </w:r>
      <w:r>
        <w:rPr>
          <w:rFonts w:ascii="C059" w:hAnsi="C059"/>
          <w:b/>
          <w:bCs/>
          <w:i/>
          <w:iCs/>
          <w:sz w:val="32"/>
          <w:szCs w:val="32"/>
          <w:u w:val="single"/>
        </w:rPr>
        <w:t>Gestion du client</w:t>
      </w:r>
    </w:p>
    <w:p w:rsidR="00360C77" w:rsidRDefault="00360C77" w:rsidP="00360C77">
      <w:pPr>
        <w:pStyle w:val="Standard"/>
        <w:rPr>
          <w:rFonts w:ascii="C059" w:hAnsi="C059"/>
          <w:b/>
          <w:bCs/>
          <w:i/>
          <w:iCs/>
          <w:sz w:val="32"/>
          <w:szCs w:val="32"/>
          <w:u w:val="single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     Nous disposons de deux </w:t>
      </w:r>
      <w:r>
        <w:rPr>
          <w:rFonts w:ascii="C059" w:hAnsi="C059"/>
          <w:b/>
          <w:bCs/>
          <w:sz w:val="28"/>
          <w:szCs w:val="28"/>
        </w:rPr>
        <w:t>catégories de clients</w:t>
      </w:r>
      <w:r>
        <w:rPr>
          <w:rFonts w:ascii="C059" w:hAnsi="C059"/>
          <w:sz w:val="28"/>
          <w:szCs w:val="28"/>
        </w:rPr>
        <w:t xml:space="preserve"> : </w:t>
      </w:r>
      <w:r>
        <w:rPr>
          <w:rFonts w:ascii="C059" w:hAnsi="C059"/>
          <w:i/>
          <w:iCs/>
          <w:sz w:val="28"/>
          <w:szCs w:val="28"/>
        </w:rPr>
        <w:t>les grossistes et les détaillants</w:t>
      </w:r>
      <w:r>
        <w:rPr>
          <w:rFonts w:ascii="C059" w:hAnsi="C059"/>
          <w:sz w:val="28"/>
          <w:szCs w:val="28"/>
        </w:rPr>
        <w:t>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    Chaque </w:t>
      </w:r>
      <w:r>
        <w:rPr>
          <w:rFonts w:ascii="C059" w:hAnsi="C059"/>
          <w:b/>
          <w:bCs/>
          <w:sz w:val="28"/>
          <w:szCs w:val="28"/>
        </w:rPr>
        <w:t>client</w:t>
      </w:r>
      <w:r>
        <w:rPr>
          <w:rFonts w:ascii="C059" w:hAnsi="C059"/>
          <w:sz w:val="28"/>
          <w:szCs w:val="28"/>
        </w:rPr>
        <w:t xml:space="preserve"> en fonction de sa catégorie sera identifié par </w:t>
      </w:r>
      <w:r>
        <w:rPr>
          <w:rFonts w:ascii="C059" w:hAnsi="C059"/>
          <w:i/>
          <w:iCs/>
          <w:sz w:val="28"/>
          <w:szCs w:val="28"/>
        </w:rPr>
        <w:t>un id</w:t>
      </w:r>
      <w:r>
        <w:rPr>
          <w:rFonts w:ascii="C059" w:hAnsi="C059"/>
          <w:sz w:val="28"/>
          <w:szCs w:val="28"/>
        </w:rPr>
        <w:t xml:space="preserve">, </w:t>
      </w:r>
      <w:r>
        <w:rPr>
          <w:rFonts w:ascii="C059" w:hAnsi="C059"/>
          <w:i/>
          <w:iCs/>
          <w:sz w:val="28"/>
          <w:szCs w:val="28"/>
        </w:rPr>
        <w:t xml:space="preserve">le numéro de sa </w:t>
      </w:r>
      <w:proofErr w:type="gramStart"/>
      <w:r>
        <w:rPr>
          <w:rFonts w:ascii="C059" w:hAnsi="C059"/>
          <w:i/>
          <w:iCs/>
          <w:sz w:val="28"/>
          <w:szCs w:val="28"/>
        </w:rPr>
        <w:t>CIN(</w:t>
      </w:r>
      <w:proofErr w:type="gramEnd"/>
      <w:r>
        <w:rPr>
          <w:rFonts w:ascii="C059" w:hAnsi="C059"/>
          <w:i/>
          <w:iCs/>
          <w:sz w:val="28"/>
          <w:szCs w:val="28"/>
        </w:rPr>
        <w:t>Carte d’Identité Nationale), son nom, prénom, le numéro de téléphone</w:t>
      </w:r>
      <w:r>
        <w:rPr>
          <w:rFonts w:ascii="C059" w:hAnsi="C059"/>
          <w:sz w:val="28"/>
          <w:szCs w:val="28"/>
        </w:rPr>
        <w:t>, etc.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</w:t>
      </w:r>
      <w:r>
        <w:rPr>
          <w:rFonts w:ascii="C059" w:hAnsi="C059"/>
          <w:sz w:val="28"/>
          <w:szCs w:val="28"/>
        </w:rPr>
        <w:tab/>
      </w:r>
      <w:r>
        <w:rPr>
          <w:rFonts w:ascii="C059" w:hAnsi="C059"/>
          <w:b/>
          <w:bCs/>
          <w:i/>
          <w:iCs/>
          <w:sz w:val="32"/>
          <w:szCs w:val="32"/>
          <w:u w:val="single"/>
        </w:rPr>
        <w:t>Gestion de la facture</w:t>
      </w:r>
    </w:p>
    <w:p w:rsidR="00360C77" w:rsidRDefault="00360C77" w:rsidP="00360C77">
      <w:pPr>
        <w:pStyle w:val="Standard"/>
        <w:rPr>
          <w:rFonts w:ascii="C059" w:hAnsi="C059"/>
          <w:b/>
          <w:bCs/>
          <w:i/>
          <w:iCs/>
          <w:sz w:val="32"/>
          <w:szCs w:val="32"/>
          <w:u w:val="single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      Ici le logiciel doit être en mesure de proposer une </w:t>
      </w:r>
      <w:r w:rsidR="00104ADB">
        <w:rPr>
          <w:rFonts w:ascii="C059" w:hAnsi="C059"/>
          <w:b/>
          <w:bCs/>
          <w:sz w:val="28"/>
          <w:szCs w:val="28"/>
        </w:rPr>
        <w:t xml:space="preserve">facture </w:t>
      </w:r>
      <w:r w:rsidR="00104ADB">
        <w:rPr>
          <w:rFonts w:ascii="C059" w:hAnsi="C059"/>
          <w:sz w:val="28"/>
          <w:szCs w:val="28"/>
        </w:rPr>
        <w:t>au</w:t>
      </w:r>
      <w:r>
        <w:rPr>
          <w:rFonts w:ascii="C059" w:hAnsi="C059"/>
          <w:sz w:val="28"/>
          <w:szCs w:val="28"/>
        </w:rPr>
        <w:t xml:space="preserve"> client renfermant </w:t>
      </w:r>
      <w:r>
        <w:rPr>
          <w:rFonts w:ascii="C059" w:hAnsi="C059"/>
          <w:i/>
          <w:iCs/>
          <w:sz w:val="28"/>
          <w:szCs w:val="28"/>
        </w:rPr>
        <w:t>les noms des produits livrés, le prix unitaire, le prix total par ligne de produit et le prix définitif total</w:t>
      </w:r>
      <w:r>
        <w:rPr>
          <w:rFonts w:ascii="C059" w:hAnsi="C059"/>
          <w:sz w:val="28"/>
          <w:szCs w:val="28"/>
        </w:rPr>
        <w:t>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      Il y aura un </w:t>
      </w:r>
      <w:r>
        <w:rPr>
          <w:rFonts w:ascii="C059" w:hAnsi="C059"/>
          <w:i/>
          <w:iCs/>
          <w:sz w:val="28"/>
          <w:szCs w:val="28"/>
        </w:rPr>
        <w:t>champ pour le montant donné par le client, ainsi qui le reliquat</w:t>
      </w:r>
      <w:r>
        <w:rPr>
          <w:rFonts w:ascii="C059" w:hAnsi="C059"/>
          <w:sz w:val="28"/>
          <w:szCs w:val="28"/>
        </w:rPr>
        <w:t xml:space="preserve"> obtenu par celui-ci.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     Quelques informations du client tels que son nom, prénom, sexe, numéro de téléphone doivent se figurer sur la facture.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      Pour une bonne gestion il n’y a que la ou les personnes appropriées qui doivent avoir accès au gestionnaire de factures.</w:t>
      </w: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  <w:r>
        <w:rPr>
          <w:rFonts w:ascii="C059" w:hAnsi="C059"/>
          <w:sz w:val="32"/>
          <w:szCs w:val="32"/>
        </w:rPr>
        <w:tab/>
      </w:r>
      <w:r>
        <w:rPr>
          <w:rFonts w:ascii="C059" w:hAnsi="C059"/>
          <w:b/>
          <w:bCs/>
          <w:i/>
          <w:iCs/>
          <w:sz w:val="32"/>
          <w:szCs w:val="32"/>
          <w:u w:val="single"/>
        </w:rPr>
        <w:t>Gestion du personnel</w:t>
      </w:r>
    </w:p>
    <w:p w:rsidR="00360C77" w:rsidRDefault="00360C77" w:rsidP="00360C77">
      <w:pPr>
        <w:pStyle w:val="Standard"/>
        <w:rPr>
          <w:rFonts w:ascii="C059" w:hAnsi="C059"/>
          <w:b/>
          <w:bCs/>
          <w:i/>
          <w:iCs/>
          <w:sz w:val="32"/>
          <w:szCs w:val="32"/>
          <w:u w:val="single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Le logiciel doit pouvoir nous renseigner sur toutes les informations du </w:t>
      </w:r>
      <w:r>
        <w:rPr>
          <w:rFonts w:ascii="C059" w:hAnsi="C059"/>
          <w:b/>
          <w:bCs/>
          <w:sz w:val="28"/>
          <w:szCs w:val="28"/>
        </w:rPr>
        <w:t>personnel</w:t>
      </w:r>
      <w:r>
        <w:rPr>
          <w:rFonts w:ascii="C059" w:hAnsi="C059"/>
          <w:sz w:val="28"/>
          <w:szCs w:val="28"/>
        </w:rPr>
        <w:t xml:space="preserve"> </w:t>
      </w:r>
      <w:r w:rsidR="00104ADB">
        <w:rPr>
          <w:rFonts w:ascii="C059" w:hAnsi="C059"/>
          <w:sz w:val="28"/>
          <w:szCs w:val="28"/>
        </w:rPr>
        <w:t>travaillant dans la société</w:t>
      </w:r>
      <w:r>
        <w:rPr>
          <w:rFonts w:ascii="C059" w:hAnsi="C059"/>
          <w:sz w:val="28"/>
          <w:szCs w:val="28"/>
        </w:rPr>
        <w:t xml:space="preserve"> (</w:t>
      </w:r>
      <w:r>
        <w:rPr>
          <w:rFonts w:ascii="C059" w:hAnsi="C059"/>
          <w:i/>
          <w:iCs/>
          <w:sz w:val="28"/>
          <w:szCs w:val="28"/>
        </w:rPr>
        <w:t>un identifiant unique, nom, prénom, date de naissance, sexe et la fonction</w:t>
      </w:r>
      <w:r>
        <w:rPr>
          <w:rFonts w:ascii="C059" w:hAnsi="C059"/>
          <w:sz w:val="28"/>
          <w:szCs w:val="28"/>
        </w:rPr>
        <w:t>)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>Ceux qui auront accès au logiciel sont essentiellement le gérant et le comptable pour une gestion transparente.</w:t>
      </w: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jc w:val="both"/>
      </w:pPr>
      <w:r>
        <w:rPr>
          <w:rFonts w:ascii="C059" w:hAnsi="C059"/>
          <w:b/>
          <w:bCs/>
          <w:sz w:val="28"/>
          <w:szCs w:val="28"/>
          <w:u w:val="single"/>
        </w:rPr>
        <w:t>NB</w:t>
      </w:r>
      <w:r>
        <w:rPr>
          <w:rFonts w:ascii="C059" w:hAnsi="C059"/>
          <w:b/>
          <w:bCs/>
          <w:sz w:val="28"/>
          <w:szCs w:val="28"/>
        </w:rPr>
        <w:t xml:space="preserve"> </w:t>
      </w:r>
      <w:r>
        <w:rPr>
          <w:rFonts w:ascii="C059" w:hAnsi="C059"/>
          <w:sz w:val="28"/>
          <w:szCs w:val="28"/>
        </w:rPr>
        <w:t xml:space="preserve">: L’affichage des produits, du stock, des commandes etc. pourra chacun se faire dans un tableau (grâce au </w:t>
      </w:r>
      <w:proofErr w:type="spellStart"/>
      <w:r>
        <w:rPr>
          <w:rFonts w:ascii="C059" w:hAnsi="C059"/>
          <w:sz w:val="28"/>
          <w:szCs w:val="28"/>
        </w:rPr>
        <w:t>JTable</w:t>
      </w:r>
      <w:proofErr w:type="spellEnd"/>
      <w:r>
        <w:rPr>
          <w:rFonts w:ascii="C059" w:hAnsi="C059"/>
          <w:sz w:val="28"/>
          <w:szCs w:val="28"/>
        </w:rPr>
        <w:t>).</w:t>
      </w: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</w:pPr>
      <w:r>
        <w:rPr>
          <w:rFonts w:ascii="C059" w:hAnsi="C059"/>
          <w:b/>
          <w:bCs/>
          <w:sz w:val="36"/>
          <w:szCs w:val="36"/>
          <w:u w:val="single"/>
        </w:rPr>
        <w:t>Partie Technique</w:t>
      </w:r>
      <w:r>
        <w:rPr>
          <w:rFonts w:ascii="C059" w:hAnsi="C059"/>
          <w:b/>
          <w:bCs/>
          <w:sz w:val="36"/>
          <w:szCs w:val="36"/>
        </w:rPr>
        <w:t xml:space="preserve"> :</w:t>
      </w: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>- Outils :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ab/>
        <w:t xml:space="preserve">Langage : </w:t>
      </w:r>
      <w:r>
        <w:rPr>
          <w:rFonts w:ascii="C059" w:hAnsi="C059"/>
          <w:b/>
          <w:bCs/>
          <w:sz w:val="28"/>
          <w:szCs w:val="28"/>
        </w:rPr>
        <w:t>Java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ab/>
        <w:t xml:space="preserve">IDE : </w:t>
      </w:r>
      <w:proofErr w:type="spellStart"/>
      <w:r>
        <w:rPr>
          <w:rFonts w:ascii="C059" w:hAnsi="C059"/>
          <w:b/>
          <w:bCs/>
          <w:sz w:val="28"/>
          <w:szCs w:val="28"/>
        </w:rPr>
        <w:t>NetBeans</w:t>
      </w:r>
      <w:proofErr w:type="spellEnd"/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ab/>
        <w:t xml:space="preserve">SGBD : </w:t>
      </w:r>
      <w:r>
        <w:rPr>
          <w:rFonts w:ascii="C059" w:hAnsi="C059"/>
          <w:b/>
          <w:bCs/>
          <w:sz w:val="28"/>
          <w:szCs w:val="28"/>
        </w:rPr>
        <w:t>MySQL</w:t>
      </w:r>
    </w:p>
    <w:p w:rsidR="00360C77" w:rsidRPr="00104ADB" w:rsidRDefault="00104ADB" w:rsidP="00104ADB">
      <w:pPr>
        <w:pStyle w:val="Standard"/>
        <w:numPr>
          <w:ilvl w:val="0"/>
          <w:numId w:val="1"/>
        </w:numPr>
        <w:jc w:val="both"/>
        <w:rPr>
          <w:rFonts w:ascii="C059" w:hAnsi="C059"/>
          <w:sz w:val="28"/>
          <w:szCs w:val="28"/>
          <w:u w:val="single"/>
        </w:rPr>
      </w:pPr>
      <w:r w:rsidRPr="00104ADB">
        <w:rPr>
          <w:rFonts w:ascii="C059" w:hAnsi="C059"/>
          <w:sz w:val="28"/>
          <w:szCs w:val="28"/>
          <w:u w:val="single"/>
        </w:rPr>
        <w:lastRenderedPageBreak/>
        <w:t>Interface de connexion à la base de données</w:t>
      </w:r>
    </w:p>
    <w:p w:rsidR="00104ADB" w:rsidRDefault="00104ADB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- </w:t>
      </w:r>
      <w:r w:rsidR="00104ADB" w:rsidRPr="00104ADB">
        <w:rPr>
          <w:rFonts w:ascii="C059" w:hAnsi="C059"/>
          <w:sz w:val="28"/>
          <w:szCs w:val="28"/>
          <w:u w:val="single"/>
        </w:rPr>
        <w:t>Une autre</w:t>
      </w:r>
      <w:r w:rsidR="00104ADB">
        <w:rPr>
          <w:rFonts w:ascii="C059" w:hAnsi="C059"/>
          <w:sz w:val="28"/>
          <w:szCs w:val="28"/>
        </w:rPr>
        <w:t xml:space="preserve"> </w:t>
      </w:r>
      <w:r w:rsidR="00104ADB">
        <w:rPr>
          <w:rFonts w:ascii="C059" w:hAnsi="C059"/>
          <w:sz w:val="28"/>
          <w:szCs w:val="28"/>
          <w:u w:val="single"/>
        </w:rPr>
        <w:t>i</w:t>
      </w:r>
      <w:r>
        <w:rPr>
          <w:rFonts w:ascii="C059" w:hAnsi="C059"/>
          <w:sz w:val="28"/>
          <w:szCs w:val="28"/>
          <w:u w:val="single"/>
        </w:rPr>
        <w:t>nterface de connexion</w:t>
      </w:r>
      <w:r w:rsidR="00104ADB">
        <w:rPr>
          <w:rFonts w:ascii="C059" w:hAnsi="C059"/>
          <w:sz w:val="28"/>
          <w:szCs w:val="28"/>
          <w:u w:val="single"/>
        </w:rPr>
        <w:t xml:space="preserve"> à l’application</w:t>
      </w:r>
      <w:r>
        <w:rPr>
          <w:rFonts w:ascii="C059" w:hAnsi="C059"/>
          <w:sz w:val="28"/>
          <w:szCs w:val="28"/>
          <w:u w:val="single"/>
        </w:rPr>
        <w:t xml:space="preserve"> (login)</w:t>
      </w:r>
      <w:r>
        <w:rPr>
          <w:rFonts w:ascii="C059" w:hAnsi="C059"/>
          <w:sz w:val="28"/>
          <w:szCs w:val="28"/>
        </w:rPr>
        <w:t xml:space="preserve"> :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ab/>
        <w:t>L’accès à l’application de gestion doit être régulé par une interface de connexion (qui demandera) au moyen d’un identifiant et d’un mot de passe.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- </w:t>
      </w:r>
      <w:r>
        <w:rPr>
          <w:rFonts w:ascii="C059" w:hAnsi="C059"/>
          <w:sz w:val="28"/>
          <w:szCs w:val="28"/>
          <w:u w:val="single"/>
        </w:rPr>
        <w:t>Quelques directives</w:t>
      </w:r>
      <w:r>
        <w:rPr>
          <w:rFonts w:ascii="C059" w:hAnsi="C059"/>
          <w:sz w:val="28"/>
          <w:szCs w:val="28"/>
        </w:rPr>
        <w:t xml:space="preserve"> :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ab/>
        <w:t xml:space="preserve">Pour effectuer la connexion entre le code Java et la base de données (SGBD), utiliser le pilote </w:t>
      </w:r>
      <w:r>
        <w:rPr>
          <w:rFonts w:ascii="C059" w:hAnsi="C059"/>
          <w:b/>
          <w:bCs/>
          <w:sz w:val="28"/>
          <w:szCs w:val="28"/>
        </w:rPr>
        <w:t>JDBC</w:t>
      </w:r>
      <w:r>
        <w:rPr>
          <w:rFonts w:ascii="C059" w:hAnsi="C059"/>
          <w:sz w:val="28"/>
          <w:szCs w:val="28"/>
        </w:rPr>
        <w:t>.</w:t>
      </w:r>
    </w:p>
    <w:p w:rsidR="00360C77" w:rsidRDefault="00360C77" w:rsidP="00360C77">
      <w:pPr>
        <w:pStyle w:val="Standard"/>
        <w:jc w:val="both"/>
        <w:rPr>
          <w:rFonts w:ascii="C059" w:hAnsi="C059"/>
          <w:b/>
          <w:bCs/>
          <w:sz w:val="28"/>
          <w:szCs w:val="28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ab/>
        <w:t xml:space="preserve">Pour la gestion des tableaux/formulaires, utiliser la classe </w:t>
      </w:r>
      <w:proofErr w:type="spellStart"/>
      <w:r>
        <w:rPr>
          <w:rFonts w:ascii="C059" w:hAnsi="C059"/>
          <w:b/>
          <w:bCs/>
          <w:sz w:val="28"/>
          <w:szCs w:val="28"/>
        </w:rPr>
        <w:t>JTable</w:t>
      </w:r>
      <w:proofErr w:type="spellEnd"/>
      <w:r>
        <w:rPr>
          <w:rFonts w:ascii="C059" w:hAnsi="C059"/>
          <w:b/>
          <w:bCs/>
          <w:sz w:val="28"/>
          <w:szCs w:val="28"/>
        </w:rPr>
        <w:t xml:space="preserve"> </w:t>
      </w:r>
      <w:r>
        <w:rPr>
          <w:rFonts w:ascii="C059" w:hAnsi="C059"/>
          <w:sz w:val="28"/>
          <w:szCs w:val="28"/>
        </w:rPr>
        <w:t xml:space="preserve">de Java. Affichez dans le tableau/formulaire </w:t>
      </w:r>
      <w:r w:rsidRPr="00104ADB">
        <w:rPr>
          <w:rFonts w:ascii="C059" w:hAnsi="C059"/>
          <w:b/>
          <w:sz w:val="28"/>
          <w:szCs w:val="28"/>
          <w:u w:val="single"/>
        </w:rPr>
        <w:t>seulement les champs qui sont utiles</w:t>
      </w:r>
      <w:r>
        <w:rPr>
          <w:rFonts w:ascii="C059" w:hAnsi="C059"/>
          <w:sz w:val="28"/>
          <w:szCs w:val="28"/>
        </w:rPr>
        <w:t>.</w:t>
      </w:r>
    </w:p>
    <w:p w:rsidR="00104ADB" w:rsidRDefault="00104ADB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104ADB" w:rsidRDefault="00104ADB" w:rsidP="00104ADB">
      <w:pPr>
        <w:pStyle w:val="Standard"/>
        <w:numPr>
          <w:ilvl w:val="0"/>
          <w:numId w:val="1"/>
        </w:numPr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 xml:space="preserve">Renommer les champs de la base pour que ces champs aient un sens dans le </w:t>
      </w:r>
      <w:proofErr w:type="spellStart"/>
      <w:r>
        <w:rPr>
          <w:rFonts w:ascii="C059" w:hAnsi="C059"/>
          <w:sz w:val="28"/>
          <w:szCs w:val="28"/>
        </w:rPr>
        <w:t>JTable</w:t>
      </w:r>
      <w:proofErr w:type="spellEnd"/>
      <w:r>
        <w:rPr>
          <w:rFonts w:ascii="C059" w:hAnsi="C059"/>
          <w:sz w:val="28"/>
          <w:szCs w:val="28"/>
        </w:rPr>
        <w:t xml:space="preserve"> </w:t>
      </w:r>
      <w:r w:rsidR="00C55918">
        <w:rPr>
          <w:rFonts w:ascii="C059" w:hAnsi="C059"/>
          <w:sz w:val="28"/>
          <w:szCs w:val="28"/>
        </w:rPr>
        <w:t>(exemple</w:t>
      </w:r>
      <w:r w:rsidRPr="00C55918">
        <w:rPr>
          <w:rFonts w:ascii="C059" w:hAnsi="C059"/>
          <w:b/>
          <w:sz w:val="28"/>
          <w:szCs w:val="28"/>
          <w:u w:val="single"/>
        </w:rPr>
        <w:t xml:space="preserve"> le </w:t>
      </w:r>
      <w:r w:rsidR="00C55918" w:rsidRPr="00C55918">
        <w:rPr>
          <w:rFonts w:ascii="C059" w:hAnsi="C059"/>
          <w:b/>
          <w:sz w:val="28"/>
          <w:szCs w:val="28"/>
          <w:u w:val="single"/>
        </w:rPr>
        <w:t xml:space="preserve">champs </w:t>
      </w:r>
      <w:proofErr w:type="spellStart"/>
      <w:r w:rsidR="00C55918" w:rsidRPr="00C55918">
        <w:rPr>
          <w:rFonts w:ascii="C059" w:hAnsi="C059"/>
          <w:b/>
          <w:sz w:val="28"/>
          <w:szCs w:val="28"/>
          <w:u w:val="single"/>
        </w:rPr>
        <w:t>numclient</w:t>
      </w:r>
      <w:proofErr w:type="spellEnd"/>
      <w:r w:rsidR="00C55918" w:rsidRPr="00C55918">
        <w:rPr>
          <w:rFonts w:ascii="C059" w:hAnsi="C059"/>
          <w:b/>
          <w:sz w:val="28"/>
          <w:szCs w:val="28"/>
          <w:u w:val="single"/>
        </w:rPr>
        <w:t xml:space="preserve"> d’une table de la base de données devient Numéro du client dans le </w:t>
      </w:r>
      <w:proofErr w:type="spellStart"/>
      <w:r w:rsidR="00C55918" w:rsidRPr="00C55918">
        <w:rPr>
          <w:rFonts w:ascii="C059" w:hAnsi="C059"/>
          <w:b/>
          <w:sz w:val="28"/>
          <w:szCs w:val="28"/>
          <w:u w:val="single"/>
        </w:rPr>
        <w:t>JTable</w:t>
      </w:r>
      <w:proofErr w:type="spellEnd"/>
      <w:r w:rsidR="00C55918">
        <w:rPr>
          <w:rFonts w:ascii="C059" w:hAnsi="C059"/>
          <w:sz w:val="28"/>
          <w:szCs w:val="28"/>
        </w:rPr>
        <w:t>).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Pr="00847ACA" w:rsidRDefault="00360C77" w:rsidP="00360C77">
      <w:pPr>
        <w:pStyle w:val="Standard"/>
        <w:jc w:val="both"/>
        <w:rPr>
          <w:rFonts w:ascii="C059" w:hAnsi="C059"/>
          <w:b/>
          <w:sz w:val="28"/>
          <w:szCs w:val="28"/>
        </w:rPr>
      </w:pPr>
      <w:r>
        <w:rPr>
          <w:rFonts w:ascii="C059" w:hAnsi="C059"/>
          <w:sz w:val="28"/>
          <w:szCs w:val="28"/>
        </w:rPr>
        <w:tab/>
        <w:t xml:space="preserve">Utiliser la classe </w:t>
      </w:r>
      <w:proofErr w:type="spellStart"/>
      <w:r>
        <w:rPr>
          <w:rFonts w:ascii="C059" w:hAnsi="C059"/>
          <w:b/>
          <w:bCs/>
          <w:sz w:val="28"/>
          <w:szCs w:val="28"/>
        </w:rPr>
        <w:t>JCardLayout</w:t>
      </w:r>
      <w:proofErr w:type="spellEnd"/>
      <w:r>
        <w:rPr>
          <w:rFonts w:ascii="C059" w:hAnsi="C059"/>
          <w:sz w:val="28"/>
          <w:szCs w:val="28"/>
        </w:rPr>
        <w:t xml:space="preserve"> de Java </w:t>
      </w:r>
      <w:r w:rsidRPr="00847ACA">
        <w:rPr>
          <w:rFonts w:ascii="C059" w:hAnsi="C059"/>
          <w:b/>
          <w:sz w:val="28"/>
          <w:szCs w:val="28"/>
        </w:rPr>
        <w:t>pour avoir un et un seul formulaire (tableau) à un instant donné</w:t>
      </w:r>
      <w:r>
        <w:rPr>
          <w:rFonts w:ascii="C059" w:hAnsi="C059"/>
          <w:sz w:val="28"/>
          <w:szCs w:val="28"/>
        </w:rPr>
        <w:t>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  <w:r>
        <w:rPr>
          <w:rFonts w:ascii="C059" w:hAnsi="C059"/>
          <w:sz w:val="28"/>
          <w:szCs w:val="28"/>
        </w:rPr>
        <w:tab/>
        <w:t>Pour le choix (ou saisi</w:t>
      </w:r>
      <w:r w:rsidR="00C55918">
        <w:rPr>
          <w:rFonts w:ascii="C059" w:hAnsi="C059"/>
          <w:sz w:val="28"/>
          <w:szCs w:val="28"/>
        </w:rPr>
        <w:t>e) des dates, utiliser le composant</w:t>
      </w:r>
      <w:r>
        <w:rPr>
          <w:rFonts w:ascii="C059" w:hAnsi="C059"/>
          <w:sz w:val="28"/>
          <w:szCs w:val="28"/>
        </w:rPr>
        <w:t xml:space="preserve"> </w:t>
      </w:r>
      <w:proofErr w:type="spellStart"/>
      <w:r>
        <w:rPr>
          <w:rFonts w:ascii="C059" w:hAnsi="C059"/>
          <w:b/>
          <w:bCs/>
          <w:sz w:val="28"/>
          <w:szCs w:val="28"/>
        </w:rPr>
        <w:t>JCalendar</w:t>
      </w:r>
      <w:proofErr w:type="spellEnd"/>
      <w:r>
        <w:rPr>
          <w:rFonts w:ascii="C059" w:hAnsi="C059"/>
          <w:sz w:val="28"/>
          <w:szCs w:val="28"/>
        </w:rPr>
        <w:t xml:space="preserve"> de Java.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jc w:val="both"/>
      </w:pPr>
      <w:r>
        <w:rPr>
          <w:rFonts w:ascii="C059" w:hAnsi="C059"/>
          <w:sz w:val="28"/>
          <w:szCs w:val="28"/>
        </w:rPr>
        <w:tab/>
        <w:t xml:space="preserve">Utiliser le </w:t>
      </w:r>
      <w:proofErr w:type="spellStart"/>
      <w:r>
        <w:rPr>
          <w:rFonts w:ascii="C059" w:hAnsi="C059"/>
          <w:b/>
          <w:bCs/>
          <w:sz w:val="28"/>
          <w:szCs w:val="28"/>
        </w:rPr>
        <w:t>JasperReport</w:t>
      </w:r>
      <w:proofErr w:type="spellEnd"/>
      <w:r>
        <w:rPr>
          <w:rFonts w:ascii="C059" w:hAnsi="C059"/>
          <w:sz w:val="28"/>
          <w:szCs w:val="28"/>
        </w:rPr>
        <w:t xml:space="preserve"> pour faire au moins 3 états</w:t>
      </w:r>
      <w:r w:rsidR="00C55918">
        <w:rPr>
          <w:rFonts w:ascii="C059" w:hAnsi="C059"/>
          <w:sz w:val="28"/>
          <w:szCs w:val="28"/>
        </w:rPr>
        <w:t xml:space="preserve"> obtenus à partir de sélection de données dans la base</w:t>
      </w:r>
      <w:r>
        <w:rPr>
          <w:rFonts w:ascii="C059" w:hAnsi="C059"/>
          <w:sz w:val="28"/>
          <w:szCs w:val="28"/>
        </w:rPr>
        <w:t xml:space="preserve"> (c’est-à-dire produire les tableaux sous forme de documents exploitables </w:t>
      </w:r>
      <w:proofErr w:type="spellStart"/>
      <w:r>
        <w:rPr>
          <w:rFonts w:ascii="C059" w:hAnsi="C059"/>
          <w:sz w:val="28"/>
          <w:szCs w:val="28"/>
        </w:rPr>
        <w:t>pdf</w:t>
      </w:r>
      <w:proofErr w:type="spellEnd"/>
      <w:r>
        <w:rPr>
          <w:rFonts w:ascii="C059" w:hAnsi="C059"/>
          <w:sz w:val="28"/>
          <w:szCs w:val="28"/>
        </w:rPr>
        <w:t xml:space="preserve">, </w:t>
      </w:r>
      <w:proofErr w:type="spellStart"/>
      <w:r>
        <w:rPr>
          <w:rFonts w:ascii="C059" w:hAnsi="C059"/>
          <w:sz w:val="28"/>
          <w:szCs w:val="28"/>
        </w:rPr>
        <w:t>excel</w:t>
      </w:r>
      <w:proofErr w:type="spellEnd"/>
      <w:r>
        <w:rPr>
          <w:rFonts w:ascii="C059" w:hAnsi="C059"/>
          <w:sz w:val="28"/>
          <w:szCs w:val="28"/>
        </w:rPr>
        <w:t xml:space="preserve"> </w:t>
      </w:r>
      <w:r w:rsidR="00847ACA">
        <w:rPr>
          <w:rFonts w:ascii="C059" w:hAnsi="C059"/>
          <w:sz w:val="28"/>
          <w:szCs w:val="28"/>
        </w:rPr>
        <w:t>etc.…</w:t>
      </w:r>
      <w:r>
        <w:rPr>
          <w:rFonts w:ascii="C059" w:hAnsi="C059"/>
          <w:sz w:val="28"/>
          <w:szCs w:val="28"/>
        </w:rPr>
        <w:t>).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Pr="00B55D1F" w:rsidRDefault="00360C77" w:rsidP="00360C77">
      <w:pPr>
        <w:pStyle w:val="Standard"/>
        <w:jc w:val="both"/>
        <w:rPr>
          <w:b/>
        </w:rPr>
      </w:pPr>
      <w:r w:rsidRPr="00B55D1F">
        <w:rPr>
          <w:rFonts w:ascii="C059" w:hAnsi="C059"/>
          <w:sz w:val="28"/>
          <w:szCs w:val="28"/>
        </w:rPr>
        <w:tab/>
        <w:t xml:space="preserve">Pour </w:t>
      </w:r>
      <w:r w:rsidRPr="00B55D1F">
        <w:rPr>
          <w:rFonts w:ascii="C059" w:hAnsi="C059"/>
          <w:iCs/>
          <w:sz w:val="28"/>
          <w:szCs w:val="28"/>
        </w:rPr>
        <w:t>chaque client ou membre du personnel, on doit pouvoir ajouter, modifier ou supprimer une photo</w:t>
      </w:r>
      <w:r w:rsidRPr="00B55D1F">
        <w:rPr>
          <w:rFonts w:ascii="C059" w:hAnsi="C059"/>
          <w:sz w:val="28"/>
          <w:szCs w:val="28"/>
        </w:rPr>
        <w:t>.</w:t>
      </w:r>
      <w:r w:rsidR="00B55D1F">
        <w:rPr>
          <w:rFonts w:ascii="C059" w:hAnsi="C059"/>
          <w:sz w:val="28"/>
          <w:szCs w:val="28"/>
        </w:rPr>
        <w:t xml:space="preserve"> Le </w:t>
      </w:r>
      <w:r w:rsidR="00B55D1F" w:rsidRPr="00B55D1F">
        <w:rPr>
          <w:rFonts w:ascii="C059" w:hAnsi="C059"/>
          <w:b/>
          <w:sz w:val="28"/>
          <w:szCs w:val="28"/>
        </w:rPr>
        <w:t>chemin de la photo doit être stockée dans la base de données</w:t>
      </w:r>
    </w:p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jc w:val="both"/>
        <w:rPr>
          <w:rFonts w:ascii="C059" w:hAnsi="C059"/>
          <w:b/>
          <w:sz w:val="28"/>
          <w:szCs w:val="28"/>
        </w:rPr>
      </w:pPr>
      <w:r>
        <w:rPr>
          <w:rFonts w:ascii="C059" w:hAnsi="C059"/>
          <w:sz w:val="28"/>
          <w:szCs w:val="28"/>
        </w:rPr>
        <w:tab/>
        <w:t xml:space="preserve">En ce qui concerne </w:t>
      </w:r>
      <w:r>
        <w:rPr>
          <w:rFonts w:ascii="C059" w:hAnsi="C059"/>
          <w:i/>
          <w:iCs/>
          <w:sz w:val="28"/>
          <w:szCs w:val="28"/>
        </w:rPr>
        <w:t>l’aspect ergonomique</w:t>
      </w:r>
      <w:r>
        <w:rPr>
          <w:rFonts w:ascii="C059" w:hAnsi="C059"/>
          <w:sz w:val="28"/>
          <w:szCs w:val="28"/>
        </w:rPr>
        <w:t>, on s’att</w:t>
      </w:r>
      <w:r w:rsidR="00C55918">
        <w:rPr>
          <w:rFonts w:ascii="C059" w:hAnsi="C059"/>
          <w:sz w:val="28"/>
          <w:szCs w:val="28"/>
        </w:rPr>
        <w:t xml:space="preserve">end à une application simple, </w:t>
      </w:r>
      <w:r>
        <w:rPr>
          <w:rFonts w:ascii="C059" w:hAnsi="C059"/>
          <w:sz w:val="28"/>
          <w:szCs w:val="28"/>
        </w:rPr>
        <w:t>conviviale</w:t>
      </w:r>
      <w:r w:rsidR="00C55918">
        <w:rPr>
          <w:rFonts w:ascii="C059" w:hAnsi="C059"/>
          <w:sz w:val="28"/>
          <w:szCs w:val="28"/>
        </w:rPr>
        <w:t>, avec suffisamment de contraste entre le background et l’écriture. Les textes doivent être excellemment</w:t>
      </w:r>
      <w:r>
        <w:rPr>
          <w:rFonts w:ascii="C059" w:hAnsi="C059"/>
          <w:sz w:val="28"/>
          <w:szCs w:val="28"/>
        </w:rPr>
        <w:t xml:space="preserve"> lisibles</w:t>
      </w:r>
      <w:r w:rsidR="00C55918">
        <w:rPr>
          <w:rFonts w:ascii="C059" w:hAnsi="C059"/>
          <w:sz w:val="28"/>
          <w:szCs w:val="28"/>
        </w:rPr>
        <w:t xml:space="preserve"> et en</w:t>
      </w:r>
      <w:r>
        <w:rPr>
          <w:rFonts w:ascii="C059" w:hAnsi="C059"/>
          <w:sz w:val="28"/>
          <w:szCs w:val="28"/>
        </w:rPr>
        <w:t xml:space="preserve"> contraste avec les couleurs de l’interface de l’application. </w:t>
      </w:r>
      <w:r w:rsidRPr="00C55918">
        <w:rPr>
          <w:rFonts w:ascii="C059" w:hAnsi="C059"/>
          <w:b/>
          <w:sz w:val="28"/>
          <w:szCs w:val="28"/>
        </w:rPr>
        <w:t>Evitez l’utilisation de couleurs trop vives.</w:t>
      </w:r>
    </w:p>
    <w:p w:rsidR="00F06FD9" w:rsidRDefault="00F06FD9" w:rsidP="00360C77">
      <w:pPr>
        <w:pStyle w:val="Standard"/>
        <w:jc w:val="both"/>
        <w:rPr>
          <w:rFonts w:ascii="C059" w:hAnsi="C059"/>
          <w:b/>
          <w:sz w:val="28"/>
          <w:szCs w:val="28"/>
        </w:rPr>
      </w:pPr>
    </w:p>
    <w:p w:rsidR="00F06FD9" w:rsidRDefault="00DB18EA" w:rsidP="00DB18EA">
      <w:pPr>
        <w:pStyle w:val="Standard"/>
        <w:numPr>
          <w:ilvl w:val="0"/>
          <w:numId w:val="1"/>
        </w:numPr>
        <w:jc w:val="both"/>
        <w:rPr>
          <w:rFonts w:ascii="C059" w:hAnsi="C059"/>
          <w:b/>
          <w:sz w:val="28"/>
          <w:szCs w:val="28"/>
          <w:u w:val="single"/>
        </w:rPr>
      </w:pPr>
      <w:r w:rsidRPr="00DB18EA">
        <w:rPr>
          <w:rFonts w:ascii="C059" w:hAnsi="C059"/>
          <w:b/>
          <w:sz w:val="28"/>
          <w:szCs w:val="28"/>
          <w:u w:val="single"/>
        </w:rPr>
        <w:t>Les formulaires doivent occuper entièrement l’écran de l’ordinateur.</w:t>
      </w:r>
    </w:p>
    <w:p w:rsidR="00B55D1F" w:rsidRPr="00B55D1F" w:rsidRDefault="00B55D1F" w:rsidP="00DB18EA">
      <w:pPr>
        <w:pStyle w:val="Standard"/>
        <w:numPr>
          <w:ilvl w:val="0"/>
          <w:numId w:val="1"/>
        </w:numPr>
        <w:jc w:val="both"/>
        <w:rPr>
          <w:rFonts w:ascii="C059" w:hAnsi="C059"/>
          <w:b/>
          <w:sz w:val="28"/>
          <w:szCs w:val="28"/>
        </w:rPr>
      </w:pPr>
      <w:r w:rsidRPr="00B55D1F">
        <w:rPr>
          <w:rFonts w:ascii="C059" w:hAnsi="C059"/>
          <w:sz w:val="28"/>
          <w:szCs w:val="28"/>
        </w:rPr>
        <w:t xml:space="preserve">On utilisera </w:t>
      </w:r>
      <w:bookmarkStart w:id="0" w:name="_GoBack"/>
      <w:r w:rsidRPr="00B55D1F">
        <w:rPr>
          <w:rFonts w:ascii="C059" w:hAnsi="C059"/>
          <w:b/>
          <w:sz w:val="28"/>
          <w:szCs w:val="28"/>
        </w:rPr>
        <w:t>des packages pour organiser les classes.</w:t>
      </w:r>
    </w:p>
    <w:p w:rsidR="00360C77" w:rsidRPr="00B55D1F" w:rsidRDefault="00360C77" w:rsidP="00360C77">
      <w:pPr>
        <w:pStyle w:val="Standard"/>
        <w:jc w:val="both"/>
        <w:rPr>
          <w:rFonts w:ascii="C059" w:hAnsi="C059"/>
          <w:b/>
          <w:sz w:val="28"/>
          <w:szCs w:val="28"/>
        </w:rPr>
      </w:pPr>
    </w:p>
    <w:bookmarkEnd w:id="0"/>
    <w:p w:rsidR="00360C77" w:rsidRDefault="00360C77" w:rsidP="00360C77">
      <w:pPr>
        <w:pStyle w:val="Standard"/>
        <w:jc w:val="both"/>
        <w:rPr>
          <w:rFonts w:ascii="C059" w:hAnsi="C059"/>
          <w:sz w:val="28"/>
          <w:szCs w:val="28"/>
        </w:rPr>
      </w:pPr>
    </w:p>
    <w:p w:rsidR="00360C77" w:rsidRDefault="00360C77" w:rsidP="00360C77">
      <w:pPr>
        <w:pStyle w:val="Standard"/>
        <w:jc w:val="both"/>
      </w:pPr>
      <w:r>
        <w:rPr>
          <w:rFonts w:ascii="C059" w:hAnsi="C059"/>
          <w:b/>
          <w:bCs/>
          <w:sz w:val="28"/>
          <w:szCs w:val="28"/>
          <w:u w:val="single"/>
        </w:rPr>
        <w:t>NB</w:t>
      </w:r>
      <w:r>
        <w:rPr>
          <w:rFonts w:ascii="C059" w:hAnsi="C059"/>
          <w:sz w:val="28"/>
          <w:szCs w:val="28"/>
        </w:rPr>
        <w:t xml:space="preserve"> : Pour chaque formulaire/tableau, on doit pouvoir </w:t>
      </w:r>
      <w:r>
        <w:rPr>
          <w:rFonts w:ascii="C059" w:hAnsi="C059"/>
          <w:i/>
          <w:iCs/>
          <w:sz w:val="28"/>
          <w:szCs w:val="28"/>
        </w:rPr>
        <w:t>modifier, supprimer ou insérer</w:t>
      </w:r>
      <w:r>
        <w:rPr>
          <w:rFonts w:ascii="C059" w:hAnsi="C059"/>
          <w:sz w:val="28"/>
          <w:szCs w:val="28"/>
        </w:rPr>
        <w:t xml:space="preserve"> des données. On doit aussi pouvoir </w:t>
      </w:r>
      <w:r>
        <w:rPr>
          <w:rFonts w:ascii="C059" w:hAnsi="C059"/>
          <w:i/>
          <w:iCs/>
          <w:sz w:val="28"/>
          <w:szCs w:val="28"/>
        </w:rPr>
        <w:t>faire des recherches</w:t>
      </w:r>
      <w:r>
        <w:rPr>
          <w:rFonts w:ascii="C059" w:hAnsi="C059"/>
          <w:sz w:val="28"/>
          <w:szCs w:val="28"/>
        </w:rPr>
        <w:t xml:space="preserve"> suivant le nom/libellé (À chaque caractère saisi, afficher des résultats).</w:t>
      </w:r>
    </w:p>
    <w:p w:rsidR="005F2B9E" w:rsidRDefault="005F2B9E"/>
    <w:sectPr w:rsidR="005F2B9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059">
    <w:altName w:val="Times New Roman"/>
    <w:charset w:val="00"/>
    <w:family w:val="auto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C3036"/>
    <w:multiLevelType w:val="hybridMultilevel"/>
    <w:tmpl w:val="D0549FFA"/>
    <w:lvl w:ilvl="0" w:tplc="A64C5F56">
      <w:numFmt w:val="bullet"/>
      <w:lvlText w:val="-"/>
      <w:lvlJc w:val="left"/>
      <w:pPr>
        <w:ind w:left="720" w:hanging="360"/>
      </w:pPr>
      <w:rPr>
        <w:rFonts w:ascii="C059" w:eastAsia="Noto Serif CJK SC" w:hAnsi="C059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77"/>
    <w:rsid w:val="00104ADB"/>
    <w:rsid w:val="00152FDC"/>
    <w:rsid w:val="00245098"/>
    <w:rsid w:val="00360C77"/>
    <w:rsid w:val="005F2B9E"/>
    <w:rsid w:val="00847ACA"/>
    <w:rsid w:val="00B55D1F"/>
    <w:rsid w:val="00C55918"/>
    <w:rsid w:val="00DB18EA"/>
    <w:rsid w:val="00F0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851A"/>
  <w15:chartTrackingRefBased/>
  <w15:docId w15:val="{E49B470F-5674-487E-BD18-211FC145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360C7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LATEVI</dc:creator>
  <cp:keywords/>
  <dc:description/>
  <cp:lastModifiedBy>Claude</cp:lastModifiedBy>
  <cp:revision>8</cp:revision>
  <dcterms:created xsi:type="dcterms:W3CDTF">2020-12-25T01:52:00Z</dcterms:created>
  <dcterms:modified xsi:type="dcterms:W3CDTF">2021-07-27T10:59:00Z</dcterms:modified>
</cp:coreProperties>
</file>