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36"/>
        </w:rPr>
        <w:t>Hénoc AMAVIGAN</w:t>
      </w:r>
    </w:p>
    <w:p>
      <w:r>
        <w:rPr>
          <w:rFonts w:ascii="Times New Roman" w:hAnsi="Times New Roman" w:eastAsia="Times New Roman"/>
          <w:b/>
          <w:sz w:val="24"/>
        </w:rPr>
        <w:t>Recherche d'alternance en science des données à partir de septembre 2026</w:t>
      </w:r>
    </w:p>
    <w:p>
      <w:r>
        <w:rPr>
          <w:rFonts w:ascii="Times New Roman" w:hAnsi="Times New Roman" w:eastAsia="Times New Roman"/>
        </w:rPr>
        <w:t>Carcassonne, France  |  +33 7 74 74 98 25  |  amaviganhenoc@gmail.com  |  https://portfolioamavigan.vercel.app</w:t>
      </w:r>
    </w:p>
    <w:p>
      <w:r>
        <w:rPr>
          <w:rFonts w:ascii="Times New Roman" w:hAnsi="Times New Roman" w:eastAsia="Times New Roman"/>
          <w:b/>
          <w:color w:val="1F3A5F"/>
        </w:rPr>
        <w:t>FORMATION</w:t>
      </w:r>
    </w:p>
    <w:p>
      <w:r>
        <w:rPr>
          <w:rFonts w:ascii="Times New Roman" w:hAnsi="Times New Roman" w:eastAsia="Times New Roman"/>
          <w:b/>
        </w:rPr>
        <w:t>2026 : 3e année de BUT Science de Données</w:t>
      </w:r>
    </w:p>
    <w:p>
      <w:r>
        <w:rPr>
          <w:rFonts w:ascii="Times New Roman" w:hAnsi="Times New Roman" w:eastAsia="Times New Roman"/>
          <w:i/>
        </w:rPr>
        <w:t>Spécialité Exploration et Modélisation Statistique - IUT de Perpignan, Antenne de Carcassonne</w:t>
      </w:r>
    </w:p>
    <w:p>
      <w:r>
        <w:rPr>
          <w:rFonts w:ascii="Times New Roman" w:hAnsi="Times New Roman" w:eastAsia="Times New Roman"/>
          <w:b/>
        </w:rPr>
        <w:t>2025 : Licence Professionnelle en Ingénierie Logicielle - niveau 3e année</w:t>
      </w:r>
    </w:p>
    <w:p>
      <w:r>
        <w:rPr>
          <w:rFonts w:ascii="Times New Roman" w:hAnsi="Times New Roman" w:eastAsia="Times New Roman"/>
          <w:i/>
        </w:rPr>
        <w:t>École Polytechnique, Lomé, Togo</w:t>
      </w:r>
    </w:p>
    <w:p>
      <w:r>
        <w:rPr>
          <w:rFonts w:ascii="Times New Roman" w:hAnsi="Times New Roman" w:eastAsia="Times New Roman"/>
          <w:b/>
        </w:rPr>
        <w:t>2022 : Baccalauréat C</w:t>
      </w:r>
    </w:p>
    <w:p>
      <w:r>
        <w:rPr>
          <w:rFonts w:ascii="Times New Roman" w:hAnsi="Times New Roman" w:eastAsia="Times New Roman"/>
          <w:i/>
        </w:rPr>
        <w:t>Lycée d'enseignement général, Lomé, Togo - Mathématiques et physique</w:t>
      </w:r>
    </w:p>
    <w:p>
      <w:r>
        <w:rPr>
          <w:rFonts w:ascii="Times New Roman" w:hAnsi="Times New Roman" w:eastAsia="Times New Roman"/>
          <w:b/>
          <w:color w:val="1F3A5F"/>
        </w:rPr>
        <w:t>COMPÉTENCES</w:t>
      </w:r>
    </w:p>
    <w:p>
      <w:r>
        <w:rPr>
          <w:rFonts w:ascii="Times New Roman" w:hAnsi="Times New Roman" w:eastAsia="Times New Roman"/>
          <w:b/>
        </w:rPr>
        <w:t xml:space="preserve">Langages: </w:t>
      </w:r>
      <w:r>
        <w:rPr>
          <w:rFonts w:ascii="Times New Roman" w:hAnsi="Times New Roman" w:eastAsia="Times New Roman"/>
        </w:rPr>
        <w:t>Python, R, Java, JavaScript, TypeScript, C, C++, VBA, SQL</w:t>
      </w:r>
    </w:p>
    <w:p>
      <w:r>
        <w:rPr>
          <w:rFonts w:ascii="Times New Roman" w:hAnsi="Times New Roman" w:eastAsia="Times New Roman"/>
          <w:b/>
        </w:rPr>
        <w:t xml:space="preserve">Atouts: </w:t>
      </w:r>
      <w:r>
        <w:rPr>
          <w:rFonts w:ascii="Times New Roman" w:hAnsi="Times New Roman" w:eastAsia="Times New Roman"/>
        </w:rPr>
        <w:t>Permis de conduire B, Aisance à l'oral et en présentation, Développement de solutions automatisées, Cartographie et visualisation de données, Rigueur et autonomie technique, Méthodologie Agile / Scrum</w:t>
      </w:r>
    </w:p>
    <w:p>
      <w:r>
        <w:rPr>
          <w:rFonts w:ascii="Times New Roman" w:hAnsi="Times New Roman" w:eastAsia="Times New Roman"/>
          <w:b/>
        </w:rPr>
        <w:t xml:space="preserve">Langues: </w:t>
      </w:r>
      <w:r>
        <w:rPr>
          <w:rFonts w:ascii="Times New Roman" w:hAnsi="Times New Roman" w:eastAsia="Times New Roman"/>
        </w:rPr>
        <w:t>Anglais: niveau B2, Allemand: Goethe Zertifikat B2</w:t>
      </w:r>
    </w:p>
    <w:p>
      <w:r>
        <w:rPr>
          <w:rFonts w:ascii="Times New Roman" w:hAnsi="Times New Roman" w:eastAsia="Times New Roman"/>
          <w:b/>
        </w:rPr>
        <w:t xml:space="preserve">Outils: </w:t>
      </w:r>
      <w:r>
        <w:rPr>
          <w:rFonts w:ascii="Times New Roman" w:hAnsi="Times New Roman" w:eastAsia="Times New Roman"/>
        </w:rPr>
        <w:t>Pandas, NumPy, Matplotlib, Notions de Scikit-learn, TensorFlow, PyTorch, OpenCV, Nest.js, Next.js (React), Streamlit, Flask, Power BI, Excel, FME, GitHub, GitHub Actions, Docker, Linux, QGIS, ArcGIS, N8N, Matlab, Power Automate, notions de Kafka</w:t>
      </w:r>
    </w:p>
    <w:p>
      <w:r>
        <w:rPr>
          <w:rFonts w:ascii="Times New Roman" w:hAnsi="Times New Roman" w:eastAsia="Times New Roman"/>
          <w:b/>
        </w:rPr>
        <w:t xml:space="preserve">Bases de données: </w:t>
      </w:r>
      <w:r>
        <w:rPr>
          <w:rFonts w:ascii="Times New Roman" w:hAnsi="Times New Roman" w:eastAsia="Times New Roman"/>
        </w:rPr>
        <w:t>PostgreSQL, MySQL, Oracle, Notions de NoSQL</w:t>
      </w:r>
    </w:p>
    <w:p>
      <w:r>
        <w:rPr>
          <w:rFonts w:ascii="Times New Roman" w:hAnsi="Times New Roman" w:eastAsia="Times New Roman"/>
          <w:b/>
        </w:rPr>
        <w:t xml:space="preserve">Loisirs: </w:t>
      </w:r>
      <w:r>
        <w:rPr>
          <w:rFonts w:ascii="Times New Roman" w:hAnsi="Times New Roman" w:eastAsia="Times New Roman"/>
        </w:rPr>
        <w:t>Guitare basse et du tuba, Cuisine : pâtisserie</w:t>
      </w:r>
    </w:p>
    <w:p>
      <w:r>
        <w:rPr>
          <w:rFonts w:ascii="Times New Roman" w:hAnsi="Times New Roman" w:eastAsia="Times New Roman"/>
          <w:b/>
          <w:color w:val="1F3A5F"/>
        </w:rPr>
        <w:t>EXPÉRIENCES</w:t>
      </w:r>
    </w:p>
    <w:p>
      <w:r>
        <w:rPr>
          <w:rFonts w:ascii="Times New Roman" w:hAnsi="Times New Roman" w:eastAsia="Times New Roman"/>
          <w:b/>
        </w:rPr>
        <w:t>Tuteur en informatique</w:t>
      </w:r>
    </w:p>
    <w:p>
      <w:r>
        <w:rPr>
          <w:rFonts w:ascii="Times New Roman" w:hAnsi="Times New Roman" w:eastAsia="Times New Roman"/>
          <w:i/>
        </w:rPr>
        <w:t>IUT de Perpignan, Antenne de Carcassonne, Depuis septembre 2026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 xml:space="preserve">Accompagnement pédagogique des étudiants de BUT SD en </w:t>
      </w:r>
      <w:r>
        <w:rPr>
          <w:rFonts w:ascii="Times New Roman" w:hAnsi="Times New Roman" w:eastAsia="Times New Roman"/>
          <w:b/>
        </w:rPr>
        <w:t>programmation Python, R</w:t>
      </w:r>
      <w:r>
        <w:rPr>
          <w:rFonts w:ascii="Times New Roman" w:hAnsi="Times New Roman" w:eastAsia="Times New Roman"/>
          <w:b w:val="0"/>
        </w:rPr>
        <w:t xml:space="preserve"> et autres langages</w:t>
      </w:r>
    </w:p>
    <w:p>
      <w:r>
        <w:rPr>
          <w:rFonts w:ascii="Times New Roman" w:hAnsi="Times New Roman" w:eastAsia="Times New Roman"/>
          <w:b/>
        </w:rPr>
        <w:t>Analyse des flux de dépôt de poussières sahariennes - Golfe du Lion (1959-2024)</w:t>
      </w:r>
    </w:p>
    <w:p>
      <w:r>
        <w:rPr>
          <w:rFonts w:ascii="Times New Roman" w:hAnsi="Times New Roman" w:eastAsia="Times New Roman"/>
          <w:i/>
        </w:rPr>
        <w:t>CEFREM, avril 2026 - juin 2026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 xml:space="preserve">Construction d'un </w:t>
      </w:r>
      <w:r>
        <w:rPr>
          <w:rFonts w:ascii="Times New Roman" w:hAnsi="Times New Roman" w:eastAsia="Times New Roman"/>
          <w:b/>
        </w:rPr>
        <w:t>pipeline Python</w:t>
      </w:r>
      <w:r>
        <w:rPr>
          <w:rFonts w:ascii="Times New Roman" w:hAnsi="Times New Roman" w:eastAsia="Times New Roman"/>
          <w:b w:val="0"/>
        </w:rPr>
        <w:t xml:space="preserve"> complet (xarray, pandas, matplotlib) pour croiser 3 sources de données hétérogènes : modèle régional ALADIN, réanalyse CAMS et observations terrain MOOSE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>Calcul des flux annuels de dépôt sec et humide sur 66 ans de données, et quantification des biais relatifs ALADIN vs observations aux stations Cap Bear et Cap Frioul (jusqu'à ±132%)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 xml:space="preserve">Calcul de </w:t>
      </w:r>
      <w:r>
        <w:rPr>
          <w:rFonts w:ascii="Times New Roman" w:hAnsi="Times New Roman" w:eastAsia="Times New Roman"/>
          <w:b/>
        </w:rPr>
        <w:t>tendance linéaire</w:t>
      </w:r>
      <w:r>
        <w:rPr>
          <w:rFonts w:ascii="Times New Roman" w:hAnsi="Times New Roman" w:eastAsia="Times New Roman"/>
          <w:b w:val="0"/>
        </w:rPr>
        <w:t xml:space="preserve"> sur la grille ALADIN et </w:t>
      </w:r>
      <w:r>
        <w:rPr>
          <w:rFonts w:ascii="Times New Roman" w:hAnsi="Times New Roman" w:eastAsia="Times New Roman"/>
          <w:b/>
        </w:rPr>
        <w:t>cartographie spatiale</w:t>
      </w:r>
      <w:r>
        <w:rPr>
          <w:rFonts w:ascii="Times New Roman" w:hAnsi="Times New Roman" w:eastAsia="Times New Roman"/>
          <w:b w:val="0"/>
        </w:rPr>
        <w:t xml:space="preserve"> des résultats sur le domaine Golfe du Lion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>Production de figures (saisonnières, décennales, annuelles, ...) prêtes pour une publication scientifique</w:t>
      </w:r>
    </w:p>
    <w:p>
      <w:r>
        <w:rPr>
          <w:rFonts w:ascii="Times New Roman" w:hAnsi="Times New Roman" w:eastAsia="Times New Roman"/>
          <w:b/>
        </w:rPr>
        <w:t>Segmentation des morsures et cartographie des pits sur ossements</w:t>
      </w:r>
    </w:p>
    <w:p>
      <w:r>
        <w:rPr>
          <w:rFonts w:ascii="Times New Roman" w:hAnsi="Times New Roman" w:eastAsia="Times New Roman"/>
          <w:i/>
        </w:rPr>
        <w:t>CEFREM, avril 2026 - juin 2026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 xml:space="preserve">Développement d'un </w:t>
      </w:r>
      <w:r>
        <w:rPr>
          <w:rFonts w:ascii="Times New Roman" w:hAnsi="Times New Roman" w:eastAsia="Times New Roman"/>
          <w:b/>
        </w:rPr>
        <w:t>pipeline de segmentation</w:t>
      </w:r>
      <w:r>
        <w:rPr>
          <w:rFonts w:ascii="Times New Roman" w:hAnsi="Times New Roman" w:eastAsia="Times New Roman"/>
          <w:b w:val="0"/>
        </w:rPr>
        <w:t xml:space="preserve"> automatique (SAM2 + CLAHE + filtres morphologiques) sur des images TIFF d'ossements de lycaon - taux de détection &gt; 85 %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>Distinction de 3 zones fonctionnelles (contour, zone polie, zone broyée) par analyse de luminance LAB et variance locale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>Représentation géospatiale complète : chargement de shapefiles et GeoJSON (GeoPandas, Shapely), jointure avec mesures métriques Leica sur 4 types d'os longs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 xml:space="preserve">Résultats présentés au </w:t>
      </w:r>
      <w:r>
        <w:rPr>
          <w:rFonts w:ascii="Times New Roman" w:hAnsi="Times New Roman" w:eastAsia="Times New Roman"/>
          <w:b/>
        </w:rPr>
        <w:t>11th Postgraduate ZooArchaeology Forum</w:t>
      </w:r>
      <w:r>
        <w:rPr>
          <w:rFonts w:ascii="Times New Roman" w:hAnsi="Times New Roman" w:eastAsia="Times New Roman"/>
          <w:b w:val="0"/>
        </w:rPr>
        <w:t>, Université de Lisbonne, du 16 au 19 juin 2026</w:t>
      </w:r>
    </w:p>
    <w:p>
      <w:r>
        <w:rPr>
          <w:rFonts w:ascii="Times New Roman" w:hAnsi="Times New Roman" w:eastAsia="Times New Roman"/>
          <w:b/>
        </w:rPr>
        <w:t>Projet ANTICI'PYR - Modélisation de niches écologiques et dashboard géospatial</w:t>
      </w:r>
    </w:p>
    <w:p>
      <w:r>
        <w:rPr>
          <w:rFonts w:ascii="Times New Roman" w:hAnsi="Times New Roman" w:eastAsia="Times New Roman"/>
          <w:i/>
        </w:rPr>
        <w:t>CEFREM, avril 2026 - mai 2026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 xml:space="preserve">Développement d'un </w:t>
      </w:r>
      <w:r>
        <w:rPr>
          <w:rFonts w:ascii="Times New Roman" w:hAnsi="Times New Roman" w:eastAsia="Times New Roman"/>
          <w:b/>
        </w:rPr>
        <w:t>dashboard interactif Streamlit</w:t>
      </w:r>
      <w:r>
        <w:rPr>
          <w:rFonts w:ascii="Times New Roman" w:hAnsi="Times New Roman" w:eastAsia="Times New Roman"/>
          <w:b w:val="0"/>
        </w:rPr>
        <w:t xml:space="preserve"> pour visualiser la distribution de 59 espèces floristiques pyrénéennes sous 4 scénarios climatiques SSP (2030-2090)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>Implémentation d'un système de cartographie raster géoréférencée (Cartopy, Folium, GeoPandas) avec rendu RGBA sans déformation de projection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 xml:space="preserve">Conception d'une </w:t>
      </w:r>
      <w:r>
        <w:rPr>
          <w:rFonts w:ascii="Times New Roman" w:hAnsi="Times New Roman" w:eastAsia="Times New Roman"/>
          <w:b/>
        </w:rPr>
        <w:t>interface multilingue</w:t>
      </w:r>
      <w:r>
        <w:rPr>
          <w:rFonts w:ascii="Times New Roman" w:hAnsi="Times New Roman" w:eastAsia="Times New Roman"/>
          <w:b w:val="0"/>
        </w:rPr>
        <w:t xml:space="preserve"> (FR, EN, ES, CAT) et d'un espace d'administration permettant l'ajout autonome d'espèces sans modification du code</w:t>
      </w:r>
    </w:p>
    <w:p>
      <w:pPr>
        <w:pStyle w:val="ListBullet"/>
      </w:pPr>
      <w:r>
        <w:rPr>
          <w:rFonts w:ascii="Times New Roman" w:hAnsi="Times New Roman" w:eastAsia="Times New Roman"/>
          <w:b w:val="0"/>
        </w:rPr>
        <w:t>Intégration de l'interface à la plateforme FloraLab+ : floralab.eu/modelisation-de-niches-ecologiques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