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A5B3C" w14:textId="24FD4894" w:rsidR="00AC497E" w:rsidRDefault="00AC497E" w:rsidP="00AC497E">
      <w:pPr>
        <w:jc w:val="center"/>
        <w:rPr>
          <w:rFonts w:ascii="Arial" w:hAnsi="Arial" w:cs="Arial"/>
          <w:b/>
          <w:bCs/>
          <w:sz w:val="28"/>
          <w:szCs w:val="28"/>
        </w:rPr>
      </w:pPr>
      <w:r w:rsidRPr="003C2032">
        <w:rPr>
          <w:rFonts w:ascii="Arial" w:hAnsi="Arial" w:cs="Arial"/>
          <w:b/>
          <w:bCs/>
          <w:sz w:val="28"/>
          <w:szCs w:val="28"/>
        </w:rPr>
        <w:t>Cybersecurity Threat Assessment and Mitigation Plan</w:t>
      </w:r>
    </w:p>
    <w:p w14:paraId="23D62A36" w14:textId="77777777" w:rsidR="003C2032" w:rsidRPr="003C2032" w:rsidRDefault="003C2032" w:rsidP="00AC497E">
      <w:pPr>
        <w:jc w:val="center"/>
        <w:rPr>
          <w:rFonts w:ascii="Arial" w:hAnsi="Arial" w:cs="Arial"/>
          <w:b/>
          <w:bCs/>
          <w:sz w:val="28"/>
          <w:szCs w:val="28"/>
        </w:rPr>
      </w:pPr>
    </w:p>
    <w:p w14:paraId="48914488" w14:textId="00649C58" w:rsidR="00AC497E" w:rsidRPr="003C2032" w:rsidRDefault="00AC497E" w:rsidP="00AC497E">
      <w:pPr>
        <w:jc w:val="both"/>
        <w:rPr>
          <w:rFonts w:ascii="Arial" w:hAnsi="Arial" w:cs="Arial"/>
          <w:b/>
          <w:bCs/>
          <w:sz w:val="24"/>
          <w:szCs w:val="24"/>
          <w:lang w:val="en-US"/>
        </w:rPr>
      </w:pPr>
      <w:r w:rsidRPr="003C2032">
        <w:rPr>
          <w:rFonts w:ascii="Arial" w:hAnsi="Arial" w:cs="Arial"/>
          <w:b/>
          <w:bCs/>
          <w:sz w:val="24"/>
          <w:szCs w:val="24"/>
          <w:lang w:val="en-US"/>
        </w:rPr>
        <w:t>Introduction</w:t>
      </w:r>
    </w:p>
    <w:p w14:paraId="6CA706D2" w14:textId="02F5BCDE" w:rsidR="00AC497E" w:rsidRPr="003C2032" w:rsidRDefault="00AC497E" w:rsidP="00D67AFB">
      <w:pPr>
        <w:spacing w:before="100" w:beforeAutospacing="1" w:after="100" w:afterAutospacing="1" w:line="240" w:lineRule="auto"/>
        <w:jc w:val="both"/>
        <w:rPr>
          <w:rFonts w:ascii="Arial" w:eastAsia="Times New Roman" w:hAnsi="Arial" w:cs="Arial"/>
          <w:sz w:val="24"/>
          <w:szCs w:val="24"/>
          <w:lang/>
        </w:rPr>
      </w:pPr>
      <w:r w:rsidRPr="003C2032">
        <w:rPr>
          <w:rFonts w:ascii="Arial" w:hAnsi="Arial" w:cs="Arial"/>
          <w:sz w:val="24"/>
          <w:szCs w:val="24"/>
          <w:lang w:val="en-US"/>
        </w:rPr>
        <w:t xml:space="preserve">This report presents details of an event surrounding a cybersecurity incident experienced by an enterprise following the compromise of one of its employees’ credentials. </w:t>
      </w:r>
      <w:r w:rsidRPr="005B75D6">
        <w:rPr>
          <w:rFonts w:ascii="Arial" w:eastAsia="Times New Roman" w:hAnsi="Arial" w:cs="Arial"/>
          <w:sz w:val="24"/>
          <w:szCs w:val="24"/>
          <w:lang/>
        </w:rPr>
        <w:t>An attacker obtains valid login credentials through a targeted phishing campaign and gains unauthorised access to the organisation's cloud-based business applications.</w:t>
      </w:r>
      <w:r w:rsidRPr="003C2032">
        <w:rPr>
          <w:rFonts w:ascii="Arial" w:eastAsia="Times New Roman" w:hAnsi="Arial" w:cs="Arial"/>
          <w:sz w:val="24"/>
          <w:szCs w:val="24"/>
          <w:lang w:val="en-US"/>
        </w:rPr>
        <w:t xml:space="preserve"> The analysis also show that </w:t>
      </w:r>
      <w:r w:rsidRPr="005B75D6">
        <w:rPr>
          <w:rFonts w:ascii="Arial" w:eastAsia="Times New Roman" w:hAnsi="Arial" w:cs="Arial"/>
          <w:sz w:val="24"/>
          <w:szCs w:val="24"/>
          <w:lang/>
        </w:rPr>
        <w:t>cybersecurity requires multiple layers of protection</w:t>
      </w:r>
      <w:r w:rsidRPr="003C2032">
        <w:rPr>
          <w:rFonts w:ascii="Arial" w:eastAsia="Times New Roman" w:hAnsi="Arial" w:cs="Arial"/>
          <w:sz w:val="24"/>
          <w:szCs w:val="24"/>
          <w:lang w:val="en-US"/>
        </w:rPr>
        <w:t xml:space="preserve"> therefore</w:t>
      </w:r>
      <w:r w:rsidRPr="005B75D6">
        <w:rPr>
          <w:rFonts w:ascii="Arial" w:eastAsia="Times New Roman" w:hAnsi="Arial" w:cs="Arial"/>
          <w:sz w:val="24"/>
          <w:szCs w:val="24"/>
          <w:lang/>
        </w:rPr>
        <w:t xml:space="preserve"> encryption alone </w:t>
      </w:r>
      <w:r w:rsidRPr="003C2032">
        <w:rPr>
          <w:rFonts w:ascii="Arial" w:eastAsia="Times New Roman" w:hAnsi="Arial" w:cs="Arial"/>
          <w:sz w:val="24"/>
          <w:szCs w:val="24"/>
          <w:lang w:val="en-US"/>
        </w:rPr>
        <w:t>may</w:t>
      </w:r>
      <w:r w:rsidRPr="005B75D6">
        <w:rPr>
          <w:rFonts w:ascii="Arial" w:eastAsia="Times New Roman" w:hAnsi="Arial" w:cs="Arial"/>
          <w:sz w:val="24"/>
          <w:szCs w:val="24"/>
          <w:lang/>
        </w:rPr>
        <w:t xml:space="preserve"> necessarily </w:t>
      </w:r>
      <w:r w:rsidRPr="003C2032">
        <w:rPr>
          <w:rFonts w:ascii="Arial" w:eastAsia="Times New Roman" w:hAnsi="Arial" w:cs="Arial"/>
          <w:sz w:val="24"/>
          <w:szCs w:val="24"/>
          <w:lang w:val="en-US"/>
        </w:rPr>
        <w:t xml:space="preserve">not </w:t>
      </w:r>
      <w:r w:rsidRPr="005B75D6">
        <w:rPr>
          <w:rFonts w:ascii="Arial" w:eastAsia="Times New Roman" w:hAnsi="Arial" w:cs="Arial"/>
          <w:sz w:val="24"/>
          <w:szCs w:val="24"/>
          <w:lang/>
        </w:rPr>
        <w:t>prevent an attacker from accessing systems using legitimate but compromised credentials.</w:t>
      </w:r>
    </w:p>
    <w:p w14:paraId="62636E5D" w14:textId="69215B5C" w:rsidR="00AC497E" w:rsidRPr="005B75D6" w:rsidRDefault="00AC497E" w:rsidP="00AC497E">
      <w:pPr>
        <w:spacing w:before="100" w:beforeAutospacing="1" w:after="100" w:afterAutospacing="1" w:line="240" w:lineRule="auto"/>
        <w:rPr>
          <w:rFonts w:ascii="Arial" w:eastAsia="Times New Roman" w:hAnsi="Arial" w:cs="Arial"/>
          <w:b/>
          <w:bCs/>
          <w:sz w:val="24"/>
          <w:szCs w:val="24"/>
          <w:lang/>
        </w:rPr>
      </w:pPr>
      <w:r w:rsidRPr="003C2032">
        <w:rPr>
          <w:rFonts w:ascii="Arial" w:eastAsia="Times New Roman" w:hAnsi="Arial" w:cs="Arial"/>
          <w:b/>
          <w:bCs/>
          <w:sz w:val="24"/>
          <w:szCs w:val="24"/>
          <w:lang/>
        </w:rPr>
        <w:t>Identified Threats and Vulnerabilities</w:t>
      </w:r>
    </w:p>
    <w:p w14:paraId="2ECE7B4A" w14:textId="416B4C03" w:rsidR="00AC497E" w:rsidRPr="003C2032" w:rsidRDefault="005E043A" w:rsidP="00AC497E">
      <w:pPr>
        <w:jc w:val="both"/>
        <w:rPr>
          <w:rFonts w:ascii="Arial" w:eastAsia="Times New Roman" w:hAnsi="Arial" w:cs="Arial"/>
          <w:sz w:val="24"/>
          <w:szCs w:val="24"/>
          <w:lang w:val="en-US"/>
        </w:rPr>
      </w:pPr>
      <w:r w:rsidRPr="003C2032">
        <w:rPr>
          <w:rFonts w:ascii="Arial" w:eastAsia="Times New Roman" w:hAnsi="Arial" w:cs="Arial"/>
          <w:sz w:val="24"/>
          <w:szCs w:val="24"/>
          <w:lang w:val="en-US"/>
        </w:rPr>
        <w:t>Firstly,</w:t>
      </w:r>
      <w:r w:rsidR="00AC497E" w:rsidRPr="003C2032">
        <w:rPr>
          <w:rFonts w:ascii="Arial" w:eastAsia="Times New Roman" w:hAnsi="Arial" w:cs="Arial"/>
          <w:sz w:val="24"/>
          <w:szCs w:val="24"/>
          <w:lang w:val="en-US"/>
        </w:rPr>
        <w:t xml:space="preserve"> the attack is </w:t>
      </w:r>
      <w:r w:rsidRPr="003C2032">
        <w:rPr>
          <w:rFonts w:ascii="Arial" w:eastAsia="Times New Roman" w:hAnsi="Arial" w:cs="Arial"/>
          <w:sz w:val="24"/>
          <w:szCs w:val="24"/>
          <w:lang w:val="en-US"/>
        </w:rPr>
        <w:t xml:space="preserve">initiated </w:t>
      </w:r>
      <w:r w:rsidR="00AC497E" w:rsidRPr="003C2032">
        <w:rPr>
          <w:rFonts w:ascii="Arial" w:eastAsia="Times New Roman" w:hAnsi="Arial" w:cs="Arial"/>
          <w:sz w:val="24"/>
          <w:szCs w:val="24"/>
          <w:lang w:val="en-US"/>
        </w:rPr>
        <w:t xml:space="preserve">through unauthorized access using compromised credentials. </w:t>
      </w:r>
      <w:r w:rsidR="00AC497E" w:rsidRPr="005B75D6">
        <w:rPr>
          <w:rFonts w:ascii="Arial" w:eastAsia="Times New Roman" w:hAnsi="Arial" w:cs="Arial"/>
          <w:sz w:val="24"/>
          <w:szCs w:val="24"/>
          <w:lang/>
        </w:rPr>
        <w:t>The attacker targets an employee through a convincing phishing email designed to capture their username and password. The organisation's vulnerability is increased by the absence of mandatory multi-factor authentication</w:t>
      </w:r>
      <w:r w:rsidRPr="003C2032">
        <w:rPr>
          <w:rFonts w:ascii="Arial" w:eastAsia="Times New Roman" w:hAnsi="Arial" w:cs="Arial"/>
          <w:sz w:val="24"/>
          <w:szCs w:val="24"/>
          <w:lang w:val="en-US"/>
        </w:rPr>
        <w:t>.</w:t>
      </w:r>
    </w:p>
    <w:p w14:paraId="4C4FDA18" w14:textId="6D77211F" w:rsidR="005E043A" w:rsidRPr="003C2032" w:rsidRDefault="005E043A" w:rsidP="00AC497E">
      <w:pPr>
        <w:jc w:val="both"/>
        <w:rPr>
          <w:rFonts w:ascii="Arial" w:eastAsia="Times New Roman" w:hAnsi="Arial" w:cs="Arial"/>
          <w:sz w:val="24"/>
          <w:szCs w:val="24"/>
          <w:lang w:val="en-US"/>
        </w:rPr>
      </w:pPr>
      <w:r w:rsidRPr="003C2032">
        <w:rPr>
          <w:rFonts w:ascii="Arial" w:eastAsia="Times New Roman" w:hAnsi="Arial" w:cs="Arial"/>
          <w:sz w:val="24"/>
          <w:szCs w:val="24"/>
          <w:lang w:val="en-US"/>
        </w:rPr>
        <w:t>The second area to look at is the excessive user privileges.</w:t>
      </w:r>
      <w:r w:rsidR="003A7E14" w:rsidRPr="003C2032">
        <w:rPr>
          <w:rFonts w:ascii="Arial" w:eastAsia="Times New Roman" w:hAnsi="Arial" w:cs="Arial"/>
          <w:sz w:val="24"/>
          <w:szCs w:val="24"/>
          <w:lang w:val="en-US"/>
        </w:rPr>
        <w:t xml:space="preserve"> Poor access management could help an attacker to access a wider sensitive business and customer information.  Granting an employee access beyond what is necessary for their roles could increase the potential impact a </w:t>
      </w:r>
      <w:r w:rsidR="00F73866" w:rsidRPr="003C2032">
        <w:rPr>
          <w:rFonts w:ascii="Arial" w:eastAsia="Times New Roman" w:hAnsi="Arial" w:cs="Arial"/>
          <w:sz w:val="24"/>
          <w:szCs w:val="24"/>
          <w:lang w:val="en-US"/>
        </w:rPr>
        <w:t>cyber-attack</w:t>
      </w:r>
      <w:r w:rsidR="003A7E14" w:rsidRPr="003C2032">
        <w:rPr>
          <w:rFonts w:ascii="Arial" w:eastAsia="Times New Roman" w:hAnsi="Arial" w:cs="Arial"/>
          <w:sz w:val="24"/>
          <w:szCs w:val="24"/>
          <w:lang w:val="en-US"/>
        </w:rPr>
        <w:t>.</w:t>
      </w:r>
    </w:p>
    <w:p w14:paraId="5854196A" w14:textId="15948A12" w:rsidR="00F73866" w:rsidRPr="003C2032" w:rsidRDefault="00F73866" w:rsidP="00D67AFB">
      <w:pPr>
        <w:spacing w:before="100" w:beforeAutospacing="1" w:after="100" w:afterAutospacing="1" w:line="240" w:lineRule="auto"/>
        <w:jc w:val="both"/>
        <w:rPr>
          <w:rFonts w:ascii="Arial" w:eastAsia="Times New Roman" w:hAnsi="Arial" w:cs="Arial"/>
          <w:sz w:val="24"/>
          <w:szCs w:val="24"/>
          <w:lang w:val="en-US"/>
        </w:rPr>
      </w:pPr>
      <w:r w:rsidRPr="005B75D6">
        <w:rPr>
          <w:rFonts w:ascii="Arial" w:eastAsia="Times New Roman" w:hAnsi="Arial" w:cs="Arial"/>
          <w:sz w:val="24"/>
          <w:szCs w:val="24"/>
          <w:lang/>
        </w:rPr>
        <w:t>The organisation may also have inadequate security monitoring and incident detection</w:t>
      </w:r>
      <w:r w:rsidRPr="003C2032">
        <w:rPr>
          <w:rFonts w:ascii="Arial" w:eastAsia="Times New Roman" w:hAnsi="Arial" w:cs="Arial"/>
          <w:sz w:val="24"/>
          <w:szCs w:val="24"/>
          <w:lang w:val="en-US"/>
        </w:rPr>
        <w:t xml:space="preserve"> mechanism. A</w:t>
      </w:r>
      <w:r w:rsidRPr="005B75D6">
        <w:rPr>
          <w:rFonts w:ascii="Arial" w:eastAsia="Times New Roman" w:hAnsi="Arial" w:cs="Arial"/>
          <w:sz w:val="24"/>
          <w:szCs w:val="24"/>
          <w:lang/>
        </w:rPr>
        <w:t>n attacker could remain undetected for an extended period</w:t>
      </w:r>
      <w:r w:rsidRPr="003C2032">
        <w:rPr>
          <w:rFonts w:ascii="Arial" w:eastAsia="Times New Roman" w:hAnsi="Arial" w:cs="Arial"/>
          <w:sz w:val="24"/>
          <w:szCs w:val="24"/>
          <w:lang w:val="en-US"/>
        </w:rPr>
        <w:t xml:space="preserve"> if there are no </w:t>
      </w:r>
      <w:r w:rsidRPr="005B75D6">
        <w:rPr>
          <w:rFonts w:ascii="Arial" w:eastAsia="Times New Roman" w:hAnsi="Arial" w:cs="Arial"/>
          <w:sz w:val="24"/>
          <w:szCs w:val="24"/>
          <w:lang/>
        </w:rPr>
        <w:t>centralised logging and alerts for unusual login locations</w:t>
      </w:r>
      <w:r w:rsidRPr="003C2032">
        <w:rPr>
          <w:rFonts w:ascii="Arial" w:eastAsia="Times New Roman" w:hAnsi="Arial" w:cs="Arial"/>
          <w:sz w:val="24"/>
          <w:szCs w:val="24"/>
          <w:lang w:val="en-US"/>
        </w:rPr>
        <w:t xml:space="preserve"> </w:t>
      </w:r>
      <w:r w:rsidRPr="005B75D6">
        <w:rPr>
          <w:rFonts w:ascii="Arial" w:eastAsia="Times New Roman" w:hAnsi="Arial" w:cs="Arial"/>
          <w:sz w:val="24"/>
          <w:szCs w:val="24"/>
          <w:lang/>
        </w:rPr>
        <w:t>or abnormal data access</w:t>
      </w:r>
    </w:p>
    <w:p w14:paraId="79605F68" w14:textId="0EA2D3E6" w:rsidR="00F73866" w:rsidRPr="003C2032" w:rsidRDefault="00F73866" w:rsidP="00F73866">
      <w:pPr>
        <w:spacing w:before="100" w:beforeAutospacing="1" w:after="100" w:afterAutospacing="1" w:line="240" w:lineRule="auto"/>
        <w:rPr>
          <w:rFonts w:ascii="Arial" w:eastAsia="Times New Roman" w:hAnsi="Arial" w:cs="Arial"/>
          <w:b/>
          <w:bCs/>
          <w:sz w:val="24"/>
          <w:szCs w:val="24"/>
          <w:lang w:val="en-US"/>
        </w:rPr>
      </w:pPr>
      <w:r w:rsidRPr="003C2032">
        <w:rPr>
          <w:rFonts w:ascii="Arial" w:eastAsia="Times New Roman" w:hAnsi="Arial" w:cs="Arial"/>
          <w:sz w:val="24"/>
          <w:szCs w:val="24"/>
          <w:lang w:val="en-US"/>
        </w:rPr>
        <w:t xml:space="preserve"> </w:t>
      </w:r>
      <w:r w:rsidRPr="003C2032">
        <w:rPr>
          <w:rFonts w:ascii="Arial" w:eastAsia="Times New Roman" w:hAnsi="Arial" w:cs="Arial"/>
          <w:b/>
          <w:bCs/>
          <w:sz w:val="24"/>
          <w:szCs w:val="24"/>
          <w:lang w:val="en-US"/>
        </w:rPr>
        <w:t>Mitigation Strategies</w:t>
      </w:r>
    </w:p>
    <w:p w14:paraId="522C9FDE" w14:textId="141B008E" w:rsidR="008D2EA4" w:rsidRPr="003C2032" w:rsidRDefault="008D2EA4" w:rsidP="00D67AFB">
      <w:pPr>
        <w:spacing w:before="100" w:beforeAutospacing="1" w:after="100" w:afterAutospacing="1" w:line="240" w:lineRule="auto"/>
        <w:jc w:val="both"/>
        <w:rPr>
          <w:rFonts w:ascii="Arial" w:eastAsia="Times New Roman" w:hAnsi="Arial" w:cs="Arial"/>
          <w:sz w:val="24"/>
          <w:szCs w:val="24"/>
          <w:lang/>
        </w:rPr>
      </w:pPr>
      <w:r w:rsidRPr="005B75D6">
        <w:rPr>
          <w:rFonts w:ascii="Arial" w:eastAsia="Times New Roman" w:hAnsi="Arial" w:cs="Arial"/>
          <w:sz w:val="24"/>
          <w:szCs w:val="24"/>
          <w:lang/>
        </w:rPr>
        <w:t xml:space="preserve">The </w:t>
      </w:r>
      <w:r w:rsidRPr="003C2032">
        <w:rPr>
          <w:rFonts w:ascii="Arial" w:eastAsia="Times New Roman" w:hAnsi="Arial" w:cs="Arial"/>
          <w:sz w:val="24"/>
          <w:szCs w:val="24"/>
          <w:lang w:val="en-US"/>
        </w:rPr>
        <w:t>first action</w:t>
      </w:r>
      <w:r w:rsidRPr="005B75D6">
        <w:rPr>
          <w:rFonts w:ascii="Arial" w:eastAsia="Times New Roman" w:hAnsi="Arial" w:cs="Arial"/>
          <w:sz w:val="24"/>
          <w:szCs w:val="24"/>
          <w:lang/>
        </w:rPr>
        <w:t xml:space="preserve"> should be mandatory multi-factor </w:t>
      </w:r>
      <w:r w:rsidRPr="003C2032">
        <w:rPr>
          <w:rFonts w:ascii="Arial" w:eastAsia="Times New Roman" w:hAnsi="Arial" w:cs="Arial"/>
          <w:sz w:val="24"/>
          <w:szCs w:val="24"/>
          <w:lang/>
        </w:rPr>
        <w:t>authentication</w:t>
      </w:r>
      <w:r w:rsidRPr="003C2032">
        <w:rPr>
          <w:rFonts w:ascii="Arial" w:eastAsia="Times New Roman" w:hAnsi="Arial" w:cs="Arial"/>
          <w:sz w:val="24"/>
          <w:szCs w:val="24"/>
          <w:lang w:val="en-US"/>
        </w:rPr>
        <w:t xml:space="preserve"> (MFA)</w:t>
      </w:r>
      <w:r w:rsidRPr="005B75D6">
        <w:rPr>
          <w:rFonts w:ascii="Arial" w:eastAsia="Times New Roman" w:hAnsi="Arial" w:cs="Arial"/>
          <w:sz w:val="24"/>
          <w:szCs w:val="24"/>
          <w:lang/>
        </w:rPr>
        <w:t xml:space="preserve">, particularly for email, cloud applications, remote access, and privileged accounts. </w:t>
      </w:r>
      <w:r w:rsidR="000F4DF0" w:rsidRPr="000F4DF0">
        <w:rPr>
          <w:rFonts w:ascii="Arial" w:eastAsia="Times New Roman" w:hAnsi="Arial" w:cs="Arial"/>
          <w:sz w:val="24"/>
          <w:szCs w:val="24"/>
          <w:lang/>
        </w:rPr>
        <w:t>Multi-factor authentication provides an additional layer of protection because possession of a compromised password alone is insufficient to complete authentication (NIST, 2025)</w:t>
      </w:r>
    </w:p>
    <w:p w14:paraId="74C5E42B" w14:textId="509D28B4" w:rsidR="008D2EA4" w:rsidRPr="003C2032" w:rsidRDefault="008D2EA4" w:rsidP="00D67AFB">
      <w:pPr>
        <w:spacing w:before="100" w:beforeAutospacing="1" w:after="100" w:afterAutospacing="1" w:line="240" w:lineRule="auto"/>
        <w:jc w:val="both"/>
        <w:rPr>
          <w:rFonts w:ascii="Arial" w:eastAsia="Times New Roman" w:hAnsi="Arial" w:cs="Arial"/>
          <w:sz w:val="24"/>
          <w:szCs w:val="24"/>
          <w:lang w:val="en-US"/>
        </w:rPr>
      </w:pPr>
      <w:r w:rsidRPr="005B75D6">
        <w:rPr>
          <w:rFonts w:ascii="Arial" w:eastAsia="Times New Roman" w:hAnsi="Arial" w:cs="Arial"/>
          <w:sz w:val="24"/>
          <w:szCs w:val="24"/>
          <w:lang/>
        </w:rPr>
        <w:t xml:space="preserve">The organisation should implement role-based access control and </w:t>
      </w:r>
      <w:r w:rsidRPr="003C2032">
        <w:rPr>
          <w:rFonts w:ascii="Arial" w:eastAsia="Times New Roman" w:hAnsi="Arial" w:cs="Arial"/>
          <w:sz w:val="24"/>
          <w:szCs w:val="24"/>
          <w:lang w:val="en-US"/>
        </w:rPr>
        <w:t xml:space="preserve">adopt </w:t>
      </w:r>
      <w:r w:rsidRPr="005B75D6">
        <w:rPr>
          <w:rFonts w:ascii="Arial" w:eastAsia="Times New Roman" w:hAnsi="Arial" w:cs="Arial"/>
          <w:sz w:val="24"/>
          <w:szCs w:val="24"/>
          <w:lang/>
        </w:rPr>
        <w:t xml:space="preserve">the principle of least privilege. </w:t>
      </w:r>
      <w:r w:rsidR="00614BEF" w:rsidRPr="00614BEF">
        <w:rPr>
          <w:rFonts w:ascii="Arial" w:eastAsia="Times New Roman" w:hAnsi="Arial" w:cs="Arial"/>
          <w:sz w:val="24"/>
          <w:szCs w:val="24"/>
          <w:lang/>
        </w:rPr>
        <w:t>Excessive user privileges can increase the potential impact of a compromised account, making the principle of least privilege an important security control (Plachkinova &amp; Knapp, 2023).</w:t>
      </w:r>
      <w:r w:rsidR="00614BEF">
        <w:rPr>
          <w:rFonts w:ascii="Arial" w:eastAsia="Times New Roman" w:hAnsi="Arial" w:cs="Arial"/>
          <w:sz w:val="24"/>
          <w:szCs w:val="24"/>
          <w:lang w:val="en-US"/>
        </w:rPr>
        <w:t xml:space="preserve"> </w:t>
      </w:r>
      <w:r w:rsidRPr="005B75D6">
        <w:rPr>
          <w:rFonts w:ascii="Arial" w:eastAsia="Times New Roman" w:hAnsi="Arial" w:cs="Arial"/>
          <w:sz w:val="24"/>
          <w:szCs w:val="24"/>
          <w:lang/>
        </w:rPr>
        <w:t>Employees should receive only the permissions necessary for their responsibilities. Privileged accounts should be separated from standard user accounts and reviewed regularly</w:t>
      </w:r>
      <w:r w:rsidRPr="003C2032">
        <w:rPr>
          <w:rFonts w:ascii="Arial" w:eastAsia="Times New Roman" w:hAnsi="Arial" w:cs="Arial"/>
          <w:sz w:val="24"/>
          <w:szCs w:val="24"/>
          <w:lang w:val="en-US"/>
        </w:rPr>
        <w:t>.</w:t>
      </w:r>
    </w:p>
    <w:p w14:paraId="4C3D1517" w14:textId="1D151E83" w:rsidR="008D2EA4" w:rsidRPr="003C2032" w:rsidRDefault="008D2EA4" w:rsidP="00D67AFB">
      <w:pPr>
        <w:spacing w:before="100" w:beforeAutospacing="1" w:after="100" w:afterAutospacing="1" w:line="240" w:lineRule="auto"/>
        <w:jc w:val="both"/>
        <w:rPr>
          <w:rFonts w:ascii="Arial" w:eastAsia="Times New Roman" w:hAnsi="Arial" w:cs="Arial"/>
          <w:sz w:val="24"/>
          <w:szCs w:val="24"/>
          <w:lang/>
        </w:rPr>
      </w:pPr>
      <w:r w:rsidRPr="005B75D6">
        <w:rPr>
          <w:rFonts w:ascii="Arial" w:eastAsia="Times New Roman" w:hAnsi="Arial" w:cs="Arial"/>
          <w:sz w:val="24"/>
          <w:szCs w:val="24"/>
          <w:lang/>
        </w:rPr>
        <w:t>The organisation should also implement security information and event management. Authentication events, administrative activities, and suspicious access patterns should be monitored so that compromised accounts can be identified and disabled quickly.</w:t>
      </w:r>
    </w:p>
    <w:p w14:paraId="14ECAFC9" w14:textId="161455B4" w:rsidR="0092332A" w:rsidRPr="003C2032" w:rsidRDefault="0092332A" w:rsidP="00D67AFB">
      <w:pPr>
        <w:spacing w:before="100" w:beforeAutospacing="1" w:after="100" w:afterAutospacing="1" w:line="240" w:lineRule="auto"/>
        <w:jc w:val="both"/>
        <w:rPr>
          <w:rFonts w:ascii="Arial" w:eastAsia="Times New Roman" w:hAnsi="Arial" w:cs="Arial"/>
          <w:sz w:val="24"/>
          <w:szCs w:val="24"/>
          <w:lang/>
        </w:rPr>
      </w:pPr>
      <w:r w:rsidRPr="005B75D6">
        <w:rPr>
          <w:rFonts w:ascii="Arial" w:eastAsia="Times New Roman" w:hAnsi="Arial" w:cs="Arial"/>
          <w:sz w:val="24"/>
          <w:szCs w:val="24"/>
          <w:lang/>
        </w:rPr>
        <w:t xml:space="preserve">Employee security-awareness training and simulated phishing exercises should be conducted regularly. Technical controls should be supported by user awareness because phishing attacks </w:t>
      </w:r>
      <w:r w:rsidRPr="003C2032">
        <w:rPr>
          <w:rFonts w:ascii="Arial" w:eastAsia="Times New Roman" w:hAnsi="Arial" w:cs="Arial"/>
          <w:sz w:val="24"/>
          <w:szCs w:val="24"/>
          <w:lang w:val="en-US"/>
        </w:rPr>
        <w:t>mostly</w:t>
      </w:r>
      <w:r w:rsidRPr="005B75D6">
        <w:rPr>
          <w:rFonts w:ascii="Arial" w:eastAsia="Times New Roman" w:hAnsi="Arial" w:cs="Arial"/>
          <w:sz w:val="24"/>
          <w:szCs w:val="24"/>
          <w:lang/>
        </w:rPr>
        <w:t xml:space="preserve"> depend on social engineering</w:t>
      </w:r>
      <w:r w:rsidRPr="003C2032">
        <w:rPr>
          <w:rFonts w:ascii="Arial" w:eastAsia="Times New Roman" w:hAnsi="Arial" w:cs="Arial"/>
          <w:sz w:val="24"/>
          <w:szCs w:val="24"/>
          <w:lang w:val="en-US"/>
        </w:rPr>
        <w:t>.</w:t>
      </w:r>
      <w:r w:rsidRPr="005B75D6">
        <w:rPr>
          <w:rFonts w:ascii="Arial" w:eastAsia="Times New Roman" w:hAnsi="Arial" w:cs="Arial"/>
          <w:sz w:val="24"/>
          <w:szCs w:val="24"/>
          <w:lang/>
        </w:rPr>
        <w:t xml:space="preserve"> </w:t>
      </w:r>
    </w:p>
    <w:p w14:paraId="2E60FE33" w14:textId="0D8F849F" w:rsidR="0092332A" w:rsidRPr="003C2032" w:rsidRDefault="001F22E0" w:rsidP="00D67AFB">
      <w:pPr>
        <w:spacing w:before="100" w:beforeAutospacing="1" w:after="100" w:afterAutospacing="1" w:line="240" w:lineRule="auto"/>
        <w:jc w:val="both"/>
        <w:rPr>
          <w:rFonts w:ascii="Arial" w:eastAsia="Times New Roman" w:hAnsi="Arial" w:cs="Arial"/>
          <w:sz w:val="24"/>
          <w:szCs w:val="24"/>
          <w:lang/>
        </w:rPr>
      </w:pPr>
      <w:r w:rsidRPr="003C2032">
        <w:rPr>
          <w:rFonts w:ascii="Arial" w:eastAsia="Times New Roman" w:hAnsi="Arial" w:cs="Arial"/>
          <w:sz w:val="24"/>
          <w:szCs w:val="24"/>
          <w:lang w:val="en-US"/>
        </w:rPr>
        <w:lastRenderedPageBreak/>
        <w:t>E</w:t>
      </w:r>
      <w:r w:rsidRPr="003C2032">
        <w:rPr>
          <w:rFonts w:ascii="Arial" w:eastAsia="Times New Roman" w:hAnsi="Arial" w:cs="Arial"/>
          <w:sz w:val="24"/>
          <w:szCs w:val="24"/>
          <w:lang/>
        </w:rPr>
        <w:t>ncryption</w:t>
      </w:r>
      <w:r w:rsidR="0092332A" w:rsidRPr="003C2032">
        <w:rPr>
          <w:rFonts w:ascii="Arial" w:eastAsia="Times New Roman" w:hAnsi="Arial" w:cs="Arial"/>
          <w:sz w:val="24"/>
          <w:szCs w:val="24"/>
          <w:lang w:val="en-US"/>
        </w:rPr>
        <w:t xml:space="preserve"> remains</w:t>
      </w:r>
      <w:r w:rsidR="0092332A" w:rsidRPr="005B75D6">
        <w:rPr>
          <w:rFonts w:ascii="Arial" w:eastAsia="Times New Roman" w:hAnsi="Arial" w:cs="Arial"/>
          <w:sz w:val="24"/>
          <w:szCs w:val="24"/>
          <w:lang/>
        </w:rPr>
        <w:t xml:space="preserve"> an important layer of data protection. Sensitive information should be encrypted</w:t>
      </w:r>
      <w:r w:rsidRPr="003C2032">
        <w:rPr>
          <w:rFonts w:ascii="Arial" w:eastAsia="Times New Roman" w:hAnsi="Arial" w:cs="Arial"/>
          <w:sz w:val="24"/>
          <w:szCs w:val="24"/>
          <w:lang w:val="en-US"/>
        </w:rPr>
        <w:t>.</w:t>
      </w:r>
      <w:r w:rsidR="0092332A" w:rsidRPr="005B75D6">
        <w:rPr>
          <w:rFonts w:ascii="Arial" w:eastAsia="Times New Roman" w:hAnsi="Arial" w:cs="Arial"/>
          <w:sz w:val="24"/>
          <w:szCs w:val="24"/>
          <w:lang/>
        </w:rPr>
        <w:t xml:space="preserve"> Encryption reduces the potential impact if protected data is intercepted or accessed without authorisation. </w:t>
      </w:r>
      <w:r w:rsidRPr="003C2032">
        <w:rPr>
          <w:rFonts w:ascii="Arial" w:eastAsia="Times New Roman" w:hAnsi="Arial" w:cs="Arial"/>
          <w:sz w:val="24"/>
          <w:szCs w:val="24"/>
          <w:lang w:val="en-US"/>
        </w:rPr>
        <w:t>Even though</w:t>
      </w:r>
      <w:r w:rsidR="0092332A" w:rsidRPr="005B75D6">
        <w:rPr>
          <w:rFonts w:ascii="Arial" w:eastAsia="Times New Roman" w:hAnsi="Arial" w:cs="Arial"/>
          <w:sz w:val="24"/>
          <w:szCs w:val="24"/>
          <w:lang/>
        </w:rPr>
        <w:t>, encryption cannot by itself prevent an attacker who has successfully authenticated with valid credentials from viewing data that the compromised account is authorised to access.</w:t>
      </w:r>
    </w:p>
    <w:p w14:paraId="28CACD25" w14:textId="072CC3C2" w:rsidR="00EE6149" w:rsidRPr="003C2032" w:rsidRDefault="00EE6149" w:rsidP="0092332A">
      <w:pPr>
        <w:spacing w:before="100" w:beforeAutospacing="1" w:after="100" w:afterAutospacing="1" w:line="240" w:lineRule="auto"/>
        <w:rPr>
          <w:rFonts w:ascii="Arial" w:eastAsia="Times New Roman" w:hAnsi="Arial" w:cs="Arial"/>
          <w:sz w:val="24"/>
          <w:szCs w:val="24"/>
          <w:lang/>
        </w:rPr>
      </w:pPr>
    </w:p>
    <w:p w14:paraId="5A83CE1C" w14:textId="77777777" w:rsidR="00EE6149" w:rsidRPr="005B75D6" w:rsidRDefault="00EE6149" w:rsidP="00EE6149">
      <w:pPr>
        <w:spacing w:before="100" w:beforeAutospacing="1" w:after="100" w:afterAutospacing="1" w:line="240" w:lineRule="auto"/>
        <w:outlineLvl w:val="1"/>
        <w:rPr>
          <w:rFonts w:ascii="Arial" w:eastAsia="Times New Roman" w:hAnsi="Arial" w:cs="Arial"/>
          <w:b/>
          <w:bCs/>
          <w:sz w:val="24"/>
          <w:szCs w:val="24"/>
          <w:lang/>
        </w:rPr>
      </w:pPr>
      <w:r w:rsidRPr="005B75D6">
        <w:rPr>
          <w:rFonts w:ascii="Arial" w:eastAsia="Times New Roman" w:hAnsi="Arial" w:cs="Arial"/>
          <w:b/>
          <w:bCs/>
          <w:sz w:val="24"/>
          <w:szCs w:val="24"/>
          <w:lang/>
        </w:rPr>
        <w:t>Compliance, Ethical and Legal Considerations</w:t>
      </w:r>
    </w:p>
    <w:p w14:paraId="7C858698" w14:textId="195DABEF" w:rsidR="00EE6149" w:rsidRPr="005B75D6" w:rsidRDefault="00EE6149" w:rsidP="00D67AFB">
      <w:pPr>
        <w:spacing w:before="100" w:beforeAutospacing="1" w:after="100" w:afterAutospacing="1" w:line="240" w:lineRule="auto"/>
        <w:jc w:val="both"/>
        <w:rPr>
          <w:rFonts w:ascii="Arial" w:eastAsia="Times New Roman" w:hAnsi="Arial" w:cs="Arial"/>
          <w:sz w:val="24"/>
          <w:szCs w:val="24"/>
          <w:lang/>
        </w:rPr>
      </w:pPr>
      <w:r w:rsidRPr="005B75D6">
        <w:rPr>
          <w:rFonts w:ascii="Arial" w:eastAsia="Times New Roman" w:hAnsi="Arial" w:cs="Arial"/>
          <w:sz w:val="24"/>
          <w:szCs w:val="24"/>
          <w:lang/>
        </w:rPr>
        <w:t xml:space="preserve">The organisation </w:t>
      </w:r>
      <w:r w:rsidRPr="003C2032">
        <w:rPr>
          <w:rFonts w:ascii="Arial" w:eastAsia="Times New Roman" w:hAnsi="Arial" w:cs="Arial"/>
          <w:sz w:val="24"/>
          <w:szCs w:val="24"/>
          <w:lang w:val="en-US"/>
        </w:rPr>
        <w:t xml:space="preserve">must be ISO certified and </w:t>
      </w:r>
      <w:r w:rsidRPr="005B75D6">
        <w:rPr>
          <w:rFonts w:ascii="Arial" w:eastAsia="Times New Roman" w:hAnsi="Arial" w:cs="Arial"/>
          <w:sz w:val="24"/>
          <w:szCs w:val="24"/>
          <w:lang/>
        </w:rPr>
        <w:t>align its information-security controls with ISO/IEC 27001. If the organisation processes personal data</w:t>
      </w:r>
      <w:r w:rsidRPr="003C2032">
        <w:rPr>
          <w:rFonts w:ascii="Arial" w:eastAsia="Times New Roman" w:hAnsi="Arial" w:cs="Arial"/>
          <w:sz w:val="24"/>
          <w:szCs w:val="24"/>
          <w:lang w:val="en-US"/>
        </w:rPr>
        <w:t xml:space="preserve">, </w:t>
      </w:r>
      <w:r w:rsidRPr="005B75D6">
        <w:rPr>
          <w:rFonts w:ascii="Arial" w:eastAsia="Times New Roman" w:hAnsi="Arial" w:cs="Arial"/>
          <w:sz w:val="24"/>
          <w:szCs w:val="24"/>
          <w:lang/>
        </w:rPr>
        <w:t>it should apply appropriate technical and organisational measures to protect that information</w:t>
      </w:r>
      <w:r w:rsidRPr="003C2032">
        <w:rPr>
          <w:rFonts w:ascii="Arial" w:eastAsia="Times New Roman" w:hAnsi="Arial" w:cs="Arial"/>
          <w:sz w:val="24"/>
          <w:szCs w:val="24"/>
          <w:lang w:val="en-US"/>
        </w:rPr>
        <w:t>.</w:t>
      </w:r>
      <w:r w:rsidRPr="005B75D6">
        <w:rPr>
          <w:rFonts w:ascii="Arial" w:eastAsia="Times New Roman" w:hAnsi="Arial" w:cs="Arial"/>
          <w:sz w:val="24"/>
          <w:szCs w:val="24"/>
          <w:lang/>
        </w:rPr>
        <w:t xml:space="preserve"> </w:t>
      </w:r>
    </w:p>
    <w:p w14:paraId="29898289" w14:textId="4944496F" w:rsidR="00EE6149" w:rsidRPr="005B75D6" w:rsidRDefault="00EE6149" w:rsidP="00D67AFB">
      <w:pPr>
        <w:spacing w:before="100" w:beforeAutospacing="1" w:after="100" w:afterAutospacing="1" w:line="240" w:lineRule="auto"/>
        <w:jc w:val="both"/>
        <w:rPr>
          <w:rFonts w:ascii="Arial" w:eastAsia="Times New Roman" w:hAnsi="Arial" w:cs="Arial"/>
          <w:sz w:val="24"/>
          <w:szCs w:val="24"/>
          <w:lang w:val="en-US"/>
        </w:rPr>
      </w:pPr>
      <w:r w:rsidRPr="005B75D6">
        <w:rPr>
          <w:rFonts w:ascii="Arial" w:eastAsia="Times New Roman" w:hAnsi="Arial" w:cs="Arial"/>
          <w:sz w:val="24"/>
          <w:szCs w:val="24"/>
          <w:lang/>
        </w:rPr>
        <w:t xml:space="preserve">Ethically, the organisation has a responsibility to protect employee and customer information while ensuring that security monitoring remains proportionate and transparent. Employees should be informed about monitoring practices and </w:t>
      </w:r>
      <w:r w:rsidRPr="003C2032">
        <w:rPr>
          <w:rFonts w:ascii="Arial" w:eastAsia="Times New Roman" w:hAnsi="Arial" w:cs="Arial"/>
          <w:sz w:val="24"/>
          <w:szCs w:val="24"/>
          <w:lang w:val="en-US"/>
        </w:rPr>
        <w:t>all other requirements.</w:t>
      </w:r>
    </w:p>
    <w:p w14:paraId="1B618B6D" w14:textId="2A5375F5" w:rsidR="00EE6149" w:rsidRPr="005B75D6" w:rsidRDefault="00EE6149" w:rsidP="00D67AFB">
      <w:pPr>
        <w:spacing w:before="100" w:beforeAutospacing="1" w:after="100" w:afterAutospacing="1" w:line="240" w:lineRule="auto"/>
        <w:jc w:val="both"/>
        <w:rPr>
          <w:rFonts w:ascii="Arial" w:eastAsia="Times New Roman" w:hAnsi="Arial" w:cs="Arial"/>
          <w:sz w:val="24"/>
          <w:szCs w:val="24"/>
          <w:lang/>
        </w:rPr>
      </w:pPr>
      <w:r w:rsidRPr="003C2032">
        <w:rPr>
          <w:rFonts w:ascii="Arial" w:eastAsia="Times New Roman" w:hAnsi="Arial" w:cs="Arial"/>
          <w:sz w:val="24"/>
          <w:szCs w:val="24"/>
          <w:lang w:val="en-US"/>
        </w:rPr>
        <w:t>F</w:t>
      </w:r>
      <w:r w:rsidRPr="005B75D6">
        <w:rPr>
          <w:rFonts w:ascii="Arial" w:eastAsia="Times New Roman" w:hAnsi="Arial" w:cs="Arial"/>
          <w:sz w:val="24"/>
          <w:szCs w:val="24"/>
          <w:lang/>
        </w:rPr>
        <w:t xml:space="preserve">ailure to implement appropriate security measures may expose the organisation to </w:t>
      </w:r>
      <w:r w:rsidRPr="003C2032">
        <w:rPr>
          <w:rFonts w:ascii="Arial" w:eastAsia="Times New Roman" w:hAnsi="Arial" w:cs="Arial"/>
          <w:sz w:val="24"/>
          <w:szCs w:val="24"/>
          <w:lang w:val="en-US"/>
        </w:rPr>
        <w:t xml:space="preserve">legal </w:t>
      </w:r>
      <w:r w:rsidRPr="005B75D6">
        <w:rPr>
          <w:rFonts w:ascii="Arial" w:eastAsia="Times New Roman" w:hAnsi="Arial" w:cs="Arial"/>
          <w:sz w:val="24"/>
          <w:szCs w:val="24"/>
          <w:lang/>
        </w:rPr>
        <w:t xml:space="preserve">regulatory penalties, contractual consequences, and liability following a data breach. </w:t>
      </w:r>
    </w:p>
    <w:p w14:paraId="4E40543E" w14:textId="77777777" w:rsidR="0092332A" w:rsidRPr="005B75D6" w:rsidRDefault="0092332A" w:rsidP="008D2EA4">
      <w:pPr>
        <w:spacing w:before="100" w:beforeAutospacing="1" w:after="100" w:afterAutospacing="1" w:line="240" w:lineRule="auto"/>
        <w:rPr>
          <w:rFonts w:ascii="Times New Roman" w:eastAsia="Times New Roman" w:hAnsi="Times New Roman" w:cs="Times New Roman"/>
          <w:sz w:val="24"/>
          <w:szCs w:val="24"/>
          <w:lang/>
        </w:rPr>
      </w:pPr>
    </w:p>
    <w:p w14:paraId="4BC88DE6" w14:textId="4A4DE74A" w:rsidR="003C426E" w:rsidRPr="00014E0A" w:rsidRDefault="003C426E" w:rsidP="003C426E">
      <w:pPr>
        <w:spacing w:before="100" w:beforeAutospacing="1" w:after="100" w:afterAutospacing="1" w:line="240" w:lineRule="auto"/>
        <w:rPr>
          <w:rFonts w:ascii="Arial" w:eastAsia="Times New Roman" w:hAnsi="Arial" w:cs="Arial"/>
          <w:sz w:val="24"/>
          <w:szCs w:val="24"/>
          <w:lang w:val="en-US"/>
        </w:rPr>
      </w:pPr>
      <w:r w:rsidRPr="00014E0A">
        <w:rPr>
          <w:rFonts w:ascii="Arial" w:eastAsia="Times New Roman" w:hAnsi="Arial" w:cs="Arial"/>
          <w:sz w:val="24"/>
          <w:szCs w:val="24"/>
          <w:lang/>
        </w:rPr>
        <w:t>Reference:</w:t>
      </w:r>
    </w:p>
    <w:p w14:paraId="7B8C30E7" w14:textId="1A9EF091" w:rsidR="008D2EA4" w:rsidRPr="00014E0A" w:rsidRDefault="003C426E" w:rsidP="00014E0A">
      <w:pPr>
        <w:spacing w:before="100" w:beforeAutospacing="1" w:after="100" w:afterAutospacing="1" w:line="240" w:lineRule="auto"/>
        <w:jc w:val="both"/>
        <w:rPr>
          <w:rFonts w:ascii="Arial" w:eastAsia="Times New Roman" w:hAnsi="Arial" w:cs="Arial"/>
          <w:sz w:val="24"/>
          <w:szCs w:val="24"/>
          <w:lang w:val="en-US"/>
        </w:rPr>
      </w:pPr>
      <w:r w:rsidRPr="00014E0A">
        <w:rPr>
          <w:rFonts w:ascii="Arial" w:eastAsia="Times New Roman" w:hAnsi="Arial" w:cs="Arial"/>
          <w:sz w:val="24"/>
          <w:szCs w:val="24"/>
          <w:lang/>
        </w:rPr>
        <w:t xml:space="preserve">Williams, E. J., Hinds, J., &amp; Joinson, A. N. (2018). Exploring susceptibility to phishing in the workplace. International Journal of Human-Computer Studies, 120, 1–13. </w:t>
      </w:r>
      <w:hyperlink r:id="rId4" w:history="1">
        <w:r w:rsidRPr="00014E0A">
          <w:rPr>
            <w:rStyle w:val="Hyperlink"/>
            <w:rFonts w:ascii="Arial" w:eastAsia="Times New Roman" w:hAnsi="Arial" w:cs="Arial"/>
            <w:sz w:val="24"/>
            <w:szCs w:val="24"/>
            <w:lang/>
          </w:rPr>
          <w:t>https://doi.org/10.1016/j.ijhcs.2018.06.004</w:t>
        </w:r>
      </w:hyperlink>
    </w:p>
    <w:p w14:paraId="31D754E9" w14:textId="5A867AE8" w:rsidR="003C426E" w:rsidRPr="00014E0A" w:rsidRDefault="00FE35C1" w:rsidP="00014E0A">
      <w:pPr>
        <w:spacing w:before="100" w:beforeAutospacing="1" w:after="100" w:afterAutospacing="1" w:line="240" w:lineRule="auto"/>
        <w:jc w:val="both"/>
        <w:rPr>
          <w:rFonts w:ascii="Arial" w:eastAsia="Times New Roman" w:hAnsi="Arial" w:cs="Arial"/>
          <w:sz w:val="24"/>
          <w:szCs w:val="24"/>
          <w:lang w:val="en-US"/>
        </w:rPr>
      </w:pPr>
      <w:r w:rsidRPr="00014E0A">
        <w:rPr>
          <w:rFonts w:ascii="Arial" w:eastAsia="Times New Roman" w:hAnsi="Arial" w:cs="Arial"/>
          <w:sz w:val="24"/>
          <w:szCs w:val="24"/>
          <w:lang/>
        </w:rPr>
        <w:t xml:space="preserve">National Institute of Standards and Technology. (2025). </w:t>
      </w:r>
      <w:r w:rsidRPr="00014E0A">
        <w:rPr>
          <w:rFonts w:ascii="Arial" w:eastAsia="Times New Roman" w:hAnsi="Arial" w:cs="Arial"/>
          <w:i/>
          <w:iCs/>
          <w:sz w:val="24"/>
          <w:szCs w:val="24"/>
          <w:lang/>
        </w:rPr>
        <w:t>Digital Identity Guidelines: Authentication and Authenticator Management (NIST SP 800-63B)</w:t>
      </w:r>
      <w:r w:rsidRPr="00014E0A">
        <w:rPr>
          <w:rFonts w:ascii="Arial" w:eastAsia="Times New Roman" w:hAnsi="Arial" w:cs="Arial"/>
          <w:sz w:val="24"/>
          <w:szCs w:val="24"/>
          <w:lang/>
        </w:rPr>
        <w:t>. U.S. Department of Commerce.</w:t>
      </w:r>
    </w:p>
    <w:p w14:paraId="1DADF4DD" w14:textId="115466D8" w:rsidR="00FE35C1" w:rsidRPr="00014E0A" w:rsidRDefault="00014E0A" w:rsidP="00014E0A">
      <w:pPr>
        <w:spacing w:before="100" w:beforeAutospacing="1" w:after="100" w:afterAutospacing="1" w:line="240" w:lineRule="auto"/>
        <w:jc w:val="both"/>
        <w:rPr>
          <w:rFonts w:ascii="Arial" w:eastAsia="Times New Roman" w:hAnsi="Arial" w:cs="Arial"/>
          <w:sz w:val="24"/>
          <w:szCs w:val="24"/>
          <w:lang w:val="en-US"/>
        </w:rPr>
      </w:pPr>
      <w:r w:rsidRPr="00014E0A">
        <w:rPr>
          <w:rFonts w:ascii="Arial" w:eastAsia="Times New Roman" w:hAnsi="Arial" w:cs="Arial"/>
          <w:sz w:val="24"/>
          <w:szCs w:val="24"/>
          <w:lang/>
        </w:rPr>
        <w:t xml:space="preserve">Plachkinova, M., &amp; Knapp, K. (2023). Least privilege across people, process, and technology: Endpoint security framework. </w:t>
      </w:r>
      <w:r w:rsidRPr="00014E0A">
        <w:rPr>
          <w:rFonts w:ascii="Arial" w:eastAsia="Times New Roman" w:hAnsi="Arial" w:cs="Arial"/>
          <w:i/>
          <w:iCs/>
          <w:sz w:val="24"/>
          <w:szCs w:val="24"/>
          <w:lang/>
        </w:rPr>
        <w:t>Journal of Computer Information Systems, 63</w:t>
      </w:r>
      <w:r w:rsidRPr="00014E0A">
        <w:rPr>
          <w:rFonts w:ascii="Arial" w:eastAsia="Times New Roman" w:hAnsi="Arial" w:cs="Arial"/>
          <w:sz w:val="24"/>
          <w:szCs w:val="24"/>
          <w:lang/>
        </w:rPr>
        <w:t>(5), 1153–1165. https://doi.org/10.1080/08874417.2022.2128937</w:t>
      </w:r>
    </w:p>
    <w:p w14:paraId="17A7C54C" w14:textId="77777777" w:rsidR="008D2EA4" w:rsidRPr="005B75D6" w:rsidRDefault="008D2EA4" w:rsidP="00F73866">
      <w:pPr>
        <w:spacing w:before="100" w:beforeAutospacing="1" w:after="100" w:afterAutospacing="1" w:line="240" w:lineRule="auto"/>
        <w:rPr>
          <w:rFonts w:ascii="Times New Roman" w:eastAsia="Times New Roman" w:hAnsi="Times New Roman" w:cs="Times New Roman"/>
          <w:sz w:val="28"/>
          <w:szCs w:val="28"/>
          <w:lang/>
        </w:rPr>
      </w:pPr>
    </w:p>
    <w:p w14:paraId="0E3E85EB" w14:textId="5C1A55F4" w:rsidR="00F73866" w:rsidRPr="00F73866" w:rsidRDefault="00F73866" w:rsidP="00F73866">
      <w:pPr>
        <w:jc w:val="both"/>
        <w:rPr>
          <w:sz w:val="24"/>
          <w:szCs w:val="24"/>
        </w:rPr>
      </w:pPr>
    </w:p>
    <w:sectPr w:rsidR="00F73866" w:rsidRPr="00F73866" w:rsidSect="003C2032">
      <w:pgSz w:w="11906" w:h="16838"/>
      <w:pgMar w:top="127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97E"/>
    <w:rsid w:val="00014E0A"/>
    <w:rsid w:val="000F4DF0"/>
    <w:rsid w:val="001F22E0"/>
    <w:rsid w:val="003505B2"/>
    <w:rsid w:val="003A7E14"/>
    <w:rsid w:val="003C2032"/>
    <w:rsid w:val="003C426E"/>
    <w:rsid w:val="005E043A"/>
    <w:rsid w:val="00614BEF"/>
    <w:rsid w:val="008D2EA4"/>
    <w:rsid w:val="0092193E"/>
    <w:rsid w:val="0092332A"/>
    <w:rsid w:val="00AC497E"/>
    <w:rsid w:val="00BC3C79"/>
    <w:rsid w:val="00D0352D"/>
    <w:rsid w:val="00D67AFB"/>
    <w:rsid w:val="00EE6149"/>
    <w:rsid w:val="00F73866"/>
    <w:rsid w:val="00FE35C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C4A2F"/>
  <w15:chartTrackingRefBased/>
  <w15:docId w15:val="{A020890F-39AB-484F-BD6A-B0770BC87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26E"/>
    <w:rPr>
      <w:color w:val="0563C1" w:themeColor="hyperlink"/>
      <w:u w:val="single"/>
    </w:rPr>
  </w:style>
  <w:style w:type="character" w:styleId="UnresolvedMention">
    <w:name w:val="Unresolved Mention"/>
    <w:basedOn w:val="DefaultParagraphFont"/>
    <w:uiPriority w:val="99"/>
    <w:semiHidden/>
    <w:unhideWhenUsed/>
    <w:rsid w:val="003C4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16/j.ijhcs.2018.06.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2</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Mawuse Y. Dzegou Mawuse</dc:creator>
  <cp:keywords/>
  <dc:description/>
  <cp:lastModifiedBy>Mawuse Dzegou</cp:lastModifiedBy>
  <cp:revision>10</cp:revision>
  <dcterms:created xsi:type="dcterms:W3CDTF">2026-09-22T22:59:00Z</dcterms:created>
  <dcterms:modified xsi:type="dcterms:W3CDTF">2026-09-24T22:17:00Z</dcterms:modified>
</cp:coreProperties>
</file>