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Кількість таблиць: 23.</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lang w:val="en-US"/>
        </w:rPr>
        <w:t>56</w:t>
      </w:r>
      <w:r>
        <w:rPr>
          <w:sz w:val="28"/>
          <w:szCs w:val="28"/>
          <w:lang w:val="uk-UA"/>
        </w:rPr>
        <w:t>.</w:t>
      </w:r>
    </w:p>
    <w:p>
      <w:pPr>
        <w:pStyle w:val="16"/>
        <w:rPr>
          <w:sz w:val="28"/>
          <w:szCs w:val="28"/>
          <w:lang w:val="uk-UA"/>
        </w:rPr>
      </w:pPr>
      <w:r>
        <w:rPr>
          <w:sz w:val="28"/>
          <w:szCs w:val="28"/>
          <w:lang w:val="uk-UA"/>
        </w:rPr>
        <w:br w:type="page"/>
      </w:r>
    </w:p>
    <w:p>
      <w:pPr>
        <w:pStyle w:val="16"/>
        <w:tabs>
          <w:tab w:val="right" w:leader="dot" w:pos="9779"/>
        </w:tabs>
        <w:jc w:val="center"/>
        <w:rPr>
          <w:rFonts w:ascii="Times New Roman" w:hAnsi="Times New Roman" w:eastAsia="Times New Roman" w:cs="Times New Roman"/>
          <w:sz w:val="28"/>
          <w:szCs w:val="28"/>
          <w:lang w:val="uk-UA" w:eastAsia="ru-RU" w:bidi="ar-SA"/>
        </w:rPr>
      </w:pPr>
      <w:r>
        <w:rPr>
          <w:rFonts w:ascii="Times New Roman" w:hAnsi="Times New Roman" w:eastAsia="Times New Roman" w:cs="Times New Roman"/>
          <w:sz w:val="28"/>
          <w:szCs w:val="28"/>
          <w:lang w:val="uk-UA" w:eastAsia="ru-RU" w:bidi="ar-SA"/>
        </w:rPr>
        <w:t>ЗМІСТ</w:t>
      </w:r>
    </w:p>
    <w:p>
      <w:pPr>
        <w:pStyle w:val="16"/>
        <w:tabs>
          <w:tab w:val="right" w:leader="dot" w:pos="9779"/>
        </w:tabs>
        <w:rPr>
          <w:rFonts w:ascii="Times New Roman" w:hAnsi="Times New Roman" w:eastAsia="Times New Roman" w:cs="Times New Roman"/>
          <w:szCs w:val="24"/>
          <w:lang w:val="ru-RU" w:eastAsia="ru-RU" w:bidi="ar-SA"/>
        </w:rPr>
      </w:pPr>
      <w:r>
        <w:rPr>
          <w:snapToGrid w:val="0"/>
          <w:lang w:val="uk-UA"/>
        </w:rPr>
        <w:fldChar w:fldCharType="begin"/>
      </w:r>
      <w:r>
        <w:rPr>
          <w:snapToGrid w:val="0"/>
          <w:lang w:val="uk-UA"/>
        </w:rPr>
        <w:instrText xml:space="preserve">TOC \o "1-3" \h \u </w:instrText>
      </w:r>
      <w:r>
        <w:rPr>
          <w:snapToGrid w:val="0"/>
          <w:lang w:val="uk-UA"/>
        </w:rPr>
        <w:fldChar w:fldCharType="separate"/>
      </w:r>
      <w:r>
        <w:rPr>
          <w:rFonts w:ascii="Times New Roman" w:hAnsi="Times New Roman" w:eastAsia="Times New Roman" w:cs="Times New Roman"/>
          <w:snapToGrid w:val="0"/>
          <w:szCs w:val="24"/>
          <w:lang w:val="uk-UA" w:eastAsia="ru-RU" w:bidi="ar-SA"/>
        </w:rPr>
        <w:fldChar w:fldCharType="begin"/>
      </w:r>
      <w:r>
        <w:rPr>
          <w:rFonts w:ascii="Times New Roman" w:hAnsi="Times New Roman" w:eastAsia="Times New Roman" w:cs="Times New Roman"/>
          <w:snapToGrid w:val="0"/>
          <w:szCs w:val="24"/>
          <w:lang w:val="uk-UA" w:eastAsia="ru-RU" w:bidi="ar-SA"/>
        </w:rPr>
        <w:instrText xml:space="preserve"> HYPERLINK \l _Toc1895409652 </w:instrText>
      </w:r>
      <w:r>
        <w:rPr>
          <w:rFonts w:ascii="Times New Roman" w:hAnsi="Times New Roman" w:eastAsia="Times New Roman" w:cs="Times New Roman"/>
          <w:snapToGrid w:val="0"/>
          <w:szCs w:val="24"/>
          <w:lang w:val="uk-UA"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_Toc1895409652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napToGrid w:val="0"/>
          <w:szCs w:val="24"/>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_Toc999437375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_Toc999437375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_Toc189248429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_Toc189248429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_Toc1980695222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_Toc1980695222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_Toc352118505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_Toc352118505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_Toc934016377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i/>
          <w:iCs/>
          <w:szCs w:val="24"/>
          <w:lang w:val="ru-RU" w:eastAsia="ru-RU" w:bidi="ar-SA"/>
        </w:rPr>
        <w:t>Тут можно расписать про SPARQL со скришнотами (это же тоже входящие данные!)</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_Toc934016377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_Toc987652236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_Toc987652236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_Toc3838806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_Toc3838806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_Toc154121645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[16].</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_Toc154121645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_Toc138230143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 xml:space="preserve">4 </w:t>
      </w:r>
      <w:r>
        <w:rPr>
          <w:rFonts w:ascii="Times New Roman" w:hAnsi="Times New Roman" w:eastAsia="Times New Roman" w:cs="Times New Roman"/>
          <w:caps/>
          <w:szCs w:val="24"/>
          <w:lang w:val="ru-RU" w:eastAsia="ru-RU"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_Toc138230143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_Toc1017232940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_Toc1017232940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_Toc1539149625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_Toc1539149625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_Toc1151805341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_Toc1151805341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_Toc646382045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_Toc646382045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_Toc468597703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_Toc468597703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_Toc398086492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8"/>
          <w:lang w:val="uk-UA" w:eastAsia="ru-RU" w:bidi="ar-SA"/>
        </w:rPr>
        <w:t>5.5.1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_Toc398086492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_Toc1657727114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i w:val="0"/>
          <w:caps/>
          <w:szCs w:val="28"/>
          <w:lang w:val="uk-UA" w:eastAsia="ru-RU"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_Toc1657727114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_Toc59699604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szCs w:val="24"/>
          <w:lang w:val="ru-RU" w:eastAsia="ru-RU" w:bidi="ar-SA"/>
        </w:rP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_Toc59699604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_Toc546868341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i w:val="0"/>
          <w:szCs w:val="28"/>
          <w:lang w:val="uk-UA" w:eastAsia="ru-RU" w:bidi="ar-SA"/>
        </w:rPr>
        <w:t>ЛІТЕРАТУРА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_Toc546868341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bCs/>
          <w:snapToGrid w:val="0"/>
          <w:szCs w:val="28"/>
          <w:lang w:val="uk-UA" w:eastAsia="ru-RU" w:bidi="ar-SA"/>
        </w:rPr>
        <w:fldChar w:fldCharType="begin"/>
      </w:r>
      <w:r>
        <w:rPr>
          <w:rFonts w:ascii="Times New Roman" w:hAnsi="Times New Roman" w:eastAsia="Times New Roman" w:cs="Times New Roman"/>
          <w:bCs/>
          <w:snapToGrid w:val="0"/>
          <w:szCs w:val="28"/>
          <w:lang w:val="uk-UA" w:eastAsia="ru-RU" w:bidi="ar-SA"/>
        </w:rPr>
        <w:instrText xml:space="preserve"> HYPERLINK \l _Toc1170554059 </w:instrText>
      </w:r>
      <w:r>
        <w:rPr>
          <w:rFonts w:ascii="Times New Roman" w:hAnsi="Times New Roman" w:eastAsia="Times New Roman" w:cs="Times New Roman"/>
          <w:bCs/>
          <w:snapToGrid w:val="0"/>
          <w:szCs w:val="28"/>
          <w:lang w:val="uk-UA" w:eastAsia="ru-RU" w:bidi="ar-SA"/>
        </w:rPr>
        <w:fldChar w:fldCharType="separate"/>
      </w:r>
      <w:r>
        <w:rPr>
          <w:rFonts w:ascii="Times New Roman" w:hAnsi="Times New Roman" w:eastAsia="Times New Roman" w:cs="Times New Roman"/>
          <w:i w:val="0"/>
          <w:szCs w:val="28"/>
          <w:lang w:val="ru-RU" w:eastAsia="ru-RU" w:bidi="ar-SA"/>
        </w:rPr>
        <w:t xml:space="preserve">(old) </w:t>
      </w:r>
      <w:r>
        <w:rPr>
          <w:rFonts w:ascii="Times New Roman" w:hAnsi="Times New Roman" w:eastAsia="Times New Roman" w:cs="Times New Roman"/>
          <w:i w:val="0"/>
          <w:szCs w:val="28"/>
          <w:lang w:val="uk-UA" w:eastAsia="ru-RU" w:bidi="ar-SA"/>
        </w:rPr>
        <w:t>ЛІТЕРАТУРА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_Toc1170554059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bCs/>
          <w:snapToGrid w:val="0"/>
          <w:szCs w:val="28"/>
          <w:lang w:val="uk-UA" w:eastAsia="ru-RU" w:bidi="ar-SA"/>
        </w:rPr>
        <w:fldChar w:fldCharType="end"/>
      </w:r>
    </w:p>
    <w:p>
      <w:pPr>
        <w:pStyle w:val="16"/>
        <w:rPr>
          <w:snapToGrid w:val="0"/>
          <w:lang w:val="uk-UA"/>
        </w:rPr>
      </w:pPr>
      <w:r>
        <w:rPr>
          <w:rFonts w:ascii="Times New Roman" w:hAnsi="Times New Roman" w:eastAsia="Times New Roman" w:cs="Times New Roman"/>
          <w:bCs/>
          <w:snapToGrid w:val="0"/>
          <w:szCs w:val="28"/>
          <w:lang w:val="uk-UA" w:eastAsia="ru-RU" w:bidi="ar-SA"/>
        </w:rPr>
        <w:fldChar w:fldCharType="end"/>
      </w:r>
    </w:p>
    <w:p>
      <w:pPr>
        <w:pStyle w:val="16"/>
        <w:rPr>
          <w:snapToGrid w:val="0"/>
          <w:lang w:val="uk-UA"/>
        </w:rPr>
      </w:pPr>
      <w:r>
        <w:rPr>
          <w:snapToGrid w:val="0"/>
          <w:lang w:val="uk-UA"/>
        </w:rPr>
        <w:br w:type="page"/>
      </w:r>
    </w:p>
    <w:p>
      <w:pPr>
        <w:pStyle w:val="16"/>
        <w:jc w:val="center"/>
        <w:rPr>
          <w:b/>
          <w:snapToGrid w:val="0"/>
          <w:u w:val="single"/>
          <w:lang w:val="uk-UA"/>
        </w:rPr>
      </w:pPr>
      <w:r>
        <w:rPr>
          <w:snapToGrid w:val="0"/>
          <w:sz w:val="28"/>
          <w:szCs w:val="28"/>
          <w:lang w:val="uk-UA"/>
        </w:rPr>
        <w:t>ЗМІСТ</w:t>
      </w:r>
      <w:r>
        <w:rPr>
          <w:snapToGrid w:val="0"/>
          <w:sz w:val="28"/>
          <w:szCs w:val="28"/>
        </w:rPr>
        <w:t xml:space="preserve"> (old)</w:t>
      </w:r>
      <w:r>
        <w:rPr>
          <w:snapToGrid w:val="0"/>
          <w:lang w:val="uk-UA"/>
        </w:rPr>
        <w:fldChar w:fldCharType="begin"/>
      </w:r>
      <w:r>
        <w:rPr>
          <w:snapToGrid w:val="0"/>
          <w:lang w:val="uk-UA"/>
        </w:rPr>
        <w:instrText xml:space="preserve"> TOC \o "1-3" \h \z \u </w:instrText>
      </w:r>
      <w:r>
        <w:rPr>
          <w:snapToGrid w:val="0"/>
          <w:lang w:val="uk-UA"/>
        </w:rPr>
        <w:fldChar w:fldCharType="separate"/>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"_Toc421172491"</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Вступ</w:t>
      </w:r>
      <w:r>
        <w:rPr>
          <w:bCs/>
          <w:snapToGrid w:val="0"/>
          <w:sz w:val="28"/>
          <w:szCs w:val="28"/>
          <w:lang w:val="uk-UA"/>
        </w:rPr>
        <w:tab/>
      </w:r>
      <w:r>
        <w:rPr>
          <w:bCs/>
          <w:snapToGrid w:val="0"/>
          <w:sz w:val="28"/>
          <w:szCs w:val="28"/>
          <w:lang w:val="uk-UA"/>
        </w:rPr>
        <w:t>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"_Toc421172492"</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 Огляд проблеми</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"_Toc421172493"</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1.1 Призначення та область застосування</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1.2 Постановка задачі</w:t>
      </w:r>
      <w:r>
        <w:rPr>
          <w:bCs/>
          <w:snapToGrid w:val="0"/>
          <w:sz w:val="28"/>
          <w:szCs w:val="28"/>
          <w:lang w:val="uk-UA"/>
        </w:rPr>
        <w:tab/>
      </w:r>
      <w:r>
        <w:rPr>
          <w:bCs/>
          <w:snapToGrid w:val="0"/>
          <w:sz w:val="28"/>
          <w:szCs w:val="28"/>
          <w:lang w:val="uk-UA"/>
        </w:rPr>
        <w:t>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1.3 Огляд програмних аналогів</w:t>
      </w:r>
      <w:r>
        <w:rPr>
          <w:bCs/>
          <w:snapToGrid w:val="0"/>
          <w:sz w:val="28"/>
          <w:szCs w:val="28"/>
          <w:lang w:val="uk-UA"/>
        </w:rPr>
        <w:tab/>
      </w:r>
      <w:r>
        <w:rPr>
          <w:bCs/>
          <w:snapToGrid w:val="0"/>
          <w:sz w:val="28"/>
          <w:szCs w:val="28"/>
          <w:lang w:val="uk-UA"/>
        </w:rPr>
        <w:t>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1.3.1 </w:t>
      </w:r>
      <w:r>
        <w:rPr>
          <w:bCs/>
          <w:snapToGrid w:val="0"/>
          <w:sz w:val="28"/>
          <w:szCs w:val="28"/>
          <w:lang w:val="uk-UA"/>
        </w:rPr>
        <w:t>Особливості автоматизованої системи «Розклад занять»</w:t>
      </w:r>
      <w:r>
        <w:rPr>
          <w:bCs/>
          <w:snapToGrid w:val="0"/>
          <w:sz w:val="28"/>
          <w:szCs w:val="28"/>
          <w:lang w:val="uk-UA"/>
        </w:rPr>
        <w:tab/>
      </w:r>
      <w:r>
        <w:rPr>
          <w:bCs/>
          <w:snapToGrid w:val="0"/>
          <w:sz w:val="28"/>
          <w:szCs w:val="28"/>
          <w:lang w:val="uk-UA"/>
        </w:rPr>
        <w:t>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"_Toc421172497"</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1.3.2 </w:t>
      </w:r>
      <w:r>
        <w:rPr>
          <w:bCs/>
          <w:snapToGrid w:val="0"/>
          <w:sz w:val="28"/>
          <w:szCs w:val="28"/>
          <w:lang w:val="uk-UA"/>
        </w:rPr>
        <w:t>Особливості системи «Галактика. Управление ВУЗом»</w:t>
      </w:r>
      <w:r>
        <w:rPr>
          <w:bCs/>
          <w:snapToGrid w:val="0"/>
          <w:sz w:val="28"/>
          <w:szCs w:val="28"/>
          <w:lang w:val="uk-UA"/>
        </w:rPr>
        <w:tab/>
      </w:r>
      <w:r>
        <w:rPr>
          <w:bCs/>
          <w:snapToGrid w:val="0"/>
          <w:sz w:val="28"/>
          <w:szCs w:val="28"/>
          <w:lang w:val="uk-UA"/>
        </w:rPr>
        <w:t>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"_Toc421172499"</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1.3.3 </w:t>
      </w:r>
      <w:r>
        <w:rPr>
          <w:bCs/>
          <w:snapToGrid w:val="0"/>
          <w:sz w:val="28"/>
          <w:szCs w:val="28"/>
          <w:lang w:val="uk-UA"/>
        </w:rPr>
        <w:t>Особливості автоматизованої системи «Навантаження ВНЗ»</w:t>
      </w:r>
      <w:r>
        <w:rPr>
          <w:bCs/>
          <w:snapToGrid w:val="0"/>
          <w:sz w:val="28"/>
          <w:szCs w:val="28"/>
          <w:lang w:val="uk-UA"/>
        </w:rPr>
        <w:tab/>
      </w:r>
      <w:r>
        <w:rPr>
          <w:bCs/>
          <w:snapToGrid w:val="0"/>
          <w:sz w:val="28"/>
          <w:szCs w:val="28"/>
          <w:lang w:val="uk-UA"/>
        </w:rPr>
        <w:t>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1.3.4 </w:t>
      </w:r>
      <w:r>
        <w:rPr>
          <w:bCs/>
          <w:snapToGrid w:val="0"/>
          <w:sz w:val="28"/>
          <w:szCs w:val="28"/>
          <w:lang w:val="uk-UA"/>
        </w:rPr>
        <w:t>Особливості АІСУ «Навчальне навантаження»</w:t>
      </w:r>
      <w:r>
        <w:rPr>
          <w:bCs/>
          <w:snapToGrid w:val="0"/>
          <w:sz w:val="28"/>
          <w:szCs w:val="28"/>
          <w:lang w:val="uk-UA"/>
        </w:rPr>
        <w:tab/>
      </w:r>
      <w:r>
        <w:rPr>
          <w:bCs/>
          <w:snapToGrid w:val="0"/>
          <w:sz w:val="28"/>
          <w:szCs w:val="28"/>
          <w:lang w:val="uk-UA"/>
        </w:rPr>
        <w:t>12</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1.4 Огляд літературних джерел</w:t>
      </w:r>
      <w:r>
        <w:rPr>
          <w:bCs/>
          <w:snapToGrid w:val="0"/>
          <w:sz w:val="28"/>
          <w:szCs w:val="28"/>
          <w:lang w:val="uk-UA"/>
        </w:rPr>
        <w:tab/>
      </w:r>
      <w:r>
        <w:rPr>
          <w:bCs/>
          <w:snapToGrid w:val="0"/>
          <w:sz w:val="28"/>
          <w:szCs w:val="28"/>
          <w:lang w:val="uk-UA"/>
        </w:rPr>
        <w:t>13</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 Зовнішнє та логічне проектування</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"_Toc421172501"</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 Зовнішнє проектування</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"_Toc421172502"</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2.1.1 Опис функціональних характеристик</w:t>
      </w:r>
      <w:r>
        <w:rPr>
          <w:bCs/>
          <w:snapToGrid w:val="0"/>
          <w:sz w:val="28"/>
          <w:szCs w:val="28"/>
          <w:lang w:val="uk-UA"/>
        </w:rPr>
        <w:tab/>
      </w:r>
      <w:r>
        <w:rPr>
          <w:bCs/>
          <w:snapToGrid w:val="0"/>
          <w:sz w:val="28"/>
          <w:szCs w:val="28"/>
          <w:lang w:val="uk-UA"/>
        </w:rPr>
        <w:t>17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"_Toc421172503"</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2.1.2 Вхідні дані</w:t>
      </w:r>
      <w:r>
        <w:rPr>
          <w:bCs/>
          <w:snapToGrid w:val="0"/>
          <w:sz w:val="28"/>
          <w:szCs w:val="28"/>
          <w:lang w:val="uk-UA"/>
        </w:rPr>
        <w:tab/>
      </w:r>
      <w:r>
        <w:rPr>
          <w:bCs/>
          <w:snapToGrid w:val="0"/>
          <w:sz w:val="28"/>
          <w:szCs w:val="28"/>
          <w:lang w:val="uk-UA"/>
        </w:rPr>
        <w:t>18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2.1.3 Вихідні дані</w:t>
      </w:r>
      <w:r>
        <w:rPr>
          <w:bCs/>
          <w:snapToGrid w:val="0"/>
          <w:sz w:val="28"/>
          <w:szCs w:val="28"/>
          <w:lang w:val="uk-UA"/>
        </w:rPr>
        <w:tab/>
      </w:r>
      <w:r>
        <w:rPr>
          <w:bCs/>
          <w:snapToGrid w:val="0"/>
          <w:sz w:val="28"/>
          <w:szCs w:val="28"/>
          <w:lang w:val="uk-UA"/>
        </w:rPr>
        <w:t>28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 Проектування бази даних</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2.2.1 Специфікація вимог до бази даних</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"_Toc421172507"</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2.2.2 Визначення типів сутностей та зв’язків між ними</w:t>
      </w:r>
      <w:r>
        <w:rPr>
          <w:bCs/>
          <w:snapToGrid w:val="0"/>
          <w:sz w:val="28"/>
          <w:szCs w:val="28"/>
          <w:lang w:val="uk-UA"/>
        </w:rPr>
        <w:tab/>
      </w:r>
      <w:r>
        <w:rPr>
          <w:bCs/>
          <w:snapToGrid w:val="0"/>
          <w:sz w:val="28"/>
          <w:szCs w:val="28"/>
          <w:lang w:val="uk-UA"/>
        </w:rPr>
        <w:t>29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"_Toc421172508"</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2.2.3 Логічне проектування бази даних</w:t>
      </w:r>
      <w:r>
        <w:rPr>
          <w:bCs/>
          <w:snapToGrid w:val="0"/>
          <w:sz w:val="28"/>
          <w:szCs w:val="28"/>
          <w:lang w:val="uk-UA"/>
        </w:rPr>
        <w:tab/>
      </w:r>
      <w:r>
        <w:rPr>
          <w:bCs/>
          <w:snapToGrid w:val="0"/>
          <w:sz w:val="28"/>
          <w:szCs w:val="28"/>
          <w:lang w:val="uk-UA" w:eastAsia="zh-CN"/>
        </w:rPr>
        <w:fldChar w:fldCharType="end"/>
      </w:r>
      <w:r>
        <w:rPr>
          <w:bCs/>
          <w:snapToGrid w:val="0"/>
          <w:sz w:val="28"/>
          <w:szCs w:val="28"/>
          <w:lang w:val="uk-UA" w:eastAsia="zh-CN"/>
        </w:rPr>
        <w:t>57</w:t>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"_Toc421172514"</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2.2.4 Схема бази даних</w:t>
      </w:r>
      <w:r>
        <w:rPr>
          <w:bCs/>
          <w:snapToGrid w:val="0"/>
          <w:sz w:val="28"/>
          <w:szCs w:val="28"/>
          <w:lang w:val="uk-UA"/>
        </w:rPr>
        <w:tab/>
      </w:r>
      <w:r>
        <w:rPr>
          <w:bCs/>
          <w:snapToGrid w:val="0"/>
          <w:sz w:val="28"/>
          <w:szCs w:val="28"/>
          <w:lang w:val="uk-UA"/>
        </w:rPr>
        <w:t>59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2.3 Вибір мови програмування</w:t>
      </w:r>
      <w:bookmarkStart w:id="0" w:name="_Hlt453078900"/>
      <w:bookmarkEnd w:id="0"/>
      <w:bookmarkStart w:id="1" w:name="_Hlt453078899"/>
      <w:bookmarkEnd w:id="1"/>
      <w:r>
        <w:rPr>
          <w:bCs/>
          <w:snapToGrid w:val="0"/>
          <w:sz w:val="28"/>
          <w:szCs w:val="28"/>
          <w:lang w:val="uk-UA"/>
        </w:rPr>
        <w:tab/>
      </w:r>
      <w:r>
        <w:rPr>
          <w:bCs/>
          <w:snapToGrid w:val="0"/>
          <w:sz w:val="28"/>
          <w:szCs w:val="28"/>
          <w:lang w:val="uk-UA"/>
        </w:rPr>
        <w:t>64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2.3.1 </w:t>
      </w:r>
      <w:r>
        <w:rPr>
          <w:bCs/>
          <w:snapToGrid w:val="0"/>
          <w:sz w:val="28"/>
          <w:szCs w:val="28"/>
          <w:lang w:val="uk-UA"/>
        </w:rPr>
        <w:t>Опис платформи .NET Framework</w:t>
      </w:r>
      <w:r>
        <w:rPr>
          <w:bCs/>
          <w:snapToGrid w:val="0"/>
          <w:sz w:val="28"/>
          <w:szCs w:val="28"/>
          <w:lang w:val="uk-UA"/>
        </w:rPr>
        <w:tab/>
      </w:r>
      <w:r>
        <w:rPr>
          <w:bCs/>
          <w:snapToGrid w:val="0"/>
          <w:sz w:val="28"/>
          <w:szCs w:val="28"/>
          <w:lang w:val="uk-UA"/>
        </w:rPr>
        <w:t>64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"_Toc421172515"</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2.3.2 </w:t>
      </w:r>
      <w:r>
        <w:rPr>
          <w:bCs/>
          <w:snapToGrid w:val="0"/>
          <w:sz w:val="28"/>
          <w:szCs w:val="28"/>
          <w:lang w:val="uk-UA" w:eastAsia="uk-UA"/>
        </w:rPr>
        <w:t>Опис мови розробки програмного продукту – C#</w:t>
      </w:r>
      <w:r>
        <w:rPr>
          <w:bCs/>
          <w:snapToGrid w:val="0"/>
          <w:sz w:val="28"/>
          <w:szCs w:val="28"/>
          <w:lang w:val="uk-UA"/>
        </w:rPr>
        <w:tab/>
      </w:r>
      <w:r>
        <w:rPr>
          <w:bCs/>
          <w:snapToGrid w:val="0"/>
          <w:sz w:val="28"/>
          <w:szCs w:val="28"/>
          <w:lang w:val="uk-UA"/>
        </w:rPr>
        <w:t>68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eastAsia="zh-CN"/>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2.4 Об’єктно-орієнтоване проектування</w:t>
      </w:r>
      <w:r>
        <w:rPr>
          <w:bCs/>
          <w:snapToGrid w:val="0"/>
          <w:sz w:val="28"/>
          <w:szCs w:val="28"/>
          <w:lang w:val="uk-UA"/>
        </w:rPr>
        <w:tab/>
      </w:r>
      <w:r>
        <w:rPr>
          <w:bCs/>
          <w:snapToGrid w:val="0"/>
          <w:sz w:val="28"/>
          <w:szCs w:val="28"/>
          <w:lang w:val="uk-UA"/>
        </w:rPr>
        <w:t>69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"_Toc421172516"</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2.5 </w:t>
      </w:r>
      <w:r>
        <w:rPr>
          <w:bCs/>
          <w:snapToGrid w:val="0"/>
          <w:sz w:val="28"/>
          <w:szCs w:val="28"/>
          <w:lang w:val="uk-UA"/>
        </w:rPr>
        <w:t>Розробка інтерфейсу користувача</w:t>
      </w:r>
      <w:r>
        <w:rPr>
          <w:bCs/>
          <w:snapToGrid w:val="0"/>
          <w:sz w:val="28"/>
          <w:szCs w:val="28"/>
          <w:lang w:val="uk-UA"/>
        </w:rPr>
        <w:tab/>
      </w:r>
      <w:r>
        <w:rPr>
          <w:bCs/>
          <w:snapToGrid w:val="0"/>
          <w:sz w:val="28"/>
          <w:szCs w:val="28"/>
          <w:lang w:val="uk-UA"/>
        </w:rPr>
        <w:t>78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 Тестування та налагодження програми</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3.1 Вибір стратегії тестування</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 Тестування функціональності</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pacing w:val="0"/>
          <w:sz w:val="28"/>
          <w:szCs w:val="28"/>
          <w:lang w:val="uk-UA" w:eastAsia="zh-CN"/>
        </w:rPr>
        <w:t>3.2.1 Тестування методу ReadDocFromExcel класу CurriculumDocService</w:t>
      </w:r>
      <w:r>
        <w:rPr>
          <w:bCs/>
          <w:snapToGrid w:val="0"/>
          <w:sz w:val="28"/>
          <w:szCs w:val="28"/>
          <w:lang w:val="uk-UA"/>
        </w:rPr>
        <w:tab/>
      </w:r>
      <w:r>
        <w:rPr>
          <w:bCs/>
          <w:snapToGrid w:val="0"/>
          <w:sz w:val="28"/>
          <w:szCs w:val="28"/>
          <w:lang w:val="uk-UA"/>
        </w:rPr>
        <w:t>80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3.2.2 </w:t>
      </w:r>
      <w:r>
        <w:rPr>
          <w:bCs/>
          <w:snapToGrid w:val="0"/>
          <w:spacing w:val="0"/>
          <w:sz w:val="28"/>
          <w:szCs w:val="28"/>
          <w:lang w:val="uk-UA" w:eastAsia="zh-CN"/>
        </w:rPr>
        <w:t>Тестування методу FormationDocs класу WorkingCurriculumDocService</w:t>
      </w:r>
      <w:r>
        <w:rPr>
          <w:bCs/>
          <w:snapToGrid w:val="0"/>
          <w:sz w:val="28"/>
          <w:szCs w:val="28"/>
          <w:lang w:val="uk-UA"/>
        </w:rPr>
        <w:tab/>
      </w:r>
      <w:r>
        <w:rPr>
          <w:bCs/>
          <w:snapToGrid w:val="0"/>
          <w:sz w:val="28"/>
          <w:szCs w:val="28"/>
          <w:lang w:val="uk-UA"/>
        </w:rPr>
        <w:t>96</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3.2.3 Тестування методу Formation класу LoadDepartmentService</w:t>
      </w:r>
      <w:r>
        <w:rPr>
          <w:bCs/>
          <w:snapToGrid w:val="0"/>
          <w:sz w:val="28"/>
          <w:szCs w:val="28"/>
          <w:lang w:val="uk-UA"/>
        </w:rPr>
        <w:tab/>
      </w:r>
      <w:r>
        <w:rPr>
          <w:bCs/>
          <w:snapToGrid w:val="0"/>
          <w:sz w:val="28"/>
          <w:szCs w:val="28"/>
          <w:lang w:val="uk-UA"/>
        </w:rPr>
        <w:t>98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3.2.4 Результати тестування</w:t>
      </w:r>
      <w:r>
        <w:rPr>
          <w:bCs/>
          <w:snapToGrid w:val="0"/>
          <w:sz w:val="28"/>
          <w:szCs w:val="28"/>
          <w:lang w:val="uk-UA"/>
        </w:rPr>
        <w:tab/>
      </w:r>
      <w:r>
        <w:rPr>
          <w:bCs/>
          <w:snapToGrid w:val="0"/>
          <w:sz w:val="28"/>
          <w:szCs w:val="28"/>
          <w:lang w:val="uk-UA"/>
        </w:rPr>
        <w:t>99</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3.3 Налагодження програми</w:t>
      </w:r>
      <w:r>
        <w:rPr>
          <w:bCs/>
          <w:snapToGrid w:val="0"/>
          <w:sz w:val="28"/>
          <w:szCs w:val="28"/>
          <w:lang w:val="uk-UA"/>
        </w:rPr>
        <w:tab/>
      </w:r>
      <w:r>
        <w:rPr>
          <w:bCs/>
          <w:snapToGrid w:val="0"/>
          <w:sz w:val="28"/>
          <w:szCs w:val="28"/>
          <w:lang w:val="uk-UA"/>
        </w:rPr>
        <w:t>101</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4 Охорона праці та безпека у надзвичайних ситуаціях</w:t>
      </w:r>
      <w:r>
        <w:rPr>
          <w:bCs/>
          <w:snapToGrid w:val="0"/>
          <w:sz w:val="28"/>
          <w:szCs w:val="28"/>
          <w:lang w:val="uk-UA"/>
        </w:rPr>
        <w:tab/>
      </w:r>
      <w:r>
        <w:rPr>
          <w:bCs/>
          <w:snapToGrid w:val="0"/>
          <w:sz w:val="28"/>
          <w:szCs w:val="28"/>
          <w:lang w:val="uk-UA"/>
        </w:rPr>
        <w:t>103</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4.1 </w:t>
      </w:r>
      <w:bookmarkStart w:id="2" w:name="_Toc43053151"/>
      <w:bookmarkStart w:id="3" w:name="_Toc200958079"/>
      <w:bookmarkStart w:id="4" w:name="_Toc231869650"/>
      <w:bookmarkStart w:id="5" w:name="_Toc169244814"/>
      <w:bookmarkStart w:id="6" w:name="_Toc324696644"/>
      <w:r>
        <w:rPr>
          <w:rFonts w:eastAsia="Calibri"/>
          <w:bCs/>
          <w:iCs/>
          <w:snapToGrid w:val="0"/>
          <w:sz w:val="28"/>
          <w:szCs w:val="28"/>
          <w:lang w:val="uk-UA"/>
        </w:rPr>
        <w:t>Аналіз шкідливих та небезпечних виробничих факторів</w:t>
      </w:r>
      <w:bookmarkEnd w:id="2"/>
      <w:bookmarkEnd w:id="3"/>
      <w:bookmarkEnd w:id="4"/>
      <w:bookmarkEnd w:id="5"/>
      <w:bookmarkEnd w:id="6"/>
      <w:r>
        <w:rPr>
          <w:bCs/>
          <w:snapToGrid w:val="0"/>
          <w:sz w:val="28"/>
          <w:szCs w:val="28"/>
          <w:lang w:val="uk-UA"/>
        </w:rPr>
        <w:tab/>
      </w:r>
      <w:r>
        <w:rPr>
          <w:bCs/>
          <w:snapToGrid w:val="0"/>
          <w:sz w:val="28"/>
          <w:szCs w:val="28"/>
          <w:lang w:val="uk-UA"/>
        </w:rPr>
        <w:t>104</w:t>
      </w:r>
      <w:r>
        <w:rPr>
          <w:bCs/>
          <w:snapToGrid w:val="0"/>
          <w:sz w:val="28"/>
          <w:szCs w:val="28"/>
          <w:lang w:val="uk-UA" w:eastAsia="zh-CN"/>
        </w:rPr>
        <w:fldChar w:fldCharType="end"/>
      </w:r>
    </w:p>
    <w:p>
      <w:pPr>
        <w:tabs>
          <w:tab w:val="right" w:leader="dot" w:pos="9781"/>
        </w:tabs>
        <w:spacing w:line="360" w:lineRule="auto"/>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 </w:t>
      </w:r>
      <w:bookmarkStart w:id="7" w:name="_Toc324696647"/>
      <w:r>
        <w:rPr>
          <w:rFonts w:eastAsia="Calibri"/>
          <w:bCs/>
          <w:iCs/>
          <w:snapToGrid w:val="0"/>
          <w:sz w:val="28"/>
          <w:szCs w:val="28"/>
          <w:lang w:val="uk-UA"/>
        </w:rPr>
        <w:t>Організаційні та технічні заходи по усуненню виявлених шкідливих та</w:t>
      </w:r>
      <w:r>
        <w:rPr>
          <w:rFonts w:eastAsia="Calibri"/>
          <w:bCs/>
          <w:iCs/>
          <w:snapToGrid w:val="0"/>
          <w:sz w:val="28"/>
          <w:szCs w:val="28"/>
          <w:lang w:val="uk-UA"/>
        </w:rPr>
        <w:br w:type="textWrapping"/>
      </w:r>
      <w:r>
        <w:rPr>
          <w:rFonts w:eastAsia="Calibri"/>
          <w:bCs/>
          <w:iCs/>
          <w:snapToGrid w:val="0"/>
          <w:sz w:val="28"/>
          <w:szCs w:val="28"/>
          <w:lang w:val="uk-UA"/>
        </w:rPr>
        <w:t xml:space="preserve">         небезпечних виробничих </w:t>
      </w:r>
      <w:bookmarkEnd w:id="7"/>
      <w:r>
        <w:rPr>
          <w:rFonts w:eastAsia="Calibri"/>
          <w:bCs/>
          <w:iCs/>
          <w:snapToGrid w:val="0"/>
          <w:sz w:val="28"/>
          <w:szCs w:val="28"/>
          <w:lang w:val="uk-UA"/>
        </w:rPr>
        <w:t>факторів</w:t>
      </w:r>
      <w:r>
        <w:rPr>
          <w:bCs/>
          <w:snapToGrid w:val="0"/>
          <w:sz w:val="28"/>
          <w:szCs w:val="28"/>
          <w:lang w:val="uk-UA"/>
        </w:rPr>
        <w:tab/>
      </w:r>
      <w:r>
        <w:rPr>
          <w:bCs/>
          <w:snapToGrid w:val="0"/>
          <w:sz w:val="28"/>
          <w:szCs w:val="28"/>
          <w:lang w:val="uk-UA"/>
        </w:rPr>
        <w:t>106</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4.2.1 </w:t>
      </w:r>
      <w:r>
        <w:rPr>
          <w:rFonts w:eastAsia="Calibri"/>
          <w:bCs/>
          <w:iCs/>
          <w:snapToGrid w:val="0"/>
          <w:sz w:val="28"/>
          <w:szCs w:val="28"/>
          <w:lang w:val="uk-UA"/>
        </w:rPr>
        <w:t>Вимоги щодо забезпечення пожежної безпеки</w:t>
      </w:r>
      <w:r>
        <w:rPr>
          <w:bCs/>
          <w:snapToGrid w:val="0"/>
          <w:sz w:val="28"/>
          <w:szCs w:val="28"/>
          <w:lang w:val="uk-UA"/>
        </w:rPr>
        <w:tab/>
      </w:r>
      <w:r>
        <w:rPr>
          <w:bCs/>
          <w:snapToGrid w:val="0"/>
          <w:sz w:val="28"/>
          <w:szCs w:val="28"/>
          <w:lang w:val="uk-UA"/>
        </w:rPr>
        <w:t>107</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4.2.2 </w:t>
      </w:r>
      <w:r>
        <w:rPr>
          <w:rFonts w:eastAsia="Calibri"/>
          <w:bCs/>
          <w:iCs/>
          <w:snapToGrid w:val="0"/>
          <w:sz w:val="28"/>
          <w:szCs w:val="28"/>
          <w:lang w:val="uk-UA"/>
        </w:rPr>
        <w:t>Вимоги до електробезпеки</w:t>
      </w:r>
      <w:r>
        <w:rPr>
          <w:bCs/>
          <w:snapToGrid w:val="0"/>
          <w:sz w:val="28"/>
          <w:szCs w:val="28"/>
          <w:lang w:val="uk-UA"/>
        </w:rPr>
        <w:tab/>
      </w:r>
      <w:r>
        <w:rPr>
          <w:bCs/>
          <w:snapToGrid w:val="0"/>
          <w:sz w:val="28"/>
          <w:szCs w:val="28"/>
          <w:lang w:val="uk-UA"/>
        </w:rPr>
        <w:t>108</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4.2.3 </w:t>
      </w:r>
      <w:r>
        <w:rPr>
          <w:bCs/>
          <w:snapToGrid w:val="0"/>
          <w:sz w:val="28"/>
          <w:szCs w:val="28"/>
          <w:lang w:val="uk-UA"/>
        </w:rPr>
        <w:t>Вимоги до організації робочого місця</w:t>
      </w:r>
      <w:r>
        <w:rPr>
          <w:bCs/>
          <w:snapToGrid w:val="0"/>
          <w:sz w:val="28"/>
          <w:szCs w:val="28"/>
          <w:lang w:val="uk-UA"/>
        </w:rPr>
        <w:tab/>
      </w:r>
      <w:r>
        <w:rPr>
          <w:bCs/>
          <w:snapToGrid w:val="0"/>
          <w:sz w:val="28"/>
          <w:szCs w:val="28"/>
          <w:lang w:val="uk-UA"/>
        </w:rPr>
        <w:t>109</w:t>
      </w:r>
      <w:r>
        <w:rPr>
          <w:bCs/>
          <w:snapToGrid w:val="0"/>
          <w:sz w:val="28"/>
          <w:szCs w:val="28"/>
          <w:lang w:val="uk-UA" w:eastAsia="zh-CN"/>
        </w:rPr>
        <w:fldChar w:fldCharType="end"/>
      </w:r>
    </w:p>
    <w:p>
      <w:pPr>
        <w:tabs>
          <w:tab w:val="right" w:leader="dot" w:pos="9781"/>
        </w:tabs>
        <w:spacing w:line="360" w:lineRule="auto"/>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4.3 </w:t>
      </w:r>
      <w:r>
        <w:rPr>
          <w:rFonts w:eastAsia="Calibri"/>
          <w:bCs/>
          <w:iCs/>
          <w:snapToGrid w:val="0"/>
          <w:sz w:val="28"/>
          <w:szCs w:val="28"/>
          <w:lang w:val="uk-UA"/>
        </w:rPr>
        <w:t xml:space="preserve">Правила безпечного виконання робіт </w:t>
      </w:r>
      <w:r>
        <w:rPr>
          <w:rFonts w:eastAsia="Calibri"/>
          <w:bCs/>
          <w:snapToGrid w:val="0"/>
          <w:sz w:val="28"/>
          <w:szCs w:val="28"/>
          <w:lang w:val="uk-UA"/>
        </w:rPr>
        <w:t>методистами навчального відділу</w:t>
      </w:r>
      <w:r>
        <w:rPr>
          <w:rFonts w:eastAsia="Calibri"/>
          <w:bCs/>
          <w:snapToGrid w:val="0"/>
          <w:sz w:val="28"/>
          <w:szCs w:val="28"/>
          <w:lang w:val="uk-UA"/>
        </w:rPr>
        <w:br w:type="textWrapping"/>
      </w:r>
      <w:r>
        <w:rPr>
          <w:rFonts w:eastAsia="Calibri"/>
          <w:bCs/>
          <w:iCs/>
          <w:snapToGrid w:val="0"/>
          <w:sz w:val="28"/>
          <w:szCs w:val="28"/>
          <w:lang w:val="uk-UA"/>
        </w:rPr>
        <w:t xml:space="preserve">         при роботі за комп’ютером</w:t>
      </w:r>
      <w:r>
        <w:rPr>
          <w:bCs/>
          <w:snapToGrid w:val="0"/>
          <w:sz w:val="28"/>
          <w:szCs w:val="28"/>
          <w:lang w:val="uk-UA"/>
        </w:rPr>
        <w:tab/>
      </w:r>
      <w:r>
        <w:rPr>
          <w:bCs/>
          <w:snapToGrid w:val="0"/>
          <w:sz w:val="28"/>
          <w:szCs w:val="28"/>
          <w:lang w:val="uk-UA"/>
        </w:rPr>
        <w:t>110</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4.4 </w:t>
      </w:r>
      <w:r>
        <w:rPr>
          <w:rFonts w:eastAsia="Calibri"/>
          <w:bCs/>
          <w:iCs/>
          <w:snapToGrid w:val="0"/>
          <w:sz w:val="28"/>
          <w:szCs w:val="28"/>
          <w:lang w:val="uk-UA"/>
        </w:rPr>
        <w:t>Дії у разі настання надзвичайної ситуації</w:t>
      </w:r>
      <w:r>
        <w:rPr>
          <w:bCs/>
          <w:snapToGrid w:val="0"/>
          <w:sz w:val="28"/>
          <w:szCs w:val="28"/>
          <w:lang w:val="uk-UA"/>
        </w:rPr>
        <w:tab/>
      </w:r>
      <w:r>
        <w:rPr>
          <w:bCs/>
          <w:snapToGrid w:val="0"/>
          <w:sz w:val="28"/>
          <w:szCs w:val="28"/>
          <w:lang w:val="uk-UA"/>
        </w:rPr>
        <w:t>111</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t xml:space="preserve">      </w:t>
      </w: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 xml:space="preserve">4.4.1 </w:t>
      </w:r>
      <w:r>
        <w:rPr>
          <w:bCs/>
          <w:snapToGrid w:val="0"/>
          <w:sz w:val="28"/>
          <w:szCs w:val="28"/>
          <w:lang w:val="uk-UA"/>
        </w:rPr>
        <w:t>Дії у разі виявлення пожежі</w:t>
      </w:r>
      <w:r>
        <w:rPr>
          <w:bCs/>
          <w:snapToGrid w:val="0"/>
          <w:sz w:val="28"/>
          <w:szCs w:val="28"/>
          <w:lang w:val="uk-UA"/>
        </w:rPr>
        <w:tab/>
      </w:r>
      <w:r>
        <w:rPr>
          <w:bCs/>
          <w:snapToGrid w:val="0"/>
          <w:sz w:val="28"/>
          <w:szCs w:val="28"/>
          <w:lang w:val="uk-UA"/>
        </w:rPr>
        <w:t>112</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Висновки</w:t>
      </w:r>
      <w:r>
        <w:rPr>
          <w:bCs/>
          <w:snapToGrid w:val="0"/>
          <w:sz w:val="28"/>
          <w:szCs w:val="28"/>
          <w:lang w:val="uk-UA"/>
        </w:rPr>
        <w:tab/>
      </w:r>
      <w:r>
        <w:rPr>
          <w:bCs/>
          <w:snapToGrid w:val="0"/>
          <w:sz w:val="28"/>
          <w:szCs w:val="28"/>
          <w:lang w:val="uk-UA"/>
        </w:rPr>
        <w:t>114</w:t>
      </w:r>
      <w:r>
        <w:rPr>
          <w:bCs/>
          <w:snapToGrid w:val="0"/>
          <w:sz w:val="28"/>
          <w:szCs w:val="28"/>
          <w:lang w:val="uk-UA" w:eastAsia="zh-CN"/>
        </w:rPr>
        <w:fldChar w:fldCharType="end"/>
      </w:r>
    </w:p>
    <w:p>
      <w:pPr>
        <w:tabs>
          <w:tab w:val="right" w:leader="dot" w:pos="9781"/>
        </w:tabs>
        <w:spacing w:line="360" w:lineRule="auto"/>
        <w:jc w:val="both"/>
        <w:rPr>
          <w:bCs/>
          <w:snapToGrid w:val="0"/>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Література</w:t>
      </w:r>
      <w:r>
        <w:rPr>
          <w:bCs/>
          <w:snapToGrid w:val="0"/>
          <w:sz w:val="28"/>
          <w:szCs w:val="28"/>
          <w:lang w:val="uk-UA"/>
        </w:rPr>
        <w:tab/>
      </w:r>
      <w:r>
        <w:rPr>
          <w:bCs/>
          <w:snapToGrid w:val="0"/>
          <w:sz w:val="28"/>
          <w:szCs w:val="28"/>
          <w:lang w:val="uk-UA"/>
        </w:rPr>
        <w:t>116</w:t>
      </w:r>
      <w:r>
        <w:rPr>
          <w:bCs/>
          <w:snapToGrid w:val="0"/>
          <w:sz w:val="28"/>
          <w:szCs w:val="28"/>
          <w:lang w:val="uk-UA" w:eastAsia="zh-CN"/>
        </w:rPr>
        <w:fldChar w:fldCharType="end"/>
      </w:r>
    </w:p>
    <w:p>
      <w:pPr>
        <w:tabs>
          <w:tab w:val="right" w:leader="dot" w:pos="9781"/>
        </w:tabs>
        <w:spacing w:line="360" w:lineRule="auto"/>
        <w:jc w:val="both"/>
        <w:rPr>
          <w:bCs/>
          <w:snapToGrid w:val="0"/>
          <w:color w:val="0000FF"/>
          <w:sz w:val="28"/>
          <w:szCs w:val="28"/>
          <w:lang w:val="uk-UA"/>
        </w:rPr>
      </w:pPr>
      <w:r>
        <w:rPr>
          <w:bCs/>
          <w:snapToGrid w:val="0"/>
          <w:sz w:val="28"/>
          <w:szCs w:val="28"/>
          <w:lang w:val="uk-UA" w:eastAsia="zh-CN"/>
        </w:rPr>
        <w:fldChar w:fldCharType="begin"/>
      </w:r>
      <w:r>
        <w:rPr>
          <w:bCs/>
          <w:snapToGrid w:val="0"/>
          <w:sz w:val="28"/>
          <w:szCs w:val="28"/>
          <w:lang w:val="uk-UA" w:eastAsia="zh-CN"/>
        </w:rPr>
        <w:instrText xml:space="preserve"> </w:instrText>
      </w:r>
      <w:r>
        <w:rPr>
          <w:bCs/>
          <w:snapToGrid w:val="0"/>
          <w:sz w:val="28"/>
          <w:szCs w:val="28"/>
          <w:lang w:val="uk-UA"/>
        </w:rPr>
        <w:instrText xml:space="preserve">HYPERLINK \l "_Toc421172500"</w:instrText>
      </w:r>
      <w:r>
        <w:rPr>
          <w:bCs/>
          <w:snapToGrid w:val="0"/>
          <w:sz w:val="28"/>
          <w:szCs w:val="28"/>
          <w:lang w:val="uk-UA" w:eastAsia="zh-CN"/>
        </w:rPr>
        <w:instrText xml:space="preserve"> </w:instrText>
      </w:r>
      <w:r>
        <w:rPr>
          <w:bCs/>
          <w:snapToGrid w:val="0"/>
          <w:sz w:val="28"/>
          <w:szCs w:val="28"/>
          <w:lang w:val="uk-UA" w:eastAsia="zh-CN"/>
        </w:rPr>
        <w:fldChar w:fldCharType="separate"/>
      </w:r>
      <w:r>
        <w:rPr>
          <w:bCs/>
          <w:snapToGrid w:val="0"/>
          <w:sz w:val="28"/>
          <w:szCs w:val="28"/>
          <w:lang w:val="uk-UA" w:eastAsia="zh-CN"/>
        </w:rPr>
        <w:t>Додатки</w:t>
      </w:r>
      <w:r>
        <w:rPr>
          <w:bCs/>
          <w:snapToGrid w:val="0"/>
          <w:sz w:val="28"/>
          <w:szCs w:val="28"/>
          <w:lang w:val="uk-UA"/>
        </w:rPr>
        <w:tab/>
      </w:r>
      <w:r>
        <w:rPr>
          <w:bCs/>
          <w:snapToGrid w:val="0"/>
          <w:sz w:val="28"/>
          <w:szCs w:val="28"/>
          <w:lang w:val="uk-UA"/>
        </w:rPr>
        <w:t>118</w:t>
      </w:r>
      <w:r>
        <w:rPr>
          <w:bCs/>
          <w:snapToGrid w:val="0"/>
          <w:sz w:val="28"/>
          <w:szCs w:val="28"/>
          <w:lang w:val="uk-UA" w:eastAsia="zh-CN"/>
        </w:rPr>
        <w:fldChar w:fldCharType="end"/>
      </w:r>
    </w:p>
    <w:p>
      <w:pPr>
        <w:spacing w:line="360" w:lineRule="auto"/>
        <w:jc w:val="center"/>
        <w:rPr>
          <w:caps/>
          <w:sz w:val="28"/>
          <w:szCs w:val="28"/>
          <w:lang w:val="uk-UA"/>
        </w:rPr>
      </w:pPr>
      <w:r>
        <w:rPr>
          <w:bCs/>
          <w:sz w:val="28"/>
          <w:lang w:val="uk-UA" w:eastAsia="zh-CN"/>
        </w:rPr>
        <w:br w:type="page"/>
      </w:r>
      <w:r>
        <w:rPr>
          <w:sz w:val="28"/>
          <w:szCs w:val="28"/>
          <w:lang w:val="uk-UA"/>
        </w:rPr>
        <w:fldChar w:fldCharType="end"/>
      </w:r>
      <w:bookmarkStart w:id="8" w:name="_Toc421171966"/>
      <w:bookmarkStart w:id="9" w:name="_Toc421052368"/>
      <w:bookmarkStart w:id="10" w:name="_Toc421135045"/>
      <w:bookmarkStart w:id="11" w:name="_Toc421172491"/>
      <w:r>
        <w:rPr>
          <w:caps/>
          <w:sz w:val="28"/>
          <w:szCs w:val="28"/>
          <w:lang w:val="uk-UA"/>
        </w:rPr>
        <w:t>В</w:t>
      </w:r>
      <w:bookmarkEnd w:id="8"/>
      <w:bookmarkEnd w:id="9"/>
      <w:bookmarkEnd w:id="10"/>
      <w:bookmarkEnd w:id="11"/>
      <w:r>
        <w:rPr>
          <w:caps/>
          <w:sz w:val="28"/>
          <w:szCs w:val="28"/>
          <w:lang w:val="uk-UA"/>
        </w:rPr>
        <w:t>СТУП</w:t>
      </w:r>
    </w:p>
    <w:p>
      <w:pPr>
        <w:spacing w:line="360" w:lineRule="auto"/>
        <w:ind w:right="142" w:firstLine="709"/>
        <w:jc w:val="both"/>
        <w:rPr>
          <w:rFonts w:hint="default" w:ascii="Times New Roman" w:hAnsi="Times New Roman" w:cs="Times New Roman"/>
          <w:sz w:val="28"/>
          <w:szCs w:val="28"/>
          <w:lang w:val="uk-UA"/>
        </w:rPr>
      </w:pPr>
      <w:bookmarkStart w:id="12"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pPr>
      <w:r>
        <w:br w:type="page"/>
      </w:r>
      <w:bookmarkStart w:id="13" w:name="_Toc421172492"/>
      <w:bookmarkStart w:id="14" w:name="_Toc421171967"/>
      <w:bookmarkStart w:id="15" w:name="_Toc421135046"/>
      <w:bookmarkStart w:id="16" w:name="_Toc1895409652"/>
      <w:r>
        <w:t xml:space="preserve">1 </w:t>
      </w:r>
      <w:bookmarkEnd w:id="12"/>
      <w:bookmarkEnd w:id="13"/>
      <w:bookmarkEnd w:id="14"/>
      <w:bookmarkEnd w:id="15"/>
      <w:r>
        <w:t>Огляд проблеми</w:t>
      </w:r>
      <w:bookmarkEnd w:id="16"/>
    </w:p>
    <w:p>
      <w:pPr>
        <w:pStyle w:val="32"/>
        <w:rPr>
          <w:snapToGrid w:val="0"/>
        </w:rPr>
      </w:pPr>
      <w:r>
        <w:rPr>
          <w:snapToGrid w:val="0"/>
        </w:rPr>
        <w:t>1.1 Призначення та область застосування</w:t>
      </w:r>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0"/>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2"/>
        <w:rPr>
          <w:snapToGrid w:val="0"/>
        </w:rPr>
      </w:pPr>
      <w:r>
        <w:t>1.2 Постановка задачі</w:t>
      </w:r>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64"/>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17" w:name="_Toc451100456"/>
      <w:bookmarkStart w:id="18" w:name="_Toc451094580"/>
      <w:bookmarkStart w:id="19" w:name="_Toc451363932"/>
      <w:r>
        <w:rPr>
          <w:rFonts w:hint="default" w:ascii="Times New Roman" w:hAnsi="Times New Roman" w:cs="Times New Roman"/>
          <w:sz w:val="28"/>
          <w:szCs w:val="28"/>
        </w:rPr>
        <w:t xml:space="preserve">. </w:t>
      </w:r>
      <w:bookmarkStart w:id="20" w:name="_Toc451365120"/>
      <w:bookmarkEnd w:id="17"/>
      <w:bookmarkEnd w:id="18"/>
      <w:bookmarkEnd w:id="19"/>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64"/>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20"/>
    </w:p>
    <w:p>
      <w:pPr>
        <w:pStyle w:val="32"/>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pPr>
      <w:r>
        <w:t>1.3 Огляд програмних аналогів</w:t>
      </w:r>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32"/>
      </w:pPr>
      <w:r>
        <w:t xml:space="preserve">1.3.1 Особливості </w:t>
      </w:r>
      <w:r>
        <w:t xml:space="preserve">фрейму відповідей пошукової системи </w:t>
      </w:r>
      <w:r>
        <w:t>«</w:t>
      </w:r>
      <w:r>
        <w:t>Google</w:t>
      </w:r>
      <w:r>
        <w:t>»</w:t>
      </w:r>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32"/>
      </w:pPr>
      <w:r>
        <w:t xml:space="preserve">1.3.2 Особливості фрейму відповідей </w:t>
      </w:r>
      <w:r>
        <w:t xml:space="preserve">пошукової системи </w:t>
      </w:r>
      <w:r>
        <w:t>«</w:t>
      </w:r>
      <w:r>
        <w:t>Yandex</w:t>
      </w:r>
      <w:r>
        <w:t>»</w:t>
      </w:r>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31"/>
        <w:spacing w:line="360" w:lineRule="auto"/>
        <w:ind w:left="0" w:firstLine="709"/>
        <w:jc w:val="both"/>
        <w:rPr>
          <w:rFonts w:hint="default"/>
          <w:b w:val="0"/>
          <w:bCs w:val="0"/>
          <w:i w:val="0"/>
          <w:iCs w:val="0"/>
          <w:sz w:val="28"/>
          <w:szCs w:val="28"/>
        </w:rPr>
      </w:pPr>
    </w:p>
    <w:p>
      <w:pPr>
        <w:pStyle w:val="31"/>
        <w:spacing w:line="360" w:lineRule="auto"/>
        <w:ind w:left="0" w:firstLine="709"/>
        <w:jc w:val="both"/>
        <w:rPr>
          <w:i w:val="0"/>
          <w:iCs w:val="0"/>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32"/>
      </w:pPr>
      <w:r>
        <w:t xml:space="preserve">1.3.3 Особливості </w:t>
      </w:r>
      <w:r>
        <w:t xml:space="preserve">системи </w:t>
      </w:r>
      <w:r>
        <w:t>відповідей «</w:t>
      </w:r>
      <w:r>
        <w:t xml:space="preserve">START: </w:t>
      </w:r>
      <w:r>
        <w:rPr>
          <w:rFonts w:hint="default"/>
        </w:rPr>
        <w:t>Natural Language Question Answering System</w:t>
      </w:r>
      <w:r>
        <w:t>»</w:t>
      </w:r>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2"/>
      </w:pPr>
      <w:r>
        <w:t>1.4 Огляд літературних джерел</w:t>
      </w:r>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 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опісаніі.Бізнес-аналітика охоплює аналіз даних, який покладається на агрегацію. У статистичному сенсі деякі поділяють аналіз даних наопісательную 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аналізфокусіруется 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 належать до неструктурованих даними.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spacing w:line="360" w:lineRule="auto"/>
        <w:ind w:firstLine="709"/>
        <w:jc w:val="both"/>
        <w:rPr>
          <w:rFonts w:hint="default"/>
          <w:sz w:val="28"/>
          <w:szCs w:val="28"/>
          <w:lang w:val="uk-UA"/>
        </w:rPr>
      </w:pPr>
      <w:r>
        <w:rPr>
          <w:rFonts w:hint="default"/>
          <w:sz w:val="28"/>
          <w:szCs w:val="28"/>
          <w:lang w:val="uk-UA"/>
        </w:rPr>
        <w:t xml:space="preserve">1.4.1  </w:t>
      </w:r>
      <w:r>
        <w:rPr>
          <w:rFonts w:hint="default"/>
          <w:sz w:val="28"/>
          <w:szCs w:val="28"/>
        </w:rPr>
        <w:t>Зберігання енциклопедичних даних</w:t>
      </w:r>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SPAQRL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64"/>
        <w:numPr>
          <w:numId w:val="0"/>
        </w:numPr>
        <w:tabs>
          <w:tab w:val="left" w:pos="420"/>
        </w:tabs>
        <w:spacing w:line="360" w:lineRule="auto"/>
        <w:ind w:right="142" w:rightChars="0"/>
        <w:jc w:val="both"/>
        <w:rPr>
          <w:rFonts w:hint="default"/>
          <w:b w:val="0"/>
          <w:bCs w:val="0"/>
          <w:i w:val="0"/>
          <w:iCs w:val="0"/>
          <w:sz w:val="28"/>
          <w:szCs w:val="28"/>
        </w:rPr>
      </w:pP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64"/>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b w:val="0"/>
          <w:bCs w:val="0"/>
          <w:i w:val="0"/>
          <w:iCs w:val="0"/>
          <w:sz w:val="28"/>
          <w:szCs w:val="28"/>
          <w:lang w:val="uk-UA"/>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spacing w:line="360" w:lineRule="auto"/>
        <w:ind w:firstLine="709"/>
        <w:jc w:val="both"/>
        <w:rPr>
          <w:rFonts w:hint="default"/>
          <w:sz w:val="28"/>
          <w:szCs w:val="28"/>
          <w:lang w:val="uk-UA"/>
        </w:rPr>
      </w:pPr>
      <w:r>
        <w:rPr>
          <w:rFonts w:hint="default"/>
          <w:sz w:val="28"/>
          <w:szCs w:val="28"/>
          <w:lang w:val="uk-UA"/>
        </w:rPr>
        <w:t>1.4.</w:t>
      </w:r>
      <w:r>
        <w:rPr>
          <w:rFonts w:hint="default"/>
          <w:sz w:val="28"/>
          <w:szCs w:val="28"/>
        </w:rPr>
        <w:t>2</w:t>
      </w:r>
      <w:r>
        <w:rPr>
          <w:rFonts w:hint="default"/>
          <w:sz w:val="28"/>
          <w:szCs w:val="28"/>
          <w:lang w:val="uk-UA"/>
        </w:rPr>
        <w:t xml:space="preserve">  Проектування веб-серверу</w:t>
      </w:r>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64"/>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динамічно генеруються сторінок;</w:t>
      </w:r>
    </w:p>
    <w:p>
      <w:pPr>
        <w:pStyle w:val="64"/>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додатки, як і будь-якого іншого застосування, варто почати з визначення початковий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яке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в наступному вигляді:</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Іншими словами, кожне web-додаток відправляє http запити на web-сервер для отримання корисних даних.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кожна web-додаток можна розбити на 3 взаємно незалежні частини:</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підтримуваний і має велику бібліотечну підтримку. Це дуже важливо, тому що дозволяє істотно економити бюджети проектів.</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Вами web-сервер. Останнім часом, часто, в якості мови програмування вибирається мова Java. Ця мова також має серйозну бібліотечну підтримку.</w:t>
      </w:r>
    </w:p>
    <w:p>
      <w:pPr>
        <w:pStyle w:val="64"/>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база даних. У цій області так само існує досить широкий вибір. Є промислові бази даних, такі як Oracle, DB2, PostgreSQL. Є легкі бази даних, такі як MySQL. База даних вибирається грунтуючись на цілях і області вирішуваних завдань.</w:t>
      </w:r>
    </w:p>
    <w:p>
      <w:pPr>
        <w:spacing w:line="360" w:lineRule="auto"/>
        <w:ind w:firstLine="709"/>
        <w:jc w:val="both"/>
        <w:rPr>
          <w:rFonts w:hint="default"/>
          <w:sz w:val="28"/>
          <w:szCs w:val="28"/>
          <w:lang w:val="uk-UA"/>
        </w:rPr>
      </w:pPr>
      <w:r>
        <w:rPr>
          <w:rFonts w:hint="default"/>
          <w:sz w:val="28"/>
          <w:szCs w:val="28"/>
          <w:lang w:val="uk-UA"/>
        </w:rPr>
        <w:t>1.4.</w:t>
      </w:r>
      <w:r>
        <w:rPr>
          <w:rFonts w:hint="default"/>
          <w:sz w:val="28"/>
          <w:szCs w:val="28"/>
        </w:rPr>
        <w:t>3</w:t>
      </w:r>
      <w:r>
        <w:rPr>
          <w:rFonts w:hint="default"/>
          <w:sz w:val="28"/>
          <w:szCs w:val="28"/>
          <w:lang w:val="uk-UA"/>
        </w:rPr>
        <w:t xml:space="preserve">  Проектування веб-інтерфейсів</w:t>
      </w:r>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веб-браузерів[1].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pPr>
      <w:r>
        <w:br w:type="page"/>
      </w:r>
      <w:bookmarkStart w:id="21" w:name="_Toc421135047"/>
      <w:bookmarkStart w:id="22" w:name="_Toc421171968"/>
      <w:bookmarkStart w:id="23" w:name="_Toc421172493"/>
      <w:bookmarkStart w:id="24" w:name="_Toc999437375"/>
      <w:r>
        <w:t xml:space="preserve">2 </w:t>
      </w:r>
      <w:bookmarkEnd w:id="21"/>
      <w:bookmarkEnd w:id="22"/>
      <w:bookmarkEnd w:id="23"/>
      <w:r>
        <w:t>зовнішнє та логічне проектування</w:t>
      </w:r>
      <w:bookmarkEnd w:id="24"/>
    </w:p>
    <w:p>
      <w:pPr>
        <w:pStyle w:val="34"/>
      </w:pPr>
      <w:bookmarkStart w:id="25" w:name="_Toc421135048"/>
      <w:bookmarkStart w:id="26" w:name="_Toc421171969"/>
      <w:bookmarkStart w:id="27" w:name="_Toc421172494"/>
      <w:bookmarkStart w:id="28" w:name="_Toc189248429"/>
      <w:r>
        <w:t xml:space="preserve">2.1 </w:t>
      </w:r>
      <w:bookmarkEnd w:id="25"/>
      <w:bookmarkEnd w:id="26"/>
      <w:bookmarkEnd w:id="27"/>
      <w:r>
        <w:t>Зовнішнє проектування</w:t>
      </w:r>
      <w:bookmarkEnd w:id="28"/>
    </w:p>
    <w:p>
      <w:pPr>
        <w:pStyle w:val="34"/>
      </w:pPr>
      <w:bookmarkStart w:id="29" w:name="_Toc1980695222"/>
      <w:r>
        <w:t>2.1.1 Опис функціональних характеристик</w:t>
      </w:r>
      <w:bookmarkEnd w:id="29"/>
    </w:p>
    <w:p>
      <w:pPr>
        <w:pStyle w:val="32"/>
        <w:rPr>
          <w:rFonts w:eastAsia="MS Mincho"/>
        </w:rPr>
      </w:pPr>
      <w:r>
        <w:rPr>
          <w:rFonts w:eastAsia="MS Mincho"/>
        </w:rPr>
        <w:t xml:space="preserve">Програмний комплекс призначений для </w:t>
      </w:r>
      <w:r>
        <w:rPr>
          <w:rFonts w:eastAsia="MS Mincho"/>
        </w:rPr>
        <w:t>доступу до енциклопедичних знань на природній мові.</w:t>
      </w:r>
      <w:r>
        <w:rPr>
          <w:rFonts w:eastAsia="MS Mincho"/>
        </w:rPr>
        <w:t xml:space="preserve"> Також надає необхідну інформацію для складання розкладу, а саме перелік: викладачів, дисциплін, аудиторій, груп, вимоги викладачів, тощо.</w:t>
      </w:r>
    </w:p>
    <w:p>
      <w:pPr>
        <w:pStyle w:val="64"/>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34"/>
      </w:pPr>
      <w:bookmarkStart w:id="30" w:name="_Toc352118505"/>
      <w:r>
        <w:t>2.1.2 Вхідні дані</w:t>
      </w:r>
      <w:bookmarkEnd w:id="30"/>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32"/>
      </w:pPr>
      <w:r>
        <w:t>2.1.3 Вихідні дані</w:t>
      </w:r>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64"/>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5"/>
        <w:widowControl w:val="0"/>
        <w:tabs>
          <w:tab w:val="left" w:pos="1134"/>
          <w:tab w:val="left" w:pos="1276"/>
        </w:tabs>
        <w:spacing w:line="360" w:lineRule="auto"/>
        <w:ind w:left="709"/>
        <w:jc w:val="both"/>
        <w:outlineLvl w:val="1"/>
        <w:rPr>
          <w:sz w:val="28"/>
          <w:szCs w:val="28"/>
          <w:lang w:val="uk-UA"/>
        </w:rPr>
      </w:pPr>
      <w:bookmarkStart w:id="31" w:name="_Toc453235599"/>
      <w:r>
        <w:rPr>
          <w:sz w:val="28"/>
          <w:szCs w:val="28"/>
          <w:lang w:val="uk-UA"/>
        </w:rPr>
        <w:t>2.1.</w:t>
      </w:r>
      <w:r>
        <w:rPr>
          <w:sz w:val="28"/>
          <w:szCs w:val="28"/>
        </w:rPr>
        <w:t>4</w:t>
      </w:r>
      <w:r>
        <w:rPr>
          <w:sz w:val="28"/>
          <w:szCs w:val="28"/>
          <w:lang w:val="uk-UA"/>
        </w:rPr>
        <w:t xml:space="preserve"> Формалізація задачі</w:t>
      </w:r>
      <w:bookmarkEnd w:id="31"/>
    </w:p>
    <w:p>
      <w:pPr>
        <w:pStyle w:val="40"/>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варіантів </w:t>
      </w:r>
      <w:r>
        <w:rPr>
          <w:lang w:eastAsia="ru-RU"/>
        </w:rPr>
        <w:t xml:space="preserve">прецеднтів (варіантів </w:t>
      </w:r>
      <w:r>
        <w:rPr>
          <w:lang w:eastAsia="ru-RU"/>
        </w:rPr>
        <w:t>використання програми</w:t>
      </w:r>
      <w:r>
        <w:rPr>
          <w:lang w:eastAsia="ru-RU"/>
        </w:rPr>
        <w:t>)</w:t>
      </w:r>
      <w:r>
        <w:rPr>
          <w:lang w:eastAsia="ru-RU"/>
        </w:rPr>
        <w:t xml:space="preserve"> (рис. 2.1).</w:t>
      </w:r>
    </w:p>
    <w:p>
      <w:pPr>
        <w:pStyle w:val="40"/>
        <w:widowControl w:val="0"/>
        <w:tabs>
          <w:tab w:val="left" w:pos="1134"/>
        </w:tabs>
        <w:ind w:firstLine="0"/>
        <w:jc w:val="center"/>
        <w:rPr>
          <w:lang w:val="ru-RU"/>
        </w:rPr>
      </w:pPr>
      <w:r>
        <w:rPr>
          <w:szCs w:val="28"/>
        </w:rPr>
        <w:drawing>
          <wp:inline distT="0" distB="0" distL="114300" distR="114300">
            <wp:extent cx="4780915" cy="2152650"/>
            <wp:effectExtent l="0" t="0" r="635" b="0"/>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4780915" cy="2152650"/>
                    </a:xfrm>
                    <a:prstGeom prst="rect">
                      <a:avLst/>
                    </a:prstGeom>
                  </pic:spPr>
                </pic:pic>
              </a:graphicData>
            </a:graphic>
          </wp:inline>
        </w:drawing>
      </w:r>
    </w:p>
    <w:p>
      <w:pPr>
        <w:pStyle w:val="40"/>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0"/>
        <w:ind w:left="284"/>
      </w:pPr>
      <w:r>
        <w:t>Актор «Користувач» може виконувати наступні ді</w:t>
      </w:r>
      <w:r>
        <w:t>ї</w:t>
      </w:r>
      <w:r>
        <w:t>:</w:t>
      </w:r>
    </w:p>
    <w:p>
      <w:pPr>
        <w:pStyle w:val="40"/>
        <w:numPr>
          <w:ilvl w:val="0"/>
          <w:numId w:val="3"/>
        </w:numPr>
      </w:pPr>
      <w:r>
        <w:t>задання питання голосом;</w:t>
      </w:r>
    </w:p>
    <w:p>
      <w:pPr>
        <w:pStyle w:val="40"/>
        <w:numPr>
          <w:ilvl w:val="0"/>
          <w:numId w:val="3"/>
        </w:numPr>
      </w:pPr>
      <w:r>
        <w:t>задання питання текстом;</w:t>
      </w:r>
    </w:p>
    <w:p>
      <w:pPr>
        <w:pStyle w:val="40"/>
        <w:numPr>
          <w:ilvl w:val="0"/>
          <w:numId w:val="3"/>
        </w:numPr>
      </w:pPr>
      <w:r>
        <w:t>задання питання за запропонованим прикладом;</w:t>
      </w:r>
    </w:p>
    <w:p>
      <w:pPr>
        <w:pStyle w:val="40"/>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sz w:val="28"/>
          <w:szCs w:val="28"/>
        </w:rPr>
      </w:pPr>
      <w:r>
        <w:rPr>
          <w:rFonts w:hint="default" w:ascii="Times New Roman" w:hAnsi="Times New Roman" w:cs="Times New Roman"/>
          <w:color w:val="00000A"/>
          <w:sz w:val="28"/>
          <w:szCs w:val="28"/>
        </w:rPr>
        <w:t>На діаграмах використан тип відношення між варіантами використання та актором “асоціація”, що відображається лінією зі стрілкою між актором і варіантом використання.</w:t>
      </w:r>
    </w:p>
    <w:p>
      <w:pPr>
        <w:spacing w:line="360" w:lineRule="auto"/>
        <w:ind w:firstLine="709"/>
        <w:jc w:val="both"/>
        <w:rPr>
          <w:sz w:val="28"/>
          <w:szCs w:val="28"/>
          <w:lang w:val="uk-UA"/>
        </w:rPr>
      </w:pPr>
      <w:r>
        <w:rPr>
          <w:sz w:val="28"/>
          <w:szCs w:val="28"/>
          <w:lang w:val="uk-UA"/>
        </w:rPr>
        <w:t>2.2 Проектування бази даних</w:t>
      </w:r>
    </w:p>
    <w:p>
      <w:pPr>
        <w:spacing w:line="360" w:lineRule="auto"/>
        <w:ind w:firstLine="709"/>
        <w:jc w:val="both"/>
        <w:rPr>
          <w:sz w:val="28"/>
          <w:szCs w:val="28"/>
          <w:lang w:val="uk-UA"/>
        </w:rPr>
      </w:pPr>
      <w:r>
        <w:rPr>
          <w:sz w:val="28"/>
          <w:szCs w:val="28"/>
          <w:lang w:val="uk-UA"/>
        </w:rPr>
        <w:t>2.2.1 Специфікація вимог до бази даних</w:t>
      </w:r>
    </w:p>
    <w:p>
      <w:pPr>
        <w:spacing w:line="360" w:lineRule="auto"/>
        <w:ind w:firstLine="709"/>
        <w:jc w:val="both"/>
        <w:rPr>
          <w:sz w:val="28"/>
          <w:szCs w:val="28"/>
          <w:lang w:val="uk-UA"/>
        </w:rPr>
      </w:pPr>
      <w:r>
        <w:rPr>
          <w:sz w:val="28"/>
          <w:szCs w:val="28"/>
          <w:lang w:val="uk-UA"/>
        </w:rPr>
        <w:t>Програма використовує спільну базу даних з системою складання розкладу занять і може імпортувати її дані, тому структура має бути ідентична.</w:t>
      </w:r>
    </w:p>
    <w:p>
      <w:pPr>
        <w:spacing w:line="360" w:lineRule="auto"/>
        <w:ind w:firstLine="709"/>
        <w:jc w:val="both"/>
        <w:rPr>
          <w:sz w:val="28"/>
          <w:szCs w:val="28"/>
          <w:lang w:val="uk-UA"/>
        </w:rPr>
      </w:pPr>
      <w:r>
        <w:rPr>
          <w:sz w:val="28"/>
          <w:szCs w:val="28"/>
          <w:lang w:val="uk-UA"/>
        </w:rPr>
        <w:t>2.2.2 Визначення типів сутностей та зв’язків між ними</w:t>
      </w:r>
    </w:p>
    <w:p>
      <w:pPr>
        <w:spacing w:line="360" w:lineRule="auto"/>
        <w:ind w:firstLine="709"/>
        <w:jc w:val="both"/>
        <w:rPr>
          <w:sz w:val="28"/>
          <w:szCs w:val="28"/>
          <w:lang w:val="uk-UA"/>
        </w:rPr>
      </w:pPr>
      <w:r>
        <w:rPr>
          <w:sz w:val="28"/>
          <w:szCs w:val="28"/>
          <w:lang w:val="uk-UA"/>
        </w:rPr>
        <w:t>Типи сутностей бази даних, що використовуються у системі наведені в табл. 2.21.</w:t>
      </w:r>
    </w:p>
    <w:p>
      <w:pPr>
        <w:spacing w:before="240" w:line="360" w:lineRule="auto"/>
        <w:ind w:firstLine="709"/>
        <w:jc w:val="both"/>
        <w:rPr>
          <w:sz w:val="28"/>
          <w:szCs w:val="28"/>
          <w:lang w:val="uk-UA"/>
        </w:rPr>
      </w:pPr>
      <w:r>
        <w:rPr>
          <w:sz w:val="28"/>
          <w:szCs w:val="28"/>
          <w:lang w:val="uk-UA"/>
        </w:rPr>
        <w:t>2.2.3 Логічне проектування бази даних</w:t>
      </w:r>
    </w:p>
    <w:p>
      <w:pPr>
        <w:spacing w:line="360" w:lineRule="auto"/>
        <w:ind w:firstLine="709"/>
        <w:jc w:val="both"/>
        <w:rPr>
          <w:sz w:val="28"/>
          <w:szCs w:val="28"/>
          <w:lang w:val="uk-UA"/>
        </w:rPr>
      </w:pPr>
      <w:r>
        <w:rPr>
          <w:sz w:val="28"/>
          <w:szCs w:val="28"/>
          <w:lang w:val="uk-UA"/>
        </w:rPr>
        <w:t>Етап логічного проектування бази даних передбачає наступні дії [9]:</w:t>
      </w:r>
    </w:p>
    <w:p>
      <w:pPr>
        <w:numPr>
          <w:ilvl w:val="0"/>
          <w:numId w:val="4"/>
        </w:numPr>
        <w:spacing w:line="360" w:lineRule="auto"/>
        <w:ind w:left="993" w:hanging="284"/>
        <w:jc w:val="both"/>
        <w:rPr>
          <w:sz w:val="28"/>
          <w:szCs w:val="28"/>
          <w:lang w:val="uk-UA"/>
        </w:rPr>
      </w:pPr>
      <w:r>
        <w:rPr>
          <w:sz w:val="28"/>
          <w:szCs w:val="28"/>
          <w:lang w:val="uk-UA"/>
        </w:rPr>
        <w:t>перетворення концептуальної моделі даних в логічну:</w:t>
      </w:r>
    </w:p>
    <w:p>
      <w:pPr>
        <w:numPr>
          <w:ilvl w:val="0"/>
          <w:numId w:val="5"/>
        </w:numPr>
        <w:spacing w:line="360" w:lineRule="auto"/>
        <w:ind w:left="1276" w:hanging="284"/>
        <w:jc w:val="both"/>
        <w:rPr>
          <w:sz w:val="28"/>
          <w:szCs w:val="28"/>
          <w:lang w:val="uk-UA"/>
        </w:rPr>
      </w:pPr>
      <w:r>
        <w:rPr>
          <w:sz w:val="28"/>
          <w:szCs w:val="28"/>
          <w:lang w:val="uk-UA"/>
        </w:rPr>
        <w:t>видалення зв’язків типу M:N;</w:t>
      </w:r>
    </w:p>
    <w:p>
      <w:pPr>
        <w:numPr>
          <w:ilvl w:val="0"/>
          <w:numId w:val="5"/>
        </w:numPr>
        <w:spacing w:line="360" w:lineRule="auto"/>
        <w:ind w:left="1276" w:hanging="284"/>
        <w:jc w:val="both"/>
        <w:rPr>
          <w:sz w:val="28"/>
          <w:szCs w:val="28"/>
          <w:lang w:val="uk-UA"/>
        </w:rPr>
      </w:pPr>
      <w:r>
        <w:rPr>
          <w:sz w:val="28"/>
          <w:szCs w:val="28"/>
          <w:lang w:val="uk-UA"/>
        </w:rPr>
        <w:t>видалення складних зв’язків;</w:t>
      </w:r>
    </w:p>
    <w:p>
      <w:pPr>
        <w:numPr>
          <w:ilvl w:val="0"/>
          <w:numId w:val="5"/>
        </w:numPr>
        <w:spacing w:line="360" w:lineRule="auto"/>
        <w:ind w:left="1276" w:hanging="284"/>
        <w:jc w:val="both"/>
        <w:rPr>
          <w:sz w:val="28"/>
          <w:szCs w:val="28"/>
          <w:lang w:val="uk-UA"/>
        </w:rPr>
      </w:pPr>
      <w:r>
        <w:rPr>
          <w:sz w:val="28"/>
          <w:szCs w:val="28"/>
          <w:lang w:val="uk-UA"/>
        </w:rPr>
        <w:t>видалення рекурсивних зв’язків;</w:t>
      </w:r>
    </w:p>
    <w:p>
      <w:pPr>
        <w:numPr>
          <w:ilvl w:val="0"/>
          <w:numId w:val="5"/>
        </w:numPr>
        <w:spacing w:line="360" w:lineRule="auto"/>
        <w:ind w:left="1276" w:hanging="284"/>
        <w:jc w:val="both"/>
        <w:rPr>
          <w:sz w:val="28"/>
          <w:szCs w:val="28"/>
          <w:lang w:val="uk-UA"/>
        </w:rPr>
      </w:pPr>
      <w:r>
        <w:rPr>
          <w:sz w:val="28"/>
          <w:szCs w:val="28"/>
          <w:lang w:val="uk-UA"/>
        </w:rPr>
        <w:t>видалення зв’язків, що мають атрибути;</w:t>
      </w:r>
    </w:p>
    <w:p>
      <w:pPr>
        <w:numPr>
          <w:ilvl w:val="0"/>
          <w:numId w:val="5"/>
        </w:numPr>
        <w:spacing w:line="360" w:lineRule="auto"/>
        <w:ind w:left="1276" w:hanging="284"/>
        <w:jc w:val="both"/>
        <w:rPr>
          <w:sz w:val="28"/>
          <w:szCs w:val="28"/>
          <w:lang w:val="uk-UA"/>
        </w:rPr>
      </w:pPr>
      <w:r>
        <w:rPr>
          <w:sz w:val="28"/>
          <w:szCs w:val="28"/>
          <w:lang w:val="uk-UA"/>
        </w:rPr>
        <w:t>видалення множинних атрибутів;</w:t>
      </w:r>
    </w:p>
    <w:p>
      <w:pPr>
        <w:numPr>
          <w:ilvl w:val="0"/>
          <w:numId w:val="5"/>
        </w:numPr>
        <w:spacing w:line="360" w:lineRule="auto"/>
        <w:ind w:left="1276" w:hanging="284"/>
        <w:jc w:val="both"/>
        <w:rPr>
          <w:sz w:val="28"/>
          <w:szCs w:val="28"/>
          <w:lang w:val="uk-UA"/>
        </w:rPr>
      </w:pPr>
      <w:r>
        <w:rPr>
          <w:sz w:val="28"/>
          <w:szCs w:val="28"/>
          <w:lang w:val="uk-UA"/>
        </w:rPr>
        <w:t>перевірка зв’язків типу 1:1;</w:t>
      </w:r>
    </w:p>
    <w:p>
      <w:pPr>
        <w:numPr>
          <w:ilvl w:val="0"/>
          <w:numId w:val="5"/>
        </w:numPr>
        <w:spacing w:line="360" w:lineRule="auto"/>
        <w:ind w:left="1276" w:hanging="284"/>
        <w:jc w:val="both"/>
        <w:rPr>
          <w:sz w:val="28"/>
          <w:szCs w:val="28"/>
          <w:lang w:val="uk-UA"/>
        </w:rPr>
      </w:pPr>
      <w:r>
        <w:rPr>
          <w:sz w:val="28"/>
          <w:szCs w:val="28"/>
          <w:lang w:val="uk-UA"/>
        </w:rPr>
        <w:t>видалення надлишкових зв’язків.</w:t>
      </w:r>
    </w:p>
    <w:p>
      <w:pPr>
        <w:numPr>
          <w:ilvl w:val="0"/>
          <w:numId w:val="4"/>
        </w:numPr>
        <w:spacing w:line="360" w:lineRule="auto"/>
        <w:ind w:left="993" w:hanging="284"/>
        <w:jc w:val="both"/>
        <w:rPr>
          <w:sz w:val="28"/>
          <w:szCs w:val="28"/>
          <w:lang w:val="uk-UA"/>
        </w:rPr>
      </w:pPr>
      <w:r>
        <w:rPr>
          <w:sz w:val="28"/>
          <w:szCs w:val="28"/>
          <w:lang w:val="uk-UA"/>
        </w:rPr>
        <w:t>визначення набору відношень;</w:t>
      </w:r>
    </w:p>
    <w:p>
      <w:pPr>
        <w:numPr>
          <w:ilvl w:val="0"/>
          <w:numId w:val="4"/>
        </w:numPr>
        <w:spacing w:line="360" w:lineRule="auto"/>
        <w:ind w:left="993" w:hanging="284"/>
        <w:jc w:val="both"/>
        <w:rPr>
          <w:sz w:val="28"/>
          <w:szCs w:val="28"/>
          <w:lang w:val="uk-UA"/>
        </w:rPr>
      </w:pPr>
      <w:r>
        <w:rPr>
          <w:sz w:val="28"/>
          <w:szCs w:val="28"/>
          <w:lang w:val="uk-UA"/>
        </w:rPr>
        <w:t>перевірка моделі за допомогою правил нормалізації;</w:t>
      </w:r>
    </w:p>
    <w:p>
      <w:pPr>
        <w:numPr>
          <w:ilvl w:val="0"/>
          <w:numId w:val="4"/>
        </w:numPr>
        <w:spacing w:line="360" w:lineRule="auto"/>
        <w:ind w:left="993" w:hanging="284"/>
        <w:jc w:val="both"/>
        <w:rPr>
          <w:sz w:val="28"/>
          <w:szCs w:val="28"/>
          <w:lang w:val="uk-UA"/>
        </w:rPr>
      </w:pPr>
      <w:r>
        <w:rPr>
          <w:sz w:val="28"/>
          <w:szCs w:val="28"/>
          <w:lang w:val="uk-UA"/>
        </w:rPr>
        <w:t>створення і перевірка логічної моделі даних.</w:t>
      </w:r>
    </w:p>
    <w:p>
      <w:pPr>
        <w:spacing w:line="360" w:lineRule="auto"/>
        <w:ind w:firstLine="709"/>
        <w:jc w:val="both"/>
        <w:rPr>
          <w:b/>
          <w:sz w:val="28"/>
          <w:szCs w:val="28"/>
          <w:lang w:val="uk-UA"/>
        </w:rPr>
      </w:pPr>
      <w:r>
        <w:rPr>
          <w:sz w:val="28"/>
          <w:szCs w:val="28"/>
          <w:lang w:val="uk-UA"/>
        </w:rPr>
        <w:t>Видалення зв’язків типу M:N</w:t>
      </w:r>
      <w:r>
        <w:rPr>
          <w:b/>
          <w:sz w:val="28"/>
          <w:szCs w:val="28"/>
          <w:lang w:val="uk-UA"/>
        </w:rPr>
        <w:t xml:space="preserve"> – </w:t>
      </w:r>
      <w:r>
        <w:rPr>
          <w:sz w:val="28"/>
          <w:szCs w:val="28"/>
          <w:lang w:val="uk-UA"/>
        </w:rPr>
        <w:t xml:space="preserve">проводиться видалення зв’язків, коли багатьом записам таблиці А відповідає багато записів таблиці Б, які є в концептуальній моделі. </w:t>
      </w:r>
    </w:p>
    <w:p>
      <w:pPr>
        <w:spacing w:line="360" w:lineRule="auto"/>
        <w:ind w:firstLine="709"/>
        <w:jc w:val="both"/>
        <w:rPr>
          <w:sz w:val="28"/>
          <w:szCs w:val="28"/>
          <w:lang w:val="uk-UA"/>
        </w:rPr>
      </w:pPr>
      <w:r>
        <w:rPr>
          <w:sz w:val="28"/>
          <w:szCs w:val="28"/>
          <w:lang w:val="uk-UA"/>
        </w:rPr>
        <w:t>В концептуальній моделі даних такі зв’язки відсутні.</w:t>
      </w:r>
    </w:p>
    <w:p>
      <w:pPr>
        <w:pStyle w:val="40"/>
        <w:ind w:firstLine="709"/>
        <w:rPr>
          <w:b/>
          <w:lang w:val="uk-UA"/>
        </w:rPr>
      </w:pPr>
      <w:r>
        <w:rPr>
          <w:lang w:val="uk-UA"/>
        </w:rPr>
        <w:t>Видалення складних зв’язків</w:t>
      </w:r>
      <w:r>
        <w:rPr>
          <w:b/>
          <w:lang w:val="uk-UA"/>
        </w:rPr>
        <w:t xml:space="preserve"> – </w:t>
      </w:r>
      <w:r>
        <w:rPr>
          <w:lang w:val="uk-UA"/>
        </w:rPr>
        <w:t xml:space="preserve">проводиться видалення не бінарних зв’язків, які є в концептуальній моделі. </w:t>
      </w:r>
    </w:p>
    <w:p>
      <w:pPr>
        <w:pStyle w:val="40"/>
        <w:ind w:firstLine="709"/>
        <w:rPr>
          <w:lang w:val="uk-UA"/>
        </w:rPr>
      </w:pPr>
      <w:r>
        <w:rPr>
          <w:lang w:val="uk-UA"/>
        </w:rPr>
        <w:t>В концептуальній моделі даних складні зв’язки відсутні.</w:t>
      </w:r>
    </w:p>
    <w:p>
      <w:pPr>
        <w:pStyle w:val="40"/>
        <w:ind w:firstLine="709"/>
        <w:rPr>
          <w:b/>
          <w:lang w:val="uk-UA"/>
        </w:rPr>
      </w:pPr>
      <w:r>
        <w:rPr>
          <w:lang w:val="uk-UA"/>
        </w:rPr>
        <w:t>Видалення рекурсивних  зв’язків</w:t>
      </w:r>
      <w:r>
        <w:rPr>
          <w:b/>
          <w:lang w:val="uk-UA"/>
        </w:rPr>
        <w:t xml:space="preserve"> – </w:t>
      </w:r>
      <w:r>
        <w:rPr>
          <w:lang w:val="uk-UA"/>
        </w:rPr>
        <w:t xml:space="preserve">проводиться видалення зв’язків між окремими екземплярами сутності одного і того ж типу. </w:t>
      </w:r>
    </w:p>
    <w:p>
      <w:pPr>
        <w:pStyle w:val="40"/>
        <w:ind w:firstLine="709"/>
        <w:rPr>
          <w:lang w:val="uk-UA"/>
        </w:rPr>
      </w:pPr>
      <w:r>
        <w:rPr>
          <w:lang w:val="uk-UA"/>
        </w:rPr>
        <w:t>В концептуальній моделі даних рекурсивні зв’язки відсутні.</w:t>
      </w:r>
    </w:p>
    <w:p>
      <w:pPr>
        <w:pStyle w:val="40"/>
        <w:ind w:firstLine="709"/>
        <w:rPr>
          <w:b/>
          <w:lang w:val="uk-UA"/>
        </w:rPr>
      </w:pPr>
      <w:r>
        <w:rPr>
          <w:lang w:val="uk-UA"/>
        </w:rPr>
        <w:t>Видалення множинних атрибутів</w:t>
      </w:r>
      <w:r>
        <w:rPr>
          <w:b/>
          <w:lang w:val="uk-UA"/>
        </w:rPr>
        <w:t xml:space="preserve"> – </w:t>
      </w:r>
      <w:r>
        <w:rPr>
          <w:lang w:val="uk-UA"/>
        </w:rPr>
        <w:t xml:space="preserve">множинним атрибутом називається атрибут, який має декілька значень для однієї сутності. </w:t>
      </w:r>
    </w:p>
    <w:p>
      <w:pPr>
        <w:pStyle w:val="40"/>
        <w:ind w:firstLine="709"/>
        <w:rPr>
          <w:lang w:val="uk-UA"/>
        </w:rPr>
      </w:pPr>
      <w:r>
        <w:rPr>
          <w:lang w:val="uk-UA"/>
        </w:rPr>
        <w:t>В концептуальній моделі даних множинні атрибути відсутні.</w:t>
      </w:r>
    </w:p>
    <w:p>
      <w:pPr>
        <w:pStyle w:val="40"/>
        <w:ind w:firstLine="709"/>
        <w:rPr>
          <w:lang w:val="uk-UA"/>
        </w:rPr>
      </w:pPr>
      <w:r>
        <w:rPr>
          <w:lang w:val="uk-UA"/>
        </w:rPr>
        <w:t>В концептуальній моделі даних зв’язки типу 1:1 відсутні.</w:t>
      </w:r>
    </w:p>
    <w:p>
      <w:pPr>
        <w:pStyle w:val="40"/>
        <w:ind w:firstLine="709"/>
        <w:rPr>
          <w:lang w:val="uk-UA"/>
        </w:rPr>
      </w:pPr>
      <w:r>
        <w:rPr>
          <w:lang w:val="uk-UA"/>
        </w:rPr>
        <w:t xml:space="preserve">Нормалізація – це розбивка таблиці на відношення, що не будуть мати аномалії відновлення, включення і видалення даних [9]. </w:t>
      </w:r>
    </w:p>
    <w:p>
      <w:pPr>
        <w:pStyle w:val="40"/>
        <w:ind w:firstLine="709"/>
        <w:rPr>
          <w:lang w:val="uk-UA"/>
        </w:rPr>
      </w:pPr>
      <w:r>
        <w:rPr>
          <w:lang w:val="uk-UA"/>
        </w:rPr>
        <w:t>Проведемо перевірку розробленої логічної моделі даних на відповідність її до форми НФБК.</w:t>
      </w:r>
    </w:p>
    <w:p>
      <w:pPr>
        <w:pStyle w:val="40"/>
        <w:ind w:firstLine="709"/>
        <w:rPr>
          <w:lang w:val="uk-UA"/>
        </w:rPr>
      </w:pPr>
      <w:r>
        <w:rPr>
          <w:lang w:val="uk-UA"/>
        </w:rPr>
        <w:t xml:space="preserve">НФ1 – відношення знаходиться в НФ1, якщо в ньому на перетині кожного рядка і кожного стовпця міститься тільки одне значення. </w:t>
      </w:r>
    </w:p>
    <w:p>
      <w:pPr>
        <w:pStyle w:val="40"/>
        <w:ind w:firstLine="709"/>
        <w:rPr>
          <w:lang w:val="uk-UA"/>
        </w:rPr>
      </w:pPr>
      <w:r>
        <w:rPr>
          <w:lang w:val="uk-UA"/>
        </w:rPr>
        <w:t>У розроблених відношеннях відсутні такі комірки в таблицях, щоб мали більше одного значення на перетині рядка і стовпчику.</w:t>
      </w:r>
    </w:p>
    <w:p>
      <w:pPr>
        <w:pStyle w:val="40"/>
        <w:ind w:firstLine="709"/>
        <w:rPr>
          <w:lang w:val="uk-UA"/>
        </w:rPr>
      </w:pPr>
      <w:r>
        <w:rPr>
          <w:lang w:val="uk-UA"/>
        </w:rPr>
        <w:t xml:space="preserve">НФ2 – відношення знаходиться в НФ2, якщо воно знаходиться в НФ1 і кожен атрибут якого, що не входить до складу первинного ключа, характеризується повною функціональною залежністю від цього первинного ключа. </w:t>
      </w:r>
    </w:p>
    <w:p>
      <w:pPr>
        <w:pStyle w:val="40"/>
        <w:ind w:firstLine="709"/>
        <w:rPr>
          <w:lang w:val="uk-UA"/>
        </w:rPr>
      </w:pPr>
      <w:r>
        <w:rPr>
          <w:lang w:val="uk-UA"/>
        </w:rPr>
        <w:t>У розроблених сутностях первинні ключі складаються із одного атрибуту, тому відношення відповідають НФ2.</w:t>
      </w:r>
    </w:p>
    <w:p>
      <w:pPr>
        <w:pStyle w:val="40"/>
        <w:ind w:firstLine="709"/>
        <w:rPr>
          <w:lang w:val="uk-UA"/>
        </w:rPr>
      </w:pPr>
      <w:r>
        <w:rPr>
          <w:lang w:val="uk-UA"/>
        </w:rPr>
        <w:t>НФ3 – відношення знаходиться в НФ3, якщо воно знаходиться в НФ1 і НФ2, і не має не вхідних у первинний ключ атрибутів, які б знаходилися в транзитивній функціональній залежності від первинного ключа.</w:t>
      </w:r>
    </w:p>
    <w:p>
      <w:pPr>
        <w:pStyle w:val="40"/>
        <w:ind w:firstLine="709"/>
        <w:rPr>
          <w:lang w:val="uk-UA"/>
        </w:rPr>
      </w:pPr>
      <w:r>
        <w:rPr>
          <w:lang w:val="uk-UA"/>
        </w:rPr>
        <w:t>Кожна розроблена сутність має одну функціональну залежність, тому транзитивної залежності між атрибутами сутності не може бути.</w:t>
      </w:r>
    </w:p>
    <w:p>
      <w:pPr>
        <w:pStyle w:val="40"/>
        <w:ind w:firstLine="709"/>
        <w:rPr>
          <w:lang w:val="uk-UA"/>
        </w:rPr>
      </w:pPr>
      <w:r>
        <w:rPr>
          <w:lang w:val="uk-UA"/>
        </w:rPr>
        <w:t xml:space="preserve">Нормальна форма Бойса – Кодда (НФБК) враховує функціональні залежності, у яких беруть участь усі потенційні ключі відносини, а не тільки його первинний ключ. </w:t>
      </w:r>
    </w:p>
    <w:p>
      <w:pPr>
        <w:pStyle w:val="40"/>
        <w:ind w:firstLine="709"/>
        <w:rPr>
          <w:lang w:val="uk-UA"/>
        </w:rPr>
      </w:pPr>
      <w:r>
        <w:rPr>
          <w:lang w:val="uk-UA"/>
        </w:rPr>
        <w:t xml:space="preserve">Для відношення з єдиним потенційним ключем його НФ3 і НФБК є еквівалентними. </w:t>
      </w:r>
    </w:p>
    <w:p>
      <w:pPr>
        <w:pStyle w:val="40"/>
        <w:ind w:firstLine="709"/>
        <w:rPr>
          <w:lang w:val="uk-UA"/>
        </w:rPr>
      </w:pPr>
      <w:r>
        <w:rPr>
          <w:lang w:val="uk-UA"/>
        </w:rPr>
        <w:t xml:space="preserve">Відношення знаходиться в НФБК тоді і тільки тоді, коли кожен його детермінант є потенційним ключем. </w:t>
      </w:r>
    </w:p>
    <w:p>
      <w:pPr>
        <w:pStyle w:val="40"/>
        <w:ind w:firstLine="709"/>
        <w:rPr>
          <w:lang w:val="uk-UA"/>
        </w:rPr>
      </w:pPr>
      <w:r>
        <w:rPr>
          <w:lang w:val="uk-UA"/>
        </w:rPr>
        <w:t>Кожна сутність має один потенціальний ключ, який є первинним ключем, тому, в даному випадку, НФ3 і НФБК є еквівалентними.</w:t>
      </w:r>
    </w:p>
    <w:p>
      <w:pPr>
        <w:spacing w:line="360" w:lineRule="auto"/>
        <w:ind w:firstLine="709"/>
        <w:jc w:val="both"/>
        <w:rPr>
          <w:sz w:val="28"/>
          <w:szCs w:val="28"/>
          <w:lang w:val="uk-UA"/>
        </w:rPr>
      </w:pPr>
      <w:r>
        <w:rPr>
          <w:sz w:val="28"/>
          <w:szCs w:val="28"/>
          <w:lang w:val="uk-UA"/>
        </w:rPr>
        <w:t>2.2.4 Схема бази даних</w:t>
      </w:r>
    </w:p>
    <w:p>
      <w:pPr>
        <w:pStyle w:val="40"/>
        <w:ind w:firstLine="709"/>
        <w:rPr>
          <w:lang w:val="uk-UA"/>
        </w:rPr>
      </w:pPr>
      <w:r>
        <w:rPr>
          <w:lang w:val="uk-UA"/>
        </w:rPr>
        <w:t xml:space="preserve">Кожна таблиця належить до групування об’єктів всередині бази даних, котру називають схемою бази даних. Схема бази даних – це іменований контейнер (простір імен) котрий можна використовувати для того щоб згрупувати таблиці і інші об’єкти бази даних. </w:t>
      </w:r>
    </w:p>
    <w:p>
      <w:pPr>
        <w:pStyle w:val="40"/>
        <w:ind w:firstLine="709"/>
        <w:rPr>
          <w:lang w:val="uk-UA"/>
        </w:rPr>
      </w:pPr>
      <w:r>
        <w:rPr>
          <w:lang w:val="uk-UA"/>
        </w:rPr>
        <w:t>Для таблиць схема бази даних дозволяє таблицям з однією назвою належати різним схемам.</w:t>
      </w:r>
    </w:p>
    <w:p>
      <w:pPr>
        <w:pStyle w:val="40"/>
        <w:ind w:firstLine="709"/>
        <w:rPr>
          <w:lang w:val="uk-UA"/>
        </w:rPr>
      </w:pPr>
      <w:r>
        <w:rPr>
          <w:lang w:val="uk-UA"/>
        </w:rPr>
        <w:t xml:space="preserve">Схема бази даних (рис. 2.58 – 2.61) відображає таблиці і зв’язки між ними. </w:t>
      </w:r>
    </w:p>
    <w:p>
      <w:pPr>
        <w:pStyle w:val="40"/>
        <w:ind w:firstLine="709"/>
        <w:rPr>
          <w:lang w:val="uk-UA"/>
        </w:rPr>
      </w:pPr>
      <w:r>
        <w:rPr>
          <w:lang w:val="uk-UA"/>
        </w:rPr>
        <w:t>Так як кількість відношень бази даних є достатньо великою, то схема представлена чотирма пакетами відношень, для більш зручного аналізу.</w:t>
      </w:r>
    </w:p>
    <w:p>
      <w:pPr>
        <w:spacing w:line="360" w:lineRule="auto"/>
        <w:ind w:firstLine="709"/>
        <w:jc w:val="both"/>
        <w:rPr>
          <w:sz w:val="28"/>
          <w:szCs w:val="28"/>
          <w:lang w:val="uk-UA"/>
        </w:rPr>
      </w:pPr>
      <w:r>
        <w:rPr>
          <w:sz w:val="28"/>
          <w:szCs w:val="28"/>
          <w:lang w:val="uk-UA"/>
        </w:rPr>
        <w:t>2.3 Вибір мови програмування</w:t>
      </w:r>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0"/>
        <w:numPr>
          <w:ilvl w:val="0"/>
          <w:numId w:val="3"/>
        </w:numPr>
        <w:rPr>
          <w:rFonts w:hint="default"/>
          <w:b w:val="0"/>
          <w:bCs w:val="0"/>
          <w:sz w:val="28"/>
          <w:szCs w:val="28"/>
        </w:rPr>
      </w:pPr>
      <w:r>
        <w:rPr>
          <w:rFonts w:hint="default"/>
          <w:b w:val="0"/>
          <w:bCs w:val="0"/>
          <w:sz w:val="28"/>
          <w:szCs w:val="28"/>
        </w:rPr>
        <w:t>виділення лексем з тексту;</w:t>
      </w:r>
    </w:p>
    <w:p>
      <w:pPr>
        <w:pStyle w:val="40"/>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0"/>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0"/>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0"/>
        <w:numPr>
          <w:ilvl w:val="0"/>
          <w:numId w:val="3"/>
        </w:numPr>
        <w:rPr>
          <w:rFonts w:hint="default"/>
          <w:b w:val="0"/>
          <w:bCs w:val="0"/>
          <w:sz w:val="28"/>
          <w:szCs w:val="28"/>
          <w:lang w:val="uk-UA"/>
        </w:rPr>
      </w:pPr>
      <w:r>
        <w:rPr>
          <w:rFonts w:hint="default"/>
          <w:b w:val="0"/>
          <w:bCs w:val="0"/>
          <w:sz w:val="28"/>
          <w:szCs w:val="28"/>
          <w:lang w:val="uk-UA"/>
        </w:rPr>
        <w:t>PHP;</w:t>
      </w:r>
    </w:p>
    <w:p>
      <w:pPr>
        <w:pStyle w:val="40"/>
        <w:numPr>
          <w:ilvl w:val="0"/>
          <w:numId w:val="3"/>
        </w:numPr>
        <w:rPr>
          <w:rFonts w:hint="default"/>
          <w:b w:val="0"/>
          <w:bCs w:val="0"/>
          <w:sz w:val="28"/>
          <w:szCs w:val="28"/>
          <w:lang w:val="uk-UA"/>
        </w:rPr>
      </w:pPr>
      <w:r>
        <w:rPr>
          <w:rFonts w:hint="default"/>
          <w:b w:val="0"/>
          <w:bCs w:val="0"/>
          <w:sz w:val="28"/>
          <w:szCs w:val="28"/>
          <w:lang w:val="uk-UA"/>
        </w:rPr>
        <w:t>C#;</w:t>
      </w:r>
    </w:p>
    <w:p>
      <w:pPr>
        <w:pStyle w:val="40"/>
        <w:numPr>
          <w:ilvl w:val="0"/>
          <w:numId w:val="3"/>
        </w:numPr>
        <w:rPr>
          <w:rFonts w:hint="default"/>
          <w:b w:val="0"/>
          <w:bCs w:val="0"/>
          <w:sz w:val="28"/>
          <w:szCs w:val="28"/>
          <w:lang w:val="uk-UA"/>
        </w:rPr>
      </w:pPr>
      <w:r>
        <w:rPr>
          <w:rFonts w:hint="default"/>
          <w:b w:val="0"/>
          <w:bCs w:val="0"/>
          <w:sz w:val="28"/>
          <w:szCs w:val="28"/>
          <w:lang w:val="uk-UA"/>
        </w:rPr>
        <w:t>Java;</w:t>
      </w:r>
    </w:p>
    <w:p>
      <w:pPr>
        <w:pStyle w:val="40"/>
        <w:numPr>
          <w:ilvl w:val="0"/>
          <w:numId w:val="3"/>
        </w:numPr>
        <w:rPr>
          <w:rFonts w:hint="default"/>
          <w:b w:val="0"/>
          <w:bCs w:val="0"/>
          <w:sz w:val="28"/>
          <w:szCs w:val="28"/>
          <w:lang w:val="uk-UA"/>
        </w:rPr>
      </w:pPr>
      <w:r>
        <w:rPr>
          <w:rFonts w:hint="default"/>
          <w:b w:val="0"/>
          <w:bCs w:val="0"/>
          <w:sz w:val="28"/>
          <w:szCs w:val="28"/>
          <w:lang w:val="uk-UA"/>
        </w:rPr>
        <w:t>Scala;</w:t>
      </w:r>
    </w:p>
    <w:p>
      <w:pPr>
        <w:pStyle w:val="40"/>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Перш за все тому, що Python має бібліотеки NLTK та PyMorphy2.</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spacing w:line="360" w:lineRule="auto"/>
        <w:ind w:firstLine="709"/>
        <w:jc w:val="both"/>
        <w:rPr>
          <w:rFonts w:hint="default"/>
          <w:sz w:val="28"/>
          <w:szCs w:val="28"/>
          <w:lang w:val="uk-UA"/>
        </w:rPr>
      </w:pPr>
      <w:r>
        <w:rPr>
          <w:rFonts w:hint="default"/>
          <w:sz w:val="28"/>
          <w:szCs w:val="28"/>
          <w:lang w:val="uk-UA"/>
        </w:rPr>
        <w:t>3.3.1 Огляд мови програмування PHP</w:t>
      </w:r>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[10]. Основні з них:</w:t>
      </w:r>
    </w:p>
    <w:p>
      <w:pPr>
        <w:spacing w:line="360" w:lineRule="auto"/>
        <w:ind w:firstLine="709"/>
        <w:jc w:val="both"/>
        <w:rPr>
          <w:rFonts w:hint="default"/>
          <w:sz w:val="28"/>
          <w:szCs w:val="28"/>
          <w:lang w:val="uk-UA"/>
        </w:rPr>
      </w:pPr>
      <w:r>
        <w:rPr>
          <w:rFonts w:hint="default"/>
          <w:sz w:val="28"/>
          <w:szCs w:val="28"/>
          <w:lang w:val="uk-UA"/>
        </w:rPr>
        <w:t>автоматичне вилучення POST і GET-параметрів, а також змінних оточення веб-сервера в зумовлені масиви;</w:t>
      </w:r>
    </w:p>
    <w:p>
      <w:pPr>
        <w:spacing w:line="360" w:lineRule="auto"/>
        <w:ind w:firstLine="709"/>
        <w:jc w:val="both"/>
        <w:rPr>
          <w:rFonts w:hint="default"/>
          <w:sz w:val="28"/>
          <w:szCs w:val="28"/>
          <w:lang w:val="uk-UA"/>
        </w:rPr>
      </w:pPr>
      <w:r>
        <w:rPr>
          <w:rFonts w:hint="default"/>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spacing w:line="360" w:lineRule="auto"/>
        <w:ind w:firstLine="709"/>
        <w:jc w:val="both"/>
        <w:rPr>
          <w:rFonts w:hint="default"/>
          <w:sz w:val="28"/>
          <w:szCs w:val="28"/>
          <w:lang w:val="uk-UA"/>
        </w:rPr>
      </w:pPr>
      <w:r>
        <w:rPr>
          <w:rFonts w:hint="default"/>
          <w:sz w:val="28"/>
          <w:szCs w:val="28"/>
          <w:lang w:val="uk-UA"/>
        </w:rPr>
        <w:t>автоматизована відправка HTTP-заголовків;</w:t>
      </w:r>
    </w:p>
    <w:p>
      <w:pPr>
        <w:spacing w:line="360" w:lineRule="auto"/>
        <w:ind w:firstLine="709"/>
        <w:jc w:val="both"/>
        <w:rPr>
          <w:rFonts w:hint="default"/>
          <w:sz w:val="28"/>
          <w:szCs w:val="28"/>
          <w:lang w:val="uk-UA"/>
        </w:rPr>
      </w:pPr>
      <w:r>
        <w:rPr>
          <w:rFonts w:hint="default"/>
          <w:sz w:val="28"/>
          <w:szCs w:val="28"/>
          <w:lang w:val="uk-UA"/>
        </w:rPr>
        <w:t>робота з HTTP-авторизацією;</w:t>
      </w:r>
    </w:p>
    <w:p>
      <w:pPr>
        <w:spacing w:line="360" w:lineRule="auto"/>
        <w:ind w:firstLine="709"/>
        <w:jc w:val="both"/>
        <w:rPr>
          <w:rFonts w:hint="default"/>
          <w:sz w:val="28"/>
          <w:szCs w:val="28"/>
          <w:lang w:val="uk-UA"/>
        </w:rPr>
      </w:pPr>
      <w:r>
        <w:rPr>
          <w:rFonts w:hint="default"/>
          <w:sz w:val="28"/>
          <w:szCs w:val="28"/>
          <w:lang w:val="uk-UA"/>
        </w:rPr>
        <w:t>робота з cookies і сесіями;</w:t>
      </w:r>
    </w:p>
    <w:p>
      <w:pPr>
        <w:spacing w:line="360" w:lineRule="auto"/>
        <w:ind w:firstLine="709"/>
        <w:jc w:val="both"/>
        <w:rPr>
          <w:rFonts w:hint="default"/>
          <w:sz w:val="28"/>
          <w:szCs w:val="28"/>
          <w:lang w:val="uk-UA"/>
        </w:rPr>
      </w:pPr>
      <w:r>
        <w:rPr>
          <w:rFonts w:hint="default"/>
          <w:sz w:val="28"/>
          <w:szCs w:val="28"/>
          <w:lang w:val="uk-UA"/>
        </w:rPr>
        <w:t>робота з локальними і віддаленими файлами, сокетами;</w:t>
      </w:r>
    </w:p>
    <w:p>
      <w:pPr>
        <w:spacing w:line="360" w:lineRule="auto"/>
        <w:ind w:firstLine="709"/>
        <w:jc w:val="both"/>
        <w:rPr>
          <w:rFonts w:hint="default"/>
          <w:sz w:val="28"/>
          <w:szCs w:val="28"/>
          <w:lang w:val="uk-UA"/>
        </w:rPr>
      </w:pPr>
      <w:r>
        <w:rPr>
          <w:rFonts w:hint="default"/>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Найпростіша програма Hello world на PHP представлена на рис. 3.1.</w:t>
      </w:r>
    </w:p>
    <w:p>
      <w:pPr>
        <w:spacing w:line="360" w:lineRule="auto"/>
        <w:ind w:firstLine="709"/>
        <w:jc w:val="both"/>
        <w:rPr>
          <w:rFonts w:hint="default"/>
          <w:sz w:val="28"/>
          <w:szCs w:val="28"/>
          <w:lang w:val="uk-UA"/>
        </w:rPr>
      </w:pPr>
      <w:r>
        <w:rPr>
          <w:rFonts w:hint="default"/>
          <w:sz w:val="28"/>
          <w:szCs w:val="28"/>
          <w:lang w:val="uk-UA"/>
        </w:rPr>
        <w:t>Рисунок 3.1 – Приклад простої программи на мові PHP</w:t>
      </w:r>
    </w:p>
    <w:p>
      <w:pPr>
        <w:spacing w:line="360" w:lineRule="auto"/>
        <w:ind w:firstLine="709"/>
        <w:jc w:val="both"/>
        <w:rPr>
          <w:rFonts w:hint="default"/>
          <w:sz w:val="28"/>
          <w:szCs w:val="28"/>
          <w:lang w:val="uk-UA"/>
        </w:rPr>
      </w:pPr>
      <w:r>
        <w:rPr>
          <w:rFonts w:hint="default"/>
          <w:sz w:val="28"/>
          <w:szCs w:val="28"/>
          <w:lang w:val="uk-UA"/>
        </w:rPr>
        <w:t>Імена змінних починаються з символу $, тип змінної оголошувати не потрібно. Імена змінних і констант чутливі до регістру символів. Імена класів, методів класів і функцій до регістру символів не чутливі. Змінні обробляються в рядках, ув'язнених в подвійні лапки, і heredoc-рядках (рядках, створених за допомогою оператора &lt;&lt;&lt;). Змінні в рядках, укладених в одинарні лапки, не обробляються.</w:t>
      </w:r>
    </w:p>
    <w:p>
      <w:pPr>
        <w:spacing w:line="360" w:lineRule="auto"/>
        <w:ind w:firstLine="709"/>
        <w:jc w:val="both"/>
        <w:rPr>
          <w:rFonts w:hint="default"/>
          <w:sz w:val="28"/>
          <w:szCs w:val="28"/>
          <w:lang w:val="uk-UA"/>
        </w:rPr>
      </w:pPr>
      <w:r>
        <w:rPr>
          <w:rFonts w:hint="default"/>
          <w:sz w:val="28"/>
          <w:szCs w:val="28"/>
          <w:lang w:val="uk-UA"/>
        </w:rPr>
        <w:t>PHP розглядає перехід на новий рядок як пробіл, так само як HTML і інші мови з вільним форматом. Інструкції поділяються за допомогою крапки з комою (;), за винятком деяких випадків, після оголошення конструкції if /else і циклів.</w:t>
      </w:r>
    </w:p>
    <w:p>
      <w:pPr>
        <w:spacing w:line="360" w:lineRule="auto"/>
        <w:ind w:firstLine="709"/>
        <w:jc w:val="both"/>
        <w:rPr>
          <w:rFonts w:hint="default"/>
          <w:sz w:val="28"/>
          <w:szCs w:val="28"/>
          <w:lang w:val="uk-UA"/>
        </w:rPr>
      </w:pPr>
      <w:r>
        <w:rPr>
          <w:rFonts w:hint="default"/>
          <w:sz w:val="28"/>
          <w:szCs w:val="28"/>
          <w:lang w:val="uk-UA"/>
        </w:rPr>
        <w:t>Змінні в функцію можна передавати як за значенням, так і за посиланням (використовується знак &amp;). PHP підтримує три типи коментарів: в стилі мови С (обмежені / * * /), C++ (починаються з // і йдуть до кінця рядка).</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До скалярним типів даних відносяться:</w:t>
      </w:r>
    </w:p>
    <w:p>
      <w:pPr>
        <w:spacing w:line="360" w:lineRule="auto"/>
        <w:ind w:firstLine="709"/>
        <w:jc w:val="both"/>
        <w:rPr>
          <w:rFonts w:hint="default"/>
          <w:sz w:val="28"/>
          <w:szCs w:val="28"/>
          <w:lang w:val="uk-UA"/>
        </w:rPr>
      </w:pPr>
      <w:r>
        <w:rPr>
          <w:rFonts w:hint="default"/>
          <w:sz w:val="28"/>
          <w:szCs w:val="28"/>
          <w:lang w:val="uk-UA"/>
        </w:rPr>
        <w:t>цілий тип (integer);</w:t>
      </w:r>
    </w:p>
    <w:p>
      <w:pPr>
        <w:spacing w:line="360" w:lineRule="auto"/>
        <w:ind w:firstLine="709"/>
        <w:jc w:val="both"/>
        <w:rPr>
          <w:rFonts w:hint="default"/>
          <w:sz w:val="28"/>
          <w:szCs w:val="28"/>
          <w:lang w:val="uk-UA"/>
        </w:rPr>
      </w:pPr>
      <w:r>
        <w:rPr>
          <w:rFonts w:hint="default"/>
          <w:sz w:val="28"/>
          <w:szCs w:val="28"/>
          <w:lang w:val="uk-UA"/>
        </w:rPr>
        <w:t>дійсний тип даних (float, double);</w:t>
      </w:r>
    </w:p>
    <w:p>
      <w:pPr>
        <w:spacing w:line="360" w:lineRule="auto"/>
        <w:ind w:firstLine="709"/>
        <w:jc w:val="both"/>
        <w:rPr>
          <w:rFonts w:hint="default"/>
          <w:sz w:val="28"/>
          <w:szCs w:val="28"/>
          <w:lang w:val="uk-UA"/>
        </w:rPr>
      </w:pPr>
      <w:r>
        <w:rPr>
          <w:rFonts w:hint="default"/>
          <w:sz w:val="28"/>
          <w:szCs w:val="28"/>
          <w:lang w:val="uk-UA"/>
        </w:rPr>
        <w:t>логічний тип (boolean);</w:t>
      </w:r>
    </w:p>
    <w:p>
      <w:pPr>
        <w:spacing w:line="360" w:lineRule="auto"/>
        <w:ind w:firstLine="709"/>
        <w:jc w:val="both"/>
        <w:rPr>
          <w:rFonts w:hint="default"/>
          <w:sz w:val="28"/>
          <w:szCs w:val="28"/>
          <w:lang w:val="uk-UA"/>
        </w:rPr>
      </w:pPr>
      <w:r>
        <w:rPr>
          <w:rFonts w:hint="default"/>
          <w:sz w:val="28"/>
          <w:szCs w:val="28"/>
          <w:lang w:val="uk-UA"/>
        </w:rPr>
        <w:t>строковий тип (string);</w:t>
      </w:r>
    </w:p>
    <w:p>
      <w:pPr>
        <w:spacing w:line="360" w:lineRule="auto"/>
        <w:ind w:firstLine="709"/>
        <w:jc w:val="both"/>
        <w:rPr>
          <w:rFonts w:hint="default"/>
          <w:sz w:val="28"/>
          <w:szCs w:val="28"/>
          <w:lang w:val="uk-UA"/>
        </w:rPr>
      </w:pPr>
      <w:r>
        <w:rPr>
          <w:rFonts w:hint="default"/>
          <w:sz w:val="28"/>
          <w:szCs w:val="28"/>
          <w:lang w:val="uk-UA"/>
        </w:rPr>
        <w:t>спеціальний тип NULL.</w:t>
      </w:r>
    </w:p>
    <w:p>
      <w:pPr>
        <w:spacing w:line="360" w:lineRule="auto"/>
        <w:ind w:firstLine="709"/>
        <w:jc w:val="both"/>
        <w:rPr>
          <w:rFonts w:hint="default"/>
          <w:sz w:val="28"/>
          <w:szCs w:val="28"/>
          <w:lang w:val="uk-UA"/>
        </w:rPr>
      </w:pPr>
      <w:r>
        <w:rPr>
          <w:rFonts w:hint="default"/>
          <w:sz w:val="28"/>
          <w:szCs w:val="28"/>
          <w:lang w:val="uk-UA"/>
        </w:rPr>
        <w:t>До нескалярним типів відносяться:</w:t>
      </w:r>
    </w:p>
    <w:p>
      <w:pPr>
        <w:spacing w:line="360" w:lineRule="auto"/>
        <w:ind w:firstLine="709"/>
        <w:jc w:val="both"/>
        <w:rPr>
          <w:rFonts w:hint="default"/>
          <w:sz w:val="28"/>
          <w:szCs w:val="28"/>
          <w:lang w:val="uk-UA"/>
        </w:rPr>
      </w:pPr>
      <w:r>
        <w:rPr>
          <w:rFonts w:hint="default"/>
          <w:sz w:val="28"/>
          <w:szCs w:val="28"/>
          <w:lang w:val="uk-UA"/>
        </w:rPr>
        <w:t>«Ресурс» (resource);</w:t>
      </w:r>
    </w:p>
    <w:p>
      <w:pPr>
        <w:spacing w:line="360" w:lineRule="auto"/>
        <w:ind w:firstLine="709"/>
        <w:jc w:val="both"/>
        <w:rPr>
          <w:rFonts w:hint="default"/>
          <w:sz w:val="28"/>
          <w:szCs w:val="28"/>
          <w:lang w:val="uk-UA"/>
        </w:rPr>
      </w:pPr>
      <w:r>
        <w:rPr>
          <w:rFonts w:hint="default"/>
          <w:sz w:val="28"/>
          <w:szCs w:val="28"/>
          <w:lang w:val="uk-UA"/>
        </w:rPr>
        <w:t>масив (array);</w:t>
      </w:r>
    </w:p>
    <w:p>
      <w:pPr>
        <w:spacing w:line="360" w:lineRule="auto"/>
        <w:ind w:firstLine="709"/>
        <w:jc w:val="both"/>
        <w:rPr>
          <w:rFonts w:hint="default"/>
          <w:sz w:val="28"/>
          <w:szCs w:val="28"/>
          <w:lang w:val="uk-UA"/>
        </w:rPr>
      </w:pPr>
      <w:r>
        <w:rPr>
          <w:rFonts w:hint="default"/>
          <w:sz w:val="28"/>
          <w:szCs w:val="28"/>
          <w:lang w:val="uk-UA"/>
        </w:rPr>
        <w:t>об'єкт (object).</w:t>
      </w:r>
    </w:p>
    <w:p>
      <w:pPr>
        <w:spacing w:line="360" w:lineRule="auto"/>
        <w:ind w:firstLine="709"/>
        <w:jc w:val="both"/>
        <w:rPr>
          <w:rFonts w:hint="default"/>
          <w:sz w:val="28"/>
          <w:szCs w:val="28"/>
          <w:lang w:val="uk-UA"/>
        </w:rPr>
      </w:pPr>
      <w:r>
        <w:rPr>
          <w:rFonts w:hint="default"/>
          <w:sz w:val="28"/>
          <w:szCs w:val="28"/>
          <w:lang w:val="uk-UA"/>
        </w:rPr>
        <w:t>До псевдотіпов  відносяться:</w:t>
      </w:r>
    </w:p>
    <w:p>
      <w:pPr>
        <w:spacing w:line="360" w:lineRule="auto"/>
        <w:ind w:firstLine="709"/>
        <w:jc w:val="both"/>
        <w:rPr>
          <w:rFonts w:hint="default"/>
          <w:sz w:val="28"/>
          <w:szCs w:val="28"/>
          <w:lang w:val="uk-UA"/>
        </w:rPr>
      </w:pPr>
      <w:r>
        <w:rPr>
          <w:rFonts w:hint="default"/>
          <w:sz w:val="28"/>
          <w:szCs w:val="28"/>
          <w:lang w:val="uk-UA"/>
        </w:rPr>
        <w:t>mixed будь-який тип</w:t>
      </w:r>
    </w:p>
    <w:p>
      <w:pPr>
        <w:spacing w:line="360" w:lineRule="auto"/>
        <w:ind w:firstLine="709"/>
        <w:jc w:val="both"/>
        <w:rPr>
          <w:rFonts w:hint="default"/>
          <w:sz w:val="28"/>
          <w:szCs w:val="28"/>
          <w:lang w:val="uk-UA"/>
        </w:rPr>
      </w:pPr>
      <w:r>
        <w:rPr>
          <w:rFonts w:hint="default"/>
          <w:sz w:val="28"/>
          <w:szCs w:val="28"/>
          <w:lang w:val="uk-UA"/>
        </w:rPr>
        <w:t>number число (integer або float)</w:t>
      </w:r>
    </w:p>
    <w:p>
      <w:pPr>
        <w:spacing w:line="360" w:lineRule="auto"/>
        <w:ind w:firstLine="709"/>
        <w:jc w:val="both"/>
        <w:rPr>
          <w:rFonts w:hint="default"/>
          <w:sz w:val="28"/>
          <w:szCs w:val="28"/>
          <w:lang w:val="uk-UA"/>
        </w:rPr>
      </w:pPr>
      <w:r>
        <w:rPr>
          <w:rFonts w:hint="default"/>
          <w:sz w:val="28"/>
          <w:szCs w:val="28"/>
          <w:lang w:val="uk-UA"/>
        </w:rPr>
        <w:t>callback (string або анонімна функція)</w:t>
      </w:r>
    </w:p>
    <w:p>
      <w:pPr>
        <w:spacing w:line="360" w:lineRule="auto"/>
        <w:ind w:firstLine="709"/>
        <w:jc w:val="both"/>
        <w:rPr>
          <w:rFonts w:hint="default"/>
          <w:sz w:val="28"/>
          <w:szCs w:val="28"/>
          <w:lang w:val="uk-UA"/>
        </w:rPr>
      </w:pPr>
      <w:r>
        <w:rPr>
          <w:rFonts w:hint="default"/>
          <w:sz w:val="28"/>
          <w:szCs w:val="28"/>
          <w:lang w:val="uk-UA"/>
        </w:rPr>
        <w:t>void відсутність параметрів</w:t>
      </w:r>
    </w:p>
    <w:p>
      <w:pPr>
        <w:spacing w:line="360" w:lineRule="auto"/>
        <w:ind w:firstLine="709"/>
        <w:jc w:val="both"/>
        <w:rPr>
          <w:rFonts w:hint="default"/>
          <w:sz w:val="28"/>
          <w:szCs w:val="28"/>
          <w:lang w:val="uk-UA"/>
        </w:rPr>
      </w:pPr>
      <w:r>
        <w:rPr>
          <w:rFonts w:hint="default"/>
          <w:sz w:val="28"/>
          <w:szCs w:val="28"/>
          <w:lang w:val="uk-UA"/>
        </w:rPr>
        <w:t>Діапазон цілих чисел (integer) в PHP залежить від платформи (зазвичай, це діапазон 32-бітних знакових цілих чисел, тобто, від -2 147 483 648 до 2 147 483 647). Числа можна задавати в десятковій, вісімковій та шістнадцятковій системах числення. Діапазон дійсних чисел (double) також залежить від платформи (для 32-бітної архітектури діапазон дозволяє оперувати числами від ± 1.7 × 10-308 до ± 1.7 × 10 + 308).</w:t>
      </w:r>
    </w:p>
    <w:p>
      <w:pPr>
        <w:spacing w:line="360" w:lineRule="auto"/>
        <w:ind w:firstLine="709"/>
        <w:jc w:val="both"/>
        <w:rPr>
          <w:rFonts w:hint="default"/>
          <w:sz w:val="28"/>
          <w:szCs w:val="28"/>
          <w:lang w:val="uk-UA"/>
        </w:rPr>
      </w:pPr>
      <w:r>
        <w:rPr>
          <w:rFonts w:hint="default"/>
          <w:sz w:val="28"/>
          <w:szCs w:val="28"/>
          <w:lang w:val="uk-UA"/>
        </w:rPr>
        <w:t>PHP надає розробникам логічний тип (boolean), здатний приймати тільки два значення TRUE ( «істина») і FALSE ( «брехня»). При перетворенні в логічний тип число 0, порожній рядок, нуль в рядку «0», NULL і порожній масив вважаються рівними FALSE. Всі інші символи будуть автоматично перетворюються в TRUE.</w:t>
      </w:r>
    </w:p>
    <w:p>
      <w:pPr>
        <w:spacing w:line="360" w:lineRule="auto"/>
        <w:ind w:firstLine="709"/>
        <w:jc w:val="both"/>
        <w:rPr>
          <w:rFonts w:hint="default"/>
          <w:sz w:val="28"/>
          <w:szCs w:val="28"/>
          <w:lang w:val="uk-UA"/>
        </w:rPr>
      </w:pPr>
      <w:r>
        <w:rPr>
          <w:rFonts w:hint="default"/>
          <w:sz w:val="28"/>
          <w:szCs w:val="28"/>
          <w:lang w:val="uk-UA"/>
        </w:rPr>
        <w:t>Спеціальний тип NULL призначений для змінних без певного значення. Єдиним значенням даного типу є константа NULL. Тип NULL приймають неініціалізовані змінні, змінні початкові константою NULL, а також змінні, вилучені за допомогою конструкції unset ().</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spacing w:line="360" w:lineRule="auto"/>
        <w:ind w:firstLine="709"/>
        <w:jc w:val="both"/>
        <w:rPr>
          <w:rFonts w:hint="default"/>
          <w:sz w:val="28"/>
          <w:szCs w:val="28"/>
          <w:lang w:val="uk-UA"/>
        </w:rPr>
      </w:pPr>
      <w:r>
        <w:rPr>
          <w:rFonts w:hint="default"/>
          <w:sz w:val="28"/>
          <w:szCs w:val="28"/>
          <w:lang w:val="uk-UA"/>
        </w:rPr>
        <w:t>Масиви (array) підтримують числові і рядкові ключі і є гетерогенними. Масиви можуть містити значення будь-яких типів, включаючи інші масиви. Порядок елементів і їх ключів зберігається. Не зовсім коректно називати php-масиви масивами, насправді це, швидше за все, упорядкований хеш. Можливо несподіване поведінку при використанні циклу for з лічильником замість foreach. Так, наприклад, при сортуванні масиву з чисельними індексами функціями зі стандартної бібліотеки, упорядковано і ключі теж [19].</w:t>
      </w:r>
    </w:p>
    <w:p>
      <w:pPr>
        <w:spacing w:line="360" w:lineRule="auto"/>
        <w:ind w:firstLine="709"/>
        <w:jc w:val="both"/>
        <w:rPr>
          <w:rFonts w:hint="default"/>
          <w:sz w:val="28"/>
          <w:szCs w:val="28"/>
          <w:lang w:val="uk-UA"/>
        </w:rPr>
      </w:pPr>
      <w:r>
        <w:rPr>
          <w:rFonts w:hint="default"/>
          <w:sz w:val="28"/>
          <w:szCs w:val="28"/>
          <w:lang w:val="uk-UA"/>
        </w:rPr>
        <w:t>3.3.2 Огляд мови програмування С#</w:t>
      </w:r>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spacing w:line="360" w:lineRule="auto"/>
        <w:ind w:firstLine="709"/>
        <w:jc w:val="both"/>
        <w:rPr>
          <w:rFonts w:hint="default"/>
          <w:sz w:val="28"/>
          <w:szCs w:val="28"/>
          <w:lang w:val="uk-UA"/>
        </w:rPr>
      </w:pPr>
      <w:r>
        <w:rPr>
          <w:rFonts w:hint="default"/>
          <w:sz w:val="28"/>
          <w:szCs w:val="28"/>
          <w:lang w:val="uk-UA"/>
        </w:rPr>
        <w:t>На рисунку 3.2 представлений код класичної програми «Hello world» на C # для консольного застосування.</w:t>
      </w:r>
    </w:p>
    <w:p>
      <w:pPr>
        <w:spacing w:line="360" w:lineRule="auto"/>
        <w:ind w:firstLine="709"/>
        <w:jc w:val="both"/>
        <w:rPr>
          <w:rFonts w:hint="default"/>
          <w:sz w:val="28"/>
          <w:szCs w:val="28"/>
          <w:lang w:val="uk-UA"/>
        </w:rPr>
      </w:pPr>
      <w:r>
        <w:rPr>
          <w:rFonts w:hint="default"/>
          <w:sz w:val="28"/>
          <w:szCs w:val="28"/>
          <w:lang w:val="uk-UA"/>
        </w:rPr>
        <w:t>Рисунок 3.2 – Приклад простої программи на мові C#</w:t>
      </w:r>
    </w:p>
    <w:p>
      <w:pPr>
        <w:spacing w:line="360" w:lineRule="auto"/>
        <w:ind w:firstLine="709"/>
        <w:jc w:val="both"/>
        <w:rPr>
          <w:rFonts w:hint="default"/>
          <w:sz w:val="28"/>
          <w:szCs w:val="28"/>
          <w:lang w:val="uk-UA"/>
        </w:rPr>
      </w:pPr>
      <w:r>
        <w:rPr>
          <w:rFonts w:hint="default"/>
          <w:sz w:val="28"/>
          <w:szCs w:val="28"/>
          <w:lang w:val="uk-UA"/>
        </w:rPr>
        <w:t>3.3.3 Огляд мови програмування Java</w:t>
      </w:r>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 [21].</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spacing w:line="360" w:lineRule="auto"/>
        <w:ind w:firstLine="709"/>
        <w:jc w:val="both"/>
        <w:rPr>
          <w:rFonts w:hint="default"/>
          <w:sz w:val="28"/>
          <w:szCs w:val="28"/>
          <w:lang w:val="uk-UA"/>
        </w:rPr>
      </w:pPr>
    </w:p>
    <w:p>
      <w:pPr>
        <w:spacing w:line="360" w:lineRule="auto"/>
        <w:ind w:firstLine="709"/>
        <w:jc w:val="both"/>
        <w:rPr>
          <w:rFonts w:hint="default"/>
          <w:sz w:val="28"/>
          <w:szCs w:val="28"/>
          <w:lang w:val="uk-UA"/>
        </w:rPr>
      </w:pPr>
      <w:r>
        <w:rPr>
          <w:rFonts w:hint="default"/>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spacing w:line="360" w:lineRule="auto"/>
        <w:ind w:firstLine="709"/>
        <w:jc w:val="both"/>
        <w:rPr>
          <w:rFonts w:hint="default"/>
          <w:sz w:val="28"/>
          <w:szCs w:val="28"/>
          <w:lang w:val="uk-UA"/>
        </w:rPr>
      </w:pPr>
      <w:r>
        <w:rPr>
          <w:rFonts w:hint="default"/>
          <w:sz w:val="28"/>
          <w:szCs w:val="28"/>
          <w:lang w:val="uk-UA"/>
        </w:rPr>
        <w:t>широке використання переносних орієнтованого коду (native-код) в стандартних бібліотеках;</w:t>
      </w:r>
    </w:p>
    <w:p>
      <w:pPr>
        <w:spacing w:line="360" w:lineRule="auto"/>
        <w:ind w:firstLine="709"/>
        <w:jc w:val="both"/>
        <w:rPr>
          <w:rFonts w:hint="default"/>
          <w:sz w:val="28"/>
          <w:szCs w:val="28"/>
          <w:lang w:val="uk-UA"/>
        </w:rPr>
      </w:pPr>
      <w:r>
        <w:rPr>
          <w:rFonts w:hint="default"/>
          <w:sz w:val="28"/>
          <w:szCs w:val="28"/>
          <w:lang w:val="uk-UA"/>
        </w:rPr>
        <w:t>апаратні засоби, що забезпечують прискорену обробку байт-коду (наприклад, технологія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Lля семи різних завдань час виконання на Java становить в середньому в півтора-два рази більше, ніж для C / C ++, в деяких випадках Java швидше, а в окремих випадках в 7 разів повільніше. З іншого боку, для більшості з них споживання пам'яті Java-машиною було в 10-30 разів більше, ніж програмою на C / C ++. Також примітно дослідження, проведене компанією Google, згідно з яким відзначається істотно нижча продуктивність і більше споживання пам'яті в тестових прикладах на Java в порівнянні з аналогічними програмами на C ++.</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spacing w:line="360" w:lineRule="auto"/>
        <w:ind w:firstLine="709"/>
        <w:jc w:val="both"/>
        <w:rPr>
          <w:rFonts w:hint="default"/>
          <w:sz w:val="28"/>
          <w:szCs w:val="28"/>
          <w:lang w:val="uk-UA"/>
        </w:rPr>
      </w:pPr>
      <w:r>
        <w:rPr>
          <w:rFonts w:hint="default"/>
          <w:sz w:val="28"/>
          <w:szCs w:val="28"/>
          <w:lang w:val="uk-UA"/>
        </w:rPr>
        <w:t>автоматичне керування пам'яттю;</w:t>
      </w:r>
    </w:p>
    <w:p>
      <w:pPr>
        <w:spacing w:line="360" w:lineRule="auto"/>
        <w:ind w:firstLine="709"/>
        <w:jc w:val="both"/>
        <w:rPr>
          <w:rFonts w:hint="default"/>
          <w:sz w:val="28"/>
          <w:szCs w:val="28"/>
          <w:lang w:val="uk-UA"/>
        </w:rPr>
      </w:pPr>
      <w:r>
        <w:rPr>
          <w:rFonts w:hint="default"/>
          <w:sz w:val="28"/>
          <w:szCs w:val="28"/>
          <w:lang w:val="uk-UA"/>
        </w:rPr>
        <w:t>розширені можливості обробки виняткових ситуацій;</w:t>
      </w:r>
    </w:p>
    <w:p>
      <w:pPr>
        <w:spacing w:line="360" w:lineRule="auto"/>
        <w:ind w:firstLine="709"/>
        <w:jc w:val="both"/>
        <w:rPr>
          <w:rFonts w:hint="default"/>
          <w:sz w:val="28"/>
          <w:szCs w:val="28"/>
          <w:lang w:val="uk-UA"/>
        </w:rPr>
      </w:pPr>
      <w:r>
        <w:rPr>
          <w:rFonts w:hint="default"/>
          <w:sz w:val="28"/>
          <w:szCs w:val="28"/>
          <w:lang w:val="uk-UA"/>
        </w:rPr>
        <w:t>багатий набір засобів фільтрації вводу-виводу;</w:t>
      </w:r>
    </w:p>
    <w:p>
      <w:pPr>
        <w:spacing w:line="360" w:lineRule="auto"/>
        <w:ind w:firstLine="709"/>
        <w:jc w:val="both"/>
        <w:rPr>
          <w:rFonts w:hint="default"/>
          <w:sz w:val="28"/>
          <w:szCs w:val="28"/>
          <w:lang w:val="uk-UA"/>
        </w:rPr>
      </w:pPr>
      <w:r>
        <w:rPr>
          <w:rFonts w:hint="default"/>
          <w:sz w:val="28"/>
          <w:szCs w:val="28"/>
          <w:lang w:val="uk-UA"/>
        </w:rPr>
        <w:t>набір стандартних колекцій: масив, список, стек і т. п .;</w:t>
      </w:r>
    </w:p>
    <w:p>
      <w:pPr>
        <w:spacing w:line="360" w:lineRule="auto"/>
        <w:ind w:firstLine="709"/>
        <w:jc w:val="both"/>
        <w:rPr>
          <w:rFonts w:hint="default"/>
          <w:sz w:val="28"/>
          <w:szCs w:val="28"/>
          <w:lang w:val="uk-UA"/>
        </w:rPr>
      </w:pPr>
      <w:r>
        <w:rPr>
          <w:rFonts w:hint="default"/>
          <w:sz w:val="28"/>
          <w:szCs w:val="28"/>
          <w:lang w:val="uk-UA"/>
        </w:rPr>
        <w:t>наявність простих засобів створення мережевих додатків (у тому числі з використанням протоколу RMI);</w:t>
      </w:r>
    </w:p>
    <w:p>
      <w:pPr>
        <w:spacing w:line="360" w:lineRule="auto"/>
        <w:ind w:firstLine="709"/>
        <w:jc w:val="both"/>
        <w:rPr>
          <w:rFonts w:hint="default"/>
          <w:sz w:val="28"/>
          <w:szCs w:val="28"/>
          <w:lang w:val="uk-UA"/>
        </w:rPr>
      </w:pPr>
      <w:r>
        <w:rPr>
          <w:rFonts w:hint="default"/>
          <w:sz w:val="28"/>
          <w:szCs w:val="28"/>
          <w:lang w:val="uk-UA"/>
        </w:rPr>
        <w:t>наявність класів, що дозволяють виконувати HTTP-запити і обробляти відповіді;</w:t>
      </w:r>
    </w:p>
    <w:p>
      <w:pPr>
        <w:spacing w:line="360" w:lineRule="auto"/>
        <w:ind w:firstLine="709"/>
        <w:jc w:val="both"/>
        <w:rPr>
          <w:rFonts w:hint="default"/>
          <w:sz w:val="28"/>
          <w:szCs w:val="28"/>
          <w:lang w:val="uk-UA"/>
        </w:rPr>
      </w:pPr>
      <w:r>
        <w:rPr>
          <w:rFonts w:hint="default"/>
          <w:sz w:val="28"/>
          <w:szCs w:val="28"/>
          <w:lang w:val="uk-UA"/>
        </w:rPr>
        <w:t>вбудовані в мову засоби створення багатопоточних додатків, які потім були перенести на багато мов (наприклад, python);</w:t>
      </w:r>
    </w:p>
    <w:p>
      <w:pPr>
        <w:spacing w:line="360" w:lineRule="auto"/>
        <w:ind w:firstLine="709"/>
        <w:jc w:val="both"/>
        <w:rPr>
          <w:rFonts w:hint="default"/>
          <w:sz w:val="28"/>
          <w:szCs w:val="28"/>
          <w:lang w:val="uk-UA"/>
        </w:rPr>
      </w:pPr>
      <w:r>
        <w:rPr>
          <w:rFonts w:hint="default"/>
          <w:sz w:val="28"/>
          <w:szCs w:val="28"/>
          <w:lang w:val="uk-UA"/>
        </w:rPr>
        <w:t>уніфікований доступ до баз даних;</w:t>
      </w:r>
    </w:p>
    <w:p>
      <w:pPr>
        <w:spacing w:line="360" w:lineRule="auto"/>
        <w:ind w:firstLine="709"/>
        <w:jc w:val="both"/>
        <w:rPr>
          <w:rFonts w:hint="default"/>
          <w:sz w:val="28"/>
          <w:szCs w:val="28"/>
          <w:lang w:val="uk-UA"/>
        </w:rPr>
      </w:pPr>
      <w:r>
        <w:rPr>
          <w:rFonts w:hint="default"/>
          <w:sz w:val="28"/>
          <w:szCs w:val="28"/>
          <w:lang w:val="uk-UA"/>
        </w:rPr>
        <w:t>даних на основі Java Data Objects (англ.) і Java Persistence API;</w:t>
      </w:r>
    </w:p>
    <w:p>
      <w:pPr>
        <w:spacing w:line="360" w:lineRule="auto"/>
        <w:ind w:firstLine="709"/>
        <w:jc w:val="both"/>
        <w:rPr>
          <w:rFonts w:hint="default"/>
          <w:sz w:val="28"/>
          <w:szCs w:val="28"/>
          <w:lang w:val="uk-UA"/>
        </w:rPr>
      </w:pPr>
      <w:r>
        <w:rPr>
          <w:rFonts w:hint="default"/>
          <w:sz w:val="28"/>
          <w:szCs w:val="28"/>
          <w:lang w:val="uk-UA"/>
        </w:rPr>
        <w:t>підтримка узагальнень (починаючи з версії 1.5);</w:t>
      </w:r>
    </w:p>
    <w:p>
      <w:pPr>
        <w:spacing w:line="360" w:lineRule="auto"/>
        <w:ind w:firstLine="709"/>
        <w:jc w:val="both"/>
        <w:rPr>
          <w:rFonts w:hint="default"/>
          <w:sz w:val="28"/>
          <w:szCs w:val="28"/>
          <w:lang w:val="uk-UA"/>
        </w:rPr>
      </w:pPr>
      <w:r>
        <w:rPr>
          <w:rFonts w:hint="default"/>
          <w:sz w:val="28"/>
          <w:szCs w:val="28"/>
          <w:lang w:val="uk-UA"/>
        </w:rPr>
        <w:t>підтримка лямбда, замикань, вбудовані можливості функціонального програмування (з 1.8).</w:t>
      </w:r>
    </w:p>
    <w:p>
      <w:pPr>
        <w:spacing w:line="360" w:lineRule="auto"/>
        <w:ind w:firstLine="709"/>
        <w:jc w:val="both"/>
        <w:rPr>
          <w:rFonts w:hint="default"/>
          <w:sz w:val="28"/>
          <w:szCs w:val="28"/>
          <w:lang w:val="uk-UA"/>
        </w:rPr>
      </w:pPr>
      <w:r>
        <w:rPr>
          <w:rFonts w:hint="default"/>
          <w:sz w:val="28"/>
          <w:szCs w:val="28"/>
          <w:lang w:val="uk-UA"/>
        </w:rPr>
        <w:t>3.3.4 Огляд мови програмування Scala</w:t>
      </w:r>
    </w:p>
    <w:p>
      <w:pPr>
        <w:spacing w:line="360" w:lineRule="auto"/>
        <w:ind w:firstLine="709"/>
        <w:jc w:val="both"/>
        <w:rPr>
          <w:rFonts w:hint="default"/>
          <w:sz w:val="28"/>
          <w:szCs w:val="28"/>
          <w:lang w:val="uk-UA"/>
        </w:rPr>
      </w:pPr>
      <w:r>
        <w:rPr>
          <w:rFonts w:hint="default"/>
          <w:sz w:val="28"/>
          <w:szCs w:val="28"/>
          <w:lang w:val="uk-UA"/>
        </w:rPr>
        <w:t>Scala – мультипарадигмальності мову програмування, спроектований коротким і тіпобезопасним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уявлення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 [22].</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spacing w:line="360" w:lineRule="auto"/>
        <w:ind w:firstLine="709"/>
        <w:jc w:val="both"/>
        <w:rPr>
          <w:rFonts w:hint="default"/>
          <w:sz w:val="28"/>
          <w:szCs w:val="28"/>
          <w:lang w:val="uk-UA"/>
        </w:rPr>
      </w:pPr>
      <w:r>
        <w:rPr>
          <w:rFonts w:hint="default"/>
          <w:sz w:val="28"/>
          <w:szCs w:val="28"/>
          <w:lang w:val="uk-UA"/>
        </w:rPr>
        <w:t>Scala-програми багато в чому схожі на Java-програми, і можуть вільно взаємодіяти з Java-кодом;</w:t>
      </w:r>
    </w:p>
    <w:p>
      <w:pPr>
        <w:spacing w:line="360" w:lineRule="auto"/>
        <w:ind w:firstLine="709"/>
        <w:jc w:val="both"/>
        <w:rPr>
          <w:rFonts w:hint="default"/>
          <w:sz w:val="28"/>
          <w:szCs w:val="28"/>
          <w:lang w:val="uk-UA"/>
        </w:rPr>
      </w:pPr>
      <w:r>
        <w:rPr>
          <w:rFonts w:hint="default"/>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spacing w:line="360" w:lineRule="auto"/>
        <w:ind w:firstLine="709"/>
        <w:jc w:val="both"/>
        <w:rPr>
          <w:rFonts w:hint="default"/>
          <w:sz w:val="28"/>
          <w:szCs w:val="28"/>
          <w:lang w:val="uk-UA"/>
        </w:rPr>
      </w:pPr>
      <w:r>
        <w:rPr>
          <w:rFonts w:hint="default"/>
          <w:sz w:val="28"/>
          <w:szCs w:val="28"/>
          <w:lang w:val="uk-UA"/>
        </w:rPr>
        <w:t>Scala – це також функціональна мова в тому сенсі, що функції – це повноправні значення;</w:t>
      </w:r>
    </w:p>
    <w:p>
      <w:pPr>
        <w:spacing w:line="360" w:lineRule="auto"/>
        <w:ind w:firstLine="709"/>
        <w:jc w:val="both"/>
        <w:rPr>
          <w:rFonts w:hint="default"/>
          <w:sz w:val="28"/>
          <w:szCs w:val="28"/>
          <w:lang w:val="uk-UA"/>
        </w:rPr>
      </w:pPr>
      <w:r>
        <w:rPr>
          <w:rFonts w:hint="default"/>
          <w:sz w:val="28"/>
          <w:szCs w:val="28"/>
          <w:lang w:val="uk-UA"/>
        </w:rPr>
        <w:t>у Scala включені потужні і одноманітні концепції абстракцій як для типів, так і для значень;</w:t>
      </w:r>
    </w:p>
    <w:p>
      <w:pPr>
        <w:spacing w:line="360" w:lineRule="auto"/>
        <w:ind w:firstLine="709"/>
        <w:jc w:val="both"/>
        <w:rPr>
          <w:rFonts w:hint="default"/>
          <w:sz w:val="28"/>
          <w:szCs w:val="28"/>
          <w:lang w:val="uk-UA"/>
        </w:rPr>
      </w:pPr>
      <w:r>
        <w:rPr>
          <w:rFonts w:hint="default"/>
          <w:sz w:val="28"/>
          <w:szCs w:val="28"/>
          <w:lang w:val="uk-UA"/>
        </w:rPr>
        <w:t>вона містить гнучкі симетричні конструкції домішок (mixin) для композиції класів і trait-ів;</w:t>
      </w:r>
    </w:p>
    <w:p>
      <w:pPr>
        <w:spacing w:line="360" w:lineRule="auto"/>
        <w:ind w:firstLine="709"/>
        <w:jc w:val="both"/>
        <w:rPr>
          <w:rFonts w:hint="default"/>
          <w:sz w:val="28"/>
          <w:szCs w:val="28"/>
          <w:lang w:val="uk-UA"/>
        </w:rPr>
      </w:pPr>
      <w:r>
        <w:rPr>
          <w:rFonts w:hint="default"/>
          <w:sz w:val="28"/>
          <w:szCs w:val="28"/>
          <w:lang w:val="uk-UA"/>
        </w:rPr>
        <w:t>вона дозволяє виробляти декомпозицію об'єктів шляхом порівняння зі зразком;</w:t>
      </w:r>
    </w:p>
    <w:p>
      <w:pPr>
        <w:spacing w:line="360" w:lineRule="auto"/>
        <w:ind w:firstLine="709"/>
        <w:jc w:val="both"/>
        <w:rPr>
          <w:rFonts w:hint="default"/>
          <w:sz w:val="28"/>
          <w:szCs w:val="28"/>
          <w:lang w:val="uk-UA"/>
        </w:rPr>
      </w:pPr>
      <w:r>
        <w:rPr>
          <w:rFonts w:hint="default"/>
          <w:sz w:val="28"/>
          <w:szCs w:val="28"/>
          <w:lang w:val="uk-UA"/>
        </w:rPr>
        <w:t>зразки і вирази були узагальнені для підтримки природної обробки XML-документів;</w:t>
      </w:r>
    </w:p>
    <w:p>
      <w:pPr>
        <w:spacing w:line="360" w:lineRule="auto"/>
        <w:ind w:firstLine="709"/>
        <w:jc w:val="both"/>
        <w:rPr>
          <w:rFonts w:hint="default"/>
          <w:sz w:val="28"/>
          <w:szCs w:val="28"/>
          <w:lang w:val="uk-UA"/>
        </w:rPr>
      </w:pPr>
      <w:r>
        <w:rPr>
          <w:rFonts w:hint="default"/>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spacing w:line="360" w:lineRule="auto"/>
        <w:ind w:firstLine="709"/>
        <w:jc w:val="both"/>
        <w:rPr>
          <w:rFonts w:hint="default"/>
          <w:sz w:val="28"/>
          <w:szCs w:val="28"/>
          <w:lang w:val="uk-UA"/>
        </w:rPr>
      </w:pPr>
      <w:r>
        <w:rPr>
          <w:rFonts w:hint="default"/>
          <w:sz w:val="28"/>
          <w:szCs w:val="28"/>
          <w:lang w:val="uk-UA"/>
        </w:rPr>
        <w:t>Scala допускає зовнішні розширення компонентів з використанням видів (views);</w:t>
      </w:r>
    </w:p>
    <w:p>
      <w:pPr>
        <w:spacing w:line="360" w:lineRule="auto"/>
        <w:ind w:firstLine="709"/>
        <w:jc w:val="both"/>
        <w:rPr>
          <w:rFonts w:hint="default"/>
          <w:sz w:val="28"/>
          <w:szCs w:val="28"/>
          <w:lang w:val="uk-UA"/>
        </w:rPr>
      </w:pPr>
      <w:r>
        <w:rPr>
          <w:rFonts w:hint="default"/>
          <w:sz w:val="28"/>
          <w:szCs w:val="28"/>
          <w:lang w:val="uk-UA"/>
        </w:rPr>
        <w:t>наявність шаблонів (generics) і шаблонів вищих порядків (generics of a higher kind);</w:t>
      </w:r>
    </w:p>
    <w:p>
      <w:pPr>
        <w:spacing w:line="360" w:lineRule="auto"/>
        <w:ind w:firstLine="709"/>
        <w:jc w:val="both"/>
        <w:rPr>
          <w:rFonts w:hint="default"/>
          <w:sz w:val="28"/>
          <w:szCs w:val="28"/>
          <w:lang w:val="uk-UA"/>
        </w:rPr>
      </w:pPr>
      <w:r>
        <w:rPr>
          <w:rFonts w:hint="default"/>
          <w:sz w:val="28"/>
          <w:szCs w:val="28"/>
          <w:lang w:val="uk-UA"/>
        </w:rPr>
        <w:t>є підтримка структурних та екзистенційних типів.</w:t>
      </w:r>
    </w:p>
    <w:p>
      <w:pPr>
        <w:spacing w:line="360" w:lineRule="auto"/>
        <w:ind w:firstLine="709"/>
        <w:jc w:val="both"/>
        <w:rPr>
          <w:rFonts w:hint="default"/>
          <w:sz w:val="28"/>
          <w:szCs w:val="28"/>
          <w:lang w:val="uk-UA"/>
        </w:rPr>
      </w:pPr>
      <w:r>
        <w:rPr>
          <w:rFonts w:hint="default"/>
          <w:sz w:val="28"/>
          <w:szCs w:val="28"/>
          <w:lang w:val="uk-UA"/>
        </w:rPr>
        <w:t>3.3.4 Огляд мови програмування Python</w:t>
      </w:r>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spacing w:line="360" w:lineRule="auto"/>
        <w:ind w:firstLine="709"/>
        <w:jc w:val="both"/>
        <w:rPr>
          <w:rFonts w:hint="default"/>
          <w:sz w:val="28"/>
          <w:szCs w:val="28"/>
          <w:lang w:val="uk-UA"/>
        </w:rPr>
      </w:pPr>
      <w:r>
        <w:rPr>
          <w:rFonts w:hint="default"/>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spacing w:line="360" w:lineRule="auto"/>
        <w:ind w:firstLine="709"/>
        <w:jc w:val="both"/>
        <w:rPr>
          <w:rFonts w:hint="default"/>
          <w:sz w:val="28"/>
          <w:szCs w:val="28"/>
          <w:lang w:val="uk-UA"/>
        </w:rPr>
      </w:pPr>
      <w:r>
        <w:rPr>
          <w:rFonts w:hint="default"/>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spacing w:line="360" w:lineRule="auto"/>
        <w:ind w:firstLine="709"/>
        <w:jc w:val="both"/>
        <w:rPr>
          <w:rFonts w:hint="default"/>
          <w:sz w:val="28"/>
          <w:szCs w:val="28"/>
          <w:lang w:val="uk-UA"/>
        </w:rPr>
      </w:pPr>
      <w:r>
        <w:rPr>
          <w:rFonts w:hint="default"/>
          <w:sz w:val="28"/>
          <w:szCs w:val="28"/>
          <w:lang w:val="uk-UA"/>
        </w:rPr>
        <w:t>оператор визначення класу class;</w:t>
      </w:r>
    </w:p>
    <w:p>
      <w:pPr>
        <w:spacing w:line="360" w:lineRule="auto"/>
        <w:ind w:firstLine="709"/>
        <w:jc w:val="both"/>
        <w:rPr>
          <w:rFonts w:hint="default"/>
          <w:sz w:val="28"/>
          <w:szCs w:val="28"/>
          <w:lang w:val="uk-UA"/>
        </w:rPr>
      </w:pPr>
      <w:r>
        <w:rPr>
          <w:rFonts w:hint="default"/>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spacing w:line="360" w:lineRule="auto"/>
        <w:ind w:firstLine="709"/>
        <w:jc w:val="both"/>
        <w:rPr>
          <w:rFonts w:hint="default"/>
          <w:sz w:val="28"/>
          <w:szCs w:val="28"/>
          <w:lang w:val="uk-UA"/>
        </w:rPr>
      </w:pPr>
      <w:r>
        <w:rPr>
          <w:rFonts w:hint="default"/>
          <w:sz w:val="28"/>
          <w:szCs w:val="28"/>
          <w:lang w:val="uk-UA"/>
        </w:rPr>
        <w:t>оператор обробки винятків try-except-else або try-finally (починаючи з версії 2.5, можна використовувати finally, except і else в одному блоці);</w:t>
      </w:r>
    </w:p>
    <w:p>
      <w:pPr>
        <w:spacing w:line="360" w:lineRule="auto"/>
        <w:ind w:firstLine="709"/>
        <w:jc w:val="both"/>
        <w:rPr>
          <w:rFonts w:hint="default"/>
          <w:sz w:val="28"/>
          <w:szCs w:val="28"/>
          <w:lang w:val="uk-UA"/>
        </w:rPr>
      </w:pPr>
      <w:r>
        <w:rPr>
          <w:rFonts w:hint="default"/>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sz w:val="28"/>
          <w:szCs w:val="28"/>
          <w:lang w:val="uk-UA"/>
        </w:rPr>
      </w:pPr>
      <w:r>
        <w:rPr>
          <w:sz w:val="28"/>
          <w:szCs w:val="28"/>
          <w:lang w:val="uk-UA"/>
        </w:rPr>
        <w:t>2.4 Об’єктно-орієнтоване проектування</w:t>
      </w:r>
    </w:p>
    <w:p>
      <w:pPr>
        <w:pStyle w:val="40"/>
        <w:ind w:firstLine="709"/>
        <w:rPr>
          <w:lang w:val="uk-UA"/>
        </w:rPr>
      </w:pPr>
      <w:r>
        <w:rPr>
          <w:lang w:val="uk-UA"/>
        </w:rPr>
        <w:t>Для розробки програмного продукту був обраний метод об'єктно-орієнтовного проектування [14].</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6"/>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6"/>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6"/>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6"/>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6"/>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sz w:val="28"/>
          <w:szCs w:val="28"/>
          <w:lang w:val="uk-UA"/>
        </w:rPr>
      </w:pPr>
      <w:r>
        <w:rPr>
          <w:sz w:val="28"/>
          <w:szCs w:val="28"/>
          <w:lang w:val="uk-UA"/>
        </w:rPr>
        <w:t>Для створення об’єктно-орієнтованої моделі системи використовуються діаграми класів UML [15].</w:t>
      </w:r>
    </w:p>
    <w:p>
      <w:pPr>
        <w:spacing w:line="360" w:lineRule="auto"/>
        <w:ind w:firstLine="709"/>
        <w:jc w:val="both"/>
        <w:rPr>
          <w:sz w:val="28"/>
          <w:szCs w:val="28"/>
          <w:lang w:val="uk-UA"/>
        </w:rPr>
      </w:pPr>
      <w:r>
        <w:rPr>
          <w:sz w:val="28"/>
          <w:szCs w:val="28"/>
          <w:lang w:val="uk-UA"/>
        </w:rPr>
        <w:t>Під час об’єктно-орієнтованого проектування для вирішення деяких типових проблем були використані шаблони проектування.</w:t>
      </w:r>
    </w:p>
    <w:p>
      <w:pPr>
        <w:spacing w:line="360" w:lineRule="auto"/>
        <w:ind w:firstLine="709"/>
        <w:jc w:val="both"/>
        <w:rPr>
          <w:sz w:val="28"/>
          <w:szCs w:val="28"/>
          <w:lang w:val="uk-UA"/>
        </w:rPr>
      </w:pPr>
      <w:r>
        <w:rPr>
          <w:sz w:val="28"/>
          <w:szCs w:val="28"/>
          <w:lang w:val="uk-UA"/>
        </w:rPr>
        <w:t>Для роботи з даними використовується технологія ORM (object-relational mapping – відображення даних на реальні об’єкти) Entity Framework.</w:t>
      </w:r>
    </w:p>
    <w:p>
      <w:pPr>
        <w:spacing w:line="360" w:lineRule="auto"/>
        <w:ind w:firstLine="709"/>
        <w:jc w:val="both"/>
        <w:rPr>
          <w:sz w:val="28"/>
          <w:szCs w:val="28"/>
          <w:lang w:val="uk-UA"/>
        </w:rPr>
      </w:pPr>
      <w:r>
        <w:rPr>
          <w:sz w:val="28"/>
          <w:szCs w:val="28"/>
          <w:lang w:val="uk-UA"/>
        </w:rPr>
        <w:t>Entity Framework представляє собою об’єктно-орієнтовану технологію на базі .NET Framework для роботи з даними. Якщо традиційні засоби ADO.NET дозволяють створювати підключення, команди та інші об’єкти для взаємодії з базами даних, то Entity Framework представляє собою більш високий рівень абстракції, котрий дозволяє абстрагуватися від самої бази даних і працювати незалежно від типу сховища. Якщо на фізичному рівні ми оперуємо таблицями, ключами, то на концептуальному рівні, котрий пропонує Entity Framework, ми працюємо з об’єктами.</w:t>
      </w:r>
    </w:p>
    <w:p>
      <w:pPr>
        <w:spacing w:line="360" w:lineRule="auto"/>
        <w:ind w:firstLine="709"/>
        <w:jc w:val="both"/>
        <w:rPr>
          <w:sz w:val="28"/>
          <w:szCs w:val="28"/>
          <w:lang w:val="uk-UA"/>
        </w:rPr>
      </w:pPr>
      <w:r>
        <w:rPr>
          <w:sz w:val="28"/>
          <w:szCs w:val="28"/>
          <w:lang w:val="uk-UA"/>
        </w:rPr>
        <w:t>З виходом версії 4.0 в 2010 році Entity Framework став рекомендованною технологією для доступу до даних, були введені можливості взаємодії з базою даних – підходи Database First, Model First, Code First. В даній розробці використовується підхід Code First.</w:t>
      </w:r>
    </w:p>
    <w:p>
      <w:pPr>
        <w:spacing w:line="360" w:lineRule="auto"/>
        <w:ind w:firstLine="709"/>
        <w:jc w:val="both"/>
        <w:rPr>
          <w:sz w:val="28"/>
          <w:szCs w:val="28"/>
          <w:lang w:val="uk-UA"/>
        </w:rPr>
      </w:pPr>
      <w:r>
        <w:rPr>
          <w:sz w:val="28"/>
          <w:szCs w:val="28"/>
          <w:lang w:val="uk-UA"/>
        </w:rPr>
        <w:t>Центральною концепцією Entity Framework є поняття сутності. Сутність представляє набір даних асоційованих з конкретним об’єктом. Тому дана технологія передбачає роботу не з таблицями, а з об’єктами. Для вибірки з бази даних використовуються запроси LINQ.</w:t>
      </w:r>
    </w:p>
    <w:p>
      <w:pPr>
        <w:spacing w:line="360" w:lineRule="auto"/>
        <w:ind w:firstLine="709"/>
        <w:jc w:val="both"/>
        <w:rPr>
          <w:sz w:val="28"/>
          <w:szCs w:val="28"/>
          <w:lang w:val="uk-UA"/>
        </w:rPr>
      </w:pPr>
      <w:r>
        <w:rPr>
          <w:sz w:val="28"/>
          <w:szCs w:val="28"/>
          <w:lang w:val="uk-UA"/>
        </w:rPr>
        <w:t>Таким чином через класи, об’явлені в програмі можна взаємодіяти з таблицями бази даних.</w:t>
      </w:r>
    </w:p>
    <w:p>
      <w:pPr>
        <w:spacing w:line="360" w:lineRule="auto"/>
        <w:ind w:firstLine="709"/>
        <w:jc w:val="both"/>
        <w:rPr>
          <w:sz w:val="28"/>
          <w:szCs w:val="28"/>
          <w:lang w:val="uk-UA" w:eastAsia="zh-CN"/>
        </w:rPr>
      </w:pPr>
      <w:r>
        <w:rPr>
          <w:sz w:val="28"/>
          <w:szCs w:val="28"/>
          <w:lang w:val="uk-UA"/>
        </w:rPr>
        <w:t xml:space="preserve">Для розробки була обрана трирівнева архітектура, </w:t>
      </w:r>
      <w:r>
        <w:rPr>
          <w:sz w:val="28"/>
          <w:szCs w:val="28"/>
          <w:lang w:val="uk-UA" w:eastAsia="zh-CN"/>
        </w:rPr>
        <w:t xml:space="preserve">яка ділить проект на три рівні: </w:t>
      </w:r>
    </w:p>
    <w:p>
      <w:pPr>
        <w:numPr>
          <w:ilvl w:val="0"/>
          <w:numId w:val="7"/>
        </w:numPr>
        <w:spacing w:line="360" w:lineRule="auto"/>
        <w:ind w:left="993" w:hanging="284"/>
        <w:jc w:val="both"/>
        <w:rPr>
          <w:sz w:val="28"/>
          <w:szCs w:val="28"/>
          <w:lang w:val="uk-UA"/>
        </w:rPr>
      </w:pPr>
      <w:r>
        <w:rPr>
          <w:sz w:val="28"/>
          <w:szCs w:val="28"/>
          <w:lang w:val="uk-UA" w:eastAsia="zh-CN"/>
        </w:rPr>
        <w:t>Presentation layer (рівень представлення даних) – рівень з яким безпосередньо взаємодіє користувач. Включає компоненти користувацького інтерфейсу, механізм прийому даних від користувача;</w:t>
      </w:r>
    </w:p>
    <w:p>
      <w:pPr>
        <w:numPr>
          <w:ilvl w:val="0"/>
          <w:numId w:val="7"/>
        </w:numPr>
        <w:spacing w:line="360" w:lineRule="auto"/>
        <w:ind w:left="993" w:hanging="284"/>
        <w:jc w:val="both"/>
        <w:rPr>
          <w:sz w:val="28"/>
          <w:szCs w:val="28"/>
          <w:lang w:val="uk-UA"/>
        </w:rPr>
      </w:pPr>
      <w:r>
        <w:rPr>
          <w:sz w:val="28"/>
          <w:szCs w:val="28"/>
          <w:lang w:val="uk-UA" w:eastAsia="zh-CN"/>
        </w:rPr>
        <w:t xml:space="preserve"> Business layer (рівень бізнес логіки) – містить набір компонентів, які відповідають за обробку отриманих від рівня представлення даних, реалізує всю логіку програми, взаємодіє з рівнем доступу до даних і передає йому результат обробки;</w:t>
      </w:r>
    </w:p>
    <w:p>
      <w:pPr>
        <w:numPr>
          <w:ilvl w:val="0"/>
          <w:numId w:val="7"/>
        </w:numPr>
        <w:spacing w:line="360" w:lineRule="auto"/>
        <w:ind w:left="993" w:hanging="284"/>
        <w:jc w:val="both"/>
        <w:rPr>
          <w:sz w:val="28"/>
          <w:szCs w:val="28"/>
          <w:lang w:val="uk-UA"/>
        </w:rPr>
      </w:pPr>
      <w:r>
        <w:rPr>
          <w:sz w:val="28"/>
          <w:szCs w:val="28"/>
          <w:lang w:val="uk-UA" w:eastAsia="zh-CN"/>
        </w:rPr>
        <w:t xml:space="preserve"> Data access layer (рівень доступу до даних) – зберігає моделі, які описують використовувані сутності, також тут містяться специфічні класи для роботи з різними технологіями доступу до даних, наприклад клас контексту Entity Framework. Тут також зберігаються репозиторії, через які рівень бізнес логіки взаємодіє з базою даних.</w:t>
      </w:r>
    </w:p>
    <w:p>
      <w:pPr>
        <w:spacing w:line="360" w:lineRule="auto"/>
        <w:ind w:firstLine="709"/>
        <w:jc w:val="both"/>
        <w:rPr>
          <w:sz w:val="28"/>
          <w:szCs w:val="28"/>
          <w:lang w:val="uk-UA" w:eastAsia="zh-CN"/>
        </w:rPr>
      </w:pPr>
      <w:r>
        <w:rPr>
          <w:sz w:val="28"/>
          <w:szCs w:val="28"/>
          <w:lang w:val="uk-UA" w:eastAsia="zh-CN"/>
        </w:rPr>
        <w:t>Для роботи з даними був обраний шаблон «Репозиторій» – який дозволяє абстрагуватися від конкретних підключень до даних, з якими працює програма і є проміжною ланкою між класами, які безпосередньо взаємодіють з даними і рештою програми. Таким чином «Репозиторій» додає гнучкості програмі при роботі з різними типами підключень. Через класи репозиторіїв рівень бізнес логіки взаємодіє з базою даних.</w:t>
      </w:r>
    </w:p>
    <w:p>
      <w:pPr>
        <w:spacing w:line="360" w:lineRule="auto"/>
        <w:ind w:firstLine="709"/>
        <w:jc w:val="both"/>
        <w:rPr>
          <w:sz w:val="28"/>
          <w:szCs w:val="28"/>
          <w:lang w:val="uk-UA" w:eastAsia="zh-CN"/>
        </w:rPr>
      </w:pPr>
      <w:r>
        <w:rPr>
          <w:sz w:val="28"/>
          <w:szCs w:val="28"/>
          <w:lang w:val="uk-UA" w:eastAsia="zh-CN"/>
        </w:rPr>
        <w:t>Для того щоб спростити роботу з великою кількістю репозиторіїв був обраний шаблон «Одиниця роботи». Даний шаблон дає доступ до репозиторіїв через окремі методи і визначає загальний контекст для всіх репозиторіїв.</w:t>
      </w:r>
    </w:p>
    <w:p>
      <w:pPr>
        <w:spacing w:line="360" w:lineRule="auto"/>
        <w:ind w:firstLine="709"/>
        <w:jc w:val="both"/>
        <w:rPr>
          <w:sz w:val="28"/>
          <w:szCs w:val="28"/>
          <w:lang w:val="uk-UA" w:eastAsia="zh-CN"/>
        </w:rPr>
      </w:pPr>
      <w:r>
        <w:rPr>
          <w:sz w:val="28"/>
          <w:szCs w:val="28"/>
          <w:lang w:val="uk-UA" w:eastAsia="zh-CN"/>
        </w:rPr>
        <w:t>Крім того на рівні представлення даних використовується шаблон MVP – який є похідним від MVC. Відмінність заключається в тому що,  представлення не зв’язано з модел’ю. Складається з: Model – Presenter – View. Презентер відповідає за переміщення даних, а також за оновлення представлень. «Спілкування» моделей з представленнями відбувається через презентер.</w:t>
      </w:r>
    </w:p>
    <w:p>
      <w:pPr>
        <w:spacing w:line="360" w:lineRule="auto"/>
        <w:ind w:firstLine="709"/>
        <w:jc w:val="both"/>
        <w:rPr>
          <w:sz w:val="28"/>
          <w:szCs w:val="28"/>
          <w:lang w:val="uk-UA"/>
        </w:rPr>
      </w:pPr>
      <w:r>
        <w:rPr>
          <w:sz w:val="28"/>
          <w:szCs w:val="28"/>
          <w:lang w:val="uk-UA"/>
        </w:rPr>
        <w:t>Діаграми UML проекту представлені на рис. 2.62 – 2.76.</w:t>
      </w:r>
    </w:p>
    <w:p>
      <w:pPr>
        <w:spacing w:line="360" w:lineRule="auto"/>
        <w:ind w:firstLine="709"/>
        <w:jc w:val="center"/>
        <w:rPr>
          <w:sz w:val="28"/>
          <w:szCs w:val="28"/>
          <w:lang w:val="uk-UA"/>
        </w:rPr>
      </w:pPr>
      <w:r>
        <w:rPr>
          <w:sz w:val="28"/>
          <w:szCs w:val="28"/>
          <w:lang w:val="uk-UA"/>
        </w:rPr>
        <w:drawing>
          <wp:inline distT="0" distB="0" distL="114300" distR="114300">
            <wp:extent cx="3492500" cy="2178685"/>
            <wp:effectExtent l="0" t="0" r="12700" b="12065"/>
            <wp:docPr id="62" name="Picture 62" descr="Package_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ackage_DAL"/>
                    <pic:cNvPicPr>
                      <a:picLocks noChangeAspect="1"/>
                    </pic:cNvPicPr>
                  </pic:nvPicPr>
                  <pic:blipFill>
                    <a:blip r:embed="rId17"/>
                    <a:srcRect r="8466" b="12955"/>
                    <a:stretch>
                      <a:fillRect/>
                    </a:stretch>
                  </pic:blipFill>
                  <pic:spPr>
                    <a:xfrm>
                      <a:off x="0" y="0"/>
                      <a:ext cx="3492500" cy="2178685"/>
                    </a:xfrm>
                    <a:prstGeom prst="rect">
                      <a:avLst/>
                    </a:prstGeom>
                    <a:noFill/>
                    <a:ln w="9525">
                      <a:noFill/>
                      <a:miter/>
                    </a:ln>
                  </pic:spPr>
                </pic:pic>
              </a:graphicData>
            </a:graphic>
          </wp:inline>
        </w:drawing>
      </w:r>
    </w:p>
    <w:p>
      <w:pPr>
        <w:spacing w:line="360" w:lineRule="auto"/>
        <w:ind w:firstLine="709"/>
        <w:jc w:val="center"/>
        <w:rPr>
          <w:sz w:val="28"/>
          <w:szCs w:val="28"/>
          <w:lang w:val="uk-UA"/>
        </w:rPr>
      </w:pPr>
      <w:r>
        <w:rPr>
          <w:sz w:val="28"/>
          <w:szCs w:val="28"/>
          <w:lang w:val="uk-UA"/>
        </w:rPr>
        <w:t>Рисунок 2.62 – Діаграма пакетів рівня доступу до даних</w:t>
      </w:r>
    </w:p>
    <w:p>
      <w:pPr>
        <w:spacing w:line="360" w:lineRule="auto"/>
        <w:jc w:val="center"/>
        <w:rPr>
          <w:sz w:val="28"/>
          <w:szCs w:val="28"/>
          <w:lang w:val="uk-UA"/>
        </w:rPr>
      </w:pPr>
      <w:r>
        <w:rPr>
          <w:sz w:val="28"/>
          <w:szCs w:val="28"/>
          <w:lang w:val="uk-UA"/>
        </w:rPr>
        <w:drawing>
          <wp:inline distT="0" distB="0" distL="114300" distR="114300">
            <wp:extent cx="6287135" cy="6055995"/>
            <wp:effectExtent l="0" t="0" r="18415" b="1905"/>
            <wp:docPr id="63" name="Picture 63"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EF"/>
                    <pic:cNvPicPr>
                      <a:picLocks noChangeAspect="1"/>
                    </pic:cNvPicPr>
                  </pic:nvPicPr>
                  <pic:blipFill>
                    <a:blip r:embed="rId18"/>
                    <a:srcRect t="1482" r="1074" b="3889"/>
                    <a:stretch>
                      <a:fillRect/>
                    </a:stretch>
                  </pic:blipFill>
                  <pic:spPr>
                    <a:xfrm>
                      <a:off x="0" y="0"/>
                      <a:ext cx="6287135" cy="605599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2.63 – Діаграма класів пакету EF</w:t>
      </w:r>
    </w:p>
    <w:p>
      <w:pPr>
        <w:spacing w:line="360" w:lineRule="auto"/>
        <w:jc w:val="center"/>
        <w:rPr>
          <w:sz w:val="28"/>
          <w:szCs w:val="28"/>
          <w:lang w:val="uk-UA"/>
        </w:rPr>
      </w:pPr>
      <w:r>
        <w:rPr>
          <w:sz w:val="28"/>
          <w:szCs w:val="28"/>
          <w:lang w:val="uk-UA"/>
        </w:rPr>
        <w:drawing>
          <wp:inline distT="0" distB="0" distL="114300" distR="114300">
            <wp:extent cx="6002655" cy="2914015"/>
            <wp:effectExtent l="0" t="0" r="17145" b="635"/>
            <wp:docPr id="64" name="Picture 64" descr="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oc"/>
                    <pic:cNvPicPr>
                      <a:picLocks noChangeAspect="1"/>
                    </pic:cNvPicPr>
                  </pic:nvPicPr>
                  <pic:blipFill>
                    <a:blip r:embed="rId19"/>
                    <a:srcRect r="3226" b="6422"/>
                    <a:stretch>
                      <a:fillRect/>
                    </a:stretch>
                  </pic:blipFill>
                  <pic:spPr>
                    <a:xfrm>
                      <a:off x="0" y="0"/>
                      <a:ext cx="6002655" cy="291401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2.64 – Діаграма класів пакету Doc</w:t>
      </w:r>
    </w:p>
    <w:p>
      <w:pPr>
        <w:spacing w:line="360" w:lineRule="auto"/>
        <w:jc w:val="center"/>
        <w:rPr>
          <w:sz w:val="28"/>
          <w:szCs w:val="28"/>
          <w:lang w:val="uk-UA"/>
        </w:rPr>
      </w:pPr>
      <w:r>
        <w:rPr>
          <w:sz w:val="28"/>
          <w:szCs w:val="28"/>
          <w:lang w:val="uk-UA"/>
        </w:rPr>
        <w:drawing>
          <wp:inline distT="0" distB="0" distL="114300" distR="114300">
            <wp:extent cx="5989320" cy="2370455"/>
            <wp:effectExtent l="0" t="0" r="11430" b="10795"/>
            <wp:docPr id="65" name="Picture 6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hedule"/>
                    <pic:cNvPicPr>
                      <a:picLocks noChangeAspect="1"/>
                    </pic:cNvPicPr>
                  </pic:nvPicPr>
                  <pic:blipFill>
                    <a:blip r:embed="rId20"/>
                    <a:srcRect r="3528" b="8815"/>
                    <a:stretch>
                      <a:fillRect/>
                    </a:stretch>
                  </pic:blipFill>
                  <pic:spPr>
                    <a:xfrm>
                      <a:off x="0" y="0"/>
                      <a:ext cx="5989320" cy="23704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2.65 – Діаграма класів пакету Schedule</w:t>
      </w:r>
    </w:p>
    <w:p>
      <w:pPr>
        <w:spacing w:line="360" w:lineRule="auto"/>
        <w:jc w:val="center"/>
        <w:rPr>
          <w:sz w:val="28"/>
          <w:szCs w:val="28"/>
          <w:lang w:val="uk-UA"/>
        </w:rPr>
      </w:pPr>
      <w:r>
        <w:rPr>
          <w:sz w:val="28"/>
          <w:szCs w:val="28"/>
          <w:lang w:val="uk-UA"/>
        </w:rPr>
        <w:drawing>
          <wp:inline distT="0" distB="0" distL="114300" distR="114300">
            <wp:extent cx="3544570" cy="2675255"/>
            <wp:effectExtent l="0" t="0" r="17780" b="0"/>
            <wp:docPr id="66" name="Picture 66" descr="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ctionary"/>
                    <pic:cNvPicPr>
                      <a:picLocks noChangeAspect="1"/>
                    </pic:cNvPicPr>
                  </pic:nvPicPr>
                  <pic:blipFill>
                    <a:blip r:embed="rId21"/>
                    <a:srcRect r="7233" b="8766"/>
                    <a:stretch>
                      <a:fillRect/>
                    </a:stretch>
                  </pic:blipFill>
                  <pic:spPr>
                    <a:xfrm>
                      <a:off x="0" y="0"/>
                      <a:ext cx="3544570" cy="26752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2.66 – Діаграма класів пакету Dictionary</w:t>
      </w:r>
    </w:p>
    <w:p>
      <w:pPr>
        <w:spacing w:line="360" w:lineRule="auto"/>
        <w:jc w:val="center"/>
        <w:rPr>
          <w:sz w:val="28"/>
          <w:szCs w:val="28"/>
          <w:lang w:val="uk-UA"/>
        </w:rPr>
      </w:pPr>
      <w:r>
        <w:rPr>
          <w:sz w:val="28"/>
          <w:szCs w:val="28"/>
          <w:lang w:val="uk-UA"/>
        </w:rPr>
        <w:drawing>
          <wp:inline distT="0" distB="0" distL="114300" distR="114300">
            <wp:extent cx="6240780" cy="2865755"/>
            <wp:effectExtent l="0" t="0" r="7620" b="0"/>
            <wp:docPr id="67" name="Picture 67" descr="Package_B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ackage_BLL"/>
                    <pic:cNvPicPr>
                      <a:picLocks noChangeAspect="1"/>
                    </pic:cNvPicPr>
                  </pic:nvPicPr>
                  <pic:blipFill>
                    <a:blip r:embed="rId22"/>
                    <a:srcRect r="3528" b="8936"/>
                    <a:stretch>
                      <a:fillRect/>
                    </a:stretch>
                  </pic:blipFill>
                  <pic:spPr>
                    <a:xfrm>
                      <a:off x="0" y="0"/>
                      <a:ext cx="6240780" cy="286575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2.67 – Діаграма пакетів рівня бізнес логіки</w:t>
      </w:r>
    </w:p>
    <w:p>
      <w:pPr>
        <w:spacing w:line="360" w:lineRule="auto"/>
        <w:jc w:val="center"/>
        <w:rPr>
          <w:sz w:val="28"/>
          <w:szCs w:val="28"/>
          <w:lang w:val="uk-UA"/>
        </w:rPr>
      </w:pPr>
      <w:r>
        <w:rPr>
          <w:sz w:val="28"/>
          <w:szCs w:val="28"/>
          <w:lang w:val="uk-UA"/>
        </w:rPr>
        <w:drawing>
          <wp:inline distT="0" distB="0" distL="114300" distR="114300">
            <wp:extent cx="6245860" cy="4495800"/>
            <wp:effectExtent l="0" t="0" r="2540" b="0"/>
            <wp:docPr id="68" name="Picture 68" descr="BLL_Load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LL_LoadDepartment"/>
                    <pic:cNvPicPr>
                      <a:picLocks noChangeAspect="1"/>
                    </pic:cNvPicPr>
                  </pic:nvPicPr>
                  <pic:blipFill>
                    <a:blip r:embed="rId23"/>
                    <a:srcRect r="3374" b="5754"/>
                    <a:stretch>
                      <a:fillRect/>
                    </a:stretch>
                  </pic:blipFill>
                  <pic:spPr>
                    <a:xfrm>
                      <a:off x="0" y="0"/>
                      <a:ext cx="6245860" cy="44958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2.68 – Діаграма класів пакету LoadDepartmentRequirementsService</w:t>
      </w:r>
    </w:p>
    <w:p>
      <w:pPr>
        <w:spacing w:line="360" w:lineRule="auto"/>
        <w:jc w:val="center"/>
        <w:rPr>
          <w:sz w:val="28"/>
          <w:szCs w:val="28"/>
          <w:lang w:val="uk-UA"/>
        </w:rPr>
      </w:pPr>
      <w:r>
        <w:rPr>
          <w:sz w:val="28"/>
          <w:szCs w:val="28"/>
          <w:lang w:val="uk-UA"/>
        </w:rPr>
        <w:drawing>
          <wp:inline distT="0" distB="0" distL="114300" distR="114300">
            <wp:extent cx="6262370" cy="5427345"/>
            <wp:effectExtent l="0" t="0" r="5080" b="1905"/>
            <wp:docPr id="69" name="Picture 69" descr="BLL_EstimateWorkingCurriculum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BLL_EstimateWorkingCurriculumService"/>
                    <pic:cNvPicPr>
                      <a:picLocks noChangeAspect="1"/>
                    </pic:cNvPicPr>
                  </pic:nvPicPr>
                  <pic:blipFill>
                    <a:blip r:embed="rId24"/>
                    <a:srcRect r="1537" b="5263"/>
                    <a:stretch>
                      <a:fillRect/>
                    </a:stretch>
                  </pic:blipFill>
                  <pic:spPr>
                    <a:xfrm>
                      <a:off x="0" y="0"/>
                      <a:ext cx="6262370" cy="542734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2.69 – Діаграма класів пакету EstimateWorkingService</w:t>
      </w:r>
    </w:p>
    <w:p>
      <w:pPr>
        <w:spacing w:line="360" w:lineRule="auto"/>
        <w:jc w:val="center"/>
        <w:rPr>
          <w:sz w:val="28"/>
          <w:szCs w:val="28"/>
          <w:lang w:val="uk-UA"/>
        </w:rPr>
      </w:pPr>
      <w:r>
        <w:rPr>
          <w:sz w:val="28"/>
          <w:szCs w:val="28"/>
          <w:lang w:val="uk-UA"/>
        </w:rPr>
        <w:drawing>
          <wp:inline distT="0" distB="0" distL="114300" distR="114300">
            <wp:extent cx="5536565" cy="3008630"/>
            <wp:effectExtent l="0" t="0" r="6985" b="0"/>
            <wp:docPr id="70" name="Picture 70" descr="BLL_Curriculum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BLL_CurriculumService"/>
                    <pic:cNvPicPr>
                      <a:picLocks noChangeAspect="1"/>
                    </pic:cNvPicPr>
                  </pic:nvPicPr>
                  <pic:blipFill>
                    <a:blip r:embed="rId25"/>
                    <a:srcRect r="3221" b="4190"/>
                    <a:stretch>
                      <a:fillRect/>
                    </a:stretch>
                  </pic:blipFill>
                  <pic:spPr>
                    <a:xfrm>
                      <a:off x="0" y="0"/>
                      <a:ext cx="5536565" cy="300863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2.70 – Діаграма класів пакету CurriculumService</w:t>
      </w:r>
    </w:p>
    <w:p>
      <w:pPr>
        <w:spacing w:line="360" w:lineRule="auto"/>
        <w:jc w:val="center"/>
        <w:rPr>
          <w:sz w:val="28"/>
          <w:szCs w:val="28"/>
          <w:lang w:val="uk-UA"/>
        </w:rPr>
      </w:pPr>
      <w:r>
        <w:rPr>
          <w:sz w:val="28"/>
          <w:szCs w:val="28"/>
          <w:lang w:val="uk-UA"/>
        </w:rPr>
        <w:drawing>
          <wp:inline distT="0" distB="0" distL="114300" distR="114300">
            <wp:extent cx="6271895" cy="5498465"/>
            <wp:effectExtent l="0" t="0" r="14605" b="6985"/>
            <wp:docPr id="71" name="Picture 71" descr="BLL_Subject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BLL_SubjectServices"/>
                    <pic:cNvPicPr>
                      <a:picLocks noChangeAspect="1"/>
                    </pic:cNvPicPr>
                  </pic:nvPicPr>
                  <pic:blipFill>
                    <a:blip r:embed="rId26"/>
                    <a:srcRect r="2611" b="2792"/>
                    <a:stretch>
                      <a:fillRect/>
                    </a:stretch>
                  </pic:blipFill>
                  <pic:spPr>
                    <a:xfrm>
                      <a:off x="0" y="0"/>
                      <a:ext cx="6271895" cy="549846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2.71 – Діаграма класів пакету SubjectDepartmentSpecialityService</w:t>
      </w:r>
    </w:p>
    <w:p>
      <w:pPr>
        <w:spacing w:line="360" w:lineRule="auto"/>
        <w:jc w:val="center"/>
        <w:rPr>
          <w:sz w:val="28"/>
          <w:szCs w:val="28"/>
          <w:lang w:val="uk-UA"/>
        </w:rPr>
      </w:pPr>
      <w:r>
        <w:rPr>
          <w:sz w:val="28"/>
          <w:szCs w:val="28"/>
          <w:lang w:val="uk-UA"/>
        </w:rPr>
        <w:drawing>
          <wp:inline distT="0" distB="0" distL="114300" distR="114300">
            <wp:extent cx="4584065" cy="2986405"/>
            <wp:effectExtent l="0" t="0" r="6985" b="4445"/>
            <wp:docPr id="72" name="Picture 72" descr="BLL_Setting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BLL_SettingsRules"/>
                    <pic:cNvPicPr>
                      <a:picLocks noChangeAspect="1"/>
                    </pic:cNvPicPr>
                  </pic:nvPicPr>
                  <pic:blipFill>
                    <a:blip r:embed="rId27"/>
                    <a:srcRect r="4762" b="5594"/>
                    <a:stretch>
                      <a:fillRect/>
                    </a:stretch>
                  </pic:blipFill>
                  <pic:spPr>
                    <a:xfrm>
                      <a:off x="0" y="0"/>
                      <a:ext cx="4584065" cy="2986405"/>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2.72 – Діаграма класів пакету SettingsRulesService</w:t>
      </w:r>
    </w:p>
    <w:p>
      <w:pPr>
        <w:spacing w:line="360" w:lineRule="auto"/>
        <w:jc w:val="center"/>
        <w:rPr>
          <w:sz w:val="28"/>
          <w:szCs w:val="28"/>
          <w:lang w:val="uk-UA"/>
        </w:rPr>
      </w:pPr>
      <w:r>
        <w:rPr>
          <w:sz w:val="28"/>
          <w:szCs w:val="28"/>
          <w:lang w:val="uk-UA"/>
        </w:rPr>
        <w:drawing>
          <wp:inline distT="0" distB="0" distL="114300" distR="114300">
            <wp:extent cx="6165850" cy="4391660"/>
            <wp:effectExtent l="0" t="0" r="6350" b="8890"/>
            <wp:docPr id="73" name="Picture 73" descr="BLL_Aud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LL_Auditory"/>
                    <pic:cNvPicPr>
                      <a:picLocks noChangeAspect="1"/>
                    </pic:cNvPicPr>
                  </pic:nvPicPr>
                  <pic:blipFill>
                    <a:blip r:embed="rId28"/>
                    <a:srcRect r="3380" b="4265"/>
                    <a:stretch>
                      <a:fillRect/>
                    </a:stretch>
                  </pic:blipFill>
                  <pic:spPr>
                    <a:xfrm>
                      <a:off x="0" y="0"/>
                      <a:ext cx="6165850" cy="439166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2.73 – Діаграма класів пакету AuditoryService</w:t>
      </w:r>
    </w:p>
    <w:p>
      <w:pPr>
        <w:spacing w:line="360" w:lineRule="auto"/>
        <w:jc w:val="center"/>
        <w:rPr>
          <w:sz w:val="28"/>
          <w:szCs w:val="28"/>
          <w:lang w:val="uk-UA"/>
        </w:rPr>
      </w:pPr>
      <w:r>
        <w:rPr>
          <w:sz w:val="28"/>
          <w:szCs w:val="28"/>
          <w:lang w:val="uk-UA"/>
        </w:rPr>
        <w:drawing>
          <wp:inline distT="0" distB="0" distL="114300" distR="114300">
            <wp:extent cx="4038600" cy="4011930"/>
            <wp:effectExtent l="0" t="0" r="0" b="7620"/>
            <wp:docPr id="74" name="Picture 74" descr="BLL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LL_Group"/>
                    <pic:cNvPicPr>
                      <a:picLocks noChangeAspect="1"/>
                    </pic:cNvPicPr>
                  </pic:nvPicPr>
                  <pic:blipFill>
                    <a:blip r:embed="rId29"/>
                    <a:srcRect r="5585" b="5789"/>
                    <a:stretch>
                      <a:fillRect/>
                    </a:stretch>
                  </pic:blipFill>
                  <pic:spPr>
                    <a:xfrm>
                      <a:off x="0" y="0"/>
                      <a:ext cx="4038600" cy="401193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2.74 – Діаграма класів пакету GroupService</w:t>
      </w:r>
    </w:p>
    <w:p>
      <w:pPr>
        <w:spacing w:line="360" w:lineRule="auto"/>
        <w:jc w:val="center"/>
        <w:rPr>
          <w:sz w:val="28"/>
          <w:szCs w:val="28"/>
          <w:lang w:val="uk-UA"/>
        </w:rPr>
      </w:pPr>
      <w:r>
        <w:rPr>
          <w:sz w:val="28"/>
          <w:szCs w:val="28"/>
          <w:lang w:val="uk-UA"/>
        </w:rPr>
        <w:drawing>
          <wp:inline distT="0" distB="0" distL="114300" distR="114300">
            <wp:extent cx="5824855" cy="4663440"/>
            <wp:effectExtent l="0" t="0" r="4445" b="3810"/>
            <wp:docPr id="75" name="Picture 75" descr="BL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BLL_Model"/>
                    <pic:cNvPicPr>
                      <a:picLocks noChangeAspect="1"/>
                    </pic:cNvPicPr>
                  </pic:nvPicPr>
                  <pic:blipFill>
                    <a:blip r:embed="rId30"/>
                    <a:srcRect r="2919" b="3683"/>
                    <a:stretch>
                      <a:fillRect/>
                    </a:stretch>
                  </pic:blipFill>
                  <pic:spPr>
                    <a:xfrm>
                      <a:off x="0" y="0"/>
                      <a:ext cx="5824855" cy="466344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2.75 – Діаграма класів пакету BLL.Model</w:t>
      </w:r>
    </w:p>
    <w:p>
      <w:pPr>
        <w:spacing w:line="360" w:lineRule="auto"/>
        <w:jc w:val="center"/>
        <w:rPr>
          <w:sz w:val="28"/>
          <w:szCs w:val="28"/>
          <w:lang w:val="uk-UA"/>
        </w:rPr>
      </w:pPr>
      <w:r>
        <w:rPr>
          <w:sz w:val="28"/>
          <w:szCs w:val="28"/>
          <w:lang w:val="uk-UA"/>
        </w:rPr>
        <w:drawing>
          <wp:inline distT="0" distB="0" distL="114300" distR="114300">
            <wp:extent cx="4672330" cy="1282700"/>
            <wp:effectExtent l="0" t="0" r="13970" b="12700"/>
            <wp:docPr id="76" name="Picture 76"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AL"/>
                    <pic:cNvPicPr>
                      <a:picLocks noChangeAspect="1"/>
                    </pic:cNvPicPr>
                  </pic:nvPicPr>
                  <pic:blipFill>
                    <a:blip r:embed="rId31"/>
                    <a:srcRect r="4608" b="15152"/>
                    <a:stretch>
                      <a:fillRect/>
                    </a:stretch>
                  </pic:blipFill>
                  <pic:spPr>
                    <a:xfrm>
                      <a:off x="0" y="0"/>
                      <a:ext cx="4672330" cy="128270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2.76 – Діаграма пакетів рівня представлення даних</w:t>
      </w:r>
    </w:p>
    <w:p>
      <w:pPr>
        <w:spacing w:line="360" w:lineRule="auto"/>
        <w:ind w:firstLine="709"/>
        <w:jc w:val="both"/>
        <w:rPr>
          <w:sz w:val="28"/>
          <w:szCs w:val="28"/>
          <w:lang w:val="uk-UA"/>
        </w:rPr>
      </w:pPr>
      <w:r>
        <w:rPr>
          <w:sz w:val="28"/>
          <w:szCs w:val="28"/>
          <w:lang w:val="uk-UA"/>
        </w:rPr>
        <w:t>2.5 Розробка інтерфейсу користувача</w:t>
      </w:r>
    </w:p>
    <w:p>
      <w:pPr>
        <w:spacing w:line="360" w:lineRule="auto"/>
        <w:ind w:firstLine="709"/>
        <w:jc w:val="both"/>
        <w:rPr>
          <w:sz w:val="28"/>
          <w:szCs w:val="28"/>
          <w:lang w:val="uk-UA"/>
        </w:rPr>
      </w:pPr>
      <w:r>
        <w:rPr>
          <w:sz w:val="28"/>
          <w:szCs w:val="28"/>
          <w:lang w:val="uk-UA"/>
        </w:rPr>
        <w:t xml:space="preserve">Етап розробки інтерфейсу користувача є дуже важливим етапом в створені даної системи. Це зумовлено тим, що працівникам учбового відділу необхідно оперувати великою кількістю інформації (велика кількість аудиторій, занять, тощо). Тому інтерфейс системи має забезпечувати швидкий пошук інформації, її зручне подання та максимальну кількість інформації, що одночасно відображається користувачу. </w:t>
      </w:r>
    </w:p>
    <w:p>
      <w:pPr>
        <w:spacing w:line="360" w:lineRule="auto"/>
        <w:ind w:firstLine="709"/>
        <w:jc w:val="both"/>
        <w:rPr>
          <w:sz w:val="28"/>
          <w:szCs w:val="28"/>
          <w:lang w:val="uk-UA"/>
        </w:rPr>
      </w:pPr>
      <w:r>
        <w:rPr>
          <w:sz w:val="28"/>
          <w:szCs w:val="28"/>
          <w:lang w:val="uk-UA"/>
        </w:rPr>
        <w:t>Окрім цього інтерфейс програми має бути зручним та інтуїтивно зрозумілим. Ніякі дії користувача не повинні призвести до помилок в системі. У разі виникнення непередбачуваних станів, користувач повинен отримати вичерпне повідомлення про помилку, можливі причині її виникнення та рекомендовані подальші дії.</w:t>
      </w:r>
    </w:p>
    <w:p>
      <w:pPr>
        <w:spacing w:line="360" w:lineRule="auto"/>
        <w:ind w:firstLine="709"/>
        <w:jc w:val="both"/>
        <w:rPr>
          <w:sz w:val="28"/>
          <w:szCs w:val="28"/>
          <w:lang w:val="uk-UA"/>
        </w:rPr>
      </w:pPr>
      <w:r>
        <w:rPr>
          <w:sz w:val="28"/>
          <w:szCs w:val="28"/>
          <w:lang w:val="uk-UA"/>
        </w:rPr>
        <w:t>Колір є одним з важливих атрибутів інтерфейсу і досить суб’єктивним, тому користувач має змогу самостійно його обрати.</w:t>
      </w:r>
    </w:p>
    <w:p>
      <w:pPr>
        <w:spacing w:line="360" w:lineRule="auto"/>
        <w:ind w:firstLine="709"/>
        <w:jc w:val="both"/>
        <w:rPr>
          <w:sz w:val="28"/>
          <w:szCs w:val="28"/>
          <w:lang w:val="uk-UA"/>
        </w:rPr>
      </w:pPr>
      <w:r>
        <w:rPr>
          <w:sz w:val="28"/>
          <w:szCs w:val="28"/>
          <w:lang w:val="uk-UA"/>
        </w:rPr>
        <w:t>Так як методисту доведеться оперувати досить великою кількістю даних, були додані можливості фільтру інформації за допомогою пошуку по будь-якому з полів, що дозволить залишати лише необхідні на даний момент дані.</w:t>
      </w:r>
    </w:p>
    <w:p>
      <w:pPr>
        <w:spacing w:line="360" w:lineRule="auto"/>
        <w:ind w:firstLine="709"/>
        <w:jc w:val="both"/>
        <w:rPr>
          <w:sz w:val="28"/>
          <w:szCs w:val="28"/>
          <w:lang w:val="uk-UA"/>
        </w:rPr>
      </w:pPr>
      <w:r>
        <w:rPr>
          <w:sz w:val="28"/>
          <w:szCs w:val="28"/>
          <w:lang w:val="uk-UA"/>
        </w:rPr>
        <w:t>Всі елементи інтерфейсу для зручності навігації були згруповані в меню з плиток, які відрізняються не лише заголовками, а й зображеннями (рис. 2.77).</w:t>
      </w:r>
    </w:p>
    <w:p>
      <w:pPr>
        <w:spacing w:line="360" w:lineRule="auto"/>
        <w:jc w:val="center"/>
        <w:rPr>
          <w:sz w:val="28"/>
          <w:szCs w:val="28"/>
          <w:lang w:val="uk-UA"/>
        </w:rPr>
      </w:pPr>
      <w:r>
        <w:rPr>
          <w:sz w:val="28"/>
          <w:szCs w:val="28"/>
          <w:lang w:val="uk-UA"/>
        </w:rPr>
        <w:drawing>
          <wp:inline distT="0" distB="0" distL="114300" distR="114300">
            <wp:extent cx="6010910" cy="3079750"/>
            <wp:effectExtent l="0" t="0" r="889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2"/>
                    <a:srcRect b="8743"/>
                    <a:stretch>
                      <a:fillRect/>
                    </a:stretch>
                  </pic:blipFill>
                  <pic:spPr>
                    <a:xfrm>
                      <a:off x="0" y="0"/>
                      <a:ext cx="6010910" cy="3079750"/>
                    </a:xfrm>
                    <a:prstGeom prst="rect">
                      <a:avLst/>
                    </a:prstGeom>
                    <a:noFill/>
                    <a:ln w="9525">
                      <a:noFill/>
                      <a:miter/>
                    </a:ln>
                  </pic:spPr>
                </pic:pic>
              </a:graphicData>
            </a:graphic>
          </wp:inline>
        </w:drawing>
      </w:r>
    </w:p>
    <w:p>
      <w:pPr>
        <w:spacing w:line="360" w:lineRule="auto"/>
        <w:jc w:val="center"/>
        <w:rPr>
          <w:sz w:val="28"/>
          <w:szCs w:val="28"/>
          <w:lang w:val="uk-UA"/>
        </w:rPr>
      </w:pPr>
      <w:r>
        <w:rPr>
          <w:sz w:val="28"/>
          <w:szCs w:val="28"/>
          <w:lang w:val="uk-UA"/>
        </w:rPr>
        <w:t>Рисунок 2.77 – Головна форма з меню</w:t>
      </w:r>
    </w:p>
    <w:p>
      <w:pPr>
        <w:pStyle w:val="33"/>
      </w:pPr>
      <w:bookmarkStart w:id="32" w:name="_Toc421172496"/>
      <w:bookmarkStart w:id="33" w:name="_Toc421171971"/>
      <w:bookmarkStart w:id="34" w:name="_Toc421135050"/>
      <w:bookmarkStart w:id="35" w:name="_Toc987652236"/>
      <w:r>
        <w:t xml:space="preserve">3 </w:t>
      </w:r>
      <w:bookmarkEnd w:id="32"/>
      <w:bookmarkEnd w:id="33"/>
      <w:bookmarkEnd w:id="34"/>
      <w:r>
        <w:t>ТЕСтування та налагодження програми</w:t>
      </w:r>
      <w:bookmarkEnd w:id="35"/>
    </w:p>
    <w:p>
      <w:pPr>
        <w:pStyle w:val="34"/>
      </w:pPr>
      <w:bookmarkStart w:id="36" w:name="_Toc421135051"/>
      <w:bookmarkStart w:id="37" w:name="_Toc421171972"/>
      <w:bookmarkStart w:id="38" w:name="_Toc421172497"/>
      <w:bookmarkStart w:id="39" w:name="_Toc3838806"/>
      <w:r>
        <w:t xml:space="preserve">3.1 </w:t>
      </w:r>
      <w:bookmarkEnd w:id="36"/>
      <w:bookmarkEnd w:id="37"/>
      <w:bookmarkEnd w:id="38"/>
      <w:r>
        <w:t>Вибір стратегії тестування</w:t>
      </w:r>
      <w:bookmarkEnd w:id="39"/>
    </w:p>
    <w:p>
      <w:pPr>
        <w:pStyle w:val="34"/>
      </w:pPr>
      <w:bookmarkStart w:id="40" w:name="_Toc154121645"/>
      <w: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[16].</w:t>
      </w:r>
      <w:bookmarkEnd w:id="40"/>
      <w: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1"/>
        <w:spacing w:line="360" w:lineRule="auto"/>
        <w:ind w:left="0" w:firstLine="709"/>
        <w:jc w:val="both"/>
        <w:rPr>
          <w:sz w:val="28"/>
          <w:szCs w:val="28"/>
          <w:lang w:val="uk-UA"/>
        </w:rPr>
      </w:pPr>
      <w:r>
        <w:rPr>
          <w:sz w:val="28"/>
          <w:szCs w:val="28"/>
          <w:lang w:val="uk-UA"/>
        </w:rPr>
        <w:t>3.2 Тестування функціональності</w:t>
      </w:r>
    </w:p>
    <w:p>
      <w:pPr>
        <w:pStyle w:val="31"/>
        <w:spacing w:line="360" w:lineRule="auto"/>
        <w:ind w:left="0" w:firstLine="709"/>
        <w:jc w:val="both"/>
        <w:rPr>
          <w:sz w:val="28"/>
          <w:szCs w:val="28"/>
          <w:lang w:val="uk-UA"/>
        </w:rPr>
      </w:pPr>
      <w:r>
        <w:rPr>
          <w:sz w:val="28"/>
          <w:szCs w:val="28"/>
          <w:lang w:val="uk-UA"/>
        </w:rPr>
        <w:t>3.2.1 Тестування методу ReadDocFromExcel класу CurriculumDocService</w:t>
      </w:r>
    </w:p>
    <w:p>
      <w:pPr>
        <w:pStyle w:val="31"/>
        <w:spacing w:line="360" w:lineRule="auto"/>
        <w:ind w:left="0" w:firstLine="709"/>
        <w:jc w:val="both"/>
        <w:rPr>
          <w:sz w:val="28"/>
          <w:szCs w:val="28"/>
          <w:lang w:val="uk-UA"/>
        </w:rPr>
      </w:pPr>
      <w:r>
        <w:rPr>
          <w:sz w:val="28"/>
          <w:szCs w:val="28"/>
          <w:lang w:val="uk-UA"/>
        </w:rPr>
        <w:t>3.2.1.1 Описання методу</w:t>
      </w:r>
    </w:p>
    <w:p>
      <w:pPr>
        <w:pStyle w:val="31"/>
        <w:spacing w:line="360" w:lineRule="auto"/>
        <w:ind w:left="0" w:firstLine="709"/>
        <w:jc w:val="both"/>
        <w:rPr>
          <w:sz w:val="28"/>
          <w:szCs w:val="28"/>
          <w:lang w:val="uk-UA"/>
        </w:rPr>
      </w:pPr>
      <w:r>
        <w:rPr>
          <w:sz w:val="28"/>
          <w:szCs w:val="28"/>
          <w:lang w:val="uk-UA"/>
        </w:rPr>
        <w:t xml:space="preserve">Метод зчитує дані з .xls файлу та завантажує їх в базу даних. </w:t>
      </w:r>
    </w:p>
    <w:p>
      <w:pPr>
        <w:pStyle w:val="31"/>
        <w:spacing w:line="360" w:lineRule="auto"/>
        <w:ind w:left="0" w:firstLine="709"/>
        <w:jc w:val="both"/>
        <w:rPr>
          <w:sz w:val="28"/>
          <w:szCs w:val="28"/>
          <w:lang w:val="uk-UA"/>
        </w:rPr>
      </w:pPr>
      <w:r>
        <w:rPr>
          <w:sz w:val="28"/>
          <w:szCs w:val="28"/>
          <w:lang w:val="uk-UA"/>
        </w:rPr>
        <w:t>Вхідні дані: файл навчального плану в форматі</w:t>
      </w:r>
      <w:r>
        <w:rPr>
          <w:sz w:val="28"/>
          <w:szCs w:val="28"/>
          <w:lang w:val="en-US"/>
        </w:rPr>
        <w:t xml:space="preserve"> .xls;</w:t>
      </w:r>
      <w:r>
        <w:rPr>
          <w:sz w:val="28"/>
          <w:szCs w:val="28"/>
          <w:lang w:val="uk-UA"/>
        </w:rPr>
        <w:t xml:space="preserve"> правила читання файлів навчальних планів</w:t>
      </w:r>
      <w:r>
        <w:rPr>
          <w:sz w:val="28"/>
          <w:szCs w:val="28"/>
          <w:lang w:val="en-US"/>
        </w:rPr>
        <w:t>;</w:t>
      </w:r>
      <w:r>
        <w:rPr>
          <w:sz w:val="28"/>
          <w:szCs w:val="28"/>
          <w:lang w:val="uk-UA"/>
        </w:rPr>
        <w:t xml:space="preserve"> база даних, а саме таблиці:</w:t>
      </w:r>
    </w:p>
    <w:p>
      <w:pPr>
        <w:pStyle w:val="31"/>
        <w:numPr>
          <w:ilvl w:val="0"/>
          <w:numId w:val="8"/>
        </w:numPr>
        <w:spacing w:line="360" w:lineRule="auto"/>
        <w:ind w:left="993" w:hanging="284"/>
        <w:jc w:val="both"/>
        <w:rPr>
          <w:sz w:val="28"/>
          <w:szCs w:val="28"/>
          <w:lang w:val="uk-UA"/>
        </w:rPr>
      </w:pPr>
      <w:r>
        <w:rPr>
          <w:sz w:val="28"/>
          <w:szCs w:val="28"/>
          <w:lang w:val="en-US"/>
        </w:rPr>
        <w:t>CurriculmDoc;</w:t>
      </w:r>
    </w:p>
    <w:p>
      <w:pPr>
        <w:pStyle w:val="31"/>
        <w:numPr>
          <w:ilvl w:val="0"/>
          <w:numId w:val="8"/>
        </w:numPr>
        <w:spacing w:line="360" w:lineRule="auto"/>
        <w:ind w:left="993" w:hanging="284"/>
        <w:jc w:val="both"/>
        <w:rPr>
          <w:sz w:val="28"/>
          <w:szCs w:val="28"/>
          <w:lang w:val="uk-UA"/>
        </w:rPr>
      </w:pPr>
      <w:r>
        <w:rPr>
          <w:sz w:val="28"/>
          <w:szCs w:val="28"/>
          <w:lang w:val="en-US"/>
        </w:rPr>
        <w:t>LoadCurriculumDoc;</w:t>
      </w:r>
    </w:p>
    <w:p>
      <w:pPr>
        <w:pStyle w:val="31"/>
        <w:numPr>
          <w:ilvl w:val="0"/>
          <w:numId w:val="8"/>
        </w:numPr>
        <w:spacing w:line="360" w:lineRule="auto"/>
        <w:ind w:left="993" w:hanging="284"/>
        <w:jc w:val="both"/>
        <w:rPr>
          <w:sz w:val="28"/>
          <w:szCs w:val="28"/>
          <w:lang w:val="uk-UA"/>
        </w:rPr>
      </w:pPr>
      <w:r>
        <w:rPr>
          <w:sz w:val="28"/>
          <w:szCs w:val="28"/>
          <w:lang w:val="en-US"/>
        </w:rPr>
        <w:t>Qualification;</w:t>
      </w:r>
    </w:p>
    <w:p>
      <w:pPr>
        <w:pStyle w:val="31"/>
        <w:numPr>
          <w:ilvl w:val="0"/>
          <w:numId w:val="8"/>
        </w:numPr>
        <w:spacing w:line="360" w:lineRule="auto"/>
        <w:ind w:left="993" w:hanging="284"/>
        <w:jc w:val="both"/>
        <w:rPr>
          <w:sz w:val="28"/>
          <w:szCs w:val="28"/>
          <w:lang w:val="uk-UA"/>
        </w:rPr>
      </w:pPr>
      <w:r>
        <w:rPr>
          <w:sz w:val="28"/>
          <w:szCs w:val="28"/>
          <w:lang w:val="en-US"/>
        </w:rPr>
        <w:t>FormEducation;</w:t>
      </w:r>
    </w:p>
    <w:p>
      <w:pPr>
        <w:pStyle w:val="31"/>
        <w:numPr>
          <w:ilvl w:val="0"/>
          <w:numId w:val="8"/>
        </w:numPr>
        <w:spacing w:line="360" w:lineRule="auto"/>
        <w:ind w:left="993" w:hanging="284"/>
        <w:jc w:val="both"/>
        <w:rPr>
          <w:sz w:val="28"/>
          <w:szCs w:val="28"/>
          <w:lang w:val="uk-UA"/>
        </w:rPr>
      </w:pPr>
      <w:r>
        <w:rPr>
          <w:sz w:val="28"/>
          <w:szCs w:val="28"/>
          <w:lang w:val="en-US"/>
        </w:rPr>
        <w:t>Speciality;</w:t>
      </w:r>
    </w:p>
    <w:p>
      <w:pPr>
        <w:pStyle w:val="31"/>
        <w:numPr>
          <w:ilvl w:val="0"/>
          <w:numId w:val="8"/>
        </w:numPr>
        <w:spacing w:line="360" w:lineRule="auto"/>
        <w:ind w:left="993" w:hanging="284"/>
        <w:jc w:val="both"/>
        <w:rPr>
          <w:sz w:val="28"/>
          <w:szCs w:val="28"/>
          <w:lang w:val="uk-UA"/>
        </w:rPr>
      </w:pPr>
      <w:r>
        <w:rPr>
          <w:sz w:val="28"/>
          <w:szCs w:val="28"/>
          <w:lang w:val="en-US"/>
        </w:rPr>
        <w:t>Subject;</w:t>
      </w:r>
    </w:p>
    <w:p>
      <w:pPr>
        <w:pStyle w:val="31"/>
        <w:numPr>
          <w:ilvl w:val="0"/>
          <w:numId w:val="8"/>
        </w:numPr>
        <w:spacing w:line="360" w:lineRule="auto"/>
        <w:ind w:left="993" w:hanging="284"/>
        <w:jc w:val="both"/>
        <w:rPr>
          <w:sz w:val="28"/>
          <w:szCs w:val="28"/>
          <w:lang w:val="uk-UA"/>
        </w:rPr>
      </w:pPr>
      <w:r>
        <w:rPr>
          <w:sz w:val="28"/>
          <w:szCs w:val="28"/>
          <w:lang w:val="en-US"/>
        </w:rPr>
        <w:t>SubjectDepartmentSpeciality;</w:t>
      </w:r>
    </w:p>
    <w:p>
      <w:pPr>
        <w:pStyle w:val="31"/>
        <w:numPr>
          <w:ilvl w:val="0"/>
          <w:numId w:val="8"/>
        </w:numPr>
        <w:spacing w:line="360" w:lineRule="auto"/>
        <w:ind w:left="993" w:hanging="284"/>
        <w:jc w:val="both"/>
        <w:rPr>
          <w:sz w:val="28"/>
          <w:szCs w:val="28"/>
          <w:lang w:val="uk-UA"/>
        </w:rPr>
      </w:pPr>
      <w:r>
        <w:rPr>
          <w:sz w:val="28"/>
          <w:szCs w:val="28"/>
          <w:lang w:val="en-US"/>
        </w:rPr>
        <w:t>Practic;</w:t>
      </w:r>
    </w:p>
    <w:p>
      <w:pPr>
        <w:pStyle w:val="31"/>
        <w:numPr>
          <w:ilvl w:val="0"/>
          <w:numId w:val="8"/>
        </w:numPr>
        <w:spacing w:line="360" w:lineRule="auto"/>
        <w:ind w:left="993" w:hanging="284"/>
        <w:jc w:val="both"/>
        <w:rPr>
          <w:sz w:val="28"/>
          <w:szCs w:val="28"/>
          <w:lang w:val="uk-UA"/>
        </w:rPr>
      </w:pPr>
      <w:r>
        <w:rPr>
          <w:sz w:val="28"/>
          <w:szCs w:val="28"/>
          <w:lang w:val="en-US"/>
        </w:rPr>
        <w:t>LoadPractic.</w:t>
      </w:r>
    </w:p>
    <w:p>
      <w:pPr>
        <w:pStyle w:val="31"/>
        <w:spacing w:line="360" w:lineRule="auto"/>
        <w:ind w:left="0" w:firstLine="709"/>
        <w:jc w:val="both"/>
        <w:rPr>
          <w:sz w:val="28"/>
          <w:szCs w:val="28"/>
          <w:lang w:val="uk-UA"/>
        </w:rPr>
      </w:pPr>
      <w:r>
        <w:rPr>
          <w:sz w:val="28"/>
          <w:szCs w:val="28"/>
          <w:lang w:val="uk-UA"/>
        </w:rPr>
        <w:t>Вихідні дані: результат зчитування та завантаження (-1 – не успішно; 0 – успішно; 1 – такі дані вже є), база даних.</w:t>
      </w:r>
    </w:p>
    <w:p>
      <w:pPr>
        <w:widowControl w:val="0"/>
        <w:spacing w:line="360" w:lineRule="auto"/>
        <w:ind w:firstLine="709"/>
        <w:jc w:val="both"/>
        <w:rPr>
          <w:sz w:val="28"/>
          <w:szCs w:val="28"/>
          <w:lang w:val="uk-UA"/>
        </w:rPr>
      </w:pPr>
      <w:r>
        <w:rPr>
          <w:sz w:val="28"/>
          <w:szCs w:val="28"/>
          <w:lang w:val="uk-UA"/>
        </w:rPr>
        <w:t>3.2.1.2 Текст методу</w:t>
      </w:r>
    </w:p>
    <w:p>
      <w:pPr>
        <w:widowControl w:val="0"/>
        <w:jc w:val="both"/>
        <w:rPr>
          <w:sz w:val="20"/>
          <w:szCs w:val="20"/>
          <w:lang w:val="uk-UA"/>
        </w:rPr>
      </w:pPr>
      <w:r>
        <w:rPr>
          <w:sz w:val="20"/>
          <w:szCs w:val="20"/>
          <w:lang w:val="uk-UA"/>
        </w:rPr>
        <w:t>public int ReadDocFromExcel(string filename)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int result = 0, index = 0;</w:t>
      </w:r>
    </w:p>
    <w:p>
      <w:pPr>
        <w:widowControl w:val="0"/>
        <w:jc w:val="both"/>
        <w:rPr>
          <w:sz w:val="20"/>
          <w:szCs w:val="20"/>
          <w:lang w:val="uk-UA"/>
        </w:rPr>
      </w:pPr>
    </w:p>
    <w:p>
      <w:pPr>
        <w:widowControl w:val="0"/>
        <w:jc w:val="both"/>
        <w:rPr>
          <w:sz w:val="20"/>
          <w:szCs w:val="20"/>
          <w:lang w:val="uk-UA"/>
        </w:rPr>
      </w:pPr>
      <w:r>
        <w:rPr>
          <w:sz w:val="20"/>
          <w:szCs w:val="20"/>
          <w:lang w:val="uk-UA"/>
        </w:rPr>
        <w:t xml:space="preserve">            string codeSpeciality = String.Empty, nameSpeciality = String.Empty;</w:t>
      </w:r>
    </w:p>
    <w:p>
      <w:pPr>
        <w:widowControl w:val="0"/>
        <w:jc w:val="both"/>
        <w:rPr>
          <w:sz w:val="20"/>
          <w:szCs w:val="20"/>
          <w:lang w:val="uk-UA"/>
        </w:rPr>
      </w:pPr>
    </w:p>
    <w:p>
      <w:pPr>
        <w:widowControl w:val="0"/>
        <w:jc w:val="both"/>
        <w:rPr>
          <w:sz w:val="20"/>
          <w:szCs w:val="20"/>
          <w:lang w:val="uk-UA"/>
        </w:rPr>
      </w:pPr>
      <w:r>
        <w:rPr>
          <w:sz w:val="20"/>
          <w:szCs w:val="20"/>
          <w:lang w:val="uk-UA"/>
        </w:rPr>
        <w:t xml:space="preserve">            string nameSubject = String.Empty;</w:t>
      </w:r>
    </w:p>
    <w:p>
      <w:pPr>
        <w:widowControl w:val="0"/>
        <w:jc w:val="both"/>
        <w:rPr>
          <w:sz w:val="20"/>
          <w:szCs w:val="20"/>
          <w:lang w:val="uk-UA"/>
        </w:rPr>
      </w:pPr>
    </w:p>
    <w:p>
      <w:pPr>
        <w:widowControl w:val="0"/>
        <w:jc w:val="both"/>
        <w:rPr>
          <w:sz w:val="20"/>
          <w:szCs w:val="20"/>
          <w:lang w:val="uk-UA"/>
        </w:rPr>
      </w:pPr>
      <w:r>
        <w:rPr>
          <w:sz w:val="20"/>
          <w:szCs w:val="20"/>
          <w:lang w:val="uk-UA"/>
        </w:rPr>
        <w:t xml:space="preserve">            bool isHalfSemester = false;</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CurriculumDoc newCurriculumDoc = new CurriculumDoc();</w:t>
      </w:r>
    </w:p>
    <w:p>
      <w:pPr>
        <w:widowControl w:val="0"/>
        <w:jc w:val="both"/>
        <w:rPr>
          <w:sz w:val="20"/>
          <w:szCs w:val="20"/>
          <w:lang w:val="uk-UA"/>
        </w:rPr>
      </w:pPr>
    </w:p>
    <w:p>
      <w:pPr>
        <w:widowControl w:val="0"/>
        <w:jc w:val="both"/>
        <w:rPr>
          <w:sz w:val="20"/>
          <w:szCs w:val="20"/>
          <w:lang w:val="uk-UA"/>
        </w:rPr>
      </w:pPr>
      <w:r>
        <w:rPr>
          <w:sz w:val="20"/>
          <w:szCs w:val="20"/>
          <w:lang w:val="uk-UA"/>
        </w:rPr>
        <w:t xml:space="preserve">            LoadCurriculum curriculumLoad = new LoadCurriculum();</w:t>
      </w:r>
    </w:p>
    <w:p>
      <w:pPr>
        <w:widowControl w:val="0"/>
        <w:jc w:val="both"/>
        <w:rPr>
          <w:sz w:val="20"/>
          <w:szCs w:val="20"/>
          <w:lang w:val="uk-UA"/>
        </w:rPr>
      </w:pPr>
    </w:p>
    <w:p>
      <w:pPr>
        <w:widowControl w:val="0"/>
        <w:jc w:val="both"/>
        <w:rPr>
          <w:sz w:val="20"/>
          <w:szCs w:val="20"/>
          <w:lang w:val="uk-UA"/>
        </w:rPr>
      </w:pPr>
      <w:r>
        <w:rPr>
          <w:sz w:val="20"/>
          <w:szCs w:val="20"/>
          <w:lang w:val="uk-UA"/>
        </w:rPr>
        <w:t xml:space="preserve">            FileInfo fi = new FileInfo(filename);</w:t>
      </w:r>
    </w:p>
    <w:p>
      <w:pPr>
        <w:widowControl w:val="0"/>
        <w:jc w:val="both"/>
        <w:rPr>
          <w:sz w:val="20"/>
          <w:szCs w:val="20"/>
          <w:lang w:val="uk-UA"/>
        </w:rPr>
      </w:pPr>
    </w:p>
    <w:p>
      <w:pPr>
        <w:widowControl w:val="0"/>
        <w:jc w:val="both"/>
        <w:rPr>
          <w:sz w:val="20"/>
          <w:szCs w:val="20"/>
          <w:lang w:val="uk-UA"/>
        </w:rPr>
      </w:pPr>
      <w:r>
        <w:rPr>
          <w:sz w:val="20"/>
          <w:szCs w:val="20"/>
          <w:lang w:val="uk-UA"/>
        </w:rPr>
        <w:t xml:space="preserve">            using (ExcelPackage excel = new ExcelPackage(fi))</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try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RulesService service = new RulesService();</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CurriculumDoc_Rules rules = service.GetCurriculumRules();</w:t>
      </w:r>
    </w:p>
    <w:p>
      <w:pPr>
        <w:widowControl w:val="0"/>
        <w:jc w:val="both"/>
        <w:rPr>
          <w:sz w:val="20"/>
          <w:szCs w:val="20"/>
          <w:lang w:val="uk-UA"/>
        </w:rPr>
      </w:pPr>
    </w:p>
    <w:p>
      <w:pPr>
        <w:widowControl w:val="0"/>
        <w:jc w:val="both"/>
        <w:rPr>
          <w:sz w:val="20"/>
          <w:szCs w:val="20"/>
          <w:lang w:val="uk-UA"/>
        </w:rPr>
      </w:pPr>
      <w:r>
        <w:rPr>
          <w:sz w:val="20"/>
          <w:szCs w:val="20"/>
          <w:lang w:val="uk-UA"/>
        </w:rPr>
        <w:t xml:space="preserve">                    ExcelWorksheet sheet = excel.Workbook.Worksheets[rules.titleMainList];</w:t>
      </w:r>
    </w:p>
    <w:p>
      <w:pPr>
        <w:widowControl w:val="0"/>
        <w:jc w:val="both"/>
        <w:rPr>
          <w:sz w:val="20"/>
          <w:szCs w:val="20"/>
          <w:lang w:val="uk-UA"/>
        </w:rPr>
      </w:pPr>
    </w:p>
    <w:p>
      <w:pPr>
        <w:widowControl w:val="0"/>
        <w:jc w:val="both"/>
        <w:rPr>
          <w:sz w:val="20"/>
          <w:szCs w:val="20"/>
          <w:lang w:val="uk-UA"/>
        </w:rPr>
      </w:pPr>
      <w:r>
        <w:rPr>
          <w:sz w:val="20"/>
          <w:szCs w:val="20"/>
          <w:lang w:val="uk-UA"/>
        </w:rPr>
        <w:t xml:space="preserve">                    var yearReceptionExcel = sheet.Cells[rules.yearReception_Cell].Value;</w:t>
      </w:r>
    </w:p>
    <w:p>
      <w:pPr>
        <w:widowControl w:val="0"/>
        <w:jc w:val="both"/>
        <w:rPr>
          <w:sz w:val="20"/>
          <w:szCs w:val="20"/>
          <w:lang w:val="uk-UA"/>
        </w:rPr>
      </w:pPr>
      <w:r>
        <w:rPr>
          <w:sz w:val="20"/>
          <w:szCs w:val="20"/>
          <w:lang w:val="uk-UA"/>
        </w:rPr>
        <w:t xml:space="preserve">                    var qualificationNameExcel = sheet.Cells[rules.qualification_Cell].Value;</w:t>
      </w:r>
    </w:p>
    <w:p>
      <w:pPr>
        <w:widowControl w:val="0"/>
        <w:jc w:val="both"/>
        <w:rPr>
          <w:sz w:val="20"/>
          <w:szCs w:val="20"/>
          <w:lang w:val="uk-UA"/>
        </w:rPr>
      </w:pPr>
      <w:r>
        <w:rPr>
          <w:sz w:val="20"/>
          <w:szCs w:val="20"/>
          <w:lang w:val="uk-UA"/>
        </w:rPr>
        <w:t xml:space="preserve">                    var academicTermExcel = sheet.Cells[rules.termEducation_Cell].Value;</w:t>
      </w:r>
    </w:p>
    <w:p>
      <w:pPr>
        <w:widowControl w:val="0"/>
        <w:jc w:val="both"/>
        <w:rPr>
          <w:sz w:val="20"/>
          <w:szCs w:val="20"/>
          <w:lang w:val="uk-UA"/>
        </w:rPr>
      </w:pPr>
      <w:r>
        <w:rPr>
          <w:sz w:val="20"/>
          <w:szCs w:val="20"/>
          <w:lang w:val="uk-UA"/>
        </w:rPr>
        <w:t xml:space="preserve">                    var formEducationNameExcel = sheet.Cells[rules.formEducation_Cell].Value;</w:t>
      </w:r>
    </w:p>
    <w:p>
      <w:pPr>
        <w:widowControl w:val="0"/>
        <w:jc w:val="both"/>
        <w:rPr>
          <w:sz w:val="20"/>
          <w:szCs w:val="20"/>
          <w:lang w:val="uk-UA"/>
        </w:rPr>
      </w:pPr>
      <w:r>
        <w:rPr>
          <w:sz w:val="20"/>
          <w:szCs w:val="20"/>
          <w:lang w:val="uk-UA"/>
        </w:rPr>
        <w:t xml:space="preserve">                    var specialityNameExcel = sheet.Cells[rules.speciality_Cell].Value;</w:t>
      </w:r>
    </w:p>
    <w:p>
      <w:pPr>
        <w:widowControl w:val="0"/>
        <w:jc w:val="both"/>
        <w:rPr>
          <w:sz w:val="20"/>
          <w:szCs w:val="20"/>
          <w:lang w:val="uk-UA"/>
        </w:rPr>
      </w:pPr>
    </w:p>
    <w:p>
      <w:pPr>
        <w:widowControl w:val="0"/>
        <w:jc w:val="both"/>
        <w:rPr>
          <w:sz w:val="20"/>
          <w:szCs w:val="20"/>
          <w:lang w:val="uk-UA"/>
        </w:rPr>
      </w:pPr>
      <w:r>
        <w:rPr>
          <w:sz w:val="20"/>
          <w:szCs w:val="20"/>
          <w:lang w:val="uk-UA"/>
        </w:rPr>
        <w:t xml:space="preserve">                    if (specialityNameExcel == null || formEducationNameExcel == null || qualificationNameExcel == null || yearReceptionExcel == null || academicTermExcel == null) </w:t>
      </w:r>
      <w:r>
        <w:rPr>
          <w:b/>
          <w:lang w:val="uk-UA"/>
        </w:rPr>
        <w:t>//1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throw new Exception();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while (specialityNameExcel.ToString()[index] != ' ')</w:t>
      </w:r>
      <w:r>
        <w:rPr>
          <w:b/>
          <w:lang w:val="uk-UA"/>
        </w:rPr>
        <w:t xml:space="preserve"> //2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codeSpeciality += specialityNameExcel.ToString()[index];</w:t>
      </w:r>
    </w:p>
    <w:p>
      <w:pPr>
        <w:widowControl w:val="0"/>
        <w:jc w:val="both"/>
        <w:rPr>
          <w:sz w:val="20"/>
          <w:szCs w:val="20"/>
          <w:lang w:val="uk-UA"/>
        </w:rPr>
      </w:pPr>
      <w:r>
        <w:rPr>
          <w:sz w:val="20"/>
          <w:szCs w:val="20"/>
          <w:lang w:val="uk-UA"/>
        </w:rPr>
        <w:t xml:space="preserve">                        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for (index = index + 1; index &lt; specialityNameExcel.ToString().Length; 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(Char.IsLetter(specialityNameExcel.ToString()[index]) == true || specialityNameExcel.ToString()[index] == ' ')</w:t>
      </w:r>
      <w:r>
        <w:rPr>
          <w:b/>
          <w:lang w:val="uk-UA"/>
        </w:rPr>
        <w:t xml:space="preserve"> //3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nameSpeciality += specialityNameExcel.ToString()[index];</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qualification = Database.Qualifications.GetAll().Where(_ =&gt; _.isArchive == false &amp;&amp; _.name.ToLower() == qualificationNameExcel.ToString().ToLower()).FirstOrDefault();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var formEducation = Database.FormsEducation.GetAll().Where(_ =&gt; _.isArchive == false &amp;&amp; _.name.ToLower() == formEducationNameExcel.ToString().ToLower()).FirstOrDefault();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var speciality = Database.Specialities.GetAll().Where(_ =&gt; _.isArchive == false &amp;&amp; _.name.ToLower() == nameSpeciality.ToLower()).FirstOrDefault();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(qualification == null)</w:t>
      </w:r>
      <w:r>
        <w:rPr>
          <w:b/>
          <w:lang w:val="uk-UA"/>
        </w:rPr>
        <w:t xml:space="preserve"> //4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Qualification qualificationModel = new Qualification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qualificationNameExcel.ToString()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Database.Qualifications.Create(qualificationModel);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qualification = qualificationModel;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(formEducation == null)</w:t>
      </w:r>
      <w:r>
        <w:rPr>
          <w:b/>
          <w:lang w:val="uk-UA"/>
        </w:rPr>
        <w:t xml:space="preserve"> //5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FormEducation formEducationModel = new FormEducation</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formEducationNameExcel.ToString()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Database.FormsEducation.Create(formEducationModel);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formEducation = formEducationModel;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(speciality == null)</w:t>
      </w:r>
      <w:r>
        <w:rPr>
          <w:b/>
          <w:lang w:val="uk-UA"/>
        </w:rPr>
        <w:t xml:space="preserve"> //6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Speciality specialityModel = new 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code = codeSpeciality,</w:t>
      </w:r>
    </w:p>
    <w:p>
      <w:pPr>
        <w:widowControl w:val="0"/>
        <w:jc w:val="both"/>
        <w:rPr>
          <w:sz w:val="20"/>
          <w:szCs w:val="20"/>
          <w:lang w:val="uk-UA"/>
        </w:rPr>
      </w:pPr>
      <w:r>
        <w:rPr>
          <w:sz w:val="20"/>
          <w:szCs w:val="20"/>
          <w:lang w:val="uk-UA"/>
        </w:rPr>
        <w:t xml:space="preserve">                            name = nameSpeciality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Database.Specialities.Create(specialityModel);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speciality = specialityModel;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curriculumDoc = Database.CurriculumDocs.GetAll().Where(_ =&gt; _.academicTerm == Convert.ToInt32(academicTermExcel) &amp;&amp; _.idFormEducation == formEducation.id &amp;&amp; _.idQualification == qualification.id &amp;&amp; _.idSpeciality == speciality.id &amp;&amp; _.yearReception == Convert.ToInt32(yearReceptionExcel));</w:t>
      </w:r>
    </w:p>
    <w:p>
      <w:pPr>
        <w:widowControl w:val="0"/>
        <w:jc w:val="both"/>
        <w:rPr>
          <w:sz w:val="20"/>
          <w:szCs w:val="20"/>
          <w:lang w:val="uk-UA"/>
        </w:rPr>
      </w:pPr>
    </w:p>
    <w:p>
      <w:pPr>
        <w:widowControl w:val="0"/>
        <w:jc w:val="both"/>
        <w:rPr>
          <w:sz w:val="20"/>
          <w:szCs w:val="20"/>
          <w:lang w:val="uk-UA"/>
        </w:rPr>
      </w:pPr>
      <w:r>
        <w:rPr>
          <w:sz w:val="20"/>
          <w:szCs w:val="20"/>
          <w:lang w:val="uk-UA"/>
        </w:rPr>
        <w:t xml:space="preserve">                    if (curriculumDoc.Count() &lt; 1)</w:t>
      </w:r>
      <w:r>
        <w:rPr>
          <w:b/>
          <w:lang w:val="uk-UA"/>
        </w:rPr>
        <w:t xml:space="preserve"> //7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newCurriculumDoc.academicTerm = Convert.ToInt32(academicTermExcel);</w:t>
      </w:r>
    </w:p>
    <w:p>
      <w:pPr>
        <w:widowControl w:val="0"/>
        <w:jc w:val="both"/>
        <w:rPr>
          <w:sz w:val="20"/>
          <w:szCs w:val="20"/>
          <w:lang w:val="uk-UA"/>
        </w:rPr>
      </w:pPr>
      <w:r>
        <w:rPr>
          <w:sz w:val="20"/>
          <w:szCs w:val="20"/>
          <w:lang w:val="uk-UA"/>
        </w:rPr>
        <w:t xml:space="preserve">                        newCurriculumDoc.idFormEducation = formEducation.id;</w:t>
      </w:r>
    </w:p>
    <w:p>
      <w:pPr>
        <w:widowControl w:val="0"/>
        <w:jc w:val="both"/>
        <w:rPr>
          <w:sz w:val="20"/>
          <w:szCs w:val="20"/>
          <w:lang w:val="uk-UA"/>
        </w:rPr>
      </w:pPr>
      <w:r>
        <w:rPr>
          <w:sz w:val="20"/>
          <w:szCs w:val="20"/>
          <w:lang w:val="uk-UA"/>
        </w:rPr>
        <w:t xml:space="preserve">                        newCurriculumDoc.idQualification = qualification.id;</w:t>
      </w:r>
    </w:p>
    <w:p>
      <w:pPr>
        <w:widowControl w:val="0"/>
        <w:jc w:val="both"/>
        <w:rPr>
          <w:sz w:val="20"/>
          <w:szCs w:val="20"/>
          <w:lang w:val="uk-UA"/>
        </w:rPr>
      </w:pPr>
      <w:r>
        <w:rPr>
          <w:sz w:val="20"/>
          <w:szCs w:val="20"/>
          <w:lang w:val="uk-UA"/>
        </w:rPr>
        <w:t xml:space="preserve">                        newCurriculumDoc.idSpeciality = speciality.id;</w:t>
      </w:r>
    </w:p>
    <w:p>
      <w:pPr>
        <w:widowControl w:val="0"/>
        <w:jc w:val="both"/>
        <w:rPr>
          <w:sz w:val="20"/>
          <w:szCs w:val="20"/>
          <w:lang w:val="uk-UA"/>
        </w:rPr>
      </w:pPr>
      <w:r>
        <w:rPr>
          <w:sz w:val="20"/>
          <w:szCs w:val="20"/>
          <w:lang w:val="uk-UA"/>
        </w:rPr>
        <w:t xml:space="preserve">                        newCurriculumDoc.yearReception = Convert.ToInt32(yearReceptionExcel);</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Database.CurriculumDocs.Create(newCurriculumDoc);</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sheet = excel.Workbook.Worksheets[rules.titleLearningProcessList];</w:t>
      </w:r>
    </w:p>
    <w:p>
      <w:pPr>
        <w:widowControl w:val="0"/>
        <w:jc w:val="both"/>
        <w:rPr>
          <w:sz w:val="20"/>
          <w:szCs w:val="20"/>
          <w:lang w:val="uk-UA"/>
        </w:rPr>
      </w:pPr>
    </w:p>
    <w:p>
      <w:pPr>
        <w:widowControl w:val="0"/>
        <w:jc w:val="both"/>
        <w:rPr>
          <w:sz w:val="20"/>
          <w:szCs w:val="20"/>
          <w:lang w:val="uk-UA"/>
        </w:rPr>
      </w:pPr>
      <w:r>
        <w:rPr>
          <w:sz w:val="20"/>
          <w:szCs w:val="20"/>
          <w:lang w:val="uk-UA"/>
        </w:rPr>
        <w:t xml:space="preserve">                        for (int j = rules.startReading_Row; j &lt; rules.endReading_Row + 1; j++)</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(sheet.Cells[rules.discipline_Column + j].Value != null &amp;&amp; sheet.Cells[rules.individualWork_Column + j].Value != null &amp;&amp; (sheet.Cells[rules.exam_Column + j].Value != null || sheet.Cells[rules.test_Column + j].Value != null))</w:t>
      </w:r>
      <w:r>
        <w:rPr>
          <w:b/>
          <w:lang w:val="uk-UA"/>
        </w:rPr>
        <w:t>//8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subjectNameExcel = sheet.Cells[rules.discipline_Column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exam = sheet.Cells[rules.exam_Column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test = sheet.Cells[rules.test_Column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courseWork = sheet.Cells[rules.courseWork_Column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lecture = sheet.Cells[rules.lecture_Column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labWork = sheet.Cells[rules.labWork_Column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practicWork = sheet.Cells[rules.practicWork_Column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individualTask = sheet.Cells[rules.individualTask_Column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individualWork = sheet.Cells[rules.individualWork_Column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numberSubject = sheet.Cells[rules.number_Column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totalHour = sheet.Cells[rules.totalHour_Column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 = sheet.Cells[rules.semester1_Column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semester2 = sheet.Cells[rules.semester2_Column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semester3 = sheet.Cells[rules.semester3_Column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semester4 = sheet.Cells[rules.semester4_Column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semester5 = sheet.Cells[rules.semester5_Column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semester6 = sheet.Cells[rules.semester6_Column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semester7 = sheet.Cells[rules.semester7_Column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semester8 = sheet.Cells[rules.semester8_Column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semester9 = sheet.Cells[rules.semester9_Column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semester10 = sheet.Cells[rules.semester10_Column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semester11 = sheet.Cells[rules.semester11_Column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var semester12 = sheet.Cells[rules.semester12_Column + j].Value;</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(subjectNameExcel.ToString()[subjectNameExcel.ToString().Length - 1] == ')' &amp;&amp; subjectNameExcel.ToString()[subjectNameExcel.ToString().Length - 2] == '8')</w:t>
      </w:r>
      <w:r>
        <w:rPr>
          <w:b/>
          <w:lang w:val="uk-UA"/>
        </w:rPr>
        <w:t xml:space="preserve"> //9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isHalfSemester = true;</w:t>
      </w:r>
    </w:p>
    <w:p>
      <w:pPr>
        <w:widowControl w:val="0"/>
        <w:jc w:val="both"/>
        <w:rPr>
          <w:sz w:val="20"/>
          <w:szCs w:val="20"/>
          <w:lang w:val="uk-UA"/>
        </w:rPr>
      </w:pPr>
    </w:p>
    <w:p>
      <w:pPr>
        <w:widowControl w:val="0"/>
        <w:jc w:val="both"/>
        <w:rPr>
          <w:sz w:val="20"/>
          <w:szCs w:val="20"/>
          <w:lang w:val="uk-UA"/>
        </w:rPr>
      </w:pPr>
      <w:r>
        <w:rPr>
          <w:sz w:val="20"/>
          <w:szCs w:val="20"/>
          <w:lang w:val="uk-UA"/>
        </w:rPr>
        <w:t xml:space="preserve">                                    nameSubject = subjectNameExcel.ToString().Substring(0, (subjectNameExcel.ToString().Length - 4));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 if (subjectNameExcel.ToString()[subjectNameExcel.ToString().Length - 1] == specialSubject)</w:t>
      </w:r>
      <w:r>
        <w:rPr>
          <w:b/>
          <w:lang w:val="uk-UA"/>
        </w:rPr>
        <w:t xml:space="preserve"> //10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nameSubject = subjectNameExcel.ToString().Remove(subjectNameExcel.ToString().Length - 1);</w:t>
      </w:r>
    </w:p>
    <w:p>
      <w:pPr>
        <w:widowControl w:val="0"/>
        <w:jc w:val="both"/>
        <w:rPr>
          <w:sz w:val="20"/>
          <w:szCs w:val="20"/>
          <w:lang w:val="uk-UA"/>
        </w:rPr>
      </w:pPr>
    </w:p>
    <w:p>
      <w:pPr>
        <w:widowControl w:val="0"/>
        <w:jc w:val="both"/>
        <w:rPr>
          <w:sz w:val="20"/>
          <w:szCs w:val="20"/>
          <w:lang w:val="uk-UA"/>
        </w:rPr>
      </w:pPr>
      <w:r>
        <w:rPr>
          <w:sz w:val="20"/>
          <w:szCs w:val="20"/>
          <w:lang w:val="uk-UA"/>
        </w:rPr>
        <w:t xml:space="preserve">                                    if (lecture != null &amp;&amp; lecture.ToString()[lecture.ToString().Length - 1] == specialSubject)</w:t>
      </w:r>
      <w:r>
        <w:rPr>
          <w:b/>
          <w:lang w:val="uk-UA"/>
        </w:rPr>
        <w:t xml:space="preserve"> //11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lecture = lecture.ToString().Remove(lecture.ToString().Length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(labWork != null &amp;&amp; labWork.ToString()[labWork.ToString().Length - 1] == specialSubject)</w:t>
      </w:r>
      <w:r>
        <w:rPr>
          <w:b/>
          <w:lang w:val="uk-UA"/>
        </w:rPr>
        <w:t xml:space="preserve"> //12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labWork = labWork.ToString().Remove(labWork.ToString().Length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(practicWork != null &amp;&amp; practicWork.ToString()[practicWork.ToString().Length - 1] == specialSubject)</w:t>
      </w:r>
      <w:r>
        <w:rPr>
          <w:b/>
          <w:lang w:val="uk-UA"/>
        </w:rPr>
        <w:t xml:space="preserve"> //13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practicWork = practicWork.ToString().Remove(practicWork.ToString().Length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(individualWork != null &amp;&amp; individualWork.ToString()[individualWork.ToString().Length - 1] == specialSubject)</w:t>
      </w:r>
      <w:r>
        <w:rPr>
          <w:b/>
          <w:lang w:val="uk-UA"/>
        </w:rPr>
        <w:t xml:space="preserve"> //14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individualWork = individualWork.ToString().Remove(individualWork.ToString().Length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(totalHour != null &amp;&amp; totalHour.ToString()[totalHour.ToString().Length - 1] == specialSubject)</w:t>
      </w:r>
      <w:r>
        <w:rPr>
          <w:b/>
          <w:lang w:val="uk-UA"/>
        </w:rPr>
        <w:t xml:space="preserve"> //15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totalHour = totalHour.ToString().Remove(totalHour.ToString().Length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 != null &amp;&amp; semester1.ToString()[semester1.ToString().Length - 1] == specialSubject)</w:t>
      </w:r>
      <w:r>
        <w:rPr>
          <w:b/>
          <w:lang w:val="uk-UA"/>
        </w:rPr>
        <w:t xml:space="preserve"> //16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 = semester1.ToString().Remove(semester1.ToString().Length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(semester2 != null &amp;&amp; semester2.ToString()[semester2.ToString().Length - 1] == specialSubject)</w:t>
      </w:r>
      <w:r>
        <w:rPr>
          <w:b/>
          <w:lang w:val="uk-UA"/>
        </w:rPr>
        <w:t xml:space="preserve"> //17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semester2 = semester2.ToString().Remove(semester2.ToString().Length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(semester3 != null &amp;&amp; semester3.ToString()[semester3.ToString().Length - 1] == specialSubject)</w:t>
      </w:r>
      <w:r>
        <w:rPr>
          <w:b/>
          <w:lang w:val="uk-UA"/>
        </w:rPr>
        <w:t xml:space="preserve"> //18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semester3 = semester3.ToString().Remove(semester3.ToString().Length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(semester4 != null &amp;&amp; semester4.ToString()[semester4.ToString().Length - 1] == specialSubject)</w:t>
      </w:r>
      <w:r>
        <w:rPr>
          <w:b/>
          <w:lang w:val="uk-UA"/>
        </w:rPr>
        <w:t xml:space="preserve"> //19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semester4 = semester4.ToString().Remove(semester4.ToString().Length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(semester5 != null &amp;&amp; semester5.ToString()[semester5.ToString().Length - 1] == specialSubject)</w:t>
      </w:r>
      <w:r>
        <w:rPr>
          <w:b/>
          <w:lang w:val="uk-UA"/>
        </w:rPr>
        <w:t xml:space="preserve"> //20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semester5 = semester5.ToString().Remove(semester5.ToString().Length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(semester6 != null &amp;&amp; semester6.ToString()[semester6.ToString().Length - 1] == specialSubject)</w:t>
      </w:r>
      <w:r>
        <w:rPr>
          <w:b/>
          <w:lang w:val="uk-UA"/>
        </w:rPr>
        <w:t xml:space="preserve"> //21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semester6 = semester6.ToString().Remove(semester6.ToString().Length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(semester7 != null &amp;&amp; semester7.ToString()[semester7.ToString().Length - 1] == specialSubject)</w:t>
      </w:r>
      <w:r>
        <w:rPr>
          <w:b/>
          <w:lang w:val="uk-UA"/>
        </w:rPr>
        <w:t xml:space="preserve"> //22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semester7 = semester7.ToString().Remove(semester7.ToString().Length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(semester8 != null &amp;&amp; semester8.ToString()[semester8.ToString().Length - 1] == specialSubject)</w:t>
      </w:r>
      <w:r>
        <w:rPr>
          <w:b/>
          <w:lang w:val="uk-UA"/>
        </w:rPr>
        <w:t xml:space="preserve"> //23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semester8 = semester8.ToString().Remove(semester8.ToString().Length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(semester9 != null &amp;&amp; semester9.ToString()[semester9.ToString().Length - 1] == specialSubject)</w:t>
      </w:r>
      <w:r>
        <w:rPr>
          <w:b/>
          <w:lang w:val="uk-UA"/>
        </w:rPr>
        <w:t xml:space="preserve"> //24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semester9 = semester9.ToString().Remove(semester9.ToString().Length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(semester10 != null &amp;&amp; semester10.ToString()[semester10.ToString().Length - 1] == specialSubject)</w:t>
      </w:r>
      <w:r>
        <w:rPr>
          <w:b/>
          <w:lang w:val="uk-UA"/>
        </w:rPr>
        <w:t xml:space="preserve"> //25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semester10 = semester10.ToString().Remove(semester10.ToString().Length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(semester11 != null &amp;&amp; semester11.ToString()[semester11.ToString().Length - 1] == specialSubject)</w:t>
      </w:r>
      <w:r>
        <w:rPr>
          <w:b/>
          <w:lang w:val="uk-UA"/>
        </w:rPr>
        <w:t xml:space="preserve"> //26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semester11 = semester11.ToString().Remove(semester11.ToString().Length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(semester12 != null &amp;&amp; semester12.ToString()[semester12.ToString().Length - 1] == specialSubject)</w:t>
      </w:r>
      <w:r>
        <w:rPr>
          <w:b/>
          <w:lang w:val="uk-UA"/>
        </w:rPr>
        <w:t xml:space="preserve"> //27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semester12 = semester12.ToString().Remove(semester12.ToString().Length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//28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nameSubject = subjectNameExcel.ToString();</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var subject = Database.Subjects.GetAll().Where(_ =&gt; _.isArchive == false &amp;&amp; _.name.ToLower() == nameSubject.ToLower()).FirstOrDefault();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 == null &amp;&amp; nameSubject.ToLower() != "військова підготовка".ToLower() &amp;&amp; nameSubject.ToLower() != "вибіркова дисципліна".ToLower())</w:t>
      </w:r>
      <w:r>
        <w:rPr>
          <w:b/>
          <w:lang w:val="uk-UA"/>
        </w:rPr>
        <w:t>//29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if (lecture == null &amp;&amp; labWork == null &amp;&amp; practicWork == null)</w:t>
      </w:r>
      <w:r>
        <w:rPr>
          <w:b/>
          <w:lang w:val="uk-UA"/>
        </w:rPr>
        <w:t xml:space="preserve"> //30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typePractics = Database.Practics.GetAll().Where(_ =&gt; _.isArchive == false &amp;&amp; _.name.ToLower() == nameSubject.ToLower()).FirstOrDefault();</w:t>
      </w:r>
    </w:p>
    <w:p>
      <w:pPr>
        <w:widowControl w:val="0"/>
        <w:jc w:val="both"/>
        <w:rPr>
          <w:sz w:val="20"/>
          <w:szCs w:val="20"/>
          <w:lang w:val="uk-UA"/>
        </w:rPr>
      </w:pPr>
    </w:p>
    <w:p>
      <w:pPr>
        <w:widowControl w:val="0"/>
        <w:jc w:val="both"/>
        <w:rPr>
          <w:sz w:val="20"/>
          <w:szCs w:val="20"/>
          <w:lang w:val="uk-UA"/>
        </w:rPr>
      </w:pPr>
      <w:r>
        <w:rPr>
          <w:sz w:val="20"/>
          <w:szCs w:val="20"/>
          <w:lang w:val="uk-UA"/>
        </w:rPr>
        <w:t xml:space="preserve">                                        if (typePractics == null)</w:t>
      </w:r>
      <w:r>
        <w:rPr>
          <w:b/>
          <w:lang w:val="uk-UA"/>
        </w:rPr>
        <w:t xml:space="preserve"> //31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Practic practicModel = new Practic();</w:t>
      </w:r>
    </w:p>
    <w:p>
      <w:pPr>
        <w:widowControl w:val="0"/>
        <w:jc w:val="both"/>
        <w:rPr>
          <w:sz w:val="20"/>
          <w:szCs w:val="20"/>
          <w:lang w:val="uk-UA"/>
        </w:rPr>
      </w:pPr>
    </w:p>
    <w:p>
      <w:pPr>
        <w:widowControl w:val="0"/>
        <w:jc w:val="both"/>
        <w:rPr>
          <w:sz w:val="20"/>
          <w:szCs w:val="20"/>
          <w:lang w:val="uk-UA"/>
        </w:rPr>
      </w:pPr>
      <w:r>
        <w:rPr>
          <w:sz w:val="20"/>
          <w:szCs w:val="20"/>
          <w:lang w:val="uk-UA"/>
        </w:rPr>
        <w:t xml:space="preserve">                                            practicModel.name = nameSubject;</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Database.Practics.Create(practicModel);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typePractics = practicModel;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LoadPractic loadPractic = new LoadPractic</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countHour = Convert.ToInt32(individualWork),</w:t>
      </w:r>
    </w:p>
    <w:p>
      <w:pPr>
        <w:widowControl w:val="0"/>
        <w:jc w:val="both"/>
        <w:rPr>
          <w:sz w:val="20"/>
          <w:szCs w:val="20"/>
          <w:lang w:val="uk-UA"/>
        </w:rPr>
      </w:pPr>
      <w:r>
        <w:rPr>
          <w:sz w:val="20"/>
          <w:szCs w:val="20"/>
          <w:lang w:val="uk-UA"/>
        </w:rPr>
        <w:t xml:space="preserve">                                            idPractic = typePractics.id,</w:t>
      </w:r>
    </w:p>
    <w:p>
      <w:pPr>
        <w:widowControl w:val="0"/>
        <w:jc w:val="both"/>
        <w:rPr>
          <w:sz w:val="20"/>
          <w:szCs w:val="20"/>
          <w:lang w:val="uk-UA"/>
        </w:rPr>
      </w:pPr>
      <w:r>
        <w:rPr>
          <w:sz w:val="20"/>
          <w:szCs w:val="20"/>
          <w:lang w:val="uk-UA"/>
        </w:rPr>
        <w:t xml:space="preserve">                                            idSpeciality = speciality.id,</w:t>
      </w:r>
    </w:p>
    <w:p>
      <w:pPr>
        <w:widowControl w:val="0"/>
        <w:jc w:val="both"/>
        <w:rPr>
          <w:sz w:val="20"/>
          <w:szCs w:val="20"/>
          <w:lang w:val="uk-UA"/>
        </w:rPr>
      </w:pPr>
      <w:r>
        <w:rPr>
          <w:sz w:val="20"/>
          <w:szCs w:val="20"/>
          <w:lang w:val="uk-UA"/>
        </w:rPr>
        <w:t xml:space="preserve">                                            semester = Convert.ToInt32(test),</w:t>
      </w:r>
    </w:p>
    <w:p>
      <w:pPr>
        <w:widowControl w:val="0"/>
        <w:jc w:val="both"/>
        <w:rPr>
          <w:sz w:val="20"/>
          <w:szCs w:val="20"/>
          <w:lang w:val="uk-UA"/>
        </w:rPr>
      </w:pPr>
      <w:r>
        <w:rPr>
          <w:sz w:val="20"/>
          <w:szCs w:val="20"/>
          <w:lang w:val="uk-UA"/>
        </w:rPr>
        <w:t xml:space="preserve">                                            yearReception = Convert.ToInt32(yearReceptionExcel)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Database.PracticLoads.Create(loadPractic);</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continue;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//32</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Subject subjectModel = new Subject</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name = nameSubject</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Database.Subjects.Create(subjectModel);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p>
    <w:p>
      <w:pPr>
        <w:widowControl w:val="0"/>
        <w:jc w:val="both"/>
        <w:rPr>
          <w:sz w:val="20"/>
          <w:szCs w:val="20"/>
          <w:lang w:val="uk-UA"/>
        </w:rPr>
      </w:pPr>
      <w:r>
        <w:rPr>
          <w:sz w:val="20"/>
          <w:szCs w:val="20"/>
          <w:lang w:val="uk-UA"/>
        </w:rPr>
        <w:t xml:space="preserve">                                        subject = subjectModel;</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 != null)</w:t>
      </w:r>
      <w:r>
        <w:rPr>
          <w:b/>
          <w:lang w:val="uk-UA"/>
        </w:rPr>
        <w:t xml:space="preserve"> //33</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var subjectsDepartmentSpeciality = Database.DepartmentSpecialitySubjects.GetAll().Where(_ =&gt; _.isArchive == false &amp;&amp; _.idSubject == subject.id &amp;&amp; _.idSpeciality == speciality.id);</w:t>
      </w:r>
    </w:p>
    <w:p>
      <w:pPr>
        <w:widowControl w:val="0"/>
        <w:jc w:val="both"/>
        <w:rPr>
          <w:sz w:val="20"/>
          <w:szCs w:val="20"/>
          <w:lang w:val="uk-UA"/>
        </w:rPr>
      </w:pPr>
    </w:p>
    <w:p>
      <w:pPr>
        <w:widowControl w:val="0"/>
        <w:jc w:val="both"/>
        <w:rPr>
          <w:sz w:val="20"/>
          <w:szCs w:val="20"/>
          <w:lang w:val="uk-UA"/>
        </w:rPr>
      </w:pPr>
      <w:r>
        <w:rPr>
          <w:sz w:val="20"/>
          <w:szCs w:val="20"/>
          <w:lang w:val="uk-UA"/>
        </w:rPr>
        <w:t xml:space="preserve">                                    if (subjectsDepartmentSpeciality.Count() &lt; 1)</w:t>
      </w:r>
      <w:r>
        <w:rPr>
          <w:b/>
          <w:lang w:val="uk-UA"/>
        </w:rPr>
        <w:t xml:space="preserve"> //34</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SubjectDepartmentSpeciality subjectDepartmentSpeciality = new SubjectDepartmentSpeciality</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idSpeciality = speciality.id,</w:t>
      </w:r>
    </w:p>
    <w:p>
      <w:pPr>
        <w:widowControl w:val="0"/>
        <w:jc w:val="both"/>
        <w:rPr>
          <w:sz w:val="20"/>
          <w:szCs w:val="20"/>
          <w:lang w:val="uk-UA"/>
        </w:rPr>
      </w:pPr>
      <w:r>
        <w:rPr>
          <w:sz w:val="20"/>
          <w:szCs w:val="20"/>
          <w:lang w:val="uk-UA"/>
        </w:rPr>
        <w:t xml:space="preserve">                                            idSubject = subject.id</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Database.DepartmentSpecialitySubjects.Create(subjectDepartmentSpeciality);</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curriculumLoad.countHourIndividualWork = Convert.ToInt32(individualWork);</w:t>
      </w:r>
    </w:p>
    <w:p>
      <w:pPr>
        <w:widowControl w:val="0"/>
        <w:jc w:val="both"/>
        <w:rPr>
          <w:sz w:val="20"/>
          <w:szCs w:val="20"/>
          <w:lang w:val="uk-UA"/>
        </w:rPr>
      </w:pPr>
      <w:r>
        <w:rPr>
          <w:sz w:val="20"/>
          <w:szCs w:val="20"/>
          <w:lang w:val="uk-UA"/>
        </w:rPr>
        <w:t xml:space="preserve">                                    curriculumLoad.countHourLabWork = Convert.ToInt32(labWork);</w:t>
      </w:r>
    </w:p>
    <w:p>
      <w:pPr>
        <w:widowControl w:val="0"/>
        <w:jc w:val="both"/>
        <w:rPr>
          <w:sz w:val="20"/>
          <w:szCs w:val="20"/>
          <w:lang w:val="uk-UA"/>
        </w:rPr>
      </w:pPr>
      <w:r>
        <w:rPr>
          <w:sz w:val="20"/>
          <w:szCs w:val="20"/>
          <w:lang w:val="uk-UA"/>
        </w:rPr>
        <w:t xml:space="preserve">                                    curriculumLoad.countHourLecture = Convert.ToInt32(lecture);</w:t>
      </w:r>
    </w:p>
    <w:p>
      <w:pPr>
        <w:widowControl w:val="0"/>
        <w:jc w:val="both"/>
        <w:rPr>
          <w:sz w:val="20"/>
          <w:szCs w:val="20"/>
          <w:lang w:val="uk-UA"/>
        </w:rPr>
      </w:pPr>
      <w:r>
        <w:rPr>
          <w:sz w:val="20"/>
          <w:szCs w:val="20"/>
          <w:lang w:val="uk-UA"/>
        </w:rPr>
        <w:t xml:space="preserve">                                    curriculumLoad.countHourPracticWork = Convert.ToInt32(practicWork);</w:t>
      </w:r>
    </w:p>
    <w:p>
      <w:pPr>
        <w:widowControl w:val="0"/>
        <w:jc w:val="both"/>
        <w:rPr>
          <w:sz w:val="20"/>
          <w:szCs w:val="20"/>
          <w:lang w:val="uk-UA"/>
        </w:rPr>
      </w:pPr>
      <w:r>
        <w:rPr>
          <w:sz w:val="20"/>
          <w:szCs w:val="20"/>
          <w:lang w:val="uk-UA"/>
        </w:rPr>
        <w:t xml:space="preserve">                                    curriculumLoad.idCurriculumDoc = curriculumDoc.First().id;</w:t>
      </w:r>
    </w:p>
    <w:p>
      <w:pPr>
        <w:widowControl w:val="0"/>
        <w:jc w:val="both"/>
        <w:rPr>
          <w:sz w:val="20"/>
          <w:szCs w:val="20"/>
          <w:lang w:val="uk-UA"/>
        </w:rPr>
      </w:pPr>
      <w:r>
        <w:rPr>
          <w:sz w:val="20"/>
          <w:szCs w:val="20"/>
          <w:lang w:val="uk-UA"/>
        </w:rPr>
        <w:t xml:space="preserve">                                    curriculumLoad.idSubject = subject.id;</w:t>
      </w:r>
    </w:p>
    <w:p>
      <w:pPr>
        <w:widowControl w:val="0"/>
        <w:jc w:val="both"/>
        <w:rPr>
          <w:sz w:val="20"/>
          <w:szCs w:val="20"/>
          <w:lang w:val="uk-UA"/>
        </w:rPr>
      </w:pPr>
      <w:r>
        <w:rPr>
          <w:sz w:val="20"/>
          <w:szCs w:val="20"/>
          <w:lang w:val="uk-UA"/>
        </w:rPr>
        <w:t xml:space="preserve">                                    curriculumLoad.individualTask = Convert.ToString(individualTask);</w:t>
      </w:r>
    </w:p>
    <w:p>
      <w:pPr>
        <w:widowControl w:val="0"/>
        <w:jc w:val="both"/>
        <w:rPr>
          <w:sz w:val="20"/>
          <w:szCs w:val="20"/>
          <w:lang w:val="uk-UA"/>
        </w:rPr>
      </w:pPr>
      <w:r>
        <w:rPr>
          <w:sz w:val="20"/>
          <w:szCs w:val="20"/>
          <w:lang w:val="uk-UA"/>
        </w:rPr>
        <w:t xml:space="preserve">                                    curriculumLoad.totalHour = Convert.ToInt32(totalHour);</w:t>
      </w:r>
    </w:p>
    <w:p>
      <w:pPr>
        <w:widowControl w:val="0"/>
        <w:jc w:val="both"/>
        <w:rPr>
          <w:sz w:val="20"/>
          <w:szCs w:val="20"/>
          <w:lang w:val="uk-UA"/>
        </w:rPr>
      </w:pPr>
    </w:p>
    <w:p>
      <w:pPr>
        <w:widowControl w:val="0"/>
        <w:jc w:val="both"/>
        <w:rPr>
          <w:sz w:val="20"/>
          <w:szCs w:val="20"/>
          <w:lang w:val="uk-UA"/>
        </w:rPr>
      </w:pPr>
      <w:r>
        <w:rPr>
          <w:sz w:val="20"/>
          <w:szCs w:val="20"/>
          <w:lang w:val="uk-UA"/>
        </w:rPr>
        <w:t xml:space="preserve">                                    if (exam != null)</w:t>
      </w:r>
      <w:r>
        <w:rPr>
          <w:b/>
          <w:lang w:val="uk-UA"/>
        </w:rPr>
        <w:t xml:space="preserve"> //35</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curriculumLoad.isExam = true;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//36</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curriculumLoad.isExam = false;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if (test != null)</w:t>
      </w:r>
      <w:r>
        <w:rPr>
          <w:b/>
          <w:lang w:val="uk-UA"/>
        </w:rPr>
        <w:t xml:space="preserve"> //37</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curriculumLoad.isTest = true;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//38</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curriculumLoad.isTest = false;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curriculumLoad.isHalfSemester = isHalfSemester;</w:t>
      </w:r>
    </w:p>
    <w:p>
      <w:pPr>
        <w:widowControl w:val="0"/>
        <w:jc w:val="both"/>
        <w:rPr>
          <w:sz w:val="20"/>
          <w:szCs w:val="20"/>
          <w:lang w:val="uk-UA"/>
        </w:rPr>
      </w:pPr>
      <w:r>
        <w:rPr>
          <w:sz w:val="20"/>
          <w:szCs w:val="20"/>
          <w:lang w:val="uk-UA"/>
        </w:rPr>
        <w:t xml:space="preserve">                                    curriculumLoad.numberSubject = Convert.ToInt32(numberSubject);</w:t>
      </w:r>
    </w:p>
    <w:p>
      <w:pPr>
        <w:widowControl w:val="0"/>
        <w:jc w:val="both"/>
        <w:rPr>
          <w:sz w:val="20"/>
          <w:szCs w:val="20"/>
          <w:lang w:val="uk-UA"/>
        </w:rPr>
      </w:pPr>
      <w:r>
        <w:rPr>
          <w:sz w:val="20"/>
          <w:szCs w:val="20"/>
          <w:lang w:val="uk-UA"/>
        </w:rPr>
        <w:t xml:space="preserve">                                    curriculumLoad.semesterI = Convert.ToInt32(semester1);</w:t>
      </w:r>
    </w:p>
    <w:p>
      <w:pPr>
        <w:widowControl w:val="0"/>
        <w:jc w:val="both"/>
        <w:rPr>
          <w:sz w:val="20"/>
          <w:szCs w:val="20"/>
          <w:lang w:val="uk-UA"/>
        </w:rPr>
      </w:pPr>
      <w:r>
        <w:rPr>
          <w:sz w:val="20"/>
          <w:szCs w:val="20"/>
          <w:lang w:val="uk-UA"/>
        </w:rPr>
        <w:t xml:space="preserve">                                    curriculumLoad.semesterII = Convert.ToInt32(semester2);</w:t>
      </w:r>
    </w:p>
    <w:p>
      <w:pPr>
        <w:widowControl w:val="0"/>
        <w:jc w:val="both"/>
        <w:rPr>
          <w:sz w:val="20"/>
          <w:szCs w:val="20"/>
          <w:lang w:val="uk-UA"/>
        </w:rPr>
      </w:pPr>
      <w:r>
        <w:rPr>
          <w:sz w:val="20"/>
          <w:szCs w:val="20"/>
          <w:lang w:val="uk-UA"/>
        </w:rPr>
        <w:t xml:space="preserve">                                    curriculumLoad.semesterIII = Convert.ToInt32(semester3);</w:t>
      </w:r>
    </w:p>
    <w:p>
      <w:pPr>
        <w:widowControl w:val="0"/>
        <w:jc w:val="both"/>
        <w:rPr>
          <w:sz w:val="20"/>
          <w:szCs w:val="20"/>
          <w:lang w:val="uk-UA"/>
        </w:rPr>
      </w:pPr>
      <w:r>
        <w:rPr>
          <w:sz w:val="20"/>
          <w:szCs w:val="20"/>
          <w:lang w:val="uk-UA"/>
        </w:rPr>
        <w:t xml:space="preserve">                                    curriculumLoad.semesterIV = Convert.ToInt32(semester4);</w:t>
      </w:r>
    </w:p>
    <w:p>
      <w:pPr>
        <w:widowControl w:val="0"/>
        <w:jc w:val="both"/>
        <w:rPr>
          <w:sz w:val="20"/>
          <w:szCs w:val="20"/>
          <w:lang w:val="uk-UA"/>
        </w:rPr>
      </w:pPr>
      <w:r>
        <w:rPr>
          <w:sz w:val="20"/>
          <w:szCs w:val="20"/>
          <w:lang w:val="uk-UA"/>
        </w:rPr>
        <w:t xml:space="preserve">                                    curriculumLoad.semesterV = Convert.ToInt32(semester5);</w:t>
      </w:r>
    </w:p>
    <w:p>
      <w:pPr>
        <w:widowControl w:val="0"/>
        <w:jc w:val="both"/>
        <w:rPr>
          <w:sz w:val="20"/>
          <w:szCs w:val="20"/>
          <w:lang w:val="uk-UA"/>
        </w:rPr>
      </w:pPr>
      <w:r>
        <w:rPr>
          <w:sz w:val="20"/>
          <w:szCs w:val="20"/>
          <w:lang w:val="uk-UA"/>
        </w:rPr>
        <w:t xml:space="preserve">                                    curriculumLoad.semesterVI = Convert.ToInt32(semester6);</w:t>
      </w:r>
    </w:p>
    <w:p>
      <w:pPr>
        <w:widowControl w:val="0"/>
        <w:jc w:val="both"/>
        <w:rPr>
          <w:sz w:val="20"/>
          <w:szCs w:val="20"/>
          <w:lang w:val="uk-UA"/>
        </w:rPr>
      </w:pPr>
      <w:r>
        <w:rPr>
          <w:sz w:val="20"/>
          <w:szCs w:val="20"/>
          <w:lang w:val="uk-UA"/>
        </w:rPr>
        <w:t xml:space="preserve">                                    curriculumLoad.semesterVII = Convert.ToInt32(semester7);</w:t>
      </w:r>
    </w:p>
    <w:p>
      <w:pPr>
        <w:widowControl w:val="0"/>
        <w:jc w:val="both"/>
        <w:rPr>
          <w:sz w:val="20"/>
          <w:szCs w:val="20"/>
          <w:lang w:val="uk-UA"/>
        </w:rPr>
      </w:pPr>
      <w:r>
        <w:rPr>
          <w:sz w:val="20"/>
          <w:szCs w:val="20"/>
          <w:lang w:val="uk-UA"/>
        </w:rPr>
        <w:t xml:space="preserve">                                    curriculumLoad.semesterVIII = Convert.ToInt32(semester8);</w:t>
      </w:r>
    </w:p>
    <w:p>
      <w:pPr>
        <w:widowControl w:val="0"/>
        <w:jc w:val="both"/>
        <w:rPr>
          <w:sz w:val="20"/>
          <w:szCs w:val="20"/>
          <w:lang w:val="uk-UA"/>
        </w:rPr>
      </w:pPr>
      <w:r>
        <w:rPr>
          <w:sz w:val="20"/>
          <w:szCs w:val="20"/>
          <w:lang w:val="uk-UA"/>
        </w:rPr>
        <w:t xml:space="preserve">                                    curriculumLoad.semesterIX = Convert.ToInt32(semester9);</w:t>
      </w:r>
    </w:p>
    <w:p>
      <w:pPr>
        <w:widowControl w:val="0"/>
        <w:jc w:val="both"/>
        <w:rPr>
          <w:sz w:val="20"/>
          <w:szCs w:val="20"/>
          <w:lang w:val="uk-UA"/>
        </w:rPr>
      </w:pPr>
      <w:r>
        <w:rPr>
          <w:sz w:val="20"/>
          <w:szCs w:val="20"/>
          <w:lang w:val="uk-UA"/>
        </w:rPr>
        <w:t xml:space="preserve">                                    curriculumLoad.semesterX = Convert.ToInt32(semester10);</w:t>
      </w:r>
    </w:p>
    <w:p>
      <w:pPr>
        <w:widowControl w:val="0"/>
        <w:jc w:val="both"/>
        <w:rPr>
          <w:sz w:val="20"/>
          <w:szCs w:val="20"/>
          <w:lang w:val="uk-UA"/>
        </w:rPr>
      </w:pPr>
      <w:r>
        <w:rPr>
          <w:sz w:val="20"/>
          <w:szCs w:val="20"/>
          <w:lang w:val="uk-UA"/>
        </w:rPr>
        <w:t xml:space="preserve">                                    curriculumLoad.semesterXI = Convert.ToInt32(semester11);</w:t>
      </w:r>
    </w:p>
    <w:p>
      <w:pPr>
        <w:widowControl w:val="0"/>
        <w:jc w:val="both"/>
        <w:rPr>
          <w:sz w:val="20"/>
          <w:szCs w:val="20"/>
          <w:lang w:val="uk-UA"/>
        </w:rPr>
      </w:pPr>
      <w:r>
        <w:rPr>
          <w:sz w:val="20"/>
          <w:szCs w:val="20"/>
          <w:lang w:val="uk-UA"/>
        </w:rPr>
        <w:t xml:space="preserve">                                    curriculumLoad.semesterXII = Convert.ToInt32(semester12);</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Database.CurriculumDocLoads.Create(curriculumLoad);</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else</w:t>
      </w:r>
      <w:r>
        <w:rPr>
          <w:b/>
          <w:lang w:val="uk-UA"/>
        </w:rPr>
        <w:t>//39</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result = 1;</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catch</w:t>
      </w:r>
      <w:r>
        <w:rPr>
          <w:b/>
          <w:lang w:val="uk-UA"/>
        </w:rPr>
        <w:t>//40</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r>
        <w:rPr>
          <w:sz w:val="20"/>
          <w:szCs w:val="20"/>
          <w:lang w:val="uk-UA"/>
        </w:rPr>
        <w:t xml:space="preserve">                    result = -1;</w:t>
      </w:r>
    </w:p>
    <w:p>
      <w:pPr>
        <w:widowControl w:val="0"/>
        <w:jc w:val="both"/>
        <w:rPr>
          <w:sz w:val="20"/>
          <w:szCs w:val="20"/>
          <w:lang w:val="uk-UA"/>
        </w:rPr>
      </w:pPr>
    </w:p>
    <w:p>
      <w:pPr>
        <w:widowControl w:val="0"/>
        <w:jc w:val="both"/>
        <w:rPr>
          <w:sz w:val="20"/>
          <w:szCs w:val="20"/>
          <w:lang w:val="uk-UA"/>
        </w:rPr>
      </w:pPr>
      <w:r>
        <w:rPr>
          <w:sz w:val="20"/>
          <w:szCs w:val="20"/>
          <w:lang w:val="uk-UA"/>
        </w:rPr>
        <w:t xml:space="preserve">                    DeleteAll();</w:t>
      </w:r>
    </w:p>
    <w:p>
      <w:pPr>
        <w:widowControl w:val="0"/>
        <w:jc w:val="both"/>
        <w:rPr>
          <w:sz w:val="20"/>
          <w:szCs w:val="20"/>
          <w:lang w:val="uk-UA"/>
        </w:rPr>
      </w:pPr>
    </w:p>
    <w:p>
      <w:pPr>
        <w:widowControl w:val="0"/>
        <w:jc w:val="both"/>
        <w:rPr>
          <w:sz w:val="20"/>
          <w:szCs w:val="20"/>
          <w:lang w:val="uk-UA"/>
        </w:rPr>
      </w:pPr>
      <w:r>
        <w:rPr>
          <w:sz w:val="20"/>
          <w:szCs w:val="20"/>
          <w:lang w:val="uk-UA"/>
        </w:rPr>
        <w:t xml:space="preserve">                    Database.PracticLoads.DeleteAll();</w:t>
      </w:r>
    </w:p>
    <w:p>
      <w:pPr>
        <w:widowControl w:val="0"/>
        <w:jc w:val="both"/>
        <w:rPr>
          <w:sz w:val="20"/>
          <w:szCs w:val="20"/>
          <w:lang w:val="uk-UA"/>
        </w:rPr>
      </w:pPr>
    </w:p>
    <w:p>
      <w:pPr>
        <w:widowControl w:val="0"/>
        <w:jc w:val="both"/>
        <w:rPr>
          <w:sz w:val="20"/>
          <w:szCs w:val="20"/>
          <w:lang w:val="uk-UA"/>
        </w:rPr>
      </w:pPr>
      <w:r>
        <w:rPr>
          <w:sz w:val="20"/>
          <w:szCs w:val="20"/>
          <w:lang w:val="uk-UA"/>
        </w:rPr>
        <w:t xml:space="preserve">                    Save();</w:t>
      </w:r>
    </w:p>
    <w:p>
      <w:pPr>
        <w:widowControl w:val="0"/>
        <w:jc w:val="both"/>
        <w:rPr>
          <w:sz w:val="20"/>
          <w:szCs w:val="20"/>
          <w:lang w:val="uk-UA"/>
        </w:rPr>
      </w:pPr>
      <w:r>
        <w:rPr>
          <w:sz w:val="20"/>
          <w:szCs w:val="20"/>
          <w:lang w:val="uk-UA"/>
        </w:rPr>
        <w:t xml:space="preserve">                }</w:t>
      </w:r>
    </w:p>
    <w:p>
      <w:pPr>
        <w:widowControl w:val="0"/>
        <w:jc w:val="both"/>
        <w:rPr>
          <w:sz w:val="20"/>
          <w:szCs w:val="20"/>
          <w:lang w:val="uk-UA"/>
        </w:rPr>
      </w:pPr>
    </w:p>
    <w:p>
      <w:pPr>
        <w:widowControl w:val="0"/>
        <w:jc w:val="both"/>
        <w:rPr>
          <w:sz w:val="20"/>
          <w:szCs w:val="20"/>
          <w:lang w:val="uk-UA"/>
        </w:rPr>
      </w:pPr>
      <w:r>
        <w:rPr>
          <w:sz w:val="20"/>
          <w:szCs w:val="20"/>
          <w:lang w:val="uk-UA"/>
        </w:rPr>
        <w:t xml:space="preserve">                return result;</w:t>
      </w:r>
    </w:p>
    <w:p>
      <w:pPr>
        <w:widowControl w:val="0"/>
        <w:jc w:val="both"/>
        <w:rPr>
          <w:sz w:val="20"/>
          <w:szCs w:val="20"/>
          <w:lang w:val="uk-UA"/>
        </w:rPr>
      </w:pPr>
      <w:r>
        <w:rPr>
          <w:sz w:val="20"/>
          <w:szCs w:val="20"/>
          <w:lang w:val="uk-UA"/>
        </w:rPr>
        <w:t xml:space="preserve">            }</w:t>
      </w:r>
    </w:p>
    <w:p>
      <w:pPr>
        <w:widowControl w:val="0"/>
        <w:jc w:val="both"/>
        <w:rPr>
          <w:rFonts w:ascii="Courier New" w:hAnsi="Courier New" w:cs="Courier New"/>
          <w:sz w:val="20"/>
          <w:szCs w:val="20"/>
          <w:lang w:val="uk-UA"/>
        </w:rPr>
      </w:pPr>
      <w:r>
        <w:rPr>
          <w:sz w:val="20"/>
          <w:szCs w:val="20"/>
          <w:lang w:val="uk-UA"/>
        </w:rPr>
        <w:t xml:space="preserve">        }</w:t>
      </w:r>
    </w:p>
    <w:p>
      <w:pPr>
        <w:pStyle w:val="31"/>
        <w:spacing w:before="240" w:line="360" w:lineRule="auto"/>
        <w:ind w:left="0" w:firstLine="709"/>
        <w:jc w:val="both"/>
        <w:rPr>
          <w:sz w:val="28"/>
          <w:szCs w:val="28"/>
          <w:lang w:val="uk-UA"/>
        </w:rPr>
      </w:pPr>
      <w:r>
        <w:rPr>
          <w:sz w:val="28"/>
          <w:szCs w:val="28"/>
          <w:lang w:val="uk-UA"/>
        </w:rPr>
        <w:br w:type="page"/>
      </w:r>
      <w:r>
        <w:rPr>
          <w:sz w:val="28"/>
          <w:szCs w:val="28"/>
          <w:lang w:val="uk-UA"/>
        </w:rPr>
        <w:t>3.2.1.3 Вибір методу тестування</w:t>
      </w:r>
    </w:p>
    <w:p>
      <w:pPr>
        <w:pStyle w:val="31"/>
        <w:spacing w:line="360" w:lineRule="auto"/>
        <w:ind w:left="0" w:firstLine="709"/>
        <w:jc w:val="both"/>
        <w:rPr>
          <w:sz w:val="28"/>
          <w:szCs w:val="28"/>
          <w:lang w:val="uk-UA"/>
        </w:rPr>
      </w:pPr>
      <w:r>
        <w:rPr>
          <w:sz w:val="28"/>
          <w:szCs w:val="28"/>
          <w:lang w:val="uk-UA"/>
        </w:rPr>
        <w:t>Тестування даного методу було вирішено проводити одним із методів білого ящика, оскільки дані методи дозволять досягти кращої якості тестування, ніж методи чорного ящика. Серед методів білого ящика було обрано метод покриття операторів. Його використання забезпечить найкраще відношення якості тестування до витраченого часу. Метод дозволить перевірити досяжність та правильність роботи кожного оператора. Для того, щоб кожен оператор був виконаний, набір тестів має пройти всі гілки коду. Вони помічені коментарями з числами у тексті методу.</w:t>
      </w:r>
    </w:p>
    <w:p>
      <w:pPr>
        <w:pStyle w:val="31"/>
        <w:spacing w:line="360" w:lineRule="auto"/>
        <w:ind w:left="0" w:firstLine="709"/>
        <w:jc w:val="both"/>
        <w:rPr>
          <w:sz w:val="28"/>
          <w:szCs w:val="28"/>
          <w:lang w:val="uk-UA"/>
        </w:rPr>
      </w:pPr>
      <w:r>
        <w:rPr>
          <w:sz w:val="28"/>
          <w:szCs w:val="28"/>
          <w:lang w:val="uk-UA"/>
        </w:rPr>
        <w:t>3.2.1.4 Формування набору тестів</w:t>
      </w:r>
    </w:p>
    <w:p>
      <w:pPr>
        <w:pStyle w:val="31"/>
        <w:spacing w:line="360" w:lineRule="auto"/>
        <w:ind w:left="0" w:firstLine="709"/>
        <w:jc w:val="both"/>
        <w:rPr>
          <w:sz w:val="28"/>
          <w:szCs w:val="28"/>
          <w:lang w:val="uk-UA"/>
        </w:rPr>
      </w:pPr>
      <w:r>
        <w:rPr>
          <w:sz w:val="28"/>
          <w:szCs w:val="28"/>
          <w:lang w:val="uk-UA"/>
        </w:rPr>
        <w:t>Вхідні дані</w:t>
      </w:r>
      <w:r>
        <w:rPr>
          <w:sz w:val="28"/>
          <w:szCs w:val="28"/>
          <w:lang w:val="en-US"/>
        </w:rPr>
        <w:t xml:space="preserve"> </w:t>
      </w:r>
      <w:r>
        <w:rPr>
          <w:sz w:val="28"/>
          <w:szCs w:val="28"/>
          <w:lang w:val="uk-UA"/>
        </w:rPr>
        <w:t>тесту 1: файл навчального плану (табл. 3.1) та рис. 3.1,  правила читання (табл. 3.2), таблиці бази даних порожні.</w:t>
      </w:r>
    </w:p>
    <w:p>
      <w:pPr>
        <w:pStyle w:val="31"/>
        <w:spacing w:line="360" w:lineRule="auto"/>
        <w:ind w:left="0" w:firstLine="709"/>
        <w:jc w:val="both"/>
        <w:rPr>
          <w:sz w:val="28"/>
          <w:szCs w:val="28"/>
          <w:lang w:val="uk-UA"/>
        </w:rPr>
      </w:pPr>
      <w:r>
        <w:rPr>
          <w:sz w:val="28"/>
          <w:szCs w:val="28"/>
          <w:lang w:val="uk-UA"/>
        </w:rPr>
        <w:t>Таблиця 3.1 – Склад файлу навчального плану,</w:t>
      </w:r>
      <w:r>
        <w:rPr>
          <w:sz w:val="28"/>
          <w:szCs w:val="28"/>
          <w:lang w:val="en-US"/>
        </w:rPr>
        <w:t xml:space="preserve"> </w:t>
      </w:r>
      <w:r>
        <w:rPr>
          <w:sz w:val="28"/>
          <w:szCs w:val="28"/>
          <w:lang w:val="uk-UA"/>
        </w:rPr>
        <w:t>титульний лист</w:t>
      </w:r>
    </w:p>
    <w:tbl>
      <w:tblPr>
        <w:tblStyle w:val="29"/>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2268"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2074" w:type="dxa"/>
            <w:vAlign w:val="top"/>
          </w:tcPr>
          <w:p>
            <w:pPr>
              <w:pStyle w:val="31"/>
              <w:ind w:left="0"/>
              <w:rPr>
                <w:sz w:val="28"/>
                <w:szCs w:val="28"/>
                <w:lang w:val="uk-UA"/>
              </w:rPr>
            </w:pPr>
          </w:p>
        </w:tc>
      </w:tr>
    </w:tbl>
    <w:p>
      <w:pPr>
        <w:pStyle w:val="31"/>
        <w:spacing w:before="240" w:line="360" w:lineRule="auto"/>
        <w:ind w:left="0"/>
        <w:jc w:val="center"/>
        <w:rPr>
          <w:sz w:val="28"/>
          <w:szCs w:val="28"/>
          <w:lang w:val="uk-UA"/>
        </w:rPr>
      </w:pPr>
      <w:r>
        <w:rPr>
          <w:sz w:val="28"/>
          <w:szCs w:val="28"/>
          <w:lang w:val="uk-UA"/>
        </w:rPr>
        <w:drawing>
          <wp:inline distT="0" distB="0" distL="114300" distR="114300">
            <wp:extent cx="6125210" cy="2329815"/>
            <wp:effectExtent l="0" t="0" r="8890" b="13335"/>
            <wp:docPr id="78" name="Picture 78"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Снимок"/>
                    <pic:cNvPicPr>
                      <a:picLocks noChangeAspect="1"/>
                    </pic:cNvPicPr>
                  </pic:nvPicPr>
                  <pic:blipFill>
                    <a:blip r:embed="rId33"/>
                    <a:srcRect l="8992" b="21913"/>
                    <a:stretch>
                      <a:fillRect/>
                    </a:stretch>
                  </pic:blipFill>
                  <pic:spPr>
                    <a:xfrm>
                      <a:off x="0" y="0"/>
                      <a:ext cx="6125210" cy="2329815"/>
                    </a:xfrm>
                    <a:prstGeom prst="rect">
                      <a:avLst/>
                    </a:prstGeom>
                    <a:noFill/>
                    <a:ln w="9525">
                      <a:noFill/>
                      <a:miter/>
                    </a:ln>
                  </pic:spPr>
                </pic:pic>
              </a:graphicData>
            </a:graphic>
          </wp:inline>
        </w:drawing>
      </w:r>
    </w:p>
    <w:p>
      <w:pPr>
        <w:pStyle w:val="31"/>
        <w:spacing w:before="120" w:line="360" w:lineRule="auto"/>
        <w:ind w:left="0"/>
        <w:jc w:val="center"/>
        <w:rPr>
          <w:sz w:val="28"/>
          <w:szCs w:val="28"/>
          <w:lang w:val="uk-UA"/>
        </w:rPr>
      </w:pPr>
      <w:r>
        <w:rPr>
          <w:sz w:val="28"/>
          <w:szCs w:val="28"/>
          <w:lang w:val="uk-UA"/>
        </w:rPr>
        <w:t>Рисунок 3.1 – Вхідні дані для тесту 1, лист навчальний процес файлу навчальний план</w:t>
      </w:r>
    </w:p>
    <w:p>
      <w:pPr>
        <w:pStyle w:val="31"/>
        <w:spacing w:before="120" w:line="360" w:lineRule="auto"/>
        <w:ind w:left="0" w:firstLine="709"/>
        <w:jc w:val="both"/>
        <w:rPr>
          <w:sz w:val="28"/>
          <w:szCs w:val="28"/>
        </w:rPr>
      </w:pPr>
      <w:r>
        <w:rPr>
          <w:sz w:val="28"/>
          <w:szCs w:val="28"/>
          <w:lang w:val="uk-UA"/>
        </w:rPr>
        <w:t>Таблиця 3.2 – Правила читання файлів навчальних планів</w:t>
      </w:r>
    </w:p>
    <w:tbl>
      <w:tblPr>
        <w:tblStyle w:val="29"/>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rPr>
                <w:sz w:val="28"/>
                <w:szCs w:val="28"/>
                <w:lang w:val="en-US"/>
              </w:rPr>
            </w:pPr>
            <w:r>
              <w:rPr>
                <w:sz w:val="28"/>
                <w:szCs w:val="28"/>
                <w:lang w:val="en-US"/>
              </w:rPr>
              <w:t>AS1</w:t>
            </w:r>
          </w:p>
        </w:tc>
        <w:tc>
          <w:tcPr>
            <w:tcW w:w="2268" w:type="dxa"/>
            <w:vAlign w:val="top"/>
          </w:tcPr>
          <w:p>
            <w:pPr>
              <w:pStyle w:val="31"/>
              <w:ind w:left="0"/>
              <w:rPr>
                <w:sz w:val="28"/>
                <w:szCs w:val="28"/>
                <w:lang w:val="en-US"/>
              </w:rPr>
            </w:pPr>
            <w:r>
              <w:rPr>
                <w:sz w:val="28"/>
                <w:szCs w:val="28"/>
                <w:lang w:val="en-US"/>
              </w:rPr>
              <w:t>AT3</w:t>
            </w:r>
          </w:p>
        </w:tc>
        <w:tc>
          <w:tcPr>
            <w:tcW w:w="2268" w:type="dxa"/>
            <w:vAlign w:val="top"/>
          </w:tcPr>
          <w:p>
            <w:pPr>
              <w:pStyle w:val="31"/>
              <w:ind w:left="0"/>
              <w:rPr>
                <w:sz w:val="28"/>
                <w:szCs w:val="28"/>
                <w:lang w:val="uk-UA"/>
              </w:rPr>
            </w:pPr>
            <w:r>
              <w:rPr>
                <w:sz w:val="28"/>
                <w:szCs w:val="28"/>
                <w:lang w:val="en-US"/>
              </w:rPr>
              <w:t>AP</w:t>
            </w:r>
            <w:r>
              <w:rPr>
                <w:sz w:val="28"/>
                <w:szCs w:val="28"/>
                <w:lang w:val="uk-UA"/>
              </w:rPr>
              <w:t>4</w:t>
            </w:r>
          </w:p>
        </w:tc>
        <w:tc>
          <w:tcPr>
            <w:tcW w:w="1418" w:type="dxa"/>
            <w:vAlign w:val="top"/>
          </w:tcPr>
          <w:p>
            <w:pPr>
              <w:pStyle w:val="31"/>
              <w:ind w:left="0"/>
              <w:rPr>
                <w:sz w:val="28"/>
                <w:szCs w:val="28"/>
                <w:lang w:val="en-US"/>
              </w:rPr>
            </w:pPr>
            <w:r>
              <w:rPr>
                <w:sz w:val="28"/>
                <w:szCs w:val="28"/>
                <w:lang w:val="en-US"/>
              </w:rPr>
              <w:t>AB11</w:t>
            </w:r>
          </w:p>
        </w:tc>
        <w:tc>
          <w:tcPr>
            <w:tcW w:w="2657" w:type="dxa"/>
            <w:vAlign w:val="top"/>
          </w:tcPr>
          <w:p>
            <w:pPr>
              <w:pStyle w:val="31"/>
              <w:ind w:left="0"/>
              <w:rPr>
                <w:sz w:val="28"/>
                <w:szCs w:val="28"/>
                <w:lang w:val="en-US"/>
              </w:rPr>
            </w:pPr>
            <w:r>
              <w:rPr>
                <w:sz w:val="28"/>
                <w:szCs w:val="28"/>
                <w:lang w:val="en-US"/>
              </w:rPr>
              <w:t>AB17</w:t>
            </w:r>
          </w:p>
        </w:tc>
      </w:tr>
    </w:tbl>
    <w:p>
      <w:pPr>
        <w:pStyle w:val="31"/>
        <w:spacing w:line="360" w:lineRule="auto"/>
        <w:ind w:left="0" w:firstLine="709"/>
        <w:jc w:val="both"/>
        <w:rPr>
          <w:sz w:val="28"/>
          <w:szCs w:val="28"/>
          <w:lang w:val="uk-UA"/>
        </w:rPr>
      </w:pPr>
      <w:r>
        <w:rPr>
          <w:sz w:val="28"/>
          <w:szCs w:val="28"/>
          <w:lang w:val="uk-UA"/>
        </w:rPr>
        <w:t>Вихідні дані тесту 1: результат зчитування – -1;  таблиці бази даних, які використовуються залишилися порожніми.</w:t>
      </w:r>
    </w:p>
    <w:p>
      <w:pPr>
        <w:pStyle w:val="31"/>
        <w:spacing w:line="360" w:lineRule="auto"/>
        <w:ind w:left="0" w:firstLine="709"/>
        <w:jc w:val="both"/>
        <w:rPr>
          <w:sz w:val="28"/>
          <w:szCs w:val="28"/>
          <w:lang w:val="uk-UA"/>
        </w:rPr>
      </w:pPr>
      <w:r>
        <w:rPr>
          <w:sz w:val="28"/>
          <w:szCs w:val="28"/>
          <w:lang w:val="uk-UA"/>
        </w:rPr>
        <w:t>Коментар: файл, що передається не містить спеціальності, а отже він не відповідає шаблону і результат виконання -1, а таблиці не змінилися. Тест проходить правильно.</w:t>
      </w:r>
    </w:p>
    <w:p>
      <w:pPr>
        <w:pStyle w:val="31"/>
        <w:spacing w:line="360" w:lineRule="auto"/>
        <w:ind w:left="0" w:firstLine="709"/>
        <w:jc w:val="both"/>
        <w:rPr>
          <w:sz w:val="28"/>
          <w:szCs w:val="28"/>
          <w:lang w:val="uk-UA"/>
        </w:rPr>
      </w:pPr>
      <w:r>
        <w:rPr>
          <w:sz w:val="28"/>
          <w:szCs w:val="28"/>
          <w:lang w:val="uk-UA"/>
        </w:rPr>
        <w:t>Вхідні дані</w:t>
      </w:r>
      <w:r>
        <w:rPr>
          <w:sz w:val="28"/>
          <w:szCs w:val="28"/>
          <w:lang w:val="en-US"/>
        </w:rPr>
        <w:t xml:space="preserve"> </w:t>
      </w:r>
      <w:r>
        <w:rPr>
          <w:sz w:val="28"/>
          <w:szCs w:val="28"/>
          <w:lang w:val="uk-UA"/>
        </w:rPr>
        <w:t>тесту 2: файл навчального плану (табл. 3.3) та рис. 3.2,  правила читання (табл. 3.4), таблиці бази даних порожні.</w:t>
      </w:r>
    </w:p>
    <w:p>
      <w:pPr>
        <w:pStyle w:val="31"/>
        <w:spacing w:line="360" w:lineRule="auto"/>
        <w:ind w:left="0" w:firstLine="709"/>
        <w:jc w:val="both"/>
        <w:rPr>
          <w:sz w:val="28"/>
          <w:szCs w:val="28"/>
          <w:lang w:val="uk-UA"/>
        </w:rPr>
      </w:pPr>
      <w:r>
        <w:rPr>
          <w:sz w:val="28"/>
          <w:szCs w:val="28"/>
          <w:lang w:val="uk-UA"/>
        </w:rPr>
        <w:t>Таблиця 3.3 – Склад файлу навчального плану,</w:t>
      </w:r>
      <w:r>
        <w:rPr>
          <w:sz w:val="28"/>
          <w:szCs w:val="28"/>
          <w:lang w:val="en-US"/>
        </w:rPr>
        <w:t xml:space="preserve"> </w:t>
      </w:r>
      <w:r>
        <w:rPr>
          <w:sz w:val="28"/>
          <w:szCs w:val="28"/>
          <w:lang w:val="uk-UA"/>
        </w:rPr>
        <w:t>титульний лист</w:t>
      </w:r>
    </w:p>
    <w:tbl>
      <w:tblPr>
        <w:tblStyle w:val="29"/>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2268"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2074" w:type="dxa"/>
            <w:vAlign w:val="top"/>
          </w:tcPr>
          <w:p>
            <w:pPr>
              <w:pStyle w:val="31"/>
              <w:ind w:left="0"/>
              <w:rPr>
                <w:sz w:val="28"/>
                <w:szCs w:val="28"/>
                <w:lang w:val="uk-UA"/>
              </w:rPr>
            </w:pPr>
            <w:r>
              <w:rPr>
                <w:sz w:val="28"/>
                <w:szCs w:val="28"/>
                <w:lang w:val="uk-UA"/>
              </w:rPr>
              <w:t>7.05010301 програмне забезпечення систем</w:t>
            </w:r>
          </w:p>
        </w:tc>
      </w:tr>
    </w:tbl>
    <w:p>
      <w:pPr>
        <w:pStyle w:val="31"/>
        <w:spacing w:before="240" w:line="360" w:lineRule="auto"/>
        <w:ind w:left="0"/>
        <w:jc w:val="center"/>
        <w:rPr>
          <w:sz w:val="28"/>
          <w:szCs w:val="28"/>
          <w:lang w:val="uk-UA"/>
        </w:rPr>
      </w:pPr>
      <w:r>
        <w:rPr>
          <w:sz w:val="28"/>
          <w:szCs w:val="28"/>
          <w:lang w:val="uk-UA"/>
        </w:rPr>
        <w:drawing>
          <wp:inline distT="0" distB="0" distL="114300" distR="114300">
            <wp:extent cx="6269990" cy="2831465"/>
            <wp:effectExtent l="0" t="0" r="16510" b="6985"/>
            <wp:docPr id="79" name="Picture 79"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Снимок"/>
                    <pic:cNvPicPr>
                      <a:picLocks noChangeAspect="1"/>
                    </pic:cNvPicPr>
                  </pic:nvPicPr>
                  <pic:blipFill>
                    <a:blip r:embed="rId34"/>
                    <a:srcRect l="2161" t="6512" r="1617" b="9575"/>
                    <a:stretch>
                      <a:fillRect/>
                    </a:stretch>
                  </pic:blipFill>
                  <pic:spPr>
                    <a:xfrm>
                      <a:off x="0" y="0"/>
                      <a:ext cx="6269990" cy="2831465"/>
                    </a:xfrm>
                    <a:prstGeom prst="rect">
                      <a:avLst/>
                    </a:prstGeom>
                    <a:noFill/>
                    <a:ln w="9525">
                      <a:noFill/>
                      <a:miter/>
                    </a:ln>
                  </pic:spPr>
                </pic:pic>
              </a:graphicData>
            </a:graphic>
          </wp:inline>
        </w:drawing>
      </w:r>
    </w:p>
    <w:p>
      <w:pPr>
        <w:pStyle w:val="31"/>
        <w:spacing w:before="120" w:line="360" w:lineRule="auto"/>
        <w:ind w:left="0"/>
        <w:jc w:val="center"/>
        <w:rPr>
          <w:sz w:val="28"/>
          <w:szCs w:val="28"/>
          <w:lang w:val="uk-UA"/>
        </w:rPr>
      </w:pPr>
      <w:r>
        <w:rPr>
          <w:sz w:val="28"/>
          <w:szCs w:val="28"/>
          <w:lang w:val="uk-UA"/>
        </w:rPr>
        <w:t>Рисунок 3.2 – Вхідні дані для тесту 2, лист навчальний процес файлу навчальний план</w:t>
      </w:r>
    </w:p>
    <w:p>
      <w:pPr>
        <w:pStyle w:val="31"/>
        <w:spacing w:before="120" w:line="360" w:lineRule="auto"/>
        <w:ind w:left="0" w:firstLine="709"/>
        <w:jc w:val="both"/>
        <w:rPr>
          <w:sz w:val="28"/>
          <w:szCs w:val="28"/>
        </w:rPr>
      </w:pPr>
      <w:r>
        <w:rPr>
          <w:sz w:val="28"/>
          <w:szCs w:val="28"/>
          <w:lang w:val="uk-UA"/>
        </w:rPr>
        <w:t>Таблиця 3.4 – Правила читання файлів навчальних планів</w:t>
      </w:r>
    </w:p>
    <w:tbl>
      <w:tblPr>
        <w:tblStyle w:val="29"/>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rPr>
                <w:sz w:val="28"/>
                <w:szCs w:val="28"/>
                <w:lang w:val="en-US"/>
              </w:rPr>
            </w:pPr>
            <w:r>
              <w:rPr>
                <w:sz w:val="28"/>
                <w:szCs w:val="28"/>
                <w:lang w:val="en-US"/>
              </w:rPr>
              <w:t>AS1</w:t>
            </w:r>
          </w:p>
        </w:tc>
        <w:tc>
          <w:tcPr>
            <w:tcW w:w="2268" w:type="dxa"/>
            <w:vAlign w:val="top"/>
          </w:tcPr>
          <w:p>
            <w:pPr>
              <w:pStyle w:val="31"/>
              <w:ind w:left="0"/>
              <w:rPr>
                <w:sz w:val="28"/>
                <w:szCs w:val="28"/>
                <w:lang w:val="en-US"/>
              </w:rPr>
            </w:pPr>
            <w:r>
              <w:rPr>
                <w:sz w:val="28"/>
                <w:szCs w:val="28"/>
                <w:lang w:val="en-US"/>
              </w:rPr>
              <w:t>AT3</w:t>
            </w:r>
          </w:p>
        </w:tc>
        <w:tc>
          <w:tcPr>
            <w:tcW w:w="2268" w:type="dxa"/>
            <w:vAlign w:val="top"/>
          </w:tcPr>
          <w:p>
            <w:pPr>
              <w:pStyle w:val="31"/>
              <w:ind w:left="0"/>
              <w:rPr>
                <w:sz w:val="28"/>
                <w:szCs w:val="28"/>
                <w:lang w:val="uk-UA"/>
              </w:rPr>
            </w:pPr>
            <w:r>
              <w:rPr>
                <w:sz w:val="28"/>
                <w:szCs w:val="28"/>
                <w:lang w:val="en-US"/>
              </w:rPr>
              <w:t>AP</w:t>
            </w:r>
            <w:r>
              <w:rPr>
                <w:sz w:val="28"/>
                <w:szCs w:val="28"/>
                <w:lang w:val="uk-UA"/>
              </w:rPr>
              <w:t>4</w:t>
            </w:r>
          </w:p>
        </w:tc>
        <w:tc>
          <w:tcPr>
            <w:tcW w:w="1418" w:type="dxa"/>
            <w:vAlign w:val="top"/>
          </w:tcPr>
          <w:p>
            <w:pPr>
              <w:pStyle w:val="31"/>
              <w:ind w:left="0"/>
              <w:rPr>
                <w:sz w:val="28"/>
                <w:szCs w:val="28"/>
                <w:lang w:val="en-US"/>
              </w:rPr>
            </w:pPr>
            <w:r>
              <w:rPr>
                <w:sz w:val="28"/>
                <w:szCs w:val="28"/>
                <w:lang w:val="en-US"/>
              </w:rPr>
              <w:t>AB11</w:t>
            </w:r>
          </w:p>
        </w:tc>
        <w:tc>
          <w:tcPr>
            <w:tcW w:w="2657" w:type="dxa"/>
            <w:vAlign w:val="top"/>
          </w:tcPr>
          <w:p>
            <w:pPr>
              <w:pStyle w:val="31"/>
              <w:ind w:left="0"/>
              <w:rPr>
                <w:sz w:val="28"/>
                <w:szCs w:val="28"/>
                <w:lang w:val="en-US"/>
              </w:rPr>
            </w:pPr>
            <w:r>
              <w:rPr>
                <w:sz w:val="28"/>
                <w:szCs w:val="28"/>
                <w:lang w:val="en-US"/>
              </w:rPr>
              <w:t>AB17</w:t>
            </w:r>
          </w:p>
        </w:tc>
      </w:tr>
    </w:tbl>
    <w:p>
      <w:pPr>
        <w:pStyle w:val="31"/>
        <w:spacing w:before="120" w:line="360" w:lineRule="auto"/>
        <w:ind w:left="0" w:firstLine="709"/>
        <w:jc w:val="both"/>
        <w:rPr>
          <w:sz w:val="28"/>
          <w:szCs w:val="28"/>
          <w:lang w:val="uk-UA"/>
        </w:rPr>
      </w:pPr>
      <w:r>
        <w:rPr>
          <w:sz w:val="28"/>
          <w:szCs w:val="28"/>
          <w:lang w:val="uk-UA"/>
        </w:rPr>
        <w:t xml:space="preserve">Вихідні дані тесту 2: результат зчитування – 0;  таблиці бази даних </w:t>
      </w:r>
      <w:r>
        <w:rPr>
          <w:sz w:val="28"/>
          <w:szCs w:val="28"/>
          <w:lang w:val="uk-UA"/>
        </w:rPr>
        <w:br w:type="textWrapping"/>
      </w:r>
      <w:r>
        <w:rPr>
          <w:sz w:val="28"/>
          <w:szCs w:val="28"/>
          <w:lang w:val="uk-UA"/>
        </w:rPr>
        <w:t>(табл. 3.5 – 3.10) інші залишилися порожніми.</w:t>
      </w:r>
    </w:p>
    <w:p>
      <w:pPr>
        <w:pStyle w:val="31"/>
        <w:spacing w:before="120" w:line="360" w:lineRule="auto"/>
        <w:ind w:left="0" w:firstLine="709"/>
        <w:jc w:val="both"/>
        <w:rPr>
          <w:sz w:val="28"/>
          <w:szCs w:val="28"/>
          <w:lang w:val="uk-UA"/>
        </w:rPr>
      </w:pPr>
      <w:r>
        <w:rPr>
          <w:sz w:val="28"/>
          <w:szCs w:val="28"/>
          <w:lang w:val="uk-UA"/>
        </w:rPr>
        <w:t>Коментар: база даних порожня,  файл, що передається відповідає шаблону. Містить: дисципліни на півсеместру; спеціальні дисципліни, які помічаються *; дисципліни тільки з екзаменом; дисципліни тільки з заліком; дисципліни з заліком і екзаменом. Тест проходить правильно.</w:t>
      </w:r>
    </w:p>
    <w:p>
      <w:pPr>
        <w:pStyle w:val="31"/>
        <w:spacing w:line="360" w:lineRule="auto"/>
        <w:ind w:left="0" w:firstLine="709"/>
        <w:jc w:val="both"/>
        <w:rPr>
          <w:sz w:val="28"/>
          <w:szCs w:val="28"/>
          <w:lang w:val="uk-UA"/>
        </w:rPr>
      </w:pPr>
      <w:r>
        <w:rPr>
          <w:sz w:val="28"/>
          <w:szCs w:val="28"/>
          <w:lang w:val="uk-UA"/>
        </w:rPr>
        <w:t>Таблиця 3.5 – Склад таблиці «Документ навчального плану»</w:t>
      </w:r>
    </w:p>
    <w:tbl>
      <w:tblPr>
        <w:tblStyle w:val="29"/>
        <w:tblW w:w="99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373"/>
        <w:gridCol w:w="1701"/>
        <w:gridCol w:w="3178"/>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373" w:type="dxa"/>
            <w:vAlign w:val="top"/>
          </w:tcPr>
          <w:p>
            <w:pPr>
              <w:pStyle w:val="31"/>
              <w:ind w:left="0"/>
              <w:jc w:val="center"/>
              <w:rPr>
                <w:sz w:val="28"/>
                <w:szCs w:val="28"/>
                <w:lang w:val="uk-UA"/>
              </w:rPr>
            </w:pPr>
            <w:r>
              <w:rPr>
                <w:sz w:val="28"/>
                <w:szCs w:val="28"/>
                <w:lang w:val="uk-UA"/>
              </w:rPr>
              <w:t>Термін навчання</w:t>
            </w:r>
          </w:p>
        </w:tc>
        <w:tc>
          <w:tcPr>
            <w:tcW w:w="1701"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178"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1373" w:type="dxa"/>
            <w:vAlign w:val="top"/>
          </w:tcPr>
          <w:p>
            <w:pPr>
              <w:pStyle w:val="31"/>
              <w:ind w:left="0"/>
              <w:jc w:val="center"/>
              <w:rPr>
                <w:sz w:val="28"/>
                <w:szCs w:val="28"/>
                <w:lang w:val="uk-UA"/>
              </w:rPr>
            </w:pPr>
            <w:r>
              <w:rPr>
                <w:sz w:val="28"/>
                <w:szCs w:val="28"/>
                <w:lang w:val="uk-UA"/>
              </w:rPr>
              <w:t>4</w:t>
            </w:r>
          </w:p>
        </w:tc>
        <w:tc>
          <w:tcPr>
            <w:tcW w:w="1701" w:type="dxa"/>
            <w:vAlign w:val="top"/>
          </w:tcPr>
          <w:p>
            <w:pPr>
              <w:pStyle w:val="31"/>
              <w:ind w:left="0"/>
              <w:rPr>
                <w:sz w:val="28"/>
                <w:szCs w:val="28"/>
                <w:lang w:val="uk-UA"/>
              </w:rPr>
            </w:pPr>
            <w:r>
              <w:rPr>
                <w:sz w:val="28"/>
                <w:szCs w:val="28"/>
                <w:lang w:val="uk-UA"/>
              </w:rPr>
              <w:t>денна</w:t>
            </w:r>
          </w:p>
        </w:tc>
        <w:tc>
          <w:tcPr>
            <w:tcW w:w="3178"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120" w:line="360" w:lineRule="auto"/>
        <w:ind w:left="0" w:firstLine="709"/>
        <w:jc w:val="both"/>
        <w:rPr>
          <w:sz w:val="28"/>
          <w:szCs w:val="28"/>
          <w:lang w:val="uk-UA"/>
        </w:rPr>
      </w:pPr>
      <w:r>
        <w:rPr>
          <w:sz w:val="28"/>
          <w:szCs w:val="28"/>
          <w:lang w:val="uk-UA"/>
        </w:rPr>
        <w:t>Таблиця 3.6 – Склад таблиці «Кваліфікаційний рівень»</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бакалавр</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3.7 – Склад таблиці «Форма навчання»</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денна</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3.8 – Склад таблиці «Спеціальність»</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1"/>
              <w:ind w:left="0"/>
              <w:jc w:val="center"/>
              <w:rPr>
                <w:sz w:val="28"/>
                <w:szCs w:val="28"/>
                <w:lang w:val="uk-UA"/>
              </w:rPr>
            </w:pPr>
            <w:r>
              <w:rPr>
                <w:sz w:val="28"/>
                <w:szCs w:val="28"/>
                <w:lang w:val="uk-UA"/>
              </w:rPr>
              <w:t>Назва</w:t>
            </w:r>
          </w:p>
        </w:tc>
        <w:tc>
          <w:tcPr>
            <w:tcW w:w="1275" w:type="dxa"/>
            <w:vAlign w:val="top"/>
          </w:tcPr>
          <w:p>
            <w:pPr>
              <w:pStyle w:val="31"/>
              <w:ind w:left="0"/>
              <w:jc w:val="center"/>
              <w:rPr>
                <w:sz w:val="28"/>
                <w:szCs w:val="28"/>
                <w:lang w:val="uk-UA"/>
              </w:rPr>
            </w:pPr>
            <w:r>
              <w:rPr>
                <w:sz w:val="28"/>
                <w:szCs w:val="28"/>
                <w:lang w:val="uk-UA"/>
              </w:rPr>
              <w:t>Коротка назва</w:t>
            </w:r>
          </w:p>
        </w:tc>
        <w:tc>
          <w:tcPr>
            <w:tcW w:w="1560" w:type="dxa"/>
            <w:vAlign w:val="top"/>
          </w:tcPr>
          <w:p>
            <w:pPr>
              <w:pStyle w:val="31"/>
              <w:ind w:left="0"/>
              <w:jc w:val="center"/>
              <w:rPr>
                <w:sz w:val="28"/>
                <w:szCs w:val="28"/>
                <w:lang w:val="uk-UA"/>
              </w:rPr>
            </w:pPr>
            <w:r>
              <w:rPr>
                <w:sz w:val="28"/>
                <w:szCs w:val="28"/>
                <w:lang w:val="uk-UA"/>
              </w:rPr>
              <w:t>Код</w:t>
            </w:r>
          </w:p>
        </w:tc>
        <w:tc>
          <w:tcPr>
            <w:tcW w:w="1842" w:type="dxa"/>
            <w:vAlign w:val="top"/>
          </w:tcPr>
          <w:p>
            <w:pPr>
              <w:pStyle w:val="31"/>
              <w:ind w:left="0"/>
              <w:jc w:val="center"/>
              <w:rPr>
                <w:sz w:val="28"/>
                <w:szCs w:val="28"/>
                <w:lang w:val="uk-UA"/>
              </w:rPr>
            </w:pPr>
            <w:r>
              <w:rPr>
                <w:sz w:val="28"/>
                <w:szCs w:val="28"/>
                <w:lang w:val="uk-UA"/>
              </w:rPr>
              <w:t>Спеціалізація</w:t>
            </w:r>
          </w:p>
        </w:tc>
        <w:tc>
          <w:tcPr>
            <w:tcW w:w="1134" w:type="dxa"/>
            <w:vAlign w:val="top"/>
          </w:tcPr>
          <w:p>
            <w:pPr>
              <w:pStyle w:val="31"/>
              <w:ind w:left="0"/>
              <w:jc w:val="center"/>
              <w:rPr>
                <w:sz w:val="28"/>
                <w:szCs w:val="28"/>
                <w:lang w:val="uk-UA"/>
              </w:rPr>
            </w:pPr>
            <w:r>
              <w:rPr>
                <w:sz w:val="28"/>
                <w:szCs w:val="28"/>
                <w:lang w:val="uk-UA"/>
              </w:rPr>
              <w:t>Галузь знань</w:t>
            </w:r>
          </w:p>
        </w:tc>
        <w:tc>
          <w:tcPr>
            <w:tcW w:w="1276" w:type="dxa"/>
            <w:vAlign w:val="top"/>
          </w:tcPr>
          <w:p>
            <w:pPr>
              <w:pStyle w:val="31"/>
              <w:ind w:left="0"/>
              <w:jc w:val="center"/>
              <w:rPr>
                <w:sz w:val="28"/>
                <w:szCs w:val="28"/>
                <w:lang w:val="uk-UA"/>
              </w:rPr>
            </w:pPr>
            <w:r>
              <w:rPr>
                <w:sz w:val="28"/>
                <w:szCs w:val="28"/>
                <w:lang w:val="uk-UA"/>
              </w:rPr>
              <w:t>Кафедра</w:t>
            </w:r>
          </w:p>
        </w:tc>
        <w:tc>
          <w:tcPr>
            <w:tcW w:w="851" w:type="dxa"/>
            <w:vAlign w:val="top"/>
          </w:tcPr>
          <w:p>
            <w:pPr>
              <w:pStyle w:val="31"/>
              <w:ind w:left="0"/>
              <w:jc w:val="center"/>
              <w:rPr>
                <w:sz w:val="28"/>
                <w:szCs w:val="28"/>
                <w:lang w:val="uk-UA"/>
              </w:rPr>
            </w:pPr>
            <w:r>
              <w:rPr>
                <w:sz w:val="28"/>
                <w:szCs w:val="28"/>
                <w:lang w:val="uk-UA"/>
              </w:rPr>
              <w:t>Архів</w:t>
            </w:r>
          </w:p>
        </w:tc>
        <w:tc>
          <w:tcPr>
            <w:tcW w:w="981" w:type="dxa"/>
            <w:vAlign w:val="top"/>
          </w:tcPr>
          <w:p>
            <w:pPr>
              <w:pStyle w:val="31"/>
              <w:ind w:left="0"/>
              <w:jc w:val="center"/>
              <w:rPr>
                <w:sz w:val="28"/>
                <w:szCs w:val="28"/>
                <w:lang w:val="uk-UA"/>
              </w:rPr>
            </w:pPr>
            <w:r>
              <w:rPr>
                <w:sz w:val="28"/>
                <w:szCs w:val="28"/>
                <w:lang w:val="uk-UA"/>
              </w:rPr>
              <w:t>Дата архіву</w:t>
            </w:r>
          </w:p>
        </w:tc>
      </w:tr>
      <w:tr>
        <w:trPr>
          <w:jc w:val="center"/>
        </w:trPr>
        <w:tc>
          <w:tcPr>
            <w:tcW w:w="1127" w:type="dxa"/>
            <w:vAlign w:val="top"/>
          </w:tcPr>
          <w:p>
            <w:pPr>
              <w:pStyle w:val="31"/>
              <w:ind w:left="0"/>
              <w:rPr>
                <w:sz w:val="28"/>
                <w:szCs w:val="28"/>
                <w:lang w:val="uk-UA"/>
              </w:rPr>
            </w:pPr>
            <w:r>
              <w:rPr>
                <w:sz w:val="28"/>
                <w:szCs w:val="28"/>
                <w:lang w:val="uk-UA"/>
              </w:rPr>
              <w:t>програмне забезпечення систем</w:t>
            </w:r>
          </w:p>
        </w:tc>
        <w:tc>
          <w:tcPr>
            <w:tcW w:w="1275" w:type="dxa"/>
            <w:vAlign w:val="top"/>
          </w:tcPr>
          <w:p>
            <w:pPr>
              <w:pStyle w:val="31"/>
              <w:ind w:left="0"/>
              <w:rPr>
                <w:sz w:val="28"/>
                <w:szCs w:val="28"/>
                <w:lang w:val="uk-UA"/>
              </w:rPr>
            </w:pPr>
            <w:r>
              <w:rPr>
                <w:sz w:val="28"/>
                <w:szCs w:val="28"/>
                <w:lang w:val="uk-UA"/>
              </w:rPr>
              <w:t>-</w:t>
            </w:r>
          </w:p>
        </w:tc>
        <w:tc>
          <w:tcPr>
            <w:tcW w:w="1560" w:type="dxa"/>
            <w:vAlign w:val="top"/>
          </w:tcPr>
          <w:p>
            <w:pPr>
              <w:pStyle w:val="31"/>
              <w:ind w:left="0"/>
              <w:rPr>
                <w:sz w:val="28"/>
                <w:szCs w:val="28"/>
                <w:lang w:val="uk-UA"/>
              </w:rPr>
            </w:pPr>
            <w:r>
              <w:rPr>
                <w:sz w:val="28"/>
                <w:szCs w:val="28"/>
                <w:lang w:val="uk-UA"/>
              </w:rPr>
              <w:t>7.05010301</w:t>
            </w:r>
          </w:p>
        </w:tc>
        <w:tc>
          <w:tcPr>
            <w:tcW w:w="1842" w:type="dxa"/>
            <w:vAlign w:val="top"/>
          </w:tcPr>
          <w:p>
            <w:pPr>
              <w:pStyle w:val="31"/>
              <w:ind w:left="0"/>
              <w:rPr>
                <w:sz w:val="28"/>
                <w:szCs w:val="28"/>
                <w:lang w:val="uk-UA"/>
              </w:rPr>
            </w:pPr>
            <w:r>
              <w:rPr>
                <w:sz w:val="28"/>
                <w:szCs w:val="28"/>
                <w:lang w:val="uk-UA"/>
              </w:rPr>
              <w:t>-</w:t>
            </w:r>
          </w:p>
        </w:tc>
        <w:tc>
          <w:tcPr>
            <w:tcW w:w="1134" w:type="dxa"/>
            <w:vAlign w:val="top"/>
          </w:tcPr>
          <w:p>
            <w:pPr>
              <w:pStyle w:val="31"/>
              <w:ind w:left="0"/>
              <w:rPr>
                <w:sz w:val="28"/>
                <w:szCs w:val="28"/>
                <w:lang w:val="uk-UA"/>
              </w:rPr>
            </w:pPr>
            <w:r>
              <w:rPr>
                <w:sz w:val="28"/>
                <w:szCs w:val="28"/>
                <w:lang w:val="uk-UA"/>
              </w:rPr>
              <w:t>-</w:t>
            </w:r>
          </w:p>
        </w:tc>
        <w:tc>
          <w:tcPr>
            <w:tcW w:w="1276" w:type="dxa"/>
            <w:vAlign w:val="top"/>
          </w:tcPr>
          <w:p>
            <w:pPr>
              <w:pStyle w:val="31"/>
              <w:ind w:left="0"/>
              <w:rPr>
                <w:sz w:val="28"/>
                <w:szCs w:val="28"/>
                <w:lang w:val="uk-UA"/>
              </w:rPr>
            </w:pPr>
            <w:r>
              <w:rPr>
                <w:sz w:val="28"/>
                <w:szCs w:val="28"/>
                <w:lang w:val="uk-UA"/>
              </w:rPr>
              <w:t>-</w:t>
            </w:r>
          </w:p>
        </w:tc>
        <w:tc>
          <w:tcPr>
            <w:tcW w:w="851" w:type="dxa"/>
            <w:vAlign w:val="top"/>
          </w:tcPr>
          <w:p>
            <w:pPr>
              <w:pStyle w:val="31"/>
              <w:ind w:left="0"/>
              <w:rPr>
                <w:sz w:val="28"/>
                <w:szCs w:val="28"/>
                <w:lang w:val="uk-UA"/>
              </w:rPr>
            </w:pPr>
            <w:r>
              <w:rPr>
                <w:sz w:val="28"/>
                <w:szCs w:val="28"/>
                <w:lang w:val="uk-UA"/>
              </w:rPr>
              <w:t>ні</w:t>
            </w:r>
          </w:p>
        </w:tc>
        <w:tc>
          <w:tcPr>
            <w:tcW w:w="981"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3.9 – Склад таблиці «Дисципліна»</w:t>
      </w:r>
    </w:p>
    <w:tbl>
      <w:tblPr>
        <w:tblStyle w:val="29"/>
        <w:tblW w:w="90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4"/>
        <w:gridCol w:w="2976"/>
        <w:gridCol w:w="993"/>
        <w:gridCol w:w="1608"/>
      </w:tblGrid>
      <w:tr>
        <w:trPr>
          <w:jc w:val="center"/>
        </w:trPr>
        <w:tc>
          <w:tcPr>
            <w:tcW w:w="3454" w:type="dxa"/>
            <w:vAlign w:val="top"/>
          </w:tcPr>
          <w:p>
            <w:pPr>
              <w:pStyle w:val="31"/>
              <w:ind w:left="0"/>
              <w:jc w:val="center"/>
              <w:rPr>
                <w:sz w:val="28"/>
                <w:szCs w:val="28"/>
                <w:lang w:val="uk-UA"/>
              </w:rPr>
            </w:pPr>
            <w:r>
              <w:rPr>
                <w:sz w:val="28"/>
                <w:szCs w:val="28"/>
                <w:lang w:val="uk-UA"/>
              </w:rPr>
              <w:t>Назва</w:t>
            </w:r>
          </w:p>
        </w:tc>
        <w:tc>
          <w:tcPr>
            <w:tcW w:w="2976" w:type="dxa"/>
            <w:vAlign w:val="top"/>
          </w:tcPr>
          <w:p>
            <w:pPr>
              <w:pStyle w:val="31"/>
              <w:ind w:left="0"/>
              <w:jc w:val="center"/>
              <w:rPr>
                <w:sz w:val="28"/>
                <w:szCs w:val="28"/>
                <w:lang w:val="uk-UA"/>
              </w:rPr>
            </w:pPr>
            <w:r>
              <w:rPr>
                <w:sz w:val="28"/>
                <w:szCs w:val="28"/>
                <w:lang w:val="uk-UA"/>
              </w:rPr>
              <w:t>Коротка назва</w:t>
            </w:r>
          </w:p>
        </w:tc>
        <w:tc>
          <w:tcPr>
            <w:tcW w:w="993" w:type="dxa"/>
            <w:vAlign w:val="top"/>
          </w:tcPr>
          <w:p>
            <w:pPr>
              <w:pStyle w:val="31"/>
              <w:ind w:left="0"/>
              <w:jc w:val="center"/>
              <w:rPr>
                <w:sz w:val="28"/>
                <w:szCs w:val="28"/>
                <w:lang w:val="uk-UA"/>
              </w:rPr>
            </w:pPr>
            <w:r>
              <w:rPr>
                <w:sz w:val="28"/>
                <w:szCs w:val="28"/>
                <w:lang w:val="uk-UA"/>
              </w:rPr>
              <w:t>Архів</w:t>
            </w:r>
          </w:p>
        </w:tc>
        <w:tc>
          <w:tcPr>
            <w:tcW w:w="1608" w:type="dxa"/>
            <w:vAlign w:val="top"/>
          </w:tcPr>
          <w:p>
            <w:pPr>
              <w:pStyle w:val="31"/>
              <w:ind w:left="0"/>
              <w:jc w:val="center"/>
              <w:rPr>
                <w:sz w:val="28"/>
                <w:szCs w:val="28"/>
                <w:lang w:val="uk-UA"/>
              </w:rPr>
            </w:pPr>
            <w:r>
              <w:rPr>
                <w:sz w:val="28"/>
                <w:szCs w:val="28"/>
                <w:lang w:val="uk-UA"/>
              </w:rPr>
              <w:t>Дата архіву</w:t>
            </w:r>
          </w:p>
        </w:tc>
      </w:tr>
      <w:tr>
        <w:trPr>
          <w:jc w:val="center"/>
        </w:trPr>
        <w:tc>
          <w:tcPr>
            <w:tcW w:w="3454" w:type="dxa"/>
            <w:vAlign w:val="top"/>
          </w:tcPr>
          <w:p>
            <w:pPr>
              <w:pStyle w:val="31"/>
              <w:ind w:left="0"/>
              <w:jc w:val="center"/>
              <w:rPr>
                <w:sz w:val="28"/>
                <w:szCs w:val="28"/>
                <w:lang w:val="uk-UA"/>
              </w:rPr>
            </w:pPr>
            <w:r>
              <w:rPr>
                <w:sz w:val="28"/>
                <w:szCs w:val="28"/>
                <w:lang w:val="uk-UA"/>
              </w:rPr>
              <w:t>Дискретна математика</w:t>
            </w:r>
          </w:p>
        </w:tc>
        <w:tc>
          <w:tcPr>
            <w:tcW w:w="2976" w:type="dxa"/>
            <w:vAlign w:val="top"/>
          </w:tcPr>
          <w:p>
            <w:pPr>
              <w:pStyle w:val="31"/>
              <w:ind w:left="0"/>
              <w:rPr>
                <w:sz w:val="28"/>
                <w:szCs w:val="28"/>
                <w:lang w:val="uk-UA"/>
              </w:rPr>
            </w:pPr>
            <w:r>
              <w:rPr>
                <w:sz w:val="28"/>
                <w:szCs w:val="28"/>
                <w:lang w:val="uk-UA"/>
              </w:rPr>
              <w:t>-</w:t>
            </w:r>
          </w:p>
        </w:tc>
        <w:tc>
          <w:tcPr>
            <w:tcW w:w="993" w:type="dxa"/>
            <w:vAlign w:val="top"/>
          </w:tcPr>
          <w:p>
            <w:pPr>
              <w:pStyle w:val="31"/>
              <w:ind w:left="0"/>
              <w:rPr>
                <w:sz w:val="28"/>
                <w:szCs w:val="28"/>
                <w:lang w:val="uk-UA"/>
              </w:rPr>
            </w:pPr>
            <w:r>
              <w:rPr>
                <w:sz w:val="28"/>
                <w:szCs w:val="28"/>
                <w:lang w:val="uk-UA"/>
              </w:rPr>
              <w:t>ні</w:t>
            </w:r>
          </w:p>
        </w:tc>
        <w:tc>
          <w:tcPr>
            <w:tcW w:w="1608" w:type="dxa"/>
            <w:vAlign w:val="top"/>
          </w:tcPr>
          <w:p>
            <w:pPr>
              <w:pStyle w:val="31"/>
              <w:ind w:left="0"/>
              <w:rPr>
                <w:sz w:val="28"/>
                <w:szCs w:val="28"/>
                <w:lang w:val="uk-UA"/>
              </w:rPr>
            </w:pPr>
            <w:r>
              <w:rPr>
                <w:sz w:val="28"/>
                <w:szCs w:val="28"/>
                <w:lang w:val="uk-UA"/>
              </w:rPr>
              <w:t>-</w:t>
            </w:r>
          </w:p>
        </w:tc>
      </w:tr>
      <w:tr>
        <w:trPr>
          <w:jc w:val="center"/>
        </w:trPr>
        <w:tc>
          <w:tcPr>
            <w:tcW w:w="3454" w:type="dxa"/>
            <w:vAlign w:val="top"/>
          </w:tcPr>
          <w:p>
            <w:pPr>
              <w:pStyle w:val="31"/>
              <w:ind w:left="0"/>
              <w:jc w:val="center"/>
              <w:rPr>
                <w:sz w:val="28"/>
                <w:szCs w:val="28"/>
                <w:lang w:val="uk-UA"/>
              </w:rPr>
            </w:pPr>
            <w:r>
              <w:rPr>
                <w:sz w:val="28"/>
                <w:szCs w:val="28"/>
                <w:lang w:val="uk-UA"/>
              </w:rPr>
              <w:t>Історія України</w:t>
            </w:r>
          </w:p>
        </w:tc>
        <w:tc>
          <w:tcPr>
            <w:tcW w:w="2976" w:type="dxa"/>
            <w:vAlign w:val="top"/>
          </w:tcPr>
          <w:p>
            <w:pPr>
              <w:pStyle w:val="31"/>
              <w:ind w:left="0"/>
              <w:rPr>
                <w:sz w:val="28"/>
                <w:szCs w:val="28"/>
                <w:lang w:val="uk-UA"/>
              </w:rPr>
            </w:pPr>
            <w:r>
              <w:rPr>
                <w:sz w:val="28"/>
                <w:szCs w:val="28"/>
                <w:lang w:val="uk-UA"/>
              </w:rPr>
              <w:t>-</w:t>
            </w:r>
          </w:p>
        </w:tc>
        <w:tc>
          <w:tcPr>
            <w:tcW w:w="993" w:type="dxa"/>
            <w:vAlign w:val="top"/>
          </w:tcPr>
          <w:p>
            <w:pPr>
              <w:pStyle w:val="31"/>
              <w:ind w:left="0"/>
              <w:rPr>
                <w:sz w:val="28"/>
                <w:szCs w:val="28"/>
                <w:lang w:val="uk-UA"/>
              </w:rPr>
            </w:pPr>
            <w:r>
              <w:rPr>
                <w:sz w:val="28"/>
                <w:szCs w:val="28"/>
                <w:lang w:val="uk-UA"/>
              </w:rPr>
              <w:t>ні</w:t>
            </w:r>
          </w:p>
        </w:tc>
        <w:tc>
          <w:tcPr>
            <w:tcW w:w="1608" w:type="dxa"/>
            <w:vAlign w:val="top"/>
          </w:tcPr>
          <w:p>
            <w:pPr>
              <w:pStyle w:val="31"/>
              <w:ind w:left="0"/>
              <w:rPr>
                <w:sz w:val="28"/>
                <w:szCs w:val="28"/>
                <w:lang w:val="uk-UA"/>
              </w:rPr>
            </w:pPr>
            <w:r>
              <w:rPr>
                <w:sz w:val="28"/>
                <w:szCs w:val="28"/>
                <w:lang w:val="uk-UA"/>
              </w:rPr>
              <w:t>-</w:t>
            </w:r>
          </w:p>
        </w:tc>
      </w:tr>
      <w:tr>
        <w:trPr>
          <w:jc w:val="center"/>
        </w:trPr>
        <w:tc>
          <w:tcPr>
            <w:tcW w:w="3454" w:type="dxa"/>
            <w:vAlign w:val="top"/>
          </w:tcPr>
          <w:p>
            <w:pPr>
              <w:pStyle w:val="31"/>
              <w:ind w:left="0"/>
              <w:jc w:val="center"/>
              <w:rPr>
                <w:sz w:val="28"/>
                <w:szCs w:val="28"/>
                <w:lang w:val="uk-UA"/>
              </w:rPr>
            </w:pPr>
            <w:r>
              <w:rPr>
                <w:sz w:val="28"/>
                <w:szCs w:val="28"/>
                <w:lang w:val="uk-UA"/>
              </w:rPr>
              <w:t>Іноземна мова</w:t>
            </w:r>
          </w:p>
        </w:tc>
        <w:tc>
          <w:tcPr>
            <w:tcW w:w="2976" w:type="dxa"/>
            <w:vAlign w:val="top"/>
          </w:tcPr>
          <w:p>
            <w:pPr>
              <w:pStyle w:val="31"/>
              <w:ind w:left="0"/>
              <w:rPr>
                <w:sz w:val="28"/>
                <w:szCs w:val="28"/>
                <w:lang w:val="uk-UA"/>
              </w:rPr>
            </w:pPr>
            <w:r>
              <w:rPr>
                <w:sz w:val="28"/>
                <w:szCs w:val="28"/>
                <w:lang w:val="uk-UA"/>
              </w:rPr>
              <w:t>-</w:t>
            </w:r>
          </w:p>
        </w:tc>
        <w:tc>
          <w:tcPr>
            <w:tcW w:w="993" w:type="dxa"/>
            <w:vAlign w:val="top"/>
          </w:tcPr>
          <w:p>
            <w:pPr>
              <w:pStyle w:val="31"/>
              <w:ind w:left="0"/>
              <w:rPr>
                <w:sz w:val="28"/>
                <w:szCs w:val="28"/>
                <w:lang w:val="uk-UA"/>
              </w:rPr>
            </w:pPr>
            <w:r>
              <w:rPr>
                <w:sz w:val="28"/>
                <w:szCs w:val="28"/>
                <w:lang w:val="uk-UA"/>
              </w:rPr>
              <w:t>ні</w:t>
            </w:r>
          </w:p>
        </w:tc>
        <w:tc>
          <w:tcPr>
            <w:tcW w:w="1608" w:type="dxa"/>
            <w:vAlign w:val="top"/>
          </w:tcPr>
          <w:p>
            <w:pPr>
              <w:pStyle w:val="31"/>
              <w:ind w:left="0"/>
              <w:rPr>
                <w:sz w:val="28"/>
                <w:szCs w:val="28"/>
                <w:lang w:val="uk-UA"/>
              </w:rPr>
            </w:pPr>
            <w:r>
              <w:rPr>
                <w:sz w:val="28"/>
                <w:szCs w:val="28"/>
                <w:lang w:val="uk-UA"/>
              </w:rPr>
              <w:t>-</w:t>
            </w:r>
          </w:p>
        </w:tc>
      </w:tr>
      <w:tr>
        <w:trPr>
          <w:jc w:val="center"/>
        </w:trPr>
        <w:tc>
          <w:tcPr>
            <w:tcW w:w="3454" w:type="dxa"/>
            <w:vAlign w:val="top"/>
          </w:tcPr>
          <w:p>
            <w:pPr>
              <w:pStyle w:val="31"/>
              <w:ind w:left="0"/>
              <w:jc w:val="center"/>
              <w:rPr>
                <w:sz w:val="28"/>
                <w:szCs w:val="28"/>
                <w:lang w:val="uk-UA"/>
              </w:rPr>
            </w:pPr>
            <w:r>
              <w:rPr>
                <w:sz w:val="28"/>
                <w:szCs w:val="28"/>
                <w:lang w:val="uk-UA"/>
              </w:rPr>
              <w:t>Операційні системи</w:t>
            </w:r>
          </w:p>
        </w:tc>
        <w:tc>
          <w:tcPr>
            <w:tcW w:w="2976" w:type="dxa"/>
            <w:vAlign w:val="top"/>
          </w:tcPr>
          <w:p>
            <w:pPr>
              <w:pStyle w:val="31"/>
              <w:ind w:left="0"/>
              <w:rPr>
                <w:sz w:val="28"/>
                <w:szCs w:val="28"/>
                <w:lang w:val="uk-UA"/>
              </w:rPr>
            </w:pPr>
            <w:r>
              <w:rPr>
                <w:sz w:val="28"/>
                <w:szCs w:val="28"/>
                <w:lang w:val="uk-UA"/>
              </w:rPr>
              <w:t>-</w:t>
            </w:r>
          </w:p>
        </w:tc>
        <w:tc>
          <w:tcPr>
            <w:tcW w:w="993" w:type="dxa"/>
            <w:vAlign w:val="top"/>
          </w:tcPr>
          <w:p>
            <w:pPr>
              <w:pStyle w:val="31"/>
              <w:ind w:left="0"/>
              <w:rPr>
                <w:sz w:val="28"/>
                <w:szCs w:val="28"/>
                <w:lang w:val="uk-UA"/>
              </w:rPr>
            </w:pPr>
            <w:r>
              <w:rPr>
                <w:sz w:val="28"/>
                <w:szCs w:val="28"/>
                <w:lang w:val="uk-UA"/>
              </w:rPr>
              <w:t>ні</w:t>
            </w:r>
          </w:p>
        </w:tc>
        <w:tc>
          <w:tcPr>
            <w:tcW w:w="160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3.10 – Склад таблиці «Дисципліна_Кафедра_Спеціальність»</w:t>
      </w:r>
    </w:p>
    <w:tbl>
      <w:tblPr>
        <w:tblStyle w:val="29"/>
        <w:tblW w:w="93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7"/>
        <w:gridCol w:w="1701"/>
        <w:gridCol w:w="4059"/>
      </w:tblGrid>
      <w:tr>
        <w:trPr>
          <w:jc w:val="center"/>
        </w:trPr>
        <w:tc>
          <w:tcPr>
            <w:tcW w:w="3637" w:type="dxa"/>
            <w:vAlign w:val="top"/>
          </w:tcPr>
          <w:p>
            <w:pPr>
              <w:pStyle w:val="31"/>
              <w:ind w:left="0"/>
              <w:jc w:val="center"/>
              <w:rPr>
                <w:sz w:val="28"/>
                <w:szCs w:val="28"/>
                <w:lang w:val="uk-UA"/>
              </w:rPr>
            </w:pPr>
            <w:r>
              <w:rPr>
                <w:sz w:val="28"/>
                <w:szCs w:val="28"/>
                <w:lang w:val="uk-UA"/>
              </w:rPr>
              <w:t>Дисципліна</w:t>
            </w:r>
          </w:p>
        </w:tc>
        <w:tc>
          <w:tcPr>
            <w:tcW w:w="1701" w:type="dxa"/>
            <w:vAlign w:val="top"/>
          </w:tcPr>
          <w:p>
            <w:pPr>
              <w:pStyle w:val="31"/>
              <w:ind w:left="0"/>
              <w:jc w:val="center"/>
              <w:rPr>
                <w:sz w:val="28"/>
                <w:szCs w:val="28"/>
                <w:lang w:val="uk-UA"/>
              </w:rPr>
            </w:pPr>
            <w:r>
              <w:rPr>
                <w:sz w:val="28"/>
                <w:szCs w:val="28"/>
                <w:lang w:val="uk-UA"/>
              </w:rPr>
              <w:t>Кафедра</w:t>
            </w:r>
          </w:p>
        </w:tc>
        <w:tc>
          <w:tcPr>
            <w:tcW w:w="4059"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3637" w:type="dxa"/>
            <w:vAlign w:val="top"/>
          </w:tcPr>
          <w:p>
            <w:pPr>
              <w:pStyle w:val="31"/>
              <w:ind w:left="0"/>
              <w:jc w:val="center"/>
              <w:rPr>
                <w:sz w:val="28"/>
                <w:szCs w:val="28"/>
                <w:lang w:val="uk-UA"/>
              </w:rPr>
            </w:pPr>
            <w:r>
              <w:rPr>
                <w:sz w:val="28"/>
                <w:szCs w:val="28"/>
                <w:lang w:val="uk-UA"/>
              </w:rPr>
              <w:t>Дискретна математика</w:t>
            </w:r>
          </w:p>
        </w:tc>
        <w:tc>
          <w:tcPr>
            <w:tcW w:w="1701" w:type="dxa"/>
            <w:vAlign w:val="top"/>
          </w:tcPr>
          <w:p>
            <w:pPr>
              <w:pStyle w:val="31"/>
              <w:ind w:left="0"/>
              <w:rPr>
                <w:sz w:val="28"/>
                <w:szCs w:val="28"/>
                <w:lang w:val="uk-UA"/>
              </w:rPr>
            </w:pPr>
            <w:r>
              <w:rPr>
                <w:sz w:val="28"/>
                <w:szCs w:val="28"/>
                <w:lang w:val="uk-UA"/>
              </w:rPr>
              <w:t>-</w:t>
            </w:r>
          </w:p>
        </w:tc>
        <w:tc>
          <w:tcPr>
            <w:tcW w:w="4059" w:type="dxa"/>
            <w:vAlign w:val="top"/>
          </w:tcPr>
          <w:p>
            <w:pPr>
              <w:pStyle w:val="31"/>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1"/>
              <w:ind w:left="0"/>
              <w:jc w:val="center"/>
              <w:rPr>
                <w:sz w:val="28"/>
                <w:szCs w:val="28"/>
                <w:lang w:val="uk-UA"/>
              </w:rPr>
            </w:pPr>
            <w:r>
              <w:rPr>
                <w:sz w:val="28"/>
                <w:szCs w:val="28"/>
                <w:lang w:val="uk-UA"/>
              </w:rPr>
              <w:t>Історія України</w:t>
            </w:r>
          </w:p>
        </w:tc>
        <w:tc>
          <w:tcPr>
            <w:tcW w:w="1701" w:type="dxa"/>
            <w:vAlign w:val="top"/>
          </w:tcPr>
          <w:p>
            <w:pPr>
              <w:pStyle w:val="31"/>
              <w:ind w:left="0"/>
              <w:rPr>
                <w:sz w:val="28"/>
                <w:szCs w:val="28"/>
                <w:lang w:val="uk-UA"/>
              </w:rPr>
            </w:pPr>
          </w:p>
        </w:tc>
        <w:tc>
          <w:tcPr>
            <w:tcW w:w="4059" w:type="dxa"/>
            <w:vAlign w:val="top"/>
          </w:tcPr>
          <w:p>
            <w:pPr>
              <w:pStyle w:val="31"/>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1"/>
              <w:ind w:left="0"/>
              <w:jc w:val="center"/>
              <w:rPr>
                <w:sz w:val="28"/>
                <w:szCs w:val="28"/>
                <w:lang w:val="uk-UA"/>
              </w:rPr>
            </w:pPr>
            <w:r>
              <w:rPr>
                <w:sz w:val="28"/>
                <w:szCs w:val="28"/>
                <w:lang w:val="uk-UA"/>
              </w:rPr>
              <w:t>Операційні системи</w:t>
            </w:r>
          </w:p>
        </w:tc>
        <w:tc>
          <w:tcPr>
            <w:tcW w:w="1701" w:type="dxa"/>
            <w:vAlign w:val="top"/>
          </w:tcPr>
          <w:p>
            <w:pPr>
              <w:pStyle w:val="31"/>
              <w:ind w:left="0"/>
              <w:rPr>
                <w:sz w:val="28"/>
                <w:szCs w:val="28"/>
                <w:lang w:val="uk-UA"/>
              </w:rPr>
            </w:pPr>
          </w:p>
        </w:tc>
        <w:tc>
          <w:tcPr>
            <w:tcW w:w="4059" w:type="dxa"/>
            <w:vAlign w:val="top"/>
          </w:tcPr>
          <w:p>
            <w:pPr>
              <w:pStyle w:val="31"/>
              <w:ind w:left="0"/>
              <w:rPr>
                <w:sz w:val="28"/>
                <w:szCs w:val="28"/>
                <w:lang w:val="uk-UA"/>
              </w:rPr>
            </w:pPr>
            <w:r>
              <w:rPr>
                <w:sz w:val="28"/>
                <w:szCs w:val="28"/>
                <w:lang w:val="uk-UA"/>
              </w:rPr>
              <w:t>програмне забезпечення систем</w:t>
            </w:r>
          </w:p>
        </w:tc>
      </w:tr>
      <w:tr>
        <w:trPr>
          <w:jc w:val="center"/>
        </w:trPr>
        <w:tc>
          <w:tcPr>
            <w:tcW w:w="3637" w:type="dxa"/>
            <w:vAlign w:val="top"/>
          </w:tcPr>
          <w:p>
            <w:pPr>
              <w:pStyle w:val="31"/>
              <w:ind w:left="0"/>
              <w:jc w:val="center"/>
              <w:rPr>
                <w:sz w:val="28"/>
                <w:szCs w:val="28"/>
                <w:lang w:val="uk-UA"/>
              </w:rPr>
            </w:pPr>
            <w:r>
              <w:rPr>
                <w:sz w:val="28"/>
                <w:szCs w:val="28"/>
                <w:lang w:val="uk-UA"/>
              </w:rPr>
              <w:t>Іноземна мова</w:t>
            </w:r>
          </w:p>
        </w:tc>
        <w:tc>
          <w:tcPr>
            <w:tcW w:w="1701" w:type="dxa"/>
            <w:vAlign w:val="top"/>
          </w:tcPr>
          <w:p>
            <w:pPr>
              <w:pStyle w:val="31"/>
              <w:ind w:left="0"/>
              <w:rPr>
                <w:sz w:val="28"/>
                <w:szCs w:val="28"/>
                <w:lang w:val="uk-UA"/>
              </w:rPr>
            </w:pPr>
          </w:p>
        </w:tc>
        <w:tc>
          <w:tcPr>
            <w:tcW w:w="4059"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1"/>
        <w:spacing w:line="360" w:lineRule="auto"/>
        <w:ind w:left="0" w:firstLine="709"/>
        <w:jc w:val="both"/>
        <w:rPr>
          <w:b/>
          <w:sz w:val="28"/>
          <w:szCs w:val="28"/>
          <w:lang w:val="uk-UA"/>
        </w:rPr>
      </w:pPr>
      <w:r>
        <w:rPr>
          <w:b/>
          <w:sz w:val="28"/>
          <w:szCs w:val="28"/>
          <w:lang w:val="uk-UA"/>
        </w:rPr>
        <w:t>Запис1:</w:t>
      </w:r>
    </w:p>
    <w:p>
      <w:pPr>
        <w:pStyle w:val="31"/>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1"/>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1"/>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1"/>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1"/>
        <w:spacing w:line="360" w:lineRule="auto"/>
        <w:ind w:left="0" w:firstLine="709"/>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Запис2:</w:t>
      </w:r>
    </w:p>
    <w:p>
      <w:pPr>
        <w:pStyle w:val="31"/>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1"/>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1"/>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1"/>
        <w:spacing w:line="360" w:lineRule="auto"/>
        <w:jc w:val="both"/>
        <w:rPr>
          <w:sz w:val="28"/>
          <w:szCs w:val="28"/>
          <w:lang w:val="uk-UA"/>
        </w:rPr>
      </w:pPr>
      <w:r>
        <w:rPr>
          <w:sz w:val="28"/>
          <w:szCs w:val="28"/>
          <w:lang w:val="uk-UA"/>
        </w:rPr>
        <w:t>Семестр1: 201; Семестр2: 0; Семестр3: 0;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line="360" w:lineRule="auto"/>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Запис3:</w:t>
      </w:r>
    </w:p>
    <w:p>
      <w:pPr>
        <w:pStyle w:val="31"/>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1"/>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1"/>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1"/>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1"/>
        <w:spacing w:line="360" w:lineRule="auto"/>
        <w:jc w:val="both"/>
        <w:rPr>
          <w:sz w:val="28"/>
          <w:szCs w:val="28"/>
          <w:lang w:val="uk-UA"/>
        </w:rPr>
      </w:pPr>
      <w:r>
        <w:rPr>
          <w:sz w:val="28"/>
          <w:szCs w:val="28"/>
          <w:lang w:val="uk-UA"/>
        </w:rPr>
        <w:t>Семестр7: 0; Семестр8: 0; Семестр9: 0; Семестр10: 0; Семестр11: 0;</w:t>
      </w:r>
    </w:p>
    <w:p>
      <w:pPr>
        <w:pStyle w:val="31"/>
        <w:spacing w:line="360" w:lineRule="auto"/>
        <w:ind w:left="0" w:firstLine="709"/>
        <w:jc w:val="both"/>
        <w:rPr>
          <w:sz w:val="28"/>
          <w:szCs w:val="28"/>
          <w:lang w:val="uk-UA"/>
        </w:rPr>
      </w:pPr>
      <w:r>
        <w:rPr>
          <w:sz w:val="28"/>
          <w:szCs w:val="28"/>
          <w:lang w:val="uk-UA"/>
        </w:rPr>
        <w:t>Семестр12: 0.</w:t>
      </w:r>
    </w:p>
    <w:p>
      <w:pPr>
        <w:pStyle w:val="31"/>
        <w:spacing w:line="360" w:lineRule="auto"/>
        <w:ind w:left="0" w:firstLine="709"/>
        <w:jc w:val="both"/>
        <w:rPr>
          <w:b/>
          <w:sz w:val="28"/>
          <w:szCs w:val="28"/>
          <w:lang w:val="uk-UA"/>
        </w:rPr>
      </w:pPr>
      <w:r>
        <w:rPr>
          <w:b/>
          <w:sz w:val="28"/>
          <w:szCs w:val="28"/>
          <w:lang w:val="uk-UA"/>
        </w:rPr>
        <w:t>Запис4:</w:t>
      </w:r>
    </w:p>
    <w:p>
      <w:pPr>
        <w:pStyle w:val="31"/>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1"/>
        <w:spacing w:line="360" w:lineRule="auto"/>
        <w:jc w:val="both"/>
        <w:rPr>
          <w:sz w:val="28"/>
          <w:szCs w:val="28"/>
          <w:lang w:val="uk-UA"/>
        </w:rPr>
      </w:pPr>
      <w:r>
        <w:rPr>
          <w:sz w:val="28"/>
          <w:szCs w:val="28"/>
          <w:lang w:val="uk-UA"/>
        </w:rPr>
        <w:t>Кількість годин на лабораторні: 16; Кількість годин на практичні: 16;</w:t>
      </w:r>
    </w:p>
    <w:p>
      <w:pPr>
        <w:pStyle w:val="31"/>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1"/>
        <w:spacing w:line="360" w:lineRule="auto"/>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jc w:val="both"/>
        <w:rPr>
          <w:sz w:val="28"/>
          <w:szCs w:val="28"/>
          <w:lang w:val="uk-UA"/>
        </w:rPr>
      </w:pPr>
      <w:r>
        <w:rPr>
          <w:sz w:val="28"/>
          <w:szCs w:val="28"/>
          <w:lang w:val="uk-UA"/>
        </w:rPr>
        <w:t>Семестр1: 0; Семестр2: 0; Семестр3: 411;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line="360" w:lineRule="auto"/>
        <w:ind w:left="0" w:firstLine="709"/>
        <w:jc w:val="both"/>
        <w:rPr>
          <w:sz w:val="28"/>
          <w:szCs w:val="28"/>
          <w:lang w:val="uk-UA"/>
        </w:rPr>
      </w:pPr>
      <w:r>
        <w:rPr>
          <w:sz w:val="28"/>
          <w:szCs w:val="28"/>
          <w:lang w:val="uk-UA"/>
        </w:rPr>
        <w:t>Семестр11: 0; Семестр12:  0.</w:t>
      </w:r>
    </w:p>
    <w:p>
      <w:pPr>
        <w:pStyle w:val="31"/>
        <w:spacing w:line="360" w:lineRule="auto"/>
        <w:ind w:left="0" w:firstLine="709"/>
        <w:jc w:val="both"/>
        <w:rPr>
          <w:sz w:val="28"/>
          <w:szCs w:val="28"/>
          <w:lang w:val="uk-UA"/>
        </w:rPr>
      </w:pPr>
      <w:r>
        <w:rPr>
          <w:sz w:val="28"/>
          <w:szCs w:val="28"/>
          <w:lang w:val="uk-UA"/>
        </w:rPr>
        <w:t>Вхідні дані тесту 3: файл навчального плану (табл. 3.11) та рис. 3.3,  правила читання (табл. 3.12), таблиці бази даних порожні, окрім таблиці «Документ навчальний план» (табл. 3.13) і таблиці «Навантаження документу навчального плану».</w:t>
      </w:r>
    </w:p>
    <w:p>
      <w:pPr>
        <w:pStyle w:val="31"/>
        <w:spacing w:line="360" w:lineRule="auto"/>
        <w:ind w:left="0" w:firstLine="709"/>
        <w:jc w:val="both"/>
        <w:rPr>
          <w:sz w:val="28"/>
          <w:szCs w:val="28"/>
          <w:lang w:val="uk-UA"/>
        </w:rPr>
      </w:pPr>
      <w:r>
        <w:rPr>
          <w:sz w:val="28"/>
          <w:szCs w:val="28"/>
          <w:lang w:val="uk-UA"/>
        </w:rPr>
        <w:t>Таблиця 3.11 – Склад файлу навчального плану,</w:t>
      </w:r>
      <w:r>
        <w:rPr>
          <w:sz w:val="28"/>
          <w:szCs w:val="28"/>
          <w:lang w:val="en-US"/>
        </w:rPr>
        <w:t xml:space="preserve"> </w:t>
      </w:r>
      <w:r>
        <w:rPr>
          <w:sz w:val="28"/>
          <w:szCs w:val="28"/>
          <w:lang w:val="uk-UA"/>
        </w:rPr>
        <w:t>титульний лист</w:t>
      </w:r>
    </w:p>
    <w:tbl>
      <w:tblPr>
        <w:tblStyle w:val="29"/>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2268"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2074" w:type="dxa"/>
            <w:vAlign w:val="top"/>
          </w:tcPr>
          <w:p>
            <w:pPr>
              <w:pStyle w:val="31"/>
              <w:ind w:left="0"/>
              <w:rPr>
                <w:sz w:val="28"/>
                <w:szCs w:val="28"/>
                <w:lang w:val="uk-UA"/>
              </w:rPr>
            </w:pPr>
            <w:r>
              <w:rPr>
                <w:sz w:val="28"/>
                <w:szCs w:val="28"/>
                <w:lang w:val="uk-UA"/>
              </w:rPr>
              <w:t>7.05010301 програмне забезпечення систем</w:t>
            </w:r>
          </w:p>
        </w:tc>
      </w:tr>
    </w:tbl>
    <w:p>
      <w:pPr>
        <w:pStyle w:val="31"/>
        <w:spacing w:before="240" w:line="360" w:lineRule="auto"/>
        <w:ind w:left="0"/>
        <w:jc w:val="center"/>
        <w:rPr>
          <w:sz w:val="28"/>
          <w:szCs w:val="28"/>
          <w:lang w:val="uk-UA"/>
        </w:rPr>
      </w:pPr>
      <w:r>
        <w:rPr>
          <w:sz w:val="28"/>
          <w:szCs w:val="28"/>
          <w:lang w:val="uk-UA"/>
        </w:rPr>
        <w:drawing>
          <wp:inline distT="0" distB="0" distL="114300" distR="114300">
            <wp:extent cx="6269990" cy="2831465"/>
            <wp:effectExtent l="0" t="0" r="16510" b="6985"/>
            <wp:docPr id="80" name="Picture 80"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Снимок"/>
                    <pic:cNvPicPr>
                      <a:picLocks noChangeAspect="1"/>
                    </pic:cNvPicPr>
                  </pic:nvPicPr>
                  <pic:blipFill>
                    <a:blip r:embed="rId34"/>
                    <a:srcRect l="2161" t="6512" r="1617" b="9575"/>
                    <a:stretch>
                      <a:fillRect/>
                    </a:stretch>
                  </pic:blipFill>
                  <pic:spPr>
                    <a:xfrm>
                      <a:off x="0" y="0"/>
                      <a:ext cx="6269990" cy="2831465"/>
                    </a:xfrm>
                    <a:prstGeom prst="rect">
                      <a:avLst/>
                    </a:prstGeom>
                    <a:noFill/>
                    <a:ln w="9525">
                      <a:noFill/>
                      <a:miter/>
                    </a:ln>
                  </pic:spPr>
                </pic:pic>
              </a:graphicData>
            </a:graphic>
          </wp:inline>
        </w:drawing>
      </w:r>
    </w:p>
    <w:p>
      <w:pPr>
        <w:pStyle w:val="31"/>
        <w:spacing w:before="120" w:line="360" w:lineRule="auto"/>
        <w:ind w:left="0"/>
        <w:jc w:val="center"/>
        <w:rPr>
          <w:sz w:val="28"/>
          <w:szCs w:val="28"/>
          <w:lang w:val="uk-UA"/>
        </w:rPr>
      </w:pPr>
      <w:r>
        <w:rPr>
          <w:sz w:val="28"/>
          <w:szCs w:val="28"/>
          <w:lang w:val="uk-UA"/>
        </w:rPr>
        <w:t>Рисунок 3.3 – Вхідні дані для тесту 3, лист навчальний процес файлу навчальний план</w:t>
      </w:r>
    </w:p>
    <w:p>
      <w:pPr>
        <w:pStyle w:val="31"/>
        <w:spacing w:before="120" w:line="360" w:lineRule="auto"/>
        <w:ind w:left="0" w:firstLine="709"/>
        <w:jc w:val="both"/>
        <w:rPr>
          <w:sz w:val="28"/>
          <w:szCs w:val="28"/>
        </w:rPr>
      </w:pPr>
      <w:r>
        <w:rPr>
          <w:sz w:val="28"/>
          <w:szCs w:val="28"/>
          <w:lang w:val="uk-UA"/>
        </w:rPr>
        <w:br w:type="page"/>
      </w:r>
      <w:r>
        <w:rPr>
          <w:sz w:val="28"/>
          <w:szCs w:val="28"/>
          <w:lang w:val="uk-UA"/>
        </w:rPr>
        <w:t>Таблиця 3.12 – Правила читання файлів навчальних планів</w:t>
      </w:r>
    </w:p>
    <w:tbl>
      <w:tblPr>
        <w:tblStyle w:val="29"/>
        <w:tblW w:w="99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657"/>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657"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rPr>
                <w:sz w:val="28"/>
                <w:szCs w:val="28"/>
                <w:lang w:val="en-US"/>
              </w:rPr>
            </w:pPr>
            <w:r>
              <w:rPr>
                <w:sz w:val="28"/>
                <w:szCs w:val="28"/>
                <w:lang w:val="en-US"/>
              </w:rPr>
              <w:t>AS1</w:t>
            </w:r>
          </w:p>
        </w:tc>
        <w:tc>
          <w:tcPr>
            <w:tcW w:w="2268" w:type="dxa"/>
            <w:vAlign w:val="top"/>
          </w:tcPr>
          <w:p>
            <w:pPr>
              <w:pStyle w:val="31"/>
              <w:ind w:left="0"/>
              <w:rPr>
                <w:sz w:val="28"/>
                <w:szCs w:val="28"/>
                <w:lang w:val="en-US"/>
              </w:rPr>
            </w:pPr>
            <w:r>
              <w:rPr>
                <w:sz w:val="28"/>
                <w:szCs w:val="28"/>
                <w:lang w:val="en-US"/>
              </w:rPr>
              <w:t>AT3</w:t>
            </w:r>
          </w:p>
        </w:tc>
        <w:tc>
          <w:tcPr>
            <w:tcW w:w="2268" w:type="dxa"/>
            <w:vAlign w:val="top"/>
          </w:tcPr>
          <w:p>
            <w:pPr>
              <w:pStyle w:val="31"/>
              <w:ind w:left="0"/>
              <w:rPr>
                <w:sz w:val="28"/>
                <w:szCs w:val="28"/>
                <w:lang w:val="uk-UA"/>
              </w:rPr>
            </w:pPr>
            <w:r>
              <w:rPr>
                <w:sz w:val="28"/>
                <w:szCs w:val="28"/>
                <w:lang w:val="en-US"/>
              </w:rPr>
              <w:t>AP</w:t>
            </w:r>
            <w:r>
              <w:rPr>
                <w:sz w:val="28"/>
                <w:szCs w:val="28"/>
                <w:lang w:val="uk-UA"/>
              </w:rPr>
              <w:t>4</w:t>
            </w:r>
          </w:p>
        </w:tc>
        <w:tc>
          <w:tcPr>
            <w:tcW w:w="1418" w:type="dxa"/>
            <w:vAlign w:val="top"/>
          </w:tcPr>
          <w:p>
            <w:pPr>
              <w:pStyle w:val="31"/>
              <w:ind w:left="0"/>
              <w:rPr>
                <w:sz w:val="28"/>
                <w:szCs w:val="28"/>
                <w:lang w:val="en-US"/>
              </w:rPr>
            </w:pPr>
            <w:r>
              <w:rPr>
                <w:sz w:val="28"/>
                <w:szCs w:val="28"/>
                <w:lang w:val="en-US"/>
              </w:rPr>
              <w:t>AB11</w:t>
            </w:r>
          </w:p>
        </w:tc>
        <w:tc>
          <w:tcPr>
            <w:tcW w:w="2657" w:type="dxa"/>
            <w:vAlign w:val="top"/>
          </w:tcPr>
          <w:p>
            <w:pPr>
              <w:pStyle w:val="31"/>
              <w:ind w:left="0"/>
              <w:rPr>
                <w:sz w:val="28"/>
                <w:szCs w:val="28"/>
                <w:lang w:val="en-US"/>
              </w:rPr>
            </w:pPr>
            <w:r>
              <w:rPr>
                <w:sz w:val="28"/>
                <w:szCs w:val="28"/>
                <w:lang w:val="en-US"/>
              </w:rPr>
              <w:t>AB17</w:t>
            </w:r>
          </w:p>
        </w:tc>
      </w:tr>
    </w:tbl>
    <w:p>
      <w:pPr>
        <w:pStyle w:val="31"/>
        <w:spacing w:before="240" w:line="360" w:lineRule="auto"/>
        <w:ind w:left="0" w:firstLine="709"/>
        <w:jc w:val="both"/>
        <w:rPr>
          <w:sz w:val="28"/>
          <w:szCs w:val="28"/>
          <w:lang w:val="uk-UA"/>
        </w:rPr>
      </w:pPr>
      <w:r>
        <w:rPr>
          <w:sz w:val="28"/>
          <w:szCs w:val="28"/>
          <w:lang w:val="uk-UA"/>
        </w:rPr>
        <w:t>Таблиця 3.13 – Склад таблиці «Документ навчального плану»</w:t>
      </w:r>
    </w:p>
    <w:tbl>
      <w:tblPr>
        <w:tblStyle w:val="29"/>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2268"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2074"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1"/>
        <w:spacing w:line="360" w:lineRule="auto"/>
        <w:ind w:left="0" w:firstLine="709"/>
        <w:jc w:val="both"/>
        <w:rPr>
          <w:b/>
          <w:sz w:val="28"/>
          <w:szCs w:val="28"/>
          <w:lang w:val="uk-UA"/>
        </w:rPr>
      </w:pPr>
      <w:r>
        <w:rPr>
          <w:b/>
          <w:sz w:val="28"/>
          <w:szCs w:val="28"/>
          <w:lang w:val="uk-UA"/>
        </w:rPr>
        <w:t>Запис1:</w:t>
      </w:r>
    </w:p>
    <w:p>
      <w:pPr>
        <w:pStyle w:val="31"/>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1"/>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1"/>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1"/>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1"/>
        <w:spacing w:line="360" w:lineRule="auto"/>
        <w:ind w:left="0" w:firstLine="709"/>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Запис2:</w:t>
      </w:r>
    </w:p>
    <w:p>
      <w:pPr>
        <w:pStyle w:val="31"/>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1"/>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1"/>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1"/>
        <w:spacing w:line="360" w:lineRule="auto"/>
        <w:jc w:val="both"/>
        <w:rPr>
          <w:sz w:val="28"/>
          <w:szCs w:val="28"/>
          <w:lang w:val="uk-UA"/>
        </w:rPr>
      </w:pPr>
      <w:r>
        <w:rPr>
          <w:sz w:val="28"/>
          <w:szCs w:val="28"/>
          <w:lang w:val="uk-UA"/>
        </w:rPr>
        <w:t>Семестр1: 201; Семестр2: 0; Семестр3: 0;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line="360" w:lineRule="auto"/>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Запис3:</w:t>
      </w:r>
    </w:p>
    <w:p>
      <w:pPr>
        <w:pStyle w:val="31"/>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1"/>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1"/>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1"/>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1"/>
        <w:spacing w:line="360" w:lineRule="auto"/>
        <w:jc w:val="both"/>
        <w:rPr>
          <w:sz w:val="28"/>
          <w:szCs w:val="28"/>
          <w:lang w:val="uk-UA"/>
        </w:rPr>
      </w:pPr>
      <w:r>
        <w:rPr>
          <w:sz w:val="28"/>
          <w:szCs w:val="28"/>
          <w:lang w:val="uk-UA"/>
        </w:rPr>
        <w:t>Семестр7: 0; Семестр8: 0; Семестр9: 0; Семестр10: 0; Семестр11: 0;</w:t>
      </w:r>
    </w:p>
    <w:p>
      <w:pPr>
        <w:pStyle w:val="31"/>
        <w:spacing w:line="360" w:lineRule="auto"/>
        <w:ind w:left="0" w:firstLine="709"/>
        <w:jc w:val="both"/>
        <w:rPr>
          <w:sz w:val="28"/>
          <w:szCs w:val="28"/>
          <w:lang w:val="uk-UA"/>
        </w:rPr>
      </w:pPr>
      <w:r>
        <w:rPr>
          <w:sz w:val="28"/>
          <w:szCs w:val="28"/>
          <w:lang w:val="uk-UA"/>
        </w:rPr>
        <w:t>Семестр12: 0.</w:t>
      </w:r>
    </w:p>
    <w:p>
      <w:pPr>
        <w:pStyle w:val="31"/>
        <w:spacing w:line="360" w:lineRule="auto"/>
        <w:ind w:left="0" w:firstLine="709"/>
        <w:jc w:val="both"/>
        <w:rPr>
          <w:b/>
          <w:sz w:val="28"/>
          <w:szCs w:val="28"/>
          <w:lang w:val="uk-UA"/>
        </w:rPr>
      </w:pPr>
      <w:r>
        <w:rPr>
          <w:b/>
          <w:sz w:val="28"/>
          <w:szCs w:val="28"/>
          <w:lang w:val="uk-UA"/>
        </w:rPr>
        <w:t>Запис4:</w:t>
      </w:r>
    </w:p>
    <w:p>
      <w:pPr>
        <w:pStyle w:val="31"/>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1"/>
        <w:spacing w:line="360" w:lineRule="auto"/>
        <w:jc w:val="both"/>
        <w:rPr>
          <w:sz w:val="28"/>
          <w:szCs w:val="28"/>
          <w:lang w:val="uk-UA"/>
        </w:rPr>
      </w:pPr>
      <w:r>
        <w:rPr>
          <w:sz w:val="28"/>
          <w:szCs w:val="28"/>
          <w:lang w:val="uk-UA"/>
        </w:rPr>
        <w:t>Кількість годин на лабораторні: 16; Кількість годин на практичні: 16;</w:t>
      </w:r>
    </w:p>
    <w:p>
      <w:pPr>
        <w:pStyle w:val="31"/>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1"/>
        <w:spacing w:line="360" w:lineRule="auto"/>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jc w:val="both"/>
        <w:rPr>
          <w:sz w:val="28"/>
          <w:szCs w:val="28"/>
          <w:lang w:val="uk-UA"/>
        </w:rPr>
      </w:pPr>
      <w:r>
        <w:rPr>
          <w:sz w:val="28"/>
          <w:szCs w:val="28"/>
          <w:lang w:val="uk-UA"/>
        </w:rPr>
        <w:t>Семестр1: 0; Семестр2: 0; Семестр3: 411;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before="120" w:line="360" w:lineRule="auto"/>
        <w:ind w:left="0" w:firstLine="709"/>
        <w:jc w:val="both"/>
        <w:rPr>
          <w:sz w:val="28"/>
          <w:szCs w:val="28"/>
          <w:lang w:val="uk-UA"/>
        </w:rPr>
      </w:pPr>
      <w:r>
        <w:rPr>
          <w:sz w:val="28"/>
          <w:szCs w:val="28"/>
          <w:lang w:val="uk-UA"/>
        </w:rPr>
        <w:t>Семестр11: 0; Семестр12:  0.</w:t>
      </w:r>
    </w:p>
    <w:p>
      <w:pPr>
        <w:pStyle w:val="31"/>
        <w:spacing w:before="120" w:line="360" w:lineRule="auto"/>
        <w:ind w:left="0" w:firstLine="709"/>
        <w:jc w:val="both"/>
        <w:rPr>
          <w:sz w:val="28"/>
          <w:szCs w:val="28"/>
          <w:lang w:val="uk-UA"/>
        </w:rPr>
      </w:pPr>
      <w:r>
        <w:rPr>
          <w:sz w:val="28"/>
          <w:szCs w:val="28"/>
          <w:lang w:val="uk-UA"/>
        </w:rPr>
        <w:t>Вихідні дані: результат зчитування – 1;  таблиці бази даних (табл. 3.14 – 3.17).</w:t>
      </w:r>
    </w:p>
    <w:p>
      <w:pPr>
        <w:pStyle w:val="31"/>
        <w:spacing w:line="360" w:lineRule="auto"/>
        <w:ind w:left="0" w:firstLine="709"/>
        <w:jc w:val="both"/>
        <w:rPr>
          <w:sz w:val="28"/>
          <w:szCs w:val="28"/>
          <w:lang w:val="uk-UA"/>
        </w:rPr>
      </w:pPr>
      <w:r>
        <w:rPr>
          <w:sz w:val="28"/>
          <w:szCs w:val="28"/>
          <w:lang w:val="uk-UA"/>
        </w:rPr>
        <w:t>Коментар: повторне завантаження файлу, результат 1 отже така інформація вже була завантажена. Тест проходить правильно.</w:t>
      </w:r>
    </w:p>
    <w:p>
      <w:pPr>
        <w:pStyle w:val="31"/>
        <w:spacing w:line="360" w:lineRule="auto"/>
        <w:ind w:left="0" w:firstLine="709"/>
        <w:jc w:val="both"/>
        <w:rPr>
          <w:sz w:val="28"/>
          <w:szCs w:val="28"/>
          <w:lang w:val="uk-UA"/>
        </w:rPr>
      </w:pPr>
      <w:r>
        <w:rPr>
          <w:sz w:val="28"/>
          <w:szCs w:val="28"/>
          <w:lang w:val="uk-UA"/>
        </w:rPr>
        <w:t>Таблиця 3.14 – Склад таблиці «Документ навчального плану»</w:t>
      </w:r>
    </w:p>
    <w:tbl>
      <w:tblPr>
        <w:tblStyle w:val="29"/>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gridCol w:w="1418"/>
        <w:gridCol w:w="2074"/>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2268"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2074"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2015</w:t>
            </w:r>
          </w:p>
        </w:tc>
        <w:tc>
          <w:tcPr>
            <w:tcW w:w="2268" w:type="dxa"/>
            <w:vAlign w:val="top"/>
          </w:tcPr>
          <w:p>
            <w:pPr>
              <w:pStyle w:val="31"/>
              <w:ind w:left="0"/>
              <w:rPr>
                <w:sz w:val="28"/>
                <w:szCs w:val="28"/>
                <w:lang w:val="uk-UA"/>
              </w:rPr>
            </w:pPr>
            <w:r>
              <w:rPr>
                <w:sz w:val="28"/>
                <w:szCs w:val="28"/>
                <w:lang w:val="uk-UA"/>
              </w:rPr>
              <w:t>бакалавр</w:t>
            </w:r>
          </w:p>
        </w:tc>
        <w:tc>
          <w:tcPr>
            <w:tcW w:w="2268"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2074"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240" w:line="360" w:lineRule="auto"/>
        <w:ind w:left="0" w:firstLine="709"/>
        <w:jc w:val="both"/>
        <w:rPr>
          <w:sz w:val="28"/>
          <w:szCs w:val="28"/>
          <w:lang w:val="uk-UA"/>
        </w:rPr>
      </w:pPr>
      <w:r>
        <w:rPr>
          <w:sz w:val="28"/>
          <w:szCs w:val="28"/>
          <w:lang w:val="uk-UA"/>
        </w:rPr>
        <w:t>Таблиця 3.15 – Склад таблиці «Кваліфікаційний рівень»</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бакалавр</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240" w:line="360" w:lineRule="auto"/>
        <w:ind w:left="0" w:firstLine="709"/>
        <w:jc w:val="both"/>
        <w:rPr>
          <w:sz w:val="28"/>
          <w:szCs w:val="28"/>
          <w:lang w:val="uk-UA"/>
        </w:rPr>
      </w:pPr>
      <w:r>
        <w:rPr>
          <w:sz w:val="28"/>
          <w:szCs w:val="28"/>
          <w:lang w:val="uk-UA"/>
        </w:rPr>
        <w:t>Таблиця 3.16 – Склад таблиці «Форма навчання»</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денна</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240" w:line="360" w:lineRule="auto"/>
        <w:ind w:left="0" w:firstLine="709"/>
        <w:jc w:val="both"/>
        <w:rPr>
          <w:sz w:val="28"/>
          <w:szCs w:val="28"/>
          <w:lang w:val="uk-UA"/>
        </w:rPr>
      </w:pPr>
      <w:r>
        <w:rPr>
          <w:sz w:val="28"/>
          <w:szCs w:val="28"/>
          <w:lang w:val="uk-UA"/>
        </w:rPr>
        <w:br w:type="page"/>
      </w:r>
      <w:r>
        <w:rPr>
          <w:sz w:val="28"/>
          <w:szCs w:val="28"/>
          <w:lang w:val="uk-UA"/>
        </w:rPr>
        <w:t>Таблиця 3.17 – Склад таблиці «Спеціальність»</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1"/>
              <w:ind w:left="0"/>
              <w:jc w:val="center"/>
              <w:rPr>
                <w:sz w:val="28"/>
                <w:szCs w:val="28"/>
                <w:lang w:val="uk-UA"/>
              </w:rPr>
            </w:pPr>
            <w:r>
              <w:rPr>
                <w:sz w:val="28"/>
                <w:szCs w:val="28"/>
                <w:lang w:val="uk-UA"/>
              </w:rPr>
              <w:t>Назва</w:t>
            </w:r>
          </w:p>
        </w:tc>
        <w:tc>
          <w:tcPr>
            <w:tcW w:w="1275" w:type="dxa"/>
            <w:vAlign w:val="top"/>
          </w:tcPr>
          <w:p>
            <w:pPr>
              <w:pStyle w:val="31"/>
              <w:ind w:left="0"/>
              <w:jc w:val="center"/>
              <w:rPr>
                <w:sz w:val="28"/>
                <w:szCs w:val="28"/>
                <w:lang w:val="uk-UA"/>
              </w:rPr>
            </w:pPr>
            <w:r>
              <w:rPr>
                <w:sz w:val="28"/>
                <w:szCs w:val="28"/>
                <w:lang w:val="uk-UA"/>
              </w:rPr>
              <w:t>Коротка назва</w:t>
            </w:r>
          </w:p>
        </w:tc>
        <w:tc>
          <w:tcPr>
            <w:tcW w:w="1560" w:type="dxa"/>
            <w:vAlign w:val="top"/>
          </w:tcPr>
          <w:p>
            <w:pPr>
              <w:pStyle w:val="31"/>
              <w:ind w:left="0"/>
              <w:jc w:val="center"/>
              <w:rPr>
                <w:sz w:val="28"/>
                <w:szCs w:val="28"/>
                <w:lang w:val="uk-UA"/>
              </w:rPr>
            </w:pPr>
            <w:r>
              <w:rPr>
                <w:sz w:val="28"/>
                <w:szCs w:val="28"/>
                <w:lang w:val="uk-UA"/>
              </w:rPr>
              <w:t>Код</w:t>
            </w:r>
          </w:p>
        </w:tc>
        <w:tc>
          <w:tcPr>
            <w:tcW w:w="1842" w:type="dxa"/>
            <w:vAlign w:val="top"/>
          </w:tcPr>
          <w:p>
            <w:pPr>
              <w:pStyle w:val="31"/>
              <w:ind w:left="0"/>
              <w:jc w:val="center"/>
              <w:rPr>
                <w:sz w:val="28"/>
                <w:szCs w:val="28"/>
                <w:lang w:val="uk-UA"/>
              </w:rPr>
            </w:pPr>
            <w:r>
              <w:rPr>
                <w:sz w:val="28"/>
                <w:szCs w:val="28"/>
                <w:lang w:val="uk-UA"/>
              </w:rPr>
              <w:t>Спеціалізація</w:t>
            </w:r>
          </w:p>
        </w:tc>
        <w:tc>
          <w:tcPr>
            <w:tcW w:w="1134" w:type="dxa"/>
            <w:vAlign w:val="top"/>
          </w:tcPr>
          <w:p>
            <w:pPr>
              <w:pStyle w:val="31"/>
              <w:ind w:left="0"/>
              <w:jc w:val="center"/>
              <w:rPr>
                <w:sz w:val="28"/>
                <w:szCs w:val="28"/>
                <w:lang w:val="uk-UA"/>
              </w:rPr>
            </w:pPr>
            <w:r>
              <w:rPr>
                <w:sz w:val="28"/>
                <w:szCs w:val="28"/>
                <w:lang w:val="uk-UA"/>
              </w:rPr>
              <w:t>Галузь знань</w:t>
            </w:r>
          </w:p>
        </w:tc>
        <w:tc>
          <w:tcPr>
            <w:tcW w:w="1276" w:type="dxa"/>
            <w:vAlign w:val="top"/>
          </w:tcPr>
          <w:p>
            <w:pPr>
              <w:pStyle w:val="31"/>
              <w:ind w:left="0"/>
              <w:jc w:val="center"/>
              <w:rPr>
                <w:sz w:val="28"/>
                <w:szCs w:val="28"/>
                <w:lang w:val="uk-UA"/>
              </w:rPr>
            </w:pPr>
            <w:r>
              <w:rPr>
                <w:sz w:val="28"/>
                <w:szCs w:val="28"/>
                <w:lang w:val="uk-UA"/>
              </w:rPr>
              <w:t>Кафедра</w:t>
            </w:r>
          </w:p>
        </w:tc>
        <w:tc>
          <w:tcPr>
            <w:tcW w:w="851" w:type="dxa"/>
            <w:vAlign w:val="top"/>
          </w:tcPr>
          <w:p>
            <w:pPr>
              <w:pStyle w:val="31"/>
              <w:ind w:left="0"/>
              <w:jc w:val="center"/>
              <w:rPr>
                <w:sz w:val="28"/>
                <w:szCs w:val="28"/>
                <w:lang w:val="uk-UA"/>
              </w:rPr>
            </w:pPr>
            <w:r>
              <w:rPr>
                <w:sz w:val="28"/>
                <w:szCs w:val="28"/>
                <w:lang w:val="uk-UA"/>
              </w:rPr>
              <w:t>Архів</w:t>
            </w:r>
          </w:p>
        </w:tc>
        <w:tc>
          <w:tcPr>
            <w:tcW w:w="981" w:type="dxa"/>
            <w:vAlign w:val="top"/>
          </w:tcPr>
          <w:p>
            <w:pPr>
              <w:pStyle w:val="31"/>
              <w:ind w:left="0"/>
              <w:jc w:val="center"/>
              <w:rPr>
                <w:sz w:val="28"/>
                <w:szCs w:val="28"/>
                <w:lang w:val="uk-UA"/>
              </w:rPr>
            </w:pPr>
            <w:r>
              <w:rPr>
                <w:sz w:val="28"/>
                <w:szCs w:val="28"/>
                <w:lang w:val="uk-UA"/>
              </w:rPr>
              <w:t>Дата архіву</w:t>
            </w:r>
          </w:p>
        </w:tc>
      </w:tr>
      <w:tr>
        <w:trPr>
          <w:jc w:val="center"/>
        </w:trPr>
        <w:tc>
          <w:tcPr>
            <w:tcW w:w="1127" w:type="dxa"/>
            <w:vAlign w:val="top"/>
          </w:tcPr>
          <w:p>
            <w:pPr>
              <w:pStyle w:val="31"/>
              <w:ind w:left="0"/>
              <w:rPr>
                <w:sz w:val="28"/>
                <w:szCs w:val="28"/>
                <w:lang w:val="uk-UA"/>
              </w:rPr>
            </w:pPr>
            <w:r>
              <w:rPr>
                <w:sz w:val="28"/>
                <w:szCs w:val="28"/>
                <w:lang w:val="uk-UA"/>
              </w:rPr>
              <w:t>програмне забезпечення систем</w:t>
            </w:r>
          </w:p>
        </w:tc>
        <w:tc>
          <w:tcPr>
            <w:tcW w:w="1275" w:type="dxa"/>
            <w:vAlign w:val="top"/>
          </w:tcPr>
          <w:p>
            <w:pPr>
              <w:pStyle w:val="31"/>
              <w:ind w:left="0"/>
              <w:rPr>
                <w:sz w:val="28"/>
                <w:szCs w:val="28"/>
                <w:lang w:val="uk-UA"/>
              </w:rPr>
            </w:pPr>
            <w:r>
              <w:rPr>
                <w:sz w:val="28"/>
                <w:szCs w:val="28"/>
                <w:lang w:val="uk-UA"/>
              </w:rPr>
              <w:t>-</w:t>
            </w:r>
          </w:p>
        </w:tc>
        <w:tc>
          <w:tcPr>
            <w:tcW w:w="1560" w:type="dxa"/>
            <w:vAlign w:val="top"/>
          </w:tcPr>
          <w:p>
            <w:pPr>
              <w:pStyle w:val="31"/>
              <w:ind w:left="0"/>
              <w:rPr>
                <w:sz w:val="28"/>
                <w:szCs w:val="28"/>
                <w:lang w:val="uk-UA"/>
              </w:rPr>
            </w:pPr>
            <w:r>
              <w:rPr>
                <w:sz w:val="28"/>
                <w:szCs w:val="28"/>
                <w:lang w:val="uk-UA"/>
              </w:rPr>
              <w:t>7.05010301</w:t>
            </w:r>
          </w:p>
        </w:tc>
        <w:tc>
          <w:tcPr>
            <w:tcW w:w="1842" w:type="dxa"/>
            <w:vAlign w:val="top"/>
          </w:tcPr>
          <w:p>
            <w:pPr>
              <w:pStyle w:val="31"/>
              <w:ind w:left="0"/>
              <w:rPr>
                <w:sz w:val="28"/>
                <w:szCs w:val="28"/>
                <w:lang w:val="uk-UA"/>
              </w:rPr>
            </w:pPr>
            <w:r>
              <w:rPr>
                <w:sz w:val="28"/>
                <w:szCs w:val="28"/>
                <w:lang w:val="uk-UA"/>
              </w:rPr>
              <w:t>-</w:t>
            </w:r>
          </w:p>
        </w:tc>
        <w:tc>
          <w:tcPr>
            <w:tcW w:w="1134" w:type="dxa"/>
            <w:vAlign w:val="top"/>
          </w:tcPr>
          <w:p>
            <w:pPr>
              <w:pStyle w:val="31"/>
              <w:ind w:left="0"/>
              <w:rPr>
                <w:sz w:val="28"/>
                <w:szCs w:val="28"/>
                <w:lang w:val="uk-UA"/>
              </w:rPr>
            </w:pPr>
            <w:r>
              <w:rPr>
                <w:sz w:val="28"/>
                <w:szCs w:val="28"/>
                <w:lang w:val="uk-UA"/>
              </w:rPr>
              <w:t>-</w:t>
            </w:r>
          </w:p>
        </w:tc>
        <w:tc>
          <w:tcPr>
            <w:tcW w:w="1276" w:type="dxa"/>
            <w:vAlign w:val="top"/>
          </w:tcPr>
          <w:p>
            <w:pPr>
              <w:pStyle w:val="31"/>
              <w:ind w:left="0"/>
              <w:rPr>
                <w:sz w:val="28"/>
                <w:szCs w:val="28"/>
                <w:lang w:val="uk-UA"/>
              </w:rPr>
            </w:pPr>
            <w:r>
              <w:rPr>
                <w:sz w:val="28"/>
                <w:szCs w:val="28"/>
                <w:lang w:val="uk-UA"/>
              </w:rPr>
              <w:t>-</w:t>
            </w:r>
          </w:p>
        </w:tc>
        <w:tc>
          <w:tcPr>
            <w:tcW w:w="851" w:type="dxa"/>
            <w:vAlign w:val="top"/>
          </w:tcPr>
          <w:p>
            <w:pPr>
              <w:pStyle w:val="31"/>
              <w:ind w:left="0"/>
              <w:rPr>
                <w:sz w:val="28"/>
                <w:szCs w:val="28"/>
                <w:lang w:val="uk-UA"/>
              </w:rPr>
            </w:pPr>
            <w:r>
              <w:rPr>
                <w:sz w:val="28"/>
                <w:szCs w:val="28"/>
                <w:lang w:val="uk-UA"/>
              </w:rPr>
              <w:t>ні</w:t>
            </w:r>
          </w:p>
        </w:tc>
        <w:tc>
          <w:tcPr>
            <w:tcW w:w="981" w:type="dxa"/>
            <w:vAlign w:val="top"/>
          </w:tcPr>
          <w:p>
            <w:pPr>
              <w:pStyle w:val="31"/>
              <w:ind w:left="0"/>
              <w:rPr>
                <w:sz w:val="28"/>
                <w:szCs w:val="28"/>
                <w:lang w:val="uk-UA"/>
              </w:rPr>
            </w:pPr>
            <w:r>
              <w:rPr>
                <w:sz w:val="28"/>
                <w:szCs w:val="28"/>
                <w:lang w:val="uk-UA"/>
              </w:rPr>
              <w:t>-</w:t>
            </w:r>
          </w:p>
        </w:tc>
      </w:tr>
    </w:tbl>
    <w:p>
      <w:pPr>
        <w:pStyle w:val="31"/>
        <w:spacing w:before="240" w:line="360" w:lineRule="auto"/>
        <w:ind w:left="0" w:firstLine="709"/>
        <w:jc w:val="both"/>
        <w:rPr>
          <w:sz w:val="28"/>
          <w:szCs w:val="28"/>
          <w:lang w:val="uk-UA"/>
        </w:rPr>
      </w:pPr>
      <w:r>
        <w:rPr>
          <w:sz w:val="28"/>
          <w:szCs w:val="28"/>
          <w:lang w:val="uk-UA"/>
        </w:rPr>
        <w:t>Склад таблиці «Навантаження документу навчальний план»:</w:t>
      </w:r>
    </w:p>
    <w:p>
      <w:pPr>
        <w:pStyle w:val="31"/>
        <w:spacing w:line="360" w:lineRule="auto"/>
        <w:ind w:left="0" w:firstLine="709"/>
        <w:jc w:val="both"/>
        <w:rPr>
          <w:b/>
          <w:sz w:val="28"/>
          <w:szCs w:val="28"/>
          <w:lang w:val="uk-UA"/>
        </w:rPr>
      </w:pPr>
      <w:r>
        <w:rPr>
          <w:b/>
          <w:sz w:val="28"/>
          <w:szCs w:val="28"/>
          <w:lang w:val="uk-UA"/>
        </w:rPr>
        <w:t>Запис1:</w:t>
      </w:r>
    </w:p>
    <w:p>
      <w:pPr>
        <w:pStyle w:val="31"/>
        <w:spacing w:line="360" w:lineRule="auto"/>
        <w:ind w:left="0" w:firstLine="709"/>
        <w:jc w:val="both"/>
        <w:rPr>
          <w:sz w:val="28"/>
          <w:szCs w:val="28"/>
          <w:lang w:val="uk-UA"/>
        </w:rPr>
      </w:pPr>
      <w:r>
        <w:rPr>
          <w:sz w:val="28"/>
          <w:szCs w:val="28"/>
          <w:lang w:val="uk-UA"/>
        </w:rPr>
        <w:t>Дисципліна: Дискретна математика;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1; Кількість годин на лекції: 64;</w:t>
      </w:r>
    </w:p>
    <w:p>
      <w:pPr>
        <w:pStyle w:val="31"/>
        <w:spacing w:line="360" w:lineRule="auto"/>
        <w:jc w:val="both"/>
        <w:rPr>
          <w:sz w:val="28"/>
          <w:szCs w:val="28"/>
          <w:lang w:val="uk-UA"/>
        </w:rPr>
      </w:pPr>
      <w:r>
        <w:rPr>
          <w:sz w:val="28"/>
          <w:szCs w:val="28"/>
          <w:lang w:val="uk-UA"/>
        </w:rPr>
        <w:t>Кількість годин на лабораторні: 0; Кількість годин на практичні: 32;</w:t>
      </w:r>
    </w:p>
    <w:p>
      <w:pPr>
        <w:pStyle w:val="31"/>
        <w:spacing w:line="360" w:lineRule="auto"/>
        <w:ind w:left="0" w:firstLine="709"/>
        <w:jc w:val="both"/>
        <w:rPr>
          <w:sz w:val="28"/>
          <w:szCs w:val="28"/>
          <w:lang w:val="uk-UA"/>
        </w:rPr>
      </w:pPr>
      <w:r>
        <w:rPr>
          <w:sz w:val="28"/>
          <w:szCs w:val="28"/>
          <w:lang w:val="uk-UA"/>
        </w:rPr>
        <w:t xml:space="preserve">Екзамен: 2;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ind w:left="0" w:firstLine="709"/>
        <w:jc w:val="both"/>
        <w:rPr>
          <w:sz w:val="28"/>
          <w:szCs w:val="28"/>
          <w:lang w:val="uk-UA"/>
        </w:rPr>
      </w:pPr>
      <w:r>
        <w:rPr>
          <w:sz w:val="28"/>
          <w:szCs w:val="28"/>
          <w:lang w:val="uk-UA"/>
        </w:rPr>
        <w:t>Семестр1: 201; Семестр2: 201; Семестр3: 0; Семестр4: 0; Семестр5: 0;</w:t>
      </w:r>
    </w:p>
    <w:p>
      <w:pPr>
        <w:pStyle w:val="31"/>
        <w:spacing w:line="360" w:lineRule="auto"/>
        <w:ind w:left="0" w:firstLine="709"/>
        <w:jc w:val="both"/>
        <w:rPr>
          <w:sz w:val="28"/>
          <w:szCs w:val="28"/>
          <w:lang w:val="uk-UA"/>
        </w:rPr>
      </w:pPr>
      <w:r>
        <w:rPr>
          <w:sz w:val="28"/>
          <w:szCs w:val="28"/>
          <w:lang w:val="uk-UA"/>
        </w:rPr>
        <w:t xml:space="preserve">Семестр6: 0; Семестр7: 0; Семестр8: 0; Семестр9: 0; Семестр10: 0; </w:t>
      </w:r>
    </w:p>
    <w:p>
      <w:pPr>
        <w:pStyle w:val="31"/>
        <w:spacing w:line="360" w:lineRule="auto"/>
        <w:ind w:left="0" w:firstLine="709"/>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Запис2:</w:t>
      </w:r>
    </w:p>
    <w:p>
      <w:pPr>
        <w:pStyle w:val="31"/>
        <w:spacing w:line="360" w:lineRule="auto"/>
        <w:ind w:left="0" w:firstLine="709"/>
        <w:jc w:val="both"/>
        <w:rPr>
          <w:sz w:val="28"/>
          <w:szCs w:val="28"/>
          <w:lang w:val="uk-UA"/>
        </w:rPr>
      </w:pPr>
      <w:r>
        <w:rPr>
          <w:sz w:val="28"/>
          <w:szCs w:val="28"/>
          <w:lang w:val="uk-UA"/>
        </w:rPr>
        <w:t>Дисципліна: Історія України; Дисципліна на півсеместру: так;</w:t>
      </w:r>
    </w:p>
    <w:p>
      <w:pPr>
        <w:pStyle w:val="31"/>
        <w:spacing w:line="360" w:lineRule="auto"/>
        <w:ind w:left="0" w:firstLine="709"/>
        <w:jc w:val="both"/>
        <w:rPr>
          <w:sz w:val="28"/>
          <w:szCs w:val="28"/>
          <w:lang w:val="uk-UA"/>
        </w:rPr>
      </w:pPr>
      <w:r>
        <w:rPr>
          <w:sz w:val="28"/>
          <w:szCs w:val="28"/>
          <w:lang w:val="uk-UA"/>
        </w:rPr>
        <w:t>Номер дисципліни: 2; Кількість годин на лекції: 32;</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16;</w:t>
      </w:r>
    </w:p>
    <w:p>
      <w:pPr>
        <w:pStyle w:val="31"/>
        <w:spacing w:line="360" w:lineRule="auto"/>
        <w:ind w:left="0" w:firstLine="709"/>
        <w:jc w:val="both"/>
        <w:rPr>
          <w:sz w:val="28"/>
          <w:szCs w:val="28"/>
          <w:lang w:val="uk-UA"/>
        </w:rPr>
      </w:pPr>
      <w:r>
        <w:rPr>
          <w:sz w:val="28"/>
          <w:szCs w:val="28"/>
          <w:lang w:val="uk-UA"/>
        </w:rPr>
        <w:t xml:space="preserve">Екзамен: -; Залік: 1;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72; Всього годин: 120;</w:t>
      </w:r>
    </w:p>
    <w:p>
      <w:pPr>
        <w:pStyle w:val="31"/>
        <w:spacing w:line="360" w:lineRule="auto"/>
        <w:jc w:val="both"/>
        <w:rPr>
          <w:sz w:val="28"/>
          <w:szCs w:val="28"/>
          <w:lang w:val="uk-UA"/>
        </w:rPr>
      </w:pPr>
      <w:r>
        <w:rPr>
          <w:sz w:val="28"/>
          <w:szCs w:val="28"/>
          <w:lang w:val="uk-UA"/>
        </w:rPr>
        <w:t>Семестр1: 201; Семестр2: 0; Семестр3: 0;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line="360" w:lineRule="auto"/>
        <w:jc w:val="both"/>
        <w:rPr>
          <w:sz w:val="28"/>
          <w:szCs w:val="28"/>
          <w:lang w:val="uk-UA"/>
        </w:rPr>
      </w:pPr>
      <w:r>
        <w:rPr>
          <w:sz w:val="28"/>
          <w:szCs w:val="28"/>
          <w:lang w:val="uk-UA"/>
        </w:rPr>
        <w:t>Семестр11: 0; Семестр12: 0.</w:t>
      </w:r>
    </w:p>
    <w:p>
      <w:pPr>
        <w:pStyle w:val="31"/>
        <w:spacing w:line="360" w:lineRule="auto"/>
        <w:ind w:left="0" w:firstLine="709"/>
        <w:jc w:val="both"/>
        <w:rPr>
          <w:b/>
          <w:sz w:val="28"/>
          <w:szCs w:val="28"/>
          <w:lang w:val="uk-UA"/>
        </w:rPr>
      </w:pPr>
      <w:r>
        <w:rPr>
          <w:b/>
          <w:sz w:val="28"/>
          <w:szCs w:val="28"/>
          <w:lang w:val="uk-UA"/>
        </w:rPr>
        <w:t>Запис3:</w:t>
      </w:r>
    </w:p>
    <w:p>
      <w:pPr>
        <w:pStyle w:val="31"/>
        <w:spacing w:line="360" w:lineRule="auto"/>
        <w:ind w:left="0" w:firstLine="709"/>
        <w:jc w:val="both"/>
        <w:rPr>
          <w:sz w:val="28"/>
          <w:szCs w:val="28"/>
          <w:lang w:val="uk-UA"/>
        </w:rPr>
      </w:pPr>
      <w:r>
        <w:rPr>
          <w:sz w:val="28"/>
          <w:szCs w:val="28"/>
          <w:lang w:val="uk-UA"/>
        </w:rPr>
        <w:t>Дисципліна: Іноземна мова;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3; Кількість годин на лекції: 0;</w:t>
      </w:r>
    </w:p>
    <w:p>
      <w:pPr>
        <w:pStyle w:val="31"/>
        <w:spacing w:line="360" w:lineRule="auto"/>
        <w:ind w:left="0" w:firstLine="709"/>
        <w:jc w:val="both"/>
        <w:rPr>
          <w:sz w:val="28"/>
          <w:szCs w:val="28"/>
          <w:lang w:val="uk-UA"/>
        </w:rPr>
      </w:pPr>
      <w:r>
        <w:rPr>
          <w:sz w:val="28"/>
          <w:szCs w:val="28"/>
          <w:lang w:val="uk-UA"/>
        </w:rPr>
        <w:t>Кількість годин на лабораторні: 0; Кількість годин на практичні: 48;</w:t>
      </w:r>
    </w:p>
    <w:p>
      <w:pPr>
        <w:pStyle w:val="31"/>
        <w:spacing w:line="360" w:lineRule="auto"/>
        <w:ind w:left="0" w:firstLine="709"/>
        <w:jc w:val="both"/>
        <w:rPr>
          <w:sz w:val="28"/>
          <w:szCs w:val="28"/>
          <w:lang w:val="uk-UA"/>
        </w:rPr>
      </w:pPr>
      <w:r>
        <w:rPr>
          <w:sz w:val="28"/>
          <w:szCs w:val="28"/>
          <w:lang w:val="uk-UA"/>
        </w:rPr>
        <w:t>Екзамен: -; Залік: 1; Індивідуальне завдання: -;</w:t>
      </w:r>
    </w:p>
    <w:p>
      <w:pPr>
        <w:pStyle w:val="31"/>
        <w:spacing w:line="360" w:lineRule="auto"/>
        <w:jc w:val="both"/>
        <w:rPr>
          <w:sz w:val="28"/>
          <w:szCs w:val="28"/>
          <w:lang w:val="uk-UA"/>
        </w:rPr>
      </w:pPr>
      <w:r>
        <w:rPr>
          <w:sz w:val="28"/>
          <w:szCs w:val="28"/>
          <w:lang w:val="uk-UA"/>
        </w:rPr>
        <w:t>Кількість годин на самостійну роботу: 72; Всього годин: 0; Семестр1: 003;</w:t>
      </w:r>
    </w:p>
    <w:p>
      <w:pPr>
        <w:pStyle w:val="31"/>
        <w:spacing w:line="360" w:lineRule="auto"/>
        <w:ind w:left="0" w:firstLine="709"/>
        <w:jc w:val="both"/>
        <w:rPr>
          <w:sz w:val="28"/>
          <w:szCs w:val="28"/>
          <w:lang w:val="uk-UA"/>
        </w:rPr>
      </w:pPr>
      <w:r>
        <w:rPr>
          <w:sz w:val="28"/>
          <w:szCs w:val="28"/>
          <w:lang w:val="uk-UA"/>
        </w:rPr>
        <w:t>Семестр2: 0; Семестр3: 0; Семестр4: 0; Семестр5: 0; Семестр6: 0;</w:t>
      </w:r>
    </w:p>
    <w:p>
      <w:pPr>
        <w:pStyle w:val="31"/>
        <w:spacing w:line="360" w:lineRule="auto"/>
        <w:jc w:val="both"/>
        <w:rPr>
          <w:sz w:val="28"/>
          <w:szCs w:val="28"/>
          <w:lang w:val="uk-UA"/>
        </w:rPr>
      </w:pPr>
      <w:r>
        <w:rPr>
          <w:sz w:val="28"/>
          <w:szCs w:val="28"/>
          <w:lang w:val="uk-UA"/>
        </w:rPr>
        <w:t>Семестр7: 0; Семестр8: 0; Семестр9: 0; Семестр10: 0; Семестр11: 0;</w:t>
      </w:r>
    </w:p>
    <w:p>
      <w:pPr>
        <w:pStyle w:val="31"/>
        <w:spacing w:line="360" w:lineRule="auto"/>
        <w:ind w:left="0" w:firstLine="709"/>
        <w:jc w:val="both"/>
        <w:rPr>
          <w:sz w:val="28"/>
          <w:szCs w:val="28"/>
          <w:lang w:val="uk-UA"/>
        </w:rPr>
      </w:pPr>
      <w:r>
        <w:rPr>
          <w:sz w:val="28"/>
          <w:szCs w:val="28"/>
          <w:lang w:val="uk-UA"/>
        </w:rPr>
        <w:t>Семестр12: 0.</w:t>
      </w:r>
    </w:p>
    <w:p>
      <w:pPr>
        <w:pStyle w:val="31"/>
        <w:spacing w:line="360" w:lineRule="auto"/>
        <w:ind w:left="0" w:firstLine="709"/>
        <w:jc w:val="both"/>
        <w:rPr>
          <w:b/>
          <w:sz w:val="28"/>
          <w:szCs w:val="28"/>
          <w:lang w:val="uk-UA"/>
        </w:rPr>
      </w:pPr>
      <w:r>
        <w:rPr>
          <w:b/>
          <w:sz w:val="28"/>
          <w:szCs w:val="28"/>
          <w:lang w:val="uk-UA"/>
        </w:rPr>
        <w:t>Запис4:</w:t>
      </w:r>
    </w:p>
    <w:p>
      <w:pPr>
        <w:pStyle w:val="31"/>
        <w:spacing w:line="360" w:lineRule="auto"/>
        <w:ind w:left="0" w:firstLine="709"/>
        <w:jc w:val="both"/>
        <w:rPr>
          <w:sz w:val="28"/>
          <w:szCs w:val="28"/>
          <w:lang w:val="uk-UA"/>
        </w:rPr>
      </w:pPr>
      <w:r>
        <w:rPr>
          <w:sz w:val="28"/>
          <w:szCs w:val="28"/>
          <w:lang w:val="uk-UA"/>
        </w:rPr>
        <w:t>Дисципліна: Операційні системи; Дисципліна на півсеместру: ні;</w:t>
      </w:r>
    </w:p>
    <w:p>
      <w:pPr>
        <w:pStyle w:val="31"/>
        <w:spacing w:line="360" w:lineRule="auto"/>
        <w:ind w:left="0" w:firstLine="709"/>
        <w:jc w:val="both"/>
        <w:rPr>
          <w:sz w:val="28"/>
          <w:szCs w:val="28"/>
          <w:lang w:val="uk-UA"/>
        </w:rPr>
      </w:pPr>
      <w:r>
        <w:rPr>
          <w:sz w:val="28"/>
          <w:szCs w:val="28"/>
          <w:lang w:val="uk-UA"/>
        </w:rPr>
        <w:t>Номер дисципліни: 4; Кількість годин на лекції: 64;</w:t>
      </w:r>
    </w:p>
    <w:p>
      <w:pPr>
        <w:pStyle w:val="31"/>
        <w:spacing w:line="360" w:lineRule="auto"/>
        <w:ind w:left="0" w:firstLine="709"/>
        <w:jc w:val="both"/>
        <w:rPr>
          <w:sz w:val="28"/>
          <w:szCs w:val="28"/>
          <w:lang w:val="uk-UA"/>
        </w:rPr>
      </w:pPr>
      <w:r>
        <w:rPr>
          <w:sz w:val="28"/>
          <w:szCs w:val="28"/>
          <w:lang w:val="uk-UA"/>
        </w:rPr>
        <w:t>Кількість годин на лабораторні: 16; Кількість годин на практичні: 16;</w:t>
      </w:r>
    </w:p>
    <w:p>
      <w:pPr>
        <w:pStyle w:val="31"/>
        <w:spacing w:line="360" w:lineRule="auto"/>
        <w:ind w:left="0" w:firstLine="709"/>
        <w:jc w:val="both"/>
        <w:rPr>
          <w:sz w:val="28"/>
          <w:szCs w:val="28"/>
          <w:lang w:val="uk-UA"/>
        </w:rPr>
      </w:pPr>
      <w:r>
        <w:rPr>
          <w:sz w:val="28"/>
          <w:szCs w:val="28"/>
          <w:lang w:val="uk-UA"/>
        </w:rPr>
        <w:t>Екзамен: 3; Залік: - ; Індивідуальне завдання: - ;</w:t>
      </w:r>
    </w:p>
    <w:p>
      <w:pPr>
        <w:pStyle w:val="31"/>
        <w:spacing w:line="360" w:lineRule="auto"/>
        <w:ind w:left="0" w:firstLine="709"/>
        <w:jc w:val="both"/>
        <w:rPr>
          <w:sz w:val="28"/>
          <w:szCs w:val="28"/>
          <w:lang w:val="uk-UA"/>
        </w:rPr>
      </w:pPr>
      <w:r>
        <w:rPr>
          <w:sz w:val="28"/>
          <w:szCs w:val="28"/>
          <w:lang w:val="uk-UA"/>
        </w:rPr>
        <w:t>Кількість годин на самостійну роботу: 114; Всього годин: 210;</w:t>
      </w:r>
    </w:p>
    <w:p>
      <w:pPr>
        <w:pStyle w:val="31"/>
        <w:spacing w:line="360" w:lineRule="auto"/>
        <w:ind w:left="0" w:firstLine="709"/>
        <w:jc w:val="both"/>
        <w:rPr>
          <w:sz w:val="28"/>
          <w:szCs w:val="28"/>
          <w:lang w:val="uk-UA"/>
        </w:rPr>
      </w:pPr>
      <w:r>
        <w:rPr>
          <w:sz w:val="28"/>
          <w:szCs w:val="28"/>
          <w:lang w:val="uk-UA"/>
        </w:rPr>
        <w:t>Семестр1: 0; Семестр2: 0; Семестр3: 411; Семестр4: 0; Семестр5: 0;</w:t>
      </w:r>
    </w:p>
    <w:p>
      <w:pPr>
        <w:pStyle w:val="31"/>
        <w:spacing w:line="360" w:lineRule="auto"/>
        <w:ind w:left="0" w:firstLine="709"/>
        <w:jc w:val="both"/>
        <w:rPr>
          <w:sz w:val="28"/>
          <w:szCs w:val="28"/>
          <w:lang w:val="uk-UA"/>
        </w:rPr>
      </w:pPr>
      <w:r>
        <w:rPr>
          <w:sz w:val="28"/>
          <w:szCs w:val="28"/>
          <w:lang w:val="uk-UA"/>
        </w:rPr>
        <w:t>Семестр6: 0; Семестр7: 0; Семестр8: 0; Семестр9: 0; Семестр10: 0;</w:t>
      </w:r>
    </w:p>
    <w:p>
      <w:pPr>
        <w:pStyle w:val="31"/>
        <w:spacing w:line="360" w:lineRule="auto"/>
        <w:ind w:left="0" w:firstLine="709"/>
        <w:jc w:val="both"/>
        <w:rPr>
          <w:sz w:val="28"/>
          <w:szCs w:val="28"/>
          <w:lang w:val="uk-UA"/>
        </w:rPr>
      </w:pPr>
      <w:r>
        <w:rPr>
          <w:sz w:val="28"/>
          <w:szCs w:val="28"/>
          <w:lang w:val="uk-UA"/>
        </w:rPr>
        <w:t>Семестр11: 0; Семестр12:  0.</w:t>
      </w:r>
    </w:p>
    <w:p>
      <w:pPr>
        <w:pStyle w:val="31"/>
        <w:spacing w:line="360" w:lineRule="auto"/>
        <w:ind w:left="0" w:firstLine="709"/>
        <w:jc w:val="both"/>
        <w:rPr>
          <w:sz w:val="28"/>
          <w:szCs w:val="28"/>
          <w:lang w:val="uk-UA"/>
        </w:rPr>
      </w:pPr>
      <w:r>
        <w:rPr>
          <w:sz w:val="28"/>
          <w:szCs w:val="28"/>
          <w:lang w:val="uk-UA"/>
        </w:rPr>
        <w:t>3.2.2 Тестування методу FormationDocs класу WorkingCurriculumDocService</w:t>
      </w:r>
    </w:p>
    <w:p>
      <w:pPr>
        <w:pStyle w:val="31"/>
        <w:spacing w:line="360" w:lineRule="auto"/>
        <w:ind w:left="0" w:firstLine="709"/>
        <w:jc w:val="both"/>
        <w:rPr>
          <w:sz w:val="28"/>
          <w:szCs w:val="28"/>
          <w:lang w:val="uk-UA"/>
        </w:rPr>
      </w:pPr>
      <w:r>
        <w:rPr>
          <w:sz w:val="28"/>
          <w:szCs w:val="28"/>
          <w:lang w:val="uk-UA"/>
        </w:rPr>
        <w:t>3.2.2.1 Опис методу</w:t>
      </w:r>
    </w:p>
    <w:p>
      <w:pPr>
        <w:pStyle w:val="31"/>
        <w:spacing w:line="360" w:lineRule="auto"/>
        <w:ind w:left="0" w:firstLine="709"/>
        <w:jc w:val="both"/>
        <w:rPr>
          <w:sz w:val="28"/>
          <w:szCs w:val="28"/>
          <w:lang w:val="uk-UA"/>
        </w:rPr>
      </w:pPr>
      <w:r>
        <w:rPr>
          <w:sz w:val="28"/>
          <w:szCs w:val="28"/>
          <w:lang w:val="uk-UA"/>
        </w:rPr>
        <w:t>Метод призначений для формування робочих навчальних планів. Вхідні дані: вміст бази даних, а саме таблиці:</w:t>
      </w:r>
    </w:p>
    <w:p>
      <w:pPr>
        <w:pStyle w:val="31"/>
        <w:numPr>
          <w:ilvl w:val="0"/>
          <w:numId w:val="8"/>
        </w:numPr>
        <w:spacing w:line="360" w:lineRule="auto"/>
        <w:ind w:left="993" w:hanging="284"/>
        <w:jc w:val="both"/>
        <w:rPr>
          <w:sz w:val="28"/>
          <w:szCs w:val="28"/>
          <w:lang w:val="uk-UA"/>
        </w:rPr>
      </w:pPr>
      <w:r>
        <w:rPr>
          <w:sz w:val="28"/>
          <w:szCs w:val="28"/>
          <w:lang w:val="en-US"/>
        </w:rPr>
        <w:t>CurriculmDoc;</w:t>
      </w:r>
    </w:p>
    <w:p>
      <w:pPr>
        <w:pStyle w:val="31"/>
        <w:numPr>
          <w:ilvl w:val="0"/>
          <w:numId w:val="8"/>
        </w:numPr>
        <w:spacing w:line="360" w:lineRule="auto"/>
        <w:ind w:left="993" w:hanging="284"/>
        <w:jc w:val="both"/>
        <w:rPr>
          <w:sz w:val="28"/>
          <w:szCs w:val="28"/>
          <w:lang w:val="uk-UA"/>
        </w:rPr>
      </w:pPr>
      <w:r>
        <w:rPr>
          <w:sz w:val="28"/>
          <w:szCs w:val="28"/>
          <w:lang w:val="en-US"/>
        </w:rPr>
        <w:t>Qualification;</w:t>
      </w:r>
    </w:p>
    <w:p>
      <w:pPr>
        <w:pStyle w:val="31"/>
        <w:numPr>
          <w:ilvl w:val="0"/>
          <w:numId w:val="8"/>
        </w:numPr>
        <w:spacing w:line="360" w:lineRule="auto"/>
        <w:ind w:left="993" w:hanging="284"/>
        <w:jc w:val="both"/>
        <w:rPr>
          <w:sz w:val="28"/>
          <w:szCs w:val="28"/>
          <w:lang w:val="uk-UA"/>
        </w:rPr>
      </w:pPr>
      <w:r>
        <w:rPr>
          <w:sz w:val="28"/>
          <w:szCs w:val="28"/>
          <w:lang w:val="en-US"/>
        </w:rPr>
        <w:t>FormEducation;</w:t>
      </w:r>
    </w:p>
    <w:p>
      <w:pPr>
        <w:pStyle w:val="31"/>
        <w:numPr>
          <w:ilvl w:val="0"/>
          <w:numId w:val="8"/>
        </w:numPr>
        <w:spacing w:line="360" w:lineRule="auto"/>
        <w:ind w:left="993" w:hanging="284"/>
        <w:jc w:val="both"/>
        <w:rPr>
          <w:sz w:val="28"/>
          <w:szCs w:val="28"/>
          <w:lang w:val="uk-UA"/>
        </w:rPr>
      </w:pPr>
      <w:r>
        <w:rPr>
          <w:sz w:val="28"/>
          <w:szCs w:val="28"/>
          <w:lang w:val="en-US"/>
        </w:rPr>
        <w:t>Speciality;</w:t>
      </w:r>
    </w:p>
    <w:p>
      <w:pPr>
        <w:pStyle w:val="31"/>
        <w:numPr>
          <w:ilvl w:val="0"/>
          <w:numId w:val="8"/>
        </w:numPr>
        <w:spacing w:line="360" w:lineRule="auto"/>
        <w:ind w:left="993" w:hanging="284"/>
        <w:jc w:val="both"/>
        <w:rPr>
          <w:sz w:val="28"/>
          <w:szCs w:val="28"/>
          <w:lang w:val="uk-UA"/>
        </w:rPr>
      </w:pPr>
      <w:r>
        <w:rPr>
          <w:sz w:val="28"/>
          <w:szCs w:val="28"/>
          <w:lang w:val="en-US"/>
        </w:rPr>
        <w:t>WorkingCurriculumDoc;</w:t>
      </w:r>
    </w:p>
    <w:p>
      <w:pPr>
        <w:pStyle w:val="31"/>
        <w:numPr>
          <w:ilvl w:val="0"/>
          <w:numId w:val="8"/>
        </w:numPr>
        <w:spacing w:line="360" w:lineRule="auto"/>
        <w:ind w:left="993" w:hanging="284"/>
        <w:jc w:val="both"/>
        <w:rPr>
          <w:sz w:val="28"/>
          <w:szCs w:val="28"/>
          <w:lang w:val="uk-UA"/>
        </w:rPr>
      </w:pPr>
      <w:r>
        <w:rPr>
          <w:sz w:val="28"/>
          <w:szCs w:val="28"/>
          <w:lang w:val="en-US"/>
        </w:rPr>
        <w:t>Group</w:t>
      </w:r>
      <w:r>
        <w:rPr>
          <w:sz w:val="28"/>
          <w:szCs w:val="28"/>
          <w:lang w:val="uk-UA"/>
        </w:rPr>
        <w:t>.</w:t>
      </w:r>
    </w:p>
    <w:p>
      <w:pPr>
        <w:pStyle w:val="31"/>
        <w:spacing w:line="360" w:lineRule="auto"/>
        <w:ind w:left="0" w:firstLine="709"/>
        <w:jc w:val="both"/>
        <w:rPr>
          <w:sz w:val="28"/>
          <w:szCs w:val="28"/>
          <w:lang w:val="uk-UA"/>
        </w:rPr>
      </w:pPr>
      <w:r>
        <w:rPr>
          <w:sz w:val="28"/>
          <w:szCs w:val="28"/>
          <w:lang w:val="uk-UA"/>
        </w:rPr>
        <w:t>Вихідні дані: результат формування, база даних.</w:t>
      </w:r>
    </w:p>
    <w:p>
      <w:pPr>
        <w:pStyle w:val="31"/>
        <w:spacing w:line="360" w:lineRule="auto"/>
        <w:ind w:left="0" w:firstLine="709"/>
        <w:jc w:val="both"/>
        <w:rPr>
          <w:sz w:val="28"/>
          <w:szCs w:val="28"/>
          <w:lang w:val="uk-UA"/>
        </w:rPr>
      </w:pPr>
      <w:r>
        <w:rPr>
          <w:sz w:val="28"/>
          <w:szCs w:val="28"/>
          <w:lang w:val="uk-UA"/>
        </w:rPr>
        <w:t>3.2.2.2 Вибір методу тестування</w:t>
      </w:r>
    </w:p>
    <w:p>
      <w:pPr>
        <w:pStyle w:val="31"/>
        <w:spacing w:line="360" w:lineRule="auto"/>
        <w:ind w:left="0" w:firstLine="709"/>
        <w:jc w:val="both"/>
        <w:rPr>
          <w:sz w:val="28"/>
          <w:szCs w:val="28"/>
          <w:lang w:val="uk-UA"/>
        </w:rPr>
      </w:pPr>
      <w:r>
        <w:rPr>
          <w:sz w:val="28"/>
          <w:szCs w:val="28"/>
          <w:lang w:val="uk-UA"/>
        </w:rPr>
        <w:t>Оскільки користувач ніяк не може вплинути на перебіг формування, єдиним методом тестування залишається метод припущення про помилку.</w:t>
      </w:r>
    </w:p>
    <w:p>
      <w:pPr>
        <w:pStyle w:val="31"/>
        <w:spacing w:line="360" w:lineRule="auto"/>
        <w:ind w:left="0" w:firstLine="709"/>
        <w:jc w:val="both"/>
        <w:rPr>
          <w:sz w:val="28"/>
          <w:szCs w:val="28"/>
          <w:lang w:val="uk-UA"/>
        </w:rPr>
      </w:pPr>
      <w:r>
        <w:rPr>
          <w:sz w:val="28"/>
          <w:szCs w:val="28"/>
          <w:lang w:val="uk-UA"/>
        </w:rPr>
        <w:br w:type="page"/>
      </w:r>
      <w:r>
        <w:rPr>
          <w:sz w:val="28"/>
          <w:szCs w:val="28"/>
          <w:lang w:val="uk-UA"/>
        </w:rPr>
        <w:t>3.2.2.3 Формування набору тестів</w:t>
      </w:r>
    </w:p>
    <w:p>
      <w:pPr>
        <w:pStyle w:val="31"/>
        <w:spacing w:line="360" w:lineRule="auto"/>
        <w:ind w:left="0" w:firstLine="709"/>
        <w:jc w:val="both"/>
        <w:rPr>
          <w:sz w:val="28"/>
          <w:szCs w:val="28"/>
          <w:lang w:val="en-US"/>
        </w:rPr>
      </w:pPr>
      <w:r>
        <w:rPr>
          <w:sz w:val="28"/>
          <w:szCs w:val="28"/>
          <w:lang w:val="uk-UA"/>
        </w:rPr>
        <w:t>Припускається, що при формуванні робочих навчальних планів, зустрінеться такий навчальний план в якому рік прийому буде більше нинішнього або значно менше.</w:t>
      </w:r>
    </w:p>
    <w:p>
      <w:pPr>
        <w:pStyle w:val="31"/>
        <w:spacing w:line="360" w:lineRule="auto"/>
        <w:ind w:left="0" w:firstLine="709"/>
        <w:jc w:val="both"/>
        <w:rPr>
          <w:sz w:val="28"/>
          <w:szCs w:val="28"/>
          <w:lang w:val="uk-UA"/>
        </w:rPr>
      </w:pPr>
      <w:r>
        <w:rPr>
          <w:sz w:val="28"/>
          <w:szCs w:val="28"/>
          <w:lang w:val="uk-UA"/>
        </w:rPr>
        <w:t>Вхідні дані тесту 1: таблиці бази даних (табл. 3.17 – 3.20) інші таблиці порожні.</w:t>
      </w:r>
    </w:p>
    <w:p>
      <w:pPr>
        <w:pStyle w:val="31"/>
        <w:spacing w:line="360" w:lineRule="auto"/>
        <w:ind w:left="0" w:firstLine="709"/>
        <w:jc w:val="both"/>
        <w:rPr>
          <w:sz w:val="28"/>
          <w:szCs w:val="28"/>
          <w:lang w:val="uk-UA"/>
        </w:rPr>
      </w:pPr>
      <w:r>
        <w:rPr>
          <w:sz w:val="28"/>
          <w:szCs w:val="28"/>
          <w:lang w:val="uk-UA"/>
        </w:rPr>
        <w:t>Таблиця 3.17 – Склад таблиці «Документ навчального плану»</w:t>
      </w:r>
    </w:p>
    <w:tbl>
      <w:tblPr>
        <w:tblStyle w:val="29"/>
        <w:tblW w:w="98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362"/>
        <w:gridCol w:w="1417"/>
        <w:gridCol w:w="3451"/>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362" w:type="dxa"/>
            <w:vAlign w:val="top"/>
          </w:tcPr>
          <w:p>
            <w:pPr>
              <w:pStyle w:val="31"/>
              <w:ind w:left="0"/>
              <w:jc w:val="center"/>
              <w:rPr>
                <w:sz w:val="28"/>
                <w:szCs w:val="28"/>
                <w:lang w:val="uk-UA"/>
              </w:rPr>
            </w:pPr>
            <w:r>
              <w:rPr>
                <w:sz w:val="28"/>
                <w:szCs w:val="28"/>
                <w:lang w:val="uk-UA"/>
              </w:rPr>
              <w:t>Термін навчання</w:t>
            </w:r>
          </w:p>
        </w:tc>
        <w:tc>
          <w:tcPr>
            <w:tcW w:w="1417"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451"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3015</w:t>
            </w:r>
          </w:p>
        </w:tc>
        <w:tc>
          <w:tcPr>
            <w:tcW w:w="2268" w:type="dxa"/>
            <w:vAlign w:val="top"/>
          </w:tcPr>
          <w:p>
            <w:pPr>
              <w:pStyle w:val="31"/>
              <w:ind w:left="0"/>
              <w:rPr>
                <w:sz w:val="28"/>
                <w:szCs w:val="28"/>
                <w:lang w:val="uk-UA"/>
              </w:rPr>
            </w:pPr>
            <w:r>
              <w:rPr>
                <w:sz w:val="28"/>
                <w:szCs w:val="28"/>
                <w:lang w:val="uk-UA"/>
              </w:rPr>
              <w:t>бакалавр</w:t>
            </w:r>
          </w:p>
        </w:tc>
        <w:tc>
          <w:tcPr>
            <w:tcW w:w="1362" w:type="dxa"/>
            <w:vAlign w:val="top"/>
          </w:tcPr>
          <w:p>
            <w:pPr>
              <w:pStyle w:val="31"/>
              <w:ind w:left="0"/>
              <w:jc w:val="center"/>
              <w:rPr>
                <w:sz w:val="28"/>
                <w:szCs w:val="28"/>
                <w:lang w:val="uk-UA"/>
              </w:rPr>
            </w:pPr>
            <w:r>
              <w:rPr>
                <w:sz w:val="28"/>
                <w:szCs w:val="28"/>
                <w:lang w:val="uk-UA"/>
              </w:rPr>
              <w:t>4</w:t>
            </w:r>
          </w:p>
        </w:tc>
        <w:tc>
          <w:tcPr>
            <w:tcW w:w="1417" w:type="dxa"/>
            <w:vAlign w:val="top"/>
          </w:tcPr>
          <w:p>
            <w:pPr>
              <w:pStyle w:val="31"/>
              <w:ind w:left="0"/>
              <w:rPr>
                <w:sz w:val="28"/>
                <w:szCs w:val="28"/>
                <w:lang w:val="uk-UA"/>
              </w:rPr>
            </w:pPr>
            <w:r>
              <w:rPr>
                <w:sz w:val="28"/>
                <w:szCs w:val="28"/>
                <w:lang w:val="uk-UA"/>
              </w:rPr>
              <w:t>денна</w:t>
            </w:r>
          </w:p>
        </w:tc>
        <w:tc>
          <w:tcPr>
            <w:tcW w:w="3451"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120" w:line="360" w:lineRule="auto"/>
        <w:ind w:left="0" w:firstLine="709"/>
        <w:jc w:val="both"/>
        <w:rPr>
          <w:sz w:val="28"/>
          <w:szCs w:val="28"/>
          <w:lang w:val="uk-UA"/>
        </w:rPr>
      </w:pPr>
      <w:r>
        <w:rPr>
          <w:sz w:val="28"/>
          <w:szCs w:val="28"/>
          <w:lang w:val="uk-UA"/>
        </w:rPr>
        <w:t>Таблиця 3.18 – Склад таблиці «Кваліфікаційний рівень»</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бакалавр</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3.19 – Склад таблиці «Форма навчання»</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денна</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3.20 – Склад таблиці «Спеціальність»</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1"/>
              <w:ind w:left="0"/>
              <w:jc w:val="center"/>
              <w:rPr>
                <w:sz w:val="28"/>
                <w:szCs w:val="28"/>
                <w:lang w:val="uk-UA"/>
              </w:rPr>
            </w:pPr>
            <w:r>
              <w:rPr>
                <w:sz w:val="28"/>
                <w:szCs w:val="28"/>
                <w:lang w:val="uk-UA"/>
              </w:rPr>
              <w:t>Назва</w:t>
            </w:r>
          </w:p>
        </w:tc>
        <w:tc>
          <w:tcPr>
            <w:tcW w:w="1275" w:type="dxa"/>
            <w:vAlign w:val="top"/>
          </w:tcPr>
          <w:p>
            <w:pPr>
              <w:pStyle w:val="31"/>
              <w:ind w:left="0"/>
              <w:jc w:val="center"/>
              <w:rPr>
                <w:sz w:val="28"/>
                <w:szCs w:val="28"/>
                <w:lang w:val="uk-UA"/>
              </w:rPr>
            </w:pPr>
            <w:r>
              <w:rPr>
                <w:sz w:val="28"/>
                <w:szCs w:val="28"/>
                <w:lang w:val="uk-UA"/>
              </w:rPr>
              <w:t>Коротка назва</w:t>
            </w:r>
          </w:p>
        </w:tc>
        <w:tc>
          <w:tcPr>
            <w:tcW w:w="1560" w:type="dxa"/>
            <w:vAlign w:val="top"/>
          </w:tcPr>
          <w:p>
            <w:pPr>
              <w:pStyle w:val="31"/>
              <w:ind w:left="0"/>
              <w:jc w:val="center"/>
              <w:rPr>
                <w:sz w:val="28"/>
                <w:szCs w:val="28"/>
                <w:lang w:val="uk-UA"/>
              </w:rPr>
            </w:pPr>
            <w:r>
              <w:rPr>
                <w:sz w:val="28"/>
                <w:szCs w:val="28"/>
                <w:lang w:val="uk-UA"/>
              </w:rPr>
              <w:t>Код</w:t>
            </w:r>
          </w:p>
        </w:tc>
        <w:tc>
          <w:tcPr>
            <w:tcW w:w="1842" w:type="dxa"/>
            <w:vAlign w:val="top"/>
          </w:tcPr>
          <w:p>
            <w:pPr>
              <w:pStyle w:val="31"/>
              <w:ind w:left="0"/>
              <w:jc w:val="center"/>
              <w:rPr>
                <w:sz w:val="28"/>
                <w:szCs w:val="28"/>
                <w:lang w:val="uk-UA"/>
              </w:rPr>
            </w:pPr>
            <w:r>
              <w:rPr>
                <w:sz w:val="28"/>
                <w:szCs w:val="28"/>
                <w:lang w:val="uk-UA"/>
              </w:rPr>
              <w:t>Спеціалізація</w:t>
            </w:r>
          </w:p>
        </w:tc>
        <w:tc>
          <w:tcPr>
            <w:tcW w:w="1134" w:type="dxa"/>
            <w:vAlign w:val="top"/>
          </w:tcPr>
          <w:p>
            <w:pPr>
              <w:pStyle w:val="31"/>
              <w:ind w:left="0"/>
              <w:jc w:val="center"/>
              <w:rPr>
                <w:sz w:val="28"/>
                <w:szCs w:val="28"/>
                <w:lang w:val="uk-UA"/>
              </w:rPr>
            </w:pPr>
            <w:r>
              <w:rPr>
                <w:sz w:val="28"/>
                <w:szCs w:val="28"/>
                <w:lang w:val="uk-UA"/>
              </w:rPr>
              <w:t>Галузь знань</w:t>
            </w:r>
          </w:p>
        </w:tc>
        <w:tc>
          <w:tcPr>
            <w:tcW w:w="1276" w:type="dxa"/>
            <w:vAlign w:val="top"/>
          </w:tcPr>
          <w:p>
            <w:pPr>
              <w:pStyle w:val="31"/>
              <w:ind w:left="0"/>
              <w:jc w:val="center"/>
              <w:rPr>
                <w:sz w:val="28"/>
                <w:szCs w:val="28"/>
                <w:lang w:val="uk-UA"/>
              </w:rPr>
            </w:pPr>
            <w:r>
              <w:rPr>
                <w:sz w:val="28"/>
                <w:szCs w:val="28"/>
                <w:lang w:val="uk-UA"/>
              </w:rPr>
              <w:t>Кафедра</w:t>
            </w:r>
          </w:p>
        </w:tc>
        <w:tc>
          <w:tcPr>
            <w:tcW w:w="851" w:type="dxa"/>
            <w:vAlign w:val="top"/>
          </w:tcPr>
          <w:p>
            <w:pPr>
              <w:pStyle w:val="31"/>
              <w:ind w:left="0"/>
              <w:jc w:val="center"/>
              <w:rPr>
                <w:sz w:val="28"/>
                <w:szCs w:val="28"/>
                <w:lang w:val="uk-UA"/>
              </w:rPr>
            </w:pPr>
            <w:r>
              <w:rPr>
                <w:sz w:val="28"/>
                <w:szCs w:val="28"/>
                <w:lang w:val="uk-UA"/>
              </w:rPr>
              <w:t>Архів</w:t>
            </w:r>
          </w:p>
        </w:tc>
        <w:tc>
          <w:tcPr>
            <w:tcW w:w="981" w:type="dxa"/>
            <w:vAlign w:val="top"/>
          </w:tcPr>
          <w:p>
            <w:pPr>
              <w:pStyle w:val="31"/>
              <w:ind w:left="0"/>
              <w:jc w:val="center"/>
              <w:rPr>
                <w:sz w:val="28"/>
                <w:szCs w:val="28"/>
                <w:lang w:val="uk-UA"/>
              </w:rPr>
            </w:pPr>
            <w:r>
              <w:rPr>
                <w:sz w:val="28"/>
                <w:szCs w:val="28"/>
                <w:lang w:val="uk-UA"/>
              </w:rPr>
              <w:t>Дата архіву</w:t>
            </w:r>
          </w:p>
        </w:tc>
      </w:tr>
      <w:tr>
        <w:trPr>
          <w:jc w:val="center"/>
        </w:trPr>
        <w:tc>
          <w:tcPr>
            <w:tcW w:w="1127" w:type="dxa"/>
            <w:vAlign w:val="top"/>
          </w:tcPr>
          <w:p>
            <w:pPr>
              <w:pStyle w:val="31"/>
              <w:ind w:left="0"/>
              <w:rPr>
                <w:sz w:val="28"/>
                <w:szCs w:val="28"/>
                <w:lang w:val="uk-UA"/>
              </w:rPr>
            </w:pPr>
            <w:r>
              <w:rPr>
                <w:sz w:val="28"/>
                <w:szCs w:val="28"/>
                <w:lang w:val="uk-UA"/>
              </w:rPr>
              <w:t>програмне забезпечення систем</w:t>
            </w:r>
          </w:p>
        </w:tc>
        <w:tc>
          <w:tcPr>
            <w:tcW w:w="1275" w:type="dxa"/>
            <w:vAlign w:val="top"/>
          </w:tcPr>
          <w:p>
            <w:pPr>
              <w:pStyle w:val="31"/>
              <w:ind w:left="0"/>
              <w:rPr>
                <w:sz w:val="28"/>
                <w:szCs w:val="28"/>
                <w:lang w:val="uk-UA"/>
              </w:rPr>
            </w:pPr>
            <w:r>
              <w:rPr>
                <w:sz w:val="28"/>
                <w:szCs w:val="28"/>
                <w:lang w:val="uk-UA"/>
              </w:rPr>
              <w:t>-</w:t>
            </w:r>
          </w:p>
        </w:tc>
        <w:tc>
          <w:tcPr>
            <w:tcW w:w="1560" w:type="dxa"/>
            <w:vAlign w:val="top"/>
          </w:tcPr>
          <w:p>
            <w:pPr>
              <w:pStyle w:val="31"/>
              <w:ind w:left="0"/>
              <w:rPr>
                <w:sz w:val="28"/>
                <w:szCs w:val="28"/>
                <w:lang w:val="uk-UA"/>
              </w:rPr>
            </w:pPr>
            <w:r>
              <w:rPr>
                <w:sz w:val="28"/>
                <w:szCs w:val="28"/>
                <w:lang w:val="uk-UA"/>
              </w:rPr>
              <w:t>7.05010301</w:t>
            </w:r>
          </w:p>
        </w:tc>
        <w:tc>
          <w:tcPr>
            <w:tcW w:w="1842" w:type="dxa"/>
            <w:vAlign w:val="top"/>
          </w:tcPr>
          <w:p>
            <w:pPr>
              <w:pStyle w:val="31"/>
              <w:ind w:left="0"/>
              <w:rPr>
                <w:sz w:val="28"/>
                <w:szCs w:val="28"/>
                <w:lang w:val="uk-UA"/>
              </w:rPr>
            </w:pPr>
            <w:r>
              <w:rPr>
                <w:sz w:val="28"/>
                <w:szCs w:val="28"/>
                <w:lang w:val="uk-UA"/>
              </w:rPr>
              <w:t>-</w:t>
            </w:r>
          </w:p>
        </w:tc>
        <w:tc>
          <w:tcPr>
            <w:tcW w:w="1134" w:type="dxa"/>
            <w:vAlign w:val="top"/>
          </w:tcPr>
          <w:p>
            <w:pPr>
              <w:pStyle w:val="31"/>
              <w:ind w:left="0"/>
              <w:rPr>
                <w:sz w:val="28"/>
                <w:szCs w:val="28"/>
                <w:lang w:val="uk-UA"/>
              </w:rPr>
            </w:pPr>
            <w:r>
              <w:rPr>
                <w:sz w:val="28"/>
                <w:szCs w:val="28"/>
                <w:lang w:val="uk-UA"/>
              </w:rPr>
              <w:t>-</w:t>
            </w:r>
          </w:p>
        </w:tc>
        <w:tc>
          <w:tcPr>
            <w:tcW w:w="1276" w:type="dxa"/>
            <w:vAlign w:val="top"/>
          </w:tcPr>
          <w:p>
            <w:pPr>
              <w:pStyle w:val="31"/>
              <w:ind w:left="0"/>
              <w:rPr>
                <w:sz w:val="28"/>
                <w:szCs w:val="28"/>
                <w:lang w:val="uk-UA"/>
              </w:rPr>
            </w:pPr>
            <w:r>
              <w:rPr>
                <w:sz w:val="28"/>
                <w:szCs w:val="28"/>
                <w:lang w:val="uk-UA"/>
              </w:rPr>
              <w:t>-</w:t>
            </w:r>
          </w:p>
        </w:tc>
        <w:tc>
          <w:tcPr>
            <w:tcW w:w="851" w:type="dxa"/>
            <w:vAlign w:val="top"/>
          </w:tcPr>
          <w:p>
            <w:pPr>
              <w:pStyle w:val="31"/>
              <w:ind w:left="0"/>
              <w:rPr>
                <w:sz w:val="28"/>
                <w:szCs w:val="28"/>
                <w:lang w:val="uk-UA"/>
              </w:rPr>
            </w:pPr>
            <w:r>
              <w:rPr>
                <w:sz w:val="28"/>
                <w:szCs w:val="28"/>
                <w:lang w:val="uk-UA"/>
              </w:rPr>
              <w:t>ні</w:t>
            </w:r>
          </w:p>
        </w:tc>
        <w:tc>
          <w:tcPr>
            <w:tcW w:w="981"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Вихідні дані тесту 1: результат формування – 0; таблиці бази даних не змінилися.</w:t>
      </w:r>
    </w:p>
    <w:p>
      <w:pPr>
        <w:pStyle w:val="31"/>
        <w:spacing w:line="360" w:lineRule="auto"/>
        <w:ind w:left="0" w:firstLine="709"/>
        <w:jc w:val="both"/>
        <w:rPr>
          <w:sz w:val="28"/>
          <w:szCs w:val="28"/>
          <w:lang w:val="uk-UA"/>
        </w:rPr>
      </w:pPr>
      <w:r>
        <w:rPr>
          <w:sz w:val="28"/>
          <w:szCs w:val="28"/>
          <w:lang w:val="uk-UA"/>
        </w:rPr>
        <w:t xml:space="preserve">Коментар: тест проходить успішно, припущення – невірне. </w:t>
      </w:r>
    </w:p>
    <w:p>
      <w:pPr>
        <w:pStyle w:val="31"/>
        <w:spacing w:line="360" w:lineRule="auto"/>
        <w:ind w:left="0" w:firstLine="709"/>
        <w:jc w:val="both"/>
        <w:rPr>
          <w:sz w:val="28"/>
          <w:szCs w:val="28"/>
          <w:lang w:val="uk-UA"/>
        </w:rPr>
      </w:pPr>
      <w:r>
        <w:rPr>
          <w:sz w:val="28"/>
          <w:szCs w:val="28"/>
          <w:lang w:val="uk-UA"/>
        </w:rPr>
        <w:t>Вхідні дані тесту 2: таблиці бази даних (табл. 3.21 – 3.24) інші таблиці порожні.</w:t>
      </w:r>
    </w:p>
    <w:p>
      <w:pPr>
        <w:pStyle w:val="31"/>
        <w:spacing w:line="360" w:lineRule="auto"/>
        <w:ind w:left="0" w:firstLine="709"/>
        <w:jc w:val="both"/>
        <w:rPr>
          <w:sz w:val="28"/>
          <w:szCs w:val="28"/>
          <w:lang w:val="uk-UA"/>
        </w:rPr>
      </w:pPr>
      <w:r>
        <w:rPr>
          <w:sz w:val="28"/>
          <w:szCs w:val="28"/>
          <w:lang w:val="uk-UA"/>
        </w:rPr>
        <w:br w:type="page"/>
      </w:r>
      <w:r>
        <w:rPr>
          <w:sz w:val="28"/>
          <w:szCs w:val="28"/>
          <w:lang w:val="uk-UA"/>
        </w:rPr>
        <w:t>Таблиця 3.21 – Склад таблиці «Документ навчального плану»</w:t>
      </w:r>
    </w:p>
    <w:tbl>
      <w:tblPr>
        <w:tblStyle w:val="29"/>
        <w:tblW w:w="97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1410"/>
        <w:gridCol w:w="1418"/>
        <w:gridCol w:w="3260"/>
      </w:tblGrid>
      <w:tr>
        <w:trPr>
          <w:jc w:val="center"/>
        </w:trPr>
        <w:tc>
          <w:tcPr>
            <w:tcW w:w="1384" w:type="dxa"/>
            <w:vAlign w:val="top"/>
          </w:tcPr>
          <w:p>
            <w:pPr>
              <w:pStyle w:val="31"/>
              <w:ind w:left="0"/>
              <w:jc w:val="center"/>
              <w:rPr>
                <w:sz w:val="28"/>
                <w:szCs w:val="28"/>
                <w:lang w:val="uk-UA"/>
              </w:rPr>
            </w:pPr>
            <w:r>
              <w:rPr>
                <w:sz w:val="28"/>
                <w:szCs w:val="28"/>
                <w:lang w:val="uk-UA"/>
              </w:rPr>
              <w:t>Рік</w:t>
            </w:r>
            <w:r>
              <w:rPr>
                <w:sz w:val="28"/>
                <w:szCs w:val="28"/>
                <w:lang w:val="uk-UA"/>
              </w:rPr>
              <w:br w:type="textWrapping"/>
            </w:r>
            <w:r>
              <w:rPr>
                <w:sz w:val="28"/>
                <w:szCs w:val="28"/>
                <w:lang w:val="uk-UA"/>
              </w:rPr>
              <w:t>прийому</w:t>
            </w:r>
          </w:p>
        </w:tc>
        <w:tc>
          <w:tcPr>
            <w:tcW w:w="2268" w:type="dxa"/>
            <w:vAlign w:val="top"/>
          </w:tcPr>
          <w:p>
            <w:pPr>
              <w:pStyle w:val="31"/>
              <w:ind w:left="0"/>
              <w:jc w:val="center"/>
              <w:rPr>
                <w:sz w:val="28"/>
                <w:szCs w:val="28"/>
                <w:lang w:val="uk-UA"/>
              </w:rPr>
            </w:pPr>
            <w:r>
              <w:rPr>
                <w:sz w:val="28"/>
                <w:szCs w:val="28"/>
                <w:lang w:val="uk-UA"/>
              </w:rPr>
              <w:t>Кваліфікаційний</w:t>
            </w:r>
            <w:r>
              <w:rPr>
                <w:sz w:val="28"/>
                <w:szCs w:val="28"/>
                <w:lang w:val="uk-UA"/>
              </w:rPr>
              <w:br w:type="textWrapping"/>
            </w:r>
            <w:r>
              <w:rPr>
                <w:sz w:val="28"/>
                <w:szCs w:val="28"/>
                <w:lang w:val="uk-UA"/>
              </w:rPr>
              <w:t>рівень</w:t>
            </w:r>
          </w:p>
        </w:tc>
        <w:tc>
          <w:tcPr>
            <w:tcW w:w="1410" w:type="dxa"/>
            <w:vAlign w:val="top"/>
          </w:tcPr>
          <w:p>
            <w:pPr>
              <w:pStyle w:val="31"/>
              <w:ind w:left="0"/>
              <w:jc w:val="center"/>
              <w:rPr>
                <w:sz w:val="28"/>
                <w:szCs w:val="28"/>
                <w:lang w:val="uk-UA"/>
              </w:rPr>
            </w:pPr>
            <w:r>
              <w:rPr>
                <w:sz w:val="28"/>
                <w:szCs w:val="28"/>
                <w:lang w:val="uk-UA"/>
              </w:rPr>
              <w:t>Термін навчання</w:t>
            </w:r>
          </w:p>
        </w:tc>
        <w:tc>
          <w:tcPr>
            <w:tcW w:w="1418" w:type="dxa"/>
            <w:vAlign w:val="top"/>
          </w:tcPr>
          <w:p>
            <w:pPr>
              <w:pStyle w:val="31"/>
              <w:ind w:left="0"/>
              <w:jc w:val="center"/>
              <w:rPr>
                <w:sz w:val="28"/>
                <w:szCs w:val="28"/>
                <w:lang w:val="uk-UA"/>
              </w:rPr>
            </w:pPr>
            <w:r>
              <w:rPr>
                <w:sz w:val="28"/>
                <w:szCs w:val="28"/>
                <w:lang w:val="uk-UA"/>
              </w:rPr>
              <w:t>Форма</w:t>
            </w:r>
            <w:r>
              <w:rPr>
                <w:sz w:val="28"/>
                <w:szCs w:val="28"/>
                <w:lang w:val="uk-UA"/>
              </w:rPr>
              <w:br w:type="textWrapping"/>
            </w:r>
            <w:r>
              <w:rPr>
                <w:sz w:val="28"/>
                <w:szCs w:val="28"/>
                <w:lang w:val="uk-UA"/>
              </w:rPr>
              <w:t>навчання</w:t>
            </w:r>
          </w:p>
        </w:tc>
        <w:tc>
          <w:tcPr>
            <w:tcW w:w="3260" w:type="dxa"/>
            <w:vAlign w:val="top"/>
          </w:tcPr>
          <w:p>
            <w:pPr>
              <w:pStyle w:val="31"/>
              <w:ind w:left="0"/>
              <w:jc w:val="center"/>
              <w:rPr>
                <w:sz w:val="28"/>
                <w:szCs w:val="28"/>
                <w:lang w:val="uk-UA"/>
              </w:rPr>
            </w:pPr>
            <w:r>
              <w:rPr>
                <w:sz w:val="28"/>
                <w:szCs w:val="28"/>
                <w:lang w:val="uk-UA"/>
              </w:rPr>
              <w:t>Спеціальність</w:t>
            </w:r>
          </w:p>
        </w:tc>
      </w:tr>
      <w:tr>
        <w:trPr>
          <w:jc w:val="center"/>
        </w:trPr>
        <w:tc>
          <w:tcPr>
            <w:tcW w:w="1384" w:type="dxa"/>
            <w:vAlign w:val="top"/>
          </w:tcPr>
          <w:p>
            <w:pPr>
              <w:pStyle w:val="31"/>
              <w:ind w:left="0"/>
              <w:jc w:val="center"/>
              <w:rPr>
                <w:sz w:val="28"/>
                <w:szCs w:val="28"/>
                <w:lang w:val="uk-UA"/>
              </w:rPr>
            </w:pPr>
            <w:r>
              <w:rPr>
                <w:sz w:val="28"/>
                <w:szCs w:val="28"/>
                <w:lang w:val="uk-UA"/>
              </w:rPr>
              <w:t>1015</w:t>
            </w:r>
          </w:p>
        </w:tc>
        <w:tc>
          <w:tcPr>
            <w:tcW w:w="2268" w:type="dxa"/>
            <w:vAlign w:val="top"/>
          </w:tcPr>
          <w:p>
            <w:pPr>
              <w:pStyle w:val="31"/>
              <w:ind w:left="0"/>
              <w:rPr>
                <w:sz w:val="28"/>
                <w:szCs w:val="28"/>
                <w:lang w:val="uk-UA"/>
              </w:rPr>
            </w:pPr>
            <w:r>
              <w:rPr>
                <w:sz w:val="28"/>
                <w:szCs w:val="28"/>
                <w:lang w:val="uk-UA"/>
              </w:rPr>
              <w:t>бакалавр</w:t>
            </w:r>
          </w:p>
        </w:tc>
        <w:tc>
          <w:tcPr>
            <w:tcW w:w="1410" w:type="dxa"/>
            <w:vAlign w:val="top"/>
          </w:tcPr>
          <w:p>
            <w:pPr>
              <w:pStyle w:val="31"/>
              <w:ind w:left="0"/>
              <w:jc w:val="center"/>
              <w:rPr>
                <w:sz w:val="28"/>
                <w:szCs w:val="28"/>
                <w:lang w:val="uk-UA"/>
              </w:rPr>
            </w:pPr>
            <w:r>
              <w:rPr>
                <w:sz w:val="28"/>
                <w:szCs w:val="28"/>
                <w:lang w:val="uk-UA"/>
              </w:rPr>
              <w:t>4</w:t>
            </w:r>
          </w:p>
        </w:tc>
        <w:tc>
          <w:tcPr>
            <w:tcW w:w="1418" w:type="dxa"/>
            <w:vAlign w:val="top"/>
          </w:tcPr>
          <w:p>
            <w:pPr>
              <w:pStyle w:val="31"/>
              <w:ind w:left="0"/>
              <w:rPr>
                <w:sz w:val="28"/>
                <w:szCs w:val="28"/>
                <w:lang w:val="uk-UA"/>
              </w:rPr>
            </w:pPr>
            <w:r>
              <w:rPr>
                <w:sz w:val="28"/>
                <w:szCs w:val="28"/>
                <w:lang w:val="uk-UA"/>
              </w:rPr>
              <w:t>денна</w:t>
            </w:r>
          </w:p>
        </w:tc>
        <w:tc>
          <w:tcPr>
            <w:tcW w:w="3260" w:type="dxa"/>
            <w:vAlign w:val="top"/>
          </w:tcPr>
          <w:p>
            <w:pPr>
              <w:pStyle w:val="31"/>
              <w:ind w:left="0"/>
              <w:rPr>
                <w:sz w:val="28"/>
                <w:szCs w:val="28"/>
                <w:lang w:val="uk-UA"/>
              </w:rPr>
            </w:pPr>
            <w:r>
              <w:rPr>
                <w:sz w:val="28"/>
                <w:szCs w:val="28"/>
                <w:lang w:val="uk-UA"/>
              </w:rPr>
              <w:t>програмне забезпечення систем</w:t>
            </w:r>
          </w:p>
        </w:tc>
      </w:tr>
    </w:tbl>
    <w:p>
      <w:pPr>
        <w:pStyle w:val="31"/>
        <w:spacing w:before="120" w:line="360" w:lineRule="auto"/>
        <w:ind w:left="0" w:firstLine="709"/>
        <w:jc w:val="both"/>
        <w:rPr>
          <w:sz w:val="28"/>
          <w:szCs w:val="28"/>
          <w:lang w:val="uk-UA"/>
        </w:rPr>
      </w:pPr>
      <w:r>
        <w:rPr>
          <w:sz w:val="28"/>
          <w:szCs w:val="28"/>
          <w:lang w:val="uk-UA"/>
        </w:rPr>
        <w:t>Таблиця 3.22 – Склад таблиці «Кваліфікаційний рівень»</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бакалавр</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3.23 – Склад таблиці «Форма навчання»</w:t>
      </w:r>
    </w:p>
    <w:tbl>
      <w:tblPr>
        <w:tblStyle w:val="2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268"/>
        <w:gridCol w:w="2268"/>
      </w:tblGrid>
      <w:tr>
        <w:trPr>
          <w:jc w:val="center"/>
        </w:trPr>
        <w:tc>
          <w:tcPr>
            <w:tcW w:w="1384" w:type="dxa"/>
            <w:vAlign w:val="top"/>
          </w:tcPr>
          <w:p>
            <w:pPr>
              <w:pStyle w:val="31"/>
              <w:ind w:left="0"/>
              <w:jc w:val="center"/>
              <w:rPr>
                <w:sz w:val="28"/>
                <w:szCs w:val="28"/>
                <w:lang w:val="uk-UA"/>
              </w:rPr>
            </w:pPr>
            <w:r>
              <w:rPr>
                <w:sz w:val="28"/>
                <w:szCs w:val="28"/>
                <w:lang w:val="uk-UA"/>
              </w:rPr>
              <w:t>Назва</w:t>
            </w:r>
          </w:p>
        </w:tc>
        <w:tc>
          <w:tcPr>
            <w:tcW w:w="2268" w:type="dxa"/>
            <w:vAlign w:val="top"/>
          </w:tcPr>
          <w:p>
            <w:pPr>
              <w:pStyle w:val="31"/>
              <w:ind w:left="0"/>
              <w:jc w:val="center"/>
              <w:rPr>
                <w:sz w:val="28"/>
                <w:szCs w:val="28"/>
                <w:lang w:val="uk-UA"/>
              </w:rPr>
            </w:pPr>
            <w:r>
              <w:rPr>
                <w:sz w:val="28"/>
                <w:szCs w:val="28"/>
                <w:lang w:val="uk-UA"/>
              </w:rPr>
              <w:t>Архів</w:t>
            </w:r>
          </w:p>
        </w:tc>
        <w:tc>
          <w:tcPr>
            <w:tcW w:w="2268" w:type="dxa"/>
            <w:vAlign w:val="top"/>
          </w:tcPr>
          <w:p>
            <w:pPr>
              <w:pStyle w:val="31"/>
              <w:ind w:left="0"/>
              <w:jc w:val="center"/>
              <w:rPr>
                <w:sz w:val="28"/>
                <w:szCs w:val="28"/>
                <w:lang w:val="uk-UA"/>
              </w:rPr>
            </w:pPr>
            <w:r>
              <w:rPr>
                <w:sz w:val="28"/>
                <w:szCs w:val="28"/>
                <w:lang w:val="uk-UA"/>
              </w:rPr>
              <w:t>Дата архіву</w:t>
            </w:r>
          </w:p>
        </w:tc>
      </w:tr>
      <w:tr>
        <w:trPr>
          <w:jc w:val="center"/>
        </w:trPr>
        <w:tc>
          <w:tcPr>
            <w:tcW w:w="1384" w:type="dxa"/>
            <w:vAlign w:val="top"/>
          </w:tcPr>
          <w:p>
            <w:pPr>
              <w:pStyle w:val="31"/>
              <w:ind w:left="0"/>
              <w:jc w:val="center"/>
              <w:rPr>
                <w:sz w:val="28"/>
                <w:szCs w:val="28"/>
                <w:lang w:val="uk-UA"/>
              </w:rPr>
            </w:pPr>
            <w:r>
              <w:rPr>
                <w:sz w:val="28"/>
                <w:szCs w:val="28"/>
                <w:lang w:val="uk-UA"/>
              </w:rPr>
              <w:t>денна</w:t>
            </w:r>
          </w:p>
        </w:tc>
        <w:tc>
          <w:tcPr>
            <w:tcW w:w="2268" w:type="dxa"/>
            <w:vAlign w:val="top"/>
          </w:tcPr>
          <w:p>
            <w:pPr>
              <w:pStyle w:val="31"/>
              <w:ind w:left="0"/>
              <w:rPr>
                <w:sz w:val="28"/>
                <w:szCs w:val="28"/>
                <w:lang w:val="uk-UA"/>
              </w:rPr>
            </w:pPr>
            <w:r>
              <w:rPr>
                <w:sz w:val="28"/>
                <w:szCs w:val="28"/>
                <w:lang w:val="uk-UA"/>
              </w:rPr>
              <w:t>ні</w:t>
            </w:r>
          </w:p>
        </w:tc>
        <w:tc>
          <w:tcPr>
            <w:tcW w:w="2268"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Таблиця 3.24 – Склад таблиці «Спеціальність»</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275"/>
        <w:gridCol w:w="1560"/>
        <w:gridCol w:w="1842"/>
        <w:gridCol w:w="1134"/>
        <w:gridCol w:w="1276"/>
        <w:gridCol w:w="851"/>
        <w:gridCol w:w="981"/>
      </w:tblGrid>
      <w:tr>
        <w:trPr>
          <w:jc w:val="center"/>
        </w:trPr>
        <w:tc>
          <w:tcPr>
            <w:tcW w:w="1127" w:type="dxa"/>
            <w:vAlign w:val="top"/>
          </w:tcPr>
          <w:p>
            <w:pPr>
              <w:pStyle w:val="31"/>
              <w:ind w:left="0"/>
              <w:jc w:val="center"/>
              <w:rPr>
                <w:sz w:val="28"/>
                <w:szCs w:val="28"/>
                <w:lang w:val="uk-UA"/>
              </w:rPr>
            </w:pPr>
            <w:r>
              <w:rPr>
                <w:sz w:val="28"/>
                <w:szCs w:val="28"/>
                <w:lang w:val="uk-UA"/>
              </w:rPr>
              <w:t>Назва</w:t>
            </w:r>
          </w:p>
        </w:tc>
        <w:tc>
          <w:tcPr>
            <w:tcW w:w="1275" w:type="dxa"/>
            <w:vAlign w:val="top"/>
          </w:tcPr>
          <w:p>
            <w:pPr>
              <w:pStyle w:val="31"/>
              <w:ind w:left="0"/>
              <w:jc w:val="center"/>
              <w:rPr>
                <w:sz w:val="28"/>
                <w:szCs w:val="28"/>
                <w:lang w:val="uk-UA"/>
              </w:rPr>
            </w:pPr>
            <w:r>
              <w:rPr>
                <w:sz w:val="28"/>
                <w:szCs w:val="28"/>
                <w:lang w:val="uk-UA"/>
              </w:rPr>
              <w:t>Коротка назва</w:t>
            </w:r>
          </w:p>
        </w:tc>
        <w:tc>
          <w:tcPr>
            <w:tcW w:w="1560" w:type="dxa"/>
            <w:vAlign w:val="top"/>
          </w:tcPr>
          <w:p>
            <w:pPr>
              <w:pStyle w:val="31"/>
              <w:ind w:left="0"/>
              <w:jc w:val="center"/>
              <w:rPr>
                <w:sz w:val="28"/>
                <w:szCs w:val="28"/>
                <w:lang w:val="uk-UA"/>
              </w:rPr>
            </w:pPr>
            <w:r>
              <w:rPr>
                <w:sz w:val="28"/>
                <w:szCs w:val="28"/>
                <w:lang w:val="uk-UA"/>
              </w:rPr>
              <w:t>Код</w:t>
            </w:r>
          </w:p>
        </w:tc>
        <w:tc>
          <w:tcPr>
            <w:tcW w:w="1842" w:type="dxa"/>
            <w:vAlign w:val="top"/>
          </w:tcPr>
          <w:p>
            <w:pPr>
              <w:pStyle w:val="31"/>
              <w:ind w:left="0"/>
              <w:jc w:val="center"/>
              <w:rPr>
                <w:sz w:val="28"/>
                <w:szCs w:val="28"/>
                <w:lang w:val="uk-UA"/>
              </w:rPr>
            </w:pPr>
            <w:r>
              <w:rPr>
                <w:sz w:val="28"/>
                <w:szCs w:val="28"/>
                <w:lang w:val="uk-UA"/>
              </w:rPr>
              <w:t>Спеціалізація</w:t>
            </w:r>
          </w:p>
        </w:tc>
        <w:tc>
          <w:tcPr>
            <w:tcW w:w="1134" w:type="dxa"/>
            <w:vAlign w:val="top"/>
          </w:tcPr>
          <w:p>
            <w:pPr>
              <w:pStyle w:val="31"/>
              <w:ind w:left="0"/>
              <w:jc w:val="center"/>
              <w:rPr>
                <w:sz w:val="28"/>
                <w:szCs w:val="28"/>
                <w:lang w:val="uk-UA"/>
              </w:rPr>
            </w:pPr>
            <w:r>
              <w:rPr>
                <w:sz w:val="28"/>
                <w:szCs w:val="28"/>
                <w:lang w:val="uk-UA"/>
              </w:rPr>
              <w:t>Галузь знань</w:t>
            </w:r>
          </w:p>
        </w:tc>
        <w:tc>
          <w:tcPr>
            <w:tcW w:w="1276" w:type="dxa"/>
            <w:vAlign w:val="top"/>
          </w:tcPr>
          <w:p>
            <w:pPr>
              <w:pStyle w:val="31"/>
              <w:ind w:left="0"/>
              <w:jc w:val="center"/>
              <w:rPr>
                <w:sz w:val="28"/>
                <w:szCs w:val="28"/>
                <w:lang w:val="uk-UA"/>
              </w:rPr>
            </w:pPr>
            <w:r>
              <w:rPr>
                <w:sz w:val="28"/>
                <w:szCs w:val="28"/>
                <w:lang w:val="uk-UA"/>
              </w:rPr>
              <w:t>Кафедра</w:t>
            </w:r>
          </w:p>
        </w:tc>
        <w:tc>
          <w:tcPr>
            <w:tcW w:w="851" w:type="dxa"/>
            <w:vAlign w:val="top"/>
          </w:tcPr>
          <w:p>
            <w:pPr>
              <w:pStyle w:val="31"/>
              <w:ind w:left="0"/>
              <w:jc w:val="center"/>
              <w:rPr>
                <w:sz w:val="28"/>
                <w:szCs w:val="28"/>
                <w:lang w:val="uk-UA"/>
              </w:rPr>
            </w:pPr>
            <w:r>
              <w:rPr>
                <w:sz w:val="28"/>
                <w:szCs w:val="28"/>
                <w:lang w:val="uk-UA"/>
              </w:rPr>
              <w:t>Архів</w:t>
            </w:r>
          </w:p>
        </w:tc>
        <w:tc>
          <w:tcPr>
            <w:tcW w:w="981" w:type="dxa"/>
            <w:vAlign w:val="top"/>
          </w:tcPr>
          <w:p>
            <w:pPr>
              <w:pStyle w:val="31"/>
              <w:ind w:left="0"/>
              <w:jc w:val="center"/>
              <w:rPr>
                <w:sz w:val="28"/>
                <w:szCs w:val="28"/>
                <w:lang w:val="uk-UA"/>
              </w:rPr>
            </w:pPr>
            <w:r>
              <w:rPr>
                <w:sz w:val="28"/>
                <w:szCs w:val="28"/>
                <w:lang w:val="uk-UA"/>
              </w:rPr>
              <w:t>Дата архіву</w:t>
            </w:r>
          </w:p>
        </w:tc>
      </w:tr>
      <w:tr>
        <w:trPr>
          <w:jc w:val="center"/>
        </w:trPr>
        <w:tc>
          <w:tcPr>
            <w:tcW w:w="1127" w:type="dxa"/>
            <w:vAlign w:val="top"/>
          </w:tcPr>
          <w:p>
            <w:pPr>
              <w:pStyle w:val="31"/>
              <w:ind w:left="0"/>
              <w:rPr>
                <w:sz w:val="28"/>
                <w:szCs w:val="28"/>
                <w:lang w:val="uk-UA"/>
              </w:rPr>
            </w:pPr>
            <w:r>
              <w:rPr>
                <w:sz w:val="28"/>
                <w:szCs w:val="28"/>
                <w:lang w:val="uk-UA"/>
              </w:rPr>
              <w:t>програмне забезпечення систем</w:t>
            </w:r>
          </w:p>
        </w:tc>
        <w:tc>
          <w:tcPr>
            <w:tcW w:w="1275" w:type="dxa"/>
            <w:vAlign w:val="top"/>
          </w:tcPr>
          <w:p>
            <w:pPr>
              <w:pStyle w:val="31"/>
              <w:ind w:left="0"/>
              <w:rPr>
                <w:sz w:val="28"/>
                <w:szCs w:val="28"/>
                <w:lang w:val="uk-UA"/>
              </w:rPr>
            </w:pPr>
            <w:r>
              <w:rPr>
                <w:sz w:val="28"/>
                <w:szCs w:val="28"/>
                <w:lang w:val="uk-UA"/>
              </w:rPr>
              <w:t>-</w:t>
            </w:r>
          </w:p>
        </w:tc>
        <w:tc>
          <w:tcPr>
            <w:tcW w:w="1560" w:type="dxa"/>
            <w:vAlign w:val="top"/>
          </w:tcPr>
          <w:p>
            <w:pPr>
              <w:pStyle w:val="31"/>
              <w:ind w:left="0"/>
              <w:rPr>
                <w:sz w:val="28"/>
                <w:szCs w:val="28"/>
                <w:lang w:val="uk-UA"/>
              </w:rPr>
            </w:pPr>
            <w:r>
              <w:rPr>
                <w:sz w:val="28"/>
                <w:szCs w:val="28"/>
                <w:lang w:val="uk-UA"/>
              </w:rPr>
              <w:t>7.05010301</w:t>
            </w:r>
          </w:p>
        </w:tc>
        <w:tc>
          <w:tcPr>
            <w:tcW w:w="1842" w:type="dxa"/>
            <w:vAlign w:val="top"/>
          </w:tcPr>
          <w:p>
            <w:pPr>
              <w:pStyle w:val="31"/>
              <w:ind w:left="0"/>
              <w:rPr>
                <w:sz w:val="28"/>
                <w:szCs w:val="28"/>
                <w:lang w:val="uk-UA"/>
              </w:rPr>
            </w:pPr>
            <w:r>
              <w:rPr>
                <w:sz w:val="28"/>
                <w:szCs w:val="28"/>
                <w:lang w:val="uk-UA"/>
              </w:rPr>
              <w:t>-</w:t>
            </w:r>
          </w:p>
        </w:tc>
        <w:tc>
          <w:tcPr>
            <w:tcW w:w="1134" w:type="dxa"/>
            <w:vAlign w:val="top"/>
          </w:tcPr>
          <w:p>
            <w:pPr>
              <w:pStyle w:val="31"/>
              <w:ind w:left="0"/>
              <w:rPr>
                <w:sz w:val="28"/>
                <w:szCs w:val="28"/>
                <w:lang w:val="uk-UA"/>
              </w:rPr>
            </w:pPr>
            <w:r>
              <w:rPr>
                <w:sz w:val="28"/>
                <w:szCs w:val="28"/>
                <w:lang w:val="uk-UA"/>
              </w:rPr>
              <w:t>-</w:t>
            </w:r>
          </w:p>
        </w:tc>
        <w:tc>
          <w:tcPr>
            <w:tcW w:w="1276" w:type="dxa"/>
            <w:vAlign w:val="top"/>
          </w:tcPr>
          <w:p>
            <w:pPr>
              <w:pStyle w:val="31"/>
              <w:ind w:left="0"/>
              <w:rPr>
                <w:sz w:val="28"/>
                <w:szCs w:val="28"/>
                <w:lang w:val="uk-UA"/>
              </w:rPr>
            </w:pPr>
            <w:r>
              <w:rPr>
                <w:sz w:val="28"/>
                <w:szCs w:val="28"/>
                <w:lang w:val="uk-UA"/>
              </w:rPr>
              <w:t>-</w:t>
            </w:r>
          </w:p>
        </w:tc>
        <w:tc>
          <w:tcPr>
            <w:tcW w:w="851" w:type="dxa"/>
            <w:vAlign w:val="top"/>
          </w:tcPr>
          <w:p>
            <w:pPr>
              <w:pStyle w:val="31"/>
              <w:ind w:left="0"/>
              <w:rPr>
                <w:sz w:val="28"/>
                <w:szCs w:val="28"/>
                <w:lang w:val="uk-UA"/>
              </w:rPr>
            </w:pPr>
            <w:r>
              <w:rPr>
                <w:sz w:val="28"/>
                <w:szCs w:val="28"/>
                <w:lang w:val="uk-UA"/>
              </w:rPr>
              <w:t>ні</w:t>
            </w:r>
          </w:p>
        </w:tc>
        <w:tc>
          <w:tcPr>
            <w:tcW w:w="981" w:type="dxa"/>
            <w:vAlign w:val="top"/>
          </w:tcPr>
          <w:p>
            <w:pPr>
              <w:pStyle w:val="31"/>
              <w:ind w:left="0"/>
              <w:rPr>
                <w:sz w:val="28"/>
                <w:szCs w:val="28"/>
                <w:lang w:val="uk-UA"/>
              </w:rPr>
            </w:pPr>
            <w:r>
              <w:rPr>
                <w:sz w:val="28"/>
                <w:szCs w:val="28"/>
                <w:lang w:val="uk-UA"/>
              </w:rPr>
              <w:t>-</w:t>
            </w:r>
          </w:p>
        </w:tc>
      </w:tr>
    </w:tbl>
    <w:p>
      <w:pPr>
        <w:pStyle w:val="31"/>
        <w:spacing w:before="120" w:line="360" w:lineRule="auto"/>
        <w:ind w:left="0" w:firstLine="709"/>
        <w:jc w:val="both"/>
        <w:rPr>
          <w:sz w:val="28"/>
          <w:szCs w:val="28"/>
          <w:lang w:val="uk-UA"/>
        </w:rPr>
      </w:pPr>
      <w:r>
        <w:rPr>
          <w:sz w:val="28"/>
          <w:szCs w:val="28"/>
          <w:lang w:val="uk-UA"/>
        </w:rPr>
        <w:t>Вихідні дані: результат формування – 0; таблиці бази даних не змінилися.</w:t>
      </w:r>
    </w:p>
    <w:p>
      <w:pPr>
        <w:pStyle w:val="31"/>
        <w:spacing w:line="360" w:lineRule="auto"/>
        <w:ind w:left="0" w:firstLine="709"/>
        <w:jc w:val="both"/>
        <w:rPr>
          <w:sz w:val="28"/>
          <w:szCs w:val="28"/>
          <w:lang w:val="uk-UA"/>
        </w:rPr>
      </w:pPr>
      <w:r>
        <w:rPr>
          <w:sz w:val="28"/>
          <w:szCs w:val="28"/>
          <w:lang w:val="uk-UA"/>
        </w:rPr>
        <w:t>Коментар: Тест проходить успішно, припущення – невірне.</w:t>
      </w:r>
    </w:p>
    <w:p>
      <w:pPr>
        <w:pStyle w:val="31"/>
        <w:spacing w:line="360" w:lineRule="auto"/>
        <w:ind w:left="0" w:firstLine="709"/>
        <w:jc w:val="both"/>
        <w:rPr>
          <w:sz w:val="28"/>
          <w:szCs w:val="28"/>
          <w:lang w:val="uk-UA"/>
        </w:rPr>
      </w:pPr>
      <w:r>
        <w:rPr>
          <w:sz w:val="28"/>
          <w:szCs w:val="28"/>
          <w:lang w:val="uk-UA"/>
        </w:rPr>
        <w:t>3.2.3 Тестування методу Formation класу LoadDepartmentService</w:t>
      </w:r>
    </w:p>
    <w:p>
      <w:pPr>
        <w:pStyle w:val="31"/>
        <w:spacing w:line="360" w:lineRule="auto"/>
        <w:ind w:left="0" w:firstLine="709"/>
        <w:jc w:val="both"/>
        <w:rPr>
          <w:sz w:val="28"/>
          <w:szCs w:val="28"/>
          <w:lang w:val="uk-UA"/>
        </w:rPr>
      </w:pPr>
      <w:r>
        <w:rPr>
          <w:sz w:val="28"/>
          <w:szCs w:val="28"/>
          <w:lang w:val="uk-UA"/>
        </w:rPr>
        <w:t>3.2.3.1 Опис методу</w:t>
      </w:r>
    </w:p>
    <w:p>
      <w:pPr>
        <w:pStyle w:val="31"/>
        <w:spacing w:line="360" w:lineRule="auto"/>
        <w:ind w:left="0" w:firstLine="709"/>
        <w:jc w:val="both"/>
        <w:rPr>
          <w:sz w:val="28"/>
          <w:szCs w:val="28"/>
          <w:lang w:val="uk-UA"/>
        </w:rPr>
      </w:pPr>
      <w:r>
        <w:rPr>
          <w:sz w:val="28"/>
          <w:szCs w:val="28"/>
          <w:lang w:val="uk-UA"/>
        </w:rPr>
        <w:t>Метод призначений для формування документів «Розподіл навантаження кафедри». Вхідні дані: вміст бази даних, а саме таблиці:</w:t>
      </w:r>
    </w:p>
    <w:p>
      <w:pPr>
        <w:pStyle w:val="31"/>
        <w:numPr>
          <w:ilvl w:val="0"/>
          <w:numId w:val="8"/>
        </w:numPr>
        <w:spacing w:line="360" w:lineRule="auto"/>
        <w:ind w:left="993" w:hanging="284"/>
        <w:jc w:val="both"/>
        <w:rPr>
          <w:sz w:val="28"/>
          <w:szCs w:val="28"/>
          <w:lang w:val="uk-UA"/>
        </w:rPr>
      </w:pPr>
      <w:r>
        <w:rPr>
          <w:sz w:val="28"/>
          <w:szCs w:val="28"/>
          <w:lang w:val="en-US"/>
        </w:rPr>
        <w:t>WorkingCurriculmDoc;</w:t>
      </w:r>
    </w:p>
    <w:p>
      <w:pPr>
        <w:pStyle w:val="31"/>
        <w:numPr>
          <w:ilvl w:val="0"/>
          <w:numId w:val="8"/>
        </w:numPr>
        <w:spacing w:line="360" w:lineRule="auto"/>
        <w:ind w:left="993" w:hanging="284"/>
        <w:jc w:val="both"/>
        <w:rPr>
          <w:sz w:val="28"/>
          <w:szCs w:val="28"/>
          <w:lang w:val="uk-UA"/>
        </w:rPr>
      </w:pPr>
      <w:r>
        <w:rPr>
          <w:sz w:val="28"/>
          <w:szCs w:val="28"/>
          <w:lang w:val="en-US"/>
        </w:rPr>
        <w:t>LoadWorkingCurriculum;</w:t>
      </w:r>
    </w:p>
    <w:p>
      <w:pPr>
        <w:pStyle w:val="31"/>
        <w:numPr>
          <w:ilvl w:val="0"/>
          <w:numId w:val="8"/>
        </w:numPr>
        <w:spacing w:line="360" w:lineRule="auto"/>
        <w:ind w:left="993" w:hanging="284"/>
        <w:jc w:val="both"/>
        <w:rPr>
          <w:sz w:val="28"/>
          <w:szCs w:val="28"/>
          <w:lang w:val="uk-UA"/>
        </w:rPr>
      </w:pPr>
      <w:r>
        <w:rPr>
          <w:sz w:val="28"/>
          <w:szCs w:val="28"/>
          <w:lang w:val="en-US"/>
        </w:rPr>
        <w:t>SubjectDepartmentSpeciality;</w:t>
      </w:r>
    </w:p>
    <w:p>
      <w:pPr>
        <w:pStyle w:val="31"/>
        <w:numPr>
          <w:ilvl w:val="0"/>
          <w:numId w:val="8"/>
        </w:numPr>
        <w:spacing w:line="360" w:lineRule="auto"/>
        <w:ind w:left="993" w:hanging="284"/>
        <w:jc w:val="both"/>
        <w:rPr>
          <w:sz w:val="28"/>
          <w:szCs w:val="28"/>
          <w:lang w:val="uk-UA"/>
        </w:rPr>
      </w:pPr>
      <w:r>
        <w:rPr>
          <w:sz w:val="28"/>
          <w:szCs w:val="28"/>
          <w:lang w:val="en-US"/>
        </w:rPr>
        <w:t>Department;</w:t>
      </w:r>
    </w:p>
    <w:p>
      <w:pPr>
        <w:pStyle w:val="31"/>
        <w:numPr>
          <w:ilvl w:val="0"/>
          <w:numId w:val="8"/>
        </w:numPr>
        <w:spacing w:line="360" w:lineRule="auto"/>
        <w:ind w:left="993" w:hanging="284"/>
        <w:jc w:val="both"/>
        <w:rPr>
          <w:sz w:val="28"/>
          <w:szCs w:val="28"/>
          <w:lang w:val="uk-UA"/>
        </w:rPr>
      </w:pPr>
      <w:r>
        <w:rPr>
          <w:sz w:val="28"/>
          <w:szCs w:val="28"/>
          <w:lang w:val="en-US"/>
        </w:rPr>
        <w:t>LoadDepartmentDoc;</w:t>
      </w:r>
    </w:p>
    <w:p>
      <w:pPr>
        <w:pStyle w:val="31"/>
        <w:numPr>
          <w:ilvl w:val="0"/>
          <w:numId w:val="8"/>
        </w:numPr>
        <w:spacing w:line="360" w:lineRule="auto"/>
        <w:ind w:left="993" w:hanging="284"/>
        <w:jc w:val="both"/>
        <w:rPr>
          <w:sz w:val="28"/>
          <w:szCs w:val="28"/>
          <w:lang w:val="uk-UA"/>
        </w:rPr>
      </w:pPr>
      <w:r>
        <w:rPr>
          <w:sz w:val="28"/>
          <w:szCs w:val="28"/>
          <w:lang w:val="en-US"/>
        </w:rPr>
        <w:t>LoadDepartmentDocLoads.</w:t>
      </w:r>
    </w:p>
    <w:p>
      <w:pPr>
        <w:pStyle w:val="31"/>
        <w:spacing w:line="360" w:lineRule="auto"/>
        <w:ind w:left="0" w:firstLine="709"/>
        <w:jc w:val="both"/>
        <w:rPr>
          <w:sz w:val="28"/>
          <w:szCs w:val="28"/>
          <w:lang w:val="uk-UA"/>
        </w:rPr>
      </w:pPr>
      <w:r>
        <w:rPr>
          <w:sz w:val="28"/>
          <w:szCs w:val="28"/>
          <w:lang w:val="uk-UA"/>
        </w:rPr>
        <w:t>Вихідні дані: результат формування, база даних.</w:t>
      </w:r>
    </w:p>
    <w:p>
      <w:pPr>
        <w:pStyle w:val="31"/>
        <w:spacing w:line="360" w:lineRule="auto"/>
        <w:ind w:left="0" w:firstLine="709"/>
        <w:jc w:val="both"/>
        <w:rPr>
          <w:sz w:val="28"/>
          <w:szCs w:val="28"/>
          <w:lang w:val="uk-UA"/>
        </w:rPr>
      </w:pPr>
      <w:r>
        <w:rPr>
          <w:sz w:val="28"/>
          <w:szCs w:val="28"/>
          <w:lang w:val="uk-UA"/>
        </w:rPr>
        <w:br w:type="page"/>
      </w:r>
      <w:r>
        <w:rPr>
          <w:sz w:val="28"/>
          <w:szCs w:val="28"/>
          <w:lang w:val="uk-UA"/>
        </w:rPr>
        <w:t xml:space="preserve">3.2.3.2 Вибір методу тестування  </w:t>
      </w:r>
    </w:p>
    <w:p>
      <w:pPr>
        <w:pStyle w:val="31"/>
        <w:spacing w:line="360" w:lineRule="auto"/>
        <w:ind w:left="0" w:firstLine="709"/>
        <w:jc w:val="both"/>
        <w:rPr>
          <w:sz w:val="28"/>
          <w:szCs w:val="28"/>
          <w:lang w:val="uk-UA"/>
        </w:rPr>
      </w:pPr>
      <w:r>
        <w:rPr>
          <w:sz w:val="28"/>
          <w:szCs w:val="28"/>
          <w:lang w:val="uk-UA"/>
        </w:rPr>
        <w:t>Так як і в попередньому методі оскільки користувач ніяк не може вплинути на перебіг формування, єдиним методом тестування залишається метод припущення про помилку.</w:t>
      </w:r>
    </w:p>
    <w:p>
      <w:pPr>
        <w:pStyle w:val="31"/>
        <w:spacing w:line="360" w:lineRule="auto"/>
        <w:ind w:left="0" w:firstLine="709"/>
        <w:jc w:val="both"/>
        <w:rPr>
          <w:sz w:val="28"/>
          <w:szCs w:val="28"/>
          <w:lang w:val="uk-UA"/>
        </w:rPr>
      </w:pPr>
      <w:r>
        <w:rPr>
          <w:sz w:val="28"/>
          <w:szCs w:val="28"/>
          <w:lang w:val="uk-UA"/>
        </w:rPr>
        <w:t>3.2.3.3 Формування набору тестів</w:t>
      </w:r>
    </w:p>
    <w:p>
      <w:pPr>
        <w:pStyle w:val="31"/>
        <w:spacing w:line="360" w:lineRule="auto"/>
        <w:ind w:left="0" w:firstLine="709"/>
        <w:jc w:val="both"/>
        <w:rPr>
          <w:sz w:val="28"/>
          <w:szCs w:val="28"/>
          <w:lang w:val="en-US"/>
        </w:rPr>
      </w:pPr>
      <w:r>
        <w:rPr>
          <w:sz w:val="28"/>
          <w:szCs w:val="28"/>
          <w:lang w:val="uk-UA"/>
        </w:rPr>
        <w:t>Помилка може виникнути лише, якщо некоректні дані в робочих навчальних планах, або якщо їх нема. Тому припускається, що при формуванні документів «Розподіл навантаження кафедри» не буде знайдено робочих навчальних планів.</w:t>
      </w:r>
    </w:p>
    <w:p>
      <w:pPr>
        <w:pStyle w:val="31"/>
        <w:spacing w:line="360" w:lineRule="auto"/>
        <w:ind w:left="0" w:firstLine="709"/>
        <w:jc w:val="both"/>
        <w:rPr>
          <w:b/>
          <w:sz w:val="28"/>
          <w:szCs w:val="28"/>
          <w:lang w:val="uk-UA"/>
        </w:rPr>
      </w:pPr>
      <w:r>
        <w:rPr>
          <w:b/>
          <w:sz w:val="28"/>
          <w:szCs w:val="28"/>
          <w:lang w:val="uk-UA"/>
        </w:rPr>
        <w:t>Тест1:</w:t>
      </w:r>
    </w:p>
    <w:p>
      <w:pPr>
        <w:pStyle w:val="31"/>
        <w:spacing w:line="360" w:lineRule="auto"/>
        <w:ind w:left="0" w:firstLine="709"/>
        <w:jc w:val="both"/>
        <w:rPr>
          <w:sz w:val="28"/>
          <w:szCs w:val="28"/>
          <w:lang w:val="uk-UA"/>
        </w:rPr>
      </w:pPr>
      <w:r>
        <w:rPr>
          <w:sz w:val="28"/>
          <w:szCs w:val="28"/>
          <w:lang w:val="uk-UA"/>
        </w:rPr>
        <w:t>Вхідні дані: таблиці порожні.</w:t>
      </w:r>
    </w:p>
    <w:p>
      <w:pPr>
        <w:pStyle w:val="31"/>
        <w:spacing w:line="360" w:lineRule="auto"/>
        <w:ind w:left="0" w:firstLine="709"/>
        <w:jc w:val="both"/>
        <w:rPr>
          <w:sz w:val="28"/>
          <w:szCs w:val="28"/>
          <w:lang w:val="uk-UA"/>
        </w:rPr>
      </w:pPr>
      <w:r>
        <w:rPr>
          <w:sz w:val="28"/>
          <w:szCs w:val="28"/>
          <w:lang w:val="uk-UA"/>
        </w:rPr>
        <w:t>Вихідні дані: результат формування – 1, таблиці бази даних залишились порожніми.</w:t>
      </w:r>
    </w:p>
    <w:p>
      <w:pPr>
        <w:pStyle w:val="31"/>
        <w:spacing w:line="360" w:lineRule="auto"/>
        <w:ind w:left="0" w:firstLine="709"/>
        <w:jc w:val="both"/>
        <w:rPr>
          <w:b/>
          <w:sz w:val="28"/>
          <w:szCs w:val="28"/>
          <w:lang w:val="uk-UA"/>
        </w:rPr>
      </w:pPr>
      <w:r>
        <w:rPr>
          <w:sz w:val="28"/>
          <w:szCs w:val="28"/>
          <w:lang w:val="uk-UA"/>
        </w:rPr>
        <w:t>Коментар: так як робочі навчальні плани не були знайдені, то результат формування 1, а вміст бази даних не змінився.</w:t>
      </w:r>
    </w:p>
    <w:p>
      <w:pPr>
        <w:pStyle w:val="31"/>
        <w:spacing w:line="360" w:lineRule="auto"/>
        <w:ind w:left="0" w:firstLine="709"/>
        <w:jc w:val="both"/>
        <w:rPr>
          <w:sz w:val="28"/>
          <w:szCs w:val="28"/>
          <w:lang w:val="uk-UA"/>
        </w:rPr>
      </w:pPr>
      <w:r>
        <w:rPr>
          <w:sz w:val="28"/>
          <w:szCs w:val="28"/>
          <w:lang w:val="uk-UA"/>
        </w:rPr>
        <w:t>3.2.4 Результати тестування</w:t>
      </w:r>
    </w:p>
    <w:p>
      <w:pPr>
        <w:pStyle w:val="31"/>
        <w:spacing w:line="360" w:lineRule="auto"/>
        <w:ind w:left="0" w:firstLine="709"/>
        <w:jc w:val="both"/>
        <w:rPr>
          <w:sz w:val="28"/>
          <w:szCs w:val="28"/>
          <w:lang w:val="uk-UA"/>
        </w:rPr>
      </w:pPr>
      <w:r>
        <w:rPr>
          <w:sz w:val="28"/>
          <w:szCs w:val="28"/>
          <w:lang w:val="uk-UA"/>
        </w:rPr>
        <w:t>3.2.4.1 Результати тестування методу ReadDocFromExcel класу CurriculumDocService</w:t>
      </w:r>
    </w:p>
    <w:p>
      <w:pPr>
        <w:pStyle w:val="31"/>
        <w:spacing w:line="360" w:lineRule="auto"/>
        <w:ind w:left="0" w:firstLine="709"/>
        <w:jc w:val="both"/>
        <w:rPr>
          <w:sz w:val="28"/>
          <w:szCs w:val="28"/>
          <w:lang w:val="uk-UA"/>
        </w:rPr>
      </w:pPr>
      <w:r>
        <w:rPr>
          <w:sz w:val="28"/>
          <w:szCs w:val="28"/>
          <w:lang w:val="uk-UA"/>
        </w:rPr>
        <w:t>В ході виконання набору тестів були покриті всі оператори (табл. 3.25).</w:t>
      </w:r>
    </w:p>
    <w:p>
      <w:pPr>
        <w:pStyle w:val="31"/>
        <w:spacing w:line="360" w:lineRule="auto"/>
        <w:ind w:left="0" w:firstLine="709"/>
        <w:jc w:val="both"/>
        <w:rPr>
          <w:sz w:val="28"/>
          <w:szCs w:val="28"/>
          <w:lang w:val="uk-UA"/>
        </w:rPr>
      </w:pPr>
      <w:r>
        <w:rPr>
          <w:sz w:val="28"/>
          <w:szCs w:val="28"/>
          <w:lang w:val="uk-UA"/>
        </w:rPr>
        <w:t>Таблиця 3.25 – Результати тестування методу ReadDocFromExcel класу CurriculumDocService</w:t>
      </w:r>
    </w:p>
    <w:tbl>
      <w:tblPr>
        <w:tblStyle w:val="29"/>
        <w:tblW w:w="57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25"/>
        <w:gridCol w:w="1426"/>
        <w:gridCol w:w="1426"/>
      </w:tblGrid>
      <w:tr>
        <w:trPr>
          <w:jc w:val="center"/>
        </w:trPr>
        <w:tc>
          <w:tcPr>
            <w:tcW w:w="1440" w:type="dxa"/>
            <w:tcBorders>
              <w:tl2br w:val="single" w:color="auto" w:sz="4" w:space="0"/>
            </w:tcBorders>
            <w:shd w:val="clear" w:color="auto" w:fill="auto"/>
            <w:vAlign w:val="top"/>
          </w:tcPr>
          <w:p>
            <w:pPr>
              <w:spacing w:line="238" w:lineRule="auto"/>
              <w:rPr>
                <w:sz w:val="28"/>
                <w:szCs w:val="28"/>
                <w:vertAlign w:val="superscript"/>
                <w:lang w:val="uk-UA"/>
              </w:rPr>
            </w:pPr>
            <w:r>
              <w:rPr>
                <w:sz w:val="28"/>
                <w:szCs w:val="28"/>
                <w:vertAlign w:val="subscript"/>
                <w:lang w:val="uk-UA"/>
              </w:rPr>
              <w:t xml:space="preserve">Гілка          </w:t>
            </w:r>
            <w:r>
              <w:rPr>
                <w:sz w:val="28"/>
                <w:szCs w:val="28"/>
                <w:vertAlign w:val="superscript"/>
                <w:lang w:val="uk-UA"/>
              </w:rPr>
              <w:t>Тест</w:t>
            </w:r>
          </w:p>
        </w:tc>
        <w:tc>
          <w:tcPr>
            <w:tcW w:w="1425" w:type="dxa"/>
            <w:shd w:val="clear" w:color="auto" w:fill="auto"/>
            <w:vAlign w:val="top"/>
          </w:tcPr>
          <w:p>
            <w:pPr>
              <w:spacing w:line="238" w:lineRule="auto"/>
              <w:jc w:val="center"/>
              <w:rPr>
                <w:sz w:val="28"/>
                <w:szCs w:val="28"/>
                <w:lang w:val="uk-UA"/>
              </w:rPr>
            </w:pPr>
            <w:r>
              <w:rPr>
                <w:sz w:val="28"/>
                <w:szCs w:val="28"/>
                <w:lang w:val="uk-UA"/>
              </w:rPr>
              <w:t>1</w:t>
            </w:r>
          </w:p>
        </w:tc>
        <w:tc>
          <w:tcPr>
            <w:tcW w:w="1426" w:type="dxa"/>
            <w:shd w:val="clear" w:color="auto" w:fill="auto"/>
            <w:vAlign w:val="top"/>
          </w:tcPr>
          <w:p>
            <w:pPr>
              <w:spacing w:line="238" w:lineRule="auto"/>
              <w:jc w:val="center"/>
              <w:rPr>
                <w:sz w:val="28"/>
                <w:szCs w:val="28"/>
                <w:lang w:val="uk-UA"/>
              </w:rPr>
            </w:pPr>
            <w:r>
              <w:rPr>
                <w:sz w:val="28"/>
                <w:szCs w:val="28"/>
                <w:lang w:val="uk-UA"/>
              </w:rPr>
              <w:t>2</w:t>
            </w:r>
          </w:p>
        </w:tc>
        <w:tc>
          <w:tcPr>
            <w:tcW w:w="1426" w:type="dxa"/>
            <w:shd w:val="clear" w:color="auto" w:fill="auto"/>
            <w:vAlign w:val="top"/>
          </w:tcPr>
          <w:p>
            <w:pPr>
              <w:spacing w:line="238" w:lineRule="auto"/>
              <w:jc w:val="center"/>
              <w:rPr>
                <w:sz w:val="28"/>
                <w:szCs w:val="28"/>
                <w:lang w:val="uk-UA"/>
              </w:rPr>
            </w:pPr>
            <w:r>
              <w:rPr>
                <w:sz w:val="28"/>
                <w:szCs w:val="28"/>
                <w:lang w:val="uk-UA"/>
              </w:rPr>
              <w:t>3</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w:t>
            </w:r>
          </w:p>
        </w:tc>
        <w:tc>
          <w:tcPr>
            <w:tcW w:w="1425"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bl>
    <w:p>
      <w:pPr>
        <w:pStyle w:val="31"/>
        <w:spacing w:before="240" w:line="360" w:lineRule="auto"/>
        <w:ind w:left="0" w:firstLine="709"/>
        <w:jc w:val="right"/>
        <w:rPr>
          <w:sz w:val="28"/>
          <w:szCs w:val="28"/>
          <w:lang w:val="uk-UA"/>
        </w:rPr>
      </w:pPr>
      <w:r>
        <w:rPr>
          <w:sz w:val="28"/>
          <w:szCs w:val="28"/>
          <w:lang w:val="uk-UA"/>
        </w:rPr>
        <w:t>Продовження таблиці 3.25</w:t>
      </w:r>
    </w:p>
    <w:tbl>
      <w:tblPr>
        <w:tblStyle w:val="29"/>
        <w:tblW w:w="57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25"/>
        <w:gridCol w:w="1426"/>
        <w:gridCol w:w="1426"/>
      </w:tblGrid>
      <w:tr>
        <w:trPr>
          <w:jc w:val="center"/>
        </w:trPr>
        <w:tc>
          <w:tcPr>
            <w:tcW w:w="1440" w:type="dxa"/>
            <w:tcBorders>
              <w:tl2br w:val="single" w:color="auto" w:sz="4" w:space="0"/>
            </w:tcBorders>
            <w:shd w:val="clear" w:color="auto" w:fill="auto"/>
            <w:vAlign w:val="top"/>
          </w:tcPr>
          <w:p>
            <w:pPr>
              <w:spacing w:line="238" w:lineRule="auto"/>
              <w:rPr>
                <w:sz w:val="28"/>
                <w:szCs w:val="28"/>
                <w:vertAlign w:val="superscript"/>
                <w:lang w:val="uk-UA"/>
              </w:rPr>
            </w:pPr>
            <w:r>
              <w:rPr>
                <w:sz w:val="28"/>
                <w:szCs w:val="28"/>
                <w:vertAlign w:val="subscript"/>
                <w:lang w:val="uk-UA"/>
              </w:rPr>
              <w:t xml:space="preserve">Гілка          </w:t>
            </w:r>
            <w:r>
              <w:rPr>
                <w:sz w:val="28"/>
                <w:szCs w:val="28"/>
                <w:vertAlign w:val="superscript"/>
                <w:lang w:val="uk-UA"/>
              </w:rPr>
              <w:t>Тест</w:t>
            </w:r>
          </w:p>
        </w:tc>
        <w:tc>
          <w:tcPr>
            <w:tcW w:w="1425" w:type="dxa"/>
            <w:shd w:val="clear" w:color="auto" w:fill="auto"/>
            <w:vAlign w:val="top"/>
          </w:tcPr>
          <w:p>
            <w:pPr>
              <w:spacing w:line="238" w:lineRule="auto"/>
              <w:jc w:val="center"/>
              <w:rPr>
                <w:sz w:val="28"/>
                <w:szCs w:val="28"/>
                <w:lang w:val="uk-UA"/>
              </w:rPr>
            </w:pPr>
            <w:r>
              <w:rPr>
                <w:sz w:val="28"/>
                <w:szCs w:val="28"/>
                <w:lang w:val="uk-UA"/>
              </w:rPr>
              <w:t>1</w:t>
            </w:r>
          </w:p>
        </w:tc>
        <w:tc>
          <w:tcPr>
            <w:tcW w:w="1426" w:type="dxa"/>
            <w:shd w:val="clear" w:color="auto" w:fill="auto"/>
            <w:vAlign w:val="top"/>
          </w:tcPr>
          <w:p>
            <w:pPr>
              <w:spacing w:line="238" w:lineRule="auto"/>
              <w:jc w:val="center"/>
              <w:rPr>
                <w:sz w:val="28"/>
                <w:szCs w:val="28"/>
                <w:lang w:val="uk-UA"/>
              </w:rPr>
            </w:pPr>
            <w:r>
              <w:rPr>
                <w:sz w:val="28"/>
                <w:szCs w:val="28"/>
                <w:lang w:val="uk-UA"/>
              </w:rPr>
              <w:t>2</w:t>
            </w:r>
          </w:p>
        </w:tc>
        <w:tc>
          <w:tcPr>
            <w:tcW w:w="1426" w:type="dxa"/>
            <w:shd w:val="clear" w:color="auto" w:fill="auto"/>
            <w:vAlign w:val="top"/>
          </w:tcPr>
          <w:p>
            <w:pPr>
              <w:spacing w:line="238" w:lineRule="auto"/>
              <w:jc w:val="center"/>
              <w:rPr>
                <w:sz w:val="28"/>
                <w:szCs w:val="28"/>
                <w:lang w:val="uk-UA"/>
              </w:rPr>
            </w:pPr>
            <w:r>
              <w:rPr>
                <w:sz w:val="28"/>
                <w:szCs w:val="28"/>
                <w:lang w:val="uk-UA"/>
              </w:rPr>
              <w:t>3</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19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29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30</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31</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32</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33</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34</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35</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36</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37</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38</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39</w:t>
            </w:r>
          </w:p>
        </w:tc>
        <w:tc>
          <w:tcPr>
            <w:tcW w:w="1425"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r>
              <w:rPr>
                <w:sz w:val="28"/>
                <w:szCs w:val="28"/>
                <w:lang w:val="uk-UA"/>
              </w:rPr>
              <w:t>+</w:t>
            </w:r>
          </w:p>
        </w:tc>
      </w:tr>
      <w:tr>
        <w:trPr>
          <w:jc w:val="center"/>
        </w:trPr>
        <w:tc>
          <w:tcPr>
            <w:tcW w:w="1440" w:type="dxa"/>
            <w:shd w:val="clear" w:color="auto" w:fill="auto"/>
            <w:vAlign w:val="top"/>
          </w:tcPr>
          <w:p>
            <w:pPr>
              <w:spacing w:line="238" w:lineRule="auto"/>
              <w:jc w:val="center"/>
              <w:rPr>
                <w:sz w:val="28"/>
                <w:szCs w:val="28"/>
                <w:lang w:val="uk-UA"/>
              </w:rPr>
            </w:pPr>
            <w:r>
              <w:rPr>
                <w:sz w:val="28"/>
                <w:szCs w:val="28"/>
                <w:lang w:val="uk-UA"/>
              </w:rPr>
              <w:t>40</w:t>
            </w:r>
          </w:p>
        </w:tc>
        <w:tc>
          <w:tcPr>
            <w:tcW w:w="1425" w:type="dxa"/>
            <w:shd w:val="clear" w:color="auto" w:fill="auto"/>
            <w:vAlign w:val="top"/>
          </w:tcPr>
          <w:p>
            <w:pPr>
              <w:spacing w:line="238" w:lineRule="auto"/>
              <w:jc w:val="center"/>
              <w:rPr>
                <w:sz w:val="28"/>
                <w:szCs w:val="28"/>
                <w:lang w:val="uk-UA"/>
              </w:rPr>
            </w:pPr>
            <w:r>
              <w:rPr>
                <w:sz w:val="28"/>
                <w:szCs w:val="28"/>
                <w:lang w:val="uk-UA"/>
              </w:rPr>
              <w:t>+</w:t>
            </w:r>
          </w:p>
        </w:tc>
        <w:tc>
          <w:tcPr>
            <w:tcW w:w="1426" w:type="dxa"/>
            <w:shd w:val="clear" w:color="auto" w:fill="auto"/>
            <w:vAlign w:val="top"/>
          </w:tcPr>
          <w:p>
            <w:pPr>
              <w:spacing w:line="238" w:lineRule="auto"/>
              <w:jc w:val="center"/>
              <w:rPr>
                <w:sz w:val="28"/>
                <w:szCs w:val="28"/>
                <w:lang w:val="uk-UA"/>
              </w:rPr>
            </w:pPr>
          </w:p>
        </w:tc>
        <w:tc>
          <w:tcPr>
            <w:tcW w:w="1426" w:type="dxa"/>
            <w:shd w:val="clear" w:color="auto" w:fill="auto"/>
            <w:vAlign w:val="top"/>
          </w:tcPr>
          <w:p>
            <w:pPr>
              <w:spacing w:line="238" w:lineRule="auto"/>
              <w:jc w:val="center"/>
              <w:rPr>
                <w:sz w:val="28"/>
                <w:szCs w:val="28"/>
                <w:lang w:val="uk-UA"/>
              </w:rPr>
            </w:pPr>
          </w:p>
        </w:tc>
      </w:tr>
    </w:tbl>
    <w:p>
      <w:pPr>
        <w:pStyle w:val="31"/>
        <w:spacing w:before="240" w:line="360" w:lineRule="auto"/>
        <w:ind w:left="0" w:firstLine="709"/>
        <w:jc w:val="both"/>
        <w:rPr>
          <w:sz w:val="28"/>
          <w:szCs w:val="28"/>
          <w:lang w:val="uk-UA"/>
        </w:rPr>
      </w:pPr>
      <w:r>
        <w:rPr>
          <w:sz w:val="28"/>
          <w:szCs w:val="28"/>
          <w:lang w:val="uk-UA"/>
        </w:rPr>
        <w:t>3.2.4.2 Результати тестування методу FormationDocs класу WorkingCurriculumDocService</w:t>
      </w:r>
    </w:p>
    <w:p>
      <w:pPr>
        <w:pStyle w:val="31"/>
        <w:spacing w:line="360" w:lineRule="auto"/>
        <w:ind w:left="0" w:firstLine="709"/>
        <w:jc w:val="both"/>
        <w:rPr>
          <w:sz w:val="28"/>
          <w:szCs w:val="28"/>
          <w:lang w:val="uk-UA"/>
        </w:rPr>
      </w:pPr>
      <w:r>
        <w:rPr>
          <w:sz w:val="28"/>
          <w:szCs w:val="28"/>
          <w:lang w:val="uk-UA"/>
        </w:rPr>
        <w:t>Після автоматичного формування документів робочих навчальних планів аномалій і аномальних даних не виявлено, отже тест завершився вдало.</w:t>
      </w:r>
    </w:p>
    <w:p>
      <w:pPr>
        <w:pStyle w:val="31"/>
        <w:spacing w:line="360" w:lineRule="auto"/>
        <w:ind w:left="0" w:firstLine="709"/>
        <w:jc w:val="both"/>
        <w:rPr>
          <w:sz w:val="28"/>
          <w:szCs w:val="28"/>
          <w:lang w:val="uk-UA"/>
        </w:rPr>
      </w:pPr>
      <w:r>
        <w:rPr>
          <w:sz w:val="28"/>
          <w:szCs w:val="28"/>
          <w:lang w:val="uk-UA"/>
        </w:rPr>
        <w:t>3.2.4.3 Результати тестування методу Formation класу LoadDepartmentService</w:t>
      </w:r>
    </w:p>
    <w:p>
      <w:pPr>
        <w:pStyle w:val="31"/>
        <w:spacing w:line="360" w:lineRule="auto"/>
        <w:ind w:left="0" w:firstLine="709"/>
        <w:jc w:val="both"/>
        <w:rPr>
          <w:sz w:val="28"/>
          <w:szCs w:val="28"/>
          <w:lang w:val="uk-UA"/>
        </w:rPr>
      </w:pPr>
      <w:r>
        <w:rPr>
          <w:sz w:val="28"/>
          <w:szCs w:val="28"/>
          <w:lang w:val="uk-UA"/>
        </w:rPr>
        <w:t>Після автоматичного формування документів «Розподіл навантаження кафедри» база залишилась порожньою, отже тест завершився вдало.</w:t>
      </w:r>
    </w:p>
    <w:p>
      <w:pPr>
        <w:pStyle w:val="31"/>
        <w:spacing w:line="360" w:lineRule="auto"/>
        <w:ind w:left="0" w:firstLine="709"/>
        <w:jc w:val="both"/>
        <w:rPr>
          <w:sz w:val="28"/>
          <w:szCs w:val="28"/>
          <w:lang w:val="uk-UA"/>
        </w:rPr>
      </w:pPr>
      <w:r>
        <w:rPr>
          <w:sz w:val="28"/>
          <w:szCs w:val="28"/>
          <w:lang w:val="uk-UA"/>
        </w:rPr>
        <w:br w:type="page"/>
      </w:r>
      <w:r>
        <w:rPr>
          <w:sz w:val="28"/>
          <w:szCs w:val="28"/>
          <w:lang w:val="uk-UA"/>
        </w:rPr>
        <w:t>3.3 Налагодження програми</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 [24].</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ind w:left="0"/>
        <w:jc w:val="both"/>
        <w:rPr>
          <w:rFonts w:ascii="Courier New" w:hAnsi="Courier New" w:cs="Courier New"/>
          <w:lang w:val="uk-UA"/>
        </w:rPr>
      </w:pPr>
      <w:r>
        <w:rPr>
          <w:rFonts w:ascii="Courier New" w:hAnsi="Courier New" w:cs="Courier New"/>
          <w:lang w:val="uk-UA"/>
        </w:rPr>
        <w:t>private void CopyDirectory(string from, string to)</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Directory.CreateDirectory(to);</w:t>
      </w:r>
    </w:p>
    <w:p>
      <w:pPr>
        <w:pStyle w:val="31"/>
        <w:ind w:left="0"/>
        <w:jc w:val="both"/>
        <w:rPr>
          <w:rFonts w:ascii="Courier New" w:hAnsi="Courier New" w:cs="Courier New"/>
          <w:lang w:val="uk-UA"/>
        </w:rPr>
      </w:pPr>
    </w:p>
    <w:p>
      <w:pPr>
        <w:pStyle w:val="31"/>
        <w:ind w:left="0"/>
        <w:jc w:val="both"/>
        <w:rPr>
          <w:rFonts w:ascii="Courier New" w:hAnsi="Courier New" w:cs="Courier New"/>
          <w:lang w:val="uk-UA"/>
        </w:rPr>
      </w:pPr>
      <w:r>
        <w:rPr>
          <w:rFonts w:ascii="Courier New" w:hAnsi="Courier New" w:cs="Courier New"/>
          <w:lang w:val="uk-UA"/>
        </w:rPr>
        <w:t xml:space="preserve">            foreach (string item in Directory.GetFiles(from))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File.Copy(item, to + "\\" + Path.GetFileName(item));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p>
    <w:p>
      <w:pPr>
        <w:pStyle w:val="31"/>
        <w:ind w:left="0"/>
        <w:jc w:val="both"/>
        <w:rPr>
          <w:rFonts w:ascii="Courier New" w:hAnsi="Courier New" w:cs="Courier New"/>
          <w:lang w:val="uk-UA"/>
        </w:rPr>
      </w:pPr>
      <w:r>
        <w:rPr>
          <w:rFonts w:ascii="Courier New" w:hAnsi="Courier New" w:cs="Courier New"/>
          <w:lang w:val="uk-UA"/>
        </w:rPr>
        <w:t xml:space="preserve">            foreach (string item in Directory.GetDirectories(from))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CopyDirectory(item, to + "\\" + Path.GetFileName(item));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користувача»:«Common Language Runtime Exceptions», «Managed Debugging Assistants», «Native Runtime Checks», «Win32 Exceptions». 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У результаті виконання цих дій було виявлено, що виключення викидається на рядку Directory.CreateDirectory(to).</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9"/>
        </w:numPr>
        <w:spacing w:line="360" w:lineRule="auto"/>
        <w:ind w:left="993" w:hanging="284"/>
        <w:jc w:val="both"/>
        <w:rPr>
          <w:sz w:val="28"/>
          <w:szCs w:val="28"/>
          <w:lang w:val="uk-UA"/>
        </w:rPr>
      </w:pPr>
      <w:r>
        <w:rPr>
          <w:sz w:val="28"/>
          <w:szCs w:val="28"/>
          <w:lang w:val="uk-UA"/>
        </w:rPr>
        <w:t>така папка вже існує;</w:t>
      </w:r>
    </w:p>
    <w:p>
      <w:pPr>
        <w:pStyle w:val="31"/>
        <w:numPr>
          <w:ilvl w:val="0"/>
          <w:numId w:val="9"/>
        </w:numPr>
        <w:spacing w:line="360" w:lineRule="auto"/>
        <w:ind w:left="993" w:hanging="284"/>
        <w:jc w:val="both"/>
        <w:rPr>
          <w:sz w:val="28"/>
          <w:szCs w:val="28"/>
          <w:lang w:val="uk-UA"/>
        </w:rPr>
      </w:pPr>
      <w:r>
        <w:rPr>
          <w:sz w:val="28"/>
          <w:szCs w:val="28"/>
          <w:lang w:val="uk-UA"/>
        </w:rPr>
        <w:t>некоректний шлях.</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center"/>
        <w:rPr>
          <w:sz w:val="28"/>
          <w:szCs w:val="28"/>
          <w:lang w:val="uk-UA"/>
        </w:rPr>
      </w:pPr>
      <w:r>
        <w:rPr>
          <w:sz w:val="28"/>
          <w:szCs w:val="28"/>
          <w:lang w:val="uk-UA"/>
        </w:rPr>
        <w:drawing>
          <wp:inline distT="0" distB="0" distL="114300" distR="114300">
            <wp:extent cx="6206490" cy="2362835"/>
            <wp:effectExtent l="0" t="0" r="381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5"/>
                    <a:srcRect b="32272"/>
                    <a:stretch>
                      <a:fillRect/>
                    </a:stretch>
                  </pic:blipFill>
                  <pic:spPr>
                    <a:xfrm>
                      <a:off x="0" y="0"/>
                      <a:ext cx="6206490" cy="236283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3.4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ind w:left="0"/>
        <w:jc w:val="both"/>
        <w:rPr>
          <w:rFonts w:ascii="Courier New" w:hAnsi="Courier New" w:cs="Courier New"/>
          <w:lang w:val="uk-UA"/>
        </w:rPr>
      </w:pPr>
      <w:r>
        <w:rPr>
          <w:rFonts w:ascii="Courier New" w:hAnsi="Courier New" w:cs="Courier New"/>
          <w:lang w:val="uk-UA"/>
        </w:rPr>
        <w:t>private void CopyDirectory(string from, string to)</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if (!Directory.Exists(to))</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Directory.CreateDirectory(to);</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p>
    <w:p>
      <w:pPr>
        <w:pStyle w:val="31"/>
        <w:ind w:left="0"/>
        <w:jc w:val="both"/>
        <w:rPr>
          <w:rFonts w:ascii="Courier New" w:hAnsi="Courier New" w:cs="Courier New"/>
          <w:lang w:val="uk-UA"/>
        </w:rPr>
      </w:pPr>
      <w:r>
        <w:rPr>
          <w:rFonts w:ascii="Courier New" w:hAnsi="Courier New" w:cs="Courier New"/>
          <w:lang w:val="uk-UA"/>
        </w:rPr>
        <w:t xml:space="preserve">            foreach (string item in Directory.GetFiles(from))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File.Copy(item, to + "\\" + Path.GetFileName(item));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p>
    <w:p>
      <w:pPr>
        <w:pStyle w:val="31"/>
        <w:ind w:left="0"/>
        <w:jc w:val="both"/>
        <w:rPr>
          <w:rFonts w:ascii="Courier New" w:hAnsi="Courier New" w:cs="Courier New"/>
          <w:lang w:val="uk-UA"/>
        </w:rPr>
      </w:pPr>
      <w:r>
        <w:rPr>
          <w:rFonts w:ascii="Courier New" w:hAnsi="Courier New" w:cs="Courier New"/>
          <w:lang w:val="uk-UA"/>
        </w:rPr>
        <w:t xml:space="preserve">            foreach (string item in Directory.GetDirectories(from))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rFonts w:ascii="Courier New" w:hAnsi="Courier New" w:cs="Courier New"/>
          <w:lang w:val="uk-UA"/>
        </w:rPr>
      </w:pPr>
      <w:r>
        <w:rPr>
          <w:rFonts w:ascii="Courier New" w:hAnsi="Courier New" w:cs="Courier New"/>
          <w:lang w:val="uk-UA"/>
        </w:rPr>
        <w:t xml:space="preserve">                CopyDirectory(item, to + "\\" + Path.GetFileName(item));</w:t>
      </w:r>
    </w:p>
    <w:p>
      <w:pPr>
        <w:pStyle w:val="31"/>
        <w:ind w:left="0"/>
        <w:jc w:val="both"/>
        <w:rPr>
          <w:rFonts w:ascii="Courier New" w:hAnsi="Courier New" w:cs="Courier New"/>
          <w:lang w:val="uk-UA"/>
        </w:rPr>
      </w:pPr>
      <w:r>
        <w:rPr>
          <w:rFonts w:ascii="Courier New" w:hAnsi="Courier New" w:cs="Courier New"/>
          <w:lang w:val="uk-UA"/>
        </w:rPr>
        <w:t xml:space="preserve">            }</w:t>
      </w:r>
    </w:p>
    <w:p>
      <w:pPr>
        <w:pStyle w:val="31"/>
        <w:ind w:left="0"/>
        <w:jc w:val="both"/>
        <w:rPr>
          <w:sz w:val="28"/>
          <w:szCs w:val="28"/>
          <w:lang w:val="uk-UA"/>
        </w:rPr>
      </w:pPr>
      <w:r>
        <w:rPr>
          <w:rFonts w:ascii="Courier New" w:hAnsi="Courier New" w:cs="Courier New"/>
          <w:lang w:val="uk-UA"/>
        </w:rPr>
        <w:t xml:space="preserve">        }</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41" w:name="_Toc421172507"/>
      <w:bookmarkStart w:id="42" w:name="_Toc421171982"/>
      <w:bookmarkStart w:id="43" w:name="_Toc421135061"/>
      <w:bookmarkStart w:id="44" w:name="_Toc138230143"/>
      <w:r>
        <w:t xml:space="preserve">4 </w:t>
      </w:r>
      <w:bookmarkEnd w:id="41"/>
      <w:bookmarkEnd w:id="42"/>
      <w:bookmarkEnd w:id="43"/>
      <w:r>
        <w:rPr>
          <w:caps/>
        </w:rPr>
        <w:t>Охорона праці та безпека у надзвичайних ситуаціях</w:t>
      </w:r>
      <w:bookmarkEnd w:id="44"/>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2"/>
        <w:widowControl w:val="0"/>
        <w:tabs>
          <w:tab w:val="left" w:pos="1134"/>
          <w:tab w:val="left" w:pos="1276"/>
        </w:tabs>
        <w:spacing w:line="360" w:lineRule="auto"/>
        <w:ind w:left="0" w:firstLine="709"/>
        <w:jc w:val="both"/>
        <w:outlineLvl w:val="1"/>
        <w:rPr>
          <w:sz w:val="28"/>
          <w:szCs w:val="28"/>
          <w:lang w:val="uk-UA"/>
        </w:rPr>
      </w:pPr>
      <w:bookmarkStart w:id="45" w:name="_Toc422822830"/>
      <w:bookmarkStart w:id="46" w:name="_Toc1017232940"/>
      <w:r>
        <w:rPr>
          <w:sz w:val="28"/>
          <w:szCs w:val="28"/>
          <w:lang w:val="uk-UA"/>
        </w:rPr>
        <w:t>5.1 Аналіз шкідливих та небезпечних виробничих факторів</w:t>
      </w:r>
      <w:bookmarkEnd w:id="45"/>
      <w:bookmarkEnd w:id="46"/>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[8].</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[8].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 xml:space="preserve">Згідно санітарно-гігієнічним вимогам [9]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0"/>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0"/>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0"/>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[10]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[11].</w:t>
      </w:r>
    </w:p>
    <w:p>
      <w:pPr>
        <w:widowControl w:val="0"/>
        <w:spacing w:line="360" w:lineRule="auto"/>
        <w:ind w:firstLine="709"/>
        <w:jc w:val="both"/>
        <w:rPr>
          <w:sz w:val="28"/>
          <w:szCs w:val="28"/>
          <w:lang w:val="uk-UA"/>
        </w:rPr>
      </w:pPr>
      <w:bookmarkStart w:id="47" w:name="_Toc321155450"/>
      <w:bookmarkStart w:id="48" w:name="_Toc200958081"/>
      <w:bookmarkStart w:id="49" w:name="_Toc419455219"/>
      <w:bookmarkStart w:id="50" w:name="_Toc264407398"/>
      <w:bookmarkStart w:id="51" w:name="_Toc321339095"/>
      <w:bookmarkStart w:id="52" w:name="_Toc294469740"/>
      <w:bookmarkStart w:id="53" w:name="_Toc231869652"/>
      <w:bookmarkStart w:id="54" w:name="_Toc262795611"/>
      <w:bookmarkStart w:id="55" w:name="_Toc419457425"/>
      <w:bookmarkStart w:id="56" w:name="_Toc295157775"/>
      <w:bookmarkStart w:id="57" w:name="_Toc262795448"/>
      <w:bookmarkStart w:id="58" w:name="_Toc169244816"/>
      <w:bookmarkStart w:id="59" w:name="_Toc262790035"/>
      <w:r>
        <w:rPr>
          <w:sz w:val="28"/>
          <w:szCs w:val="28"/>
          <w:lang w:val="uk-UA"/>
        </w:rPr>
        <w:t xml:space="preserve">5.1.1 </w:t>
      </w:r>
      <w:bookmarkEnd w:id="47"/>
      <w:bookmarkEnd w:id="48"/>
      <w:bookmarkEnd w:id="49"/>
      <w:bookmarkEnd w:id="50"/>
      <w:bookmarkEnd w:id="51"/>
      <w:bookmarkEnd w:id="52"/>
      <w:bookmarkEnd w:id="53"/>
      <w:bookmarkEnd w:id="54"/>
      <w:bookmarkEnd w:id="55"/>
      <w:bookmarkEnd w:id="56"/>
      <w:bookmarkEnd w:id="57"/>
      <w:bookmarkEnd w:id="58"/>
      <w:bookmarkEnd w:id="59"/>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1"/>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1"/>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60" w:name="_Toc295157776"/>
      <w:bookmarkStart w:id="61" w:name="_Toc262795612"/>
      <w:bookmarkStart w:id="62" w:name="_Toc231869653"/>
      <w:bookmarkStart w:id="63" w:name="_Toc321155451"/>
      <w:bookmarkStart w:id="64" w:name="_Toc419455220"/>
      <w:bookmarkStart w:id="65" w:name="_Toc264407399"/>
      <w:bookmarkStart w:id="66" w:name="_Toc200958082"/>
      <w:bookmarkStart w:id="67" w:name="_Toc419457426"/>
      <w:bookmarkStart w:id="68" w:name="_Toc262795449"/>
      <w:bookmarkStart w:id="69" w:name="_Toc294469741"/>
      <w:bookmarkStart w:id="70" w:name="_Toc169244817"/>
      <w:bookmarkStart w:id="71" w:name="_Toc43053153"/>
      <w:bookmarkStart w:id="72" w:name="_Toc262790036"/>
      <w:bookmarkStart w:id="73" w:name="_Toc321339096"/>
      <w:r>
        <w:rPr>
          <w:sz w:val="28"/>
          <w:szCs w:val="28"/>
          <w:lang w:val="uk-UA"/>
        </w:rPr>
        <w:t xml:space="preserve">5.1.2 </w:t>
      </w:r>
      <w:bookmarkEnd w:id="60"/>
      <w:bookmarkEnd w:id="61"/>
      <w:bookmarkEnd w:id="62"/>
      <w:bookmarkEnd w:id="63"/>
      <w:bookmarkEnd w:id="64"/>
      <w:bookmarkEnd w:id="65"/>
      <w:bookmarkEnd w:id="66"/>
      <w:bookmarkEnd w:id="67"/>
      <w:bookmarkEnd w:id="68"/>
      <w:bookmarkEnd w:id="69"/>
      <w:bookmarkEnd w:id="70"/>
      <w:bookmarkEnd w:id="71"/>
      <w:bookmarkEnd w:id="72"/>
      <w:bookmarkEnd w:id="73"/>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12"/>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12"/>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12"/>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12"/>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12"/>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2"/>
        <w:widowControl w:val="0"/>
        <w:tabs>
          <w:tab w:val="left" w:pos="1134"/>
          <w:tab w:val="left" w:pos="1276"/>
        </w:tabs>
        <w:spacing w:line="360" w:lineRule="auto"/>
        <w:ind w:left="0" w:firstLine="709"/>
        <w:jc w:val="both"/>
        <w:outlineLvl w:val="1"/>
        <w:rPr>
          <w:sz w:val="28"/>
          <w:szCs w:val="28"/>
          <w:lang w:val="uk-UA"/>
        </w:rPr>
      </w:pPr>
      <w:bookmarkStart w:id="74" w:name="_Toc422822831"/>
      <w:bookmarkStart w:id="75" w:name="_Toc1539149625"/>
      <w:r>
        <w:rPr>
          <w:sz w:val="28"/>
          <w:szCs w:val="28"/>
          <w:lang w:val="uk-UA"/>
        </w:rPr>
        <w:t>5.2 Організаційні і технічні заходи щодо захисту користувачів від шкідливих і небезпечних факторів.</w:t>
      </w:r>
      <w:bookmarkEnd w:id="74"/>
      <w:bookmarkEnd w:id="75"/>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76" w:name="_Toc321339099"/>
      <w:bookmarkStart w:id="77" w:name="_Toc419455223"/>
      <w:bookmarkStart w:id="78" w:name="_Toc419457429"/>
      <w:r>
        <w:rPr>
          <w:sz w:val="28"/>
          <w:szCs w:val="28"/>
          <w:lang w:val="uk-UA"/>
        </w:rPr>
        <w:t>Вимоги до організації робочого місця</w:t>
      </w:r>
      <w:bookmarkEnd w:id="76"/>
      <w:bookmarkEnd w:id="77"/>
      <w:bookmarkEnd w:id="78"/>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13"/>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13"/>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13"/>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13"/>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13"/>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13"/>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2"/>
        <w:widowControl w:val="0"/>
        <w:tabs>
          <w:tab w:val="left" w:pos="1134"/>
          <w:tab w:val="left" w:pos="1276"/>
        </w:tabs>
        <w:spacing w:line="360" w:lineRule="auto"/>
        <w:ind w:left="0" w:firstLine="709"/>
        <w:jc w:val="both"/>
        <w:outlineLvl w:val="1"/>
        <w:rPr>
          <w:sz w:val="28"/>
          <w:szCs w:val="28"/>
          <w:lang w:val="uk-UA"/>
        </w:rPr>
      </w:pPr>
      <w:bookmarkStart w:id="79" w:name="_Toc422822832"/>
      <w:bookmarkStart w:id="80" w:name="_Toc1151805341"/>
      <w:r>
        <w:rPr>
          <w:sz w:val="28"/>
          <w:szCs w:val="28"/>
          <w:lang w:val="uk-UA"/>
        </w:rPr>
        <w:t>5.3 Норми пожежної безпеки</w:t>
      </w:r>
      <w:bookmarkEnd w:id="79"/>
      <w:r>
        <w:rPr>
          <w:sz w:val="28"/>
          <w:szCs w:val="28"/>
        </w:rPr>
        <w:t xml:space="preserve"> на робочому місці користувача</w:t>
      </w:r>
      <w:bookmarkEnd w:id="80"/>
    </w:p>
    <w:p>
      <w:pPr>
        <w:widowControl w:val="0"/>
        <w:spacing w:line="360" w:lineRule="auto"/>
        <w:ind w:firstLine="709"/>
        <w:jc w:val="both"/>
        <w:rPr>
          <w:sz w:val="28"/>
          <w:szCs w:val="28"/>
          <w:lang w:val="uk-UA"/>
        </w:rPr>
      </w:pPr>
      <w:bookmarkStart w:id="81" w:name="_Toc419455225"/>
      <w:bookmarkStart w:id="82" w:name="_Toc321155455"/>
      <w:bookmarkStart w:id="83" w:name="_Toc169244822"/>
      <w:bookmarkStart w:id="84" w:name="_Toc200958087"/>
      <w:bookmarkStart w:id="85" w:name="_Toc262790040"/>
      <w:bookmarkStart w:id="86" w:name="_Toc294469745"/>
      <w:bookmarkStart w:id="87" w:name="_Toc321339100"/>
      <w:bookmarkStart w:id="88" w:name="_Toc262795616"/>
      <w:bookmarkStart w:id="89" w:name="_Toc264407403"/>
      <w:bookmarkStart w:id="90" w:name="_Toc262795453"/>
      <w:bookmarkStart w:id="91" w:name="_Toc295157780"/>
      <w:bookmarkStart w:id="92" w:name="_Toc419457431"/>
      <w:bookmarkStart w:id="93" w:name="_Toc231869658"/>
      <w:r>
        <w:rPr>
          <w:sz w:val="28"/>
          <w:szCs w:val="28"/>
          <w:lang w:val="uk-UA"/>
        </w:rPr>
        <w:t>Вимоги безпеки праці перед початком роботи на ЕОМ</w:t>
      </w:r>
      <w:bookmarkEnd w:id="81"/>
      <w:bookmarkEnd w:id="82"/>
      <w:bookmarkEnd w:id="83"/>
      <w:bookmarkEnd w:id="84"/>
      <w:bookmarkEnd w:id="85"/>
      <w:bookmarkEnd w:id="86"/>
      <w:bookmarkEnd w:id="87"/>
      <w:bookmarkEnd w:id="88"/>
      <w:bookmarkEnd w:id="89"/>
      <w:bookmarkEnd w:id="90"/>
      <w:bookmarkEnd w:id="91"/>
      <w:bookmarkEnd w:id="92"/>
      <w:bookmarkEnd w:id="93"/>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14"/>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14"/>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14"/>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14"/>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14"/>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14"/>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14"/>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14"/>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14"/>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94" w:name="_Toc321339101"/>
      <w:bookmarkStart w:id="95" w:name="_Toc262795617"/>
      <w:bookmarkStart w:id="96" w:name="_Toc295157781"/>
      <w:bookmarkStart w:id="97" w:name="_Toc419455226"/>
      <w:bookmarkStart w:id="98" w:name="_Toc262790041"/>
      <w:bookmarkStart w:id="99" w:name="_Toc200958088"/>
      <w:bookmarkStart w:id="100" w:name="_Toc231869659"/>
      <w:bookmarkStart w:id="101" w:name="_Toc321155456"/>
      <w:bookmarkStart w:id="102" w:name="_Toc264407404"/>
      <w:bookmarkStart w:id="103" w:name="_Toc294469746"/>
      <w:bookmarkStart w:id="104" w:name="_Toc169244823"/>
      <w:bookmarkStart w:id="105" w:name="_Toc419457432"/>
      <w:bookmarkStart w:id="106" w:name="_Toc262795454"/>
      <w:r>
        <w:rPr>
          <w:sz w:val="28"/>
          <w:szCs w:val="28"/>
          <w:lang w:val="uk-UA"/>
        </w:rPr>
        <w:t>Вимоги безпеки праці під час роботи на ЕОМ</w:t>
      </w:r>
      <w:bookmarkEnd w:id="94"/>
      <w:bookmarkEnd w:id="95"/>
      <w:bookmarkEnd w:id="96"/>
      <w:bookmarkEnd w:id="97"/>
      <w:bookmarkEnd w:id="98"/>
      <w:bookmarkEnd w:id="99"/>
      <w:bookmarkEnd w:id="100"/>
      <w:bookmarkEnd w:id="101"/>
      <w:bookmarkEnd w:id="102"/>
      <w:bookmarkEnd w:id="103"/>
      <w:bookmarkEnd w:id="104"/>
      <w:bookmarkEnd w:id="105"/>
      <w:bookmarkEnd w:id="106"/>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15"/>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15"/>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15"/>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15"/>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Таблиця 5.1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widowControl w:val="0"/>
              <w:jc w:val="both"/>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widowControl w:val="0"/>
              <w:jc w:val="center"/>
              <w:rPr>
                <w:sz w:val="26"/>
                <w:szCs w:val="26"/>
                <w:lang w:val="uk-UA"/>
              </w:rPr>
            </w:pPr>
            <w:r>
              <w:rPr>
                <w:sz w:val="26"/>
                <w:szCs w:val="26"/>
                <w:lang w:val="uk-UA"/>
              </w:rPr>
              <w:t>Група роботи</w:t>
            </w:r>
          </w:p>
        </w:tc>
        <w:tc>
          <w:tcPr>
            <w:tcW w:w="2222" w:type="dxa"/>
            <w:vMerge w:val="restart"/>
            <w:vAlign w:val="center"/>
          </w:tcPr>
          <w:p>
            <w:pPr>
              <w:widowControl w:val="0"/>
              <w:jc w:val="both"/>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widowControl w:val="0"/>
              <w:jc w:val="both"/>
              <w:rPr>
                <w:sz w:val="26"/>
                <w:szCs w:val="26"/>
                <w:lang w:val="uk-UA"/>
              </w:rPr>
            </w:pPr>
          </w:p>
        </w:tc>
        <w:tc>
          <w:tcPr>
            <w:tcW w:w="2027" w:type="dxa"/>
            <w:vAlign w:val="center"/>
          </w:tcPr>
          <w:p>
            <w:pPr>
              <w:widowControl w:val="0"/>
              <w:jc w:val="both"/>
              <w:rPr>
                <w:sz w:val="26"/>
                <w:szCs w:val="26"/>
                <w:lang w:val="uk-UA"/>
              </w:rPr>
            </w:pPr>
            <w:r>
              <w:rPr>
                <w:sz w:val="26"/>
                <w:szCs w:val="26"/>
                <w:lang w:val="uk-UA"/>
              </w:rPr>
              <w:t>А, кількість</w:t>
            </w:r>
          </w:p>
          <w:p>
            <w:pPr>
              <w:widowControl w:val="0"/>
              <w:jc w:val="both"/>
              <w:rPr>
                <w:sz w:val="26"/>
                <w:szCs w:val="26"/>
                <w:lang w:val="uk-UA"/>
              </w:rPr>
            </w:pPr>
            <w:r>
              <w:rPr>
                <w:sz w:val="26"/>
                <w:szCs w:val="26"/>
                <w:lang w:val="uk-UA"/>
              </w:rPr>
              <w:t>знаків</w:t>
            </w:r>
          </w:p>
        </w:tc>
        <w:tc>
          <w:tcPr>
            <w:tcW w:w="1959" w:type="dxa"/>
            <w:vAlign w:val="center"/>
          </w:tcPr>
          <w:p>
            <w:pPr>
              <w:widowControl w:val="0"/>
              <w:jc w:val="both"/>
              <w:rPr>
                <w:sz w:val="26"/>
                <w:szCs w:val="26"/>
                <w:lang w:val="uk-UA"/>
              </w:rPr>
            </w:pPr>
            <w:r>
              <w:rPr>
                <w:sz w:val="26"/>
                <w:szCs w:val="26"/>
                <w:lang w:val="uk-UA"/>
              </w:rPr>
              <w:t>Б, кількість</w:t>
            </w:r>
          </w:p>
          <w:p>
            <w:pPr>
              <w:widowControl w:val="0"/>
              <w:jc w:val="both"/>
              <w:rPr>
                <w:sz w:val="26"/>
                <w:szCs w:val="26"/>
                <w:lang w:val="uk-UA"/>
              </w:rPr>
            </w:pPr>
            <w:r>
              <w:rPr>
                <w:sz w:val="26"/>
                <w:szCs w:val="26"/>
                <w:lang w:val="uk-UA"/>
              </w:rPr>
              <w:t>знаків</w:t>
            </w:r>
          </w:p>
        </w:tc>
        <w:tc>
          <w:tcPr>
            <w:tcW w:w="1680" w:type="dxa"/>
            <w:vAlign w:val="center"/>
          </w:tcPr>
          <w:p>
            <w:pPr>
              <w:widowControl w:val="0"/>
              <w:jc w:val="both"/>
              <w:rPr>
                <w:sz w:val="26"/>
                <w:szCs w:val="26"/>
                <w:lang w:val="uk-UA"/>
              </w:rPr>
            </w:pPr>
            <w:r>
              <w:rPr>
                <w:sz w:val="26"/>
                <w:szCs w:val="26"/>
                <w:lang w:val="uk-UA"/>
              </w:rPr>
              <w:t>В, година</w:t>
            </w:r>
          </w:p>
        </w:tc>
        <w:tc>
          <w:tcPr>
            <w:tcW w:w="2222" w:type="dxa"/>
            <w:vMerge w:val="continue"/>
            <w:vAlign w:val="center"/>
          </w:tcPr>
          <w:p>
            <w:pPr>
              <w:widowControl w:val="0"/>
              <w:jc w:val="both"/>
              <w:rPr>
                <w:sz w:val="26"/>
                <w:szCs w:val="26"/>
                <w:lang w:val="uk-UA"/>
              </w:rPr>
            </w:pPr>
          </w:p>
        </w:tc>
      </w:tr>
      <w:tr>
        <w:trPr>
          <w:trHeight w:val="542" w:hRule="atLeast"/>
        </w:trPr>
        <w:tc>
          <w:tcPr>
            <w:tcW w:w="1859" w:type="dxa"/>
            <w:vAlign w:val="center"/>
          </w:tcPr>
          <w:p>
            <w:pPr>
              <w:widowControl w:val="0"/>
              <w:jc w:val="both"/>
              <w:rPr>
                <w:sz w:val="26"/>
                <w:szCs w:val="26"/>
                <w:lang w:val="uk-UA"/>
              </w:rPr>
            </w:pPr>
            <w:r>
              <w:rPr>
                <w:sz w:val="26"/>
                <w:szCs w:val="26"/>
                <w:lang w:val="uk-UA"/>
              </w:rPr>
              <w:t>Оптимальна-І</w:t>
            </w:r>
          </w:p>
        </w:tc>
        <w:tc>
          <w:tcPr>
            <w:tcW w:w="2027" w:type="dxa"/>
          </w:tcPr>
          <w:p>
            <w:pPr>
              <w:widowControl w:val="0"/>
              <w:jc w:val="center"/>
              <w:rPr>
                <w:sz w:val="26"/>
                <w:szCs w:val="26"/>
                <w:lang w:val="uk-UA"/>
              </w:rPr>
            </w:pPr>
            <w:r>
              <w:rPr>
                <w:sz w:val="26"/>
                <w:szCs w:val="26"/>
                <w:lang w:val="uk-UA"/>
              </w:rPr>
              <w:t>до 20 000</w:t>
            </w:r>
          </w:p>
        </w:tc>
        <w:tc>
          <w:tcPr>
            <w:tcW w:w="1959" w:type="dxa"/>
            <w:vAlign w:val="center"/>
          </w:tcPr>
          <w:p>
            <w:pPr>
              <w:widowControl w:val="0"/>
              <w:jc w:val="center"/>
              <w:rPr>
                <w:sz w:val="26"/>
                <w:szCs w:val="26"/>
                <w:lang w:val="uk-UA"/>
              </w:rPr>
            </w:pPr>
            <w:r>
              <w:rPr>
                <w:sz w:val="26"/>
                <w:szCs w:val="26"/>
                <w:lang w:val="uk-UA"/>
              </w:rPr>
              <w:t>до 15000</w:t>
            </w:r>
          </w:p>
        </w:tc>
        <w:tc>
          <w:tcPr>
            <w:tcW w:w="1680" w:type="dxa"/>
            <w:vAlign w:val="center"/>
          </w:tcPr>
          <w:p>
            <w:pPr>
              <w:widowControl w:val="0"/>
              <w:jc w:val="center"/>
              <w:rPr>
                <w:sz w:val="26"/>
                <w:szCs w:val="26"/>
                <w:lang w:val="uk-UA"/>
              </w:rPr>
            </w:pPr>
            <w:r>
              <w:rPr>
                <w:sz w:val="26"/>
                <w:szCs w:val="26"/>
                <w:lang w:val="uk-UA"/>
              </w:rPr>
              <w:t>до 2</w:t>
            </w:r>
          </w:p>
        </w:tc>
        <w:tc>
          <w:tcPr>
            <w:tcW w:w="2222" w:type="dxa"/>
            <w:vAlign w:val="center"/>
          </w:tcPr>
          <w:p>
            <w:pPr>
              <w:widowControl w:val="0"/>
              <w:jc w:val="center"/>
              <w:rPr>
                <w:sz w:val="26"/>
                <w:szCs w:val="26"/>
                <w:lang w:val="uk-UA"/>
              </w:rPr>
            </w:pPr>
            <w:r>
              <w:rPr>
                <w:sz w:val="26"/>
                <w:szCs w:val="26"/>
                <w:lang w:val="uk-UA"/>
              </w:rPr>
              <w:t>20</w:t>
            </w:r>
          </w:p>
        </w:tc>
      </w:tr>
      <w:tr>
        <w:trPr>
          <w:trHeight w:val="997" w:hRule="atLeast"/>
        </w:trPr>
        <w:tc>
          <w:tcPr>
            <w:tcW w:w="1859" w:type="dxa"/>
            <w:vAlign w:val="center"/>
          </w:tcPr>
          <w:p>
            <w:pPr>
              <w:widowControl w:val="0"/>
              <w:jc w:val="both"/>
              <w:rPr>
                <w:sz w:val="26"/>
                <w:szCs w:val="26"/>
                <w:lang w:val="uk-UA"/>
              </w:rPr>
            </w:pPr>
            <w:r>
              <w:rPr>
                <w:sz w:val="26"/>
                <w:szCs w:val="26"/>
                <w:lang w:val="uk-UA"/>
              </w:rPr>
              <w:t>Припустима-ІІ</w:t>
            </w:r>
          </w:p>
        </w:tc>
        <w:tc>
          <w:tcPr>
            <w:tcW w:w="2027" w:type="dxa"/>
            <w:vAlign w:val="center"/>
          </w:tcPr>
          <w:p>
            <w:pPr>
              <w:widowControl w:val="0"/>
              <w:jc w:val="center"/>
              <w:rPr>
                <w:sz w:val="26"/>
                <w:szCs w:val="26"/>
                <w:lang w:val="uk-UA"/>
              </w:rPr>
            </w:pPr>
            <w:r>
              <w:rPr>
                <w:sz w:val="26"/>
                <w:szCs w:val="26"/>
                <w:lang w:val="uk-UA"/>
              </w:rPr>
              <w:t>21 000-40 000</w:t>
            </w:r>
          </w:p>
        </w:tc>
        <w:tc>
          <w:tcPr>
            <w:tcW w:w="1959" w:type="dxa"/>
            <w:vAlign w:val="center"/>
          </w:tcPr>
          <w:p>
            <w:pPr>
              <w:widowControl w:val="0"/>
              <w:jc w:val="center"/>
              <w:rPr>
                <w:sz w:val="26"/>
                <w:szCs w:val="26"/>
                <w:lang w:val="uk-UA"/>
              </w:rPr>
            </w:pPr>
            <w:r>
              <w:rPr>
                <w:sz w:val="26"/>
                <w:szCs w:val="26"/>
                <w:lang w:val="uk-UA"/>
              </w:rPr>
              <w:t>до 30 000</w:t>
            </w:r>
          </w:p>
        </w:tc>
        <w:tc>
          <w:tcPr>
            <w:tcW w:w="1680" w:type="dxa"/>
            <w:vAlign w:val="center"/>
          </w:tcPr>
          <w:p>
            <w:pPr>
              <w:widowControl w:val="0"/>
              <w:jc w:val="center"/>
              <w:rPr>
                <w:sz w:val="26"/>
                <w:szCs w:val="26"/>
                <w:lang w:val="uk-UA"/>
              </w:rPr>
            </w:pPr>
            <w:r>
              <w:rPr>
                <w:sz w:val="26"/>
                <w:szCs w:val="26"/>
                <w:lang w:val="uk-UA"/>
              </w:rPr>
              <w:t>до 4</w:t>
            </w:r>
          </w:p>
        </w:tc>
        <w:tc>
          <w:tcPr>
            <w:tcW w:w="2222" w:type="dxa"/>
            <w:vAlign w:val="center"/>
          </w:tcPr>
          <w:p>
            <w:pPr>
              <w:widowControl w:val="0"/>
              <w:jc w:val="center"/>
              <w:rPr>
                <w:sz w:val="26"/>
                <w:szCs w:val="26"/>
                <w:lang w:val="uk-UA"/>
              </w:rPr>
            </w:pPr>
            <w:r>
              <w:rPr>
                <w:sz w:val="26"/>
                <w:szCs w:val="26"/>
                <w:lang w:val="uk-UA"/>
              </w:rPr>
              <w:t>40</w:t>
            </w:r>
          </w:p>
        </w:tc>
      </w:tr>
      <w:tr>
        <w:trPr>
          <w:trHeight w:val="723" w:hRule="atLeast"/>
        </w:trPr>
        <w:tc>
          <w:tcPr>
            <w:tcW w:w="1859" w:type="dxa"/>
            <w:vAlign w:val="center"/>
          </w:tcPr>
          <w:p>
            <w:pPr>
              <w:widowControl w:val="0"/>
              <w:jc w:val="both"/>
              <w:rPr>
                <w:sz w:val="26"/>
                <w:szCs w:val="26"/>
                <w:lang w:val="uk-UA"/>
              </w:rPr>
            </w:pPr>
            <w:r>
              <w:rPr>
                <w:sz w:val="26"/>
                <w:szCs w:val="26"/>
                <w:lang w:val="uk-UA"/>
              </w:rPr>
              <w:t>Важка-ІІІ</w:t>
            </w:r>
          </w:p>
        </w:tc>
        <w:tc>
          <w:tcPr>
            <w:tcW w:w="2027" w:type="dxa"/>
            <w:vAlign w:val="center"/>
          </w:tcPr>
          <w:p>
            <w:pPr>
              <w:widowControl w:val="0"/>
              <w:jc w:val="center"/>
              <w:rPr>
                <w:sz w:val="26"/>
                <w:szCs w:val="26"/>
                <w:lang w:val="uk-UA"/>
              </w:rPr>
            </w:pPr>
            <w:r>
              <w:rPr>
                <w:sz w:val="26"/>
                <w:szCs w:val="26"/>
                <w:lang w:val="uk-UA"/>
              </w:rPr>
              <w:t>понад 40 000</w:t>
            </w:r>
          </w:p>
          <w:p>
            <w:pPr>
              <w:widowControl w:val="0"/>
              <w:jc w:val="center"/>
              <w:rPr>
                <w:sz w:val="26"/>
                <w:szCs w:val="26"/>
                <w:lang w:val="uk-UA"/>
              </w:rPr>
            </w:pPr>
            <w:r>
              <w:rPr>
                <w:sz w:val="26"/>
                <w:szCs w:val="26"/>
                <w:lang w:val="uk-UA"/>
              </w:rPr>
              <w:t>не більш 60 000</w:t>
            </w:r>
          </w:p>
        </w:tc>
        <w:tc>
          <w:tcPr>
            <w:tcW w:w="1959" w:type="dxa"/>
            <w:vAlign w:val="center"/>
          </w:tcPr>
          <w:p>
            <w:pPr>
              <w:widowControl w:val="0"/>
              <w:jc w:val="center"/>
              <w:rPr>
                <w:sz w:val="26"/>
                <w:szCs w:val="26"/>
                <w:lang w:val="uk-UA"/>
              </w:rPr>
            </w:pPr>
            <w:r>
              <w:rPr>
                <w:sz w:val="26"/>
                <w:szCs w:val="26"/>
                <w:lang w:val="uk-UA"/>
              </w:rPr>
              <w:t>понад 30 000</w:t>
            </w:r>
          </w:p>
          <w:p>
            <w:pPr>
              <w:widowControl w:val="0"/>
              <w:jc w:val="center"/>
              <w:rPr>
                <w:sz w:val="26"/>
                <w:szCs w:val="26"/>
                <w:lang w:val="uk-UA"/>
              </w:rPr>
            </w:pPr>
            <w:r>
              <w:rPr>
                <w:sz w:val="26"/>
                <w:szCs w:val="26"/>
                <w:lang w:val="uk-UA"/>
              </w:rPr>
              <w:t>не більш 45 000</w:t>
            </w:r>
          </w:p>
        </w:tc>
        <w:tc>
          <w:tcPr>
            <w:tcW w:w="1680" w:type="dxa"/>
            <w:vAlign w:val="center"/>
          </w:tcPr>
          <w:p>
            <w:pPr>
              <w:widowControl w:val="0"/>
              <w:jc w:val="center"/>
              <w:rPr>
                <w:sz w:val="26"/>
                <w:szCs w:val="26"/>
                <w:lang w:val="uk-UA"/>
              </w:rPr>
            </w:pPr>
            <w:r>
              <w:rPr>
                <w:sz w:val="26"/>
                <w:szCs w:val="26"/>
                <w:lang w:val="uk-UA"/>
              </w:rPr>
              <w:t>понад 4</w:t>
            </w:r>
          </w:p>
          <w:p>
            <w:pPr>
              <w:widowControl w:val="0"/>
              <w:jc w:val="center"/>
              <w:rPr>
                <w:sz w:val="26"/>
                <w:szCs w:val="26"/>
                <w:lang w:val="uk-UA"/>
              </w:rPr>
            </w:pPr>
            <w:r>
              <w:rPr>
                <w:sz w:val="26"/>
                <w:szCs w:val="26"/>
                <w:lang w:val="uk-UA"/>
              </w:rPr>
              <w:t>не більш 6</w:t>
            </w:r>
          </w:p>
        </w:tc>
        <w:tc>
          <w:tcPr>
            <w:tcW w:w="2222" w:type="dxa"/>
            <w:vAlign w:val="center"/>
          </w:tcPr>
          <w:p>
            <w:pPr>
              <w:widowControl w:val="0"/>
              <w:jc w:val="center"/>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16"/>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16"/>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16"/>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16"/>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16"/>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16"/>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16"/>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16"/>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17"/>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17"/>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17"/>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17"/>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17"/>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17"/>
        </w:numPr>
        <w:spacing w:line="360" w:lineRule="auto"/>
        <w:ind w:left="1134" w:hanging="425"/>
        <w:jc w:val="both"/>
        <w:rPr>
          <w:sz w:val="28"/>
          <w:szCs w:val="28"/>
          <w:lang w:val="uk-UA"/>
        </w:rPr>
      </w:pPr>
      <w:r>
        <w:rPr>
          <w:sz w:val="28"/>
          <w:szCs w:val="28"/>
          <w:lang w:val="uk-UA"/>
        </w:rPr>
        <w:t>прибрати робоче місце.</w:t>
      </w:r>
    </w:p>
    <w:p>
      <w:pPr>
        <w:pStyle w:val="62"/>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07" w:name="_Toc422822833"/>
      <w:bookmarkStart w:id="108" w:name="_Toc646382045"/>
      <w:r>
        <w:rPr>
          <w:sz w:val="28"/>
          <w:szCs w:val="28"/>
          <w:lang w:val="uk-UA"/>
        </w:rPr>
        <w:t>5.4 Вимоги безпеки праці</w:t>
      </w:r>
      <w:bookmarkEnd w:id="107"/>
      <w:bookmarkEnd w:id="108"/>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3"/>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2"/>
        <w:widowControl w:val="0"/>
        <w:tabs>
          <w:tab w:val="left" w:pos="1134"/>
          <w:tab w:val="left" w:pos="1276"/>
        </w:tabs>
        <w:spacing w:line="360" w:lineRule="auto"/>
        <w:ind w:left="0" w:firstLine="709"/>
        <w:jc w:val="both"/>
        <w:outlineLvl w:val="1"/>
        <w:rPr>
          <w:sz w:val="28"/>
          <w:szCs w:val="28"/>
          <w:lang w:val="uk-UA"/>
        </w:rPr>
      </w:pPr>
      <w:bookmarkStart w:id="109" w:name="_Toc422113469"/>
      <w:bookmarkStart w:id="110" w:name="_Toc468597703"/>
      <w:r>
        <w:rPr>
          <w:sz w:val="28"/>
          <w:szCs w:val="28"/>
          <w:lang w:val="uk-UA"/>
        </w:rPr>
        <w:t>5.5 Дії при аварійних ситуаціях</w:t>
      </w:r>
      <w:bookmarkEnd w:id="109"/>
      <w:bookmarkEnd w:id="110"/>
    </w:p>
    <w:p>
      <w:pPr>
        <w:spacing w:line="360" w:lineRule="auto"/>
        <w:ind w:right="142" w:firstLine="720"/>
        <w:jc w:val="both"/>
        <w:rPr>
          <w:sz w:val="28"/>
          <w:szCs w:val="28"/>
          <w:lang w:val="uk-UA"/>
        </w:rPr>
      </w:pPr>
      <w:r>
        <w:rPr>
          <w:sz w:val="28"/>
          <w:szCs w:val="28"/>
          <w:lang w:val="uk-UA"/>
        </w:rPr>
        <w:t>Після закінчення роботи необхідно:</w:t>
      </w:r>
    </w:p>
    <w:p>
      <w:pPr>
        <w:pStyle w:val="64"/>
        <w:numPr>
          <w:ilvl w:val="0"/>
          <w:numId w:val="18"/>
        </w:numPr>
        <w:spacing w:line="360" w:lineRule="auto"/>
        <w:ind w:left="1418" w:right="142" w:hanging="142"/>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pStyle w:val="64"/>
        <w:numPr>
          <w:ilvl w:val="0"/>
          <w:numId w:val="18"/>
        </w:numPr>
        <w:spacing w:line="360" w:lineRule="auto"/>
        <w:ind w:left="1418" w:right="142" w:hanging="142"/>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pStyle w:val="64"/>
        <w:numPr>
          <w:ilvl w:val="0"/>
          <w:numId w:val="18"/>
        </w:numPr>
        <w:spacing w:line="360" w:lineRule="auto"/>
        <w:ind w:left="1418" w:right="142" w:hanging="142"/>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2"/>
        <w:widowControl w:val="0"/>
        <w:tabs>
          <w:tab w:val="left" w:pos="1134"/>
          <w:tab w:val="left" w:pos="1276"/>
        </w:tabs>
        <w:spacing w:line="360" w:lineRule="auto"/>
        <w:ind w:left="0" w:firstLine="709"/>
        <w:jc w:val="both"/>
        <w:outlineLvl w:val="1"/>
        <w:rPr>
          <w:sz w:val="28"/>
          <w:szCs w:val="28"/>
          <w:lang w:val="uk-UA"/>
        </w:rPr>
      </w:pPr>
      <w:bookmarkStart w:id="111" w:name="_Toc422113470"/>
      <w:bookmarkStart w:id="112" w:name="_Toc398086492"/>
      <w:r>
        <w:rPr>
          <w:sz w:val="28"/>
          <w:szCs w:val="28"/>
          <w:lang w:val="uk-UA"/>
        </w:rPr>
        <w:t>5.5.1 Допомога при уражені електричним струмом</w:t>
      </w:r>
      <w:bookmarkEnd w:id="111"/>
      <w:bookmarkEnd w:id="112"/>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 тиск.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p>
    <w:p>
      <w:pPr>
        <w:pStyle w:val="2"/>
        <w:pageBreakBefore/>
        <w:suppressAutoHyphens/>
        <w:spacing w:line="360" w:lineRule="auto"/>
        <w:jc w:val="center"/>
        <w:rPr>
          <w:rFonts w:ascii="Times New Roman" w:hAnsi="Times New Roman"/>
          <w:i w:val="0"/>
          <w:caps/>
          <w:sz w:val="28"/>
          <w:szCs w:val="28"/>
          <w:lang w:val="uk-UA"/>
        </w:rPr>
      </w:pPr>
      <w:bookmarkStart w:id="113" w:name="_Toc324696651"/>
      <w:bookmarkStart w:id="114" w:name="_Toc1657727114"/>
      <w:bookmarkStart w:id="115" w:name="_Toc351317153"/>
      <w:r>
        <w:rPr>
          <w:rFonts w:ascii="Times New Roman" w:hAnsi="Times New Roman"/>
          <w:i w:val="0"/>
          <w:caps/>
          <w:sz w:val="28"/>
          <w:szCs w:val="28"/>
          <w:lang w:val="uk-UA"/>
        </w:rPr>
        <w:t>висновки</w:t>
      </w:r>
      <w:bookmarkEnd w:id="113"/>
      <w:bookmarkEnd w:id="114"/>
    </w:p>
    <w:p>
      <w:pPr>
        <w:spacing w:line="360" w:lineRule="auto"/>
        <w:ind w:firstLine="709"/>
        <w:jc w:val="both"/>
        <w:rPr>
          <w:sz w:val="28"/>
          <w:lang w:val="uk-UA"/>
        </w:rPr>
      </w:pPr>
      <w:r>
        <w:rPr>
          <w:sz w:val="28"/>
          <w:lang w:val="uk-UA"/>
        </w:rPr>
        <w:t>Під час виконання роботи, було досліджено та проаналізовано учбові процеси вищого навчального закладу, їх зв’язок та вплив на процес формування документів для складання розкладу занять університету. Були знайдені проблеми та недоліки цих процесів та запропоновані зміни, що допоможуть раціоналізувати ці процеси.</w:t>
      </w:r>
    </w:p>
    <w:p>
      <w:pPr>
        <w:spacing w:line="360" w:lineRule="auto"/>
        <w:ind w:firstLine="709"/>
        <w:jc w:val="both"/>
        <w:rPr>
          <w:sz w:val="28"/>
          <w:lang w:val="uk-UA"/>
        </w:rPr>
      </w:pPr>
      <w:r>
        <w:rPr>
          <w:sz w:val="28"/>
          <w:lang w:val="uk-UA"/>
        </w:rPr>
        <w:t>Впровадження запропонованих механізмів дозволить автоматично формувати документацію, що покращить якість розкладу занять університету та зменшить час, що витрачається зараз на ці процеси.</w:t>
      </w:r>
    </w:p>
    <w:p>
      <w:pPr>
        <w:spacing w:line="360" w:lineRule="auto"/>
        <w:ind w:firstLine="709"/>
        <w:jc w:val="both"/>
        <w:rPr>
          <w:sz w:val="28"/>
          <w:lang w:val="uk-UA"/>
        </w:rPr>
      </w:pPr>
      <w:r>
        <w:rPr>
          <w:sz w:val="28"/>
          <w:lang w:val="uk-UA"/>
        </w:rPr>
        <w:t>Для задач формування документації була розроблена автоматизована система. Для того, щоб система максимально відповідала поставленим вимогам, була зручною та функціональною, перед її проектуванням та розробкою були розглянуті та проаналізовані існуючі аналоги та літературні джерела. В розглянутих аналогах були виявлені недоліки та переваги. Деякі з рішень, що були знайдені в цих системах, були використанні під час проектування та розробки автоматизованої системи.</w:t>
      </w:r>
    </w:p>
    <w:p>
      <w:pPr>
        <w:spacing w:line="360" w:lineRule="auto"/>
        <w:ind w:firstLine="709"/>
        <w:jc w:val="both"/>
        <w:rPr>
          <w:sz w:val="28"/>
          <w:lang w:val="uk-UA"/>
        </w:rPr>
      </w:pPr>
      <w:r>
        <w:rPr>
          <w:sz w:val="28"/>
          <w:lang w:val="uk-UA"/>
        </w:rPr>
        <w:t>Розроблена автоматизована система буде взаємодіяти з системою складання розкладу занять.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вирішення цих питань.</w:t>
      </w:r>
    </w:p>
    <w:p>
      <w:pPr>
        <w:spacing w:line="360" w:lineRule="auto"/>
        <w:ind w:firstLine="709"/>
        <w:jc w:val="both"/>
        <w:rPr>
          <w:sz w:val="28"/>
          <w:lang w:val="uk-UA"/>
        </w:rPr>
      </w:pPr>
      <w:r>
        <w:rPr>
          <w:sz w:val="28"/>
          <w:lang w:val="uk-UA"/>
        </w:rPr>
        <w:t xml:space="preserve">Проектування системи відбувалося з використанням об’єктно-орієнтованого підходу. Використання шаблонів проектування та окремі дизайнерські рішення розробника дозволили зробити систему гнучкою, що легко піддається модифікації, зрозумілою та надійною. </w:t>
      </w:r>
    </w:p>
    <w:p>
      <w:pPr>
        <w:spacing w:line="360" w:lineRule="auto"/>
        <w:ind w:firstLine="709"/>
        <w:jc w:val="both"/>
        <w:rPr>
          <w:sz w:val="28"/>
          <w:lang w:val="uk-UA"/>
        </w:rPr>
      </w:pPr>
      <w:r>
        <w:rPr>
          <w:sz w:val="28"/>
          <w:lang w:val="uk-UA"/>
        </w:rPr>
        <w:t>Використання сучасних гнучких методологій розробки дозволить і надалі розширювати функціональність системи або вносити зміни до її поточної функціональності.</w:t>
      </w:r>
    </w:p>
    <w:p>
      <w:pPr>
        <w:spacing w:line="360" w:lineRule="auto"/>
        <w:ind w:firstLine="709"/>
        <w:jc w:val="both"/>
        <w:rPr>
          <w:sz w:val="28"/>
          <w:lang w:val="uk-UA"/>
        </w:rPr>
      </w:pPr>
      <w:r>
        <w:rPr>
          <w:sz w:val="28"/>
          <w:lang w:val="uk-UA"/>
        </w:rPr>
        <w:t xml:space="preserve">Інтерфейс програми було спроектовано з урахуванням потреб цільового користувача. Було досягнуто основної мети зробити інтерфейс зручним та зрозумілим. Інтерфейс мав бути спроектований так, щоб будь які дії займали у користувача мінімальну кількість часу, адже планується велика інтенсивність використання системи. </w:t>
      </w:r>
    </w:p>
    <w:p>
      <w:pPr>
        <w:spacing w:line="360" w:lineRule="auto"/>
        <w:ind w:firstLine="709"/>
        <w:jc w:val="both"/>
        <w:rPr>
          <w:sz w:val="28"/>
          <w:lang w:val="uk-UA"/>
        </w:rPr>
      </w:pPr>
      <w:r>
        <w:rPr>
          <w:sz w:val="28"/>
          <w:lang w:val="uk-UA"/>
        </w:rPr>
        <w:t xml:space="preserve">Формат вихідної документації був складений таким чином, щоб він співпадав з форматом, що на даний час використовується учбовим відділом. </w:t>
      </w:r>
    </w:p>
    <w:p>
      <w:pPr>
        <w:spacing w:line="360" w:lineRule="auto"/>
        <w:ind w:firstLine="709"/>
        <w:jc w:val="both"/>
        <w:rPr>
          <w:sz w:val="28"/>
          <w:lang w:val="uk-UA"/>
        </w:rPr>
      </w:pPr>
      <w:r>
        <w:rPr>
          <w:sz w:val="28"/>
          <w:lang w:val="uk-UA"/>
        </w:rPr>
        <w:t xml:space="preserve">Велику увагу було приділено тестуванню та відлагодженню системи. Використання сучасних інструментів тестування та налагодження та 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автоматизованою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pStyle w:val="32"/>
        <w:outlineLvl w:val="0"/>
      </w:pPr>
      <w:bookmarkStart w:id="116" w:name="_Toc59699604"/>
      <w: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16"/>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17" w:name="_Toc546868341"/>
      <w:r>
        <w:rPr>
          <w:rFonts w:ascii="Times New Roman" w:hAnsi="Times New Roman"/>
          <w:i w:val="0"/>
          <w:sz w:val="28"/>
          <w:szCs w:val="28"/>
          <w:lang w:val="uk-UA"/>
        </w:rPr>
        <w:t>ЛІТЕРАТУРА</w:t>
      </w:r>
      <w:bookmarkEnd w:id="117"/>
    </w:p>
    <w:p>
      <w:pPr>
        <w:numPr>
          <w:ilvl w:val="0"/>
          <w:numId w:val="19"/>
        </w:numPr>
        <w:spacing w:line="360" w:lineRule="auto"/>
        <w:jc w:val="left"/>
        <w:rPr>
          <w:sz w:val="28"/>
          <w:szCs w:val="28"/>
          <w:lang w:val="uk-UA"/>
        </w:rPr>
      </w:pPr>
      <w:r>
        <w:rPr>
          <w:rFonts w:hint="default"/>
          <w:sz w:val="28"/>
          <w:szCs w:val="28"/>
        </w:rPr>
        <w:t xml:space="preserve">Google (пошуковик)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19"/>
        </w:numPr>
        <w:spacing w:line="360" w:lineRule="auto"/>
        <w:jc w:val="left"/>
        <w:rPr>
          <w:sz w:val="28"/>
          <w:szCs w:val="28"/>
          <w:lang w:val="uk-UA"/>
        </w:rPr>
      </w:pP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19"/>
        </w:numPr>
        <w:spacing w:line="360" w:lineRule="auto"/>
        <w:jc w:val="left"/>
        <w:rPr>
          <w:sz w:val="28"/>
          <w:szCs w:val="28"/>
          <w:lang w:val="uk-UA"/>
        </w:rPr>
      </w:pPr>
      <w:r>
        <w:rPr>
          <w:rFonts w:hint="default"/>
          <w:sz w:val="28"/>
          <w:szCs w:val="28"/>
        </w:rPr>
        <w:t xml:space="preserve">Яндекс Пошук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19"/>
        </w:numPr>
        <w:spacing w:line="360" w:lineRule="auto"/>
        <w:jc w:val="left"/>
        <w:rPr>
          <w:sz w:val="28"/>
          <w:szCs w:val="28"/>
          <w:lang w:val="uk-UA"/>
        </w:rPr>
      </w:pP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19"/>
        </w:numPr>
        <w:spacing w:line="360" w:lineRule="auto"/>
        <w:jc w:val="left"/>
        <w:rPr>
          <w:sz w:val="28"/>
          <w:szCs w:val="28"/>
          <w:lang w:val="uk-UA"/>
        </w:rPr>
      </w:pP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19"/>
        </w:numPr>
        <w:spacing w:line="360" w:lineRule="auto"/>
        <w:jc w:val="left"/>
        <w:rPr>
          <w:sz w:val="28"/>
          <w:szCs w:val="28"/>
          <w:lang w:val="uk-UA"/>
        </w:rPr>
      </w:pP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19"/>
        </w:numPr>
        <w:spacing w:line="360" w:lineRule="auto"/>
        <w:jc w:val="left"/>
        <w:rPr>
          <w:rFonts w:hint="default"/>
          <w:sz w:val="28"/>
          <w:szCs w:val="28"/>
        </w:rPr>
      </w:pPr>
      <w:r>
        <w:rPr>
          <w:sz w:val="28"/>
          <w:szCs w:val="28"/>
        </w:rPr>
        <w:t xml:space="preserve">Семантична павутина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19"/>
        </w:numPr>
        <w:spacing w:line="360" w:lineRule="auto"/>
        <w:jc w:val="left"/>
        <w:rPr>
          <w:rFonts w:hint="default"/>
          <w:sz w:val="28"/>
          <w:szCs w:val="28"/>
        </w:rPr>
      </w:pPr>
      <w:r>
        <w:rPr>
          <w:rFonts w:hint="default"/>
          <w:sz w:val="28"/>
          <w:szCs w:val="28"/>
        </w:rPr>
        <w:t xml:space="preserve">RDF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19"/>
        </w:numPr>
        <w:spacing w:line="360" w:lineRule="auto"/>
        <w:jc w:val="left"/>
        <w:rPr>
          <w:rFonts w:hint="default"/>
          <w:sz w:val="28"/>
          <w:szCs w:val="28"/>
        </w:rPr>
      </w:pPr>
      <w:r>
        <w:rPr>
          <w:rFonts w:hint="default"/>
          <w:sz w:val="28"/>
          <w:szCs w:val="28"/>
        </w:rPr>
        <w:t xml:space="preserve">SPARQL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19"/>
        </w:numPr>
        <w:spacing w:line="360" w:lineRule="auto"/>
        <w:jc w:val="left"/>
        <w:rPr>
          <w:sz w:val="28"/>
          <w:szCs w:val="28"/>
          <w:lang w:val="uk-UA"/>
        </w:rPr>
      </w:pPr>
      <w:r>
        <w:rPr>
          <w:sz w:val="28"/>
          <w:szCs w:val="28"/>
        </w:rPr>
        <w:t xml:space="preserve">SPARQL endpoints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19"/>
        </w:numPr>
        <w:spacing w:line="360" w:lineRule="auto"/>
        <w:jc w:val="left"/>
        <w:rPr>
          <w:sz w:val="28"/>
          <w:szCs w:val="28"/>
          <w:lang w:val="uk-UA"/>
        </w:rPr>
      </w:pPr>
      <w:r>
        <w:rPr>
          <w:rFonts w:hint="default"/>
          <w:sz w:val="28"/>
          <w:szCs w:val="28"/>
        </w:rPr>
        <w:t xml:space="preserve">AWS SimpleDB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19"/>
        </w:numPr>
        <w:spacing w:line="360" w:lineRule="auto"/>
        <w:jc w:val="left"/>
        <w:rPr>
          <w:sz w:val="28"/>
          <w:szCs w:val="28"/>
          <w:lang w:val="uk-UA"/>
        </w:rPr>
      </w:pPr>
      <w:r>
        <w:rPr>
          <w:sz w:val="28"/>
          <w:szCs w:val="28"/>
        </w:rPr>
        <w:t xml:space="preserve">Amazon SimpleDB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19"/>
        </w:numPr>
        <w:spacing w:line="360" w:lineRule="auto"/>
        <w:jc w:val="left"/>
        <w:rPr>
          <w:sz w:val="28"/>
          <w:szCs w:val="28"/>
          <w:lang w:val="uk-UA"/>
        </w:rPr>
      </w:pPr>
      <w:r>
        <w:rPr>
          <w:rFonts w:hint="default"/>
          <w:sz w:val="28"/>
          <w:szCs w:val="28"/>
        </w:rPr>
        <w:t>SimpleDB - Boto 3 Docs 1.3.1 Documentation</w:t>
      </w:r>
      <w:bookmarkStart w:id="119" w:name="_GoBack"/>
      <w:bookmarkEnd w:id="119"/>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numId w:val="0"/>
        </w:numPr>
        <w:spacing w:line="360" w:lineRule="auto"/>
        <w:jc w:val="left"/>
        <w:rPr>
          <w:sz w:val="28"/>
          <w:szCs w:val="28"/>
          <w:lang w:val="uk-UA"/>
        </w:rPr>
      </w:pPr>
    </w:p>
    <w:p>
      <w:pPr>
        <w:spacing w:line="360" w:lineRule="auto"/>
        <w:jc w:val="both"/>
        <w:rPr>
          <w:sz w:val="28"/>
          <w:szCs w:val="28"/>
          <w:lang w:val="uk-UA"/>
        </w:rPr>
      </w:pPr>
      <w:r>
        <w:rPr>
          <w:sz w:val="28"/>
          <w:szCs w:val="28"/>
          <w:lang w:val="uk-UA"/>
        </w:rPr>
        <w:br w:type="page"/>
      </w:r>
    </w:p>
    <w:p>
      <w:pPr>
        <w:pStyle w:val="2"/>
        <w:spacing w:line="360" w:lineRule="auto"/>
        <w:jc w:val="center"/>
        <w:rPr>
          <w:rFonts w:ascii="Times New Roman" w:hAnsi="Times New Roman"/>
          <w:i w:val="0"/>
          <w:sz w:val="28"/>
          <w:szCs w:val="28"/>
          <w:lang w:val="uk-UA"/>
        </w:rPr>
      </w:pPr>
      <w:bookmarkStart w:id="118" w:name="_Toc1170554059"/>
      <w:r>
        <w:rPr>
          <w:rFonts w:ascii="Times New Roman" w:hAnsi="Times New Roman"/>
          <w:i w:val="0"/>
          <w:sz w:val="28"/>
          <w:szCs w:val="28"/>
        </w:rPr>
        <w:t xml:space="preserve">(old) </w:t>
      </w:r>
      <w:r>
        <w:rPr>
          <w:rFonts w:ascii="Times New Roman" w:hAnsi="Times New Roman"/>
          <w:i w:val="0"/>
          <w:sz w:val="28"/>
          <w:szCs w:val="28"/>
          <w:lang w:val="uk-UA"/>
        </w:rPr>
        <w:t>ЛІТЕРАТУРА</w:t>
      </w:r>
      <w:bookmarkEnd w:id="118"/>
    </w:p>
    <w:bookmarkEnd w:id="115"/>
    <w:p>
      <w:pPr>
        <w:spacing w:line="360" w:lineRule="auto"/>
        <w:jc w:val="both"/>
        <w:rPr>
          <w:rFonts w:eastAsia="TimesNewRomanPSMT"/>
          <w:sz w:val="28"/>
          <w:szCs w:val="28"/>
          <w:lang w:val="uk-UA"/>
        </w:rPr>
      </w:pPr>
      <w:r>
        <w:rPr>
          <w:rFonts w:eastAsia="TimesNewRomanPSMT"/>
          <w:sz w:val="28"/>
          <w:szCs w:val="28"/>
          <w:lang w:val="uk-UA"/>
        </w:rPr>
        <w:t>9. Крёнке Д. Теория и практика построения баз данных. 8-е изд. / Дэвид Крёнке. – СПб.: Питер, 2003. – 800 с.</w:t>
      </w:r>
    </w:p>
    <w:p>
      <w:pPr>
        <w:spacing w:line="360" w:lineRule="auto"/>
        <w:jc w:val="both"/>
        <w:rPr>
          <w:rFonts w:eastAsia="Times-Roman"/>
          <w:sz w:val="28"/>
          <w:szCs w:val="28"/>
          <w:lang w:val="uk-UA"/>
        </w:rPr>
      </w:pPr>
      <w:r>
        <w:rPr>
          <w:rFonts w:eastAsia="TimesNewRomanPSMT"/>
          <w:sz w:val="28"/>
          <w:szCs w:val="28"/>
          <w:lang w:val="uk-UA"/>
        </w:rPr>
        <w:t xml:space="preserve">10. </w:t>
      </w:r>
      <w:r>
        <w:rPr>
          <w:rFonts w:eastAsia="Times-Bold"/>
          <w:sz w:val="28"/>
          <w:szCs w:val="28"/>
          <w:lang w:val="uk-UA"/>
        </w:rPr>
        <w:t>Нейгел, К.</w:t>
      </w:r>
      <w:r>
        <w:rPr>
          <w:rFonts w:eastAsia="Times-Roman"/>
          <w:sz w:val="28"/>
          <w:szCs w:val="28"/>
          <w:lang w:val="uk-UA"/>
        </w:rPr>
        <w:t xml:space="preserve"> C# 4.0 і платформа .NET Framework 4 для професіоналів: Пер. с англ. [Текст] / </w:t>
      </w:r>
      <w:r>
        <w:rPr>
          <w:rFonts w:eastAsia="Times-Bold"/>
          <w:sz w:val="28"/>
          <w:szCs w:val="28"/>
          <w:lang w:val="uk-UA"/>
        </w:rPr>
        <w:t>К. Нейгел, Б. Івьєн, Д. Глінн, К. Уотсон. –</w:t>
      </w:r>
      <w:r>
        <w:rPr>
          <w:rFonts w:eastAsia="Times-Roman"/>
          <w:sz w:val="28"/>
          <w:szCs w:val="28"/>
          <w:lang w:val="uk-UA"/>
        </w:rPr>
        <w:t xml:space="preserve"> М.: ТОВ "В.Д. Вильямс", 2011. </w:t>
      </w:r>
      <w:r>
        <w:rPr>
          <w:sz w:val="28"/>
          <w:szCs w:val="28"/>
          <w:lang w:val="uk-UA"/>
        </w:rPr>
        <w:t xml:space="preserve">– </w:t>
      </w:r>
      <w:r>
        <w:rPr>
          <w:rFonts w:eastAsia="Times-Roman"/>
          <w:sz w:val="28"/>
          <w:szCs w:val="28"/>
          <w:lang w:val="uk-UA"/>
        </w:rPr>
        <w:t>1440 с.: іл.</w:t>
      </w:r>
    </w:p>
    <w:p>
      <w:pPr>
        <w:spacing w:line="360" w:lineRule="auto"/>
        <w:jc w:val="both"/>
        <w:rPr>
          <w:sz w:val="28"/>
          <w:szCs w:val="28"/>
          <w:lang w:val="uk-UA"/>
        </w:rPr>
      </w:pPr>
      <w:r>
        <w:rPr>
          <w:rFonts w:eastAsia="Times-Roman"/>
          <w:sz w:val="28"/>
          <w:szCs w:val="28"/>
          <w:lang w:val="uk-UA"/>
        </w:rPr>
        <w:t xml:space="preserve">11. </w:t>
      </w:r>
      <w:r>
        <w:rPr>
          <w:sz w:val="28"/>
          <w:szCs w:val="28"/>
          <w:lang w:val="uk-UA"/>
        </w:rPr>
        <w:t xml:space="preserve">Ріхтер, Дж. Програмування на платформі Microsoft .NET Framework, 2-е видання </w:t>
      </w:r>
      <w:r>
        <w:rPr>
          <w:rFonts w:eastAsia="Times-Roman"/>
          <w:sz w:val="28"/>
          <w:szCs w:val="28"/>
          <w:lang w:val="uk-UA"/>
        </w:rPr>
        <w:t xml:space="preserve">[Текст] </w:t>
      </w:r>
      <w:r>
        <w:rPr>
          <w:sz w:val="28"/>
          <w:szCs w:val="28"/>
          <w:lang w:val="uk-UA"/>
        </w:rPr>
        <w:t>/ Дж. Рихтер. – М.: Русская редакция, 2003. – 796 с.</w:t>
      </w:r>
    </w:p>
    <w:p>
      <w:pPr>
        <w:spacing w:line="360" w:lineRule="auto"/>
        <w:jc w:val="both"/>
        <w:rPr>
          <w:spacing w:val="0"/>
          <w:sz w:val="28"/>
          <w:szCs w:val="28"/>
          <w:lang w:val="uk-UA"/>
        </w:rPr>
      </w:pPr>
      <w:r>
        <w:rPr>
          <w:sz w:val="28"/>
          <w:szCs w:val="28"/>
          <w:lang w:val="uk-UA"/>
        </w:rPr>
        <w:t xml:space="preserve">12. Ріхтер, Дж. CLRviaC#. Програмування на платформі Microsoft .NET </w:t>
      </w:r>
      <w:r>
        <w:rPr>
          <w:spacing w:val="0"/>
          <w:sz w:val="28"/>
          <w:szCs w:val="28"/>
          <w:lang w:val="uk-UA"/>
        </w:rPr>
        <w:t xml:space="preserve">Framework 3.0 на мові C# </w:t>
      </w:r>
      <w:r>
        <w:rPr>
          <w:rFonts w:eastAsia="Times-Roman"/>
          <w:spacing w:val="0"/>
          <w:sz w:val="28"/>
          <w:szCs w:val="28"/>
          <w:lang w:val="uk-UA"/>
        </w:rPr>
        <w:t xml:space="preserve">[Текст] / </w:t>
      </w:r>
      <w:r>
        <w:rPr>
          <w:spacing w:val="0"/>
          <w:sz w:val="28"/>
          <w:szCs w:val="28"/>
          <w:lang w:val="uk-UA"/>
        </w:rPr>
        <w:t xml:space="preserve">Дж. Рихтер. – СПб.: Пітер, 2007. </w:t>
      </w:r>
      <w:r>
        <w:rPr>
          <w:sz w:val="28"/>
          <w:szCs w:val="28"/>
          <w:lang w:val="uk-UA"/>
        </w:rPr>
        <w:t xml:space="preserve">– </w:t>
      </w:r>
      <w:r>
        <w:rPr>
          <w:spacing w:val="0"/>
          <w:sz w:val="28"/>
          <w:szCs w:val="28"/>
          <w:lang w:val="uk-UA"/>
        </w:rPr>
        <w:t>656 с.</w:t>
      </w:r>
    </w:p>
    <w:p>
      <w:pPr>
        <w:spacing w:line="360" w:lineRule="auto"/>
        <w:jc w:val="both"/>
        <w:rPr>
          <w:sz w:val="28"/>
          <w:szCs w:val="28"/>
          <w:lang w:val="uk-UA"/>
        </w:rPr>
      </w:pPr>
      <w:r>
        <w:rPr>
          <w:spacing w:val="0"/>
          <w:sz w:val="28"/>
          <w:szCs w:val="28"/>
          <w:lang w:val="uk-UA"/>
        </w:rPr>
        <w:t xml:space="preserve">13. </w:t>
      </w:r>
      <w:r>
        <w:rPr>
          <w:sz w:val="28"/>
          <w:szCs w:val="28"/>
          <w:lang w:val="uk-UA"/>
        </w:rPr>
        <w:t xml:space="preserve">Троелсен, Е. C# 2008 и платформа .NET 3.5 </w:t>
      </w:r>
      <w:r>
        <w:rPr>
          <w:rFonts w:eastAsia="Times-Roman"/>
          <w:sz w:val="28"/>
          <w:szCs w:val="28"/>
          <w:lang w:val="uk-UA"/>
        </w:rPr>
        <w:t xml:space="preserve">[Текст] </w:t>
      </w:r>
      <w:r>
        <w:rPr>
          <w:sz w:val="28"/>
          <w:szCs w:val="28"/>
          <w:lang w:val="uk-UA"/>
        </w:rPr>
        <w:t>/ Е. Троелсен. – СПб.: Пітер, 2008. – 796 с.</w:t>
      </w:r>
    </w:p>
    <w:p>
      <w:pPr>
        <w:spacing w:line="360" w:lineRule="auto"/>
        <w:jc w:val="both"/>
        <w:rPr>
          <w:sz w:val="28"/>
          <w:szCs w:val="28"/>
          <w:lang w:val="uk-UA"/>
        </w:rPr>
      </w:pPr>
      <w:r>
        <w:rPr>
          <w:sz w:val="28"/>
          <w:szCs w:val="28"/>
          <w:lang w:val="uk-UA"/>
        </w:rPr>
        <w:t>14. Буч Г. Объектно-ориентированное проектирование с примерами / Г. Буч. – М.: Конкорд, 1992. – 519 с.</w:t>
      </w:r>
    </w:p>
    <w:p>
      <w:pPr>
        <w:spacing w:line="360" w:lineRule="auto"/>
        <w:jc w:val="both"/>
        <w:rPr>
          <w:sz w:val="28"/>
          <w:szCs w:val="28"/>
          <w:lang w:val="uk-UA"/>
        </w:rPr>
      </w:pPr>
      <w:r>
        <w:rPr>
          <w:sz w:val="28"/>
          <w:szCs w:val="28"/>
          <w:lang w:val="uk-UA"/>
        </w:rPr>
        <w:t>15. 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spacing w:line="360" w:lineRule="auto"/>
        <w:jc w:val="both"/>
        <w:rPr>
          <w:sz w:val="28"/>
          <w:szCs w:val="28"/>
          <w:lang w:val="uk-UA"/>
        </w:rPr>
      </w:pPr>
      <w:r>
        <w:rPr>
          <w:sz w:val="28"/>
          <w:szCs w:val="28"/>
          <w:lang w:val="uk-UA"/>
        </w:rPr>
        <w:t>16. Макгрегор Дж. Тестирование объектно-ориентированного программного обеспечения / Джон Макгрегор, Девид Сайкс. – М.: ДиаСофт, 2002. – 417 с.</w:t>
      </w:r>
    </w:p>
    <w:p>
      <w:pPr>
        <w:spacing w:line="360" w:lineRule="auto"/>
        <w:jc w:val="both"/>
        <w:rPr>
          <w:sz w:val="28"/>
          <w:szCs w:val="28"/>
          <w:lang w:val="uk-UA"/>
        </w:rPr>
      </w:pPr>
      <w:r>
        <w:rPr>
          <w:sz w:val="28"/>
          <w:szCs w:val="28"/>
          <w:lang w:val="uk-UA"/>
        </w:rPr>
        <w:t>17. Закон України «Про охорону праці», нова редакція, м. Київ, від 21.11.2002 року, №229-IV.</w:t>
      </w:r>
    </w:p>
    <w:p>
      <w:pPr>
        <w:spacing w:line="360" w:lineRule="auto"/>
        <w:jc w:val="both"/>
        <w:rPr>
          <w:sz w:val="28"/>
          <w:szCs w:val="28"/>
          <w:lang w:val="uk-UA"/>
        </w:rPr>
      </w:pPr>
      <w:r>
        <w:rPr>
          <w:sz w:val="28"/>
          <w:szCs w:val="28"/>
          <w:lang w:val="uk-UA"/>
        </w:rPr>
        <w:t>18. ДСанПіН 5.5.6.009-98 «Влаштування і обладнання кабінетів комп'ютерної техніки в навчальних закладах та режим праці учнів на персональних комп'ютерах».</w:t>
      </w:r>
    </w:p>
    <w:p>
      <w:pPr>
        <w:spacing w:line="360" w:lineRule="auto"/>
        <w:jc w:val="both"/>
        <w:rPr>
          <w:iCs/>
          <w:sz w:val="28"/>
          <w:szCs w:val="28"/>
          <w:lang w:val="uk-UA"/>
        </w:rPr>
      </w:pPr>
      <w:r>
        <w:rPr>
          <w:iCs/>
          <w:sz w:val="28"/>
          <w:szCs w:val="28"/>
          <w:lang w:val="uk-UA"/>
        </w:rPr>
        <w:t>19.</w:t>
      </w:r>
      <w:r>
        <w:rPr>
          <w:rFonts w:eastAsia="Calibri"/>
          <w:iCs/>
          <w:sz w:val="28"/>
          <w:szCs w:val="28"/>
          <w:lang w:val="uk-UA"/>
        </w:rPr>
        <w:t xml:space="preserve"> ДСТУ 2293-99 «Охорона праці. Терміни та визначення основних понять».</w:t>
      </w:r>
    </w:p>
    <w:p>
      <w:pPr>
        <w:spacing w:line="360" w:lineRule="auto"/>
        <w:jc w:val="both"/>
        <w:rPr>
          <w:iCs/>
          <w:sz w:val="28"/>
          <w:szCs w:val="28"/>
          <w:lang w:val="uk-UA"/>
        </w:rPr>
      </w:pPr>
      <w:r>
        <w:rPr>
          <w:iCs/>
          <w:sz w:val="28"/>
          <w:szCs w:val="28"/>
          <w:lang w:val="uk-UA"/>
        </w:rPr>
        <w:t>2</w:t>
      </w:r>
      <w:r>
        <w:rPr>
          <w:rFonts w:eastAsia="Calibri"/>
          <w:iCs/>
          <w:sz w:val="28"/>
          <w:szCs w:val="28"/>
          <w:lang w:val="uk-UA"/>
        </w:rPr>
        <w:t>0. ДСН 3.3.6.042-99 «Санітарні норми мікроклімату виробничих приміщень».</w:t>
      </w:r>
    </w:p>
    <w:p>
      <w:pPr>
        <w:spacing w:line="360" w:lineRule="auto"/>
        <w:jc w:val="both"/>
        <w:rPr>
          <w:iCs/>
          <w:sz w:val="28"/>
          <w:szCs w:val="28"/>
          <w:lang w:val="uk-UA"/>
        </w:rPr>
      </w:pPr>
      <w:r>
        <w:rPr>
          <w:iCs/>
          <w:sz w:val="28"/>
          <w:szCs w:val="28"/>
          <w:lang w:val="uk-UA"/>
        </w:rPr>
        <w:t>21.</w:t>
      </w:r>
      <w:r>
        <w:rPr>
          <w:rFonts w:eastAsia="Calibri"/>
          <w:iCs/>
          <w:sz w:val="28"/>
          <w:szCs w:val="28"/>
          <w:lang w:val="uk-UA"/>
        </w:rPr>
        <w:t xml:space="preserve"> Державні санітарні правила і норми роботи з візуальними дисплейними терміналами електронно-обчислювальних машин ДСанПіН 3.3.2.007-98.</w:t>
      </w:r>
    </w:p>
    <w:p>
      <w:pPr>
        <w:spacing w:line="360" w:lineRule="auto"/>
        <w:jc w:val="both"/>
        <w:rPr>
          <w:iCs/>
          <w:sz w:val="28"/>
          <w:szCs w:val="28"/>
          <w:lang w:val="uk-UA"/>
        </w:rPr>
      </w:pPr>
      <w:r>
        <w:rPr>
          <w:iCs/>
          <w:sz w:val="28"/>
          <w:szCs w:val="28"/>
          <w:lang w:val="uk-UA"/>
        </w:rPr>
        <w:t>22.</w:t>
      </w:r>
      <w:r>
        <w:rPr>
          <w:rFonts w:eastAsia="Calibri"/>
          <w:iCs/>
          <w:sz w:val="28"/>
          <w:szCs w:val="28"/>
          <w:lang w:val="uk-UA"/>
        </w:rPr>
        <w:t xml:space="preserve"> ДСанПіН 3.3.6.096-2002 «Державні санітарні правила і норми при роботі з джерелами електромагнітних полів».</w:t>
      </w:r>
    </w:p>
    <w:p>
      <w:pPr>
        <w:spacing w:line="360" w:lineRule="auto"/>
        <w:jc w:val="both"/>
        <w:rPr>
          <w:iCs/>
          <w:sz w:val="28"/>
          <w:szCs w:val="28"/>
          <w:lang w:val="uk-UA"/>
        </w:rPr>
      </w:pPr>
      <w:r>
        <w:rPr>
          <w:iCs/>
          <w:sz w:val="28"/>
          <w:szCs w:val="28"/>
          <w:lang w:val="uk-UA"/>
        </w:rPr>
        <w:t>23.</w:t>
      </w:r>
      <w:r>
        <w:rPr>
          <w:rFonts w:eastAsia="Calibri"/>
          <w:iCs/>
          <w:sz w:val="28"/>
          <w:szCs w:val="28"/>
          <w:lang w:val="uk-UA"/>
        </w:rPr>
        <w:t xml:space="preserve"> НПАОП 0.00-1.31-10 «Правила охорони праці під час експлуатації електронно-обчислювальних машин».</w:t>
      </w:r>
    </w:p>
    <w:p>
      <w:pPr>
        <w:spacing w:line="360" w:lineRule="auto"/>
        <w:jc w:val="both"/>
        <w:rPr>
          <w:iCs/>
          <w:sz w:val="28"/>
          <w:szCs w:val="28"/>
          <w:lang w:val="uk-UA"/>
        </w:rPr>
      </w:pPr>
      <w:r>
        <w:rPr>
          <w:iCs/>
          <w:sz w:val="28"/>
          <w:szCs w:val="28"/>
          <w:lang w:val="uk-UA"/>
        </w:rPr>
        <w:t>24.</w:t>
      </w:r>
      <w:r>
        <w:rPr>
          <w:rFonts w:eastAsia="Calibri"/>
          <w:iCs/>
          <w:sz w:val="28"/>
          <w:szCs w:val="28"/>
          <w:lang w:val="uk-UA"/>
        </w:rPr>
        <w:t xml:space="preserve"> ДСН 3.3.6.037-99 «Санітарні норми виробничого шуму, ультразвуку та інфразвуку».</w:t>
      </w:r>
    </w:p>
    <w:p>
      <w:pPr>
        <w:pStyle w:val="38"/>
        <w:suppressLineNumbers w:val="0"/>
        <w:tabs>
          <w:tab w:val="left" w:pos="-7513"/>
          <w:tab w:val="left" w:pos="-2694"/>
          <w:tab w:val="clear" w:pos="2268"/>
          <w:tab w:val="clear" w:pos="6663"/>
        </w:tabs>
        <w:spacing w:line="360" w:lineRule="auto"/>
        <w:ind w:firstLine="0"/>
      </w:pPr>
      <w:r>
        <w:rPr>
          <w:iCs/>
          <w:szCs w:val="28"/>
        </w:rPr>
        <w:t>25.</w:t>
      </w:r>
      <w:r>
        <w:rPr>
          <w:rFonts w:eastAsia="Calibri"/>
          <w:iCs/>
          <w:szCs w:val="28"/>
        </w:rPr>
        <w:t xml:space="preserve"> НАПБ В.01.050-98/920 «Правила пожежної безпеки для закладів, установ і організацій системи освіти України».</w:t>
      </w:r>
      <w:r>
        <w:t xml:space="preserve"> </w:t>
      </w:r>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5</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5</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44292965">
    <w:nsid w:val="20714065"/>
    <w:multiLevelType w:val="multilevel"/>
    <w:tmpl w:val="20714065"/>
    <w:lvl w:ilvl="0" w:tentative="1">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079249933">
    <w:nsid w:val="40540C0D"/>
    <w:multiLevelType w:val="multilevel"/>
    <w:tmpl w:val="40540C0D"/>
    <w:lvl w:ilvl="0" w:tentative="1">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855577860">
    <w:nsid w:val="32FF1504"/>
    <w:multiLevelType w:val="multilevel"/>
    <w:tmpl w:val="32FF1504"/>
    <w:lvl w:ilvl="0" w:tentative="1">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226990035">
    <w:nsid w:val="492261D3"/>
    <w:multiLevelType w:val="multilevel"/>
    <w:tmpl w:val="492261D3"/>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894662421">
    <w:nsid w:val="35537715"/>
    <w:multiLevelType w:val="multilevel"/>
    <w:tmpl w:val="35537715"/>
    <w:lvl w:ilvl="0" w:tentative="1">
      <w:start w:val="1"/>
      <w:numFmt w:val="bullet"/>
      <w:lvlText w:val="̶"/>
      <w:lvlJc w:val="left"/>
      <w:pPr>
        <w:ind w:left="1287" w:hanging="360"/>
      </w:pPr>
      <w:rPr>
        <w:rFonts w:hint="default" w:ascii="Times New Roman" w:hAnsi="Times New Roman" w:cs="Times New Roman"/>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66010423">
    <w:nsid w:val="57618B37"/>
    <w:multiLevelType w:val="singleLevel"/>
    <w:tmpl w:val="57618B37"/>
    <w:lvl w:ilvl="0" w:tentative="1">
      <w:start w:val="1"/>
      <w:numFmt w:val="decimal"/>
      <w:suff w:val="space"/>
      <w:lvlText w:val="%1."/>
      <w:lvlJc w:val="left"/>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num w:numId="1">
    <w:abstractNumId w:val="1666282311"/>
  </w:num>
  <w:num w:numId="2">
    <w:abstractNumId w:val="1463388841"/>
  </w:num>
  <w:num w:numId="3">
    <w:abstractNumId w:val="1399286332"/>
  </w:num>
  <w:num w:numId="4">
    <w:abstractNumId w:val="544292965"/>
  </w:num>
  <w:num w:numId="5">
    <w:abstractNumId w:val="1079249933"/>
  </w:num>
  <w:num w:numId="6">
    <w:abstractNumId w:val="2086873936"/>
  </w:num>
  <w:num w:numId="7">
    <w:abstractNumId w:val="855577860"/>
  </w:num>
  <w:num w:numId="8">
    <w:abstractNumId w:val="1226990035"/>
  </w:num>
  <w:num w:numId="9">
    <w:abstractNumId w:val="1853564181"/>
  </w:num>
  <w:num w:numId="10">
    <w:abstractNumId w:val="1937252386"/>
  </w:num>
  <w:num w:numId="11">
    <w:abstractNumId w:val="2070379286"/>
  </w:num>
  <w:num w:numId="12">
    <w:abstractNumId w:val="1024867843"/>
  </w:num>
  <w:num w:numId="13">
    <w:abstractNumId w:val="23334716"/>
  </w:num>
  <w:num w:numId="14">
    <w:abstractNumId w:val="217399643"/>
  </w:num>
  <w:num w:numId="15">
    <w:abstractNumId w:val="2094929550"/>
  </w:num>
  <w:num w:numId="16">
    <w:abstractNumId w:val="2133942035"/>
  </w:num>
  <w:num w:numId="17">
    <w:abstractNumId w:val="880944357"/>
  </w:num>
  <w:num w:numId="18">
    <w:abstractNumId w:val="894662421"/>
  </w:num>
  <w:num w:numId="19">
    <w:abstractNumId w:val="14660104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DADD829"/>
    <w:rsid w:val="1FF7B31C"/>
    <w:rsid w:val="30FEE75E"/>
    <w:rsid w:val="3F5F7D80"/>
    <w:rsid w:val="53BB4970"/>
    <w:rsid w:val="59797E68"/>
    <w:rsid w:val="5B7EA2FB"/>
    <w:rsid w:val="66FF5441"/>
    <w:rsid w:val="6FDED8F3"/>
    <w:rsid w:val="75FCE60B"/>
    <w:rsid w:val="77FC2A4A"/>
    <w:rsid w:val="7CF590B5"/>
    <w:rsid w:val="7DDF1159"/>
    <w:rsid w:val="7DF641CC"/>
    <w:rsid w:val="7F1F7E67"/>
    <w:rsid w:val="7F2E63EC"/>
    <w:rsid w:val="7FA2D302"/>
    <w:rsid w:val="7FB9B5CC"/>
    <w:rsid w:val="7FDB152A"/>
    <w:rsid w:val="8FFF19C0"/>
    <w:rsid w:val="B7BF5AC2"/>
    <w:rsid w:val="B7ED5C16"/>
    <w:rsid w:val="BB7202B3"/>
    <w:rsid w:val="BDCF1660"/>
    <w:rsid w:val="BFA55694"/>
    <w:rsid w:val="BFD8078A"/>
    <w:rsid w:val="BFEFDDB0"/>
    <w:rsid w:val="DF7F65FB"/>
    <w:rsid w:val="DFE77102"/>
    <w:rsid w:val="EB3FAC6D"/>
    <w:rsid w:val="EBEFE383"/>
    <w:rsid w:val="EDEF43B1"/>
    <w:rsid w:val="EF7B9C7D"/>
    <w:rsid w:val="EFFE27E3"/>
    <w:rsid w:val="F4FF184F"/>
    <w:rsid w:val="F5F555B1"/>
    <w:rsid w:val="F7BF29BF"/>
    <w:rsid w:val="F9BDB2AD"/>
    <w:rsid w:val="FA7505A1"/>
    <w:rsid w:val="FDFF5993"/>
    <w:rsid w:val="FE5F9123"/>
    <w:rsid w:val="FE7B7911"/>
    <w:rsid w:val="FE9DD98C"/>
    <w:rsid w:val="FF252D89"/>
    <w:rsid w:val="FF76AE51"/>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6"/>
    <w:uiPriority w:val="0"/>
    <w:rPr>
      <w:rFonts w:ascii="Tahoma" w:hAnsi="Tahoma"/>
      <w:sz w:val="16"/>
      <w:szCs w:val="16"/>
    </w:rPr>
  </w:style>
  <w:style w:type="paragraph" w:styleId="6">
    <w:name w:val="Body Text"/>
    <w:basedOn w:val="1"/>
    <w:link w:val="53"/>
    <w:uiPriority w:val="0"/>
    <w:pPr>
      <w:jc w:val="both"/>
    </w:pPr>
    <w:rPr>
      <w:rFonts w:ascii="Arial" w:hAnsi="Arial"/>
      <w:i/>
      <w:iCs/>
      <w:sz w:val="18"/>
    </w:rPr>
  </w:style>
  <w:style w:type="paragraph" w:styleId="7">
    <w:name w:val="Body Text 2"/>
    <w:basedOn w:val="1"/>
    <w:link w:val="60"/>
    <w:qFormat/>
    <w:uiPriority w:val="0"/>
    <w:pPr>
      <w:spacing w:after="120" w:line="480" w:lineRule="auto"/>
    </w:pPr>
  </w:style>
  <w:style w:type="paragraph" w:styleId="8">
    <w:name w:val="Body Text First Indent"/>
    <w:basedOn w:val="6"/>
    <w:link w:val="54"/>
    <w:unhideWhenUsed/>
    <w:uiPriority w:val="99"/>
    <w:pPr>
      <w:ind w:firstLine="360"/>
      <w:jc w:val="left"/>
    </w:pPr>
    <w:rPr>
      <w:i w:val="0"/>
      <w:iCs w:val="0"/>
    </w:rPr>
  </w:style>
  <w:style w:type="paragraph" w:styleId="9">
    <w:name w:val="Body Text Indent"/>
    <w:basedOn w:val="1"/>
    <w:link w:val="58"/>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4"/>
    <w:uiPriority w:val="99"/>
    <w:pPr>
      <w:tabs>
        <w:tab w:val="center" w:pos="4677"/>
        <w:tab w:val="right" w:pos="9355"/>
      </w:tabs>
    </w:pPr>
  </w:style>
  <w:style w:type="paragraph" w:styleId="12">
    <w:name w:val="header"/>
    <w:basedOn w:val="1"/>
    <w:link w:val="46"/>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2"/>
    <w:qFormat/>
    <w:uiPriority w:val="0"/>
    <w:pPr>
      <w:spacing w:line="360" w:lineRule="auto"/>
      <w:jc w:val="center"/>
    </w:pPr>
    <w:rPr>
      <w:sz w:val="28"/>
      <w:szCs w:val="20"/>
    </w:rPr>
  </w:style>
  <w:style w:type="paragraph" w:styleId="15">
    <w:name w:val="Title"/>
    <w:basedOn w:val="1"/>
    <w:next w:val="1"/>
    <w:link w:val="45"/>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paragraph" w:styleId="18">
    <w:name w:val="toc 3"/>
    <w:basedOn w:val="1"/>
    <w:next w:val="1"/>
    <w:qFormat/>
    <w:uiPriority w:val="39"/>
    <w:pPr>
      <w:ind w:left="840" w:leftChars="400"/>
    </w:p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7"/>
    <w:uiPriority w:val="99"/>
    <w:pPr>
      <w:spacing w:line="360" w:lineRule="auto"/>
      <w:ind w:firstLine="709"/>
      <w:jc w:val="both"/>
    </w:pPr>
    <w:rPr>
      <w:sz w:val="28"/>
      <w:szCs w:val="28"/>
      <w:lang w:val="uk-UA"/>
    </w:rPr>
  </w:style>
  <w:style w:type="paragraph" w:customStyle="1" w:styleId="33">
    <w:name w:val="Стиль1"/>
    <w:basedOn w:val="2"/>
    <w:link w:val="48"/>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49"/>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0"/>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1"/>
    <w:link w:val="57"/>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0">
    <w:name w:val="ОсновнийТекст"/>
    <w:basedOn w:val="1"/>
    <w:link w:val="59"/>
    <w:qFormat/>
    <w:uiPriority w:val="0"/>
    <w:pPr>
      <w:spacing w:line="360" w:lineRule="auto"/>
      <w:ind w:firstLine="567"/>
      <w:jc w:val="both"/>
    </w:pPr>
    <w:rPr>
      <w:sz w:val="28"/>
      <w:szCs w:val="28"/>
      <w:lang w:eastAsia="en-US"/>
    </w:rPr>
  </w:style>
  <w:style w:type="paragraph" w:customStyle="1" w:styleId="41">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2">
    <w:name w:val="Мой текст"/>
    <w:basedOn w:val="1"/>
    <w:link w:val="61"/>
    <w:uiPriority w:val="0"/>
    <w:pPr>
      <w:spacing w:line="360" w:lineRule="auto"/>
      <w:ind w:firstLine="709"/>
      <w:jc w:val="both"/>
    </w:pPr>
    <w:rPr>
      <w:sz w:val="28"/>
      <w:szCs w:val="28"/>
    </w:rPr>
  </w:style>
  <w:style w:type="paragraph" w:customStyle="1" w:styleId="43">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4">
    <w:name w:val="Нижний колонтитул Знак"/>
    <w:link w:val="11"/>
    <w:qFormat/>
    <w:uiPriority w:val="99"/>
    <w:rPr>
      <w:sz w:val="24"/>
      <w:szCs w:val="24"/>
    </w:rPr>
  </w:style>
  <w:style w:type="character" w:customStyle="1" w:styleId="45">
    <w:name w:val="Название Знак"/>
    <w:link w:val="15"/>
    <w:uiPriority w:val="0"/>
    <w:rPr>
      <w:rFonts w:ascii="Cambria" w:hAnsi="Cambria"/>
      <w:b/>
      <w:bCs/>
      <w:kern w:val="28"/>
      <w:sz w:val="32"/>
      <w:szCs w:val="32"/>
    </w:rPr>
  </w:style>
  <w:style w:type="character" w:customStyle="1" w:styleId="46">
    <w:name w:val="Верхний колонтитул Знак"/>
    <w:link w:val="12"/>
    <w:uiPriority w:val="99"/>
    <w:rPr>
      <w:sz w:val="24"/>
      <w:szCs w:val="24"/>
      <w:lang w:val="ru-RU" w:eastAsia="ru-RU"/>
    </w:rPr>
  </w:style>
  <w:style w:type="character" w:customStyle="1" w:styleId="47">
    <w:name w:val="Стиль2 Знак"/>
    <w:link w:val="32"/>
    <w:qFormat/>
    <w:locked/>
    <w:uiPriority w:val="99"/>
    <w:rPr>
      <w:sz w:val="28"/>
      <w:szCs w:val="28"/>
      <w:lang w:val="uk-UA"/>
    </w:rPr>
  </w:style>
  <w:style w:type="character" w:customStyle="1" w:styleId="48">
    <w:name w:val="Стиль1 Знак"/>
    <w:link w:val="33"/>
    <w:locked/>
    <w:uiPriority w:val="99"/>
    <w:rPr>
      <w:bCs/>
      <w:caps/>
      <w:sz w:val="28"/>
      <w:szCs w:val="28"/>
      <w:lang w:val="uk-UA" w:eastAsia="uk-UA"/>
    </w:rPr>
  </w:style>
  <w:style w:type="character" w:customStyle="1" w:styleId="49">
    <w:name w:val="Стиль3 Знак"/>
    <w:link w:val="34"/>
    <w:qFormat/>
    <w:locked/>
    <w:uiPriority w:val="99"/>
    <w:rPr>
      <w:bCs/>
      <w:sz w:val="28"/>
      <w:szCs w:val="28"/>
      <w:lang w:val="uk-UA" w:eastAsia="uk-UA"/>
    </w:rPr>
  </w:style>
  <w:style w:type="character" w:customStyle="1" w:styleId="50">
    <w:name w:val="Стиль4 Знак"/>
    <w:link w:val="35"/>
    <w:locked/>
    <w:uiPriority w:val="99"/>
    <w:rPr>
      <w:bCs/>
      <w:sz w:val="28"/>
      <w:szCs w:val="28"/>
      <w:lang w:val="uk-UA"/>
    </w:rPr>
  </w:style>
  <w:style w:type="character" w:customStyle="1" w:styleId="51">
    <w:name w:val="apple-style-span"/>
    <w:uiPriority w:val="99"/>
    <w:rPr>
      <w:rFonts w:cs="Times New Roman"/>
    </w:rPr>
  </w:style>
  <w:style w:type="character" w:customStyle="1" w:styleId="52">
    <w:name w:val="Подзаголовок Знак"/>
    <w:link w:val="14"/>
    <w:uiPriority w:val="0"/>
    <w:rPr>
      <w:sz w:val="28"/>
    </w:rPr>
  </w:style>
  <w:style w:type="character" w:customStyle="1" w:styleId="53">
    <w:name w:val="Основной текст Знак"/>
    <w:link w:val="6"/>
    <w:qFormat/>
    <w:uiPriority w:val="0"/>
    <w:rPr>
      <w:rFonts w:ascii="Arial" w:hAnsi="Arial"/>
      <w:i/>
      <w:iCs/>
      <w:sz w:val="18"/>
      <w:szCs w:val="24"/>
    </w:rPr>
  </w:style>
  <w:style w:type="character" w:customStyle="1" w:styleId="54">
    <w:name w:val="Красная строка Знак"/>
    <w:link w:val="8"/>
    <w:uiPriority w:val="99"/>
    <w:rPr>
      <w:rFonts w:ascii="Arial" w:hAnsi="Arial"/>
      <w:sz w:val="18"/>
      <w:szCs w:val="24"/>
    </w:rPr>
  </w:style>
  <w:style w:type="character" w:customStyle="1" w:styleId="55">
    <w:name w:val="_Style 53"/>
    <w:semiHidden/>
    <w:qFormat/>
    <w:uiPriority w:val="99"/>
    <w:rPr>
      <w:color w:val="808080"/>
    </w:rPr>
  </w:style>
  <w:style w:type="character" w:customStyle="1" w:styleId="56">
    <w:name w:val="Текст выноски Знак"/>
    <w:link w:val="5"/>
    <w:uiPriority w:val="0"/>
    <w:rPr>
      <w:rFonts w:ascii="Tahoma" w:hAnsi="Tahoma" w:cs="Tahoma"/>
      <w:sz w:val="16"/>
      <w:szCs w:val="16"/>
    </w:rPr>
  </w:style>
  <w:style w:type="character" w:customStyle="1" w:styleId="57">
    <w:name w:val="T_M_text Знак"/>
    <w:link w:val="38"/>
    <w:uiPriority w:val="0"/>
    <w:rPr>
      <w:color w:val="000000"/>
      <w:sz w:val="28"/>
      <w:szCs w:val="24"/>
      <w:lang w:val="uk-UA"/>
    </w:rPr>
  </w:style>
  <w:style w:type="character" w:customStyle="1" w:styleId="58">
    <w:name w:val="Основной текст с отступом Знак"/>
    <w:basedOn w:val="25"/>
    <w:link w:val="9"/>
    <w:qFormat/>
    <w:uiPriority w:val="0"/>
    <w:rPr>
      <w:sz w:val="24"/>
      <w:szCs w:val="24"/>
    </w:rPr>
  </w:style>
  <w:style w:type="character" w:customStyle="1" w:styleId="59">
    <w:name w:val="ОсновнийТекст Знак"/>
    <w:link w:val="40"/>
    <w:locked/>
    <w:uiPriority w:val="0"/>
    <w:rPr>
      <w:sz w:val="28"/>
      <w:szCs w:val="28"/>
      <w:lang w:eastAsia="en-US"/>
    </w:rPr>
  </w:style>
  <w:style w:type="character" w:customStyle="1" w:styleId="60">
    <w:name w:val="Основной текст 2 Знак"/>
    <w:basedOn w:val="25"/>
    <w:link w:val="7"/>
    <w:uiPriority w:val="0"/>
    <w:rPr>
      <w:sz w:val="24"/>
      <w:szCs w:val="24"/>
    </w:rPr>
  </w:style>
  <w:style w:type="character" w:customStyle="1" w:styleId="61">
    <w:name w:val="Мой текст Знак"/>
    <w:link w:val="42"/>
    <w:uiPriority w:val="0"/>
    <w:rPr>
      <w:sz w:val="28"/>
      <w:szCs w:val="28"/>
    </w:rPr>
  </w:style>
  <w:style w:type="paragraph" w:customStyle="1" w:styleId="62">
    <w:name w:val="List Paragraph"/>
    <w:basedOn w:val="1"/>
    <w:qFormat/>
    <w:uiPriority w:val="34"/>
    <w:pPr>
      <w:ind w:left="720"/>
      <w:contextualSpacing/>
    </w:pPr>
  </w:style>
  <w:style w:type="paragraph" w:customStyle="1" w:styleId="63">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4">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65">
    <w:name w:val="_Style 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113</Pages>
  <Words>23272</Words>
  <Characters>132654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2016-06-16T07:20:12Z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