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Une analyse de la problématique que vous souhaitez aborder avec votre jeu éducatif. Pourquoi avez-vous choisi ce sujet? Quelle est son importance? Quels sont les défis ou les difficultés associés à ce sujet? Comparez votre jeu à d'autres jeux éducatifs similaires, en expliquant ce qui rend votre jeu unique ou différent. Quelles sont les forces et les faiblesses des autres jeux éducatifs que vous avez analysés? Comment votre jeu se démarque-t-il? Pourquoi est-ce que le jeu éducatif est un bon moyen d'enseigner ce sujet? (1-2 paragraphes)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t xml:space="preserve">J’ai choisi de faire un jeu sur des mathématiques, puisqu’on retrouve des maths partout dans la vie. Il est utile sans être remarqué, surtout les mathématiques simples qu’on peut faire dans notre tête. En pratiquant les mathématiques mentales, nous avons la facilité à faire d’autres problèmes mathématiques. J’ai l’impression que, sans pratiquer les maths mentales, c’est difficile d’avoir l’habitude et la mémoire de la réponse des équations. J’ai définitivement pris une approche plus possiblement sanglante, qui n’est pas très vue pour des jeux éducatifs et pour les enfants. J’ai l’impression que les jeux éducatifs pour les mathématiques ne font rien de créatif avec les nombres pour que le jeu soit plus amusant. Au moins, ils sont capables de faire le jeu. Mon jeu ne se démarquera pas d’une mesure extravagante. Plutôt que des formes simples, comme des rectangles qui ne font pas partie de l’arrière-plan pour mettre les réponses, j’avais pensé d’intégrer les réponses comme ils font partie de l’environnement. De plus, si un étudiant prend trop de temps, il y aura un indice ou une façon de calculer plus rapidement pour l’aider. Je pense à faire cela, puisqu’on commence à être à l’aise en mathématiques en mémorisant les réponses.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Un résumé (synopsis) du jeu, décrivant l'objectif principal et le déroulement du jeu. Expliquez en quoi le jeu est éducatif et comment il aide les joueurs à apprendre le sujet choisi. À quoi ressemble une partie typique?</w:t>
      </w:r>
    </w:p>
    <w:p w:rsidR="00000000" w:rsidDel="00000000" w:rsidP="00000000" w:rsidRDefault="00000000" w:rsidRPr="00000000" w14:paraId="0000000F">
      <w:pPr>
        <w:spacing w:line="480" w:lineRule="auto"/>
        <w:rPr/>
      </w:pPr>
      <w:r w:rsidDel="00000000" w:rsidR="00000000" w:rsidRPr="00000000">
        <w:rPr>
          <w:rtl w:val="0"/>
        </w:rPr>
        <w:t xml:space="preserve">L’objectif du jeu est d’avoir le plus de points(animaux) possible en cliquant la bonne réponse sans attaquer les enfants plus de trois fois pendant un certain temps limitée. Il est éducatif, puisque le jeu aide à pratiquer les mathématiques mentales. Il aide les joueurs à être à l’aise pour faire des calculs mentaux et mémoriser les tableaux de multiplication. Une partie typique ressemblerait à un jeu de « aim training », mais avec une décision duquel des cibles devraient être choisies.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Le public cible de votre jeu (par exemple, enfants, adolescents, adultes). Comment votre jeu est-il adapté à ce public?</w:t>
      </w:r>
    </w:p>
    <w:p w:rsidR="00000000" w:rsidDel="00000000" w:rsidP="00000000" w:rsidRDefault="00000000" w:rsidRPr="00000000" w14:paraId="00000012">
      <w:pPr>
        <w:spacing w:line="480" w:lineRule="auto"/>
        <w:rPr/>
      </w:pPr>
      <w:r w:rsidDel="00000000" w:rsidR="00000000" w:rsidRPr="00000000">
        <w:rPr>
          <w:rtl w:val="0"/>
        </w:rPr>
        <w:t xml:space="preserve">Le public cible de mon jeu est les enfants, surtout ceux qui apprennent des maths simples (addition, soustraction, multiplication, division), mais peut être pour tout le monde. Le jeu ne montrera pas du sang ou des enfants morts, puisque cela serait trop sanglant pour les enfants.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Le genre de jeu que vous souhaitez créer (par exemple, un jeu de dessin interactif, un jeu d'adresse, un jeu de logique, un jeu de détente, un jeu de course, etc.).</w:t>
      </w:r>
    </w:p>
    <w:p w:rsidR="00000000" w:rsidDel="00000000" w:rsidP="00000000" w:rsidRDefault="00000000" w:rsidRPr="00000000" w14:paraId="00000015">
      <w:pPr>
        <w:spacing w:line="480" w:lineRule="auto"/>
        <w:rPr/>
      </w:pPr>
      <w:r w:rsidDel="00000000" w:rsidR="00000000" w:rsidRPr="00000000">
        <w:rPr>
          <w:rtl w:val="0"/>
        </w:rPr>
        <w:t xml:space="preserve">J’aimerai créer un jeu simple et direct, facile à utiliser et comprendre. Cela serait un jeu de rapidité et de logique, puisque mon jeu est axé sur l'apprentissage des mathématiques.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Les interactions utilisateur que vous aurez besoin d'implémenter (par exemple, clics, mouvements de souris, double-clics, touche du clavier, etc.).</w:t>
      </w:r>
    </w:p>
    <w:p w:rsidR="00000000" w:rsidDel="00000000" w:rsidP="00000000" w:rsidRDefault="00000000" w:rsidRPr="00000000" w14:paraId="00000018">
      <w:pPr>
        <w:rPr/>
      </w:pPr>
      <w:r w:rsidDel="00000000" w:rsidR="00000000" w:rsidRPr="00000000">
        <w:rPr>
          <w:rtl w:val="0"/>
        </w:rPr>
        <w:t xml:space="preserve">J’aurai besoin d’implémenter des mouvements de souris pour cliquer sur une réponse. </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