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pacing w:lineRule="exact" w:line="220" w:before="0" w:after="122"/>
        <w:ind w:left="0" w:right="0"/>
        <w:rPr/>
      </w:pPr>
      <w:r>
        <w:rPr/>
      </w:r>
    </w:p>
    <w:tbl>
      <w:tblPr>
        <w:tblW w:w="9734" w:type="dxa"/>
        <w:jc w:val="left"/>
        <w:tblInd w:w="-96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2433"/>
        <w:gridCol w:w="2434"/>
        <w:gridCol w:w="2433"/>
        <w:gridCol w:w="2433"/>
      </w:tblGrid>
      <w:tr>
        <w:trPr>
          <w:trHeight w:val="898" w:hRule="exact"/>
        </w:trPr>
        <w:tc>
          <w:tcPr>
            <w:tcW w:w="2433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exact" w:line="232" w:before="760" w:after="0"/>
              <w:ind w:hanging="0" w:left="34" w:right="0"/>
              <w:jc w:val="left"/>
              <w:rPr>
                <w:color w:val="666666"/>
                <w:sz w:val="52"/>
                <w:szCs w:val="52"/>
              </w:rPr>
            </w:pPr>
            <w:r>
              <w:rPr>
                <w:rFonts w:eastAsia="LMSans17" w:ascii="LMSans17" w:hAnsi="LMSans17"/>
                <w:b w:val="false"/>
                <w:i w:val="false"/>
                <w:color w:val="666666"/>
                <w:sz w:val="52"/>
                <w:szCs w:val="52"/>
              </w:rPr>
              <w:t>Max</w:t>
            </w:r>
            <w:r>
              <w:rPr>
                <w:rFonts w:eastAsia="LMSans17" w:ascii="LMSans17" w:hAnsi="LMSans17"/>
                <w:b w:val="false"/>
                <w:i w:val="false"/>
                <w:color w:val="666666"/>
                <w:sz w:val="52"/>
                <w:szCs w:val="52"/>
              </w:rPr>
              <w:t>Young</w:t>
            </w:r>
          </w:p>
          <w:p>
            <w:pPr>
              <w:pStyle w:val="Normal"/>
              <w:widowControl/>
              <w:spacing w:lineRule="exact" w:line="232" w:before="760" w:after="0"/>
              <w:ind w:hanging="0" w:left="34" w:right="0"/>
              <w:jc w:val="left"/>
              <w:rPr>
                <w:rFonts w:ascii="LMSans17" w:hAnsi="LMSans17" w:eastAsia="LMSans17"/>
                <w:b w:val="false"/>
                <w:i w:val="false"/>
                <w:i w:val="false"/>
                <w:color w:val="727272"/>
              </w:rPr>
            </w:pPr>
            <w:r>
              <w:rPr>
                <w:sz w:val="52"/>
                <w:szCs w:val="52"/>
              </w:rPr>
            </w:r>
          </w:p>
        </w:tc>
        <w:tc>
          <w:tcPr>
            <w:tcW w:w="2434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exact" w:line="350" w:before="510" w:after="0"/>
              <w:ind w:hanging="0" w:left="76" w:right="0"/>
              <w:jc w:val="left"/>
              <w:rPr>
                <w:rFonts w:ascii="LMSans12" w:hAnsi="LMSans12" w:eastAsia="LMSans12"/>
                <w:b w:val="false"/>
                <w:i w:val="false"/>
                <w:i w:val="false"/>
                <w:color w:val="727272"/>
                <w:sz w:val="24"/>
              </w:rPr>
            </w:pPr>
            <w:r>
              <w:rPr/>
            </w:r>
          </w:p>
        </w:tc>
        <w:tc>
          <w:tcPr>
            <w:tcW w:w="24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exact" w:line="292" w:before="600" w:after="0"/>
              <w:ind w:hanging="0" w:left="0" w:right="110"/>
              <w:jc w:val="right"/>
              <w:rPr/>
            </w:pPr>
            <w:r>
              <w:rPr>
                <w:rFonts w:eastAsia="LMSans10" w:ascii="LMSans10" w:hAnsi="LMSans10"/>
                <w:b w:val="false"/>
                <w:i/>
                <w:color w:val="727272"/>
                <w:sz w:val="20"/>
              </w:rPr>
              <w:t>Beijing China</w:t>
            </w:r>
          </w:p>
        </w:tc>
        <w:tc>
          <w:tcPr>
            <w:tcW w:w="2433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auto" w:line="240" w:before="168" w:after="0"/>
              <w:ind w:hanging="0" w:left="136" w:right="0"/>
              <w:jc w:val="left"/>
              <w:rPr/>
            </w:pPr>
            <w:r>
              <w:rPr/>
              <w:drawing>
                <wp:inline distT="0" distB="0" distL="0" distR="0">
                  <wp:extent cx="759460" cy="1013460"/>
                  <wp:effectExtent l="0" t="0" r="0" b="0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460" cy="101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0" w:hRule="exact"/>
        </w:trPr>
        <w:tc>
          <w:tcPr>
            <w:tcW w:w="2433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434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4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exact" w:line="292" w:before="8" w:after="0"/>
              <w:ind w:hanging="0" w:left="0" w:right="110"/>
              <w:jc w:val="right"/>
              <w:rPr/>
            </w:pPr>
            <w:r>
              <w:rPr>
                <w:rFonts w:eastAsia="LMSans10" w:ascii="LMSans10" w:hAnsi="LMSans10"/>
                <w:b w:val="false"/>
                <w:i/>
                <w:color w:val="727272"/>
                <w:sz w:val="20"/>
              </w:rPr>
              <w:t xml:space="preserve"> </w:t>
            </w:r>
            <w:r>
              <w:rPr>
                <w:rFonts w:eastAsia="LMSans10" w:ascii="LMSans10" w:hAnsi="LMSans10"/>
                <w:b w:val="false"/>
                <w:i/>
                <w:color w:val="727272"/>
                <w:sz w:val="20"/>
              </w:rPr>
              <w:t>+86 186 0103 6905</w:t>
            </w:r>
          </w:p>
        </w:tc>
        <w:tc>
          <w:tcPr>
            <w:tcW w:w="2433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96" w:hRule="exact"/>
        </w:trPr>
        <w:tc>
          <w:tcPr>
            <w:tcW w:w="2433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434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433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exact" w:line="292" w:before="24" w:after="0"/>
              <w:ind w:hanging="0" w:left="0" w:right="110"/>
              <w:jc w:val="right"/>
              <w:rPr>
                <w:color w:val="auto"/>
              </w:rPr>
            </w:pPr>
            <w:r>
              <w:rPr>
                <w:rFonts w:eastAsia="LMSans10" w:ascii="LMSans10" w:hAnsi="LMSans10"/>
                <w:b w:val="false"/>
                <w:i/>
                <w:color w:val="auto"/>
                <w:sz w:val="20"/>
              </w:rPr>
              <w:t>alvysurvey@gmail.com</w:t>
            </w:r>
          </w:p>
        </w:tc>
        <w:tc>
          <w:tcPr>
            <w:tcW w:w="2433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224" w:hRule="exact"/>
        </w:trPr>
        <w:tc>
          <w:tcPr>
            <w:tcW w:w="2433" w:type="dxa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exact" w:line="504" w:before="70" w:after="0"/>
              <w:ind w:hanging="0" w:left="0" w:right="0"/>
              <w:jc w:val="center"/>
              <w:rPr>
                <w:rFonts w:ascii="Clear Sans Thin" w:hAnsi="Clear Sans Thin"/>
                <w:i/>
                <w:i/>
                <w:iCs/>
              </w:rPr>
            </w:pPr>
            <w:r>
              <w:rPr>
                <w:rFonts w:ascii="Clear Sans Thin" w:hAnsi="Clear Sans Thin"/>
                <w:i/>
                <w:iCs/>
              </w:rPr>
              <w:t>Full-Stack Engineer</w:t>
            </w:r>
          </w:p>
        </w:tc>
        <w:tc>
          <w:tcPr>
            <w:tcW w:w="2434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433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433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  <w:tr>
        <w:trPr>
          <w:trHeight w:val="410" w:hRule="exact"/>
        </w:trPr>
        <w:tc>
          <w:tcPr>
            <w:tcW w:w="2433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434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  <w:tc>
          <w:tcPr>
            <w:tcW w:w="24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widowControl/>
              <w:spacing w:lineRule="exact" w:line="290" w:before="16" w:after="0"/>
              <w:ind w:hanging="0" w:left="0" w:right="110"/>
              <w:jc w:val="right"/>
              <w:rPr>
                <w:color w:val="auto"/>
              </w:rPr>
            </w:pPr>
            <w:r>
              <w:rPr>
                <w:rFonts w:eastAsia="LMSans10" w:ascii="LMSans10" w:hAnsi="LMSans10"/>
                <w:b w:val="false"/>
                <w:i/>
                <w:color w:val="auto"/>
                <w:sz w:val="20"/>
              </w:rPr>
              <w:t>https://maxyoung.fun/</w:t>
            </w:r>
          </w:p>
        </w:tc>
        <w:tc>
          <w:tcPr>
            <w:tcW w:w="2433" w:type="dxa"/>
            <w:vMerge w:val="continu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widowControl/>
        <w:spacing w:lineRule="exact" w:line="420" w:before="376" w:after="0"/>
        <w:ind w:hanging="0" w:left="720" w:right="0"/>
        <w:jc w:val="left"/>
        <w:rPr/>
      </w:pPr>
      <w:r>
        <w:rPr>
          <w:rFonts w:eastAsia="LMSans12" w:ascii="LMSans12" w:hAnsi="LMSans12"/>
          <w:b w:val="false"/>
          <w:i w:val="false"/>
          <w:color w:val="3872B2"/>
          <w:w w:val="98"/>
          <w:sz w:val="29"/>
        </w:rPr>
        <w:t>Skills</w:t>
      </w:r>
    </w:p>
    <w:p>
      <w:pPr>
        <w:pStyle w:val="Normal"/>
        <w:widowControl/>
        <w:tabs>
          <w:tab w:val="clear" w:pos="720"/>
          <w:tab w:val="left" w:pos="1054" w:leader="none"/>
          <w:tab w:val="left" w:pos="1642" w:leader="none"/>
          <w:tab w:val="left" w:pos="3244" w:leader="none"/>
        </w:tabs>
        <w:spacing w:lineRule="exact" w:line="352" w:before="96" w:after="0"/>
        <w:ind w:hanging="0" w:left="434" w:right="0"/>
        <w:jc w:val="left"/>
        <w:rPr/>
      </w:pP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Web 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Full-stack development from frontend to backend, including testing, optimization, de-Application 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ployment, and maintenance. Proficient in</w:t>
      </w:r>
      <w:r>
        <w:rPr>
          <w:rFonts w:eastAsia="LMSans10" w:ascii="LMSans10" w:hAnsi="LMSans10"/>
          <w:b w:val="false"/>
          <w:i/>
          <w:color w:val="000000"/>
          <w:sz w:val="22"/>
        </w:rPr>
        <w:t xml:space="preserve"> Python, React, HTML/CSS, Shell, MySQL, </w:t>
      </w:r>
      <w:r>
        <w:rPr/>
        <w:tab/>
        <w:tab/>
      </w:r>
      <w:r>
        <w:rPr>
          <w:rFonts w:eastAsia="LMSans10" w:ascii="LMSans10" w:hAnsi="LMSans10"/>
          <w:b w:val="false"/>
          <w:i/>
          <w:color w:val="000000"/>
          <w:sz w:val="22"/>
        </w:rPr>
        <w:t>MongoDB, etc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. 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Strong product sense and user-first thinking; able to turn ideas into </w:t>
      </w:r>
      <w:r>
        <w:rPr/>
        <w:tab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smooth, scalable experiences. Team player with solid agile development experience.</w:t>
      </w:r>
    </w:p>
    <w:p>
      <w:pPr>
        <w:pStyle w:val="Normal"/>
        <w:widowControl/>
        <w:tabs>
          <w:tab w:val="clear" w:pos="720"/>
          <w:tab w:val="left" w:pos="1636" w:leader="none"/>
          <w:tab w:val="left" w:pos="1642" w:leader="none"/>
        </w:tabs>
        <w:spacing w:lineRule="exact" w:line="352" w:before="76" w:after="0"/>
        <w:ind w:hanging="0" w:left="406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Mobile App </w:t>
      </w:r>
      <w:r>
        <w:rPr/>
        <w:tab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Published an App named</w:t>
      </w:r>
      <w:r>
        <w:rPr>
          <w:rFonts w:eastAsia="LMSans10" w:ascii="LMSans10" w:hAnsi="LMSans10"/>
          <w:b w:val="false"/>
          <w:i w:val="false"/>
          <w:color w:val="0066CC"/>
          <w:sz w:val="22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 on Google Play. Skilled in building cross-platform apps with React Native, focusing on performance and user experience.</w:t>
      </w:r>
    </w:p>
    <w:p>
      <w:pPr>
        <w:pStyle w:val="Normal"/>
        <w:widowControl/>
        <w:tabs>
          <w:tab w:val="clear" w:pos="720"/>
          <w:tab w:val="left" w:pos="1642" w:leader="none"/>
        </w:tabs>
        <w:spacing w:lineRule="exact" w:line="352" w:before="74" w:after="0"/>
        <w:ind w:hanging="0" w:left="752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DevOps 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Hands-on with</w:t>
      </w:r>
      <w:r>
        <w:rPr>
          <w:rFonts w:eastAsia="LMSans10" w:ascii="LMSans10" w:hAnsi="LMSans10"/>
          <w:b w:val="false"/>
          <w:i/>
          <w:color w:val="000000"/>
          <w:sz w:val="22"/>
        </w:rPr>
        <w:t xml:space="preserve"> Linux, Docker, Git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, and CI/CD pipelines. Experienced in building reliable, 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automated deployment workflows.</w:t>
      </w:r>
    </w:p>
    <w:p>
      <w:pPr>
        <w:pStyle w:val="Normal"/>
        <w:widowControl/>
        <w:spacing w:lineRule="exact" w:line="420" w:before="216" w:after="0"/>
        <w:ind w:hanging="0" w:left="720" w:right="0"/>
        <w:jc w:val="left"/>
        <w:rPr/>
      </w:pPr>
      <w:r>
        <w:rPr>
          <w:rFonts w:eastAsia="LMSans12" w:ascii="LMSans12" w:hAnsi="LMSans12"/>
          <w:b w:val="false"/>
          <w:i w:val="false"/>
          <w:color w:val="3872B2"/>
          <w:w w:val="98"/>
          <w:sz w:val="29"/>
        </w:rPr>
        <w:t>Experience</w:t>
      </w:r>
    </w:p>
    <w:p>
      <w:pPr>
        <w:pStyle w:val="Normal"/>
        <w:widowControl/>
        <w:tabs>
          <w:tab w:val="clear" w:pos="720"/>
          <w:tab w:val="left" w:pos="1642" w:leader="none"/>
        </w:tabs>
        <w:spacing w:lineRule="exact" w:line="318" w:before="130" w:after="0"/>
        <w:ind w:hanging="0" w:left="590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2022-now </w:t>
      </w:r>
      <w:r>
        <w:rPr>
          <w:rFonts w:eastAsia="LMSans10" w:ascii="LMSans10" w:hAnsi="LMSans10"/>
          <w:b/>
          <w:i w:val="false"/>
          <w:color w:val="000000"/>
          <w:sz w:val="22"/>
        </w:rPr>
        <w:t>Software Engineer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</w:t>
      </w:r>
      <w:r>
        <w:rPr>
          <w:rFonts w:eastAsia="LMSans10" w:ascii="LMSans10" w:hAnsi="LMSans10"/>
          <w:b w:val="false"/>
          <w:i/>
          <w:color w:val="0066CC"/>
          <w:sz w:val="22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 Beijing, Autonomous Driving</w:t>
      </w:r>
    </w:p>
    <w:p>
      <w:pPr>
        <w:pStyle w:val="Normal"/>
        <w:widowControl/>
        <w:spacing w:lineRule="exact" w:line="312" w:before="34" w:after="0"/>
        <w:ind w:hanging="108" w:left="1860" w:right="0"/>
        <w:jc w:val="left"/>
        <w:rPr/>
      </w:pPr>
      <w:r>
        <w:rPr>
          <w:rFonts w:eastAsia="LMSans10" w:ascii="LMSans10" w:hAnsi="LMSans10"/>
          <w:b/>
          <w:i w:val="false"/>
          <w:color w:val="000000"/>
          <w:sz w:val="20"/>
        </w:rPr>
        <w:t xml:space="preserve"> </w:t>
      </w:r>
      <w:r>
        <w:rPr>
          <w:rFonts w:eastAsia="LMSans10" w:ascii="LMSans10" w:hAnsi="LMSans10"/>
          <w:b/>
          <w:i w:val="false"/>
          <w:color w:val="000000"/>
          <w:sz w:val="20"/>
        </w:rPr>
        <w:t>Vehicle Calibration Software</w:t>
      </w:r>
      <w:r>
        <w:rPr>
          <w:rFonts w:eastAsia="LMSans10" w:ascii="LMSans10" w:hAnsi="LMSans10"/>
          <w:b w:val="false"/>
          <w:i/>
          <w:color w:val="000000"/>
          <w:sz w:val="20"/>
        </w:rPr>
        <w:t xml:space="preserve"> Python, Shell, C++, OpenCV </w:t>
      </w:r>
      <w:r>
        <w:rPr/>
        <w:br/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Independently developed from scratch,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revolutionizing the process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by automating operations and reducing communication costs.</w:t>
      </w:r>
    </w:p>
    <w:p>
      <w:pPr>
        <w:pStyle w:val="Normal"/>
        <w:widowControl/>
        <w:tabs>
          <w:tab w:val="clear" w:pos="720"/>
          <w:tab w:val="left" w:pos="2078" w:leader="none"/>
        </w:tabs>
        <w:spacing w:lineRule="exact" w:line="302" w:before="158" w:after="0"/>
        <w:ind w:hanging="0" w:left="1882" w:right="0"/>
        <w:jc w:val="left"/>
        <w:rPr/>
      </w:pPr>
      <w:r>
        <w:rPr>
          <w:rFonts w:eastAsia="LMSans10" w:ascii="LMSans10" w:hAnsi="LMSans10"/>
          <w:b/>
          <w:i w:val="false"/>
          <w:color w:val="3872B2"/>
          <w:sz w:val="24"/>
        </w:rPr>
        <w:t>-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Enhanced factory calibration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for hundreds of new vehicles, increasing daily throughput 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from 2-3 to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10+ vehicles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.</w:t>
      </w:r>
    </w:p>
    <w:p>
      <w:pPr>
        <w:pStyle w:val="Normal"/>
        <w:widowControl/>
        <w:spacing w:lineRule="exact" w:line="342" w:before="78" w:after="0"/>
        <w:ind w:hanging="0" w:left="1882" w:right="0"/>
        <w:jc w:val="left"/>
        <w:rPr/>
      </w:pPr>
      <w:r>
        <w:rPr>
          <w:rFonts w:eastAsia="LMSans10" w:ascii="LMSans10" w:hAnsi="LMSans10"/>
          <w:b/>
          <w:i w:val="false"/>
          <w:color w:val="3872B2"/>
          <w:sz w:val="24"/>
        </w:rPr>
        <w:t>-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Streamlined field calibration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, reducing on-site time from 0.5-1 day to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under 0.5 hours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.</w:t>
      </w:r>
    </w:p>
    <w:p>
      <w:pPr>
        <w:pStyle w:val="Normal"/>
        <w:widowControl/>
        <w:spacing w:lineRule="exact" w:line="312" w:before="128" w:after="0"/>
        <w:ind w:hanging="108" w:left="1860" w:right="0"/>
        <w:jc w:val="left"/>
        <w:rPr/>
      </w:pPr>
      <w:r>
        <w:rPr>
          <w:rFonts w:eastAsia="LMSans10" w:ascii="LMSans10" w:hAnsi="LMSans10"/>
          <w:b/>
          <w:i w:val="false"/>
          <w:color w:val="000000"/>
          <w:sz w:val="20"/>
        </w:rPr>
        <w:t xml:space="preserve"> </w:t>
      </w:r>
      <w:r>
        <w:rPr>
          <w:rFonts w:eastAsia="LMSans10" w:ascii="LMSans10" w:hAnsi="LMSans10"/>
          <w:b/>
          <w:i w:val="false"/>
          <w:color w:val="000000"/>
          <w:sz w:val="20"/>
        </w:rPr>
        <w:t>OTA Version Management System</w:t>
      </w:r>
      <w:r>
        <w:rPr>
          <w:rFonts w:eastAsia="LMSans10" w:ascii="LMSans10" w:hAnsi="LMSans10"/>
          <w:b w:val="false"/>
          <w:i/>
          <w:color w:val="000000"/>
          <w:sz w:val="20"/>
        </w:rPr>
        <w:t xml:space="preserve"> Python(Flask), Next.js, RabbitMQ </w:t>
      </w:r>
      <w:r>
        <w:rPr/>
        <w:br/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Independently developed an OTA system, enabling efficient autonomous driving software up-dates.</w:t>
      </w:r>
    </w:p>
    <w:p>
      <w:pPr>
        <w:pStyle w:val="Normal"/>
        <w:widowControl/>
        <w:tabs>
          <w:tab w:val="clear" w:pos="720"/>
          <w:tab w:val="left" w:pos="2074" w:leader="none"/>
        </w:tabs>
        <w:spacing w:lineRule="exact" w:line="302" w:before="158" w:after="0"/>
        <w:ind w:hanging="0" w:left="1882" w:right="0"/>
        <w:jc w:val="left"/>
        <w:rPr/>
      </w:pPr>
      <w:r>
        <w:rPr>
          <w:rFonts w:eastAsia="LMSans10" w:ascii="LMSans10" w:hAnsi="LMSans10"/>
          <w:b/>
          <w:i w:val="false"/>
          <w:color w:val="3872B2"/>
          <w:sz w:val="24"/>
        </w:rPr>
        <w:t>-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Automated software/map deployment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, reducing average download time for hundreds of vehicles from hours to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under 0.5 hours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with near-zero errors.</w:t>
      </w:r>
    </w:p>
    <w:p>
      <w:pPr>
        <w:pStyle w:val="Normal"/>
        <w:widowControl/>
        <w:spacing w:lineRule="exact" w:line="344" w:before="76" w:after="0"/>
        <w:ind w:hanging="0" w:left="1882" w:right="0"/>
        <w:jc w:val="left"/>
        <w:rPr/>
      </w:pPr>
      <w:r>
        <w:rPr>
          <w:rFonts w:eastAsia="LMSans10" w:ascii="LMSans10" w:hAnsi="LMSans10"/>
          <w:b/>
          <w:i w:val="false"/>
          <w:color w:val="3872B2"/>
          <w:sz w:val="24"/>
        </w:rPr>
        <w:t>-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Modernized vehicle/series/version management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with a user-friendly system.</w:t>
      </w:r>
    </w:p>
    <w:p>
      <w:pPr>
        <w:pStyle w:val="Normal"/>
        <w:widowControl/>
        <w:tabs>
          <w:tab w:val="clear" w:pos="720"/>
          <w:tab w:val="left" w:pos="1860" w:leader="none"/>
        </w:tabs>
        <w:spacing w:lineRule="exact" w:line="310" w:before="130" w:after="0"/>
        <w:ind w:hanging="0" w:left="1752" w:right="0"/>
        <w:jc w:val="left"/>
        <w:rPr/>
      </w:pPr>
      <w:r>
        <w:rPr>
          <w:rFonts w:eastAsia="LMSans10" w:ascii="LMSans10" w:hAnsi="LMSans10"/>
          <w:b/>
          <w:i w:val="false"/>
          <w:color w:val="000000"/>
          <w:sz w:val="20"/>
        </w:rPr>
        <w:t xml:space="preserve"> </w:t>
      </w:r>
      <w:r>
        <w:rPr>
          <w:rFonts w:eastAsia="LMSans10" w:ascii="LMSans10" w:hAnsi="LMSans10"/>
          <w:b/>
          <w:i w:val="false"/>
          <w:color w:val="000000"/>
          <w:sz w:val="20"/>
        </w:rPr>
        <w:t>Kanban Project Management System</w:t>
      </w:r>
      <w:r>
        <w:rPr>
          <w:rFonts w:eastAsia="LMSans10" w:ascii="LMSans10" w:hAnsi="LMSans10"/>
          <w:b w:val="false"/>
          <w:i/>
          <w:color w:val="000000"/>
          <w:sz w:val="20"/>
        </w:rPr>
        <w:t xml:space="preserve"> Python(Flask), React, Ant Design </w:t>
      </w:r>
      <w:r>
        <w:rPr/>
        <w:br/>
        <w:tab/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Independently developed a Kanban-based project management system for autonomous driving.</w:t>
      </w:r>
    </w:p>
    <w:p>
      <w:pPr>
        <w:pStyle w:val="Normal"/>
        <w:widowControl/>
        <w:tabs>
          <w:tab w:val="clear" w:pos="720"/>
          <w:tab w:val="left" w:pos="2078" w:leader="none"/>
        </w:tabs>
        <w:spacing w:lineRule="exact" w:line="302" w:before="158" w:after="0"/>
        <w:ind w:hanging="0" w:left="1882" w:right="0"/>
        <w:jc w:val="left"/>
        <w:rPr/>
      </w:pPr>
      <w:r>
        <w:rPr>
          <w:rFonts w:eastAsia="LMSans10" w:ascii="LMSans10" w:hAnsi="LMSans10"/>
          <w:b/>
          <w:i w:val="false"/>
          <w:color w:val="3872B2"/>
          <w:sz w:val="24"/>
        </w:rPr>
        <w:t>-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Improved accident management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, contributing to a reduction in the accident rate from 13 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to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7 per 10,000 kilometers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within six months.</w:t>
      </w:r>
    </w:p>
    <w:p>
      <w:pPr>
        <w:pStyle w:val="Normal"/>
        <w:widowControl/>
        <w:spacing w:lineRule="exact" w:line="342" w:before="78" w:after="0"/>
        <w:ind w:hanging="0" w:left="1882" w:right="0"/>
        <w:jc w:val="left"/>
        <w:rPr/>
      </w:pPr>
      <w:r>
        <w:rPr>
          <w:rFonts w:eastAsia="LMSans10" w:ascii="LMSans10" w:hAnsi="LMSans10"/>
          <w:b/>
          <w:i w:val="false"/>
          <w:color w:val="3872B2"/>
          <w:sz w:val="24"/>
        </w:rPr>
        <w:t>-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Facilitated efficient delivery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of dozens of new routes.</w:t>
      </w:r>
    </w:p>
    <w:p>
      <w:pPr>
        <w:pStyle w:val="Normal"/>
        <w:widowControl/>
        <w:tabs>
          <w:tab w:val="clear" w:pos="720"/>
          <w:tab w:val="left" w:pos="2078" w:leader="none"/>
        </w:tabs>
        <w:spacing w:lineRule="exact" w:line="302" w:before="108" w:after="0"/>
        <w:ind w:hanging="0" w:left="1882" w:right="0"/>
        <w:jc w:val="left"/>
        <w:rPr/>
      </w:pPr>
      <w:r>
        <w:rPr>
          <w:rFonts w:eastAsia="LMSans10" w:ascii="LMSans10" w:hAnsi="LMSans10"/>
          <w:b/>
          <w:i w:val="false"/>
          <w:color w:val="3872B2"/>
          <w:sz w:val="24"/>
        </w:rPr>
        <w:t>-</w:t>
      </w:r>
      <w:r>
        <w:rPr>
          <w:rFonts w:eastAsia="LMSans10" w:ascii="LMSans10" w:hAnsi="LMSans10"/>
          <w:b/>
          <w:i w:val="false"/>
          <w:color w:val="000000"/>
          <w:sz w:val="20"/>
        </w:rPr>
        <w:t xml:space="preserve"> Enhanced team collaboration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by bridging the communication gap between R&amp;D and op-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erations.</w:t>
      </w:r>
    </w:p>
    <w:p>
      <w:pPr>
        <w:sectPr>
          <w:type w:val="nextPage"/>
          <w:pgSz w:w="11906" w:h="16838"/>
          <w:pgMar w:left="1088" w:right="1076" w:gutter="0" w:header="0" w:top="340" w:footer="0" w:bottom="588"/>
          <w:pgNumType w:fmt="decimal"/>
          <w:formProt w:val="false"/>
          <w:textDirection w:val="lrTb"/>
          <w:docGrid w:type="default" w:linePitch="360" w:charSpace="4096"/>
        </w:sectPr>
        <w:pStyle w:val="Normal"/>
        <w:widowControl/>
        <w:spacing w:lineRule="exact" w:line="312" w:before="138" w:after="0"/>
        <w:ind w:hanging="108" w:left="1860" w:right="0"/>
        <w:jc w:val="left"/>
        <w:rPr/>
      </w:pPr>
      <w:r>
        <w:rPr>
          <w:rFonts w:eastAsia="LMSans10" w:ascii="LMSans10" w:hAnsi="LMSans10"/>
          <w:b/>
          <w:i w:val="false"/>
          <w:color w:val="000000"/>
          <w:sz w:val="20"/>
        </w:rPr>
        <w:t xml:space="preserve"> </w:t>
      </w:r>
      <w:r>
        <w:rPr>
          <w:rFonts w:eastAsia="LMSans10" w:ascii="LMSans10" w:hAnsi="LMSans10"/>
          <w:b/>
          <w:i w:val="false"/>
          <w:color w:val="000000"/>
          <w:sz w:val="20"/>
        </w:rPr>
        <w:t>Summary of Contributions: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Independently developed these projects, overcoming technical challenges across various domains. Demonstrated leadership in product design, project coordi-nation, and communication between technical and operational teams.</w:t>
      </w:r>
    </w:p>
    <w:p>
      <w:pPr>
        <w:pStyle w:val="Normal"/>
        <w:widowControl/>
        <w:spacing w:lineRule="exact" w:line="220" w:before="0" w:after="204"/>
        <w:ind w:left="0" w:right="0"/>
        <w:rPr/>
      </w:pPr>
      <w:r>
        <w:rPr/>
      </w:r>
    </w:p>
    <w:p>
      <w:pPr>
        <w:pStyle w:val="Normal"/>
        <w:widowControl/>
        <w:tabs>
          <w:tab w:val="clear" w:pos="720"/>
          <w:tab w:val="left" w:pos="1642" w:leader="none"/>
        </w:tabs>
        <w:spacing w:lineRule="exact" w:line="318" w:before="0" w:after="0"/>
        <w:ind w:hanging="0" w:left="518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2017-2022 </w:t>
      </w:r>
      <w:r>
        <w:rPr/>
        <w:tab/>
      </w:r>
      <w:r>
        <w:rPr>
          <w:rFonts w:eastAsia="LMSans10" w:ascii="LMSans10" w:hAnsi="LMSans10"/>
          <w:b/>
          <w:i w:val="false"/>
          <w:color w:val="000000"/>
          <w:sz w:val="22"/>
        </w:rPr>
        <w:t>Software Engineer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</w:t>
      </w:r>
      <w:r>
        <w:rPr>
          <w:rFonts w:eastAsia="LMSans10" w:ascii="LMSans10" w:hAnsi="LMSans10"/>
          <w:b w:val="false"/>
          <w:i/>
          <w:color w:val="0066CC"/>
          <w:sz w:val="22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 Beijing, Online Education</w:t>
      </w:r>
    </w:p>
    <w:p>
      <w:pPr>
        <w:pStyle w:val="Normal"/>
        <w:widowControl/>
        <w:spacing w:lineRule="exact" w:line="310" w:before="36" w:after="0"/>
        <w:ind w:hanging="108" w:left="1860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Designed and implemented comprehensive e-commerce systems including inventory manage-ment, order processing, and distribution workflows. Engineered automated order integration with major platforms (JD.com, Taobao), significantly enhancing business operations efficiency.</w:t>
      </w:r>
    </w:p>
    <w:p>
      <w:pPr>
        <w:pStyle w:val="Normal"/>
        <w:widowControl/>
        <w:spacing w:lineRule="exact" w:line="292" w:before="20" w:after="0"/>
        <w:ind w:hanging="0" w:left="1860" w:right="0"/>
        <w:jc w:val="left"/>
        <w:rPr/>
      </w:pPr>
      <w:r>
        <w:rPr>
          <w:rFonts w:eastAsia="LMSans10" w:ascii="LMSans10" w:hAnsi="LMSans10"/>
          <w:b w:val="false"/>
          <w:i/>
          <w:color w:val="000000"/>
          <w:sz w:val="20"/>
        </w:rPr>
        <w:t>Python(Django), Go(gin)</w:t>
      </w:r>
    </w:p>
    <w:p>
      <w:pPr>
        <w:pStyle w:val="Normal"/>
        <w:widowControl/>
        <w:tabs>
          <w:tab w:val="clear" w:pos="720"/>
          <w:tab w:val="left" w:pos="1860" w:leader="none"/>
          <w:tab w:val="left" w:pos="4780" w:leader="none"/>
        </w:tabs>
        <w:spacing w:lineRule="exact" w:line="310" w:before="120" w:after="0"/>
        <w:ind w:hanging="0" w:left="1752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Developed the financial system. Including financial recognition, financial settlement, data 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analysis, etc. Established financial office automation and improved financial work efficiency.</w:t>
      </w:r>
    </w:p>
    <w:p>
      <w:pPr>
        <w:pStyle w:val="Normal"/>
        <w:widowControl/>
        <w:spacing w:lineRule="exact" w:line="292" w:before="20" w:after="0"/>
        <w:ind w:hanging="0" w:left="1860" w:right="0"/>
        <w:jc w:val="left"/>
        <w:rPr/>
      </w:pPr>
      <w:r>
        <w:rPr>
          <w:rFonts w:eastAsia="LMSans10" w:ascii="LMSans10" w:hAnsi="LMSans10"/>
          <w:b w:val="false"/>
          <w:i/>
          <w:color w:val="000000"/>
          <w:sz w:val="20"/>
        </w:rPr>
        <w:t>Python(Flask)</w:t>
      </w:r>
    </w:p>
    <w:p>
      <w:pPr>
        <w:pStyle w:val="Normal"/>
        <w:widowControl/>
        <w:tabs>
          <w:tab w:val="clear" w:pos="720"/>
          <w:tab w:val="left" w:pos="1860" w:leader="none"/>
        </w:tabs>
        <w:spacing w:lineRule="exact" w:line="310" w:before="120" w:after="0"/>
        <w:ind w:hanging="0" w:left="1752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0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Championed Test-Driven Development (TDD) and contract testing methodologies, substan-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tially reducing bugs and enhancing development efficiency across teams.</w:t>
      </w:r>
    </w:p>
    <w:p>
      <w:pPr>
        <w:pStyle w:val="Normal"/>
        <w:widowControl/>
        <w:tabs>
          <w:tab w:val="clear" w:pos="720"/>
          <w:tab w:val="left" w:pos="1642" w:leader="none"/>
        </w:tabs>
        <w:spacing w:lineRule="exact" w:line="320" w:before="162" w:after="0"/>
        <w:ind w:hanging="0" w:left="518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2014-2017 </w:t>
      </w:r>
      <w:r>
        <w:rPr/>
        <w:tab/>
      </w:r>
      <w:r>
        <w:rPr>
          <w:rFonts w:eastAsia="LMSans10" w:ascii="LMSans10" w:hAnsi="LMSans10"/>
          <w:b/>
          <w:i w:val="false"/>
          <w:color w:val="000000"/>
          <w:sz w:val="22"/>
        </w:rPr>
        <w:t>Software Engineer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</w:t>
      </w:r>
      <w:r>
        <w:rPr>
          <w:rFonts w:eastAsia="LMSans10" w:ascii="LMSans10" w:hAnsi="LMSans10"/>
          <w:b w:val="false"/>
          <w:i/>
          <w:color w:val="0066CC"/>
          <w:sz w:val="22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 Beijing, Exam SAAS Provider</w:t>
      </w:r>
    </w:p>
    <w:p>
      <w:pPr>
        <w:pStyle w:val="Normal"/>
        <w:widowControl/>
        <w:spacing w:lineRule="exact" w:line="312" w:before="34" w:after="0"/>
        <w:ind w:hanging="6" w:left="1642" w:right="26"/>
        <w:jc w:val="both"/>
        <w:rPr/>
      </w:pPr>
      <w:r>
        <w:rPr>
          <w:rFonts w:eastAsia="LMSans10" w:ascii="LMSans10" w:hAnsi="LMSans10"/>
          <w:b w:val="false"/>
          <w:i w:val="false"/>
          <w:color w:val="000000"/>
          <w:sz w:val="20"/>
        </w:rPr>
        <w:t>Architected and developed a comprehensive online examination platform from conception to pro-duction, handling full-stack development, DevOps implementation, and team leadership. Success-fully scaled the system to serve thousands enterprise customers.</w:t>
      </w:r>
      <w:r>
        <w:rPr>
          <w:rFonts w:eastAsia="LMSans10" w:ascii="LMSans10" w:hAnsi="LMSans10"/>
          <w:b w:val="false"/>
          <w:i/>
          <w:color w:val="000000"/>
          <w:sz w:val="20"/>
        </w:rPr>
        <w:t xml:space="preserve"> Python(Flask)</w:t>
      </w:r>
      <w:r>
        <w:rPr>
          <w:rFonts w:eastAsia="LMSans10" w:ascii="LMSans10" w:hAnsi="LMSans10"/>
          <w:b w:val="false"/>
          <w:i w:val="false"/>
          <w:color w:val="000000"/>
          <w:sz w:val="20"/>
        </w:rPr>
        <w:t>.</w:t>
      </w:r>
    </w:p>
    <w:p>
      <w:pPr>
        <w:pStyle w:val="Normal"/>
        <w:widowControl/>
        <w:tabs>
          <w:tab w:val="clear" w:pos="720"/>
          <w:tab w:val="left" w:pos="1642" w:leader="none"/>
        </w:tabs>
        <w:spacing w:lineRule="exact" w:line="320" w:before="170" w:after="0"/>
        <w:ind w:hanging="0" w:left="518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2013-2014 </w:t>
      </w:r>
      <w:r>
        <w:rPr/>
        <w:tab/>
      </w:r>
      <w:r>
        <w:rPr>
          <w:rFonts w:eastAsia="LMSans10" w:ascii="LMSans10" w:hAnsi="LMSans10"/>
          <w:b/>
          <w:i w:val="false"/>
          <w:color w:val="000000"/>
          <w:sz w:val="22"/>
        </w:rPr>
        <w:t>Map Quality Engineer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</w:t>
      </w:r>
      <w:r>
        <w:rPr>
          <w:rFonts w:eastAsia="LMSans10" w:ascii="LMSans10" w:hAnsi="LMSans10"/>
          <w:b w:val="false"/>
          <w:i/>
          <w:color w:val="0066CC"/>
          <w:sz w:val="22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 Beijing, Mapping Services Provider</w:t>
      </w:r>
    </w:p>
    <w:p>
      <w:pPr>
        <w:pStyle w:val="Normal"/>
        <w:widowControl/>
        <w:spacing w:lineRule="exact" w:line="310" w:before="36" w:after="0"/>
        <w:ind w:hanging="0" w:left="1642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0"/>
        </w:rPr>
        <w:t>Conducted in-depth analysis of geospatial POI and road network data, established standardized quality control protocols for map assets, and delivered strategic recommendations for data collec-tion planning and quality metrics implementation.</w:t>
      </w:r>
    </w:p>
    <w:p>
      <w:pPr>
        <w:pStyle w:val="Normal"/>
        <w:widowControl/>
        <w:tabs>
          <w:tab w:val="clear" w:pos="720"/>
          <w:tab w:val="left" w:pos="1642" w:leader="none"/>
        </w:tabs>
        <w:spacing w:lineRule="exact" w:line="352" w:before="130" w:after="0"/>
        <w:ind w:hanging="0" w:left="518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2006-2013 </w:t>
      </w:r>
      <w:r>
        <w:rPr/>
        <w:tab/>
      </w:r>
      <w:r>
        <w:rPr>
          <w:rFonts w:eastAsia="LMSans10" w:ascii="LMSans10" w:hAnsi="LMSans10"/>
          <w:b/>
          <w:i w:val="false"/>
          <w:color w:val="000000"/>
          <w:sz w:val="22"/>
        </w:rPr>
        <w:t>Geomatics Engineer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</w:t>
      </w:r>
      <w:r>
        <w:rPr>
          <w:rFonts w:eastAsia="LMSans10" w:ascii="LMSans10" w:hAnsi="LMSans10"/>
          <w:b w:val="false"/>
          <w:i/>
          <w:color w:val="0066CC"/>
          <w:sz w:val="22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 Beijing, Hydropower En-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gineering</w:t>
      </w:r>
    </w:p>
    <w:p>
      <w:pPr>
        <w:pStyle w:val="Normal"/>
        <w:widowControl/>
        <w:spacing w:lineRule="exact" w:line="312" w:before="36" w:after="0"/>
        <w:ind w:hanging="0" w:left="1642" w:right="26"/>
        <w:jc w:val="both"/>
        <w:rPr/>
      </w:pPr>
      <w:r>
        <w:rPr>
          <w:rFonts w:eastAsia="LMSans10" w:ascii="LMSans10" w:hAnsi="LMSans10"/>
          <w:b w:val="false"/>
          <w:i w:val="false"/>
          <w:color w:val="000000"/>
          <w:sz w:val="20"/>
        </w:rPr>
        <w:t>Contributed to geospatial surveying and technical design for multiple large-scale hydropower in-frastructure projects, applying precision engineering methodologies in diverse geographical envi-ronments.</w:t>
      </w:r>
    </w:p>
    <w:p>
      <w:pPr>
        <w:pStyle w:val="Normal"/>
        <w:widowControl/>
        <w:spacing w:lineRule="exact" w:line="420" w:before="118" w:after="0"/>
        <w:ind w:hanging="0" w:left="720" w:right="0"/>
        <w:jc w:val="left"/>
        <w:rPr/>
      </w:pPr>
      <w:r>
        <w:rPr>
          <w:rFonts w:eastAsia="LMSans12" w:ascii="LMSans12" w:hAnsi="LMSans12"/>
          <w:b w:val="false"/>
          <w:i w:val="false"/>
          <w:color w:val="3872B2"/>
          <w:w w:val="98"/>
          <w:sz w:val="29"/>
        </w:rPr>
        <w:t>Education</w:t>
      </w:r>
    </w:p>
    <w:p>
      <w:pPr>
        <w:pStyle w:val="Normal"/>
        <w:widowControl/>
        <w:tabs>
          <w:tab w:val="clear" w:pos="720"/>
          <w:tab w:val="left" w:pos="1642" w:leader="none"/>
        </w:tabs>
        <w:spacing w:lineRule="exact" w:line="320" w:before="108" w:after="0"/>
        <w:ind w:hanging="0" w:left="518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2002-2006 </w:t>
      </w:r>
      <w:r>
        <w:rPr/>
        <w:tab/>
      </w:r>
      <w:r>
        <w:rPr>
          <w:rFonts w:eastAsia="LMSans10" w:ascii="LMSans10" w:hAnsi="LMSans10"/>
          <w:b/>
          <w:i w:val="false"/>
          <w:color w:val="000000"/>
          <w:sz w:val="22"/>
        </w:rPr>
        <w:t>Geomatics Bachelor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</w:t>
      </w:r>
      <w:r>
        <w:rPr>
          <w:rFonts w:eastAsia="LMSans10" w:ascii="LMSans10" w:hAnsi="LMSans10"/>
          <w:b w:val="false"/>
          <w:i/>
          <w:color w:val="0066CC"/>
          <w:sz w:val="22"/>
        </w:rPr>
        <w:t xml:space="preserve"> 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, Nanjing, China</w:t>
      </w:r>
    </w:p>
    <w:p>
      <w:pPr>
        <w:pStyle w:val="Normal"/>
        <w:widowControl/>
        <w:spacing w:lineRule="exact" w:line="420" w:before="196" w:after="0"/>
        <w:ind w:hanging="0" w:left="720" w:right="0"/>
        <w:jc w:val="left"/>
        <w:rPr/>
      </w:pPr>
      <w:r>
        <w:rPr>
          <w:rFonts w:eastAsia="LMSans12" w:ascii="LMSans12" w:hAnsi="LMSans12"/>
          <w:b w:val="false"/>
          <w:i w:val="false"/>
          <w:color w:val="3872B2"/>
          <w:w w:val="98"/>
          <w:sz w:val="29"/>
        </w:rPr>
        <w:t>Hobbies</w:t>
      </w:r>
    </w:p>
    <w:p>
      <w:pPr>
        <w:pStyle w:val="Normal"/>
        <w:widowControl/>
        <w:tabs>
          <w:tab w:val="clear" w:pos="720"/>
          <w:tab w:val="left" w:pos="1642" w:leader="none"/>
        </w:tabs>
        <w:spacing w:lineRule="exact" w:line="320" w:before="108" w:after="0"/>
        <w:ind w:hanging="0" w:left="510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>Languages English</w:t>
      </w:r>
      <w:r>
        <w:rPr>
          <w:rFonts w:eastAsia="LMSans10" w:ascii="LMSans10" w:hAnsi="LMSans10"/>
          <w:b w:val="false"/>
          <w:i/>
          <w:color w:val="000000"/>
          <w:sz w:val="22"/>
        </w:rPr>
        <w:t xml:space="preserve"> (Academic IELTS 6.5)</w:t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 Japanese</w:t>
      </w:r>
      <w:r>
        <w:rPr>
          <w:rFonts w:eastAsia="LMSans10" w:ascii="LMSans10" w:hAnsi="LMSans10"/>
          <w:b w:val="false"/>
          <w:i/>
          <w:color w:val="000000"/>
          <w:sz w:val="22"/>
        </w:rPr>
        <w:t xml:space="preserve"> (N2 Level)</w:t>
      </w:r>
    </w:p>
    <w:p>
      <w:pPr>
        <w:pStyle w:val="Normal"/>
        <w:widowControl/>
        <w:tabs>
          <w:tab w:val="clear" w:pos="720"/>
          <w:tab w:val="left" w:pos="1642" w:leader="none"/>
        </w:tabs>
        <w:spacing w:lineRule="exact" w:line="318" w:before="88" w:after="0"/>
        <w:ind w:hanging="0" w:left="966" w:right="0"/>
        <w:jc w:val="left"/>
        <w:rPr/>
      </w:pPr>
      <w:r>
        <w:rPr>
          <w:rFonts w:eastAsia="LMSans10" w:ascii="LMSans10" w:hAnsi="LMSans10"/>
          <w:b w:val="false"/>
          <w:i w:val="false"/>
          <w:color w:val="000000"/>
          <w:sz w:val="22"/>
        </w:rPr>
        <w:t xml:space="preserve">Sport </w:t>
      </w:r>
      <w:r>
        <w:rPr/>
        <w:tab/>
      </w:r>
      <w:r>
        <w:rPr>
          <w:rFonts w:eastAsia="LMSans10" w:ascii="LMSans10" w:hAnsi="LMSans10"/>
          <w:b w:val="false"/>
          <w:i w:val="false"/>
          <w:color w:val="000000"/>
          <w:sz w:val="22"/>
        </w:rPr>
        <w:t>Certified Beijing Marathon Runner (Third-Level Athletic Certification)</w:t>
      </w:r>
    </w:p>
    <w:sectPr>
      <w:type w:val="nextPage"/>
      <w:pgSz w:w="11906" w:h="16838"/>
      <w:pgMar w:left="1088" w:right="1076" w:gutter="0" w:header="0" w:top="422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MSans17">
    <w:charset w:val="01"/>
    <w:family w:val="roman"/>
    <w:pitch w:val="variable"/>
  </w:font>
  <w:font w:name="LMSans12">
    <w:charset w:val="01"/>
    <w:family w:val="roman"/>
    <w:pitch w:val="variable"/>
  </w:font>
  <w:font w:name="LMSans10">
    <w:charset w:val="01"/>
    <w:family w:val="roman"/>
    <w:pitch w:val="variable"/>
  </w:font>
  <w:font w:name="Clear Sans Thin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</Pages>
  <Words>499</Words>
  <Characters>3585</Characters>
  <CharactersWithSpaces>4078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2025-10-17T08:51:57Z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