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pingfederate-1      </w:t>
        <w:tab/>
        <w:t xml:space="preserve">✅ healthy   9031, 9999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pingauthorize-1     </w:t>
        <w:tab/>
        <w:t xml:space="preserve">✅ healthy   7443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pingauthorizepap-1  </w:t>
        <w:tab/>
        <w:t xml:space="preserve">✅ healthy   9443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pingdirectory-1     </w:t>
        <w:tab/>
        <w:t xml:space="preserve">✅ healthy   1389, 1636, 1443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Pour arrêter et démarrer les containers 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docker-compose -f ping.yml down</w:t>
      </w:r>
    </w:p>
    <w:p w:rsidR="00000000" w:rsidDel="00000000" w:rsidP="00000000" w:rsidRDefault="00000000" w:rsidRPr="00000000" w14:paraId="0000000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docker-compose -f ping.yml up -d</w:t>
      </w:r>
    </w:p>
    <w:p w:rsidR="00000000" w:rsidDel="00000000" w:rsidP="00000000" w:rsidRDefault="00000000" w:rsidRPr="00000000" w14:paraId="0000000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docker ps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La console PingData = PingDirectory permet de gerer les users: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https://localhost:8443/console</w:t>
      </w:r>
    </w:p>
    <w:p w:rsidR="00000000" w:rsidDel="00000000" w:rsidP="00000000" w:rsidRDefault="00000000" w:rsidRPr="00000000" w14:paraId="0000001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Server   : pingdirectory</w:t>
      </w:r>
    </w:p>
    <w:p w:rsidR="00000000" w:rsidDel="00000000" w:rsidP="00000000" w:rsidRDefault="00000000" w:rsidRPr="00000000" w14:paraId="0000001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Port     : 1636</w:t>
      </w:r>
    </w:p>
    <w:p w:rsidR="00000000" w:rsidDel="00000000" w:rsidP="00000000" w:rsidRDefault="00000000" w:rsidRPr="00000000" w14:paraId="0000001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User     : cn=administrator</w:t>
      </w:r>
    </w:p>
    <w:p w:rsidR="00000000" w:rsidDel="00000000" w:rsidP="00000000" w:rsidRDefault="00000000" w:rsidRPr="00000000" w14:paraId="0000001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Password : 2FederateM0re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35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server: ping-pingdirectory-1:1636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numPr>
          <w:ilvl w:val="0"/>
          <w:numId w:val="2"/>
        </w:numPr>
        <w:ind w:left="720" w:hanging="360"/>
        <w:rPr/>
      </w:pPr>
      <w:bookmarkStart w:colFirst="0" w:colLast="0" w:name="_wbt0255oy5ju" w:id="0"/>
      <w:bookmarkEnd w:id="0"/>
      <w:r w:rsidDel="00000000" w:rsidR="00000000" w:rsidRPr="00000000">
        <w:rPr>
          <w:rtl w:val="0"/>
        </w:rPr>
        <w:t xml:space="preserve">Création des users vial ldap via </w:t>
      </w:r>
      <w:r w:rsidDel="00000000" w:rsidR="00000000" w:rsidRPr="00000000">
        <w:rPr>
          <w:b w:val="1"/>
          <w:bCs w:val="1"/>
          <w:u w:val="single"/>
          <w:rtl w:val="0"/>
        </w:rPr>
        <w:t xml:space="preserve">users.ldif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18"/>
          <w:szCs w:val="18"/>
          <w:highlight w:val="yellow"/>
        </w:rPr>
      </w:pPr>
      <w:r w:rsidDel="00000000" w:rsidR="00000000" w:rsidRPr="00000000">
        <w:rPr>
          <w:sz w:val="18"/>
          <w:szCs w:val="18"/>
          <w:highlight w:val="yellow"/>
          <w:rtl w:val="0"/>
        </w:rPr>
        <w:t xml:space="preserve">dn: ou=people,dc=example,dc=com</w:t>
      </w:r>
    </w:p>
    <w:p w:rsidR="00000000" w:rsidDel="00000000" w:rsidP="00000000" w:rsidRDefault="00000000" w:rsidRPr="00000000" w14:paraId="0000001C">
      <w:pPr>
        <w:rPr>
          <w:sz w:val="18"/>
          <w:szCs w:val="18"/>
          <w:highlight w:val="yellow"/>
        </w:rPr>
      </w:pPr>
      <w:r w:rsidDel="00000000" w:rsidR="00000000" w:rsidRPr="00000000">
        <w:rPr>
          <w:sz w:val="18"/>
          <w:szCs w:val="18"/>
          <w:highlight w:val="yellow"/>
          <w:rtl w:val="0"/>
        </w:rPr>
        <w:t xml:space="preserve">changetype: add</w:t>
      </w:r>
    </w:p>
    <w:p w:rsidR="00000000" w:rsidDel="00000000" w:rsidP="00000000" w:rsidRDefault="00000000" w:rsidRPr="00000000" w14:paraId="0000001D">
      <w:pPr>
        <w:rPr>
          <w:sz w:val="18"/>
          <w:szCs w:val="18"/>
          <w:highlight w:val="yellow"/>
        </w:rPr>
      </w:pPr>
      <w:r w:rsidDel="00000000" w:rsidR="00000000" w:rsidRPr="00000000">
        <w:rPr>
          <w:sz w:val="18"/>
          <w:szCs w:val="18"/>
          <w:highlight w:val="yellow"/>
          <w:rtl w:val="0"/>
        </w:rPr>
        <w:t xml:space="preserve">objectClass: organizationalUnit</w:t>
      </w:r>
    </w:p>
    <w:p w:rsidR="00000000" w:rsidDel="00000000" w:rsidP="00000000" w:rsidRDefault="00000000" w:rsidRPr="00000000" w14:paraId="0000001E">
      <w:pPr>
        <w:rPr>
          <w:sz w:val="18"/>
          <w:szCs w:val="18"/>
          <w:highlight w:val="yellow"/>
        </w:rPr>
      </w:pPr>
      <w:r w:rsidDel="00000000" w:rsidR="00000000" w:rsidRPr="00000000">
        <w:rPr>
          <w:sz w:val="18"/>
          <w:szCs w:val="18"/>
          <w:highlight w:val="yellow"/>
          <w:rtl w:val="0"/>
        </w:rPr>
        <w:t xml:space="preserve">ou: people</w:t>
      </w:r>
    </w:p>
    <w:p w:rsidR="00000000" w:rsidDel="00000000" w:rsidP="00000000" w:rsidRDefault="00000000" w:rsidRPr="00000000" w14:paraId="0000001F">
      <w:pPr>
        <w:rPr>
          <w:sz w:val="18"/>
          <w:szCs w:val="1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18"/>
          <w:szCs w:val="18"/>
          <w:highlight w:val="yellow"/>
        </w:rPr>
      </w:pPr>
      <w:r w:rsidDel="00000000" w:rsidR="00000000" w:rsidRPr="00000000">
        <w:rPr>
          <w:sz w:val="18"/>
          <w:szCs w:val="18"/>
          <w:highlight w:val="yellow"/>
          <w:rtl w:val="0"/>
        </w:rPr>
        <w:t xml:space="preserve">dn: ou=groups,dc=example,dc=com</w:t>
      </w:r>
    </w:p>
    <w:p w:rsidR="00000000" w:rsidDel="00000000" w:rsidP="00000000" w:rsidRDefault="00000000" w:rsidRPr="00000000" w14:paraId="00000021">
      <w:pPr>
        <w:rPr>
          <w:sz w:val="18"/>
          <w:szCs w:val="18"/>
          <w:highlight w:val="yellow"/>
        </w:rPr>
      </w:pPr>
      <w:r w:rsidDel="00000000" w:rsidR="00000000" w:rsidRPr="00000000">
        <w:rPr>
          <w:sz w:val="18"/>
          <w:szCs w:val="18"/>
          <w:highlight w:val="yellow"/>
          <w:rtl w:val="0"/>
        </w:rPr>
        <w:t xml:space="preserve">changetype: add</w:t>
      </w:r>
    </w:p>
    <w:p w:rsidR="00000000" w:rsidDel="00000000" w:rsidP="00000000" w:rsidRDefault="00000000" w:rsidRPr="00000000" w14:paraId="00000022">
      <w:pPr>
        <w:rPr>
          <w:sz w:val="18"/>
          <w:szCs w:val="18"/>
          <w:highlight w:val="yellow"/>
        </w:rPr>
      </w:pPr>
      <w:r w:rsidDel="00000000" w:rsidR="00000000" w:rsidRPr="00000000">
        <w:rPr>
          <w:sz w:val="18"/>
          <w:szCs w:val="18"/>
          <w:highlight w:val="yellow"/>
          <w:rtl w:val="0"/>
        </w:rPr>
        <w:t xml:space="preserve">objectClass: organizationalUnit</w:t>
      </w:r>
    </w:p>
    <w:p w:rsidR="00000000" w:rsidDel="00000000" w:rsidP="00000000" w:rsidRDefault="00000000" w:rsidRPr="00000000" w14:paraId="00000023">
      <w:pPr>
        <w:rPr>
          <w:sz w:val="18"/>
          <w:szCs w:val="18"/>
          <w:highlight w:val="yellow"/>
        </w:rPr>
      </w:pPr>
      <w:r w:rsidDel="00000000" w:rsidR="00000000" w:rsidRPr="00000000">
        <w:rPr>
          <w:sz w:val="18"/>
          <w:szCs w:val="18"/>
          <w:highlight w:val="yellow"/>
          <w:rtl w:val="0"/>
        </w:rPr>
        <w:t xml:space="preserve">ou: groups</w:t>
      </w:r>
    </w:p>
    <w:p w:rsidR="00000000" w:rsidDel="00000000" w:rsidP="00000000" w:rsidRDefault="00000000" w:rsidRPr="00000000" w14:paraId="00000024">
      <w:pPr>
        <w:rPr>
          <w:sz w:val="18"/>
          <w:szCs w:val="1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18"/>
          <w:szCs w:val="18"/>
          <w:highlight w:val="yellow"/>
        </w:rPr>
      </w:pPr>
      <w:r w:rsidDel="00000000" w:rsidR="00000000" w:rsidRPr="00000000">
        <w:rPr>
          <w:sz w:val="18"/>
          <w:szCs w:val="18"/>
          <w:highlight w:val="yellow"/>
          <w:rtl w:val="0"/>
        </w:rPr>
        <w:t xml:space="preserve">dn: uid=Customer_1,ou=people,dc=example,dc=com</w:t>
      </w:r>
    </w:p>
    <w:p w:rsidR="00000000" w:rsidDel="00000000" w:rsidP="00000000" w:rsidRDefault="00000000" w:rsidRPr="00000000" w14:paraId="00000026">
      <w:pPr>
        <w:rPr>
          <w:sz w:val="18"/>
          <w:szCs w:val="18"/>
          <w:highlight w:val="yellow"/>
        </w:rPr>
      </w:pPr>
      <w:r w:rsidDel="00000000" w:rsidR="00000000" w:rsidRPr="00000000">
        <w:rPr>
          <w:sz w:val="18"/>
          <w:szCs w:val="18"/>
          <w:highlight w:val="yellow"/>
          <w:rtl w:val="0"/>
        </w:rPr>
        <w:t xml:space="preserve">changetype: add</w:t>
      </w:r>
    </w:p>
    <w:p w:rsidR="00000000" w:rsidDel="00000000" w:rsidP="00000000" w:rsidRDefault="00000000" w:rsidRPr="00000000" w14:paraId="00000027">
      <w:pPr>
        <w:rPr>
          <w:sz w:val="18"/>
          <w:szCs w:val="18"/>
          <w:highlight w:val="yellow"/>
        </w:rPr>
      </w:pPr>
      <w:r w:rsidDel="00000000" w:rsidR="00000000" w:rsidRPr="00000000">
        <w:rPr>
          <w:sz w:val="18"/>
          <w:szCs w:val="18"/>
          <w:highlight w:val="yellow"/>
          <w:rtl w:val="0"/>
        </w:rPr>
        <w:t xml:space="preserve">objectClass: inetOrgPerson</w:t>
      </w:r>
    </w:p>
    <w:p w:rsidR="00000000" w:rsidDel="00000000" w:rsidP="00000000" w:rsidRDefault="00000000" w:rsidRPr="00000000" w14:paraId="00000028">
      <w:pPr>
        <w:rPr>
          <w:sz w:val="18"/>
          <w:szCs w:val="18"/>
          <w:highlight w:val="yellow"/>
        </w:rPr>
      </w:pPr>
      <w:r w:rsidDel="00000000" w:rsidR="00000000" w:rsidRPr="00000000">
        <w:rPr>
          <w:sz w:val="18"/>
          <w:szCs w:val="18"/>
          <w:highlight w:val="yellow"/>
          <w:rtl w:val="0"/>
        </w:rPr>
        <w:t xml:space="preserve">objectClass: organizationalPerson</w:t>
      </w:r>
    </w:p>
    <w:p w:rsidR="00000000" w:rsidDel="00000000" w:rsidP="00000000" w:rsidRDefault="00000000" w:rsidRPr="00000000" w14:paraId="00000029">
      <w:pPr>
        <w:rPr>
          <w:sz w:val="18"/>
          <w:szCs w:val="18"/>
          <w:highlight w:val="yellow"/>
        </w:rPr>
      </w:pPr>
      <w:r w:rsidDel="00000000" w:rsidR="00000000" w:rsidRPr="00000000">
        <w:rPr>
          <w:sz w:val="18"/>
          <w:szCs w:val="18"/>
          <w:highlight w:val="yellow"/>
          <w:rtl w:val="0"/>
        </w:rPr>
        <w:t xml:space="preserve">objectClass: person</w:t>
      </w:r>
    </w:p>
    <w:p w:rsidR="00000000" w:rsidDel="00000000" w:rsidP="00000000" w:rsidRDefault="00000000" w:rsidRPr="00000000" w14:paraId="0000002A">
      <w:pPr>
        <w:rPr>
          <w:sz w:val="18"/>
          <w:szCs w:val="18"/>
          <w:highlight w:val="yellow"/>
        </w:rPr>
      </w:pPr>
      <w:r w:rsidDel="00000000" w:rsidR="00000000" w:rsidRPr="00000000">
        <w:rPr>
          <w:sz w:val="18"/>
          <w:szCs w:val="18"/>
          <w:highlight w:val="yellow"/>
          <w:rtl w:val="0"/>
        </w:rPr>
        <w:t xml:space="preserve">objectClass: top</w:t>
      </w:r>
    </w:p>
    <w:p w:rsidR="00000000" w:rsidDel="00000000" w:rsidP="00000000" w:rsidRDefault="00000000" w:rsidRPr="00000000" w14:paraId="0000002B">
      <w:pPr>
        <w:rPr>
          <w:sz w:val="18"/>
          <w:szCs w:val="18"/>
          <w:highlight w:val="yellow"/>
        </w:rPr>
      </w:pPr>
      <w:r w:rsidDel="00000000" w:rsidR="00000000" w:rsidRPr="00000000">
        <w:rPr>
          <w:sz w:val="18"/>
          <w:szCs w:val="18"/>
          <w:highlight w:val="yellow"/>
          <w:rtl w:val="0"/>
        </w:rPr>
        <w:t xml:space="preserve">uid: Customer_1</w:t>
      </w:r>
    </w:p>
    <w:p w:rsidR="00000000" w:rsidDel="00000000" w:rsidP="00000000" w:rsidRDefault="00000000" w:rsidRPr="00000000" w14:paraId="0000002C">
      <w:pPr>
        <w:rPr>
          <w:sz w:val="18"/>
          <w:szCs w:val="18"/>
          <w:highlight w:val="yellow"/>
        </w:rPr>
      </w:pPr>
      <w:r w:rsidDel="00000000" w:rsidR="00000000" w:rsidRPr="00000000">
        <w:rPr>
          <w:sz w:val="18"/>
          <w:szCs w:val="18"/>
          <w:highlight w:val="yellow"/>
          <w:rtl w:val="0"/>
        </w:rPr>
        <w:t xml:space="preserve">cn: Customer_1</w:t>
      </w:r>
    </w:p>
    <w:p w:rsidR="00000000" w:rsidDel="00000000" w:rsidP="00000000" w:rsidRDefault="00000000" w:rsidRPr="00000000" w14:paraId="0000002D">
      <w:pPr>
        <w:rPr>
          <w:sz w:val="18"/>
          <w:szCs w:val="18"/>
          <w:highlight w:val="yellow"/>
        </w:rPr>
      </w:pPr>
      <w:r w:rsidDel="00000000" w:rsidR="00000000" w:rsidRPr="00000000">
        <w:rPr>
          <w:sz w:val="18"/>
          <w:szCs w:val="18"/>
          <w:highlight w:val="yellow"/>
          <w:rtl w:val="0"/>
        </w:rPr>
        <w:t xml:space="preserve">sn: Customer</w:t>
      </w:r>
    </w:p>
    <w:p w:rsidR="00000000" w:rsidDel="00000000" w:rsidP="00000000" w:rsidRDefault="00000000" w:rsidRPr="00000000" w14:paraId="0000002E">
      <w:pPr>
        <w:rPr>
          <w:sz w:val="18"/>
          <w:szCs w:val="18"/>
          <w:highlight w:val="yellow"/>
        </w:rPr>
      </w:pPr>
      <w:r w:rsidDel="00000000" w:rsidR="00000000" w:rsidRPr="00000000">
        <w:rPr>
          <w:sz w:val="18"/>
          <w:szCs w:val="18"/>
          <w:highlight w:val="yellow"/>
          <w:rtl w:val="0"/>
        </w:rPr>
        <w:t xml:space="preserve">userPassword: Oauth2022_1</w:t>
      </w:r>
    </w:p>
    <w:p w:rsidR="00000000" w:rsidDel="00000000" w:rsidP="00000000" w:rsidRDefault="00000000" w:rsidRPr="00000000" w14:paraId="0000002F">
      <w:pPr>
        <w:rPr>
          <w:sz w:val="18"/>
          <w:szCs w:val="18"/>
          <w:highlight w:val="yellow"/>
        </w:rPr>
      </w:pPr>
      <w:r w:rsidDel="00000000" w:rsidR="00000000" w:rsidRPr="00000000">
        <w:rPr>
          <w:sz w:val="18"/>
          <w:szCs w:val="18"/>
          <w:highlight w:val="yellow"/>
          <w:rtl w:val="0"/>
        </w:rPr>
        <w:t xml:space="preserve">mail: customer1@bank.com</w:t>
      </w:r>
    </w:p>
    <w:p w:rsidR="00000000" w:rsidDel="00000000" w:rsidP="00000000" w:rsidRDefault="00000000" w:rsidRPr="00000000" w14:paraId="00000030">
      <w:pPr>
        <w:rPr>
          <w:sz w:val="18"/>
          <w:szCs w:val="18"/>
          <w:highlight w:val="yellow"/>
        </w:rPr>
      </w:pPr>
      <w:r w:rsidDel="00000000" w:rsidR="00000000" w:rsidRPr="00000000">
        <w:rPr>
          <w:sz w:val="18"/>
          <w:szCs w:val="18"/>
          <w:highlight w:val="yellow"/>
          <w:rtl w:val="0"/>
        </w:rPr>
        <w:t xml:space="preserve">description: FR7630006000011234567890189</w:t>
      </w:r>
    </w:p>
    <w:p w:rsidR="00000000" w:rsidDel="00000000" w:rsidP="00000000" w:rsidRDefault="00000000" w:rsidRPr="00000000" w14:paraId="00000031">
      <w:pPr>
        <w:rPr>
          <w:sz w:val="18"/>
          <w:szCs w:val="1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18"/>
          <w:szCs w:val="18"/>
          <w:highlight w:val="yellow"/>
        </w:rPr>
      </w:pPr>
      <w:r w:rsidDel="00000000" w:rsidR="00000000" w:rsidRPr="00000000">
        <w:rPr>
          <w:sz w:val="18"/>
          <w:szCs w:val="18"/>
          <w:highlight w:val="yellow"/>
          <w:rtl w:val="0"/>
        </w:rPr>
        <w:t xml:space="preserve">dn: uid=Approbateur_1,ou=people,dc=example,dc=com</w:t>
      </w:r>
    </w:p>
    <w:p w:rsidR="00000000" w:rsidDel="00000000" w:rsidP="00000000" w:rsidRDefault="00000000" w:rsidRPr="00000000" w14:paraId="00000033">
      <w:pPr>
        <w:rPr>
          <w:sz w:val="18"/>
          <w:szCs w:val="18"/>
          <w:highlight w:val="yellow"/>
        </w:rPr>
      </w:pPr>
      <w:r w:rsidDel="00000000" w:rsidR="00000000" w:rsidRPr="00000000">
        <w:rPr>
          <w:sz w:val="18"/>
          <w:szCs w:val="18"/>
          <w:highlight w:val="yellow"/>
          <w:rtl w:val="0"/>
        </w:rPr>
        <w:t xml:space="preserve">changetype: add</w:t>
      </w:r>
    </w:p>
    <w:p w:rsidR="00000000" w:rsidDel="00000000" w:rsidP="00000000" w:rsidRDefault="00000000" w:rsidRPr="00000000" w14:paraId="00000034">
      <w:pPr>
        <w:rPr>
          <w:sz w:val="18"/>
          <w:szCs w:val="18"/>
          <w:highlight w:val="yellow"/>
        </w:rPr>
      </w:pPr>
      <w:r w:rsidDel="00000000" w:rsidR="00000000" w:rsidRPr="00000000">
        <w:rPr>
          <w:sz w:val="18"/>
          <w:szCs w:val="18"/>
          <w:highlight w:val="yellow"/>
          <w:rtl w:val="0"/>
        </w:rPr>
        <w:t xml:space="preserve">objectClass: inetOrgPerson</w:t>
      </w:r>
    </w:p>
    <w:p w:rsidR="00000000" w:rsidDel="00000000" w:rsidP="00000000" w:rsidRDefault="00000000" w:rsidRPr="00000000" w14:paraId="00000035">
      <w:pPr>
        <w:rPr>
          <w:sz w:val="18"/>
          <w:szCs w:val="18"/>
          <w:highlight w:val="yellow"/>
        </w:rPr>
      </w:pPr>
      <w:r w:rsidDel="00000000" w:rsidR="00000000" w:rsidRPr="00000000">
        <w:rPr>
          <w:sz w:val="18"/>
          <w:szCs w:val="18"/>
          <w:highlight w:val="yellow"/>
          <w:rtl w:val="0"/>
        </w:rPr>
        <w:t xml:space="preserve">objectClass: organizationalPerson</w:t>
      </w:r>
    </w:p>
    <w:p w:rsidR="00000000" w:rsidDel="00000000" w:rsidP="00000000" w:rsidRDefault="00000000" w:rsidRPr="00000000" w14:paraId="00000036">
      <w:pPr>
        <w:rPr>
          <w:sz w:val="18"/>
          <w:szCs w:val="18"/>
          <w:highlight w:val="yellow"/>
        </w:rPr>
      </w:pPr>
      <w:r w:rsidDel="00000000" w:rsidR="00000000" w:rsidRPr="00000000">
        <w:rPr>
          <w:sz w:val="18"/>
          <w:szCs w:val="18"/>
          <w:highlight w:val="yellow"/>
          <w:rtl w:val="0"/>
        </w:rPr>
        <w:t xml:space="preserve">objectClass: person</w:t>
      </w:r>
    </w:p>
    <w:p w:rsidR="00000000" w:rsidDel="00000000" w:rsidP="00000000" w:rsidRDefault="00000000" w:rsidRPr="00000000" w14:paraId="00000037">
      <w:pPr>
        <w:rPr>
          <w:sz w:val="18"/>
          <w:szCs w:val="18"/>
          <w:highlight w:val="yellow"/>
        </w:rPr>
      </w:pPr>
      <w:r w:rsidDel="00000000" w:rsidR="00000000" w:rsidRPr="00000000">
        <w:rPr>
          <w:sz w:val="18"/>
          <w:szCs w:val="18"/>
          <w:highlight w:val="yellow"/>
          <w:rtl w:val="0"/>
        </w:rPr>
        <w:t xml:space="preserve">objectClass: top</w:t>
      </w:r>
    </w:p>
    <w:p w:rsidR="00000000" w:rsidDel="00000000" w:rsidP="00000000" w:rsidRDefault="00000000" w:rsidRPr="00000000" w14:paraId="00000038">
      <w:pPr>
        <w:rPr>
          <w:sz w:val="18"/>
          <w:szCs w:val="18"/>
          <w:highlight w:val="yellow"/>
        </w:rPr>
      </w:pPr>
      <w:r w:rsidDel="00000000" w:rsidR="00000000" w:rsidRPr="00000000">
        <w:rPr>
          <w:sz w:val="18"/>
          <w:szCs w:val="18"/>
          <w:highlight w:val="yellow"/>
          <w:rtl w:val="0"/>
        </w:rPr>
        <w:t xml:space="preserve">uid: Approbateur_1</w:t>
      </w:r>
    </w:p>
    <w:p w:rsidR="00000000" w:rsidDel="00000000" w:rsidP="00000000" w:rsidRDefault="00000000" w:rsidRPr="00000000" w14:paraId="00000039">
      <w:pPr>
        <w:rPr>
          <w:sz w:val="18"/>
          <w:szCs w:val="18"/>
          <w:highlight w:val="yellow"/>
        </w:rPr>
      </w:pPr>
      <w:r w:rsidDel="00000000" w:rsidR="00000000" w:rsidRPr="00000000">
        <w:rPr>
          <w:sz w:val="18"/>
          <w:szCs w:val="18"/>
          <w:highlight w:val="yellow"/>
          <w:rtl w:val="0"/>
        </w:rPr>
        <w:t xml:space="preserve">cn: Approbateur_1</w:t>
      </w:r>
    </w:p>
    <w:p w:rsidR="00000000" w:rsidDel="00000000" w:rsidP="00000000" w:rsidRDefault="00000000" w:rsidRPr="00000000" w14:paraId="0000003A">
      <w:pPr>
        <w:rPr>
          <w:sz w:val="18"/>
          <w:szCs w:val="18"/>
          <w:highlight w:val="yellow"/>
        </w:rPr>
      </w:pPr>
      <w:r w:rsidDel="00000000" w:rsidR="00000000" w:rsidRPr="00000000">
        <w:rPr>
          <w:sz w:val="18"/>
          <w:szCs w:val="18"/>
          <w:highlight w:val="yellow"/>
          <w:rtl w:val="0"/>
        </w:rPr>
        <w:t xml:space="preserve">sn: Approbateur</w:t>
      </w:r>
    </w:p>
    <w:p w:rsidR="00000000" w:rsidDel="00000000" w:rsidP="00000000" w:rsidRDefault="00000000" w:rsidRPr="00000000" w14:paraId="0000003B">
      <w:pPr>
        <w:rPr>
          <w:sz w:val="18"/>
          <w:szCs w:val="18"/>
          <w:highlight w:val="yellow"/>
        </w:rPr>
      </w:pPr>
      <w:r w:rsidDel="00000000" w:rsidR="00000000" w:rsidRPr="00000000">
        <w:rPr>
          <w:sz w:val="18"/>
          <w:szCs w:val="18"/>
          <w:highlight w:val="yellow"/>
          <w:rtl w:val="0"/>
        </w:rPr>
        <w:t xml:space="preserve">userPassword: Oauth2022_1</w:t>
      </w:r>
    </w:p>
    <w:p w:rsidR="00000000" w:rsidDel="00000000" w:rsidP="00000000" w:rsidRDefault="00000000" w:rsidRPr="00000000" w14:paraId="0000003C">
      <w:pPr>
        <w:rPr>
          <w:sz w:val="18"/>
          <w:szCs w:val="18"/>
          <w:highlight w:val="yellow"/>
        </w:rPr>
      </w:pPr>
      <w:r w:rsidDel="00000000" w:rsidR="00000000" w:rsidRPr="00000000">
        <w:rPr>
          <w:sz w:val="18"/>
          <w:szCs w:val="18"/>
          <w:highlight w:val="yellow"/>
          <w:rtl w:val="0"/>
        </w:rPr>
        <w:t xml:space="preserve">mail: approbateur1@bank.com</w:t>
      </w:r>
    </w:p>
    <w:p w:rsidR="00000000" w:rsidDel="00000000" w:rsidP="00000000" w:rsidRDefault="00000000" w:rsidRPr="00000000" w14:paraId="0000003D">
      <w:pPr>
        <w:rPr>
          <w:sz w:val="18"/>
          <w:szCs w:val="18"/>
          <w:highlight w:val="yellow"/>
        </w:rPr>
      </w:pPr>
      <w:r w:rsidDel="00000000" w:rsidR="00000000" w:rsidRPr="00000000">
        <w:rPr>
          <w:sz w:val="18"/>
          <w:szCs w:val="18"/>
          <w:highlight w:val="yellow"/>
          <w:rtl w:val="0"/>
        </w:rPr>
        <w:t xml:space="preserve">description: FR7630004000031234567890143</w:t>
      </w:r>
    </w:p>
    <w:p w:rsidR="00000000" w:rsidDel="00000000" w:rsidP="00000000" w:rsidRDefault="00000000" w:rsidRPr="00000000" w14:paraId="0000003E">
      <w:pPr>
        <w:rPr>
          <w:sz w:val="18"/>
          <w:szCs w:val="1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18"/>
          <w:szCs w:val="18"/>
          <w:highlight w:val="yellow"/>
        </w:rPr>
      </w:pPr>
      <w:r w:rsidDel="00000000" w:rsidR="00000000" w:rsidRPr="00000000">
        <w:rPr>
          <w:sz w:val="18"/>
          <w:szCs w:val="18"/>
          <w:highlight w:val="yellow"/>
          <w:rtl w:val="0"/>
        </w:rPr>
        <w:t xml:space="preserve">dn: cn=CUSTOMERS,ou=groups,dc=example,dc=com</w:t>
      </w:r>
    </w:p>
    <w:p w:rsidR="00000000" w:rsidDel="00000000" w:rsidP="00000000" w:rsidRDefault="00000000" w:rsidRPr="00000000" w14:paraId="00000040">
      <w:pPr>
        <w:rPr>
          <w:sz w:val="18"/>
          <w:szCs w:val="18"/>
          <w:highlight w:val="yellow"/>
        </w:rPr>
      </w:pPr>
      <w:r w:rsidDel="00000000" w:rsidR="00000000" w:rsidRPr="00000000">
        <w:rPr>
          <w:sz w:val="18"/>
          <w:szCs w:val="18"/>
          <w:highlight w:val="yellow"/>
          <w:rtl w:val="0"/>
        </w:rPr>
        <w:t xml:space="preserve">changetype: add</w:t>
      </w:r>
    </w:p>
    <w:p w:rsidR="00000000" w:rsidDel="00000000" w:rsidP="00000000" w:rsidRDefault="00000000" w:rsidRPr="00000000" w14:paraId="00000041">
      <w:pPr>
        <w:rPr>
          <w:sz w:val="18"/>
          <w:szCs w:val="18"/>
          <w:highlight w:val="yellow"/>
        </w:rPr>
      </w:pPr>
      <w:r w:rsidDel="00000000" w:rsidR="00000000" w:rsidRPr="00000000">
        <w:rPr>
          <w:sz w:val="18"/>
          <w:szCs w:val="18"/>
          <w:highlight w:val="yellow"/>
          <w:rtl w:val="0"/>
        </w:rPr>
        <w:t xml:space="preserve">objectClass: groupOfNames</w:t>
      </w:r>
    </w:p>
    <w:p w:rsidR="00000000" w:rsidDel="00000000" w:rsidP="00000000" w:rsidRDefault="00000000" w:rsidRPr="00000000" w14:paraId="00000042">
      <w:pPr>
        <w:rPr>
          <w:sz w:val="18"/>
          <w:szCs w:val="18"/>
          <w:highlight w:val="yellow"/>
        </w:rPr>
      </w:pPr>
      <w:r w:rsidDel="00000000" w:rsidR="00000000" w:rsidRPr="00000000">
        <w:rPr>
          <w:sz w:val="18"/>
          <w:szCs w:val="18"/>
          <w:highlight w:val="yellow"/>
          <w:rtl w:val="0"/>
        </w:rPr>
        <w:t xml:space="preserve">objectClass: top</w:t>
      </w:r>
    </w:p>
    <w:p w:rsidR="00000000" w:rsidDel="00000000" w:rsidP="00000000" w:rsidRDefault="00000000" w:rsidRPr="00000000" w14:paraId="00000043">
      <w:pPr>
        <w:rPr>
          <w:sz w:val="18"/>
          <w:szCs w:val="18"/>
          <w:highlight w:val="yellow"/>
        </w:rPr>
      </w:pPr>
      <w:r w:rsidDel="00000000" w:rsidR="00000000" w:rsidRPr="00000000">
        <w:rPr>
          <w:sz w:val="18"/>
          <w:szCs w:val="18"/>
          <w:highlight w:val="yellow"/>
          <w:rtl w:val="0"/>
        </w:rPr>
        <w:t xml:space="preserve">cn: CUSTOMERS</w:t>
      </w:r>
    </w:p>
    <w:p w:rsidR="00000000" w:rsidDel="00000000" w:rsidP="00000000" w:rsidRDefault="00000000" w:rsidRPr="00000000" w14:paraId="00000044">
      <w:pPr>
        <w:rPr>
          <w:sz w:val="18"/>
          <w:szCs w:val="18"/>
          <w:highlight w:val="yellow"/>
        </w:rPr>
      </w:pPr>
      <w:r w:rsidDel="00000000" w:rsidR="00000000" w:rsidRPr="00000000">
        <w:rPr>
          <w:sz w:val="18"/>
          <w:szCs w:val="18"/>
          <w:highlight w:val="yellow"/>
          <w:rtl w:val="0"/>
        </w:rPr>
        <w:t xml:space="preserve">member: uid=Customer_1,ou=people,dc=example,dc=com</w:t>
      </w:r>
    </w:p>
    <w:p w:rsidR="00000000" w:rsidDel="00000000" w:rsidP="00000000" w:rsidRDefault="00000000" w:rsidRPr="00000000" w14:paraId="00000045">
      <w:pPr>
        <w:rPr>
          <w:sz w:val="18"/>
          <w:szCs w:val="1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18"/>
          <w:szCs w:val="18"/>
          <w:highlight w:val="yellow"/>
        </w:rPr>
      </w:pPr>
      <w:r w:rsidDel="00000000" w:rsidR="00000000" w:rsidRPr="00000000">
        <w:rPr>
          <w:sz w:val="18"/>
          <w:szCs w:val="18"/>
          <w:highlight w:val="yellow"/>
          <w:rtl w:val="0"/>
        </w:rPr>
        <w:t xml:space="preserve">dn: cn=APPROVERS,ou=groups,dc=example,dc=com</w:t>
      </w:r>
    </w:p>
    <w:p w:rsidR="00000000" w:rsidDel="00000000" w:rsidP="00000000" w:rsidRDefault="00000000" w:rsidRPr="00000000" w14:paraId="00000047">
      <w:pPr>
        <w:rPr>
          <w:sz w:val="18"/>
          <w:szCs w:val="18"/>
          <w:highlight w:val="yellow"/>
        </w:rPr>
      </w:pPr>
      <w:r w:rsidDel="00000000" w:rsidR="00000000" w:rsidRPr="00000000">
        <w:rPr>
          <w:sz w:val="18"/>
          <w:szCs w:val="18"/>
          <w:highlight w:val="yellow"/>
          <w:rtl w:val="0"/>
        </w:rPr>
        <w:t xml:space="preserve">changetype: add</w:t>
      </w:r>
    </w:p>
    <w:p w:rsidR="00000000" w:rsidDel="00000000" w:rsidP="00000000" w:rsidRDefault="00000000" w:rsidRPr="00000000" w14:paraId="00000048">
      <w:pPr>
        <w:rPr>
          <w:sz w:val="18"/>
          <w:szCs w:val="18"/>
          <w:highlight w:val="yellow"/>
        </w:rPr>
      </w:pPr>
      <w:r w:rsidDel="00000000" w:rsidR="00000000" w:rsidRPr="00000000">
        <w:rPr>
          <w:sz w:val="18"/>
          <w:szCs w:val="18"/>
          <w:highlight w:val="yellow"/>
          <w:rtl w:val="0"/>
        </w:rPr>
        <w:t xml:space="preserve">objectClass: groupOfNames</w:t>
      </w:r>
    </w:p>
    <w:p w:rsidR="00000000" w:rsidDel="00000000" w:rsidP="00000000" w:rsidRDefault="00000000" w:rsidRPr="00000000" w14:paraId="00000049">
      <w:pPr>
        <w:rPr>
          <w:sz w:val="18"/>
          <w:szCs w:val="18"/>
          <w:highlight w:val="yellow"/>
        </w:rPr>
      </w:pPr>
      <w:r w:rsidDel="00000000" w:rsidR="00000000" w:rsidRPr="00000000">
        <w:rPr>
          <w:sz w:val="18"/>
          <w:szCs w:val="18"/>
          <w:highlight w:val="yellow"/>
          <w:rtl w:val="0"/>
        </w:rPr>
        <w:t xml:space="preserve">objectClass: top</w:t>
      </w:r>
    </w:p>
    <w:p w:rsidR="00000000" w:rsidDel="00000000" w:rsidP="00000000" w:rsidRDefault="00000000" w:rsidRPr="00000000" w14:paraId="0000004A">
      <w:pPr>
        <w:rPr>
          <w:sz w:val="18"/>
          <w:szCs w:val="18"/>
          <w:highlight w:val="yellow"/>
        </w:rPr>
      </w:pPr>
      <w:r w:rsidDel="00000000" w:rsidR="00000000" w:rsidRPr="00000000">
        <w:rPr>
          <w:sz w:val="18"/>
          <w:szCs w:val="18"/>
          <w:highlight w:val="yellow"/>
          <w:rtl w:val="0"/>
        </w:rPr>
        <w:t xml:space="preserve">cn: APPROVERS</w:t>
      </w:r>
    </w:p>
    <w:p w:rsidR="00000000" w:rsidDel="00000000" w:rsidP="00000000" w:rsidRDefault="00000000" w:rsidRPr="00000000" w14:paraId="0000004B">
      <w:pPr>
        <w:rPr>
          <w:sz w:val="18"/>
          <w:szCs w:val="18"/>
          <w:highlight w:val="yellow"/>
        </w:rPr>
      </w:pPr>
      <w:r w:rsidDel="00000000" w:rsidR="00000000" w:rsidRPr="00000000">
        <w:rPr>
          <w:sz w:val="18"/>
          <w:szCs w:val="18"/>
          <w:highlight w:val="yellow"/>
          <w:rtl w:val="0"/>
        </w:rPr>
        <w:t xml:space="preserve">member: uid=Approbateur_1,ou=people,dc=example,dc=com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Déplacement du fichier + execution du script </w:t>
      </w:r>
    </w:p>
    <w:p w:rsidR="00000000" w:rsidDel="00000000" w:rsidP="00000000" w:rsidRDefault="00000000" w:rsidRPr="00000000" w14:paraId="0000004F">
      <w:pPr>
        <w:numPr>
          <w:ilvl w:val="1"/>
          <w:numId w:val="7"/>
        </w:numPr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docker cp d:/tmp/users.ldif ping-pingdirectory-1:/tmp/users.ldif</w:t>
      </w:r>
    </w:p>
    <w:p w:rsidR="00000000" w:rsidDel="00000000" w:rsidP="00000000" w:rsidRDefault="00000000" w:rsidRPr="00000000" w14:paraId="00000050">
      <w:pPr>
        <w:numPr>
          <w:ilvl w:val="1"/>
          <w:numId w:val="7"/>
        </w:numPr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docker exec ping-pingdirectory-1 /opt/server/bin/ldapmodify --hostname localhost --port 1389 --bindDN "cn=administrator" --bindPassword 2FederateM0re --filename /tmp/users.ldif</w:t>
      </w:r>
    </w:p>
    <w:p w:rsidR="00000000" w:rsidDel="00000000" w:rsidP="00000000" w:rsidRDefault="00000000" w:rsidRPr="00000000" w14:paraId="00000051">
      <w:pPr>
        <w:numPr>
          <w:ilvl w:val="1"/>
          <w:numId w:val="7"/>
        </w:numPr>
        <w:ind w:left="1440" w:hanging="360"/>
        <w:rPr>
          <w:highlight w:val="yellow"/>
        </w:rPr>
      </w:pPr>
      <w:r w:rsidDel="00000000" w:rsidR="00000000" w:rsidRPr="00000000">
        <w:rPr>
          <w:rtl w:val="0"/>
        </w:rPr>
        <w:t xml:space="preserve">docker cp schema_iban_add.ldif ping-pingdirectory-1:/tmp/schema.ldif</w:t>
      </w:r>
    </w:p>
    <w:p w:rsidR="00000000" w:rsidDel="00000000" w:rsidP="00000000" w:rsidRDefault="00000000" w:rsidRPr="00000000" w14:paraId="00000052">
      <w:pPr>
        <w:numPr>
          <w:ilvl w:val="1"/>
          <w:numId w:val="7"/>
        </w:numPr>
        <w:ind w:left="1440" w:hanging="360"/>
        <w:rPr>
          <w:highlight w:val="yellow"/>
        </w:rPr>
      </w:pPr>
      <w:r w:rsidDel="00000000" w:rsidR="00000000" w:rsidRPr="00000000">
        <w:rPr>
          <w:color w:val="0051c2"/>
          <w:rtl w:val="0"/>
        </w:rPr>
        <w:t xml:space="preserve">docker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b34a00"/>
          <w:rtl w:val="0"/>
        </w:rPr>
        <w:t xml:space="preserve">exec</w:t>
      </w:r>
      <w:r w:rsidDel="00000000" w:rsidR="00000000" w:rsidRPr="00000000">
        <w:rPr>
          <w:color w:val="14181f"/>
          <w:rtl w:val="0"/>
        </w:rPr>
        <w:t xml:space="preserve"> ping-pingdirectory-1 /opt/server/bin/ldapmodify --hostname localhost --port </w:t>
      </w:r>
      <w:r w:rsidDel="00000000" w:rsidR="00000000" w:rsidRPr="00000000">
        <w:rPr>
          <w:color w:val="008080"/>
          <w:rtl w:val="0"/>
        </w:rPr>
        <w:t xml:space="preserve">1389</w:t>
      </w:r>
      <w:r w:rsidDel="00000000" w:rsidR="00000000" w:rsidRPr="00000000">
        <w:rPr>
          <w:color w:val="14181f"/>
          <w:rtl w:val="0"/>
        </w:rPr>
        <w:t xml:space="preserve"> --bindDN </w:t>
      </w:r>
      <w:r w:rsidDel="00000000" w:rsidR="00000000" w:rsidRPr="00000000">
        <w:rPr>
          <w:color w:val="008000"/>
          <w:rtl w:val="0"/>
        </w:rPr>
        <w:t xml:space="preserve">"cn=administrator"</w:t>
      </w:r>
      <w:r w:rsidDel="00000000" w:rsidR="00000000" w:rsidRPr="00000000">
        <w:rPr>
          <w:color w:val="14181f"/>
          <w:rtl w:val="0"/>
        </w:rPr>
        <w:t xml:space="preserve"> --bindPassword 2FederateM0re --filename /tmp/schema.ldif</w:t>
      </w:r>
    </w:p>
    <w:p w:rsidR="00000000" w:rsidDel="00000000" w:rsidP="00000000" w:rsidRDefault="00000000" w:rsidRPr="00000000" w14:paraId="00000053">
      <w:pPr>
        <w:numPr>
          <w:ilvl w:val="1"/>
          <w:numId w:val="7"/>
        </w:numPr>
        <w:ind w:left="1440" w:hanging="360"/>
        <w:rPr>
          <w:color w:val="14181f"/>
          <w:u w:val="none"/>
        </w:rPr>
      </w:pPr>
      <w:r w:rsidDel="00000000" w:rsidR="00000000" w:rsidRPr="00000000">
        <w:rPr>
          <w:color w:val="0051c2"/>
          <w:rtl w:val="0"/>
        </w:rPr>
        <w:t xml:space="preserve">docker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51c2"/>
          <w:rtl w:val="0"/>
        </w:rPr>
        <w:t xml:space="preserve">cp</w:t>
      </w:r>
      <w:r w:rsidDel="00000000" w:rsidR="00000000" w:rsidRPr="00000000">
        <w:rPr>
          <w:color w:val="14181f"/>
          <w:rtl w:val="0"/>
        </w:rPr>
        <w:t xml:space="preserve"> schema2.ldif ping-pingdirectory-1:/tmp/schema2.ldif </w:t>
      </w:r>
    </w:p>
    <w:p w:rsidR="00000000" w:rsidDel="00000000" w:rsidP="00000000" w:rsidRDefault="00000000" w:rsidRPr="00000000" w14:paraId="00000054">
      <w:pPr>
        <w:numPr>
          <w:ilvl w:val="1"/>
          <w:numId w:val="7"/>
        </w:numPr>
        <w:ind w:left="1440" w:hanging="360"/>
        <w:rPr>
          <w:color w:val="14181f"/>
        </w:rPr>
      </w:pPr>
      <w:r w:rsidDel="00000000" w:rsidR="00000000" w:rsidRPr="00000000">
        <w:rPr>
          <w:color w:val="0051c2"/>
          <w:rtl w:val="0"/>
        </w:rPr>
        <w:t xml:space="preserve">docker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b34a00"/>
          <w:rtl w:val="0"/>
        </w:rPr>
        <w:t xml:space="preserve">exec</w:t>
      </w:r>
      <w:r w:rsidDel="00000000" w:rsidR="00000000" w:rsidRPr="00000000">
        <w:rPr>
          <w:color w:val="14181f"/>
          <w:rtl w:val="0"/>
        </w:rPr>
        <w:t xml:space="preserve"> ping-pingdirectory-1 /opt/server/bin/ldapmodify --hostname localhost --port </w:t>
      </w:r>
      <w:r w:rsidDel="00000000" w:rsidR="00000000" w:rsidRPr="00000000">
        <w:rPr>
          <w:color w:val="008080"/>
          <w:rtl w:val="0"/>
        </w:rPr>
        <w:t xml:space="preserve">1389</w:t>
      </w:r>
      <w:r w:rsidDel="00000000" w:rsidR="00000000" w:rsidRPr="00000000">
        <w:rPr>
          <w:color w:val="14181f"/>
          <w:rtl w:val="0"/>
        </w:rPr>
        <w:t xml:space="preserve"> --bindDN </w:t>
      </w:r>
      <w:r w:rsidDel="00000000" w:rsidR="00000000" w:rsidRPr="00000000">
        <w:rPr>
          <w:color w:val="008000"/>
          <w:rtl w:val="0"/>
        </w:rPr>
        <w:t xml:space="preserve">"cn=administrator"</w:t>
      </w:r>
      <w:r w:rsidDel="00000000" w:rsidR="00000000" w:rsidRPr="00000000">
        <w:rPr>
          <w:color w:val="14181f"/>
          <w:rtl w:val="0"/>
        </w:rPr>
        <w:t xml:space="preserve"> --bindPassword 2FederateM0re --filename /tmp/schema2.ldif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7"/>
        </w:numPr>
        <w:ind w:left="1440" w:hanging="360"/>
        <w:rPr>
          <w:highlight w:val="yellow"/>
        </w:rPr>
      </w:pPr>
      <w:r w:rsidDel="00000000" w:rsidR="00000000" w:rsidRPr="00000000">
        <w:rPr>
          <w:color w:val="0051c2"/>
          <w:rtl w:val="0"/>
        </w:rPr>
        <w:t xml:space="preserve">docker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b34a00"/>
          <w:rtl w:val="0"/>
        </w:rPr>
        <w:t xml:space="preserve">exec</w:t>
      </w:r>
      <w:r w:rsidDel="00000000" w:rsidR="00000000" w:rsidRPr="00000000">
        <w:rPr>
          <w:color w:val="14181f"/>
          <w:rtl w:val="0"/>
        </w:rPr>
        <w:t xml:space="preserve"> ping-pingdirectory-1 /opt/server/bin/ldapmodify --hostname localhost --port </w:t>
      </w:r>
      <w:r w:rsidDel="00000000" w:rsidR="00000000" w:rsidRPr="00000000">
        <w:rPr>
          <w:color w:val="008080"/>
          <w:rtl w:val="0"/>
        </w:rPr>
        <w:t xml:space="preserve">1389</w:t>
      </w:r>
      <w:r w:rsidDel="00000000" w:rsidR="00000000" w:rsidRPr="00000000">
        <w:rPr>
          <w:color w:val="14181f"/>
          <w:rtl w:val="0"/>
        </w:rPr>
        <w:t xml:space="preserve"> --bindDN </w:t>
      </w:r>
      <w:r w:rsidDel="00000000" w:rsidR="00000000" w:rsidRPr="00000000">
        <w:rPr>
          <w:color w:val="008000"/>
          <w:rtl w:val="0"/>
        </w:rPr>
        <w:t xml:space="preserve">"cn=administrator"</w:t>
      </w:r>
      <w:r w:rsidDel="00000000" w:rsidR="00000000" w:rsidRPr="00000000">
        <w:rPr>
          <w:color w:val="14181f"/>
          <w:rtl w:val="0"/>
        </w:rPr>
        <w:t xml:space="preserve"> --bindPassword 2FederateM0re --filename /tmp/schema2.ldif</w:t>
      </w:r>
    </w:p>
    <w:p w:rsidR="00000000" w:rsidDel="00000000" w:rsidP="00000000" w:rsidRDefault="00000000" w:rsidRPr="00000000" w14:paraId="00000056">
      <w:pPr>
        <w:numPr>
          <w:ilvl w:val="1"/>
          <w:numId w:val="7"/>
        </w:numPr>
        <w:ind w:left="1440" w:hanging="360"/>
        <w:rPr>
          <w:color w:val="0051c2"/>
        </w:rPr>
      </w:pPr>
      <w:r w:rsidDel="00000000" w:rsidR="00000000" w:rsidRPr="00000000">
        <w:rPr>
          <w:color w:val="0051c2"/>
          <w:rtl w:val="0"/>
        </w:rPr>
        <w:t xml:space="preserve">docker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51c2"/>
          <w:rtl w:val="0"/>
        </w:rPr>
        <w:t xml:space="preserve">cp</w:t>
      </w:r>
      <w:r w:rsidDel="00000000" w:rsidR="00000000" w:rsidRPr="00000000">
        <w:rPr>
          <w:rtl w:val="0"/>
        </w:rPr>
        <w:t xml:space="preserve"> d:/tmp/update_users.ldif ping-pingdirectory-1:/tmp/update_users.ldif </w:t>
      </w:r>
    </w:p>
    <w:p w:rsidR="00000000" w:rsidDel="00000000" w:rsidP="00000000" w:rsidRDefault="00000000" w:rsidRPr="00000000" w14:paraId="00000057">
      <w:pPr>
        <w:numPr>
          <w:ilvl w:val="1"/>
          <w:numId w:val="7"/>
        </w:numPr>
        <w:ind w:left="1440" w:hanging="360"/>
      </w:pPr>
      <w:r w:rsidDel="00000000" w:rsidR="00000000" w:rsidRPr="00000000">
        <w:rPr>
          <w:color w:val="0051c2"/>
          <w:rtl w:val="0"/>
        </w:rPr>
        <w:t xml:space="preserve">docker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b34a00"/>
          <w:rtl w:val="0"/>
        </w:rPr>
        <w:t xml:space="preserve">exec</w:t>
      </w:r>
      <w:r w:rsidDel="00000000" w:rsidR="00000000" w:rsidRPr="00000000">
        <w:rPr>
          <w:color w:val="14181f"/>
          <w:rtl w:val="0"/>
        </w:rPr>
        <w:t xml:space="preserve"> ping-pingdirectory-1 /opt/server/bin/ldapmodify --hostname localhost --port </w:t>
      </w:r>
      <w:r w:rsidDel="00000000" w:rsidR="00000000" w:rsidRPr="00000000">
        <w:rPr>
          <w:color w:val="008080"/>
          <w:rtl w:val="0"/>
        </w:rPr>
        <w:t xml:space="preserve">1389</w:t>
      </w:r>
      <w:r w:rsidDel="00000000" w:rsidR="00000000" w:rsidRPr="00000000">
        <w:rPr>
          <w:color w:val="14181f"/>
          <w:rtl w:val="0"/>
        </w:rPr>
        <w:t xml:space="preserve"> --bindDN </w:t>
      </w:r>
      <w:r w:rsidDel="00000000" w:rsidR="00000000" w:rsidRPr="00000000">
        <w:rPr>
          <w:color w:val="008000"/>
          <w:rtl w:val="0"/>
        </w:rPr>
        <w:t xml:space="preserve">"cn=administrator"</w:t>
      </w:r>
      <w:r w:rsidDel="00000000" w:rsidR="00000000" w:rsidRPr="00000000">
        <w:rPr>
          <w:color w:val="14181f"/>
          <w:rtl w:val="0"/>
        </w:rPr>
        <w:t xml:space="preserve"> --bindPassword 2FederateM0re --filename /tmp/update_users.ldif</w:t>
      </w:r>
    </w:p>
    <w:p w:rsidR="00000000" w:rsidDel="00000000" w:rsidP="00000000" w:rsidRDefault="00000000" w:rsidRPr="00000000" w14:paraId="00000058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144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A">
      <w:pPr>
        <w:ind w:left="720" w:firstLine="0"/>
        <w:rPr/>
      </w:pPr>
      <w:r w:rsidDel="00000000" w:rsidR="00000000" w:rsidRPr="00000000">
        <w:rPr>
          <w:rtl w:val="0"/>
        </w:rPr>
        <w:t xml:space="preserve">Voilà ce qu’on vient de créer:</w:t>
      </w:r>
    </w:p>
    <w:p w:rsidR="00000000" w:rsidDel="00000000" w:rsidP="00000000" w:rsidRDefault="00000000" w:rsidRPr="00000000" w14:paraId="0000005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ou=people     </w:t>
        <w:tab/>
        <w:tab/>
        <w:t xml:space="preserve">✅ success</w:t>
      </w:r>
    </w:p>
    <w:p w:rsidR="00000000" w:rsidDel="00000000" w:rsidP="00000000" w:rsidRDefault="00000000" w:rsidRPr="00000000" w14:paraId="0000005D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ou=groups     </w:t>
        <w:tab/>
        <w:tab/>
        <w:t xml:space="preserve">✅ success</w:t>
      </w:r>
    </w:p>
    <w:p w:rsidR="00000000" w:rsidDel="00000000" w:rsidP="00000000" w:rsidRDefault="00000000" w:rsidRPr="00000000" w14:paraId="0000005E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Customer_1    </w:t>
        <w:tab/>
        <w:t xml:space="preserve">✅ success</w:t>
      </w:r>
    </w:p>
    <w:p w:rsidR="00000000" w:rsidDel="00000000" w:rsidP="00000000" w:rsidRDefault="00000000" w:rsidRPr="00000000" w14:paraId="0000005F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Approbateur_1 </w:t>
        <w:tab/>
        <w:t xml:space="preserve">✅ success</w:t>
      </w:r>
    </w:p>
    <w:p w:rsidR="00000000" w:rsidDel="00000000" w:rsidP="00000000" w:rsidRDefault="00000000" w:rsidRPr="00000000" w14:paraId="00000060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CUSTOMERS     </w:t>
        <w:tab/>
        <w:t xml:space="preserve">✅ success</w:t>
      </w:r>
    </w:p>
    <w:p w:rsidR="00000000" w:rsidDel="00000000" w:rsidP="00000000" w:rsidRDefault="00000000" w:rsidRPr="00000000" w14:paraId="00000061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APPROVERS     </w:t>
        <w:tab/>
        <w:t xml:space="preserve">✅ success</w:t>
      </w:r>
    </w:p>
    <w:p w:rsidR="00000000" w:rsidDel="00000000" w:rsidP="00000000" w:rsidRDefault="00000000" w:rsidRPr="00000000" w14:paraId="0000006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vérification de ce qui est créer:</w:t>
      </w:r>
    </w:p>
    <w:p w:rsidR="00000000" w:rsidDel="00000000" w:rsidP="00000000" w:rsidRDefault="00000000" w:rsidRPr="00000000" w14:paraId="00000064">
      <w:pPr>
        <w:ind w:left="720" w:firstLine="0"/>
        <w:rPr>
          <w:highlight w:val="yellow"/>
        </w:rPr>
      </w:pPr>
      <w:r w:rsidDel="00000000" w:rsidR="00000000" w:rsidRPr="00000000">
        <w:rPr>
          <w:rtl w:val="0"/>
        </w:rPr>
        <w:t xml:space="preserve">CMD : </w:t>
      </w:r>
      <w:r w:rsidDel="00000000" w:rsidR="00000000" w:rsidRPr="00000000">
        <w:rPr>
          <w:highlight w:val="yellow"/>
          <w:rtl w:val="0"/>
        </w:rPr>
        <w:t xml:space="preserve">docker exec ping-pingdirectory-1 /opt/server/bin/ldapsearch --hostname localhost --port 1389 --bindDN "cn=administrator" --bindPassword 2FederateM0re --baseDN "dc=example,dc=com" --searchScope sub "(objectClass=*)" dn</w:t>
      </w:r>
    </w:p>
    <w:p w:rsidR="00000000" w:rsidDel="00000000" w:rsidP="00000000" w:rsidRDefault="00000000" w:rsidRPr="00000000" w14:paraId="00000065">
      <w:pPr>
        <w:ind w:left="72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26"/>
          <w:szCs w:val="26"/>
        </w:rPr>
      </w:pPr>
      <w:bookmarkStart w:colFirst="0" w:colLast="0" w:name="_bj9bv1mpv5ct" w:id="1"/>
      <w:bookmarkEnd w:id="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Vérifie le contenu du groupe</w:t>
      </w:r>
    </w:p>
    <w:p w:rsidR="00000000" w:rsidDel="00000000" w:rsidP="00000000" w:rsidRDefault="00000000" w:rsidRPr="00000000" w14:paraId="00000067">
      <w:pPr>
        <w:ind w:left="720" w:firstLine="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docker exec ping-pingdirectory-1 /opt/server/bin/ldapsearch --hostname localhost --port 1389 --bindDN "cn=administrator" --bindPassword 2FederateM0re --baseDN "dc=example,dc=com" --searchScope sub "(objectClass=groupOfNames)" cn member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72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Reponse:</w:t>
      </w:r>
    </w:p>
    <w:p w:rsidR="00000000" w:rsidDel="00000000" w:rsidP="00000000" w:rsidRDefault="00000000" w:rsidRPr="00000000" w14:paraId="0000006A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524000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4013200"/>
            <wp:effectExtent b="0" l="0" r="0" t="0"/>
            <wp:docPr id="31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1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6002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numPr>
          <w:ilvl w:val="0"/>
          <w:numId w:val="2"/>
        </w:numPr>
        <w:ind w:left="720" w:hanging="360"/>
        <w:rPr>
          <w:sz w:val="40"/>
          <w:szCs w:val="40"/>
        </w:rPr>
      </w:pPr>
      <w:bookmarkStart w:colFirst="0" w:colLast="0" w:name="_rs59f3ymyd5j" w:id="2"/>
      <w:bookmarkEnd w:id="2"/>
      <w:r w:rsidDel="00000000" w:rsidR="00000000" w:rsidRPr="00000000">
        <w:rPr>
          <w:rtl w:val="0"/>
        </w:rPr>
        <w:t xml:space="preserve">Configuration </w:t>
      </w:r>
      <w:r w:rsidDel="00000000" w:rsidR="00000000" w:rsidRPr="00000000">
        <w:rPr>
          <w:b w:val="1"/>
          <w:bCs w:val="1"/>
          <w:rtl w:val="0"/>
        </w:rPr>
        <w:t xml:space="preserve">PingFederate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720" w:firstLine="0"/>
        <w:rPr/>
      </w:pPr>
      <w:hyperlink r:id="rId1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https://localhost:9999/pingfederate/app</w:t>
        </w:r>
      </w:hyperlink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2">
      <w:pPr>
        <w:ind w:left="720" w:firstLine="0"/>
        <w:rPr/>
      </w:pPr>
      <w:r w:rsidDel="00000000" w:rsidR="00000000" w:rsidRPr="00000000">
        <w:rPr>
          <w:rtl w:val="0"/>
        </w:rPr>
        <w:t xml:space="preserve">l’objectif: </w:t>
      </w:r>
      <w:r w:rsidDel="00000000" w:rsidR="00000000" w:rsidRPr="00000000">
        <w:rPr/>
        <w:drawing>
          <wp:inline distB="114300" distT="114300" distL="114300" distR="114300">
            <wp:extent cx="5731200" cy="1981200"/>
            <wp:effectExtent b="0" l="0" r="0" t="0"/>
            <wp:docPr id="40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3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548188" cy="2546078"/>
            <wp:effectExtent b="0" l="0" r="0" t="0"/>
            <wp:docPr id="34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8188" cy="25460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numPr>
          <w:ilvl w:val="0"/>
          <w:numId w:val="8"/>
        </w:numPr>
        <w:ind w:left="1440" w:hanging="360"/>
        <w:rPr/>
      </w:pPr>
      <w:bookmarkStart w:colFirst="0" w:colLast="0" w:name="_6of0omebjaxb" w:id="3"/>
      <w:bookmarkEnd w:id="3"/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data store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⇒ Add New Data Store </w:t>
      </w:r>
    </w:p>
    <w:p w:rsidR="00000000" w:rsidDel="00000000" w:rsidP="00000000" w:rsidRDefault="00000000" w:rsidRPr="00000000" w14:paraId="0000007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349500"/>
            <wp:effectExtent b="0" l="0" r="0" t="0"/>
            <wp:docPr id="42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882900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Connexion (si il faut trouver l’ip du edge) :</w:t>
      </w:r>
    </w:p>
    <w:p w:rsidR="00000000" w:rsidDel="00000000" w:rsidP="00000000" w:rsidRDefault="00000000" w:rsidRPr="00000000" w14:paraId="0000007A">
      <w:pPr>
        <w:ind w:left="720" w:firstLine="0"/>
        <w:rPr>
          <w:sz w:val="20"/>
          <w:szCs w:val="20"/>
          <w:highlight w:val="yellow"/>
        </w:rPr>
      </w:pPr>
      <w:r w:rsidDel="00000000" w:rsidR="00000000" w:rsidRPr="00000000">
        <w:rPr>
          <w:sz w:val="20"/>
          <w:szCs w:val="20"/>
          <w:highlight w:val="yellow"/>
          <w:rtl w:val="0"/>
        </w:rPr>
        <w:t xml:space="preserve">docker inspect ping-pingdirectory-1 --format "{{.NetworkSettings.Networks.ping_default.IPAddress}}"</w:t>
      </w:r>
    </w:p>
    <w:p w:rsidR="00000000" w:rsidDel="00000000" w:rsidP="00000000" w:rsidRDefault="00000000" w:rsidRPr="00000000" w14:paraId="0000007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donc dans hostname : </w:t>
      </w:r>
      <w:r w:rsidDel="00000000" w:rsidR="00000000" w:rsidRPr="00000000">
        <w:rPr>
          <w:b w:val="1"/>
          <w:bCs w:val="1"/>
          <w:rtl w:val="0"/>
        </w:rPr>
        <w:t xml:space="preserve">ping-pingdirectory-1:1389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numPr>
          <w:ilvl w:val="0"/>
          <w:numId w:val="13"/>
        </w:numPr>
        <w:ind w:left="1440" w:hanging="360"/>
        <w:rPr/>
      </w:pPr>
      <w:bookmarkStart w:colFirst="0" w:colLast="0" w:name="_hcgmf9kfiyak" w:id="4"/>
      <w:bookmarkEnd w:id="4"/>
      <w:r w:rsidDel="00000000" w:rsidR="00000000" w:rsidRPr="00000000">
        <w:rPr>
          <w:b w:val="1"/>
          <w:bCs w:val="1"/>
          <w:u w:val="single"/>
          <w:rtl w:val="0"/>
        </w:rPr>
        <w:t xml:space="preserve">Etape2: </w:t>
      </w:r>
      <w:r w:rsidDel="00000000" w:rsidR="00000000" w:rsidRPr="00000000">
        <w:rPr>
          <w:rtl w:val="0"/>
        </w:rPr>
        <w:t xml:space="preserve">Password Credential Validator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b w:val="1"/>
          <w:bCs w:val="1"/>
          <w:rtl w:val="0"/>
        </w:rPr>
        <w:t xml:space="preserve">Password Credential Validators</w:t>
      </w:r>
      <w:r w:rsidDel="00000000" w:rsidR="00000000" w:rsidRPr="00000000">
        <w:rPr>
          <w:rtl w:val="0"/>
        </w:rPr>
        <w:t xml:space="preserve"> dans le menu gauche — on va configurer l'authentification des users via LDAP.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70100"/>
            <wp:effectExtent b="0" l="0" r="0" t="0"/>
            <wp:docPr id="2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INSTANCE NAME : LDAPValidator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INSTANCE ID   : LDAPValidator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TYPE          : LDAP Username Password Credential Validator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PARENT INSTANCE : None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55900"/>
            <wp:effectExtent b="0" l="0" r="0" t="0"/>
            <wp:docPr id="44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LDAP DATASTORE : PingDirectory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SEARCH BASE    : ou=People,dc=example,dc=com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SEARCH FILTER  : uid=${username}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SCOPE OF SEARCH: Subtree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Extended Contract 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faut ajouter les attributs LDAP qu'on veut récupérer.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Dans le champ </w:t>
      </w:r>
      <w:r w:rsidDel="00000000" w:rsidR="00000000" w:rsidRPr="00000000">
        <w:rPr>
          <w:b w:val="1"/>
          <w:bCs w:val="1"/>
          <w:rtl w:val="0"/>
        </w:rPr>
        <w:t xml:space="preserve">Extend the Contract</w:t>
      </w:r>
      <w:r w:rsidDel="00000000" w:rsidR="00000000" w:rsidRPr="00000000">
        <w:rPr>
          <w:rtl w:val="0"/>
        </w:rPr>
        <w:t xml:space="preserve"> tape :</w:t>
      </w:r>
    </w:p>
    <w:p w:rsidR="00000000" w:rsidDel="00000000" w:rsidP="00000000" w:rsidRDefault="00000000" w:rsidRPr="00000000" w14:paraId="00000095">
      <w:pPr>
        <w:rPr>
          <w:color w:val="14181f"/>
          <w:highlight w:val="yellow"/>
        </w:rPr>
      </w:pPr>
      <w:r w:rsidDel="00000000" w:rsidR="00000000" w:rsidRPr="00000000">
        <w:rPr>
          <w:color w:val="14181f"/>
          <w:highlight w:val="yellow"/>
          <w:rtl w:val="0"/>
        </w:rPr>
        <w:t xml:space="preserve">description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Clique </w:t>
      </w:r>
      <w:r w:rsidDel="00000000" w:rsidR="00000000" w:rsidRPr="00000000">
        <w:rPr>
          <w:b w:val="1"/>
          <w:bCs w:val="1"/>
          <w:rtl w:val="0"/>
        </w:rPr>
        <w:t xml:space="preserve">Add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Puis tape :</w:t>
      </w:r>
    </w:p>
    <w:p w:rsidR="00000000" w:rsidDel="00000000" w:rsidP="00000000" w:rsidRDefault="00000000" w:rsidRPr="00000000" w14:paraId="00000098">
      <w:pPr>
        <w:rPr>
          <w:color w:val="14181f"/>
          <w:highlight w:val="yellow"/>
        </w:rPr>
      </w:pPr>
      <w:r w:rsidDel="00000000" w:rsidR="00000000" w:rsidRPr="00000000">
        <w:rPr>
          <w:color w:val="14181f"/>
          <w:highlight w:val="yellow"/>
          <w:rtl w:val="0"/>
        </w:rPr>
        <w:t xml:space="preserve">memberOf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Clique </w:t>
      </w:r>
      <w:r w:rsidDel="00000000" w:rsidR="00000000" w:rsidRPr="00000000">
        <w:rPr>
          <w:b w:val="1"/>
          <w:bCs w:val="1"/>
          <w:rtl w:val="0"/>
        </w:rPr>
        <w:t xml:space="preserve">Add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Ces deux attributs nous donneront l'IBAN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) et les groupes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memberOf</w:t>
      </w:r>
      <w:r w:rsidDel="00000000" w:rsidR="00000000" w:rsidRPr="00000000">
        <w:rPr>
          <w:rtl w:val="0"/>
        </w:rPr>
        <w:t xml:space="preserve">) de l'utilisateur.</w:t>
      </w:r>
    </w:p>
    <w:p w:rsidR="00000000" w:rsidDel="00000000" w:rsidP="00000000" w:rsidRDefault="00000000" w:rsidRPr="00000000" w14:paraId="0000009B">
      <w:pPr>
        <w:pStyle w:val="Heading2"/>
        <w:numPr>
          <w:ilvl w:val="0"/>
          <w:numId w:val="6"/>
        </w:numPr>
        <w:ind w:left="720" w:hanging="360"/>
        <w:rPr/>
      </w:pPr>
      <w:bookmarkStart w:colFirst="0" w:colLast="0" w:name="_tbf83diui1bv" w:id="5"/>
      <w:bookmarkEnd w:id="5"/>
      <w:r w:rsidDel="00000000" w:rsidR="00000000" w:rsidRPr="00000000">
        <w:rPr>
          <w:rtl w:val="0"/>
        </w:rPr>
        <w:t xml:space="preserve">Etape3: IDPs Adapter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configure la page de login HTML qui utilisera le Password Credential Validator qu'on vient de créer. 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84400"/>
            <wp:effectExtent b="0" l="0" r="0" t="0"/>
            <wp:docPr id="27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INSTANCE NAME : HTMLFormAdapter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INSTANCE ID   : HTMLFormAdapter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TYPE          : HTML Form IdP Adapter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PARENT INSTANCE : None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aprés next: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click sur : Add a new row to 'Credential Validators : choisir dans listbox LDAPValidator </w:t>
      </w:r>
    </w:p>
    <w:p w:rsidR="00000000" w:rsidDel="00000000" w:rsidP="00000000" w:rsidRDefault="00000000" w:rsidRPr="00000000" w14:paraId="000000A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puis : </w:t>
      </w:r>
      <w:r w:rsidDel="00000000" w:rsidR="00000000" w:rsidRPr="00000000">
        <w:rPr>
          <w:b w:val="1"/>
          <w:bCs w:val="1"/>
          <w:rtl w:val="0"/>
        </w:rPr>
        <w:t xml:space="preserve">Extended Contract</w:t>
      </w:r>
      <w:r w:rsidDel="00000000" w:rsidR="00000000" w:rsidRPr="00000000">
        <w:rPr>
          <w:rtl w:val="0"/>
        </w:rPr>
        <w:t xml:space="preserve">. on ajoute 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Dans le champ </w:t>
      </w:r>
      <w:r w:rsidDel="00000000" w:rsidR="00000000" w:rsidRPr="00000000">
        <w:rPr>
          <w:b w:val="1"/>
          <w:bCs w:val="1"/>
          <w:rtl w:val="0"/>
        </w:rPr>
        <w:t xml:space="preserve">Extend the Contract</w:t>
      </w:r>
      <w:r w:rsidDel="00000000" w:rsidR="00000000" w:rsidRPr="00000000">
        <w:rPr>
          <w:rtl w:val="0"/>
        </w:rPr>
        <w:t xml:space="preserve"> tape :</w:t>
      </w:r>
    </w:p>
    <w:p w:rsidR="00000000" w:rsidDel="00000000" w:rsidP="00000000" w:rsidRDefault="00000000" w:rsidRPr="00000000" w14:paraId="000000AE">
      <w:pPr>
        <w:rPr>
          <w:color w:val="14181f"/>
        </w:rPr>
      </w:pPr>
      <w:r w:rsidDel="00000000" w:rsidR="00000000" w:rsidRPr="00000000">
        <w:rPr>
          <w:rFonts w:ascii="Roboto" w:cs="Roboto" w:eastAsia="Roboto" w:hAnsi="Roboto"/>
          <w:color w:val="3d454d"/>
          <w:sz w:val="21"/>
          <w:szCs w:val="21"/>
          <w:shd w:fill="f2f3f5" w:val="clear"/>
          <w:rtl w:val="0"/>
        </w:rPr>
        <w:t xml:space="preserve">ibanAccount</w:t>
      </w:r>
      <w:r w:rsidDel="00000000" w:rsidR="00000000" w:rsidRPr="00000000">
        <w:rPr>
          <w:color w:val="14181f"/>
          <w:rtl w:val="0"/>
        </w:rPr>
        <w:t xml:space="preserve"> 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Clique </w:t>
      </w:r>
      <w:r w:rsidDel="00000000" w:rsidR="00000000" w:rsidRPr="00000000">
        <w:rPr>
          <w:b w:val="1"/>
          <w:bCs w:val="1"/>
          <w:rtl w:val="0"/>
        </w:rPr>
        <w:t xml:space="preserve">Add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Puis tape :</w:t>
      </w:r>
    </w:p>
    <w:p w:rsidR="00000000" w:rsidDel="00000000" w:rsidP="00000000" w:rsidRDefault="00000000" w:rsidRPr="00000000" w14:paraId="000000B1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memberOf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Clique </w:t>
      </w:r>
      <w:r w:rsidDel="00000000" w:rsidR="00000000" w:rsidRPr="00000000">
        <w:rPr>
          <w:b w:val="1"/>
          <w:bCs w:val="1"/>
          <w:rtl w:val="0"/>
        </w:rPr>
        <w:t xml:space="preserve">Add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Puis clique </w:t>
      </w:r>
      <w:r w:rsidDel="00000000" w:rsidR="00000000" w:rsidRPr="00000000">
        <w:rPr>
          <w:b w:val="1"/>
          <w:bCs w:val="1"/>
          <w:rtl w:val="0"/>
        </w:rPr>
        <w:t xml:space="preserve">Next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97100"/>
            <wp:effectExtent b="0" l="0" r="0" t="0"/>
            <wp:docPr id="1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01800"/>
            <wp:effectExtent b="0" l="0" r="0" t="0"/>
            <wp:docPr id="24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39900"/>
            <wp:effectExtent b="0" l="0" r="0" t="0"/>
            <wp:docPr id="48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y6wsjx1ufqd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Adapter Contract Mapping</w:t>
      </w:r>
    </w:p>
    <w:p w:rsidR="00000000" w:rsidDel="00000000" w:rsidP="00000000" w:rsidRDefault="00000000" w:rsidRPr="00000000" w14:paraId="000000BA">
      <w:pPr>
        <w:rPr/>
      </w:pPr>
      <w:commentRangeStart w:id="0"/>
      <w:r w:rsidDel="00000000" w:rsidR="00000000" w:rsidRPr="00000000">
        <w:rPr/>
        <w:drawing>
          <wp:inline distB="114300" distT="114300" distL="114300" distR="114300">
            <wp:extent cx="5731200" cy="2171700"/>
            <wp:effectExtent b="0" l="0" r="0" t="0"/>
            <wp:docPr id="30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*) il faut cliquer sur </w:t>
      </w:r>
      <w:r w:rsidDel="00000000" w:rsidR="00000000" w:rsidRPr="00000000">
        <w:rPr>
          <w:b w:val="1"/>
          <w:bCs w:val="1"/>
          <w:rtl w:val="0"/>
        </w:rPr>
        <w:t xml:space="preserve">Configure Adapter Contract</w:t>
      </w:r>
      <w:r w:rsidDel="00000000" w:rsidR="00000000" w:rsidRPr="00000000">
        <w:rPr>
          <w:rtl w:val="0"/>
        </w:rPr>
        <w:t xml:space="preserve"> =&gt; Add Attribute Source 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ATTRIBUTE SOURCE ID          : LDAPSource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ATTRIBUTE SOURCE DESCRIPTION : PingDirectory LDAP Source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ACTIVE DATA STORE            : PingDirectory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78000"/>
            <wp:effectExtent b="0" l="0" r="0" t="0"/>
            <wp:docPr id="41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01800"/>
            <wp:effectExtent b="0" l="0" r="0" t="0"/>
            <wp:docPr id="47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Adapter Contract Mapping :</w:t>
      </w:r>
    </w:p>
    <w:p w:rsidR="00000000" w:rsidDel="00000000" w:rsidP="00000000" w:rsidRDefault="00000000" w:rsidRPr="00000000" w14:paraId="000000C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Clique </w:t>
      </w:r>
      <w:r w:rsidDel="00000000" w:rsidR="00000000" w:rsidRPr="00000000">
        <w:rPr>
          <w:b w:val="1"/>
          <w:bCs w:val="1"/>
          <w:rtl w:val="0"/>
        </w:rPr>
        <w:t xml:space="preserve">Configure Adapter Contract</w:t>
      </w:r>
    </w:p>
    <w:p w:rsidR="00000000" w:rsidDel="00000000" w:rsidP="00000000" w:rsidRDefault="00000000" w:rsidRPr="00000000" w14:paraId="000000C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Clique </w:t>
      </w:r>
      <w:r w:rsidDel="00000000" w:rsidR="00000000" w:rsidRPr="00000000">
        <w:rPr>
          <w:b w:val="1"/>
          <w:bCs w:val="1"/>
          <w:rtl w:val="0"/>
        </w:rPr>
        <w:t xml:space="preserve">Add Attribute Source</w:t>
      </w:r>
    </w:p>
    <w:p w:rsidR="00000000" w:rsidDel="00000000" w:rsidP="00000000" w:rsidRDefault="00000000" w:rsidRPr="00000000" w14:paraId="000000C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Remplis Data Store 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LDAPSource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PingDirectory</w:t>
      </w:r>
    </w:p>
    <w:p w:rsidR="00000000" w:rsidDel="00000000" w:rsidP="00000000" w:rsidRDefault="00000000" w:rsidRPr="00000000" w14:paraId="000000C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LDAP Directory Search :</w:t>
      </w:r>
    </w:p>
    <w:p w:rsidR="00000000" w:rsidDel="00000000" w:rsidP="00000000" w:rsidRDefault="00000000" w:rsidRPr="00000000" w14:paraId="000000C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BASE DN 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ou=People,dc=example,dc=com</w:t>
      </w:r>
    </w:p>
    <w:p w:rsidR="00000000" w:rsidDel="00000000" w:rsidP="00000000" w:rsidRDefault="00000000" w:rsidRPr="00000000" w14:paraId="000000C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Ajoute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bankingPerson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ibanAccount</w:t>
      </w:r>
    </w:p>
    <w:p w:rsidR="00000000" w:rsidDel="00000000" w:rsidP="00000000" w:rsidRDefault="00000000" w:rsidRPr="00000000" w14:paraId="000000CE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Ajoute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inetOrgPerson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Next → Next → Save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55800"/>
            <wp:effectExtent b="0" l="0" r="0" t="0"/>
            <wp:docPr id="4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Next puis : uid=${username} dans filter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43200"/>
            <wp:effectExtent b="0" l="0" r="0" t="0"/>
            <wp:docPr id="2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numPr>
          <w:ilvl w:val="0"/>
          <w:numId w:val="10"/>
        </w:numPr>
        <w:ind w:left="720" w:hanging="360"/>
        <w:rPr/>
      </w:pPr>
      <w:bookmarkStart w:colFirst="0" w:colLast="0" w:name="_1st4rr4ckigz" w:id="7"/>
      <w:bookmarkEnd w:id="7"/>
      <w:r w:rsidDel="00000000" w:rsidR="00000000" w:rsidRPr="00000000">
        <w:rPr>
          <w:rtl w:val="0"/>
        </w:rPr>
        <w:t xml:space="preserve">Etape4 :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Prochaine étape — Access Token Manager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Va dans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Applications → OAuth → Access Token Management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C'est ici qu'on configure le JWT qui sera émis avec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authorization_details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ibanAccount</w:t>
      </w:r>
      <w:r w:rsidDel="00000000" w:rsidR="00000000" w:rsidRPr="00000000">
        <w:rPr>
          <w:rtl w:val="0"/>
        </w:rPr>
        <w:t xml:space="preserve"> dedans. 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90700"/>
            <wp:effectExtent b="0" l="0" r="0" t="0"/>
            <wp:docPr id="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INSTANCE NAME : JWTAccessToken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INSTANCE ID   : JWTAccessToken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TYPE          : JSON Web Tokens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PARENT INSTANCE : None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t xml:space="preserve">Next puis =&gt;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Clique sur "Add a new row to 'Symmetric Keys'"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Key ID  : poc-key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Key     : 2F656465726174654D3072652F656465726174654D30726531323334353637383930414243444546 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Encoding: hex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JWS ALGORITHM          : HMAC using SHA-256 (HS256)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ACTIVE SYMMETRIC KEY ID : poc-key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TOKEN LIFETIME          : 60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Access Token Attribute Contract</w:t>
      </w:r>
      <w:r w:rsidDel="00000000" w:rsidR="00000000" w:rsidRPr="00000000">
        <w:rPr>
          <w:rtl w:val="0"/>
        </w:rPr>
        <w:t xml:space="preserve"> — c'est ici qu'on définit les claims du JWT.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b w:val="1"/>
          <w:bCs w:val="1"/>
          <w:sz w:val="26"/>
          <w:szCs w:val="26"/>
          <w:shd w:fill="93c47d" w:val="clear"/>
        </w:rPr>
      </w:pPr>
      <w:r w:rsidDel="00000000" w:rsidR="00000000" w:rsidRPr="00000000">
        <w:rPr>
          <w:rtl w:val="0"/>
        </w:rPr>
        <w:t xml:space="preserve">Ajoute les attributs suivants un par un </w:t>
      </w:r>
      <w:r w:rsidDel="00000000" w:rsidR="00000000" w:rsidRPr="00000000">
        <w:rPr>
          <w:b w:val="1"/>
          <w:bCs w:val="1"/>
          <w:sz w:val="26"/>
          <w:szCs w:val="26"/>
          <w:shd w:fill="93c47d" w:val="clear"/>
          <w:rtl w:val="0"/>
        </w:rPr>
        <w:t xml:space="preserve">authorization_details, groups, iban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93900"/>
            <wp:effectExtent b="0" l="0" r="0" t="0"/>
            <wp:docPr id="33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19400"/>
            <wp:effectExtent b="0" l="0" r="0" t="0"/>
            <wp:docPr id="2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Ajouter l’audiance dans </w:t>
      </w:r>
      <w:r w:rsidDel="00000000" w:rsidR="00000000" w:rsidRPr="00000000">
        <w:rPr>
          <w:b w:val="1"/>
          <w:bCs w:val="1"/>
          <w:rtl w:val="0"/>
        </w:rPr>
        <w:t xml:space="preserve">Ressource URI  https://api.payment-poc.com</w:t>
      </w:r>
    </w:p>
    <w:p w:rsidR="00000000" w:rsidDel="00000000" w:rsidP="00000000" w:rsidRDefault="00000000" w:rsidRPr="00000000" w14:paraId="000000F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7399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atizh7iaj8w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Étape suivante — Authorization Server Settings (PAR global)</w:t>
      </w:r>
    </w:p>
    <w:p w:rsidR="00000000" w:rsidDel="00000000" w:rsidP="00000000" w:rsidRDefault="00000000" w:rsidRPr="00000000" w14:paraId="000000F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https://localhost:9999/pingfederate/app#/system</w:t>
      </w:r>
    </w:p>
    <w:p w:rsidR="00000000" w:rsidDel="00000000" w:rsidP="00000000" w:rsidRDefault="00000000" w:rsidRPr="00000000" w14:paraId="000000F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System—&gt; OAUTH settings (menu à droite)</w:t>
      </w:r>
    </w:p>
    <w:p w:rsidR="00000000" w:rsidDel="00000000" w:rsidP="00000000" w:rsidRDefault="00000000" w:rsidRPr="00000000" w14:paraId="000000F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990600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PAR → change 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Enabled</w:t>
      </w:r>
      <w:r w:rsidDel="00000000" w:rsidR="00000000" w:rsidRPr="00000000">
        <w:rPr>
          <w:b w:val="1"/>
          <w:bCs w:val="1"/>
          <w:rtl w:val="0"/>
        </w:rPr>
        <w:t xml:space="preserve"> à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Required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pour forcer PAR sur toutes les requêtes → Save</w:t>
      </w:r>
    </w:p>
    <w:p w:rsidR="00000000" w:rsidDel="00000000" w:rsidP="00000000" w:rsidRDefault="00000000" w:rsidRPr="00000000" w14:paraId="000000FF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Clique sur Authorization Detail Types dans le menu gauche → créer le type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wire_transfer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0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n’oublie pas de créer un processor avant il faut un processor vide fourni nativement par PingFederate — il accepte tous les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authorization_details</w:t>
      </w:r>
      <w:r w:rsidDel="00000000" w:rsidR="00000000" w:rsidRPr="00000000">
        <w:rPr>
          <w:b w:val="1"/>
          <w:bCs w:val="1"/>
          <w:rtl w:val="0"/>
        </w:rPr>
        <w:t xml:space="preserve"> sans validation custom. C'est parfait pour un POC </w:t>
      </w:r>
    </w:p>
    <w:p w:rsidR="00000000" w:rsidDel="00000000" w:rsidP="00000000" w:rsidRDefault="00000000" w:rsidRPr="00000000" w14:paraId="000001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489200"/>
            <wp:effectExtent b="0" l="0" r="0" t="0"/>
            <wp:docPr id="37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IMPORTANT: BLOCAGE AU NIVEAU DE LA CREATION DE TYPE AUTHORISATION_DETAILS</w:t>
      </w:r>
    </w:p>
    <w:p w:rsidR="00000000" w:rsidDel="00000000" w:rsidP="00000000" w:rsidRDefault="00000000" w:rsidRPr="00000000" w14:paraId="000001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No-Op Processor n’existe pas dans ma version</w:t>
      </w:r>
    </w:p>
    <w:p w:rsidR="00000000" w:rsidDel="00000000" w:rsidP="00000000" w:rsidRDefault="00000000" w:rsidRPr="00000000" w14:paraId="00000108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4597400"/>
            <wp:effectExtent b="0" l="0" r="0" t="0"/>
            <wp:docPr id="46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9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 JAR de test de Ping Identity fait exactement ce qu'on veut pour le POC — il accepte tout sans validation stricte. </w:t>
      </w:r>
    </w:p>
    <w:p w:rsidR="00000000" w:rsidDel="00000000" w:rsidP="00000000" w:rsidRDefault="00000000" w:rsidRPr="00000000" w14:paraId="000001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352800"/>
            <wp:effectExtent b="0" l="0" r="0" t="0"/>
            <wp:docPr id="36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7hqidbkx7yt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Pourquoi pas un NoOp natif quand même ?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Bonne question — Auth0 par exemple a fait ce choix et permet d'enregistrer un type sans processor.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Ping Identity a choisi la voie plus stricte — chaque type doit avoir un processor explicite même minimal.</w:t>
      </w:r>
    </w:p>
    <w:p w:rsidR="00000000" w:rsidDel="00000000" w:rsidP="00000000" w:rsidRDefault="00000000" w:rsidRPr="00000000" w14:paraId="00000110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905000"/>
            <wp:effectExtent b="0" l="0" r="0" t="0"/>
            <wp:docPr id="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Identifier le SDK pour créer le plugin NoProcessor + compiler le plugin</w:t>
      </w:r>
    </w:p>
    <w:p w:rsidR="00000000" w:rsidDel="00000000" w:rsidP="00000000" w:rsidRDefault="00000000" w:rsidRPr="00000000" w14:paraId="000001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rtl w:val="0"/>
        </w:rPr>
        <w:t xml:space="preserve">Commandes : </w:t>
        <w:br w:type="textWrapping"/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docker exec ping-pingfederate-1 ls /opt/server/server/default/lib/</w:t>
      </w:r>
    </w:p>
    <w:p w:rsidR="00000000" w:rsidDel="00000000" w:rsidP="00000000" w:rsidRDefault="00000000" w:rsidRPr="00000000" w14:paraId="00000116">
      <w:pPr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docker cp ping-pingfederate-1:/opt/out/instance/server/default/lib/pingfederate-sdk.jar "D:\Docker Imgs\Ping\Plugin NoProcessor\pingfederate-sdk.jar"</w:t>
      </w:r>
    </w:p>
    <w:p w:rsidR="00000000" w:rsidDel="00000000" w:rsidP="00000000" w:rsidRDefault="00000000" w:rsidRPr="00000000" w14:paraId="00000118">
      <w:pPr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b w:val="1"/>
          <w:bCs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yellow"/>
          <w:rtl w:val="0"/>
        </w:rPr>
        <w:t xml:space="preserve">mvn clean package  ⇒ dans D:\Docker Imgs\Ping\Plugin NoProcessor (avec le sdk ping)</w:t>
      </w:r>
    </w:p>
    <w:p w:rsidR="00000000" w:rsidDel="00000000" w:rsidP="00000000" w:rsidRDefault="00000000" w:rsidRPr="00000000" w14:paraId="0000011A">
      <w:pPr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vérifie qu’il y a un .class compilé de jba … jar tf target\banking-transfer-processor-1.0.jar | findstr ".class"</w:t>
      </w:r>
    </w:p>
    <w:p w:rsidR="00000000" w:rsidDel="00000000" w:rsidP="00000000" w:rsidRDefault="00000000" w:rsidRPr="00000000" w14:paraId="000001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on envoie le module plugin compiler vers pingFederate</w:t>
      </w:r>
    </w:p>
    <w:p w:rsidR="00000000" w:rsidDel="00000000" w:rsidP="00000000" w:rsidRDefault="00000000" w:rsidRPr="00000000" w14:paraId="00000120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highlight w:val="yellow"/>
        </w:rPr>
      </w:pPr>
      <w:r w:rsidDel="00000000" w:rsidR="00000000" w:rsidRPr="00000000">
        <w:rPr>
          <w:color w:val="0051c2"/>
          <w:highlight w:val="yellow"/>
          <w:rtl w:val="0"/>
        </w:rPr>
        <w:t xml:space="preserve">docker</w:t>
      </w:r>
      <w:r w:rsidDel="00000000" w:rsidR="00000000" w:rsidRPr="00000000">
        <w:rPr>
          <w:highlight w:val="yellow"/>
          <w:rtl w:val="0"/>
        </w:rPr>
        <w:t xml:space="preserve"> </w:t>
      </w:r>
      <w:r w:rsidDel="00000000" w:rsidR="00000000" w:rsidRPr="00000000">
        <w:rPr>
          <w:color w:val="0051c2"/>
          <w:highlight w:val="yellow"/>
          <w:rtl w:val="0"/>
        </w:rPr>
        <w:t xml:space="preserve">cp</w:t>
      </w:r>
      <w:r w:rsidDel="00000000" w:rsidR="00000000" w:rsidRPr="00000000">
        <w:rPr>
          <w:highlight w:val="yellow"/>
          <w:rtl w:val="0"/>
        </w:rPr>
        <w:t xml:space="preserve"> </w:t>
      </w:r>
      <w:r w:rsidDel="00000000" w:rsidR="00000000" w:rsidRPr="00000000">
        <w:rPr>
          <w:color w:val="008000"/>
          <w:highlight w:val="yellow"/>
          <w:rtl w:val="0"/>
        </w:rPr>
        <w:t xml:space="preserve">"D:\Docker Imgs\Ping\Plugin NoProcessor</w:t>
      </w:r>
      <w:r w:rsidDel="00000000" w:rsidR="00000000" w:rsidRPr="00000000">
        <w:rPr>
          <w:color w:val="008080"/>
          <w:highlight w:val="yellow"/>
          <w:rtl w:val="0"/>
        </w:rPr>
        <w:t xml:space="preserve">\t</w:t>
      </w:r>
      <w:r w:rsidDel="00000000" w:rsidR="00000000" w:rsidRPr="00000000">
        <w:rPr>
          <w:color w:val="008000"/>
          <w:highlight w:val="yellow"/>
          <w:rtl w:val="0"/>
        </w:rPr>
        <w:t xml:space="preserve">arget</w:t>
      </w:r>
      <w:r w:rsidDel="00000000" w:rsidR="00000000" w:rsidRPr="00000000">
        <w:rPr>
          <w:color w:val="008080"/>
          <w:highlight w:val="yellow"/>
          <w:rtl w:val="0"/>
        </w:rPr>
        <w:t xml:space="preserve">\b</w:t>
      </w:r>
      <w:r w:rsidDel="00000000" w:rsidR="00000000" w:rsidRPr="00000000">
        <w:rPr>
          <w:color w:val="008000"/>
          <w:highlight w:val="yellow"/>
          <w:rtl w:val="0"/>
        </w:rPr>
        <w:t xml:space="preserve">anking-transfer-processor-1.0.jar"</w:t>
      </w:r>
      <w:r w:rsidDel="00000000" w:rsidR="00000000" w:rsidRPr="00000000">
        <w:rPr>
          <w:highlight w:val="yellow"/>
          <w:rtl w:val="0"/>
        </w:rPr>
        <w:t xml:space="preserve"> ping-pingfederate-1:/opt/out/instance/server/default/lib/ </w:t>
      </w:r>
    </w:p>
    <w:p w:rsidR="00000000" w:rsidDel="00000000" w:rsidP="00000000" w:rsidRDefault="00000000" w:rsidRPr="00000000" w14:paraId="0000012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docker restart ping-pingfederate-1</w:t>
      </w:r>
    </w:p>
    <w:p w:rsidR="00000000" w:rsidDel="00000000" w:rsidP="00000000" w:rsidRDefault="00000000" w:rsidRPr="00000000" w14:paraId="00000124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pui reprendre depuis https://localhost:9999/pingfederate/app 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wd0ik6r8he2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Créer l'instance du processor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curl -k -u admin:2FederateM0re! -H "X-XSRF-Header: PingFederate" -H "Content-Type: application/json" -X POST https://localhost:9999/pf-admin-api/v1/oauth/authorizationDetailProcessors -d "{\"name\":\"Banking Transfer Processor\",\"id\":\"bankingTransferProcessor\",\"pluginDescriptorRef\":{\"id\":\"com.poc.BankingTransferProcessor\"},\"configuration\":{\"fields\":[],\"tables\":[]}}"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90700"/>
            <wp:effectExtent b="0" l="0" r="0" t="0"/>
            <wp:docPr id="25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rgspsmov1du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Créer l'Authorization Detail Type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curl -k -u admin:2FederateM0re! -H "X-XSRF-Header: PingFederate" -H "Content-Type: application/json" -X POST https://localhost:9999/pf-admin-api/v1/oauth/authorizationDetailTypes -d "{\"type\":\"wire_transfer\",\"description\":\"Virement bancaire\",\"authorizationDetailProcessorRef\":{\"id\":\"bankingTransferProcessor\"}}"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19400"/>
            <wp:effectExtent b="0" l="0" r="0" t="0"/>
            <wp:docPr id="28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Maintenant il faut configurer le </w:t>
      </w:r>
      <w:r w:rsidDel="00000000" w:rsidR="00000000" w:rsidRPr="00000000">
        <w:rPr>
          <w:b w:val="1"/>
          <w:bCs w:val="1"/>
          <w:rtl w:val="0"/>
        </w:rPr>
        <w:t xml:space="preserve">client OAuth2</w:t>
      </w:r>
      <w:r w:rsidDel="00000000" w:rsidR="00000000" w:rsidRPr="00000000">
        <w:rPr>
          <w:rtl w:val="0"/>
        </w:rPr>
        <w:t xml:space="preserve"> et l'</w:t>
      </w:r>
      <w:r w:rsidDel="00000000" w:rsidR="00000000" w:rsidRPr="00000000">
        <w:rPr>
          <w:b w:val="1"/>
          <w:bCs w:val="1"/>
          <w:rtl w:val="0"/>
        </w:rPr>
        <w:t xml:space="preserve">Access Token Manager</w:t>
      </w:r>
      <w:r w:rsidDel="00000000" w:rsidR="00000000" w:rsidRPr="00000000">
        <w:rPr>
          <w:rtl w:val="0"/>
        </w:rPr>
        <w:t xml:space="preserve"> pour 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authorization_details</w:t>
      </w:r>
      <w:r w:rsidDel="00000000" w:rsidR="00000000" w:rsidRPr="00000000">
        <w:rPr>
          <w:rtl w:val="0"/>
        </w:rPr>
        <w:t xml:space="preserve"> soit injecté dans le JWT. 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89100"/>
            <wp:effectExtent b="0" l="0" r="0" t="0"/>
            <wp:docPr id="43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banking_transfer</w:t>
      </w:r>
      <w:r w:rsidDel="00000000" w:rsidR="00000000" w:rsidRPr="00000000">
        <w:rPr>
          <w:rtl w:val="0"/>
        </w:rPr>
        <w:t xml:space="preserve"> reste le scope qui </w:t>
      </w:r>
      <w:r w:rsidDel="00000000" w:rsidR="00000000" w:rsidRPr="00000000">
        <w:rPr>
          <w:b w:val="1"/>
          <w:bCs w:val="1"/>
          <w:rtl w:val="0"/>
        </w:rPr>
        <w:t xml:space="preserve">active le RAR</w:t>
      </w:r>
      <w:r w:rsidDel="00000000" w:rsidR="00000000" w:rsidRPr="00000000">
        <w:rPr>
          <w:rtl w:val="0"/>
        </w:rPr>
        <w:t xml:space="preserve"> — les autres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payment:*</w:t>
      </w:r>
      <w:r w:rsidDel="00000000" w:rsidR="00000000" w:rsidRPr="00000000">
        <w:rPr>
          <w:rtl w:val="0"/>
        </w:rPr>
        <w:t xml:space="preserve"> contrôlent les droits CRUD sur les ressources Spring Boot côté Resource Server. 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30400"/>
            <wp:effectExtent b="0" l="0" r="0" t="0"/>
            <wp:docPr id="3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 crée l’application SPA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q5yldmqxove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Client OAuth2 — banking-spa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97.5612755563907"/>
        <w:gridCol w:w="6127.950535467233"/>
        <w:tblGridChange w:id="0">
          <w:tblGrid>
            <w:gridCol w:w="2897.5612755563907"/>
            <w:gridCol w:w="6127.95053546723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Valeur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banking-spa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banking-spa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 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  <w:t xml:space="preserve"> (public client)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Redirect URIs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https://127.0.0.1:4200/callback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Allowed Grant Types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Authorization Code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✅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 PKCE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S256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 PAR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Allow Authorization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banking_transfer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Restrict Common Scopes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7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Allowed Scopes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openid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banking_transfer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payment:read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payment:write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payment:approve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Default Access Token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JWTAccessToken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Bypass Authorization Approval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Bypass</w:t>
            </w:r>
            <w:r w:rsidDel="00000000" w:rsidR="00000000" w:rsidRPr="00000000">
              <w:rPr>
                <w:rtl w:val="0"/>
              </w:rPr>
              <w:t xml:space="preserve"> (optionnel pour POC)</w:t>
            </w:r>
          </w:p>
        </w:tc>
      </w:tr>
    </w:tbl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login admin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password 2FederateM0re!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ldakt9bk4md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Étape suivante — Authorization Server Settings (PAR global)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Création policies: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page de création du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Policy Contract</w:t>
      </w:r>
      <w:r w:rsidDel="00000000" w:rsidR="00000000" w:rsidRPr="00000000">
        <w:rPr>
          <w:rtl w:val="0"/>
        </w:rPr>
        <w:t xml:space="preserve">. Remplis :</w:t>
      </w:r>
    </w:p>
    <w:p w:rsidR="00000000" w:rsidDel="00000000" w:rsidP="00000000" w:rsidRDefault="00000000" w:rsidRPr="00000000" w14:paraId="0000016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Contract Name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BankingPolicyContract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Clique </w:t>
      </w:r>
      <w:r w:rsidDel="00000000" w:rsidR="00000000" w:rsidRPr="00000000">
        <w:rPr>
          <w:b w:val="1"/>
          <w:bCs w:val="1"/>
          <w:rtl w:val="0"/>
        </w:rPr>
        <w:t xml:space="preserve">Next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onglet </w:t>
      </w:r>
      <w:r w:rsidDel="00000000" w:rsidR="00000000" w:rsidRPr="00000000">
        <w:rPr>
          <w:b w:val="1"/>
          <w:bCs w:val="1"/>
          <w:rtl w:val="0"/>
        </w:rPr>
        <w:t xml:space="preserve">Contract Attributes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Ajoute ces attributs :</w:t>
      </w:r>
    </w:p>
    <w:p w:rsidR="00000000" w:rsidDel="00000000" w:rsidP="00000000" w:rsidRDefault="00000000" w:rsidRPr="00000000" w14:paraId="0000016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subject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← obligatoire, c'est l'identifiant de l'utilisateur</w:t>
      </w:r>
    </w:p>
    <w:p w:rsidR="00000000" w:rsidDel="00000000" w:rsidP="00000000" w:rsidRDefault="00000000" w:rsidRPr="00000000" w14:paraId="0000016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groups</w:t>
      </w:r>
    </w:p>
    <w:p w:rsidR="00000000" w:rsidDel="00000000" w:rsidP="00000000" w:rsidRDefault="00000000" w:rsidRPr="00000000" w14:paraId="0000016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ibanAccount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Puis </w:t>
      </w:r>
      <w:r w:rsidDel="00000000" w:rsidR="00000000" w:rsidRPr="00000000">
        <w:rPr>
          <w:b w:val="1"/>
          <w:bCs w:val="1"/>
          <w:rtl w:val="0"/>
        </w:rPr>
        <w:t xml:space="preserve">Next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Save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aprés on va dans policies pour créer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43200"/>
            <wp:effectExtent b="0" l="0" r="0" t="0"/>
            <wp:docPr id="32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Fail : Done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Success: on choisit la policy qu’on a choisit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peut être qy’il faut mapper les champs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d454d"/>
          <w:sz w:val="24"/>
          <w:szCs w:val="24"/>
          <w:shd w:fill="f2f3f5" w:val="clear"/>
          <w:rtl w:val="0"/>
        </w:rPr>
        <w:t xml:space="preserve">Contract Fulfillment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73200"/>
            <wp:effectExtent b="0" l="0" r="0" t="0"/>
            <wp:docPr id="2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22500"/>
            <wp:effectExtent b="0" l="0" r="0" t="0"/>
            <wp:docPr id="39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717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p4pdby1qjd7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Prochaine étape — Policy Contract Grant Mapping</w:t>
      </w:r>
    </w:p>
    <w:p w:rsidR="00000000" w:rsidDel="00000000" w:rsidP="00000000" w:rsidRDefault="00000000" w:rsidRPr="00000000" w14:paraId="00000181">
      <w:pPr>
        <w:rPr>
          <w:rFonts w:ascii="Roboto" w:cs="Roboto" w:eastAsia="Roboto" w:hAnsi="Roboto"/>
          <w:color w:val="3d454d"/>
          <w:sz w:val="33"/>
          <w:szCs w:val="33"/>
          <w:highlight w:val="white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3d454d"/>
          <w:sz w:val="33"/>
          <w:szCs w:val="33"/>
          <w:highlight w:val="white"/>
          <w:rtl w:val="0"/>
        </w:rPr>
        <w:t xml:space="preserve">Authentication → OAuth → Policy Contract Grant Mapping</w:t>
      </w:r>
      <w:r w:rsidDel="00000000" w:rsidR="00000000" w:rsidRPr="00000000">
        <w:rPr>
          <w:rFonts w:ascii="Roboto" w:cs="Roboto" w:eastAsia="Roboto" w:hAnsi="Roboto"/>
          <w:color w:val="3d454d"/>
          <w:sz w:val="33"/>
          <w:szCs w:val="33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182">
      <w:pPr>
        <w:rPr>
          <w:rFonts w:ascii="Roboto" w:cs="Roboto" w:eastAsia="Roboto" w:hAnsi="Roboto"/>
          <w:color w:val="3d454d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numPr>
          <w:ilvl w:val="0"/>
          <w:numId w:val="9"/>
        </w:numPr>
        <w:ind w:left="720" w:hanging="360"/>
        <w:rPr>
          <w:rFonts w:ascii="Roboto" w:cs="Roboto" w:eastAsia="Roboto" w:hAnsi="Roboto"/>
          <w:color w:val="3d454d"/>
          <w:sz w:val="33"/>
          <w:szCs w:val="33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color w:val="3d454d"/>
          <w:sz w:val="33"/>
          <w:szCs w:val="33"/>
          <w:highlight w:val="white"/>
          <w:rtl w:val="0"/>
        </w:rPr>
        <w:t xml:space="preserve">Click sur next pour “Contract Fulfillment ”</w:t>
      </w:r>
    </w:p>
    <w:p w:rsidR="00000000" w:rsidDel="00000000" w:rsidP="00000000" w:rsidRDefault="00000000" w:rsidRPr="00000000" w14:paraId="00000184">
      <w:pPr>
        <w:rPr>
          <w:rFonts w:ascii="Roboto" w:cs="Roboto" w:eastAsia="Roboto" w:hAnsi="Roboto"/>
          <w:color w:val="3d454d"/>
          <w:sz w:val="33"/>
          <w:szCs w:val="33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d454d"/>
          <w:sz w:val="33"/>
          <w:szCs w:val="33"/>
          <w:highlight w:val="white"/>
        </w:rPr>
        <w:drawing>
          <wp:inline distB="114300" distT="114300" distL="114300" distR="114300">
            <wp:extent cx="5731200" cy="12954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Roboto" w:cs="Roboto" w:eastAsia="Roboto" w:hAnsi="Roboto"/>
          <w:color w:val="3d454d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Roboto" w:cs="Roboto" w:eastAsia="Roboto" w:hAnsi="Roboto"/>
          <w:color w:val="3d454d"/>
          <w:sz w:val="33"/>
          <w:szCs w:val="33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d454d"/>
          <w:sz w:val="33"/>
          <w:szCs w:val="33"/>
          <w:highlight w:val="white"/>
        </w:rPr>
        <w:drawing>
          <wp:inline distB="114300" distT="114300" distL="114300" distR="114300">
            <wp:extent cx="5731200" cy="1993900"/>
            <wp:effectExtent b="0" l="0" r="0" t="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rFonts w:ascii="Roboto" w:cs="Roboto" w:eastAsia="Roboto" w:hAnsi="Roboto"/>
          <w:color w:val="3d454d"/>
          <w:sz w:val="33"/>
          <w:szCs w:val="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rFonts w:ascii="Roboto" w:cs="Roboto" w:eastAsia="Roboto" w:hAnsi="Roboto"/>
          <w:color w:val="3d454d"/>
          <w:sz w:val="33"/>
          <w:szCs w:val="33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3d454d"/>
          <w:sz w:val="33"/>
          <w:szCs w:val="33"/>
          <w:highlight w:val="white"/>
          <w:rtl w:val="0"/>
        </w:rPr>
        <w:t xml:space="preserve">il faut configurer l'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3d454d"/>
          <w:sz w:val="33"/>
          <w:szCs w:val="33"/>
          <w:highlight w:val="white"/>
          <w:rtl w:val="0"/>
        </w:rPr>
        <w:t xml:space="preserve">Access Token Attribute Mapping</w:t>
      </w:r>
      <w:r w:rsidDel="00000000" w:rsidR="00000000" w:rsidRPr="00000000">
        <w:rPr>
          <w:rFonts w:ascii="Roboto" w:cs="Roboto" w:eastAsia="Roboto" w:hAnsi="Roboto"/>
          <w:color w:val="3d454d"/>
          <w:sz w:val="33"/>
          <w:szCs w:val="33"/>
          <w:highlight w:val="white"/>
          <w:rtl w:val="0"/>
        </w:rPr>
        <w:t xml:space="preserve"> — lier les attributs du Policy Contract vers le JWT. 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Applications → OAuth → Access Token Management → JWTAccessToken (puis Next pour tomber sur Contract Fullfilment)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06500"/>
            <wp:effectExtent b="0" l="0" r="0" t="0"/>
            <wp:docPr id="1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2560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NEXT NEXT SAVE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Title"/>
        <w:jc w:val="center"/>
        <w:rPr/>
      </w:pPr>
      <w:bookmarkStart w:colFirst="0" w:colLast="0" w:name="_e6dguwy5ko2h" w:id="15"/>
      <w:bookmarkEnd w:id="15"/>
      <w:r w:rsidDel="00000000" w:rsidR="00000000" w:rsidRPr="00000000">
        <w:rPr>
          <w:rtl w:val="0"/>
        </w:rPr>
        <w:t xml:space="preserve">Global Checks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vérification des users dans pingDirectory: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docker exec ping-pingdirectory-1 ldapsearch --hostname localhost --port 1636 --useSSL --trustAll --bindDN "cn=administrator" --bindPassword 2FederateM0re --baseDN "dc=example,dc=com" --searchScope sub "(objectClass=person)" uid ibanAccount memberOf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docker exec ping-pingdirectory-1 ldapsearch --hostname localhost --port 1636 --useSSL --trustAll --bindDN "cn=administrator" --bindPassword 2FederateM0re --baseDN "dc=example,dc=com" --searchScope sub "(objectClass=groupOfNames)" cn member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16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1"/>
        <w:rPr/>
      </w:pPr>
      <w:bookmarkStart w:colFirst="0" w:colLast="0" w:name="_hssj46296qo1" w:id="16"/>
      <w:bookmarkEnd w:id="16"/>
      <w:r w:rsidDel="00000000" w:rsidR="00000000" w:rsidRPr="00000000">
        <w:rPr>
          <w:rtl w:val="0"/>
        </w:rPr>
        <w:t xml:space="preserve">toutes les configs nécessaire à JAVA et Angular sont dans :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ind w:firstLine="720"/>
        <w:rPr>
          <w:sz w:val="34"/>
          <w:szCs w:val="34"/>
        </w:rPr>
      </w:pPr>
      <w:hyperlink r:id="rId48">
        <w:r w:rsidDel="00000000" w:rsidR="00000000" w:rsidRPr="00000000">
          <w:rPr>
            <w:color w:val="1155cc"/>
            <w:sz w:val="34"/>
            <w:szCs w:val="34"/>
            <w:u w:val="single"/>
            <w:rtl w:val="0"/>
          </w:rPr>
          <w:t xml:space="preserve">https://localhost:9031/.well-known/openid-configuration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1"/>
        <w:rPr/>
      </w:pPr>
      <w:bookmarkStart w:colFirst="0" w:colLast="0" w:name="_9if7yuxuwhi8" w:id="17"/>
      <w:bookmarkEnd w:id="17"/>
      <w:r w:rsidDel="00000000" w:rsidR="00000000" w:rsidRPr="00000000">
        <w:rPr>
          <w:rtl w:val="0"/>
        </w:rPr>
        <w:t xml:space="preserve">Troubleshoting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dans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Authentication → Policies</w:t>
      </w:r>
      <w:r w:rsidDel="00000000" w:rsidR="00000000" w:rsidRPr="00000000">
        <w:rPr>
          <w:rtl w:val="0"/>
        </w:rPr>
        <w:t xml:space="preserve"> et coche la case </w:t>
      </w:r>
      <w:r w:rsidDel="00000000" w:rsidR="00000000" w:rsidRPr="00000000">
        <w:rPr>
          <w:b w:val="1"/>
          <w:bCs w:val="1"/>
          <w:rtl w:val="0"/>
        </w:rPr>
        <w:t xml:space="preserve">IDP AUTHENTICATION POLICIES</w:t>
      </w:r>
      <w:r w:rsidDel="00000000" w:rsidR="00000000" w:rsidRPr="00000000">
        <w:rPr>
          <w:rtl w:val="0"/>
        </w:rPr>
        <w:t xml:space="preserve"> puis </w:t>
      </w:r>
      <w:r w:rsidDel="00000000" w:rsidR="00000000" w:rsidRPr="00000000">
        <w:rPr>
          <w:b w:val="1"/>
          <w:bCs w:val="1"/>
          <w:rtl w:val="0"/>
        </w:rPr>
        <w:t xml:space="preserve">Save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57400"/>
            <wp:effectExtent b="0" l="0" r="0" t="0"/>
            <wp:docPr id="38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Change password Customer_1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docker exec ping-pingdirectory-1 ldappasswordmodify --hostname localhost --port 1636 --useSSL --trustAll --bindDN "cn=administrator" --bindPassword 2FederateM0re --userDN "uid=Customer_1,ou=People,dc=example,dc=com" --newPassword "Password1234!"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52700"/>
            <wp:effectExtent b="0" l="0" r="0" t="0"/>
            <wp:docPr id="2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Username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Customer_1</w:t>
      </w:r>
    </w:p>
    <w:p w:rsidR="00000000" w:rsidDel="00000000" w:rsidP="00000000" w:rsidRDefault="00000000" w:rsidRPr="00000000" w14:paraId="000001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Password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Password1234!</w:t>
      </w:r>
    </w:p>
    <w:p w:rsidR="00000000" w:rsidDel="00000000" w:rsidP="00000000" w:rsidRDefault="00000000" w:rsidRPr="00000000" w14:paraId="000001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exec ping-pingfederate-1 tail -50 /opt/out/instance/log/audit.log</w:t>
      </w:r>
    </w:p>
    <w:p w:rsidR="00000000" w:rsidDel="00000000" w:rsidP="00000000" w:rsidRDefault="00000000" w:rsidRPr="00000000" w14:paraId="000001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2"/>
        <w:keepNext w:val="0"/>
        <w:keepLines w:val="0"/>
        <w:numPr>
          <w:ilvl w:val="0"/>
          <w:numId w:val="14"/>
        </w:numPr>
        <w:spacing w:after="80" w:lineRule="auto"/>
        <w:ind w:left="720" w:hanging="360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u w:val="none"/>
        </w:rPr>
      </w:pPr>
      <w:bookmarkStart w:colFirst="0" w:colLast="0" w:name="_1d1z5apbyny4" w:id="18"/>
      <w:bookmarkEnd w:id="1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Fix — Configurer l'OpenID Connect Policy</w:t>
      </w:r>
    </w:p>
    <w:p w:rsidR="00000000" w:rsidDel="00000000" w:rsidP="00000000" w:rsidRDefault="00000000" w:rsidRPr="00000000" w14:paraId="000001B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 dans 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rtl w:val="0"/>
        </w:rPr>
        <w:t xml:space="preserve">Applications → OAuth → OpenID Connect Policy Management → Add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:</w:t>
      </w:r>
    </w:p>
    <w:p w:rsidR="00000000" w:rsidDel="00000000" w:rsidP="00000000" w:rsidRDefault="00000000" w:rsidRPr="00000000" w14:paraId="000001B5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Policy ID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: defaultOIDCPolicy</w:t>
      </w:r>
    </w:p>
    <w:p w:rsidR="00000000" w:rsidDel="00000000" w:rsidP="00000000" w:rsidRDefault="00000000" w:rsidRPr="00000000" w14:paraId="000001B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Policy Name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: Default OIDC Policy</w:t>
      </w:r>
    </w:p>
    <w:p w:rsidR="00000000" w:rsidDel="00000000" w:rsidP="00000000" w:rsidRDefault="00000000" w:rsidRPr="00000000" w14:paraId="000001B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Access Token Manager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: JWTAccessToken</w:t>
      </w:r>
    </w:p>
    <w:p w:rsidR="00000000" w:rsidDel="00000000" w:rsidP="00000000" w:rsidRDefault="00000000" w:rsidRPr="00000000" w14:paraId="000001B8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Clique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Next</w:t>
      </w:r>
    </w:p>
    <w:p w:rsidR="00000000" w:rsidDel="00000000" w:rsidP="00000000" w:rsidRDefault="00000000" w:rsidRPr="00000000" w14:paraId="000001B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Sur l'onglet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Attribute Contract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— laisse les valeurs par défaut (sub obligatoire).</w:t>
      </w:r>
    </w:p>
    <w:p w:rsidR="00000000" w:rsidDel="00000000" w:rsidP="00000000" w:rsidRDefault="00000000" w:rsidRPr="00000000" w14:paraId="000001B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Sur l'onglet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Attribute Mapping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:</w:t>
      </w:r>
    </w:p>
    <w:p w:rsidR="00000000" w:rsidDel="00000000" w:rsidP="00000000" w:rsidRDefault="00000000" w:rsidRPr="00000000" w14:paraId="000001BB">
      <w:pPr>
        <w:numPr>
          <w:ilvl w:val="0"/>
          <w:numId w:val="12"/>
        </w:numPr>
        <w:spacing w:after="240" w:before="24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sub → Source : Authentication Policy Contract → Value : subject</w:t>
      </w:r>
    </w:p>
    <w:p w:rsidR="00000000" w:rsidDel="00000000" w:rsidP="00000000" w:rsidRDefault="00000000" w:rsidRPr="00000000" w14:paraId="000001B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Puis </w:t>
      </w: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rtl w:val="0"/>
        </w:rPr>
        <w:t xml:space="preserve">Next → Next → Save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</w:t>
      </w:r>
    </w:p>
    <w:p w:rsidR="00000000" w:rsidDel="00000000" w:rsidP="00000000" w:rsidRDefault="00000000" w:rsidRPr="00000000" w14:paraId="000001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</w:rPr>
        <w:drawing>
          <wp:inline distB="114300" distT="114300" distL="114300" distR="114300">
            <wp:extent cx="5731200" cy="3111500"/>
            <wp:effectExtent b="0" l="0" r="0" t="0"/>
            <wp:docPr id="1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Applications → OAuth → OpenID Connect Policy Management → defaultOIDCPolicy → Attribute Contract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scroll vers le bas et clique sur </w:t>
      </w:r>
      <w:r w:rsidDel="00000000" w:rsidR="00000000" w:rsidRPr="00000000">
        <w:rPr>
          <w:b w:val="1"/>
          <w:bCs w:val="1"/>
          <w:rtl w:val="0"/>
        </w:rPr>
        <w:t xml:space="preserve">Next</w:t>
      </w:r>
      <w:r w:rsidDel="00000000" w:rsidR="00000000" w:rsidRPr="00000000">
        <w:rPr>
          <w:rtl w:val="0"/>
        </w:rPr>
        <w:t xml:space="preserve"> pour aller sur l'onglet de mapping. 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06500"/>
            <wp:effectExtent b="0" l="0" r="0" t="0"/>
            <wp:docPr id="1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créer une default mapping 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Applications → OAuth → Access Token Mappings</w:t>
      </w:r>
      <w:r w:rsidDel="00000000" w:rsidR="00000000" w:rsidRPr="00000000">
        <w:rPr>
          <w:rtl w:val="0"/>
        </w:rPr>
        <w:t xml:space="preserve"> et ajoute un second mapping :</w:t>
      </w:r>
    </w:p>
    <w:p w:rsidR="00000000" w:rsidDel="00000000" w:rsidP="00000000" w:rsidRDefault="00000000" w:rsidRPr="00000000" w14:paraId="000001C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tl w:val="0"/>
        </w:rPr>
        <w:t xml:space="preserve"> (ou le mapping existant)</w:t>
      </w:r>
    </w:p>
    <w:p w:rsidR="00000000" w:rsidDel="00000000" w:rsidP="00000000" w:rsidRDefault="00000000" w:rsidRPr="00000000" w14:paraId="000001C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 TOKEN MANAGER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JWTAccessToken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Clique </w:t>
      </w:r>
      <w:r w:rsidDel="00000000" w:rsidR="00000000" w:rsidRPr="00000000">
        <w:rPr>
          <w:b w:val="1"/>
          <w:bCs w:val="1"/>
          <w:rtl w:val="0"/>
        </w:rPr>
        <w:t xml:space="preserve">Add Mapping</w:t>
      </w:r>
      <w:r w:rsidDel="00000000" w:rsidR="00000000" w:rsidRPr="00000000">
        <w:rPr>
          <w:rtl w:val="0"/>
        </w:rPr>
        <w:t xml:space="preserve"> et dans </w:t>
      </w:r>
      <w:r w:rsidDel="00000000" w:rsidR="00000000" w:rsidRPr="00000000">
        <w:rPr>
          <w:b w:val="1"/>
          <w:bCs w:val="1"/>
          <w:rtl w:val="0"/>
        </w:rPr>
        <w:t xml:space="preserve">Contract Fulfillment</w:t>
      </w:r>
      <w:r w:rsidDel="00000000" w:rsidR="00000000" w:rsidRPr="00000000">
        <w:rPr>
          <w:rtl w:val="0"/>
        </w:rPr>
        <w:t xml:space="preserve"> configure :</w:t>
      </w:r>
    </w:p>
    <w:tbl>
      <w:tblPr>
        <w:tblStyle w:val="Table2"/>
        <w:tblW w:w="67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80"/>
        <w:gridCol w:w="1925"/>
        <w:gridCol w:w="2300"/>
        <w:tblGridChange w:id="0">
          <w:tblGrid>
            <w:gridCol w:w="2480"/>
            <w:gridCol w:w="1925"/>
            <w:gridCol w:w="23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authorization_details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Context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Authorization Details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groups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Persistent Grant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USER_KEY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ibanAccount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Mapping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05740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dans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Applications → OAuth → Access Token Mappings → default → clique dessus</w:t>
      </w:r>
      <w:r w:rsidDel="00000000" w:rsidR="00000000" w:rsidRPr="00000000">
        <w:rPr>
          <w:rtl w:val="0"/>
        </w:rPr>
        <w:t xml:space="preserve"> puis sur l'onglet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Attribute Sources &amp; User Lookup → Add Attribute Source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1D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Type</w:t>
      </w:r>
      <w:r w:rsidDel="00000000" w:rsidR="00000000" w:rsidRPr="00000000">
        <w:rPr>
          <w:rtl w:val="0"/>
        </w:rPr>
        <w:t xml:space="preserve"> : LDAP</w:t>
      </w:r>
    </w:p>
    <w:p w:rsidR="00000000" w:rsidDel="00000000" w:rsidP="00000000" w:rsidRDefault="00000000" w:rsidRPr="00000000" w14:paraId="000001D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Store</w:t>
      </w:r>
      <w:r w:rsidDel="00000000" w:rsidR="00000000" w:rsidRPr="00000000">
        <w:rPr>
          <w:rtl w:val="0"/>
        </w:rPr>
        <w:t xml:space="preserve"> : PingDirectory</w:t>
      </w:r>
    </w:p>
    <w:p w:rsidR="00000000" w:rsidDel="00000000" w:rsidP="00000000" w:rsidRDefault="00000000" w:rsidRPr="00000000" w14:paraId="000001D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DN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ou=People,dc=example,dc=com</w:t>
      </w:r>
    </w:p>
    <w:p w:rsidR="00000000" w:rsidDel="00000000" w:rsidP="00000000" w:rsidRDefault="00000000" w:rsidRPr="00000000" w14:paraId="000001E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Search Filter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uid=${USER_KEY}</w:t>
      </w:r>
    </w:p>
    <w:p w:rsidR="00000000" w:rsidDel="00000000" w:rsidP="00000000" w:rsidRDefault="00000000" w:rsidRPr="00000000" w14:paraId="000001E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Attributes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ibanAccount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memberOf</w:t>
      </w:r>
    </w:p>
    <w:p w:rsidR="00000000" w:rsidDel="00000000" w:rsidP="00000000" w:rsidRDefault="00000000" w:rsidRPr="00000000" w14:paraId="000001E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</w:rPr>
        <w:drawing>
          <wp:inline distB="114300" distT="114300" distL="114300" distR="114300">
            <wp:extent cx="5731200" cy="22606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 groups je dois avoir 2 lignes</w:t>
      </w:r>
    </w:p>
    <w:p w:rsidR="00000000" w:rsidDel="00000000" w:rsidP="00000000" w:rsidRDefault="00000000" w:rsidRPr="00000000" w14:paraId="000001E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</w:p>
    <w:p w:rsidR="00000000" w:rsidDel="00000000" w:rsidP="00000000" w:rsidRDefault="00000000" w:rsidRPr="00000000" w14:paraId="000001E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hyperlink r:id="rId55">
        <w:r w:rsidDel="00000000" w:rsidR="00000000" w:rsidRPr="00000000">
          <w:rPr>
            <w:rFonts w:ascii="Roboto" w:cs="Roboto" w:eastAsia="Roboto" w:hAnsi="Roboto"/>
            <w:color w:val="2996cc"/>
            <w:sz w:val="21"/>
            <w:szCs w:val="21"/>
            <w:highlight w:val="white"/>
            <w:rtl w:val="0"/>
          </w:rPr>
          <w:t xml:space="preserve">Authentication Policy Contract: BankingPolicyContract</w:t>
        </w:r>
      </w:hyperlink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</w:t>
      </w:r>
    </w:p>
    <w:p w:rsidR="00000000" w:rsidDel="00000000" w:rsidP="00000000" w:rsidRDefault="00000000" w:rsidRPr="00000000" w14:paraId="000001E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defualtdoit ressembler à</w:t>
      </w:r>
    </w:p>
    <w:p w:rsidR="00000000" w:rsidDel="00000000" w:rsidP="00000000" w:rsidRDefault="00000000" w:rsidRPr="00000000" w14:paraId="000001E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</w:rPr>
        <w:drawing>
          <wp:inline distB="114300" distT="114300" distL="114300" distR="114300">
            <wp:extent cx="5731200" cy="1676400"/>
            <wp:effectExtent b="0" l="0" r="0" t="0"/>
            <wp:docPr id="2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Mohammed Janbar" w:id="0" w:date="2026-04-19T16:28:21Z"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 de description utilise ibanAccount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4.png"/><Relationship Id="rId42" Type="http://schemas.openxmlformats.org/officeDocument/2006/relationships/image" Target="media/image10.png"/><Relationship Id="rId41" Type="http://schemas.openxmlformats.org/officeDocument/2006/relationships/image" Target="media/image32.png"/><Relationship Id="rId44" Type="http://schemas.openxmlformats.org/officeDocument/2006/relationships/image" Target="media/image7.png"/><Relationship Id="rId43" Type="http://schemas.openxmlformats.org/officeDocument/2006/relationships/image" Target="media/image6.png"/><Relationship Id="rId46" Type="http://schemas.openxmlformats.org/officeDocument/2006/relationships/image" Target="media/image15.png"/><Relationship Id="rId45" Type="http://schemas.openxmlformats.org/officeDocument/2006/relationships/image" Target="media/image19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36.png"/><Relationship Id="rId48" Type="http://schemas.openxmlformats.org/officeDocument/2006/relationships/hyperlink" Target="https://localhost:9031/.well-known/openid-configuration" TargetMode="External"/><Relationship Id="rId47" Type="http://schemas.openxmlformats.org/officeDocument/2006/relationships/image" Target="media/image1.png"/><Relationship Id="rId49" Type="http://schemas.openxmlformats.org/officeDocument/2006/relationships/image" Target="media/image44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2.png"/><Relationship Id="rId8" Type="http://schemas.openxmlformats.org/officeDocument/2006/relationships/image" Target="media/image5.png"/><Relationship Id="rId31" Type="http://schemas.openxmlformats.org/officeDocument/2006/relationships/image" Target="media/image41.png"/><Relationship Id="rId30" Type="http://schemas.openxmlformats.org/officeDocument/2006/relationships/image" Target="media/image9.png"/><Relationship Id="rId33" Type="http://schemas.openxmlformats.org/officeDocument/2006/relationships/image" Target="media/image39.png"/><Relationship Id="rId32" Type="http://schemas.openxmlformats.org/officeDocument/2006/relationships/image" Target="media/image48.png"/><Relationship Id="rId35" Type="http://schemas.openxmlformats.org/officeDocument/2006/relationships/image" Target="media/image33.png"/><Relationship Id="rId34" Type="http://schemas.openxmlformats.org/officeDocument/2006/relationships/image" Target="media/image20.png"/><Relationship Id="rId37" Type="http://schemas.openxmlformats.org/officeDocument/2006/relationships/image" Target="media/image47.png"/><Relationship Id="rId36" Type="http://schemas.openxmlformats.org/officeDocument/2006/relationships/image" Target="media/image37.png"/><Relationship Id="rId39" Type="http://schemas.openxmlformats.org/officeDocument/2006/relationships/image" Target="media/image29.png"/><Relationship Id="rId38" Type="http://schemas.openxmlformats.org/officeDocument/2006/relationships/image" Target="media/image26.png"/><Relationship Id="rId20" Type="http://schemas.openxmlformats.org/officeDocument/2006/relationships/image" Target="media/image21.png"/><Relationship Id="rId22" Type="http://schemas.openxmlformats.org/officeDocument/2006/relationships/image" Target="media/image42.png"/><Relationship Id="rId21" Type="http://schemas.openxmlformats.org/officeDocument/2006/relationships/image" Target="media/image46.png"/><Relationship Id="rId24" Type="http://schemas.openxmlformats.org/officeDocument/2006/relationships/image" Target="media/image45.png"/><Relationship Id="rId23" Type="http://schemas.openxmlformats.org/officeDocument/2006/relationships/image" Target="media/image35.png"/><Relationship Id="rId26" Type="http://schemas.openxmlformats.org/officeDocument/2006/relationships/image" Target="media/image18.png"/><Relationship Id="rId25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8.png"/><Relationship Id="rId29" Type="http://schemas.openxmlformats.org/officeDocument/2006/relationships/image" Target="media/image4.png"/><Relationship Id="rId51" Type="http://schemas.openxmlformats.org/officeDocument/2006/relationships/image" Target="media/image16.png"/><Relationship Id="rId50" Type="http://schemas.openxmlformats.org/officeDocument/2006/relationships/image" Target="media/image27.png"/><Relationship Id="rId53" Type="http://schemas.openxmlformats.org/officeDocument/2006/relationships/image" Target="media/image8.png"/><Relationship Id="rId52" Type="http://schemas.openxmlformats.org/officeDocument/2006/relationships/image" Target="media/image13.png"/><Relationship Id="rId11" Type="http://schemas.openxmlformats.org/officeDocument/2006/relationships/hyperlink" Target="https://localhost:9999/pingfederate/app" TargetMode="External"/><Relationship Id="rId55" Type="http://schemas.openxmlformats.org/officeDocument/2006/relationships/hyperlink" Target="https://localhost:9999/render/pingfederate/app?service=direct/1/Home/Holder/oAuthUserKey2AccessTokenMapping.editLink&amp;sp=Sauthz_req%7Capc.bbqeQJahCzcE1dpR%7CJWTAccessToken" TargetMode="External"/><Relationship Id="rId10" Type="http://schemas.openxmlformats.org/officeDocument/2006/relationships/image" Target="media/image11.png"/><Relationship Id="rId54" Type="http://schemas.openxmlformats.org/officeDocument/2006/relationships/image" Target="media/image3.png"/><Relationship Id="rId13" Type="http://schemas.openxmlformats.org/officeDocument/2006/relationships/image" Target="media/image31.png"/><Relationship Id="rId12" Type="http://schemas.openxmlformats.org/officeDocument/2006/relationships/image" Target="media/image38.png"/><Relationship Id="rId56" Type="http://schemas.openxmlformats.org/officeDocument/2006/relationships/image" Target="media/image25.png"/><Relationship Id="rId15" Type="http://schemas.openxmlformats.org/officeDocument/2006/relationships/image" Target="media/image12.png"/><Relationship Id="rId14" Type="http://schemas.openxmlformats.org/officeDocument/2006/relationships/image" Target="media/image40.png"/><Relationship Id="rId17" Type="http://schemas.openxmlformats.org/officeDocument/2006/relationships/image" Target="media/image43.png"/><Relationship Id="rId16" Type="http://schemas.openxmlformats.org/officeDocument/2006/relationships/image" Target="media/image24.png"/><Relationship Id="rId19" Type="http://schemas.openxmlformats.org/officeDocument/2006/relationships/image" Target="media/image17.png"/><Relationship Id="rId18" Type="http://schemas.openxmlformats.org/officeDocument/2006/relationships/image" Target="media/image3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