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line="360" w:lineRule="auto"/>
        <w:ind w:right="720"/>
        <w:jc w:val="both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172720</wp:posOffset>
            </wp:positionV>
            <wp:extent cx="1976120" cy="895350"/>
            <wp:effectExtent l="0" t="0" r="5080" b="0"/>
            <wp:wrapSquare wrapText="bothSides"/>
            <wp:docPr id="2" name="Picture 2" descr="USP logo b&amp;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P logo b&amp;w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612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pPr>
        <w:spacing w:line="360" w:lineRule="auto"/>
        <w:ind w:right="720"/>
        <w:jc w:val="right"/>
        <w:rPr>
          <w:rFonts w:cs="Times New Roman"/>
          <w:szCs w:val="24"/>
        </w:rPr>
      </w:pPr>
    </w:p>
    <w:p>
      <w:pPr>
        <w:spacing w:line="360" w:lineRule="auto"/>
        <w:ind w:right="720"/>
        <w:jc w:val="both"/>
        <w:rPr>
          <w:rFonts w:cs="Times New Roman"/>
          <w:szCs w:val="24"/>
        </w:rPr>
      </w:pPr>
    </w:p>
    <w:p>
      <w:pPr>
        <w:spacing w:line="360" w:lineRule="auto"/>
        <w:jc w:val="right"/>
        <w:rPr>
          <w:rFonts w:eastAsia="Malgun Gothic" w:cs="Times New Roman"/>
          <w:sz w:val="44"/>
          <w:szCs w:val="44"/>
          <w:lang w:val="en-AU"/>
        </w:rPr>
      </w:pPr>
    </w:p>
    <w:p>
      <w:pPr>
        <w:spacing w:line="360" w:lineRule="auto"/>
        <w:jc w:val="right"/>
        <w:rPr>
          <w:rFonts w:eastAsia="Malgun Gothic" w:cs="Times New Roman"/>
          <w:sz w:val="44"/>
          <w:szCs w:val="44"/>
          <w:lang w:val="en-AU"/>
        </w:rPr>
      </w:pPr>
    </w:p>
    <w:p>
      <w:pPr>
        <w:spacing w:line="360" w:lineRule="auto"/>
        <w:jc w:val="right"/>
        <w:rPr>
          <w:rFonts w:eastAsia="Malgun Gothic" w:cs="Times New Roman"/>
          <w:sz w:val="44"/>
          <w:szCs w:val="44"/>
          <w:lang w:val="en-AU"/>
        </w:rPr>
      </w:pPr>
    </w:p>
    <w:p>
      <w:pPr>
        <w:spacing w:line="360" w:lineRule="auto"/>
        <w:jc w:val="right"/>
        <w:rPr>
          <w:rFonts w:eastAsia="Malgun Gothic" w:cs="Times New Roman"/>
          <w:sz w:val="44"/>
          <w:szCs w:val="44"/>
          <w:lang w:val="en-AU"/>
        </w:rPr>
      </w:pPr>
    </w:p>
    <w:p>
      <w:pPr>
        <w:spacing w:line="360" w:lineRule="auto"/>
        <w:jc w:val="right"/>
        <w:rPr>
          <w:rFonts w:eastAsia="Malgun Gothic" w:cs="Times New Roman"/>
          <w:sz w:val="44"/>
          <w:szCs w:val="44"/>
          <w:lang w:val="en-AU"/>
        </w:rPr>
      </w:pPr>
    </w:p>
    <w:p>
      <w:pPr>
        <w:spacing w:line="360" w:lineRule="auto"/>
        <w:jc w:val="right"/>
        <w:rPr>
          <w:rFonts w:eastAsia="Malgun Gothic" w:cs="Times New Roman"/>
          <w:sz w:val="44"/>
          <w:szCs w:val="44"/>
          <w:lang w:val="en-AU"/>
        </w:rPr>
      </w:pPr>
    </w:p>
    <w:p>
      <w:pPr>
        <w:spacing w:line="360" w:lineRule="auto"/>
        <w:jc w:val="right"/>
        <w:rPr>
          <w:rFonts w:eastAsia="Malgun Gothic" w:cs="Times New Roman"/>
          <w:b/>
          <w:sz w:val="56"/>
          <w:szCs w:val="40"/>
          <w:lang w:val="en-AU"/>
        </w:rPr>
      </w:pPr>
      <w:bookmarkStart w:id="0" w:name="_Toc292711795"/>
      <w:r>
        <w:rPr>
          <w:rFonts w:eastAsia="Malgun Gothic" w:cs="Times New Roman"/>
          <w:b/>
          <w:sz w:val="56"/>
          <w:szCs w:val="40"/>
          <w:lang w:val="en-AU"/>
        </w:rPr>
        <w:t>USP – Gold Medalist Report</w:t>
      </w:r>
    </w:p>
    <w:p>
      <w:pPr>
        <w:spacing w:line="360" w:lineRule="auto"/>
        <w:jc w:val="right"/>
        <w:rPr>
          <w:rFonts w:eastAsia="Malgun Gothic" w:cs="Times New Roman"/>
          <w:sz w:val="40"/>
          <w:szCs w:val="40"/>
          <w:lang w:val="en-AU"/>
        </w:rPr>
      </w:pPr>
    </w:p>
    <w:p>
      <w:pPr>
        <w:spacing w:line="360" w:lineRule="auto"/>
        <w:jc w:val="right"/>
        <w:rPr>
          <w:rFonts w:eastAsia="Malgun Gothic" w:cs="Times New Roman"/>
          <w:sz w:val="40"/>
          <w:szCs w:val="40"/>
          <w:lang w:val="en-AU"/>
        </w:rPr>
      </w:pPr>
      <w:r>
        <w:rPr>
          <w:rFonts w:eastAsia="Malgun Gothic" w:cs="Times New Roman"/>
          <w:sz w:val="40"/>
          <w:szCs w:val="40"/>
          <w:lang w:val="en-AU"/>
        </w:rPr>
        <w:t>Implementation Guide</w:t>
      </w:r>
    </w:p>
    <w:p>
      <w:pPr>
        <w:spacing w:line="360" w:lineRule="auto"/>
        <w:jc w:val="right"/>
        <w:rPr>
          <w:rFonts w:eastAsia="Malgun Gothic" w:cs="Times New Roman"/>
          <w:sz w:val="32"/>
          <w:szCs w:val="32"/>
          <w:lang w:val="en-AU" w:eastAsia="ko-KR"/>
        </w:rPr>
      </w:pPr>
    </w:p>
    <w:bookmarkEnd w:id="0"/>
    <w:p>
      <w:pPr>
        <w:spacing w:line="360" w:lineRule="auto"/>
        <w:jc w:val="both"/>
        <w:rPr>
          <w:rFonts w:cs="Times New Roman"/>
          <w:b/>
          <w:bCs/>
          <w:szCs w:val="24"/>
        </w:rPr>
      </w:pPr>
    </w:p>
    <w:p>
      <w:pPr>
        <w:spacing w:line="360" w:lineRule="auto"/>
        <w:jc w:val="both"/>
        <w:rPr>
          <w:rFonts w:cs="Times New Roman"/>
          <w:b/>
          <w:bCs/>
          <w:szCs w:val="24"/>
        </w:rPr>
      </w:pPr>
    </w:p>
    <w:p>
      <w:pPr>
        <w:spacing w:line="360" w:lineRule="auto"/>
        <w:jc w:val="both"/>
        <w:rPr>
          <w:rFonts w:cs="Times New Roman"/>
          <w:b/>
          <w:bCs/>
          <w:szCs w:val="24"/>
        </w:rPr>
      </w:pPr>
    </w:p>
    <w:p>
      <w:pPr>
        <w:spacing w:line="360" w:lineRule="auto"/>
        <w:jc w:val="both"/>
        <w:rPr>
          <w:rFonts w:cs="Times New Roman"/>
          <w:b/>
          <w:bCs/>
          <w:szCs w:val="24"/>
        </w:rPr>
      </w:pPr>
    </w:p>
    <w:p>
      <w:pPr>
        <w:spacing w:line="360" w:lineRule="auto"/>
        <w:jc w:val="both"/>
        <w:rPr>
          <w:rFonts w:cs="Times New Roman"/>
          <w:szCs w:val="24"/>
        </w:rPr>
      </w:pPr>
    </w:p>
    <w:p>
      <w:pPr>
        <w:spacing w:after="200" w:line="360" w:lineRule="auto"/>
        <w:jc w:val="both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br w:type="page"/>
      </w:r>
    </w:p>
    <w:sdt>
      <w:sdtPr>
        <w:id w:val="43108764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Calibri"/>
          <w:b/>
          <w:bCs/>
          <w:noProof/>
          <w:color w:val="auto"/>
          <w:sz w:val="24"/>
          <w:szCs w:val="22"/>
        </w:rPr>
      </w:sdtEndPr>
      <w:sdtContent>
        <w:p>
          <w:pPr>
            <w:pStyle w:val="TOCHeading"/>
            <w:spacing w:line="360" w:lineRule="auto"/>
          </w:pPr>
          <w:r>
            <w:t>Contents</w:t>
          </w:r>
        </w:p>
        <w:p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2082441" w:history="1">
            <w:r>
              <w:rPr>
                <w:rStyle w:val="Hyperlink"/>
                <w:rFonts w:eastAsiaTheme="majorEastAsia"/>
                <w:noProof/>
              </w:rPr>
              <w:t>1.0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_Toc442082441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2082442" w:history="1">
            <w:r>
              <w:rPr>
                <w:rStyle w:val="Hyperlink"/>
                <w:rFonts w:eastAsiaTheme="majorEastAsia"/>
                <w:noProof/>
              </w:rPr>
              <w:t>2.0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_Toc442082442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2082443" w:history="1">
            <w:r>
              <w:rPr>
                <w:rStyle w:val="Hyperlink"/>
                <w:rFonts w:eastAsiaTheme="majorEastAsia"/>
                <w:noProof/>
              </w:rPr>
              <w:t>3.0 Implementation of Online Gold Medalist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_Toc442082443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2082444" w:history="1">
            <w:r>
              <w:rPr>
                <w:rStyle w:val="Hyperlink"/>
                <w:rFonts w:eastAsiaTheme="majorEastAsia"/>
                <w:noProof/>
              </w:rPr>
              <w:t>3.1 Implementation of sub-reports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_Toc442082444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>
      <w:pPr>
        <w:spacing w:after="200" w:line="360" w:lineRule="auto"/>
        <w:jc w:val="both"/>
        <w:rPr>
          <w:rFonts w:cs="Times New Roman"/>
          <w:b/>
          <w:szCs w:val="24"/>
        </w:rPr>
      </w:pPr>
    </w:p>
    <w:p>
      <w:pPr>
        <w:spacing w:after="200" w:line="360" w:lineRule="auto"/>
        <w:jc w:val="both"/>
        <w:rPr>
          <w:rFonts w:cs="Times New Roman"/>
          <w:b/>
          <w:szCs w:val="24"/>
        </w:rPr>
      </w:pPr>
      <w:bookmarkStart w:id="1" w:name="_GoBack"/>
      <w:bookmarkEnd w:id="1"/>
    </w:p>
    <w:p>
      <w:pPr>
        <w:spacing w:after="200" w:line="360" w:lineRule="auto"/>
        <w:jc w:val="both"/>
        <w:rPr>
          <w:rFonts w:cs="Times New Roman"/>
          <w:b/>
          <w:szCs w:val="24"/>
        </w:rPr>
      </w:pPr>
    </w:p>
    <w:p>
      <w:pPr>
        <w:spacing w:after="200" w:line="360" w:lineRule="auto"/>
        <w:jc w:val="both"/>
        <w:rPr>
          <w:rFonts w:cs="Times New Roman"/>
          <w:b/>
          <w:szCs w:val="24"/>
        </w:rPr>
      </w:pPr>
    </w:p>
    <w:p>
      <w:pPr>
        <w:spacing w:after="200" w:line="360" w:lineRule="auto"/>
        <w:jc w:val="both"/>
        <w:rPr>
          <w:rFonts w:cs="Times New Roman"/>
          <w:b/>
          <w:szCs w:val="24"/>
        </w:rPr>
      </w:pPr>
    </w:p>
    <w:p>
      <w:pPr>
        <w:spacing w:after="200" w:line="360" w:lineRule="auto"/>
        <w:jc w:val="both"/>
        <w:rPr>
          <w:rFonts w:cs="Times New Roman"/>
          <w:b/>
          <w:szCs w:val="24"/>
        </w:rPr>
      </w:pPr>
    </w:p>
    <w:p>
      <w:pPr>
        <w:spacing w:after="200" w:line="360" w:lineRule="auto"/>
        <w:jc w:val="both"/>
        <w:rPr>
          <w:rFonts w:cs="Times New Roman"/>
          <w:b/>
          <w:szCs w:val="24"/>
        </w:rPr>
      </w:pPr>
    </w:p>
    <w:p>
      <w:pPr>
        <w:spacing w:after="200" w:line="360" w:lineRule="auto"/>
        <w:jc w:val="both"/>
        <w:rPr>
          <w:rFonts w:cs="Times New Roman"/>
          <w:b/>
          <w:szCs w:val="24"/>
        </w:rPr>
      </w:pPr>
    </w:p>
    <w:p>
      <w:pPr>
        <w:spacing w:after="200" w:line="360" w:lineRule="auto"/>
        <w:jc w:val="both"/>
        <w:rPr>
          <w:rFonts w:cs="Times New Roman"/>
          <w:b/>
          <w:szCs w:val="24"/>
        </w:rPr>
      </w:pPr>
    </w:p>
    <w:p>
      <w:pPr>
        <w:spacing w:after="200" w:line="360" w:lineRule="auto"/>
        <w:jc w:val="both"/>
        <w:rPr>
          <w:rFonts w:cs="Times New Roman"/>
          <w:b/>
          <w:szCs w:val="24"/>
        </w:rPr>
      </w:pPr>
    </w:p>
    <w:p>
      <w:pPr>
        <w:spacing w:after="200" w:line="360" w:lineRule="auto"/>
        <w:jc w:val="both"/>
        <w:rPr>
          <w:rFonts w:cs="Times New Roman"/>
          <w:b/>
          <w:szCs w:val="24"/>
        </w:rPr>
      </w:pPr>
    </w:p>
    <w:p>
      <w:pPr>
        <w:spacing w:after="200" w:line="360" w:lineRule="auto"/>
        <w:jc w:val="both"/>
        <w:rPr>
          <w:rFonts w:cs="Times New Roman"/>
          <w:b/>
          <w:szCs w:val="24"/>
        </w:rPr>
      </w:pPr>
    </w:p>
    <w:p>
      <w:pPr>
        <w:spacing w:after="200" w:line="360" w:lineRule="auto"/>
        <w:jc w:val="both"/>
        <w:rPr>
          <w:rFonts w:cs="Times New Roman"/>
          <w:b/>
          <w:szCs w:val="24"/>
        </w:rPr>
      </w:pPr>
    </w:p>
    <w:p>
      <w:pPr>
        <w:spacing w:after="200" w:line="360" w:lineRule="auto"/>
        <w:jc w:val="both"/>
        <w:rPr>
          <w:rFonts w:cs="Times New Roman"/>
          <w:b/>
          <w:szCs w:val="24"/>
        </w:rPr>
      </w:pPr>
    </w:p>
    <w:p>
      <w:pPr>
        <w:spacing w:after="200" w:line="360" w:lineRule="auto"/>
        <w:jc w:val="both"/>
        <w:rPr>
          <w:rFonts w:cs="Times New Roman"/>
          <w:b/>
          <w:szCs w:val="24"/>
        </w:rPr>
      </w:pPr>
    </w:p>
    <w:p>
      <w:pPr>
        <w:spacing w:after="200" w:line="360" w:lineRule="auto"/>
        <w:jc w:val="both"/>
        <w:rPr>
          <w:rFonts w:cs="Times New Roman"/>
          <w:b/>
          <w:szCs w:val="24"/>
        </w:rPr>
      </w:pPr>
    </w:p>
    <w:p>
      <w:pPr>
        <w:pStyle w:val="Heading1"/>
        <w:spacing w:line="360" w:lineRule="auto"/>
      </w:pPr>
      <w:bookmarkStart w:id="2" w:name="_Toc442082441"/>
      <w:r>
        <w:lastRenderedPageBreak/>
        <w:t>1.0 Overview</w:t>
      </w:r>
      <w:bookmarkEnd w:id="2"/>
    </w:p>
    <w:p>
      <w:pPr>
        <w:spacing w:line="360" w:lineRule="auto"/>
      </w:pPr>
      <w:r>
        <w:t xml:space="preserve">The Gold Medalists report will be used to </w:t>
      </w:r>
      <w:r>
        <w:t>identify a list of graduates annually with GPA’s of 4 and above for consideration of Graduate Assistance ships and Gold Medals.</w:t>
      </w:r>
      <w:r>
        <w:t xml:space="preserve"> This report will be generated online through Staff SOLS.</w:t>
      </w:r>
    </w:p>
    <w:p>
      <w:pPr>
        <w:spacing w:line="360" w:lineRule="auto"/>
      </w:pPr>
    </w:p>
    <w:p>
      <w:pPr>
        <w:pStyle w:val="Heading1"/>
        <w:spacing w:line="360" w:lineRule="auto"/>
      </w:pPr>
      <w:bookmarkStart w:id="3" w:name="_Toc442082442"/>
      <w:r>
        <w:t xml:space="preserve">2.0 </w:t>
      </w:r>
      <w:r>
        <w:t>Requirements</w:t>
      </w:r>
      <w:bookmarkEnd w:id="3"/>
    </w:p>
    <w:p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 graduates (at undergraduate and post-graduate level) with a high GPA (&gt;4) for all programs offered.</w:t>
      </w:r>
    </w:p>
    <w:p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Calibri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Identify graduates (at undergraduate and post-graduate level) with a high GPA (&gt;4) for</w:t>
      </w:r>
      <w:r>
        <w:rPr>
          <w:rFonts w:ascii="Times New Roman" w:hAnsi="Times New Roman" w:cs="Times New Roman"/>
          <w:sz w:val="24"/>
          <w:szCs w:val="24"/>
        </w:rPr>
        <w:t xml:space="preserve"> all </w:t>
      </w:r>
      <w:r>
        <w:rPr>
          <w:rFonts w:ascii="Times New Roman" w:eastAsia="Times New Roman" w:hAnsi="Times New Roman" w:cs="Calibri"/>
          <w:sz w:val="24"/>
        </w:rPr>
        <w:t>disciplines across all faculties. (</w:t>
      </w:r>
      <w:proofErr w:type="gramStart"/>
      <w:r>
        <w:rPr>
          <w:rFonts w:ascii="Times New Roman" w:eastAsia="Times New Roman" w:hAnsi="Times New Roman" w:cs="Calibri"/>
          <w:sz w:val="24"/>
        </w:rPr>
        <w:t>e.g</w:t>
      </w:r>
      <w:proofErr w:type="gramEnd"/>
      <w:r>
        <w:rPr>
          <w:rFonts w:ascii="Times New Roman" w:eastAsia="Times New Roman" w:hAnsi="Times New Roman" w:cs="Calibri"/>
          <w:sz w:val="24"/>
        </w:rPr>
        <w:t>. for IS, CS, MA, etc).</w:t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pStyle w:val="Heading1"/>
        <w:spacing w:line="360" w:lineRule="auto"/>
      </w:pPr>
      <w:bookmarkStart w:id="4" w:name="_Toc442082443"/>
      <w:r>
        <w:lastRenderedPageBreak/>
        <w:t>3.0 Implementation of Online Gold Medalist Report</w:t>
      </w:r>
      <w:bookmarkEnd w:id="4"/>
    </w:p>
    <w:p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module called “</w:t>
      </w:r>
      <w:r>
        <w:rPr>
          <w:rFonts w:ascii="Times New Roman" w:hAnsi="Times New Roman" w:cs="Times New Roman"/>
          <w:b/>
          <w:sz w:val="24"/>
          <w:szCs w:val="24"/>
        </w:rPr>
        <w:t>Gold Medalist Reporting</w:t>
      </w:r>
      <w:r>
        <w:rPr>
          <w:rFonts w:ascii="Times New Roman" w:hAnsi="Times New Roman" w:cs="Times New Roman"/>
          <w:sz w:val="24"/>
          <w:szCs w:val="24"/>
        </w:rPr>
        <w:t>” must be created on Staff SOLS (production).</w:t>
      </w:r>
    </w:p>
    <w:p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Under the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b/>
          <w:sz w:val="24"/>
          <w:szCs w:val="24"/>
        </w:rPr>
        <w:t>Gold Medalist Reporting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module, three menu entries must exist:</w:t>
      </w:r>
    </w:p>
    <w:p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 GPA per program</w:t>
      </w:r>
    </w:p>
    <w:p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 GPA per discipline</w:t>
      </w:r>
    </w:p>
    <w:p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 GPA per specific discipline</w:t>
      </w:r>
    </w:p>
    <w:p>
      <w:pPr>
        <w:spacing w:line="360" w:lineRule="auto"/>
      </w:pPr>
    </w:p>
    <w:p>
      <w:pPr>
        <w:pStyle w:val="Heading2"/>
      </w:pPr>
      <w:bookmarkStart w:id="5" w:name="_Toc442082444"/>
      <w:r>
        <w:t>3.1 Implementation of sub-reports</w:t>
      </w:r>
      <w:bookmarkEnd w:id="5"/>
    </w:p>
    <w:p/>
    <w:p>
      <w:pPr>
        <w:rPr>
          <w:b/>
        </w:rPr>
      </w:pPr>
      <w:r>
        <w:rPr>
          <w:b/>
        </w:rPr>
        <w:t>High GPA per program - Report</w:t>
      </w:r>
    </w:p>
    <w:p/>
    <w:p>
      <w:pPr>
        <w:pStyle w:val="ListParagraph"/>
        <w:numPr>
          <w:ilvl w:val="0"/>
          <w:numId w:val="7"/>
        </w:numPr>
        <w:spacing w:line="360" w:lineRule="auto"/>
        <w:jc w:val="both"/>
      </w:pPr>
      <w:r>
        <w:t>The attached script named “</w:t>
      </w:r>
      <w:r>
        <w:rPr>
          <w:b/>
        </w:rPr>
        <w:t>High GPA per program.sql</w:t>
      </w:r>
      <w:r>
        <w:t>” must be associated with the “</w:t>
      </w:r>
      <w:r>
        <w:rPr>
          <w:b/>
        </w:rPr>
        <w:t>High GPA per program</w:t>
      </w:r>
      <w:r>
        <w:t>” menu entry.</w:t>
      </w:r>
    </w:p>
    <w:p>
      <w:pPr>
        <w:pStyle w:val="ListParagraph"/>
        <w:numPr>
          <w:ilvl w:val="0"/>
          <w:numId w:val="7"/>
        </w:numPr>
        <w:spacing w:line="360" w:lineRule="auto"/>
        <w:jc w:val="both"/>
      </w:pPr>
      <w:r>
        <w:t>The following parameters need to be displayed to the user based on the SQL scripts:</w:t>
      </w:r>
    </w:p>
    <w:p>
      <w:pPr>
        <w:pStyle w:val="ListParagraph"/>
        <w:numPr>
          <w:ilvl w:val="1"/>
          <w:numId w:val="7"/>
        </w:numPr>
        <w:spacing w:line="360" w:lineRule="auto"/>
        <w:jc w:val="both"/>
      </w:pPr>
      <w:r>
        <w:t xml:space="preserve">Text box labelled </w:t>
      </w:r>
      <w:r>
        <w:rPr>
          <w:b/>
        </w:rPr>
        <w:t>Award Year</w:t>
      </w:r>
      <w:r>
        <w:t>. This corresponds to the variable “</w:t>
      </w:r>
      <w:r>
        <w:rPr>
          <w:b/>
          <w:i/>
        </w:rPr>
        <w:t>AwardYear</w:t>
      </w:r>
      <w:r>
        <w:t>” in the SQL script.</w:t>
      </w:r>
    </w:p>
    <w:p>
      <w:pPr>
        <w:pStyle w:val="ListParagraph"/>
        <w:numPr>
          <w:ilvl w:val="1"/>
          <w:numId w:val="7"/>
        </w:numPr>
        <w:spacing w:line="360" w:lineRule="auto"/>
        <w:jc w:val="both"/>
      </w:pPr>
      <w:r>
        <w:t xml:space="preserve">Text box labelled </w:t>
      </w:r>
      <w:r>
        <w:rPr>
          <w:b/>
        </w:rPr>
        <w:t xml:space="preserve">Minimum Courses for Program. </w:t>
      </w:r>
      <w:r>
        <w:t>This corresponds to the variable “</w:t>
      </w:r>
      <w:r>
        <w:rPr>
          <w:b/>
          <w:i/>
        </w:rPr>
        <w:t>MinCoursesForProgramFilter</w:t>
      </w:r>
      <w:r>
        <w:t>” in the SQL script.</w:t>
      </w:r>
    </w:p>
    <w:p>
      <w:pPr>
        <w:pStyle w:val="ListParagraph"/>
        <w:numPr>
          <w:ilvl w:val="1"/>
          <w:numId w:val="7"/>
        </w:numPr>
        <w:spacing w:line="360" w:lineRule="auto"/>
        <w:jc w:val="both"/>
      </w:pPr>
      <w:r>
        <w:t xml:space="preserve">Text box labelled </w:t>
      </w:r>
      <w:r>
        <w:rPr>
          <w:b/>
        </w:rPr>
        <w:t xml:space="preserve">Minimum </w:t>
      </w:r>
      <w:r>
        <w:rPr>
          <w:b/>
        </w:rPr>
        <w:t>GPA</w:t>
      </w:r>
      <w:r>
        <w:rPr>
          <w:b/>
        </w:rPr>
        <w:t xml:space="preserve">. </w:t>
      </w:r>
      <w:r>
        <w:t>This corresponds to the variable “</w:t>
      </w:r>
      <w:r>
        <w:rPr>
          <w:b/>
          <w:i/>
        </w:rPr>
        <w:t>MinGpaFilter</w:t>
      </w:r>
      <w:r>
        <w:t>” in the SQL script.</w:t>
      </w:r>
    </w:p>
    <w:p>
      <w:pPr>
        <w:pStyle w:val="ListParagraph"/>
        <w:numPr>
          <w:ilvl w:val="1"/>
          <w:numId w:val="7"/>
        </w:numPr>
        <w:spacing w:line="360" w:lineRule="auto"/>
        <w:jc w:val="both"/>
      </w:pPr>
      <w:r>
        <w:t xml:space="preserve">Dropdown list, labelled </w:t>
      </w:r>
      <w:r>
        <w:rPr>
          <w:b/>
        </w:rPr>
        <w:t>Program Level</w:t>
      </w:r>
      <w:r>
        <w:t xml:space="preserve"> containing the values “DG” and “PG”. </w:t>
      </w:r>
      <w:r>
        <w:t>This corresponds to the variable “</w:t>
      </w:r>
      <w:r>
        <w:rPr>
          <w:b/>
          <w:i/>
        </w:rPr>
        <w:t>ProgramLevelFilter</w:t>
      </w:r>
      <w:r>
        <w:t>” in the SQL script.</w:t>
      </w:r>
    </w:p>
    <w:p>
      <w:pPr>
        <w:pStyle w:val="ListParagraph"/>
        <w:spacing w:line="360" w:lineRule="auto"/>
        <w:ind w:left="1440"/>
        <w:jc w:val="both"/>
      </w:pPr>
    </w:p>
    <w:p>
      <w:pPr>
        <w:pStyle w:val="ListParagraph"/>
        <w:spacing w:line="360" w:lineRule="auto"/>
        <w:ind w:left="1440"/>
        <w:jc w:val="both"/>
      </w:pPr>
    </w:p>
    <w:p>
      <w:pPr>
        <w:pStyle w:val="ListParagraph"/>
        <w:spacing w:line="360" w:lineRule="auto"/>
        <w:ind w:left="1440"/>
        <w:jc w:val="both"/>
      </w:pPr>
    </w:p>
    <w:p>
      <w:pPr>
        <w:pStyle w:val="ListParagraph"/>
        <w:spacing w:line="360" w:lineRule="auto"/>
        <w:ind w:left="1440"/>
        <w:jc w:val="both"/>
      </w:pPr>
    </w:p>
    <w:p>
      <w:pPr>
        <w:pStyle w:val="ListParagraph"/>
        <w:spacing w:line="360" w:lineRule="auto"/>
        <w:ind w:left="1440"/>
        <w:jc w:val="both"/>
      </w:pPr>
    </w:p>
    <w:p>
      <w:pPr>
        <w:pStyle w:val="ListParagraph"/>
        <w:spacing w:line="360" w:lineRule="auto"/>
        <w:ind w:left="1440"/>
        <w:jc w:val="both"/>
      </w:pPr>
    </w:p>
    <w:p>
      <w:pPr>
        <w:pStyle w:val="ListParagraph"/>
        <w:spacing w:line="360" w:lineRule="auto"/>
        <w:ind w:left="1440"/>
        <w:jc w:val="both"/>
      </w:pPr>
    </w:p>
    <w:p>
      <w:pPr>
        <w:pStyle w:val="ListParagraph"/>
        <w:spacing w:line="360" w:lineRule="auto"/>
        <w:ind w:left="1440"/>
        <w:jc w:val="both"/>
      </w:pPr>
    </w:p>
    <w:p>
      <w:pPr>
        <w:rPr>
          <w:b/>
        </w:rPr>
      </w:pPr>
      <w:r>
        <w:rPr>
          <w:b/>
        </w:rPr>
        <w:lastRenderedPageBreak/>
        <w:t xml:space="preserve">High GPA per </w:t>
      </w:r>
      <w:r>
        <w:rPr>
          <w:b/>
        </w:rPr>
        <w:t>discipline</w:t>
      </w:r>
      <w:r>
        <w:rPr>
          <w:b/>
        </w:rPr>
        <w:t xml:space="preserve"> - Report</w:t>
      </w:r>
    </w:p>
    <w:p>
      <w:pPr>
        <w:spacing w:line="360" w:lineRule="auto"/>
        <w:jc w:val="both"/>
      </w:pPr>
    </w:p>
    <w:p>
      <w:pPr>
        <w:pStyle w:val="ListParagraph"/>
        <w:numPr>
          <w:ilvl w:val="0"/>
          <w:numId w:val="8"/>
        </w:numPr>
        <w:spacing w:line="360" w:lineRule="auto"/>
        <w:jc w:val="both"/>
      </w:pPr>
      <w:r>
        <w:t>The attached script named “</w:t>
      </w:r>
      <w:r>
        <w:rPr>
          <w:b/>
        </w:rPr>
        <w:t xml:space="preserve">High GPA per </w:t>
      </w:r>
      <w:r>
        <w:rPr>
          <w:b/>
        </w:rPr>
        <w:t>discipline</w:t>
      </w:r>
      <w:r>
        <w:rPr>
          <w:b/>
        </w:rPr>
        <w:t>.sql</w:t>
      </w:r>
      <w:r>
        <w:t>” must be associated with the “</w:t>
      </w:r>
      <w:r>
        <w:rPr>
          <w:b/>
        </w:rPr>
        <w:t>High GPA per discipline</w:t>
      </w:r>
      <w:r>
        <w:t>” menu entry.</w:t>
      </w:r>
    </w:p>
    <w:p>
      <w:pPr>
        <w:pStyle w:val="ListParagraph"/>
        <w:numPr>
          <w:ilvl w:val="0"/>
          <w:numId w:val="8"/>
        </w:numPr>
        <w:spacing w:line="360" w:lineRule="auto"/>
        <w:jc w:val="both"/>
      </w:pPr>
      <w:r>
        <w:t>The following parameters need to be displayed to the user based on the SQL scripts:</w:t>
      </w:r>
    </w:p>
    <w:p>
      <w:pPr>
        <w:pStyle w:val="ListParagraph"/>
        <w:numPr>
          <w:ilvl w:val="1"/>
          <w:numId w:val="8"/>
        </w:numPr>
        <w:spacing w:line="360" w:lineRule="auto"/>
        <w:jc w:val="both"/>
      </w:pPr>
      <w:r>
        <w:t xml:space="preserve">Text box labelled </w:t>
      </w:r>
      <w:r>
        <w:rPr>
          <w:b/>
        </w:rPr>
        <w:t>Award Year</w:t>
      </w:r>
      <w:r>
        <w:t>. This corresponds to the variable “</w:t>
      </w:r>
      <w:r>
        <w:rPr>
          <w:b/>
          <w:i/>
        </w:rPr>
        <w:t>AwardYear</w:t>
      </w:r>
      <w:r>
        <w:t>” in the SQL script.</w:t>
      </w:r>
    </w:p>
    <w:p>
      <w:pPr>
        <w:pStyle w:val="ListParagraph"/>
        <w:numPr>
          <w:ilvl w:val="1"/>
          <w:numId w:val="8"/>
        </w:numPr>
        <w:spacing w:line="360" w:lineRule="auto"/>
        <w:jc w:val="both"/>
      </w:pPr>
      <w:r>
        <w:t xml:space="preserve">Text box labelled </w:t>
      </w:r>
      <w:r>
        <w:rPr>
          <w:b/>
        </w:rPr>
        <w:t xml:space="preserve">Minimum Courses for Program. </w:t>
      </w:r>
      <w:r>
        <w:t>This corresponds to the variable “</w:t>
      </w:r>
      <w:r>
        <w:rPr>
          <w:b/>
          <w:i/>
        </w:rPr>
        <w:t>MinCoursesForProgramFilter</w:t>
      </w:r>
      <w:r>
        <w:t>” in the SQL script.</w:t>
      </w:r>
    </w:p>
    <w:p>
      <w:pPr>
        <w:pStyle w:val="ListParagraph"/>
        <w:numPr>
          <w:ilvl w:val="1"/>
          <w:numId w:val="8"/>
        </w:numPr>
        <w:spacing w:line="360" w:lineRule="auto"/>
        <w:jc w:val="both"/>
      </w:pPr>
      <w:r>
        <w:t xml:space="preserve">Text box labelled </w:t>
      </w:r>
      <w:r>
        <w:rPr>
          <w:b/>
        </w:rPr>
        <w:t xml:space="preserve">Minimum Courses for </w:t>
      </w:r>
      <w:r>
        <w:rPr>
          <w:b/>
        </w:rPr>
        <w:t>Discipline</w:t>
      </w:r>
      <w:r>
        <w:rPr>
          <w:b/>
        </w:rPr>
        <w:t xml:space="preserve">. </w:t>
      </w:r>
      <w:r>
        <w:t>This corresponds to the variable “</w:t>
      </w:r>
      <w:r>
        <w:rPr>
          <w:b/>
          <w:i/>
        </w:rPr>
        <w:t>MinCoursesForDisciplineFilter</w:t>
      </w:r>
      <w:r>
        <w:t>” in the SQL script.</w:t>
      </w:r>
    </w:p>
    <w:p>
      <w:pPr>
        <w:pStyle w:val="ListParagraph"/>
        <w:numPr>
          <w:ilvl w:val="1"/>
          <w:numId w:val="8"/>
        </w:numPr>
        <w:spacing w:line="360" w:lineRule="auto"/>
        <w:jc w:val="both"/>
      </w:pPr>
      <w:r>
        <w:t xml:space="preserve">Text box labelled </w:t>
      </w:r>
      <w:r>
        <w:rPr>
          <w:b/>
        </w:rPr>
        <w:t xml:space="preserve">Minimum GPA. </w:t>
      </w:r>
      <w:r>
        <w:t>This corresponds to the variable “</w:t>
      </w:r>
      <w:r>
        <w:rPr>
          <w:b/>
          <w:i/>
        </w:rPr>
        <w:t>MinGpaFilter</w:t>
      </w:r>
      <w:r>
        <w:t>” in the SQL script.</w:t>
      </w:r>
    </w:p>
    <w:p>
      <w:pPr>
        <w:rPr>
          <w:b/>
        </w:rPr>
      </w:pPr>
      <w:r>
        <w:rPr>
          <w:b/>
        </w:rPr>
        <w:t>High GPA per</w:t>
      </w:r>
      <w:r>
        <w:rPr>
          <w:b/>
        </w:rPr>
        <w:t xml:space="preserve"> specific</w:t>
      </w:r>
      <w:r>
        <w:rPr>
          <w:b/>
        </w:rPr>
        <w:t xml:space="preserve"> discipline - Report</w:t>
      </w:r>
    </w:p>
    <w:p>
      <w:pPr>
        <w:spacing w:line="360" w:lineRule="auto"/>
        <w:jc w:val="both"/>
      </w:pPr>
    </w:p>
    <w:p>
      <w:pPr>
        <w:pStyle w:val="ListParagraph"/>
        <w:numPr>
          <w:ilvl w:val="0"/>
          <w:numId w:val="9"/>
        </w:numPr>
        <w:spacing w:line="360" w:lineRule="auto"/>
        <w:jc w:val="both"/>
      </w:pPr>
      <w:r>
        <w:t>The attached script named “</w:t>
      </w:r>
      <w:r>
        <w:rPr>
          <w:b/>
        </w:rPr>
        <w:t xml:space="preserve">High GPA per </w:t>
      </w:r>
      <w:r>
        <w:rPr>
          <w:b/>
        </w:rPr>
        <w:t xml:space="preserve">specific </w:t>
      </w:r>
      <w:r>
        <w:rPr>
          <w:b/>
        </w:rPr>
        <w:t>discipline.sql</w:t>
      </w:r>
      <w:r>
        <w:t>” must be associated with the “</w:t>
      </w:r>
      <w:r>
        <w:rPr>
          <w:b/>
        </w:rPr>
        <w:t>High GPA per specific discipline</w:t>
      </w:r>
      <w:r>
        <w:t>” menu entry.</w:t>
      </w:r>
    </w:p>
    <w:p>
      <w:pPr>
        <w:pStyle w:val="ListParagraph"/>
        <w:numPr>
          <w:ilvl w:val="0"/>
          <w:numId w:val="9"/>
        </w:numPr>
        <w:spacing w:line="360" w:lineRule="auto"/>
        <w:jc w:val="both"/>
      </w:pPr>
      <w:r>
        <w:t>The following parameters need to be displayed to the user based on the SQL scripts:</w:t>
      </w:r>
    </w:p>
    <w:p>
      <w:pPr>
        <w:pStyle w:val="ListParagraph"/>
        <w:numPr>
          <w:ilvl w:val="1"/>
          <w:numId w:val="9"/>
        </w:numPr>
        <w:spacing w:line="360" w:lineRule="auto"/>
        <w:jc w:val="both"/>
      </w:pPr>
      <w:r>
        <w:t xml:space="preserve">Text box labelled </w:t>
      </w:r>
      <w:r>
        <w:rPr>
          <w:b/>
        </w:rPr>
        <w:t>Award Year</w:t>
      </w:r>
      <w:r>
        <w:t>. This corresponds to the variable “</w:t>
      </w:r>
      <w:r>
        <w:rPr>
          <w:b/>
          <w:i/>
        </w:rPr>
        <w:t>AwardYear</w:t>
      </w:r>
      <w:r>
        <w:t>” in the SQL script.</w:t>
      </w:r>
    </w:p>
    <w:p>
      <w:pPr>
        <w:pStyle w:val="ListParagraph"/>
        <w:numPr>
          <w:ilvl w:val="1"/>
          <w:numId w:val="9"/>
        </w:numPr>
        <w:spacing w:line="360" w:lineRule="auto"/>
        <w:jc w:val="both"/>
      </w:pPr>
      <w:r>
        <w:t xml:space="preserve">Text box labelled </w:t>
      </w:r>
      <w:r>
        <w:rPr>
          <w:b/>
        </w:rPr>
        <w:t xml:space="preserve">Minimum Courses for Program. </w:t>
      </w:r>
      <w:r>
        <w:t>This corresponds to the variable “</w:t>
      </w:r>
      <w:r>
        <w:rPr>
          <w:b/>
          <w:i/>
        </w:rPr>
        <w:t>MinCoursesForProgramFilter</w:t>
      </w:r>
      <w:r>
        <w:t>” in the SQL script.</w:t>
      </w:r>
    </w:p>
    <w:p>
      <w:pPr>
        <w:pStyle w:val="ListParagraph"/>
        <w:numPr>
          <w:ilvl w:val="1"/>
          <w:numId w:val="9"/>
        </w:numPr>
        <w:spacing w:line="360" w:lineRule="auto"/>
        <w:jc w:val="both"/>
      </w:pPr>
      <w:r>
        <w:t xml:space="preserve">Text box labelled </w:t>
      </w:r>
      <w:r>
        <w:rPr>
          <w:b/>
        </w:rPr>
        <w:t xml:space="preserve">Minimum Courses for Discipline. </w:t>
      </w:r>
      <w:r>
        <w:t>This corresponds to the variable “</w:t>
      </w:r>
      <w:r>
        <w:rPr>
          <w:b/>
          <w:i/>
        </w:rPr>
        <w:t>MinCoursesForDisciplineFilter</w:t>
      </w:r>
      <w:r>
        <w:t>” in the SQL script.</w:t>
      </w:r>
    </w:p>
    <w:p>
      <w:pPr>
        <w:pStyle w:val="ListParagraph"/>
        <w:numPr>
          <w:ilvl w:val="1"/>
          <w:numId w:val="9"/>
        </w:numPr>
        <w:spacing w:line="360" w:lineRule="auto"/>
        <w:jc w:val="both"/>
      </w:pPr>
      <w:r>
        <w:t xml:space="preserve">Text box labelled </w:t>
      </w:r>
      <w:r>
        <w:rPr>
          <w:b/>
        </w:rPr>
        <w:t xml:space="preserve">Minimum GPA. </w:t>
      </w:r>
      <w:r>
        <w:t>This corresponds to the variable “</w:t>
      </w:r>
      <w:r>
        <w:rPr>
          <w:b/>
          <w:i/>
        </w:rPr>
        <w:t>MinGpaFilter</w:t>
      </w:r>
      <w:r>
        <w:t>” in the SQL script.</w:t>
      </w:r>
    </w:p>
    <w:p>
      <w:pPr>
        <w:pStyle w:val="ListParagraph"/>
        <w:numPr>
          <w:ilvl w:val="1"/>
          <w:numId w:val="9"/>
        </w:numPr>
        <w:spacing w:line="360" w:lineRule="auto"/>
        <w:jc w:val="both"/>
      </w:pPr>
      <w:r>
        <w:t xml:space="preserve">Dropdown box labelled </w:t>
      </w:r>
      <w:r>
        <w:rPr>
          <w:b/>
        </w:rPr>
        <w:t>Subject Code</w:t>
      </w:r>
      <w:r>
        <w:t xml:space="preserve">. </w:t>
      </w:r>
      <w:r>
        <w:t>This corresponds to the variable “</w:t>
      </w:r>
      <w:r>
        <w:rPr>
          <w:b/>
          <w:i/>
        </w:rPr>
        <w:t>SubjectCodeFilter</w:t>
      </w:r>
      <w:r>
        <w:t>” in the SQL script</w:t>
      </w:r>
      <w:r>
        <w:t>. This dropdown box must contain values that are populated using the following query:</w:t>
      </w:r>
    </w:p>
    <w:p>
      <w:pPr>
        <w:spacing w:line="360" w:lineRule="auto"/>
        <w:ind w:left="720" w:firstLine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DISTINCT SHRTCKN_SUBJ_CODE FROM SHRTCKN;</w:t>
      </w:r>
    </w:p>
    <w:sectPr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Footer"/>
      <w:pBdr>
        <w:bottom w:val="single" w:sz="12" w:space="1" w:color="auto"/>
      </w:pBdr>
      <w:tabs>
        <w:tab w:val="left" w:pos="4140"/>
      </w:tabs>
    </w:pPr>
  </w:p>
  <w:p>
    <w:pPr>
      <w:pStyle w:val="Footer"/>
      <w:tabs>
        <w:tab w:val="left" w:pos="4140"/>
      </w:tabs>
      <w:rPr>
        <w:color w:val="808080"/>
        <w:sz w:val="16"/>
        <w:szCs w:val="16"/>
      </w:rPr>
    </w:pPr>
    <w:r>
      <w:t xml:space="preserve">© The University of the South Pacific – 2014. </w:t>
    </w:r>
    <w:r>
      <w:rPr>
        <w:rStyle w:val="PageNumber"/>
      </w:rPr>
      <w:tab/>
    </w:r>
    <w:r>
      <w:ptab w:relativeTo="margin" w:alignment="center" w:leader="none"/>
    </w:r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5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Header"/>
      <w:tabs>
        <w:tab w:val="left" w:pos="3510"/>
        <w:tab w:val="left" w:pos="3615"/>
      </w:tabs>
      <w:ind w:left="2700" w:hanging="540"/>
      <w:rPr>
        <w:b/>
        <w:sz w:val="28"/>
        <w:szCs w:val="28"/>
      </w:rPr>
    </w:pPr>
    <w:r>
      <w:rPr>
        <w:b/>
        <w:sz w:val="28"/>
        <w:szCs w:val="28"/>
      </w:rPr>
      <w:tab/>
    </w:r>
    <w:r>
      <w:rPr>
        <w:b/>
        <w:sz w:val="28"/>
        <w:szCs w:val="28"/>
      </w:rPr>
      <w:tab/>
    </w:r>
    <w:r>
      <w:rPr>
        <w:b/>
        <w:sz w:val="28"/>
        <w:szCs w:val="28"/>
      </w:rPr>
      <w:tab/>
    </w:r>
  </w:p>
  <w:p>
    <w:pPr>
      <w:pStyle w:val="Header"/>
      <w:tabs>
        <w:tab w:val="left" w:pos="3615"/>
      </w:tabs>
      <w:ind w:left="360" w:firstLine="4320"/>
      <w:jc w:val="right"/>
      <w:rPr>
        <w:b/>
        <w:sz w:val="28"/>
        <w:szCs w:val="28"/>
      </w:rPr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137795</wp:posOffset>
          </wp:positionH>
          <wp:positionV relativeFrom="paragraph">
            <wp:posOffset>-247650</wp:posOffset>
          </wp:positionV>
          <wp:extent cx="923925" cy="585470"/>
          <wp:effectExtent l="0" t="0" r="9525" b="5080"/>
          <wp:wrapSquare wrapText="bothSides"/>
          <wp:docPr id="4" name="Picture 4" descr="USP logo b&amp;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USP logo b&amp;w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3925" cy="5854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sz w:val="28"/>
        <w:szCs w:val="28"/>
      </w:rPr>
      <w:t>Gold Medalist Report</w:t>
    </w:r>
  </w:p>
  <w:p>
    <w:pPr>
      <w:pStyle w:val="Header"/>
      <w:tabs>
        <w:tab w:val="left" w:pos="3615"/>
      </w:tabs>
      <w:ind w:left="2700" w:hanging="540"/>
      <w:jc w:val="right"/>
      <w:rPr>
        <w:b/>
      </w:rPr>
    </w:pPr>
    <w:r>
      <w:rPr>
        <w:b/>
      </w:rPr>
      <w:t xml:space="preserve">                </w:t>
    </w:r>
    <w:r>
      <w:rPr>
        <w:b/>
      </w:rPr>
      <w:t xml:space="preserve">                               Implementation Guide</w:t>
    </w:r>
  </w:p>
  <w:p>
    <w:pPr>
      <w:pStyle w:val="Head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57150</wp:posOffset>
              </wp:positionH>
              <wp:positionV relativeFrom="paragraph">
                <wp:posOffset>97154</wp:posOffset>
              </wp:positionV>
              <wp:extent cx="5886450" cy="0"/>
              <wp:effectExtent l="0" t="0" r="0" b="0"/>
              <wp:wrapNone/>
              <wp:docPr id="9" name="Straight Connector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886450" cy="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ysClr val="windowText" lastClr="000000"/>
                        </a:solidFill>
                        <a:prstDash val="solid"/>
                      </a:ln>
                      <a:effectLst>
                        <a:reflection blurRad="6350" stA="52000" endA="300" endPos="35000" dir="5400000" sy="-100000" algn="bl" rotWithShape="0"/>
                      </a:effec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9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.5pt,7.65pt" to="468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pttGQIAABUEAAAOAAAAZHJzL2Uyb0RvYy54bWysU8GO2jAQvVfqP1i+LwF2oWxEWFWg7WXV&#10;orJVz4PjJFYd2/J4Sfj7jp2A2PZWNQfL4xm/vHnzvH7qW81O0qOypuCzyZQzaYQtlakL/uP1+W7F&#10;GQYwJWhrZMHPEvnT5uOHdedyObeN1aX0jEAM5p0reBOCy7MMRSNbwIl10lCysr6FQKGvs9JDR+it&#10;zubT6TLrrC+dt0Ii0uluSPJNwq8qKcK3qkIZmC44cQtp9Wk9xjXbrCGvPbhGiZEG/AOLFpShn16h&#10;dhCAvXn1F1SrhLdoqzARts1sVSkhUw/UzWz6RzeHBpxMvZA46K4y4f+DFV9Pe89UWfBHzgy0NKJD&#10;8KDqJrCtNYYEtJ49Rp06hzmVb83ex05Fbw7uxYpfSLnsXTIG6IayvvJtLKdWWZ90P191l31ggg4X&#10;q9XyYUHjEZdcBvnlovMYvkjbsrgpuFYmSgI5nF4wxF9DfimJx8Y+K63TWLVhHXly/mkaoYHcVWkI&#10;tG0d9Yum5gx0TbYVwSdItFqV8XoEwjNutWcnIOeQ4UrbvRJfzjRgoAQ1kb6oDFF4dzXy2QE2w+WU&#10;Gsu0idAyGZPox8DLSpPK9H7YUb/570DclvdRDQyfSRtyOe2lKSm4H7d7SxagmhiWirgsHgYyDEnB&#10;u9kYDN0dNWfehp8qNMlQo/xE+oZHGuAwszi9oy3Pe38ZLHkvNTm+k2ju25j2t6958xsAAP//AwBQ&#10;SwMEFAAGAAgAAAAhAMMvz+/dAAAABwEAAA8AAABkcnMvZG93bnJldi54bWxMj01Lw0AQhu+C/2EZ&#10;wYvYTVMsJmZTJCIEPEirgsdpds2H2dmwu23jv3fEgx7neYd3nik2sx3F0fjQO1KwXCQgDDVO99Qq&#10;eH15vL4FESKSxtGRUfBlAmzK87MCc+1OtDXHXWwFl1DIUUEX45RLGZrOWAwLNxni7MN5i5FH30rt&#10;8cTldpRpkqylxZ74QoeTqTrTfO4OVkH9tMyqqyp19TAM7w/4/Jb6elTq8mK+vwMRzRz/luFHn9Wh&#10;ZKe9O5AOYlSQ8SeR8c0KBMfZas1g/wtkWcj//uU3AAAA//8DAFBLAQItABQABgAIAAAAIQC2gziS&#10;/gAAAOEBAAATAAAAAAAAAAAAAAAAAAAAAABbQ29udGVudF9UeXBlc10ueG1sUEsBAi0AFAAGAAgA&#10;AAAhADj9If/WAAAAlAEAAAsAAAAAAAAAAAAAAAAALwEAAF9yZWxzLy5yZWxzUEsBAi0AFAAGAAgA&#10;AAAhAH8em20ZAgAAFQQAAA4AAAAAAAAAAAAAAAAALgIAAGRycy9lMm9Eb2MueG1sUEsBAi0AFAAG&#10;AAgAAAAhAMMvz+/dAAAABwEAAA8AAAAAAAAAAAAAAAAAcwQAAGRycy9kb3ducmV2LnhtbFBLBQYA&#10;AAAABAAEAPMAAAB9BQAAAAA=&#10;" strokecolor="windowText" strokeweight="1pt">
              <o:lock v:ext="edit" shapetype="f"/>
            </v:line>
          </w:pict>
        </mc:Fallback>
      </mc:AlternateContent>
    </w:r>
  </w:p>
  <w:p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30AFE"/>
    <w:multiLevelType w:val="hybridMultilevel"/>
    <w:tmpl w:val="2FD41D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D96048"/>
    <w:multiLevelType w:val="hybridMultilevel"/>
    <w:tmpl w:val="F202E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E55457"/>
    <w:multiLevelType w:val="hybridMultilevel"/>
    <w:tmpl w:val="47B8D33E"/>
    <w:lvl w:ilvl="0" w:tplc="A4109D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BD18E7"/>
    <w:multiLevelType w:val="hybridMultilevel"/>
    <w:tmpl w:val="DA30E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35361"/>
    <w:multiLevelType w:val="hybridMultilevel"/>
    <w:tmpl w:val="C564F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DE29FF"/>
    <w:multiLevelType w:val="hybridMultilevel"/>
    <w:tmpl w:val="9B5C91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61200DB"/>
    <w:multiLevelType w:val="hybridMultilevel"/>
    <w:tmpl w:val="F202E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170755"/>
    <w:multiLevelType w:val="hybridMultilevel"/>
    <w:tmpl w:val="DFB24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2C66AB"/>
    <w:multiLevelType w:val="hybridMultilevel"/>
    <w:tmpl w:val="F202E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8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34BBE83-B3EA-4451-A528-124334148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eader1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Header1 Char"/>
    <w:basedOn w:val="DefaultParagraphFont"/>
    <w:link w:val="Header"/>
    <w:uiPriority w:val="99"/>
    <w:rPr>
      <w:rFonts w:ascii="Times New Roman" w:eastAsia="Times New Roman" w:hAnsi="Times New Roman" w:cs="Calibri"/>
      <w:sz w:val="24"/>
    </w:rPr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Calibri"/>
      <w:sz w:val="24"/>
    </w:rPr>
  </w:style>
  <w:style w:type="character" w:styleId="PageNumber">
    <w:name w:val="page number"/>
    <w:basedOn w:val="DefaultParagraphFont"/>
    <w:rPr>
      <w:rFonts w:cs="Times New Roman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7E9D4A-03D1-4BC7-B4D0-A7CDA8D16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Raicar</dc:creator>
  <cp:keywords/>
  <dc:description/>
  <cp:lastModifiedBy>Gaurav Raicar</cp:lastModifiedBy>
  <cp:revision>76</cp:revision>
  <dcterms:created xsi:type="dcterms:W3CDTF">2016-01-31T20:51:00Z</dcterms:created>
  <dcterms:modified xsi:type="dcterms:W3CDTF">2016-01-31T21:31:00Z</dcterms:modified>
</cp:coreProperties>
</file>