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Octraine-Playbook: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are the steps to run Octraine in Google Cloud Platform.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minikube on the terminal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brew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minikube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minikube 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minikube start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aunch Octraine scanning tool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kubectl apply -f https://raw.githubusercontent.com/octarinesec/kube-scan/master/kube-scan.yaml</w:t>
      </w:r>
    </w:p>
    <w:p w:rsidR="00000000" w:rsidDel="00000000" w:rsidP="00000000" w:rsidRDefault="00000000" w:rsidRPr="00000000" w14:paraId="00000007">
      <w:pPr>
        <w:shd w:fill="ffffff" w:val="clear"/>
        <w:spacing w:after="240" w:line="348" w:lineRule="auto"/>
        <w:ind w:left="720" w:hanging="36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kubectl port-forward --namespace kube-scan svc/kube-scan-ui 8080:80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 set your browser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http://localhost:8080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kygo6twyzp33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Using a load-balancer service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method assumes you are using a cloud provider that provides load balancers.</w:t>
      </w:r>
    </w:p>
    <w:p w:rsidR="00000000" w:rsidDel="00000000" w:rsidP="00000000" w:rsidRDefault="00000000" w:rsidRPr="00000000" w14:paraId="0000000B">
      <w:pPr>
        <w:shd w:fill="ffffff" w:val="clear"/>
        <w:spacing w:after="240" w:line="348" w:lineRule="auto"/>
        <w:ind w:left="720" w:hanging="36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kubectl apply -f https://raw.githubusercontent.com/octarinesec/kube-scan/master/kube-scan-lb.yaml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 get the load-balancer address by</w:t>
      </w:r>
    </w:p>
    <w:p w:rsidR="00000000" w:rsidDel="00000000" w:rsidP="00000000" w:rsidRDefault="00000000" w:rsidRPr="00000000" w14:paraId="0000000D">
      <w:pPr>
        <w:shd w:fill="ffffff" w:val="clear"/>
        <w:spacing w:after="240" w:line="348" w:lineRule="auto"/>
        <w:ind w:left="720" w:hanging="36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kubectl -n kube-scan get service kube-scan-ui -o jsonpath={..ip}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0F">
      <w:pPr>
        <w:shd w:fill="ffffff" w:val="clear"/>
        <w:spacing w:after="240" w:line="348" w:lineRule="auto"/>
        <w:ind w:left="720" w:hanging="36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kubectl -n kube-scan get service kube-scan-ui -o jsonpath={..hostname}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348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application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kubectl create deployment hello-minikube --image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k8s.gcr.io/echoserver:1.4</w:t>
        <w:br w:type="textWrapping"/>
        <w:t xml:space="preserve">kubectl expose deployment hello-minikube --type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NodePort --port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highlight w:val="white"/>
          <w:rtl w:val="0"/>
        </w:rPr>
        <w:t xml:space="preserve">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line="348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the balancers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kubectl create deployment balanced --image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k8s.gcr.io/echoserver:1.4  </w:t>
        <w:br w:type="textWrapping"/>
        <w:t xml:space="preserve">kubectl expose deployment balanced --type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LoadBalancer --port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highlight w:val="white"/>
          <w:rtl w:val="0"/>
        </w:rPr>
        <w:t xml:space="preserve">8080</w:t>
      </w:r>
    </w:p>
    <w:p w:rsidR="00000000" w:rsidDel="00000000" w:rsidP="00000000" w:rsidRDefault="00000000" w:rsidRPr="00000000" w14:paraId="00000012">
      <w:pPr>
        <w:shd w:fill="ffffff" w:val="clear"/>
        <w:spacing w:after="240" w:line="34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running the application and executing pen testing practices, we need to connect  the results to Grafana in the format of a json file that’s downloaded from Google Cloud Platform.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