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240" w:before="0" w:after="0"/>
        <w:jc w:val="center"/>
        <w:rPr>
          <w:rFonts w:ascii="Arial" w:hAnsi="Arial" w:cs="Arial"/>
          <w:color w:val="2C2D30"/>
          <w:sz w:val="23"/>
          <w:szCs w:val="23"/>
          <w:lang w:val="en-US"/>
        </w:rPr>
      </w:pPr>
      <w:bookmarkStart w:id="0" w:name="_3znysh7"/>
      <w:bookmarkEnd w:id="0"/>
      <w:r>
        <w:rPr>
          <w:rFonts w:cs="Times New Roman" w:ascii="Times New Roman" w:hAnsi="Times New Roman"/>
          <w:i/>
          <w:color w:val="0070C0"/>
          <w:sz w:val="40"/>
          <w:szCs w:val="40"/>
        </w:rPr>
        <w:t>Урок 4. Порождающие паттерны</w:t>
      </w:r>
    </w:p>
    <w:p>
      <w:pPr>
        <w:pStyle w:val="Normal"/>
        <w:jc w:val="center"/>
        <w:rPr>
          <w:rStyle w:val="Style7"/>
          <w:rFonts w:ascii="Times New Roman" w:hAnsi="Times New Roman" w:cs="Times New Roman"/>
          <w:i/>
          <w:i/>
          <w:color w:val="0070C0"/>
          <w:sz w:val="40"/>
          <w:szCs w:val="40"/>
          <w:u w:val="none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  <w:u w:val="none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1"/>
            <w:rPr/>
          </w:pPr>
          <w:r>
            <w:rPr/>
            <w:t>Оглавление</w:t>
          </w:r>
        </w:p>
        <w:p>
          <w:pPr>
            <w:pStyle w:val="14"/>
            <w:tabs>
              <w:tab w:val="clear" w:pos="708"/>
              <w:tab w:val="right" w:pos="10456" w:leader="dot"/>
            </w:tabs>
            <w:rPr>
              <w:rFonts w:eastAsia="" w:eastAsiaTheme="minorEastAsia"/>
              <w:lang w:eastAsia="ru-RU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rPr>
              <w:webHidden/>
            </w:rPr>
            <w:fldChar w:fldCharType="separate"/>
          </w:r>
          <w:hyperlink w:anchor="_Toc90142663">
            <w:r>
              <w:rPr>
                <w:webHidden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_Toc90142663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4"/>
            <w:tabs>
              <w:tab w:val="clear" w:pos="708"/>
              <w:tab w:val="right" w:pos="10456" w:leader="dot"/>
            </w:tabs>
            <w:rPr>
              <w:rFonts w:eastAsia="" w:eastAsiaTheme="minorEastAsia"/>
              <w:lang w:eastAsia="ru-RU"/>
            </w:rPr>
          </w:pPr>
          <w:hyperlink w:anchor="_Toc90142664">
            <w:r>
              <w:rPr>
                <w:webHidden/>
              </w:rPr>
              <w:t>Каталоги паттернов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_Toc90142664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4"/>
            <w:tabs>
              <w:tab w:val="clear" w:pos="708"/>
              <w:tab w:val="right" w:pos="10456" w:leader="dot"/>
            </w:tabs>
            <w:rPr>
              <w:rFonts w:eastAsia="" w:eastAsiaTheme="minorEastAsia"/>
              <w:lang w:eastAsia="ru-RU"/>
            </w:rPr>
          </w:pPr>
          <w:hyperlink w:anchor="_Toc90142665">
            <w:r>
              <w:rPr>
                <w:webHidden/>
              </w:rPr>
              <w:t>Каталог банды четырех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_Toc90142665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10456" w:leader="dot"/>
            </w:tabs>
            <w:rPr>
              <w:rFonts w:eastAsia="" w:eastAsiaTheme="minorEastAsia"/>
              <w:lang w:eastAsia="ru-RU"/>
            </w:rPr>
          </w:pPr>
          <w:hyperlink w:anchor="_Toc90142666">
            <w:r>
              <w:rPr>
                <w:webHidden/>
              </w:rPr>
              <w:t>Фабричный метод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_Toc90142666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10456" w:leader="dot"/>
            </w:tabs>
            <w:rPr>
              <w:rFonts w:eastAsia="" w:eastAsiaTheme="minorEastAsia"/>
              <w:lang w:eastAsia="ru-RU"/>
            </w:rPr>
          </w:pPr>
          <w:hyperlink w:anchor="_Toc90142667">
            <w:r>
              <w:rPr>
                <w:webHidden/>
              </w:rPr>
              <w:t>Абстрактная фабрика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_Toc90142667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10456" w:leader="dot"/>
            </w:tabs>
            <w:rPr>
              <w:rFonts w:eastAsia="" w:eastAsiaTheme="minorEastAsia"/>
              <w:lang w:eastAsia="ru-RU"/>
            </w:rPr>
          </w:pPr>
          <w:hyperlink w:anchor="_Toc90142668">
            <w:r>
              <w:rPr>
                <w:webHidden/>
              </w:rPr>
              <w:t>Прототип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_Toc90142668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10456" w:leader="dot"/>
            </w:tabs>
            <w:rPr>
              <w:rFonts w:eastAsia="" w:eastAsiaTheme="minorEastAsia"/>
              <w:lang w:eastAsia="ru-RU"/>
            </w:rPr>
          </w:pPr>
          <w:hyperlink w:anchor="_Toc90142669">
            <w:r>
              <w:rPr>
                <w:webHidden/>
              </w:rPr>
              <w:t>Строитель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_Toc90142669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i/>
          <w:i/>
          <w:color w:val="0070C0"/>
          <w:sz w:val="40"/>
          <w:szCs w:val="40"/>
        </w:rPr>
      </w:pPr>
      <w:r>
        <w:rPr>
          <w:rFonts w:cs="Times New Roman" w:ascii="Times New Roman" w:hAnsi="Times New Roman"/>
          <w:i/>
          <w:color w:val="0070C0"/>
          <w:sz w:val="40"/>
          <w:szCs w:val="40"/>
        </w:rPr>
      </w:r>
    </w:p>
    <w:p>
      <w:pPr>
        <w:pStyle w:val="1"/>
        <w:jc w:val="center"/>
        <w:rPr>
          <w:sz w:val="36"/>
          <w:szCs w:val="36"/>
        </w:rPr>
      </w:pPr>
      <w:bookmarkStart w:id="1" w:name="_Toc90142663"/>
      <w:r>
        <w:rPr>
          <w:color w:val="0070C0"/>
          <w:sz w:val="36"/>
          <w:szCs w:val="36"/>
        </w:rPr>
        <w:t>Введение</w:t>
      </w:r>
      <w:bookmarkEnd w:id="1"/>
    </w:p>
    <w:p>
      <w:pPr>
        <w:pStyle w:val="Normal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Мы разберем фундаментальное понятие паттерна и рассмотрим особенности порождающих паттернов.</w:t>
      </w:r>
    </w:p>
    <w:p>
      <w:pPr>
        <w:pStyle w:val="Normal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Что же такое паттерны проектирования?</w:t>
      </w:r>
    </w:p>
    <w:p>
      <w:pPr>
        <w:pStyle w:val="Normal"/>
        <w:jc w:val="both"/>
        <w:rPr>
          <w:i/>
          <w:i/>
          <w:color w:val="00B050"/>
          <w:sz w:val="36"/>
          <w:szCs w:val="36"/>
          <w:u w:val="single"/>
          <w:lang w:eastAsia="ru-RU"/>
        </w:rPr>
      </w:pPr>
      <w:r>
        <w:rPr>
          <w:i/>
          <w:color w:val="00B050"/>
          <w:sz w:val="36"/>
          <w:szCs w:val="36"/>
          <w:u w:val="single"/>
          <w:lang w:eastAsia="ru-RU"/>
        </w:rPr>
        <w:t xml:space="preserve"> </w:t>
      </w:r>
      <w:r>
        <w:rPr>
          <w:i/>
          <w:color w:val="00B050"/>
          <w:sz w:val="36"/>
          <w:szCs w:val="36"/>
          <w:u w:val="single"/>
          <w:lang w:eastAsia="ru-RU"/>
        </w:rPr>
        <w:t>«</w:t>
      </w:r>
      <w:r>
        <w:rPr>
          <w:i/>
          <w:color w:val="00B050"/>
          <w:sz w:val="36"/>
          <w:szCs w:val="36"/>
          <w:u w:val="single"/>
        </w:rPr>
        <w:t>Это подходы к решению практических задач, выявленные при анализе полученных решений и применяемые многократно</w:t>
      </w:r>
      <w:r>
        <w:rPr>
          <w:i/>
          <w:color w:val="00B050"/>
          <w:sz w:val="36"/>
          <w:szCs w:val="36"/>
          <w:u w:val="single"/>
          <w:lang w:eastAsia="ru-RU"/>
        </w:rPr>
        <w:t>».</w:t>
      </w:r>
    </w:p>
    <w:p>
      <w:pPr>
        <w:pStyle w:val="Normal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По сути, это шаблоны решения некоторых типовых задач. На словах понятно, а на деле (в программировании) есть нюансы. Задачи с помощью паттернов вроде и решаются, но они весьма абстрактны.</w:t>
      </w:r>
    </w:p>
    <w:p>
      <w:pPr>
        <w:pStyle w:val="Normal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Программа, это все же нечто уникальное, далеко не всегда шаблонное, и говорить, что паттерн – стопроцентное решение задачи, не приходится. Нельзя взять паттерн, просто скопировать и вставить.</w:t>
      </w:r>
    </w:p>
    <w:p>
      <w:pPr>
        <w:pStyle w:val="Normal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Поэтому нужно знать досконально особенности каждого паттерна. Все паттерны строятся на основании анализа большого опыта большого количества разработчиков.</w:t>
      </w:r>
    </w:p>
    <w:p>
      <w:pPr>
        <w:pStyle w:val="1"/>
        <w:pBdr/>
        <w:jc w:val="center"/>
        <w:rPr>
          <w:sz w:val="36"/>
          <w:szCs w:val="36"/>
        </w:rPr>
      </w:pPr>
      <w:bookmarkStart w:id="2" w:name="_Toc90142664"/>
      <w:r>
        <w:rPr>
          <w:color w:val="0070C0"/>
          <w:sz w:val="36"/>
          <w:szCs w:val="36"/>
        </w:rPr>
        <w:t>Каталоги паттернов</w:t>
      </w:r>
      <w:bookmarkEnd w:id="2"/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Переходим к каталогам паттернов. </w:t>
      </w:r>
    </w:p>
    <w:p>
      <w:pPr>
        <w:pStyle w:val="ListParagraph"/>
        <w:numPr>
          <w:ilvl w:val="0"/>
          <w:numId w:val="1"/>
        </w:numPr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Самый популярный каталог – 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GoF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 (‘банда четырех’). Здесь акцент больше на код, на подходы описания объектов (ООП).</w:t>
      </w:r>
    </w:p>
    <w:p>
      <w:pPr>
        <w:pStyle w:val="ListParagraph"/>
        <w:numPr>
          <w:ilvl w:val="0"/>
          <w:numId w:val="1"/>
        </w:numPr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Также существуют паттерны Фаулера. Здесь акцент на разработку большой бизнес-системы.</w:t>
      </w:r>
    </w:p>
    <w:p>
      <w:pPr>
        <w:pStyle w:val="ListParagraph"/>
        <w:numPr>
          <w:ilvl w:val="0"/>
          <w:numId w:val="1"/>
        </w:numPr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Каталог 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Concurent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 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etc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. Паттерны, больше относящиеся к асинхронным системам. Т.е. когда у нас есть несколько потоков, процессов, программ. Т.е. когда есть некоторая конкуренция за ресурсы. Пример паттерна – «Очередь задач» (сообщений).</w:t>
      </w:r>
    </w:p>
    <w:p>
      <w:pPr>
        <w:pStyle w:val="1"/>
        <w:jc w:val="center"/>
        <w:rPr>
          <w:sz w:val="36"/>
          <w:szCs w:val="36"/>
        </w:rPr>
      </w:pPr>
      <w:bookmarkStart w:id="3" w:name="_Toc90142665"/>
      <w:r>
        <w:rPr>
          <w:color w:val="0070C0"/>
          <w:sz w:val="36"/>
          <w:szCs w:val="36"/>
        </w:rPr>
        <w:t>Каталог банды четырех</w:t>
      </w:r>
      <w:bookmarkEnd w:id="3"/>
    </w:p>
    <w:p>
      <w:pPr>
        <w:pStyle w:val="Normal"/>
        <w:spacing w:lineRule="auto" w:line="360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Эти паттерны ориентированы на создание гибкой системы.</w:t>
      </w:r>
    </w:p>
    <w:p>
      <w:pPr>
        <w:pStyle w:val="Normal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Мы их будем изучать три урока: </w:t>
      </w:r>
      <w:r>
        <w:rPr>
          <w:rFonts w:eastAsia="Arial" w:cs="Times New Roman" w:ascii="Times New Roman" w:hAnsi="Times New Roman"/>
          <w:color w:val="00B050"/>
          <w:sz w:val="28"/>
          <w:szCs w:val="28"/>
        </w:rPr>
        <w:t xml:space="preserve">порождающие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(отвечают за создание объектов), </w:t>
      </w:r>
      <w:r>
        <w:rPr>
          <w:rFonts w:eastAsia="Arial" w:cs="Times New Roman" w:ascii="Times New Roman" w:hAnsi="Times New Roman"/>
          <w:color w:val="00B050"/>
          <w:sz w:val="28"/>
          <w:szCs w:val="28"/>
        </w:rPr>
        <w:t xml:space="preserve">структурные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(как написаны классы и как из них формируются более сложные системы), </w:t>
      </w:r>
      <w:r>
        <w:rPr>
          <w:rFonts w:eastAsia="Arial" w:cs="Times New Roman" w:ascii="Times New Roman" w:hAnsi="Times New Roman"/>
          <w:color w:val="00B050"/>
          <w:sz w:val="28"/>
          <w:szCs w:val="28"/>
        </w:rPr>
        <w:t xml:space="preserve">поведенческие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(как эти классы ведут себя в различных ситуациях – через свои объекты).</w:t>
      </w:r>
    </w:p>
    <w:p>
      <w:pPr>
        <w:pStyle w:val="Normal"/>
        <w:spacing w:lineRule="auto" w:line="360"/>
        <w:jc w:val="both"/>
        <w:rPr>
          <w:rFonts w:eastAsia="Arial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Они</w:t>
      </w:r>
      <w:r>
        <w:rPr>
          <w:rFonts w:eastAsia="IBM Plex Sans" w:cs="IBM Plex Sans" w:ascii="IBM Plex Sans" w:hAnsi="IBM Plex Sans"/>
          <w:color w:val="FFFFFF" w:themeColor="light1"/>
          <w:sz w:val="44"/>
          <w:szCs w:val="44"/>
          <w:lang w:eastAsia="ru-RU"/>
        </w:rPr>
        <w:t xml:space="preserve">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абстрагируют процесс инстанцирования объектов (создания объектов классов), чтобы сделать систему более независимой от способов создания и представления объектов.</w:t>
      </w:r>
      <w:r>
        <w:rPr>
          <w:rFonts w:eastAsia="Arial"/>
          <w:color w:val="2C2D30"/>
          <w:sz w:val="28"/>
          <w:szCs w:val="28"/>
        </w:rPr>
        <w:t xml:space="preserve">   </w:t>
      </w:r>
    </w:p>
    <w:p>
      <w:pPr>
        <w:pStyle w:val="Normal"/>
        <w:spacing w:lineRule="auto" w:line="360"/>
        <w:jc w:val="both"/>
        <w:rPr>
          <w:rFonts w:eastAsia="Arial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То есть, когда мы создаем объект, это вносит дополнительные зависимости, </w:t>
      </w:r>
      <w:r>
        <w:rPr>
          <w:rFonts w:eastAsia="Arial" w:cs="Times New Roman" w:ascii="Times New Roman" w:hAnsi="Times New Roman"/>
          <w:b/>
          <w:bCs/>
          <w:color w:val="0070C0"/>
          <w:sz w:val="28"/>
          <w:szCs w:val="28"/>
        </w:rPr>
        <w:t>зависимости от процесса создания объекта (инстанцирования)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. Задача порождающих паттернов – избавиться от зависимостей так, чтобы система была более абстрактной и более гибкой.</w:t>
      </w:r>
    </w:p>
    <w:p>
      <w:pPr>
        <w:pStyle w:val="15"/>
        <w:jc w:val="center"/>
        <w:rPr/>
      </w:pPr>
      <w:bookmarkStart w:id="4" w:name="_Toc90142666"/>
      <w:r>
        <w:rPr/>
        <w:t>Фабричный метод</w:t>
      </w:r>
      <w:bookmarkEnd w:id="4"/>
    </w:p>
    <w:p>
      <w:pPr>
        <w:pStyle w:val="Normal"/>
        <w:spacing w:lineRule="auto" w:line="360"/>
        <w:jc w:val="both"/>
        <w:rPr>
          <w:i/>
          <w:i/>
          <w:color w:val="00B050"/>
          <w:sz w:val="36"/>
          <w:szCs w:val="36"/>
          <w:u w:val="single"/>
          <w:lang w:eastAsia="ru-RU"/>
        </w:rPr>
      </w:pPr>
      <w:r>
        <w:rPr>
          <w:i/>
          <w:color w:val="00B050"/>
          <w:sz w:val="36"/>
          <w:szCs w:val="36"/>
          <w:u w:val="single"/>
          <w:lang w:eastAsia="ru-RU"/>
        </w:rPr>
        <w:t>«</w:t>
      </w:r>
      <w:r>
        <w:rPr>
          <w:i/>
          <w:color w:val="00B050"/>
          <w:sz w:val="36"/>
          <w:szCs w:val="36"/>
          <w:u w:val="single"/>
        </w:rPr>
        <w:t>Определяет интерфейс для создания объектов, при этом выбранный класс инстанцируется подклассами</w:t>
      </w:r>
      <w:r>
        <w:rPr>
          <w:i/>
          <w:color w:val="00B050"/>
          <w:sz w:val="36"/>
          <w:szCs w:val="36"/>
          <w:u w:val="single"/>
          <w:lang w:eastAsia="ru-RU"/>
        </w:rPr>
        <w:t>»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1. Урок 4. Коды к уроку/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factory_method_1.py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from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abc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import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ABC, abstractmethod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Animal(ABC):</w:t>
              <w:br/>
              <w:br/>
              <w:t xml:space="preserve">    </w:t>
            </w:r>
            <w:r>
              <w:rPr>
                <w:rFonts w:ascii="Consolas" w:hAnsi="Consolas"/>
                <w:color w:val="0000B2"/>
                <w:kern w:val="0"/>
                <w:lang w:val="en-US" w:bidi="ar-SA"/>
              </w:rPr>
              <w:t>@abstractmethod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>pass</w:t>
              <w:br/>
              <w:br/>
              <w:br/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Dog(Animal):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'wow-wow'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Cat(Animal):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-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У нас есть некоторое абстрактное животное – класс </w:t>
      </w:r>
      <w:r>
        <w:rPr>
          <w:rFonts w:eastAsia="Arial" w:cs="Times New Roman"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Animal</w:t>
      </w:r>
      <w:r>
        <w:rPr>
          <w:rFonts w:eastAsia="Arial" w:cs="Times New Roman" w:ascii="Times New Roman" w:hAnsi="Times New Roman"/>
          <w:color w:val="FFC000"/>
          <w:sz w:val="28"/>
          <w:szCs w:val="28"/>
        </w:rPr>
        <w:t xml:space="preserve">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и оно умеет говорить. У нас есть собака, она является животным и умеет говорить. Есть кошка, тоже животное и умеет говорить. Итог, у нас есть базовый класс и наследники.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Мы хотим использовать все это в своей программе.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 xml:space="preserve">Листинг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2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. Урок 4. Коды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к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уроку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/use_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factory_method_1.py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>
          <w:trHeight w:val="1041" w:hRule="atLeast"/>
        </w:trPr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from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factory_method_1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import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Cat, Dog</w:t>
              <w:br/>
              <w:br/>
              <w:t xml:space="preserve">animal_type =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input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()</w:t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animal_type ==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'dog'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</w:t>
              <w:br/>
              <w:t xml:space="preserve">    animal = Dog()</w:t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elif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animal_type ==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'cat'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</w:t>
              <w:br/>
              <w:t xml:space="preserve">    animal = Cat()</w:t>
              <w:br/>
              <w:br/>
              <w:t>animal.say()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Мы хотим узнать у пользователя, какой вид животного создать. В зависимости от ответа пользователя, создаем животное, которое у нас будет что-то говорить. 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Вроде все хорошо, но нехорошо. Когда мы создаем, например, экземпляр собаки, то привязываемся к соответствующему классу. Т.е. у нас есть жесткая зависимость от типа животного. И если потребуется добавить новое животное, его придется описать классом в файле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method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_1.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py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 xml:space="preserve">,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а затем импортировать и добавить соответствующую ветвь в файл </w:t>
      </w:r>
      <w:r>
        <w:rPr>
          <w:rFonts w:eastAsia="Arial" w:cs="Times New Roman" w:ascii="Times New Roman" w:hAnsi="Times New Roman"/>
          <w:b/>
          <w:bCs/>
          <w:sz w:val="28"/>
          <w:szCs w:val="28"/>
          <w:u w:val="single"/>
          <w:lang w:val="en-US"/>
        </w:rPr>
        <w:t>use</w:t>
      </w:r>
      <w:r>
        <w:rPr>
          <w:rFonts w:eastAsia="Arial"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method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_1.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py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Как избавиться от существующей зависимости? Здесь нам поможет паттерн </w:t>
      </w:r>
      <w:r>
        <w:rPr>
          <w:rFonts w:eastAsia="Arial" w:cs="Times New Roman" w:ascii="Times New Roman" w:hAnsi="Times New Roman"/>
          <w:color w:val="0070C0"/>
          <w:sz w:val="28"/>
          <w:szCs w:val="28"/>
          <w:u w:val="single"/>
        </w:rPr>
        <w:t>«Фабричный метод»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. </w:t>
      </w:r>
    </w:p>
    <w:p>
      <w:pPr>
        <w:pStyle w:val="Normal"/>
        <w:pBdr/>
        <w:jc w:val="center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color w:val="FF0000"/>
          <w:sz w:val="36"/>
          <w:szCs w:val="36"/>
          <w:lang w:eastAsia="ru-RU"/>
        </w:rPr>
        <w:t>Цель – есть некоторая иерархия объектов и мы хотим не зависеть от конкретики в клиентском коде.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Нам предлагается создание объекта животного перенести в отдельный класс. И код, который отвечает за создание животного мы, по сути, перекидываем в этот метод.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3. Урок 4. Коды к уроку/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method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_2.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from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abc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import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ABC, abstractmethod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Animal(ABC):</w:t>
              <w:br/>
              <w:br/>
              <w:t xml:space="preserve">    </w:t>
            </w:r>
            <w:r>
              <w:rPr>
                <w:rFonts w:ascii="Consolas" w:hAnsi="Consolas"/>
                <w:color w:val="0000B2"/>
                <w:kern w:val="0"/>
                <w:lang w:val="en-US" w:bidi="ar-SA"/>
              </w:rPr>
              <w:t>@abstractmethod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>pass</w:t>
              <w:br/>
              <w:br/>
              <w:br/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Dog(Animal):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'wow-wow'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Cat(Animal):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-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Bird(Animal):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-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AnimalCreator:</w:t>
              <w:br/>
              <w:br/>
              <w:t xml:space="preserve">    </w:t>
            </w:r>
            <w:r>
              <w:rPr>
                <w:rFonts w:ascii="Consolas" w:hAnsi="Consolas"/>
                <w:color w:val="0000B2"/>
                <w:kern w:val="0"/>
                <w:lang w:val="en-US" w:bidi="ar-SA"/>
              </w:rPr>
              <w:t>@staticmethod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create_animal(animal_type):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animal_type ==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'dog'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</w:t>
              <w:br/>
              <w:t xml:space="preserve">            animal = Dog()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elif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animal_type ==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'cat'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</w:t>
              <w:br/>
              <w:t xml:space="preserve">            animal = Cat()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elif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animal_type ==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'bird'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</w:t>
              <w:br/>
              <w:t xml:space="preserve">            animal = Bird()</w:t>
              <w:br/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return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Теперь посмотрим, как это будет работать.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4. Урок 4. Коды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к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уроку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/use_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factory_method_1.py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>
          <w:trHeight w:val="1041" w:hRule="atLeast"/>
        </w:trPr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from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factory_method_2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import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AnimalCreator</w:t>
              <w:br/>
              <w:br/>
              <w:t xml:space="preserve">animal_type =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input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()</w:t>
              <w:br/>
              <w:t>animal = AnimalCreator.create_animal(animal_type)</w:t>
              <w:br/>
              <w:t>animal.say()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У нас появился дополнительный уровень абстракции и код стал более гибким. Теперь модулю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use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method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_2.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py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вообще не нужно знать про типы животных. Он знает только про </w:t>
      </w:r>
      <w:r>
        <w:rPr>
          <w:rFonts w:cs="Consolas" w:ascii="Consolas" w:hAnsi="Consolas"/>
          <w:b/>
          <w:bCs/>
          <w:color w:val="C45911" w:themeColor="accent2" w:themeShade="bf"/>
          <w:lang w:val="en-US"/>
        </w:rPr>
        <w:t>AnimalCreator</w:t>
      </w:r>
      <w:r>
        <w:rPr>
          <w:rFonts w:cs="Consolas" w:ascii="Consolas" w:hAnsi="Consolas"/>
          <w:color w:val="000000"/>
        </w:rPr>
        <w:t xml:space="preserve">.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А </w:t>
      </w:r>
      <w:r>
        <w:rPr>
          <w:rFonts w:cs="Consolas" w:ascii="Consolas" w:hAnsi="Consolas"/>
          <w:b/>
          <w:bCs/>
          <w:color w:val="C45911" w:themeColor="accent2" w:themeShade="bf"/>
          <w:lang w:val="en-US"/>
        </w:rPr>
        <w:t>AnimalCreator</w:t>
      </w:r>
      <w:r>
        <w:rPr>
          <w:rFonts w:cs="Consolas" w:ascii="Consolas" w:hAnsi="Consolas"/>
          <w:color w:val="C45911" w:themeColor="accent2" w:themeShade="bf"/>
        </w:rPr>
        <w:t xml:space="preserve">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где-то внутри себя знает, какого типа животное нужно создать.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Здесь мы отрабатываем и принцип инверсии зависимостей. Все у нас теперь зависит от абстракции, а не от конкретики.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Попытаемся улучшить код, используя возможности фабричного метода на полную. Смысл в том, что мы вытащим метод </w:t>
      </w:r>
      <w:r>
        <w:rPr>
          <w:rFonts w:cs="Consolas" w:ascii="Consolas" w:hAnsi="Consolas"/>
          <w:b/>
          <w:bCs/>
          <w:color w:val="002060"/>
          <w:lang w:val="en-US"/>
        </w:rPr>
        <w:t>create</w:t>
      </w:r>
      <w:r>
        <w:rPr>
          <w:rFonts w:cs="Consolas" w:ascii="Consolas" w:hAnsi="Consolas"/>
          <w:b/>
          <w:bCs/>
          <w:color w:val="002060"/>
        </w:rPr>
        <w:t>_</w:t>
      </w:r>
      <w:r>
        <w:rPr>
          <w:rFonts w:cs="Consolas" w:ascii="Consolas" w:hAnsi="Consolas"/>
          <w:b/>
          <w:bCs/>
          <w:color w:val="002060"/>
          <w:lang w:val="en-US"/>
        </w:rPr>
        <w:t>animal</w:t>
      </w:r>
      <w:r>
        <w:rPr>
          <w:rFonts w:cs="Consolas" w:ascii="Consolas" w:hAnsi="Consolas"/>
          <w:b/>
          <w:bCs/>
          <w:color w:val="002060"/>
        </w:rPr>
        <w:t>()</w:t>
      </w:r>
      <w:r>
        <w:rPr>
          <w:rFonts w:cs="Consolas" w:ascii="Consolas" w:hAnsi="Consolas"/>
          <w:color w:val="000000"/>
        </w:rPr>
        <w:t xml:space="preserve">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и положим его в абстрактный класс. Теперь </w:t>
      </w:r>
      <w:r>
        <w:rPr>
          <w:rFonts w:eastAsia="Arial" w:cs="Times New Roman"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Animal</w:t>
      </w:r>
      <w:r>
        <w:rPr>
          <w:rFonts w:eastAsia="Arial" w:cs="Times New Roman" w:ascii="Times New Roman" w:hAnsi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создает своих потомков сам.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5. Урок 4. Коды к уроку/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method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_3.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from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abc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import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ABC, abstractmethod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Animal(ABC):</w:t>
              <w:br/>
              <w:br/>
              <w:t xml:space="preserve">    </w:t>
            </w:r>
            <w:r>
              <w:rPr>
                <w:rFonts w:ascii="Consolas" w:hAnsi="Consolas"/>
                <w:color w:val="0000B2"/>
                <w:kern w:val="0"/>
                <w:lang w:val="en-US" w:bidi="ar-SA"/>
              </w:rPr>
              <w:t>@abstractmethod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>pass</w:t>
              <w:br/>
              <w:br/>
              <w:t xml:space="preserve">    </w:t>
            </w:r>
            <w:r>
              <w:rPr>
                <w:rFonts w:ascii="Consolas" w:hAnsi="Consolas"/>
                <w:color w:val="0000B2"/>
                <w:kern w:val="0"/>
                <w:lang w:val="en-US" w:bidi="ar-SA"/>
              </w:rPr>
              <w:t>@staticmethod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create_animal(animal_type):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animal_type ==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'dog'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</w:t>
              <w:br/>
              <w:t xml:space="preserve">            animal = Dog()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elif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animal_type ==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'cat'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</w:t>
              <w:br/>
              <w:t xml:space="preserve">            animal = Cat()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return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Dog(Animal):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'wow-wow'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Cat(Animal):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-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Теперь посмотрим, как это будет работать.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6. Урок 4. Коды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к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уроку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/use_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factory_method_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3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.py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>
          <w:trHeight w:val="1041" w:hRule="atLeast"/>
        </w:trPr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from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factory_method_3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import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</w:t>
              <w:br/>
              <w:br/>
              <w:t xml:space="preserve">animal_type =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input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()</w:t>
              <w:br/>
              <w:t>animal = Animal.create_animal(animal_type)</w:t>
              <w:br/>
              <w:t>animal.say()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А теперь сделаем решение еще более изящным.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7. Урок 4. Коды к уроку/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method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_4.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from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abc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import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ABC, abstractmethod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Animal(ABC):</w:t>
              <w:br/>
              <w:br/>
              <w:t xml:space="preserve">    </w:t>
            </w:r>
            <w:r>
              <w:rPr>
                <w:rFonts w:ascii="Consolas" w:hAnsi="Consolas"/>
                <w:color w:val="0000B2"/>
                <w:kern w:val="0"/>
                <w:lang w:val="en-US" w:bidi="ar-SA"/>
              </w:rPr>
              <w:t>@abstractmethod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>pass</w:t>
              <w:br/>
              <w:br/>
              <w:t xml:space="preserve">    </w:t>
            </w:r>
            <w:r>
              <w:rPr>
                <w:rFonts w:ascii="Consolas" w:hAnsi="Consolas"/>
                <w:color w:val="0000B2"/>
                <w:kern w:val="0"/>
                <w:lang w:val="en-US" w:bidi="ar-SA"/>
              </w:rPr>
              <w:t>@staticmethod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create_animal(animal_type):</w:t>
              <w:br/>
              <w:t xml:space="preserve">        ANIMALS = {</w:t>
              <w:br/>
              <w:t xml:space="preserve">           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'dog'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 Dog,</w:t>
              <w:br/>
              <w:t xml:space="preserve">           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'cat'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 Cat,</w:t>
              <w:br/>
              <w:t xml:space="preserve">            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'bear'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: Bear</w:t>
              <w:br/>
              <w:t xml:space="preserve">        }</w:t>
              <w:br/>
              <w:t xml:space="preserve">    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return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ANIMALS[animal_type]()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Dog(Animal):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'wow-wow'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Cat(Animal):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-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  <w:br/>
              <w:br/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Bear(Animal):</w:t>
              <w:br/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def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say(</w:t>
            </w:r>
            <w:r>
              <w:rPr>
                <w:rFonts w:ascii="Consolas" w:hAnsi="Consolas"/>
                <w:color w:val="94558D"/>
                <w:kern w:val="0"/>
                <w:lang w:val="en-US" w:bidi="ar-SA"/>
              </w:rPr>
              <w:t>self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):</w:t>
              <w:br/>
              <w:t xml:space="preserve">       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print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-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ru-RU" w:bidi="ar-SA"/>
              </w:rPr>
              <w:t>мяу</w:t>
            </w:r>
            <w:r>
              <w:rPr>
                <w:rFonts w:ascii="Consolas" w:hAnsi="Consolas"/>
                <w:b/>
                <w:bCs/>
                <w:color w:val="008080"/>
                <w:kern w:val="0"/>
                <w:lang w:val="en-US" w:bidi="ar-SA"/>
              </w:rPr>
              <w:t>'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)</w:t>
            </w:r>
          </w:p>
        </w:tc>
      </w:tr>
    </w:tbl>
    <w:p>
      <w:pPr>
        <w:pStyle w:val="Normal"/>
        <w:pBdr/>
        <w:jc w:val="both"/>
        <w:rPr>
          <w:rFonts w:ascii="Times New Roman" w:hAnsi="Times New Roman" w:eastAsia="Arial" w:cs="Times New Roman"/>
          <w:color w:val="2C2D30"/>
          <w:sz w:val="28"/>
          <w:szCs w:val="28"/>
          <w:lang w:val="en-US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Теперь посмотрим, как это будет работать.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8. Урок 4. Коды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к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уроку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/use_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factory_method_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4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.py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>
          <w:trHeight w:val="1041" w:hRule="atLeast"/>
        </w:trPr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from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 xml:space="preserve">factory_method_4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en-US" w:bidi="ar-SA"/>
              </w:rPr>
              <w:t xml:space="preserve">import 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Animal</w:t>
              <w:br/>
              <w:br/>
              <w:t xml:space="preserve">animal_type = </w:t>
            </w:r>
            <w:r>
              <w:rPr>
                <w:rFonts w:ascii="Consolas" w:hAnsi="Consolas"/>
                <w:color w:val="000080"/>
                <w:kern w:val="0"/>
                <w:lang w:val="en-US" w:bidi="ar-SA"/>
              </w:rPr>
              <w:t>input</w:t>
            </w:r>
            <w:r>
              <w:rPr>
                <w:rFonts w:ascii="Consolas" w:hAnsi="Consolas"/>
                <w:color w:val="000000"/>
                <w:kern w:val="0"/>
                <w:lang w:val="en-US" w:bidi="ar-SA"/>
              </w:rPr>
              <w:t>()</w:t>
              <w:br/>
              <w:t>animal = Animal.create_animal(animal_type)</w:t>
              <w:br/>
              <w:t>animal.say()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15"/>
        <w:pBdr/>
        <w:jc w:val="center"/>
        <w:rPr/>
      </w:pPr>
      <w:bookmarkStart w:id="5" w:name="_Toc90142667"/>
      <w:r>
        <w:rPr/>
        <w:t>Абстрактная фабрика</w:t>
      </w:r>
      <w:bookmarkEnd w:id="5"/>
    </w:p>
    <w:p>
      <w:pPr>
        <w:pStyle w:val="Normal"/>
        <w:pBdr/>
        <w:jc w:val="center"/>
        <w:rPr>
          <w:rFonts w:eastAsia="Arial" w:cs="Calibri" w:cstheme="minorHAnsi"/>
          <w:i/>
          <w:i/>
          <w:iCs/>
          <w:color w:val="00B050"/>
          <w:sz w:val="36"/>
          <w:szCs w:val="36"/>
          <w:u w:val="single"/>
        </w:rPr>
      </w:pPr>
      <w:r>
        <w:rPr>
          <w:rFonts w:eastAsia="Arial" w:cs="Calibri" w:cstheme="minorHAnsi"/>
          <w:i/>
          <w:iCs/>
          <w:color w:val="00B050"/>
          <w:sz w:val="36"/>
          <w:szCs w:val="36"/>
          <w:u w:val="single"/>
        </w:rPr>
        <w:t>«Предоставляет интерфейс для создания семейств объектов, конкретные классы которых неизвестны»</w:t>
      </w:r>
    </w:p>
    <w:p>
      <w:pPr>
        <w:pStyle w:val="Normal"/>
        <w:pBdr/>
        <w:jc w:val="center"/>
        <w:rPr>
          <w:rFonts w:ascii="Times New Roman" w:hAnsi="Times New Roman" w:eastAsia="Arial" w:cs="Times New Roman"/>
          <w:color w:val="FF0000"/>
          <w:sz w:val="28"/>
          <w:szCs w:val="28"/>
        </w:rPr>
      </w:pPr>
      <w:r>
        <w:rPr>
          <w:color w:val="FF0000"/>
          <w:sz w:val="36"/>
          <w:szCs w:val="36"/>
          <w:lang w:eastAsia="ru-RU"/>
        </w:rPr>
        <w:t>Цель – есть семейство объектов, и мы хотим от него не зависеть.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Если в фабричном методе у нас была некоторая иерархия – класс животное (абстрактный) и классы-реализации видов животных, то в абстрактной фабрике предполагается, что есть некоторое семейство объектов, в которых есть много классов.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Семейство объектов – это много разных классов, но на одну и ту же тему.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Consolas" w:hAnsi="Consolas" w:cs="Consolas"/>
          <w:color w:val="000000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Например, у нас есть программа, работающая с социальной сетью ВК. У нас есть классы </w:t>
      </w:r>
      <w:r>
        <w:rPr>
          <w:rFonts w:eastAsia="Arial" w:cs="Times New Roman"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VkParser</w:t>
      </w:r>
      <w:r>
        <w:rPr>
          <w:rFonts w:eastAsia="Arial" w:cs="Times New Roman" w:ascii="Times New Roman" w:hAnsi="Times New Roman"/>
          <w:b/>
          <w:bCs/>
          <w:color w:val="C45911" w:themeColor="accent2" w:themeShade="bf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color w:val="C45911" w:themeColor="accent2" w:themeShade="bf"/>
          <w:sz w:val="28"/>
          <w:szCs w:val="28"/>
        </w:rPr>
        <w:t>VkAnalize</w:t>
      </w:r>
      <w:r>
        <w:rPr>
          <w:rFonts w:cs="Times New Roman"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r</w:t>
      </w:r>
      <w:r>
        <w:rPr>
          <w:rFonts w:cs="Times New Roman" w:ascii="Times New Roman" w:hAnsi="Times New Roman"/>
          <w:b/>
          <w:bCs/>
          <w:color w:val="C45911" w:themeColor="accent2" w:themeShade="bf"/>
          <w:sz w:val="28"/>
          <w:szCs w:val="28"/>
        </w:rPr>
        <w:t>, VkSender</w:t>
      </w:r>
      <w:r>
        <w:rPr>
          <w:rFonts w:cs="Consolas" w:ascii="Consolas" w:hAnsi="Consolas"/>
          <w:color w:val="000000"/>
        </w:rPr>
        <w:t>.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Consolas" w:hAnsi="Consolas" w:cs="Consolas"/>
          <w:color w:val="000000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Теперь мы решили сделать то же самое, например, для одноклассников. Делаем похожее семейство классов: </w:t>
      </w:r>
      <w:r>
        <w:rPr>
          <w:rFonts w:cs="Times New Roman" w:ascii="Times New Roman" w:hAnsi="Times New Roman"/>
          <w:b/>
          <w:bCs/>
          <w:color w:val="C45911" w:themeColor="accent2" w:themeShade="bf"/>
          <w:sz w:val="28"/>
          <w:szCs w:val="28"/>
        </w:rPr>
        <w:t>OdParser, OdAnalize</w:t>
      </w:r>
      <w:r>
        <w:rPr>
          <w:rFonts w:cs="Times New Roman"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r</w:t>
      </w:r>
      <w:r>
        <w:rPr>
          <w:rFonts w:cs="Times New Roman" w:ascii="Times New Roman" w:hAnsi="Times New Roman"/>
          <w:b/>
          <w:bCs/>
          <w:color w:val="C45911" w:themeColor="accent2" w:themeShade="bf"/>
          <w:sz w:val="28"/>
          <w:szCs w:val="28"/>
        </w:rPr>
        <w:t>, OdSender</w:t>
      </w:r>
      <w:r>
        <w:rPr>
          <w:rFonts w:cs="Consolas" w:ascii="Consolas" w:hAnsi="Consolas"/>
          <w:color w:val="000000"/>
        </w:rPr>
        <w:t>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Предполагаем, что будем делать то же самое и для других социалок. В итоге может получиться сотни классов. При этом всю логику будем строить на ветвлениях (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if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-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else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) и все это будет зависеть от семейств. Т.е. опять зависим от конкретики. Как уйти от конкретики?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9. Урок 4. Коды к уроку/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abc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_1.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HTMLPreformatted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i/>
                <w:iCs/>
                <w:color w:val="808080"/>
                <w:kern w:val="0"/>
                <w:lang w:val="ru-RU" w:bidi="ar-SA"/>
              </w:rPr>
              <w:t># Семейство классов для VK</w:t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ru-RU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ru-RU" w:bidi="ar-SA"/>
              </w:rPr>
              <w:t>VkParser: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ru-RU" w:bidi="ar-SA"/>
              </w:rPr>
              <w:t>VkAnalizer: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ru-RU" w:bidi="ar-SA"/>
              </w:rPr>
              <w:t>VkSender: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ru-RU" w:bidi="ar-SA"/>
              </w:rPr>
              <w:t>pass</w:t>
              <w:br/>
              <w:br/>
              <w:br/>
            </w:r>
            <w:r>
              <w:rPr>
                <w:rFonts w:ascii="Consolas" w:hAnsi="Consolas"/>
                <w:i/>
                <w:iCs/>
                <w:color w:val="808080"/>
                <w:kern w:val="0"/>
                <w:lang w:val="ru-RU" w:bidi="ar-SA"/>
              </w:rPr>
              <w:t># Семейство классов для одноклассников</w:t>
              <w:br/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ru-RU" w:bidi="ar-SA"/>
              </w:rPr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ru-RU" w:bidi="ar-SA"/>
              </w:rPr>
              <w:t>OdParser: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ru-RU" w:bidi="ar-SA"/>
              </w:rPr>
              <w:t>OdAnalizer: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ascii="Consolas" w:hAnsi="Consolas"/>
                <w:color w:val="000000"/>
                <w:kern w:val="0"/>
                <w:lang w:val="ru-RU" w:bidi="ar-SA"/>
              </w:rPr>
              <w:t>OdSender:</w:t>
              <w:br/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kern w:val="0"/>
                <w:lang w:val="ru-RU" w:bidi="ar-SA"/>
              </w:rPr>
              <w:t>pass</w:t>
            </w:r>
          </w:p>
        </w:tc>
      </w:tr>
    </w:tbl>
    <w:p>
      <w:pPr>
        <w:pStyle w:val="Normal"/>
        <w:jc w:val="both"/>
        <w:rPr>
          <w:color w:val="00B050"/>
          <w:u w:val="single"/>
          <w:lang w:eastAsia="ru-RU"/>
        </w:rPr>
      </w:pPr>
      <w:r>
        <w:rPr>
          <w:color w:val="00B050"/>
          <w:u w:val="single"/>
          <w:lang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В чем же смысл паттерна? Мы создаем для каждого семейства (Одноклассники, Вконтакте и т.д.) свою фабрику. Фабрика занимается тем, что создает нужные экземпляры классов (Парсер, Сендер и т.д.).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А также еще сделаем абстрактный класс-фабрику, чтобы знать, какие должны быть прописаны методы. Эта фабрика будет родителем для фабрик-наследников.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10. Урок 4. Коды к уроку/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abc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_2.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Consolas" w:hAnsi="Consolas" w:eastAsia="Times New Roman" w:cs="Courier New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from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abc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import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ABC, abstractmethod</w:t>
              <w:br/>
              <w:br/>
              <w:br/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Семейство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классов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для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VK</w:t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VkParser: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VkAnalizer: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VkSender: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Семейство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классов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для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одноклассников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OdParser: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OdAnalizer: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OdSender: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AbstractFactory(ABC):</w:t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create_parser(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create_analizer(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create_sender(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VkFactory(AbstractFactory):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create_parser(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VkParser()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create_analizer(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VkAnalizer()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create_sender(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VkSender()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OdFactory(AbstractFactory):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create_parser(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OdParser()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create_analizer(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OdAnalizer()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create_sender(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OdSender()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Сам паттерн закончен, но его пока неудобно использовать – нам нужна или одна фабрика, или другая.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Поэтому напишем еще фабричный метод, который позволит понять, какую фабрику создавать. Мы его пропишем в абстрактном классе. Он будет зависеть от типа семейства (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network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_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name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). В нем опишем словарь фабрик. Добавим еще метод: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color w:val="000000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000B2"/>
          <w:sz w:val="20"/>
          <w:szCs w:val="20"/>
          <w:lang w:eastAsia="ru-RU"/>
        </w:rPr>
        <w:t>@staticmethod</w:t>
        <w:br/>
      </w:r>
      <w:r>
        <w:rPr>
          <w:rFonts w:eastAsia="Times New Roman" w:cs="Courier New" w:ascii="Consolas" w:hAnsi="Consolas"/>
          <w:b/>
          <w:bCs/>
          <w:color w:val="000080"/>
          <w:sz w:val="20"/>
          <w:szCs w:val="20"/>
          <w:lang w:eastAsia="ru-RU"/>
        </w:rPr>
        <w:t xml:space="preserve">def 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ru-RU"/>
        </w:rPr>
        <w:t>create_factory(network_name):</w:t>
        <w:br/>
        <w:t xml:space="preserve">    NETWORKS = {</w:t>
        <w:br/>
        <w:t xml:space="preserve">        </w:t>
      </w:r>
      <w:r>
        <w:rPr>
          <w:rFonts w:eastAsia="Times New Roman" w:cs="Courier New" w:ascii="Consolas" w:hAnsi="Consolas"/>
          <w:b/>
          <w:bCs/>
          <w:color w:val="008080"/>
          <w:sz w:val="20"/>
          <w:szCs w:val="20"/>
          <w:lang w:eastAsia="ru-RU"/>
        </w:rPr>
        <w:t>'Vk'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ru-RU"/>
        </w:rPr>
        <w:t>: VkFactory,</w:t>
        <w:br/>
        <w:t xml:space="preserve">        </w:t>
      </w:r>
      <w:r>
        <w:rPr>
          <w:rFonts w:eastAsia="Times New Roman" w:cs="Courier New" w:ascii="Consolas" w:hAnsi="Consolas"/>
          <w:b/>
          <w:bCs/>
          <w:color w:val="008080"/>
          <w:sz w:val="20"/>
          <w:szCs w:val="20"/>
          <w:lang w:eastAsia="ru-RU"/>
        </w:rPr>
        <w:t>'Od'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ru-RU"/>
        </w:rPr>
        <w:t>: OdFactory,</w:t>
        <w:br/>
        <w:t xml:space="preserve">        </w:t>
      </w:r>
      <w:r>
        <w:rPr>
          <w:rFonts w:eastAsia="Times New Roman" w:cs="Courier New" w:ascii="Consolas" w:hAnsi="Consolas"/>
          <w:b/>
          <w:bCs/>
          <w:color w:val="008080"/>
          <w:sz w:val="20"/>
          <w:szCs w:val="20"/>
          <w:lang w:eastAsia="ru-RU"/>
        </w:rPr>
        <w:t>'Tw'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ru-RU"/>
        </w:rPr>
        <w:t>: TwFactory</w:t>
        <w:br/>
        <w:t xml:space="preserve">    }</w:t>
        <w:br/>
        <w:br/>
        <w:t xml:space="preserve">    </w:t>
      </w:r>
      <w:r>
        <w:rPr>
          <w:rFonts w:eastAsia="Times New Roman" w:cs="Courier New" w:ascii="Consolas" w:hAnsi="Consolas"/>
          <w:b/>
          <w:bCs/>
          <w:color w:val="000080"/>
          <w:sz w:val="20"/>
          <w:szCs w:val="20"/>
          <w:lang w:eastAsia="ru-RU"/>
        </w:rPr>
        <w:t xml:space="preserve">return 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ru-RU"/>
        </w:rPr>
        <w:t>NETWORKS[network_name]()</w:t>
      </w:r>
    </w:p>
    <w:p>
      <w:pPr>
        <w:pStyle w:val="Normal"/>
        <w:jc w:val="both"/>
        <w:rPr>
          <w:color w:val="00B050"/>
          <w:u w:val="single"/>
          <w:lang w:eastAsia="ru-RU"/>
        </w:rPr>
      </w:pPr>
      <w:r>
        <w:rPr>
          <w:color w:val="00B050"/>
          <w:u w:val="single"/>
          <w:lang w:eastAsia="ru-RU"/>
        </w:rPr>
      </w:r>
    </w:p>
    <w:p>
      <w:pPr>
        <w:pStyle w:val="HTMLPreformatted"/>
        <w:shd w:val="clear" w:color="auto" w:fill="FFFFFF"/>
        <w:rPr>
          <w:rFonts w:ascii="Times New Roman" w:hAnsi="Times New Roman" w:eastAsia="Arial" w:cs="Times New Roman"/>
          <w:color w:val="2C2D30"/>
          <w:sz w:val="28"/>
          <w:szCs w:val="28"/>
          <w:lang w:val="en-US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Итоговая реализация паттерна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: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1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1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. Урок 4. Коды к уроку/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abc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3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.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Consolas" w:hAnsi="Consolas" w:eastAsia="Times New Roman" w:cs="Courier New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from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abc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import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ABC, abstractmethod</w:t>
              <w:br/>
              <w:br/>
              <w:br/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Семейство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классов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для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VK</w:t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VkParser:</w:t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@staticmethod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parse():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'Vk parser work'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VkAnalizer: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VkSender: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Семейство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классов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для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одноклассников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OdParser:</w:t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@staticmethod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parse():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'Od parser work'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OdAnalizer: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OdSender: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Семейство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классов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для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твиттера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TwParser:</w:t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@staticmethod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parse():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'Tw parser work'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TwAnalizer: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TwSender: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AbstractFactory(ABC):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@staticmethod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create_factory(network_name):</w:t>
              <w:br/>
              <w:t xml:space="preserve">        NETWORKS = {</w:t>
              <w:br/>
              <w:t xml:space="preserve">            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'Vk'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: VkFactory,</w:t>
              <w:br/>
              <w:t xml:space="preserve">            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'Od'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: OdFactory,</w:t>
              <w:br/>
              <w:t xml:space="preserve">            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'Tw'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: TwFactory</w:t>
              <w:br/>
              <w:t xml:space="preserve">        }</w:t>
              <w:br/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NETWORKS[network_name]()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create_parser(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create_analizer(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create_sender(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VkFactory(AbstractFactory):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create_parser(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VkParser()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create_analizer(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VkAnalizer()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create_sender(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VkSender()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OdFactory(AbstractFactory):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create_parser(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OdParser()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create_analizer(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OdAnalizer()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create_sender(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OdSender()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TwFactory(AbstractFactory):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create_parser(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TwParser()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create_analizer(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TwAnalizer()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create_sender(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TwSender()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Теперь, как это все будет работать!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1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2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. Урок 4. Коды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к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уроку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/use_abc_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  <w:t>factory_3.py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Consolas" w:hAnsi="Consolas" w:eastAsia="Times New Roman" w:cs="Courier New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from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abc_factory_3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import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AbstractFactory</w:t>
              <w:br/>
              <w:br/>
              <w:t>factory = AbstractFactory.create_factory(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'Od'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</w:t>
              <w:br/>
              <w:br/>
              <w:t>parser = factory.create_parser()</w:t>
              <w:br/>
              <w:t>analizer = factory.create_analizer()</w:t>
              <w:br/>
              <w:t>sender = factory.create_sender()</w:t>
              <w:br/>
              <w:br/>
              <w:t>parser.parse()</w:t>
            </w:r>
          </w:p>
        </w:tc>
      </w:tr>
    </w:tbl>
    <w:p>
      <w:pPr>
        <w:pStyle w:val="Normal"/>
        <w:jc w:val="both"/>
        <w:rPr>
          <w:color w:val="00B050"/>
          <w:u w:val="single"/>
          <w:lang w:val="en-US" w:eastAsia="ru-RU"/>
        </w:rPr>
      </w:pPr>
      <w:r>
        <w:rPr>
          <w:color w:val="00B050"/>
          <w:u w:val="single"/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Мы ушли от конкретики в клиентском коде (последние строки).</w:t>
      </w:r>
    </w:p>
    <w:p>
      <w:pPr>
        <w:pStyle w:val="Normal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Яркий пример из реальной жизни – 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ORM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. Все базы делают примерно одно и то же!</w:t>
      </w:r>
    </w:p>
    <w:p>
      <w:pPr>
        <w:pStyle w:val="15"/>
        <w:pBdr/>
        <w:jc w:val="center"/>
        <w:rPr/>
      </w:pPr>
      <w:bookmarkStart w:id="6" w:name="_Toc90142668"/>
      <w:r>
        <w:rPr/>
        <w:t>Прототип</w:t>
      </w:r>
      <w:bookmarkEnd w:id="6"/>
    </w:p>
    <w:p>
      <w:pPr>
        <w:pStyle w:val="Normal"/>
        <w:pBdr/>
        <w:spacing w:lineRule="auto" w:line="360"/>
        <w:jc w:val="center"/>
        <w:rPr>
          <w:rFonts w:eastAsia="Arial" w:cs="Calibri" w:cstheme="minorHAnsi"/>
          <w:i/>
          <w:i/>
          <w:iCs/>
          <w:color w:val="00B050"/>
          <w:sz w:val="36"/>
          <w:szCs w:val="36"/>
          <w:u w:val="single"/>
        </w:rPr>
      </w:pPr>
      <w:r>
        <w:rPr>
          <w:rFonts w:eastAsia="Arial" w:cs="Calibri" w:cstheme="minorHAnsi"/>
          <w:i/>
          <w:iCs/>
          <w:color w:val="00B050"/>
          <w:sz w:val="36"/>
          <w:szCs w:val="36"/>
          <w:u w:val="single"/>
        </w:rPr>
        <w:t xml:space="preserve"> </w:t>
      </w:r>
      <w:r>
        <w:rPr>
          <w:rFonts w:eastAsia="Arial" w:cs="Calibri" w:cstheme="minorHAnsi"/>
          <w:i/>
          <w:iCs/>
          <w:color w:val="00B050"/>
          <w:sz w:val="36"/>
          <w:szCs w:val="36"/>
          <w:u w:val="single"/>
        </w:rPr>
        <w:t>«Описывает виды создаваемых объектов с помощью прототипа и создаёт новые объекты путём копирования».</w:t>
      </w:r>
    </w:p>
    <w:p>
      <w:pPr>
        <w:pStyle w:val="Normal"/>
        <w:pBdr/>
        <w:jc w:val="center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color w:val="FF0000"/>
          <w:sz w:val="36"/>
          <w:szCs w:val="36"/>
          <w:lang w:eastAsia="ru-RU"/>
        </w:rPr>
        <w:t>Цель – просто копировать объект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Он хорошо работает, когда есть сложный объект. Например, у нас есть урок по математике, мы его описали через класс. Но тут появляется необходимость создать второй урок и многое из того, что было в первом, повторяется. В реальной жизни заново создавать не будем, а скопируем. Получается, на основании одного сложного объекта мы можем создать другие путем копирования.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По сути, есть некоторый большой объект, который уже наполнен данными и нам быстрее его скопировать, нежели создать новый.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Рассмотрим питоновский прототип и классический прототип.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1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3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. Урок 4. Коды к уроку/</w:t>
      </w: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  <w:t>python_prototype.py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Consolas" w:hAnsi="Consolas" w:eastAsia="Times New Roman" w:cs="Courier New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from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copy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import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deepcopy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Original: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original = Original()</w:t>
              <w:br/>
              <w:t>prototype = deepcopy(original)</w:t>
              <w:br/>
              <w:br/>
              <w:br/>
              <w:t xml:space="preserve">prototype.name = </w:t>
            </w:r>
            <w:r>
              <w:rPr>
                <w:rFonts w:eastAsia="Times New Roman" w:cs="Courier New" w:ascii="Consolas" w:hAnsi="Consolas"/>
                <w:color w:val="0000FF"/>
                <w:kern w:val="0"/>
                <w:sz w:val="20"/>
                <w:szCs w:val="20"/>
                <w:lang w:val="en-US" w:eastAsia="ru-RU" w:bidi="ar-SA"/>
              </w:rPr>
              <w:t>2</w:t>
            </w:r>
          </w:p>
        </w:tc>
      </w:tr>
    </w:tbl>
    <w:p>
      <w:pPr>
        <w:pStyle w:val="Normal"/>
        <w:pBdr/>
        <w:jc w:val="center"/>
        <w:rPr>
          <w:rFonts w:eastAsia="Arial" w:cs="Calibri" w:cstheme="minorHAnsi"/>
          <w:i/>
          <w:i/>
          <w:iCs/>
          <w:color w:val="00B050"/>
          <w:sz w:val="36"/>
          <w:szCs w:val="36"/>
          <w:u w:val="single"/>
          <w:lang w:val="en-US"/>
        </w:rPr>
      </w:pPr>
      <w:r>
        <w:rPr>
          <w:rFonts w:eastAsia="Arial" w:cs="Calibri" w:cstheme="minorHAnsi"/>
          <w:i/>
          <w:iCs/>
          <w:color w:val="00B050"/>
          <w:sz w:val="36"/>
          <w:szCs w:val="36"/>
          <w:u w:val="single"/>
          <w:lang w:val="en-US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Здесь мы видим модуль </w:t>
      </w:r>
      <w:r>
        <w:rPr>
          <w:rFonts w:eastAsia="Arial" w:cs="Times New Roman"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copy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. Он позволяет скопировать любой сложный объект. Обычно используется, если необходимо, например, скопировать список со вложенными списками. По сути, в этом модуле </w:t>
      </w:r>
      <w:r>
        <w:rPr>
          <w:rFonts w:eastAsia="Arial" w:cs="Times New Roman"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copy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 реализуется паттерн Прототип.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Классический вариант позволяет делать больше, но реализация его такая же.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</w:r>
    </w:p>
    <w:p>
      <w:pPr>
        <w:pStyle w:val="HTMLPreformatted"/>
        <w:shd w:val="clear" w:color="auto" w:fill="FFFFFF"/>
        <w:rPr>
          <w:rFonts w:ascii="Segoe UI" w:hAnsi="Segoe UI" w:cs="Segoe UI"/>
          <w:b/>
          <w:b/>
          <w:bCs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14. Урок 4. Коды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к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уроку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/classic_prototype.py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  <w:lang w:val="en-US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Consolas" w:hAnsi="Consolas" w:eastAsia="Times New Roman" w:cs="Courier New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from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copy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import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deepcopy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PrototypeMixin:</w:t>
              <w:br/>
              <w:t xml:space="preserve">   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прототип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clone(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deepcopy(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Original(PrototypeMixin):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OriginalClass(PrototypeMixin):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original = Original()</w:t>
              <w:br/>
              <w:t>original.clone()</w:t>
              <w:br/>
              <w:br/>
              <w:t>original_2 = OriginalClass()</w:t>
              <w:br/>
              <w:t>original_2.clone()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ModernPrototypeMixin(PrototypeMixin):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clone(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ru-RU" w:eastAsia="ru-RU" w:bidi="ar-SA"/>
              </w:rPr>
              <w:t>что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ru-RU" w:eastAsia="ru-RU" w:bidi="ar-SA"/>
              </w:rPr>
              <w:t>то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ru-RU" w:eastAsia="ru-RU" w:bidi="ar-SA"/>
              </w:rPr>
              <w:t>еще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deepcopy(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Original(ModernPrototypeMixin):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original = Original()</w:t>
              <w:br/>
              <w:t>original.clone()</w:t>
            </w:r>
          </w:p>
        </w:tc>
      </w:tr>
    </w:tbl>
    <w:p>
      <w:pPr>
        <w:pStyle w:val="Normal"/>
        <w:rPr>
          <w:lang w:val="en-US" w:eastAsia="ru-RU"/>
        </w:rPr>
      </w:pPr>
      <w:r>
        <w:rPr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Смысл в том, чтобы объект сам себя копировал. </w:t>
      </w:r>
    </w:p>
    <w:p>
      <w:pPr>
        <w:pStyle w:val="15"/>
        <w:pBdr/>
        <w:jc w:val="center"/>
        <w:rPr/>
      </w:pPr>
      <w:bookmarkStart w:id="7" w:name="_Toc90142669"/>
      <w:r>
        <w:rPr/>
        <w:t>Строитель</w:t>
      </w:r>
      <w:bookmarkEnd w:id="7"/>
    </w:p>
    <w:p>
      <w:pPr>
        <w:pStyle w:val="Normal"/>
        <w:pBdr/>
        <w:jc w:val="center"/>
        <w:rPr>
          <w:i/>
          <w:i/>
          <w:color w:val="00B050"/>
          <w:sz w:val="36"/>
          <w:szCs w:val="36"/>
          <w:u w:val="single"/>
        </w:rPr>
      </w:pPr>
      <w:r>
        <w:rPr>
          <w:i/>
          <w:color w:val="00B050"/>
          <w:sz w:val="36"/>
          <w:szCs w:val="36"/>
          <w:u w:val="single"/>
          <w:lang w:eastAsia="ru-RU"/>
        </w:rPr>
        <w:t>«</w:t>
      </w:r>
      <w:r>
        <w:rPr>
          <w:i/>
          <w:color w:val="00B050"/>
          <w:sz w:val="36"/>
          <w:szCs w:val="36"/>
          <w:u w:val="single"/>
        </w:rPr>
        <w:t>Отделяет конструирование сложного объекта от его представления, позволяя использовать один и тот же процесс конструирования для создания различных представлений</w:t>
      </w:r>
      <w:r>
        <w:rPr>
          <w:i/>
          <w:color w:val="00B050"/>
          <w:sz w:val="36"/>
          <w:szCs w:val="36"/>
          <w:u w:val="single"/>
          <w:lang w:eastAsia="ru-RU"/>
        </w:rPr>
        <w:t>»</w:t>
      </w:r>
    </w:p>
    <w:p>
      <w:pPr>
        <w:pStyle w:val="Normal"/>
        <w:pBdr/>
        <w:jc w:val="center"/>
        <w:rPr>
          <w:color w:val="FF0000"/>
          <w:sz w:val="36"/>
          <w:szCs w:val="36"/>
          <w:lang w:eastAsia="ru-RU"/>
        </w:rPr>
      </w:pPr>
      <w:r>
        <w:rPr>
          <w:color w:val="FF0000"/>
          <w:sz w:val="36"/>
          <w:szCs w:val="36"/>
          <w:lang w:eastAsia="ru-RU"/>
        </w:rPr>
        <w:t>Цель – у нас есть сложный объект. Который мы хотим строить по частям и не зависеть от представлений.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Например, у нас есть дом. Это сложный объект. Сначала мы строим фундамент, затем здание, крышу и т.д.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Теперь мы хотим построить тоже дом, но другой конструкции. Процесс конструирования одинаковый, но части дома различаются.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Мы хотим зафиксировать процесс строительства, а конкретные элементы использовать разные.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Или в другом контексте – фиксируем элементы, а процесс меняется. Либо все это вместе идет.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Цель – избежать дублирования.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У нас будут</w:t>
      </w:r>
    </w:p>
    <w:p>
      <w:pPr>
        <w:pStyle w:val="ListParagraph"/>
        <w:numPr>
          <w:ilvl w:val="0"/>
          <w:numId w:val="2"/>
        </w:numPr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Класс директор (он контролирует последовательность шагов процесса, т.е. говорит, что сначала строим здание, потом крышу и т.д.)</w:t>
      </w:r>
    </w:p>
    <w:p>
      <w:pPr>
        <w:pStyle w:val="ListParagraph"/>
        <w:numPr>
          <w:ilvl w:val="0"/>
          <w:numId w:val="2"/>
        </w:numPr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Класс строитель (он знает, как строить конкретную часть).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1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5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.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Урок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 4.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Коды к уроку/builder.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Consolas" w:hAnsi="Consolas" w:eastAsia="Times New Roman" w:cs="Courier New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from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abc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import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ABCMeta, abstractmethod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TableDirector: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B200B2"/>
                <w:kern w:val="0"/>
                <w:sz w:val="20"/>
                <w:szCs w:val="20"/>
                <w:lang w:val="en-US" w:eastAsia="ru-RU" w:bidi="ar-SA"/>
              </w:rPr>
              <w:t>__init__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._builder =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None</w:t>
              <w:br/>
              <w:br/>
              <w:t xml:space="preserve">    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construct(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, builder):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._builder = builder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._builder._build_legs()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._builder._build_tabletop()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._builder._build_coverage()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Table:</w:t>
              <w:br/>
              <w:t xml:space="preserve">    tabletop = </w:t>
            </w:r>
            <w:r>
              <w:rPr>
                <w:rFonts w:eastAsia="Times New Roman" w:cs="Courier New" w:ascii="Consolas" w:hAnsi="Consolas"/>
                <w:color w:val="0000FF"/>
                <w:kern w:val="0"/>
                <w:sz w:val="20"/>
                <w:szCs w:val="20"/>
                <w:lang w:val="en-US" w:eastAsia="ru-RU" w:bidi="ar-SA"/>
              </w:rPr>
              <w:t>0</w:t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legs = </w:t>
            </w:r>
            <w:r>
              <w:rPr>
                <w:rFonts w:eastAsia="Times New Roman" w:cs="Courier New" w:ascii="Consolas" w:hAnsi="Consolas"/>
                <w:color w:val="0000FF"/>
                <w:kern w:val="0"/>
                <w:sz w:val="20"/>
                <w:szCs w:val="20"/>
                <w:lang w:val="en-US" w:eastAsia="ru-RU" w:bidi="ar-SA"/>
              </w:rPr>
              <w:t>0</w:t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coverage = 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''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AbstractTableBuilder(</w:t>
            </w:r>
            <w:r>
              <w:rPr>
                <w:rFonts w:eastAsia="Times New Roman" w:cs="Courier New" w:ascii="Consolas" w:hAnsi="Consolas"/>
                <w:color w:val="660099"/>
                <w:kern w:val="0"/>
                <w:sz w:val="20"/>
                <w:szCs w:val="20"/>
                <w:lang w:val="en-US" w:eastAsia="ru-RU" w:bidi="ar-SA"/>
              </w:rPr>
              <w:t>metaclass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=ABCMeta):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B200B2"/>
                <w:kern w:val="0"/>
                <w:sz w:val="20"/>
                <w:szCs w:val="20"/>
                <w:lang w:val="en-US" w:eastAsia="ru-RU" w:bidi="ar-SA"/>
              </w:rPr>
              <w:t>__init__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.product = Table()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_build_tabletop(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_build_legs(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color w:val="0000B2"/>
                <w:kern w:val="0"/>
                <w:sz w:val="20"/>
                <w:szCs w:val="20"/>
                <w:lang w:val="en-US" w:eastAsia="ru-RU" w:bidi="ar-SA"/>
              </w:rPr>
              <w:t>@abstractmethod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_build_coverage(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BigTableBuilder(AbstractTableBuilder):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_build_tabletop(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.product.tabletop = </w:t>
            </w:r>
            <w:r>
              <w:rPr>
                <w:rFonts w:eastAsia="Times New Roman" w:cs="Courier New" w:ascii="Consolas" w:hAnsi="Consolas"/>
                <w:color w:val="0000FF"/>
                <w:kern w:val="0"/>
                <w:sz w:val="20"/>
                <w:szCs w:val="20"/>
                <w:lang w:val="en-US" w:eastAsia="ru-RU" w:bidi="ar-SA"/>
              </w:rPr>
              <w:t>120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_build_legs(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.product.legs = </w:t>
            </w:r>
            <w:r>
              <w:rPr>
                <w:rFonts w:eastAsia="Times New Roman" w:cs="Courier New" w:ascii="Consolas" w:hAnsi="Consolas"/>
                <w:color w:val="0000FF"/>
                <w:kern w:val="0"/>
                <w:sz w:val="20"/>
                <w:szCs w:val="20"/>
                <w:lang w:val="en-US" w:eastAsia="ru-RU" w:bidi="ar-SA"/>
              </w:rPr>
              <w:t>4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_build_coverage(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.product.coverage = 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'vanish'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SmallTableBuilder(AbstractTableBuilder):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_build_tabletop(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.product.tabletop = </w:t>
            </w:r>
            <w:r>
              <w:rPr>
                <w:rFonts w:eastAsia="Times New Roman" w:cs="Courier New" w:ascii="Consolas" w:hAnsi="Consolas"/>
                <w:color w:val="0000FF"/>
                <w:kern w:val="0"/>
                <w:sz w:val="20"/>
                <w:szCs w:val="20"/>
                <w:lang w:val="en-US" w:eastAsia="ru-RU" w:bidi="ar-SA"/>
              </w:rPr>
              <w:t>80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_build_legs(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.product.legs = </w:t>
            </w:r>
            <w:r>
              <w:rPr>
                <w:rFonts w:eastAsia="Times New Roman" w:cs="Courier New" w:ascii="Consolas" w:hAnsi="Consolas"/>
                <w:color w:val="0000FF"/>
                <w:kern w:val="0"/>
                <w:sz w:val="20"/>
                <w:szCs w:val="20"/>
                <w:lang w:val="en-US" w:eastAsia="ru-RU" w:bidi="ar-SA"/>
              </w:rPr>
              <w:t>3</w:t>
              <w:br/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_build_coverage(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self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.product.coverage = </w:t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'yacht lacquer'</w:t>
              <w:br/>
              <w:br/>
              <w:br/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big_table__builder = BigTableBuilder()</w:t>
              <w:br/>
              <w:t>small_table__builder = SmallTableBuilder()</w:t>
              <w:br/>
              <w:br/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запуск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процесса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конструирования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br/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director = TableDirector()</w:t>
              <w:br/>
              <w:t>director.construct(big_table__builder)</w:t>
              <w:br/>
              <w:t>director.construct(small_table__builder)</w:t>
              <w:br/>
              <w:br/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берем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сконструированное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изделие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br/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big_table_1 = big_table__builder.product</w:t>
              <w:br/>
              <w:t>small_table_1 = small_table__builder.product</w:t>
              <w:br/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(big_table_1.coverage)</w:t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(small_table_1.coverage)</w:t>
              <w:br/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(big_table_1.legs)</w:t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(small_table_1.legs)</w:t>
            </w:r>
          </w:p>
        </w:tc>
      </w:tr>
    </w:tbl>
    <w:p>
      <w:pPr>
        <w:pStyle w:val="Normal"/>
        <w:rPr>
          <w:lang w:val="en-US" w:eastAsia="ru-RU"/>
        </w:rPr>
      </w:pPr>
      <w:r>
        <w:rPr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В этом примере мы будем строить Стол (это класс). Считаем, что это сложный объект, состоящий из частей: столешница, ножки, и покрытие. У нас есть класс </w:t>
      </w:r>
      <w:r>
        <w:rPr>
          <w:rFonts w:cs="Consolas" w:ascii="Consolas" w:hAnsi="Consolas"/>
          <w:b/>
          <w:bCs/>
          <w:color w:val="C45911" w:themeColor="accent2" w:themeShade="bf"/>
          <w:lang w:val="en-US"/>
        </w:rPr>
        <w:t>TableDirector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, контролирующий процесс строительства.</w:t>
      </w:r>
    </w:p>
    <w:p>
      <w:pPr>
        <w:pStyle w:val="Normal"/>
        <w:pBdr/>
        <w:spacing w:lineRule="auto" w:line="360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У него есть параметр </w:t>
      </w:r>
      <w:r>
        <w:rPr>
          <w:rFonts w:cs="Consolas" w:ascii="Consolas" w:hAnsi="Consolas"/>
          <w:b/>
          <w:bCs/>
          <w:color w:val="C45911" w:themeColor="accent2" w:themeShade="bf"/>
          <w:lang w:val="en-US"/>
        </w:rPr>
        <w:t>self</w:t>
      </w:r>
      <w:r>
        <w:rPr>
          <w:rFonts w:cs="Consolas" w:ascii="Consolas" w:hAnsi="Consolas"/>
          <w:b/>
          <w:bCs/>
          <w:color w:val="C45911" w:themeColor="accent2" w:themeShade="bf"/>
        </w:rPr>
        <w:t>.</w:t>
      </w:r>
      <w:r>
        <w:rPr>
          <w:rFonts w:cs="Consolas" w:ascii="Consolas" w:hAnsi="Consolas"/>
          <w:b/>
          <w:bCs/>
          <w:color w:val="C45911" w:themeColor="accent2" w:themeShade="bf"/>
          <w:lang w:val="en-US"/>
        </w:rPr>
        <w:t>builder</w:t>
      </w:r>
      <w:r>
        <w:rPr>
          <w:rFonts w:cs="Consolas" w:ascii="Consolas" w:hAnsi="Consolas"/>
          <w:b/>
          <w:bCs/>
          <w:color w:val="C45911" w:themeColor="accent2" w:themeShade="bf"/>
        </w:rPr>
        <w:t xml:space="preserve"> = </w:t>
      </w:r>
      <w:r>
        <w:rPr>
          <w:rFonts w:cs="Consolas" w:ascii="Consolas" w:hAnsi="Consolas"/>
          <w:b/>
          <w:bCs/>
          <w:color w:val="C45911" w:themeColor="accent2" w:themeShade="bf"/>
          <w:lang w:val="en-US"/>
        </w:rPr>
        <w:t>None</w:t>
      </w:r>
      <w:r>
        <w:rPr>
          <w:rFonts w:cs="Consolas" w:ascii="Consolas" w:hAnsi="Consolas"/>
          <w:b/>
          <w:bCs/>
          <w:color w:val="FFC000"/>
        </w:rPr>
        <w:br/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В него будет передаваться объект строителя.</w:t>
      </w:r>
    </w:p>
    <w:p>
      <w:pPr>
        <w:pStyle w:val="Normal"/>
        <w:pBdr/>
        <w:spacing w:lineRule="auto" w:line="360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Класс директор говорит следующее: сначала строй столешницу (</w:t>
      </w:r>
      <w:r>
        <w:rPr>
          <w:rFonts w:cs="Consolas" w:ascii="Consolas" w:hAnsi="Consolas"/>
          <w:color w:val="000000"/>
          <w:lang w:val="en-US"/>
        </w:rPr>
        <w:t>build</w:t>
      </w:r>
      <w:r>
        <w:rPr>
          <w:rFonts w:cs="Consolas" w:ascii="Consolas" w:hAnsi="Consolas"/>
          <w:color w:val="000000"/>
        </w:rPr>
        <w:t>_</w:t>
      </w:r>
      <w:r>
        <w:rPr>
          <w:rFonts w:cs="Consolas" w:ascii="Consolas" w:hAnsi="Consolas"/>
          <w:color w:val="000000"/>
          <w:lang w:val="en-US"/>
        </w:rPr>
        <w:t>tabletop</w:t>
      </w:r>
      <w:r>
        <w:rPr>
          <w:rFonts w:cs="Consolas" w:ascii="Consolas" w:hAnsi="Consolas"/>
          <w:color w:val="000000"/>
        </w:rPr>
        <w:t xml:space="preserve">(), 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потом ножки и т.д.)</w:t>
      </w:r>
    </w:p>
    <w:p>
      <w:pPr>
        <w:pStyle w:val="Normal"/>
        <w:pBdr/>
        <w:spacing w:lineRule="auto" w:line="360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Т.к. строитель сюда заходит любой, мы можем передавать разных строителей (</w:t>
      </w:r>
      <w:r>
        <w:rPr>
          <w:rFonts w:eastAsia="Arial" w:cs="Times New Roman"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builder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). А сам процесс (в директоре), он не изменится.</w:t>
      </w:r>
    </w:p>
    <w:p>
      <w:pPr>
        <w:pStyle w:val="HTMLPreformatted"/>
        <w:shd w:val="clear" w:color="auto" w:fill="FFFFFF"/>
        <w:spacing w:lineRule="auto" w:line="360"/>
        <w:rPr>
          <w:rFonts w:ascii="Consolas" w:hAnsi="Consolas" w:cs="Consolas"/>
          <w:color w:val="000000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У нас есть абстрактный строитель с тремя методами: строй столешницу (</w:t>
      </w:r>
      <w:r>
        <w:rPr>
          <w:rFonts w:cs="Consolas" w:ascii="Consolas" w:hAnsi="Consolas"/>
          <w:b/>
          <w:bCs/>
          <w:color w:val="002060"/>
        </w:rPr>
        <w:t>_build_tabletop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), строй ножки (</w:t>
      </w:r>
      <w:r>
        <w:rPr>
          <w:rFonts w:cs="Consolas" w:ascii="Consolas" w:hAnsi="Consolas"/>
          <w:b/>
          <w:bCs/>
          <w:color w:val="002060"/>
        </w:rPr>
        <w:t>_build_legs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)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Consolas" w:hAnsi="Consolas" w:cs="Consolas"/>
          <w:color w:val="000000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И теперь мы можем создать разных строителей со своими особенностями изготовления каждой части – </w:t>
      </w:r>
      <w:r>
        <w:rPr>
          <w:rFonts w:cs="Consolas" w:ascii="Consolas" w:hAnsi="Consolas"/>
          <w:b/>
          <w:bCs/>
          <w:color w:val="C45911" w:themeColor="accent2" w:themeShade="bf"/>
        </w:rPr>
        <w:t>BigTableBuilder</w:t>
      </w:r>
      <w:r>
        <w:rPr>
          <w:rFonts w:cs="Consolas" w:ascii="Consolas" w:hAnsi="Consolas"/>
          <w:color w:val="FFC000"/>
        </w:rPr>
        <w:t xml:space="preserve">, </w:t>
      </w:r>
      <w:r>
        <w:rPr>
          <w:rFonts w:cs="Consolas" w:ascii="Consolas" w:hAnsi="Consolas"/>
          <w:b/>
          <w:bCs/>
          <w:color w:val="C45911" w:themeColor="accent2" w:themeShade="bf"/>
        </w:rPr>
        <w:t>SmallTableBuilder</w:t>
      </w:r>
      <w:r>
        <w:rPr>
          <w:rFonts w:cs="Consolas" w:ascii="Consolas" w:hAnsi="Consolas"/>
          <w:color w:val="FFC000"/>
        </w:rPr>
        <w:t>.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Далее создаем объекты строителей, потом объект директора и передаем ему разных строителей.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Т.е. каждый строитель построит по-своему, но порядок стройки четко определит директор.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В итоге получится – оба построили столы, но один – большой, а другой – маленький стол.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Что в целом можно изменить? Например, в директоре поменять порядок строительства или добавить еще одного нового строителя.</w:t>
      </w:r>
    </w:p>
    <w:p>
      <w:pPr>
        <w:pStyle w:val="HTMLPreformatted"/>
        <w:shd w:val="clear" w:color="auto" w:fill="FFFFFF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</w:r>
    </w:p>
    <w:p>
      <w:pPr>
        <w:pStyle w:val="HTMLPreformatted"/>
        <w:shd w:val="clear" w:color="auto" w:fill="FFFFFF"/>
        <w:jc w:val="center"/>
        <w:rPr>
          <w:rFonts w:ascii="Times New Roman" w:hAnsi="Times New Roman" w:eastAsia="Arial" w:cs="Times New Roman"/>
          <w:color w:val="FF0000"/>
          <w:sz w:val="28"/>
          <w:szCs w:val="28"/>
        </w:rPr>
      </w:pPr>
      <w:r>
        <w:rPr>
          <w:rFonts w:eastAsia="Arial" w:cs="Times New Roman" w:ascii="Times New Roman" w:hAnsi="Times New Roman"/>
          <w:color w:val="FF0000"/>
          <w:sz w:val="28"/>
          <w:szCs w:val="28"/>
        </w:rPr>
        <w:t>НО КАК ПОНЯТЬ, что нужен строитель?</w:t>
      </w:r>
    </w:p>
    <w:p>
      <w:pPr>
        <w:pStyle w:val="HTMLPreformatted"/>
        <w:shd w:val="clear" w:color="auto" w:fill="FFFFFF"/>
        <w:jc w:val="both"/>
        <w:rPr>
          <w:rFonts w:ascii="Times New Roman" w:hAnsi="Times New Roman" w:eastAsia="Arial" w:cs="Times New Roman"/>
          <w:color w:val="FF0000"/>
          <w:sz w:val="28"/>
          <w:szCs w:val="28"/>
        </w:rPr>
      </w:pPr>
      <w:r>
        <w:rPr>
          <w:rFonts w:eastAsia="Arial" w:cs="Times New Roman" w:ascii="Times New Roman" w:hAnsi="Times New Roman"/>
          <w:color w:val="FF0000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Consolas" w:hAnsi="Consolas" w:cs="Consolas"/>
        </w:rPr>
      </w:pPr>
      <w:r>
        <w:rPr>
          <w:rFonts w:eastAsia="Arial" w:cs="Times New Roman" w:ascii="Times New Roman" w:hAnsi="Times New Roman"/>
          <w:sz w:val="28"/>
          <w:szCs w:val="28"/>
        </w:rPr>
        <w:t>Надо смотреть, есть ли у нас сложный объект, который нужно строить по частям, например, сложный расчет, сложный объект с данными, но мы заполняем его по частям.</w:t>
      </w:r>
    </w:p>
    <w:p>
      <w:pPr>
        <w:pStyle w:val="15"/>
        <w:pBdr/>
        <w:jc w:val="center"/>
        <w:rPr/>
      </w:pPr>
      <w:r>
        <w:rPr/>
        <w:t>Синглтон</w:t>
      </w:r>
    </w:p>
    <w:p>
      <w:pPr>
        <w:pStyle w:val="Normal"/>
        <w:pBdr/>
        <w:spacing w:lineRule="auto" w:line="360"/>
        <w:jc w:val="center"/>
        <w:rPr>
          <w:rFonts w:eastAsia="Arial"/>
          <w:i/>
          <w:i/>
          <w:iCs/>
          <w:color w:val="00B050"/>
          <w:sz w:val="32"/>
          <w:szCs w:val="32"/>
          <w:u w:val="single"/>
        </w:rPr>
      </w:pPr>
      <w:r>
        <w:rPr>
          <w:rFonts w:eastAsia="Arial" w:cs="Times New Roman" w:ascii="Times New Roman" w:hAnsi="Times New Roman"/>
          <w:i/>
          <w:iCs/>
          <w:color w:val="00B050"/>
          <w:sz w:val="32"/>
          <w:szCs w:val="32"/>
          <w:u w:val="single"/>
        </w:rPr>
        <w:t>«</w:t>
      </w:r>
      <w:r>
        <w:rPr>
          <w:rFonts w:eastAsia="Arial"/>
          <w:i/>
          <w:iCs/>
          <w:color w:val="00B050"/>
          <w:sz w:val="32"/>
          <w:szCs w:val="32"/>
          <w:u w:val="single"/>
        </w:rPr>
        <w:t>Гарантирует, что класс может иметь только один экземпляр, и предоставляет глобальную точку доступа к нему</w:t>
      </w:r>
      <w:r>
        <w:rPr>
          <w:rFonts w:eastAsia="Arial" w:cs="Times New Roman" w:ascii="Times New Roman" w:hAnsi="Times New Roman"/>
          <w:i/>
          <w:iCs/>
          <w:color w:val="00B050"/>
          <w:sz w:val="32"/>
          <w:szCs w:val="32"/>
          <w:u w:val="single"/>
        </w:rPr>
        <w:t>»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Довольно редко используемый.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Смысл – всегда используем один экземпляр класса.</w:t>
      </w:r>
    </w:p>
    <w:p>
      <w:pPr>
        <w:pStyle w:val="Normal"/>
        <w:rPr>
          <w:rFonts w:ascii="Times New Roman" w:hAnsi="Times New Roman" w:eastAsia="Arial" w:cs="Times New Roman"/>
          <w:color w:val="2C2D30"/>
          <w:sz w:val="28"/>
          <w:szCs w:val="28"/>
          <w:lang w:val="en-US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Небольшое предисловие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: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1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6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. Урок 4. Коды к уроку/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singleton_1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Consolas" w:hAnsi="Consolas" w:eastAsia="Times New Roman" w:cs="Courier New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Origin: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o1 = Origin()</w:t>
              <w:br/>
              <w:t>o2 = Origin()</w:t>
              <w:br/>
              <w:t>o3 = Origin()</w:t>
              <w:br/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(o1)</w:t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(o2)</w:t>
              <w:br/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(o1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o2)</w:t>
              <w:br/>
              <w:br/>
              <w:t>a = []</w:t>
              <w:br/>
              <w:t>b = a</w:t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(a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b)</w:t>
              <w:br/>
              <w:br/>
              <w:t>b = a.copy()</w:t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(a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b)</w:t>
            </w:r>
          </w:p>
        </w:tc>
      </w:tr>
    </w:tbl>
    <w:p>
      <w:pPr>
        <w:pStyle w:val="Normal"/>
        <w:rPr>
          <w:lang w:val="en-US" w:eastAsia="ru-RU"/>
        </w:rPr>
      </w:pPr>
      <w:r>
        <w:rPr>
          <w:lang w:val="en-US" w:eastAsia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>Применяется к специфическим объектам, чистой выдумке, например, сокет, логгер, настройки программы.</w:t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Arial" w:cs="Times New Roman"/>
          <w:color w:val="2C2D30"/>
          <w:sz w:val="28"/>
          <w:szCs w:val="28"/>
        </w:rPr>
      </w:pPr>
      <w:r>
        <w:rPr>
          <w:rFonts w:eastAsia="Arial" w:cs="Times New Roman" w:ascii="Times New Roman" w:hAnsi="Times New Roman"/>
          <w:color w:val="2C2D30"/>
          <w:sz w:val="28"/>
          <w:szCs w:val="28"/>
        </w:rPr>
        <w:t xml:space="preserve">Рассмотрим реализацию на </w:t>
      </w:r>
      <w:r>
        <w:rPr>
          <w:rFonts w:eastAsia="Arial" w:cs="Times New Roman" w:ascii="Times New Roman" w:hAnsi="Times New Roman"/>
          <w:color w:val="2C2D30"/>
          <w:sz w:val="28"/>
          <w:szCs w:val="28"/>
          <w:lang w:val="en-US"/>
        </w:rPr>
        <w:t>Python</w:t>
      </w:r>
      <w:r>
        <w:rPr>
          <w:rFonts w:eastAsia="Arial" w:cs="Times New Roman" w:ascii="Times New Roman" w:hAnsi="Times New Roman"/>
          <w:color w:val="2C2D30"/>
          <w:sz w:val="28"/>
          <w:szCs w:val="28"/>
        </w:rPr>
        <w:t>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Листинг 1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7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. Урок 4. Коды к уроку/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singleton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_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2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py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/>
          <w:bCs/>
          <w:color w:val="080808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color w:val="080808"/>
          <w:sz w:val="28"/>
          <w:szCs w:val="28"/>
          <w:u w:val="single"/>
        </w:rPr>
      </w:r>
    </w:p>
    <w:tbl>
      <w:tblPr>
        <w:tblStyle w:val="a4"/>
        <w:tblW w:w="1046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2"/>
      </w:tblGrid>
      <w:tr>
        <w:trPr/>
        <w:tc>
          <w:tcPr>
            <w:tcW w:w="10462" w:type="dxa"/>
            <w:tcBorders/>
          </w:tcPr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jc w:val="left"/>
              <w:rPr>
                <w:rFonts w:ascii="Consolas" w:hAnsi="Consolas" w:eastAsia="Times New Roman" w:cs="Courier New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Singleton(</w:t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type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>#__prepare__</w:t>
              <w:br/>
              <w:t xml:space="preserve">    #__new__</w:t>
              <w:br/>
              <w:t xml:space="preserve">    #__init__</w:t>
              <w:br/>
              <w:t xml:space="preserve">    #__call__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def </w:t>
            </w:r>
            <w:r>
              <w:rPr>
                <w:rFonts w:eastAsia="Times New Roman" w:cs="Courier New" w:ascii="Consolas" w:hAnsi="Consolas"/>
                <w:color w:val="B200B2"/>
                <w:kern w:val="0"/>
                <w:sz w:val="20"/>
                <w:szCs w:val="20"/>
                <w:lang w:val="en-US" w:eastAsia="ru-RU" w:bidi="ar-SA"/>
              </w:rPr>
              <w:t>__init__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cls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, name, bases, attrs, </w:t>
            </w:r>
            <w:r>
              <w:rPr>
                <w:rFonts w:eastAsia="Times New Roman" w:cs="Courier New" w:ascii="Consolas" w:hAnsi="Consolas"/>
                <w:color w:val="808080"/>
                <w:kern w:val="0"/>
                <w:sz w:val="20"/>
                <w:szCs w:val="20"/>
                <w:lang w:val="en-US" w:eastAsia="ru-RU" w:bidi="ar-SA"/>
              </w:rPr>
              <w:t>**kwargs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):</w:t>
              <w:br/>
              <w:t xml:space="preserve">       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># super() - &lt;super: &lt;class 'Singleton'&gt;, &lt;Singleton object&gt;&gt;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super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().</w:t>
            </w:r>
            <w:r>
              <w:rPr>
                <w:rFonts w:eastAsia="Times New Roman" w:cs="Courier New" w:ascii="Consolas" w:hAnsi="Consolas"/>
                <w:color w:val="B200B2"/>
                <w:kern w:val="0"/>
                <w:sz w:val="20"/>
                <w:szCs w:val="20"/>
                <w:lang w:val="en-US" w:eastAsia="ru-RU" w:bidi="ar-SA"/>
              </w:rPr>
              <w:t>__init__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(name, bases, attrs)</w:t>
              <w:br/>
              <w:t xml:space="preserve">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cls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.__instance =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None</w:t>
              <w:br/>
              <w:br/>
              <w:br/>
              <w:t xml:space="preserve">    def </w:t>
            </w:r>
            <w:r>
              <w:rPr>
                <w:rFonts w:eastAsia="Times New Roman" w:cs="Courier New" w:ascii="Consolas" w:hAnsi="Consolas"/>
                <w:color w:val="B200B2"/>
                <w:kern w:val="0"/>
                <w:sz w:val="20"/>
                <w:szCs w:val="20"/>
                <w:lang w:val="en-US" w:eastAsia="ru-RU" w:bidi="ar-SA"/>
              </w:rPr>
              <w:t>__call__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cls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, *args, **kwargs):</w:t>
              <w:br/>
              <w:t xml:space="preserve">       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># print(cls)</w:t>
              <w:br/>
              <w:t xml:space="preserve">        # print(cls.__instance)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if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cls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.__instance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is None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:</w:t>
              <w:br/>
              <w:t xml:space="preserve">           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Через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магию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super().__call__</w:t>
              <w:br/>
              <w:t xml:space="preserve">            # 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вызывается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MySqlConnection.__new__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ru-RU" w:eastAsia="ru-RU" w:bidi="ar-SA"/>
              </w:rPr>
              <w:t>и</w:t>
            </w:r>
            <w:r>
              <w:rPr>
                <w:rFonts w:eastAsia="Times New Roman" w:cs="Courier New" w:ascii="Consolas" w:hAnsi="Consolas"/>
                <w:i/>
                <w:iCs/>
                <w:color w:val="808080"/>
                <w:kern w:val="0"/>
                <w:sz w:val="20"/>
                <w:szCs w:val="20"/>
                <w:lang w:val="en-US" w:eastAsia="ru-RU" w:bidi="ar-SA"/>
              </w:rPr>
              <w:t xml:space="preserve"> MySqlConnection.__init__</w:t>
              <w:br/>
              <w:t xml:space="preserve">           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cls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.__instance = </w:t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super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().</w:t>
            </w:r>
            <w:r>
              <w:rPr>
                <w:rFonts w:eastAsia="Times New Roman" w:cs="Courier New" w:ascii="Consolas" w:hAnsi="Consolas"/>
                <w:color w:val="B200B2"/>
                <w:kern w:val="0"/>
                <w:sz w:val="20"/>
                <w:szCs w:val="20"/>
                <w:lang w:val="en-US" w:eastAsia="ru-RU" w:bidi="ar-SA"/>
              </w:rPr>
              <w:t>__call__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(*args, **kwargs)</w:t>
              <w:br/>
              <w:t xml:space="preserve">    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return </w:t>
            </w:r>
            <w:r>
              <w:rPr>
                <w:rFonts w:eastAsia="Times New Roman" w:cs="Courier New" w:ascii="Consolas" w:hAnsi="Consolas"/>
                <w:color w:val="94558D"/>
                <w:kern w:val="0"/>
                <w:sz w:val="20"/>
                <w:szCs w:val="20"/>
                <w:lang w:val="en-US" w:eastAsia="ru-RU" w:bidi="ar-SA"/>
              </w:rPr>
              <w:t>cls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.__instance</w:t>
              <w:br/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class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MySqlConnection(</w:t>
            </w:r>
            <w:r>
              <w:rPr>
                <w:rFonts w:eastAsia="Times New Roman" w:cs="Courier New" w:ascii="Consolas" w:hAnsi="Consolas"/>
                <w:color w:val="660099"/>
                <w:kern w:val="0"/>
                <w:sz w:val="20"/>
                <w:szCs w:val="20"/>
                <w:lang w:val="en-US" w:eastAsia="ru-RU" w:bidi="ar-SA"/>
              </w:rPr>
              <w:t>metaclass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=Singleton):</w:t>
              <w:br/>
              <w:t xml:space="preserve">   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>pass</w:t>
              <w:br/>
              <w:br/>
              <w:br/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sql_connection_1 = MySqlConnection()</w:t>
              <w:br/>
              <w:t>sql_connection_2 = MySqlConnection()</w:t>
              <w:br/>
              <w:t>sql_connection_3 = MySqlConnection()</w:t>
              <w:br/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(sql_connection_1 </w:t>
            </w:r>
            <w:r>
              <w:rPr>
                <w:rFonts w:eastAsia="Times New Roman" w:cs="Courier New" w:ascii="Consolas" w:hAnsi="Consolas"/>
                <w:b/>
                <w:bCs/>
                <w:color w:val="000080"/>
                <w:kern w:val="0"/>
                <w:sz w:val="20"/>
                <w:szCs w:val="20"/>
                <w:lang w:val="en-US" w:eastAsia="ru-RU" w:bidi="ar-SA"/>
              </w:rPr>
              <w:t xml:space="preserve">is 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sql_connection_3)</w:t>
              <w:br/>
              <w:br/>
            </w:r>
            <w:r>
              <w:rPr>
                <w:rFonts w:eastAsia="Times New Roman" w:cs="Courier New" w:ascii="Consolas" w:hAnsi="Consolas"/>
                <w:color w:val="000080"/>
                <w:kern w:val="0"/>
                <w:sz w:val="20"/>
                <w:szCs w:val="20"/>
                <w:lang w:val="en-US" w:eastAsia="ru-RU" w:bidi="ar-SA"/>
              </w:rPr>
              <w:t>print</w:t>
            </w:r>
            <w:r>
              <w:rPr>
                <w:rFonts w:eastAsia="Times New Roman" w:cs="Courier New" w:ascii="Consolas" w:hAnsi="Consolas"/>
                <w:color w:val="000000"/>
                <w:kern w:val="0"/>
                <w:sz w:val="20"/>
                <w:szCs w:val="20"/>
                <w:lang w:val="en-US" w:eastAsia="ru-RU" w:bidi="ar-SA"/>
              </w:rPr>
              <w:t>(sql_connection_1.__class__.__class__)</w:t>
              <w:br/>
              <w:br/>
            </w:r>
            <w:r>
              <w:rPr>
                <w:rFonts w:eastAsia="Times New Roman" w:cs="Courier New" w:ascii="Consolas" w:hAnsi="Consolas"/>
                <w:b/>
                <w:bCs/>
                <w:color w:val="008080"/>
                <w:kern w:val="0"/>
                <w:sz w:val="20"/>
                <w:szCs w:val="20"/>
                <w:lang w:val="en-US" w:eastAsia="ru-RU" w:bidi="ar-SA"/>
              </w:rPr>
              <w:t>"""</w:t>
              <w:br/>
              <w:t>&lt;class '__main__.MySqlConnection'&gt;</w:t>
              <w:br/>
              <w:t>None</w:t>
              <w:br/>
              <w:br/>
              <w:t>&lt;class '__main__.MySqlConnection'&gt;</w:t>
              <w:br/>
              <w:t>&lt;__main__.MySqlConnection object at 0x000000DC41932208&gt;</w:t>
              <w:br/>
              <w:t>"""</w:t>
            </w:r>
            <w:bookmarkStart w:id="8" w:name="_GoBack"/>
            <w:bookmarkEnd w:id="8"/>
          </w:p>
        </w:tc>
      </w:tr>
    </w:tbl>
    <w:p>
      <w:pPr>
        <w:pStyle w:val="Normal"/>
        <w:spacing w:before="0" w:after="160"/>
        <w:rPr>
          <w:lang w:val="en-US" w:eastAsia="ru-RU"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IBM Plex Sans">
    <w:charset w:val="01"/>
    <w:family w:val="roman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qFormat/>
    <w:rsid w:val="00f102d9"/>
    <w:pPr>
      <w:keepNext w:val="true"/>
      <w:keepLines/>
      <w:pBdr/>
      <w:spacing w:lineRule="auto" w:line="276" w:before="200" w:after="120"/>
      <w:outlineLvl w:val="0"/>
    </w:pPr>
    <w:rPr>
      <w:rFonts w:ascii="Arial" w:hAnsi="Arial" w:eastAsia="Arial" w:cs="Arial"/>
      <w:b/>
      <w:color w:val="4D5D6D"/>
      <w:sz w:val="48"/>
      <w:szCs w:val="48"/>
      <w:lang w:eastAsia="ru-RU"/>
    </w:rPr>
  </w:style>
  <w:style w:type="paragraph" w:styleId="2">
    <w:name w:val="Heading 2"/>
    <w:basedOn w:val="Normal"/>
    <w:next w:val="Normal"/>
    <w:link w:val="21"/>
    <w:qFormat/>
    <w:rsid w:val="00f102d9"/>
    <w:pPr>
      <w:keepNext w:val="true"/>
      <w:keepLines/>
      <w:pBdr/>
      <w:spacing w:lineRule="auto" w:line="276" w:before="200" w:after="200"/>
      <w:outlineLvl w:val="1"/>
    </w:pPr>
    <w:rPr>
      <w:rFonts w:ascii="Arial" w:hAnsi="Arial" w:eastAsia="Arial" w:cs="Arial"/>
      <w:color w:val="4D5D6D"/>
      <w:sz w:val="32"/>
      <w:szCs w:val="32"/>
      <w:lang w:eastAsia="ru-RU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4f5d6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795d5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E74B5" w:themeColor="accent1" w:themeShade="bf"/>
    </w:rPr>
  </w:style>
  <w:style w:type="paragraph" w:styleId="5">
    <w:name w:val="Heading 5"/>
    <w:basedOn w:val="Normal"/>
    <w:next w:val="Normal"/>
    <w:link w:val="51"/>
    <w:uiPriority w:val="9"/>
    <w:unhideWhenUsed/>
    <w:qFormat/>
    <w:rsid w:val="00795d5f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</w:rPr>
  </w:style>
  <w:style w:type="paragraph" w:styleId="6">
    <w:name w:val="Heading 6"/>
    <w:basedOn w:val="Normal"/>
    <w:next w:val="Normal"/>
    <w:link w:val="61"/>
    <w:uiPriority w:val="9"/>
    <w:unhideWhenUsed/>
    <w:qFormat/>
    <w:rsid w:val="00795d5f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</w:rPr>
  </w:style>
  <w:style w:type="paragraph" w:styleId="7">
    <w:name w:val="Heading 7"/>
    <w:basedOn w:val="Normal"/>
    <w:next w:val="Normal"/>
    <w:link w:val="71"/>
    <w:uiPriority w:val="9"/>
    <w:unhideWhenUsed/>
    <w:qFormat/>
    <w:rsid w:val="00795d5f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1F4D78" w:themeColor="accent1" w:themeShade="7f"/>
    </w:rPr>
  </w:style>
  <w:style w:type="paragraph" w:styleId="8">
    <w:name w:val="Heading 8"/>
    <w:basedOn w:val="Normal"/>
    <w:next w:val="Normal"/>
    <w:link w:val="81"/>
    <w:uiPriority w:val="9"/>
    <w:unhideWhenUsed/>
    <w:qFormat/>
    <w:rsid w:val="00795d5f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paragraph" w:styleId="9">
    <w:name w:val="Heading 9"/>
    <w:basedOn w:val="Normal"/>
    <w:next w:val="Normal"/>
    <w:link w:val="91"/>
    <w:uiPriority w:val="9"/>
    <w:unhideWhenUsed/>
    <w:qFormat/>
    <w:rsid w:val="00795d5f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qFormat/>
    <w:rsid w:val="00f102d9"/>
    <w:rPr>
      <w:rFonts w:ascii="Arial" w:hAnsi="Arial" w:eastAsia="Arial" w:cs="Arial"/>
      <w:b/>
      <w:color w:val="4D5D6D"/>
      <w:sz w:val="48"/>
      <w:szCs w:val="48"/>
      <w:lang w:eastAsia="ru-RU"/>
    </w:rPr>
  </w:style>
  <w:style w:type="character" w:styleId="21" w:customStyle="1">
    <w:name w:val="Заголовок 2 Знак"/>
    <w:basedOn w:val="DefaultParagraphFont"/>
    <w:qFormat/>
    <w:rsid w:val="00f102d9"/>
    <w:rPr>
      <w:rFonts w:ascii="Arial" w:hAnsi="Arial" w:eastAsia="Arial" w:cs="Arial"/>
      <w:color w:val="4D5D6D"/>
      <w:sz w:val="32"/>
      <w:szCs w:val="32"/>
      <w:lang w:eastAsia="ru-RU"/>
    </w:rPr>
  </w:style>
  <w:style w:type="character" w:styleId="31" w:customStyle="1">
    <w:name w:val="Заголовок 3 Знак"/>
    <w:basedOn w:val="DefaultParagraphFont"/>
    <w:uiPriority w:val="9"/>
    <w:qFormat/>
    <w:rsid w:val="004f5d64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Style5" w:customStyle="1">
    <w:name w:val="Верхний колонтитул Знак"/>
    <w:basedOn w:val="DefaultParagraphFont"/>
    <w:uiPriority w:val="99"/>
    <w:qFormat/>
    <w:rsid w:val="00d47db9"/>
    <w:rPr/>
  </w:style>
  <w:style w:type="character" w:styleId="Style6" w:customStyle="1">
    <w:name w:val="Нижний колонтитул Знак"/>
    <w:basedOn w:val="DefaultParagraphFont"/>
    <w:uiPriority w:val="99"/>
    <w:qFormat/>
    <w:rsid w:val="00d47db9"/>
    <w:rPr/>
  </w:style>
  <w:style w:type="character" w:styleId="Strong">
    <w:name w:val="Strong"/>
    <w:basedOn w:val="DefaultParagraphFont"/>
    <w:uiPriority w:val="22"/>
    <w:qFormat/>
    <w:rsid w:val="001232bd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6808eb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7">
    <w:name w:val="Интернет-ссылка"/>
    <w:basedOn w:val="DefaultParagraphFont"/>
    <w:uiPriority w:val="99"/>
    <w:unhideWhenUsed/>
    <w:rsid w:val="0003563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035638"/>
    <w:rPr>
      <w:rFonts w:ascii="Courier New" w:hAnsi="Courier New" w:eastAsia="Times New Roman" w:cs="Courier New"/>
      <w:sz w:val="20"/>
      <w:szCs w:val="20"/>
    </w:rPr>
  </w:style>
  <w:style w:type="character" w:styleId="Style8">
    <w:name w:val="Выделение"/>
    <w:basedOn w:val="DefaultParagraphFont"/>
    <w:uiPriority w:val="20"/>
    <w:qFormat/>
    <w:rsid w:val="005129d6"/>
    <w:rPr>
      <w:i/>
      <w:iCs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b24f7d"/>
    <w:rPr>
      <w:rFonts w:ascii="Segoe UI" w:hAnsi="Segoe UI" w:cs="Segoe UI"/>
      <w:sz w:val="18"/>
      <w:szCs w:val="18"/>
    </w:rPr>
  </w:style>
  <w:style w:type="character" w:styleId="Pln" w:customStyle="1">
    <w:name w:val="pln"/>
    <w:basedOn w:val="DefaultParagraphFont"/>
    <w:qFormat/>
    <w:rsid w:val="005612dc"/>
    <w:rPr/>
  </w:style>
  <w:style w:type="character" w:styleId="Pun" w:customStyle="1">
    <w:name w:val="pun"/>
    <w:basedOn w:val="DefaultParagraphFont"/>
    <w:qFormat/>
    <w:rsid w:val="005612dc"/>
    <w:rPr/>
  </w:style>
  <w:style w:type="character" w:styleId="12" w:customStyle="1">
    <w:name w:val="Неразрешенное упоминание1"/>
    <w:basedOn w:val="DefaultParagraphFont"/>
    <w:uiPriority w:val="99"/>
    <w:semiHidden/>
    <w:unhideWhenUsed/>
    <w:qFormat/>
    <w:rsid w:val="00f56d5e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795d5f"/>
    <w:rPr>
      <w:rFonts w:ascii="Calibri Light" w:hAnsi="Calibri Light" w:eastAsia="" w:cs="" w:asciiTheme="majorHAnsi" w:cstheme="majorBidi" w:eastAsiaTheme="majorEastAsia" w:hAnsiTheme="majorHAnsi"/>
      <w:i/>
      <w:iCs/>
      <w:color w:val="2E74B5" w:themeColor="accent1" w:themeShade="bf"/>
    </w:rPr>
  </w:style>
  <w:style w:type="character" w:styleId="51" w:customStyle="1">
    <w:name w:val="Заголовок 5 Знак"/>
    <w:basedOn w:val="DefaultParagraphFont"/>
    <w:uiPriority w:val="9"/>
    <w:qFormat/>
    <w:rsid w:val="00795d5f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</w:rPr>
  </w:style>
  <w:style w:type="character" w:styleId="61" w:customStyle="1">
    <w:name w:val="Заголовок 6 Знак"/>
    <w:basedOn w:val="DefaultParagraphFont"/>
    <w:uiPriority w:val="9"/>
    <w:qFormat/>
    <w:rsid w:val="00795d5f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</w:rPr>
  </w:style>
  <w:style w:type="character" w:styleId="71" w:customStyle="1">
    <w:name w:val="Заголовок 7 Знак"/>
    <w:basedOn w:val="DefaultParagraphFont"/>
    <w:uiPriority w:val="9"/>
    <w:qFormat/>
    <w:rsid w:val="00795d5f"/>
    <w:rPr>
      <w:rFonts w:ascii="Calibri Light" w:hAnsi="Calibri Light" w:eastAsia="" w:cs="" w:asciiTheme="majorHAnsi" w:cstheme="majorBidi" w:eastAsiaTheme="majorEastAsia" w:hAnsiTheme="majorHAnsi"/>
      <w:i/>
      <w:iCs/>
      <w:color w:val="1F4D78" w:themeColor="accent1" w:themeShade="7f"/>
    </w:rPr>
  </w:style>
  <w:style w:type="character" w:styleId="81" w:customStyle="1">
    <w:name w:val="Заголовок 8 Знак"/>
    <w:basedOn w:val="DefaultParagraphFont"/>
    <w:uiPriority w:val="9"/>
    <w:qFormat/>
    <w:rsid w:val="00795d5f"/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91" w:customStyle="1">
    <w:name w:val="Заголовок 9 Знак"/>
    <w:basedOn w:val="DefaultParagraphFont"/>
    <w:uiPriority w:val="9"/>
    <w:qFormat/>
    <w:rsid w:val="00795d5f"/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Style10" w:customStyle="1">
    <w:name w:val="Подзаголовок Знак"/>
    <w:basedOn w:val="DefaultParagraphFont"/>
    <w:uiPriority w:val="11"/>
    <w:qFormat/>
    <w:rsid w:val="00ee7efe"/>
    <w:rPr>
      <w:rFonts w:eastAsia="" w:eastAsiaTheme="minorEastAsia"/>
      <w:color w:val="5A5A5A" w:themeColor="text1" w:themeTint="a5"/>
      <w:spacing w:val="15"/>
    </w:rPr>
  </w:style>
  <w:style w:type="character" w:styleId="13" w:customStyle="1">
    <w:name w:val="Стиль1 Знак"/>
    <w:basedOn w:val="21"/>
    <w:link w:val="15"/>
    <w:qFormat/>
    <w:rsid w:val="00ca5ec2"/>
    <w:rPr>
      <w:rFonts w:ascii="Arial" w:hAnsi="Arial" w:eastAsia="Arial" w:cs="Arial"/>
      <w:color w:val="4D5D6D"/>
      <w:sz w:val="32"/>
      <w:szCs w:val="32"/>
      <w:lang w:eastAsia="ru-RU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ohit Devanagari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622cf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536e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7">
    <w:name w:val="Колонтитул"/>
    <w:basedOn w:val="Normal"/>
    <w:qFormat/>
    <w:pPr/>
    <w:rPr/>
  </w:style>
  <w:style w:type="paragraph" w:styleId="Style18">
    <w:name w:val="Header"/>
    <w:basedOn w:val="Normal"/>
    <w:link w:val="Style5"/>
    <w:uiPriority w:val="99"/>
    <w:unhideWhenUsed/>
    <w:rsid w:val="00d47db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9">
    <w:name w:val="Footer"/>
    <w:basedOn w:val="Normal"/>
    <w:link w:val="Style6"/>
    <w:uiPriority w:val="99"/>
    <w:unhideWhenUsed/>
    <w:rsid w:val="00d47db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extaligncenter" w:customStyle="1">
    <w:name w:val="text-align-center"/>
    <w:basedOn w:val="Normal"/>
    <w:qFormat/>
    <w:rsid w:val="001232b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6808eb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b24f7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0">
    <w:name w:val="Index Heading"/>
    <w:basedOn w:val="Style12"/>
    <w:pPr/>
    <w:rPr/>
  </w:style>
  <w:style w:type="paragraph" w:styleId="Style21">
    <w:name w:val="TOC Heading"/>
    <w:basedOn w:val="1"/>
    <w:next w:val="Normal"/>
    <w:uiPriority w:val="39"/>
    <w:unhideWhenUsed/>
    <w:qFormat/>
    <w:rsid w:val="00795d5f"/>
    <w:pPr>
      <w:pBdr/>
      <w:spacing w:lineRule="auto" w:line="259"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E74B5" w:themeColor="accent1" w:themeShade="bf"/>
      <w:sz w:val="32"/>
      <w:szCs w:val="32"/>
    </w:rPr>
  </w:style>
  <w:style w:type="paragraph" w:styleId="22">
    <w:name w:val="TOC 2"/>
    <w:basedOn w:val="Normal"/>
    <w:next w:val="Normal"/>
    <w:autoRedefine/>
    <w:uiPriority w:val="39"/>
    <w:unhideWhenUsed/>
    <w:rsid w:val="00795d5f"/>
    <w:pPr>
      <w:spacing w:before="0" w:after="100"/>
      <w:ind w:left="220" w:hanging="0"/>
    </w:pPr>
    <w:rPr/>
  </w:style>
  <w:style w:type="paragraph" w:styleId="NoSpacing">
    <w:name w:val="No Spacing"/>
    <w:uiPriority w:val="1"/>
    <w:qFormat/>
    <w:rsid w:val="00795d5f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32">
    <w:name w:val="TOC 3"/>
    <w:basedOn w:val="Normal"/>
    <w:next w:val="Normal"/>
    <w:autoRedefine/>
    <w:uiPriority w:val="39"/>
    <w:unhideWhenUsed/>
    <w:rsid w:val="00795d5f"/>
    <w:pPr>
      <w:spacing w:before="0" w:after="100"/>
      <w:ind w:left="440" w:hanging="0"/>
    </w:pPr>
    <w:rPr/>
  </w:style>
  <w:style w:type="paragraph" w:styleId="Style22">
    <w:name w:val="Subtitle"/>
    <w:basedOn w:val="Normal"/>
    <w:next w:val="Normal"/>
    <w:link w:val="Style10"/>
    <w:uiPriority w:val="11"/>
    <w:qFormat/>
    <w:rsid w:val="00ee7efe"/>
    <w:pPr/>
    <w:rPr>
      <w:rFonts w:eastAsia="" w:eastAsiaTheme="minorEastAsia"/>
      <w:color w:val="5A5A5A" w:themeColor="text1" w:themeTint="a5"/>
      <w:spacing w:val="15"/>
    </w:rPr>
  </w:style>
  <w:style w:type="paragraph" w:styleId="14">
    <w:name w:val="TOC 1"/>
    <w:basedOn w:val="Normal"/>
    <w:next w:val="Normal"/>
    <w:autoRedefine/>
    <w:uiPriority w:val="39"/>
    <w:unhideWhenUsed/>
    <w:rsid w:val="00ee7efe"/>
    <w:pPr>
      <w:spacing w:before="0" w:after="100"/>
    </w:pPr>
    <w:rPr/>
  </w:style>
  <w:style w:type="paragraph" w:styleId="15" w:customStyle="1">
    <w:name w:val="Стиль1"/>
    <w:basedOn w:val="2"/>
    <w:link w:val="13"/>
    <w:qFormat/>
    <w:rsid w:val="00ca5ec2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9e6b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52147-07B8-45A8-B043-73789FD1B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Application>LibreOffice/7.3.7.2$Linux_X86_64 LibreOffice_project/30$Build-2</Application>
  <AppVersion>15.0000</AppVersion>
  <Pages>18</Pages>
  <Words>2227</Words>
  <Characters>15754</Characters>
  <CharactersWithSpaces>19326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2019-02-15T06:59:00Z</dcterms:created>
  <dc:creator>1</dc:creator>
  <dc:description/>
  <dc:language>ru-RU</dc:language>
  <cp:lastModifiedBy/>
  <cp:lastPrinted>2021-12-06T10:40:00Z</cp:lastPrinted>
  <dcterms:modified xsi:type="dcterms:W3CDTF">2023-07-12T14:59:05Z</dcterms:modified>
  <cp:revision>877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