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6D3D" w14:textId="50898178" w:rsidR="00372E6A" w:rsidRDefault="00CC280E">
      <w:pPr>
        <w:rPr>
          <w:color w:val="FF0000"/>
          <w:lang w:val="en-US"/>
        </w:rPr>
      </w:pPr>
      <w:r w:rsidRPr="00D66E27">
        <w:rPr>
          <w:color w:val="FF0000"/>
          <w:lang w:val="en-US"/>
        </w:rPr>
        <w:t>Age-related differences in brain connectivity and cognition</w:t>
      </w:r>
    </w:p>
    <w:p w14:paraId="0672F166" w14:textId="77777777" w:rsidR="006623C8" w:rsidRPr="006623C8" w:rsidRDefault="006623C8" w:rsidP="006623C8">
      <w:pPr>
        <w:jc w:val="both"/>
        <w:rPr>
          <w:color w:val="833C0B" w:themeColor="accent2" w:themeShade="80"/>
          <w:lang w:val="en-US"/>
        </w:rPr>
      </w:pPr>
      <w:r w:rsidRPr="00082E34">
        <w:rPr>
          <w:color w:val="833C0B" w:themeColor="accent2" w:themeShade="80"/>
          <w:lang w:val="en-US"/>
        </w:rPr>
        <w:t>Fluid cognitive abilities, which depend on the rapid and flexible coordination of attention and memory, decline during healthy aging, relative to knowledge-based and expertise-based (crystallized) abilities, which often exhibit age constancy</w:t>
      </w:r>
    </w:p>
    <w:p w14:paraId="02A38D6E" w14:textId="77777777" w:rsidR="006623C8" w:rsidRPr="006623C8" w:rsidRDefault="006623C8" w:rsidP="006623C8">
      <w:pPr>
        <w:jc w:val="both"/>
        <w:rPr>
          <w:color w:val="833C0B" w:themeColor="accent2" w:themeShade="80"/>
          <w:lang w:val="en-US"/>
        </w:rPr>
      </w:pPr>
      <w:r w:rsidRPr="006623C8">
        <w:rPr>
          <w:color w:val="833C0B" w:themeColor="accent2" w:themeShade="80"/>
          <w:lang w:val="en-US"/>
        </w:rPr>
        <w:t xml:space="preserve">structural and functional connectivity are statistical mediators of the relation between age and fluid cognition </w:t>
      </w:r>
    </w:p>
    <w:p w14:paraId="4638A732" w14:textId="77777777" w:rsidR="006623C8" w:rsidRPr="00D66E27" w:rsidRDefault="006623C8">
      <w:pPr>
        <w:rPr>
          <w:color w:val="FF0000"/>
          <w:lang w:val="en-US"/>
        </w:rPr>
      </w:pPr>
    </w:p>
    <w:p w14:paraId="463BD55D" w14:textId="02BD21F8" w:rsidR="00CC280E" w:rsidRPr="006623C8" w:rsidRDefault="00CC280E" w:rsidP="00CC280E">
      <w:pPr>
        <w:jc w:val="both"/>
        <w:rPr>
          <w:color w:val="C45911" w:themeColor="accent2" w:themeShade="BF"/>
          <w:lang w:val="en-US"/>
        </w:rPr>
      </w:pPr>
      <w:r w:rsidRPr="006623C8">
        <w:rPr>
          <w:color w:val="C45911" w:themeColor="accent2" w:themeShade="BF"/>
          <w:lang w:val="en-US"/>
        </w:rPr>
        <w:t>The age-related decline in structural connectivity is consistent across studies. However, the functional connectivity between cortical regions may be indirect or rely on multiple white matter pathways</w:t>
      </w:r>
      <w:r w:rsidRPr="006623C8">
        <w:rPr>
          <w:color w:val="C45911" w:themeColor="accent2" w:themeShade="BF"/>
          <w:lang w:val="en-US"/>
        </w:rPr>
        <w:t xml:space="preserve"> </w:t>
      </w:r>
      <w:r w:rsidRPr="006623C8">
        <w:rPr>
          <w:color w:val="C45911" w:themeColor="accent2" w:themeShade="BF"/>
          <w:lang w:val="en-US"/>
        </w:rPr>
        <w:t xml:space="preserve">and as a result, both increases and decreases in functional connectivity with age have been observed across selected cortical regions </w:t>
      </w:r>
    </w:p>
    <w:p w14:paraId="1AD98388" w14:textId="5775715A" w:rsidR="00CC280E" w:rsidRDefault="00CC280E" w:rsidP="00CC280E">
      <w:pPr>
        <w:jc w:val="both"/>
        <w:rPr>
          <w:color w:val="C45911" w:themeColor="accent2" w:themeShade="BF"/>
          <w:lang w:val="en-US"/>
        </w:rPr>
      </w:pPr>
      <w:r w:rsidRPr="006623C8">
        <w:rPr>
          <w:color w:val="C45911" w:themeColor="accent2" w:themeShade="BF"/>
          <w:lang w:val="en-US"/>
        </w:rPr>
        <w:t>Studies of younger adults suggest that structural connectivity</w:t>
      </w:r>
      <w:r w:rsidRPr="006623C8">
        <w:rPr>
          <w:color w:val="C45911" w:themeColor="accent2" w:themeShade="BF"/>
          <w:lang w:val="en-US"/>
        </w:rPr>
        <w:t xml:space="preserve"> </w:t>
      </w:r>
      <w:r w:rsidRPr="006623C8">
        <w:rPr>
          <w:color w:val="C45911" w:themeColor="accent2" w:themeShade="BF"/>
          <w:lang w:val="en-US"/>
        </w:rPr>
        <w:t>constrains functional connectivit</w:t>
      </w:r>
      <w:r w:rsidRPr="006623C8">
        <w:rPr>
          <w:color w:val="C45911" w:themeColor="accent2" w:themeShade="BF"/>
          <w:lang w:val="en-US"/>
        </w:rPr>
        <w:t>y</w:t>
      </w:r>
    </w:p>
    <w:p w14:paraId="4F8A72F9" w14:textId="77777777" w:rsidR="006623C8" w:rsidRPr="006623C8" w:rsidRDefault="006623C8" w:rsidP="00CC280E">
      <w:pPr>
        <w:jc w:val="both"/>
        <w:rPr>
          <w:color w:val="C45911" w:themeColor="accent2" w:themeShade="BF"/>
          <w:lang w:val="en-US"/>
        </w:rPr>
      </w:pPr>
    </w:p>
    <w:p w14:paraId="44CBBDB9" w14:textId="122AE0EF" w:rsidR="00CC280E" w:rsidRPr="006623C8" w:rsidRDefault="00CC280E" w:rsidP="00CC280E">
      <w:pPr>
        <w:jc w:val="both"/>
        <w:rPr>
          <w:color w:val="F4B083" w:themeColor="accent2" w:themeTint="99"/>
          <w:lang w:val="en-US"/>
        </w:rPr>
      </w:pPr>
      <w:r w:rsidRPr="006623C8">
        <w:rPr>
          <w:color w:val="F4B083" w:themeColor="accent2" w:themeTint="99"/>
          <w:lang w:val="en-US"/>
        </w:rPr>
        <w:t>Networks of structural and functional connectivity are not isomorphic, however, and tend to diverge in higher-order</w:t>
      </w:r>
      <w:r w:rsidRPr="006623C8">
        <w:rPr>
          <w:color w:val="F4B083" w:themeColor="accent2" w:themeTint="99"/>
          <w:lang w:val="en-US"/>
        </w:rPr>
        <w:t xml:space="preserve"> </w:t>
      </w:r>
      <w:r w:rsidRPr="006623C8">
        <w:rPr>
          <w:color w:val="F4B083" w:themeColor="accent2" w:themeTint="99"/>
          <w:lang w:val="en-US"/>
        </w:rPr>
        <w:t xml:space="preserve">association cortical regions </w:t>
      </w:r>
    </w:p>
    <w:p w14:paraId="1203EB32" w14:textId="46DCD3D8" w:rsidR="00CC280E" w:rsidRDefault="00CC280E" w:rsidP="00CC280E">
      <w:pPr>
        <w:jc w:val="both"/>
        <w:rPr>
          <w:color w:val="F4B083" w:themeColor="accent2" w:themeTint="99"/>
          <w:lang w:val="en-US"/>
        </w:rPr>
      </w:pPr>
      <w:r w:rsidRPr="006623C8">
        <w:rPr>
          <w:color w:val="F4B083" w:themeColor="accent2" w:themeTint="99"/>
          <w:lang w:val="en-US"/>
        </w:rPr>
        <w:t xml:space="preserve">Under the best of circumstances, structural connectivity accounts for 50% of the variance in functional connectivity </w:t>
      </w:r>
    </w:p>
    <w:p w14:paraId="20B7ECB9" w14:textId="77777777" w:rsidR="006623C8" w:rsidRDefault="006623C8" w:rsidP="00CC280E">
      <w:pPr>
        <w:jc w:val="both"/>
        <w:rPr>
          <w:color w:val="F4B083" w:themeColor="accent2" w:themeTint="99"/>
          <w:lang w:val="en-US"/>
        </w:rPr>
      </w:pPr>
    </w:p>
    <w:p w14:paraId="27430486" w14:textId="3A90BF1F" w:rsidR="00D66E27" w:rsidRPr="006623C8" w:rsidRDefault="00D66E27" w:rsidP="00D66E27">
      <w:pPr>
        <w:jc w:val="both"/>
        <w:rPr>
          <w:color w:val="F7CAAC" w:themeColor="accent2" w:themeTint="66"/>
          <w:lang w:val="en-US"/>
        </w:rPr>
      </w:pPr>
      <w:r w:rsidRPr="006623C8">
        <w:rPr>
          <w:color w:val="F7CAAC" w:themeColor="accent2" w:themeTint="66"/>
          <w:lang w:val="en-US"/>
        </w:rPr>
        <w:t>The relation between age-related effects for structural and</w:t>
      </w:r>
      <w:r w:rsidRPr="006623C8">
        <w:rPr>
          <w:color w:val="F7CAAC" w:themeColor="accent2" w:themeTint="66"/>
          <w:lang w:val="en-US"/>
        </w:rPr>
        <w:t xml:space="preserve"> </w:t>
      </w:r>
      <w:r w:rsidRPr="006623C8">
        <w:rPr>
          <w:color w:val="F7CAAC" w:themeColor="accent2" w:themeTint="66"/>
          <w:lang w:val="en-US"/>
        </w:rPr>
        <w:t>functional connectivity,</w:t>
      </w:r>
      <w:r w:rsidR="006623C8" w:rsidRPr="006623C8">
        <w:rPr>
          <w:color w:val="F7CAAC" w:themeColor="accent2" w:themeTint="66"/>
          <w:lang w:val="en-US"/>
        </w:rPr>
        <w:t xml:space="preserve"> even less clear</w:t>
      </w:r>
    </w:p>
    <w:p w14:paraId="6256340E" w14:textId="001C2CF1" w:rsidR="00D66E27" w:rsidRPr="006623C8" w:rsidRDefault="00D66E27" w:rsidP="00D66E27">
      <w:pPr>
        <w:jc w:val="both"/>
        <w:rPr>
          <w:color w:val="F7CAAC" w:themeColor="accent2" w:themeTint="66"/>
          <w:lang w:val="en-US"/>
        </w:rPr>
      </w:pPr>
      <w:r w:rsidRPr="006623C8">
        <w:rPr>
          <w:color w:val="F7CAAC" w:themeColor="accent2" w:themeTint="66"/>
          <w:lang w:val="en-US"/>
        </w:rPr>
        <w:t>P</w:t>
      </w:r>
      <w:r w:rsidRPr="006623C8">
        <w:rPr>
          <w:color w:val="F7CAAC" w:themeColor="accent2" w:themeTint="66"/>
          <w:lang w:val="en-US"/>
        </w:rPr>
        <w:t>ositive relation between functional connectivity and regional white matter integrity (fractional anisotropy; FA) for older adults</w:t>
      </w:r>
    </w:p>
    <w:p w14:paraId="53F4C66F" w14:textId="49CE74B4" w:rsidR="00D66E27" w:rsidRDefault="00D66E27" w:rsidP="00D66E27">
      <w:pPr>
        <w:jc w:val="both"/>
        <w:rPr>
          <w:color w:val="F7CAAC" w:themeColor="accent2" w:themeTint="66"/>
          <w:lang w:val="en-US"/>
        </w:rPr>
      </w:pPr>
      <w:r w:rsidRPr="006623C8">
        <w:rPr>
          <w:color w:val="F7CAAC" w:themeColor="accent2" w:themeTint="66"/>
          <w:lang w:val="en-US"/>
        </w:rPr>
        <w:t>S</w:t>
      </w:r>
      <w:r w:rsidRPr="006623C8">
        <w:rPr>
          <w:color w:val="F7CAAC" w:themeColor="accent2" w:themeTint="66"/>
          <w:lang w:val="en-US"/>
        </w:rPr>
        <w:t xml:space="preserve">pecific pattern of structural-functional connectivity coupling predicted age more reliably than did either form of connectivity alone. </w:t>
      </w:r>
    </w:p>
    <w:p w14:paraId="1060004D" w14:textId="77777777" w:rsidR="008E57EE" w:rsidRPr="006623C8" w:rsidRDefault="008E57EE" w:rsidP="00D66E27">
      <w:pPr>
        <w:jc w:val="both"/>
        <w:rPr>
          <w:color w:val="F7CAAC" w:themeColor="accent2" w:themeTint="66"/>
          <w:lang w:val="en-US"/>
        </w:rPr>
      </w:pPr>
    </w:p>
    <w:p w14:paraId="0B2AF310" w14:textId="2F693395" w:rsidR="00377EE5" w:rsidRPr="008E57EE" w:rsidRDefault="000A1C36" w:rsidP="00D66E27">
      <w:pPr>
        <w:jc w:val="both"/>
        <w:rPr>
          <w:color w:val="FBE4D5" w:themeColor="accent2" w:themeTint="33"/>
          <w:lang w:val="en-US"/>
        </w:rPr>
      </w:pPr>
      <w:r w:rsidRPr="008E57EE">
        <w:rPr>
          <w:color w:val="FBE4D5" w:themeColor="accent2" w:themeTint="33"/>
          <w:lang w:val="en-US"/>
        </w:rPr>
        <w:t>F</w:t>
      </w:r>
      <w:r w:rsidR="00377EE5" w:rsidRPr="008E57EE">
        <w:rPr>
          <w:color w:val="FBE4D5" w:themeColor="accent2" w:themeTint="33"/>
          <w:lang w:val="en-US"/>
        </w:rPr>
        <w:t>unctional connectivity within anatomically defined white matter tracts was not consistently higher than functional connectivity to regions outside of the tract</w:t>
      </w:r>
    </w:p>
    <w:p w14:paraId="57B05C9D" w14:textId="214EDB1D" w:rsidR="007E5F34" w:rsidRPr="008E57EE" w:rsidRDefault="000A1C36" w:rsidP="00D66E27">
      <w:pPr>
        <w:jc w:val="both"/>
        <w:rPr>
          <w:color w:val="FBE4D5" w:themeColor="accent2" w:themeTint="33"/>
          <w:lang w:val="en-US"/>
        </w:rPr>
      </w:pPr>
      <w:r w:rsidRPr="008E57EE">
        <w:rPr>
          <w:color w:val="FBE4D5" w:themeColor="accent2" w:themeTint="33"/>
          <w:lang w:val="en-US"/>
        </w:rPr>
        <w:t>C</w:t>
      </w:r>
      <w:r w:rsidR="007E5F34" w:rsidRPr="008E57EE">
        <w:rPr>
          <w:color w:val="FBE4D5" w:themeColor="accent2" w:themeTint="33"/>
          <w:lang w:val="en-US"/>
        </w:rPr>
        <w:t xml:space="preserve">ross-sectional age-related trajectories differed for structural and functional connectivity, and these measures changed in a largely independent manner across a 3.3 </w:t>
      </w:r>
      <w:proofErr w:type="gramStart"/>
      <w:r w:rsidR="007E5F34" w:rsidRPr="008E57EE">
        <w:rPr>
          <w:color w:val="FBE4D5" w:themeColor="accent2" w:themeTint="33"/>
          <w:lang w:val="en-US"/>
        </w:rPr>
        <w:t>years</w:t>
      </w:r>
      <w:proofErr w:type="gramEnd"/>
      <w:r w:rsidR="007E5F34" w:rsidRPr="008E57EE">
        <w:rPr>
          <w:color w:val="FBE4D5" w:themeColor="accent2" w:themeTint="33"/>
          <w:lang w:val="en-US"/>
        </w:rPr>
        <w:t xml:space="preserve"> longitudinal span, leading Fjell et al. (2017) to conclude that structural connectivity only weakly constrained the age-related differences in functional connectivity. </w:t>
      </w:r>
    </w:p>
    <w:p w14:paraId="4FB92952" w14:textId="46E61256" w:rsidR="007E5F34" w:rsidRDefault="007E5F34" w:rsidP="007E5F34">
      <w:pPr>
        <w:jc w:val="both"/>
        <w:rPr>
          <w:color w:val="0070C0"/>
          <w:lang w:val="en-US"/>
        </w:rPr>
      </w:pPr>
      <w:r w:rsidRPr="007E5F34">
        <w:rPr>
          <w:color w:val="0070C0"/>
          <w:lang w:val="en-US"/>
        </w:rPr>
        <w:t xml:space="preserve">Graph theoretical measures of brain connectivity </w:t>
      </w:r>
    </w:p>
    <w:p w14:paraId="035A509A" w14:textId="5678B7B1" w:rsidR="007E5F34" w:rsidRPr="0087575C" w:rsidRDefault="007E5F34" w:rsidP="007E5F34">
      <w:pPr>
        <w:jc w:val="both"/>
        <w:rPr>
          <w:color w:val="2F5496" w:themeColor="accent1" w:themeShade="BF"/>
          <w:lang w:val="en-US"/>
        </w:rPr>
      </w:pPr>
      <w:r w:rsidRPr="0087575C">
        <w:rPr>
          <w:color w:val="2F5496" w:themeColor="accent1" w:themeShade="BF"/>
          <w:lang w:val="en-US"/>
        </w:rPr>
        <w:t>Functional</w:t>
      </w:r>
      <w:r w:rsidRPr="0087575C">
        <w:rPr>
          <w:color w:val="2F5496" w:themeColor="accent1" w:themeShade="BF"/>
          <w:lang w:val="en-US"/>
        </w:rPr>
        <w:t xml:space="preserve"> connectivity between modules is better preserved as a function of age than within-module connectivity</w:t>
      </w:r>
    </w:p>
    <w:p w14:paraId="702BE148" w14:textId="49CAE3C4" w:rsidR="007E5F34" w:rsidRPr="0087575C" w:rsidRDefault="0081772D" w:rsidP="007E5F34">
      <w:pPr>
        <w:jc w:val="both"/>
        <w:rPr>
          <w:color w:val="2F5496" w:themeColor="accent1" w:themeShade="BF"/>
          <w:lang w:val="en-US"/>
        </w:rPr>
      </w:pPr>
      <w:r w:rsidRPr="0087575C">
        <w:rPr>
          <w:color w:val="2F5496" w:themeColor="accent1" w:themeShade="BF"/>
          <w:lang w:val="en-US"/>
        </w:rPr>
        <w:t>F</w:t>
      </w:r>
      <w:r w:rsidR="007E5F34" w:rsidRPr="0087575C">
        <w:rPr>
          <w:color w:val="2F5496" w:themeColor="accent1" w:themeShade="BF"/>
          <w:lang w:val="en-US"/>
        </w:rPr>
        <w:t>unctional modules become less distinct or separate with increasing age, expressed in graph theoretical terms as decreased modularity and system segregation.</w:t>
      </w:r>
    </w:p>
    <w:p w14:paraId="464CDB6D" w14:textId="77777777" w:rsidR="0087575C" w:rsidRDefault="0081772D" w:rsidP="007E5F34">
      <w:pPr>
        <w:jc w:val="both"/>
        <w:rPr>
          <w:lang w:val="en-US"/>
        </w:rPr>
      </w:pPr>
      <w:r w:rsidRPr="0087575C">
        <w:rPr>
          <w:color w:val="2F5496" w:themeColor="accent1" w:themeShade="BF"/>
          <w:lang w:val="en-US"/>
        </w:rPr>
        <w:t>R</w:t>
      </w:r>
      <w:r w:rsidRPr="0087575C">
        <w:rPr>
          <w:color w:val="2F5496" w:themeColor="accent1" w:themeShade="BF"/>
          <w:lang w:val="en-US"/>
        </w:rPr>
        <w:t>eflecting a greater age-related decrease in the strength of within-module functional connectivity relative to between-module connectivity, particularly for modules in association cortex.</w:t>
      </w:r>
    </w:p>
    <w:p w14:paraId="43993450" w14:textId="7B8DBCDD" w:rsidR="0081772D" w:rsidRPr="00BB22BA" w:rsidRDefault="0081772D" w:rsidP="007E5F34">
      <w:pPr>
        <w:jc w:val="both"/>
        <w:rPr>
          <w:color w:val="2F5496" w:themeColor="accent1" w:themeShade="BF"/>
          <w:lang w:val="en-US"/>
        </w:rPr>
      </w:pPr>
      <w:r w:rsidRPr="00BB22BA">
        <w:rPr>
          <w:color w:val="2F5496" w:themeColor="accent1" w:themeShade="BF"/>
          <w:lang w:val="en-US"/>
        </w:rPr>
        <w:t xml:space="preserve">This pattern of functional connectivity was more prominent for individuals over 50 years of age </w:t>
      </w:r>
    </w:p>
    <w:p w14:paraId="27EC9197" w14:textId="3625C7B4" w:rsidR="0081772D" w:rsidRPr="00BB22BA" w:rsidRDefault="0081772D" w:rsidP="007E5F34">
      <w:pPr>
        <w:jc w:val="both"/>
        <w:rPr>
          <w:color w:val="2F5496" w:themeColor="accent1" w:themeShade="BF"/>
          <w:lang w:val="en-US"/>
        </w:rPr>
      </w:pPr>
      <w:r w:rsidRPr="00BB22BA">
        <w:rPr>
          <w:color w:val="2F5496" w:themeColor="accent1" w:themeShade="BF"/>
          <w:lang w:val="en-US"/>
        </w:rPr>
        <w:lastRenderedPageBreak/>
        <w:t>decline in the distinctiveness of modules, based on measures of the strength and efficiency of within-module and between-module connectivity</w:t>
      </w:r>
    </w:p>
    <w:p w14:paraId="7F2FDE9E" w14:textId="210C24A1" w:rsidR="0081772D" w:rsidRPr="00BB22BA" w:rsidRDefault="0081772D" w:rsidP="007E5F34">
      <w:pPr>
        <w:jc w:val="both"/>
        <w:rPr>
          <w:color w:val="2E74B5" w:themeColor="accent5" w:themeShade="BF"/>
          <w:lang w:val="en-US"/>
        </w:rPr>
      </w:pPr>
      <w:r w:rsidRPr="00BB22BA">
        <w:rPr>
          <w:color w:val="2E74B5" w:themeColor="accent5" w:themeShade="BF"/>
          <w:lang w:val="en-US"/>
        </w:rPr>
        <w:t>graph theoretical investigations of resting-state functional connectivity support the concept of age-related neural dedifferentiation, the idea that aging is associated with a decline in the specialization or separation of functional neural modules</w:t>
      </w:r>
    </w:p>
    <w:p w14:paraId="0E2FFB16" w14:textId="51142796" w:rsidR="0081772D" w:rsidRPr="0068371B" w:rsidRDefault="0081772D" w:rsidP="0081772D">
      <w:pPr>
        <w:jc w:val="both"/>
        <w:rPr>
          <w:color w:val="5B9BD5" w:themeColor="accent5"/>
          <w:lang w:val="en-US"/>
        </w:rPr>
      </w:pPr>
      <w:r w:rsidRPr="0068371B">
        <w:rPr>
          <w:color w:val="5B9BD5" w:themeColor="accent5"/>
          <w:lang w:val="en-US"/>
        </w:rPr>
        <w:t>Graph theoretical investigations of age-related differences in</w:t>
      </w:r>
      <w:r w:rsidR="00DC5A71" w:rsidRPr="0068371B">
        <w:rPr>
          <w:color w:val="5B9BD5" w:themeColor="accent5"/>
          <w:lang w:val="en-US"/>
        </w:rPr>
        <w:t xml:space="preserve"> </w:t>
      </w:r>
      <w:r w:rsidRPr="0068371B">
        <w:rPr>
          <w:color w:val="5B9BD5" w:themeColor="accent5"/>
          <w:lang w:val="en-US"/>
        </w:rPr>
        <w:t>brain structure more consistently report age-related decline in structural connectivity, with some variation in the degree to which strength and efficiency decline.</w:t>
      </w:r>
    </w:p>
    <w:p w14:paraId="48D408D9" w14:textId="1D0B146D" w:rsidR="0081772D" w:rsidRPr="00AE2207" w:rsidRDefault="0081772D" w:rsidP="0081772D">
      <w:pPr>
        <w:jc w:val="both"/>
        <w:rPr>
          <w:color w:val="5B9BD5" w:themeColor="accent5"/>
          <w:lang w:val="en-US"/>
        </w:rPr>
      </w:pPr>
      <w:r w:rsidRPr="00AE2207">
        <w:rPr>
          <w:color w:val="5B9BD5" w:themeColor="accent5"/>
          <w:lang w:val="en-US"/>
        </w:rPr>
        <w:t>connectivity strength between cortical nodes declined with age, whereas the global efficiency of the connections (i.e., the shortest path between any 2 nodes in the whole network) was constant</w:t>
      </w:r>
    </w:p>
    <w:p w14:paraId="4D1B6979" w14:textId="25FA1B28" w:rsidR="0081772D" w:rsidRPr="00AE2207" w:rsidRDefault="0081772D" w:rsidP="0081772D">
      <w:pPr>
        <w:jc w:val="both"/>
        <w:rPr>
          <w:color w:val="5B9BD5" w:themeColor="accent5"/>
          <w:lang w:val="en-US"/>
        </w:rPr>
      </w:pPr>
      <w:r w:rsidRPr="00AE2207">
        <w:rPr>
          <w:color w:val="5B9BD5" w:themeColor="accent5"/>
          <w:lang w:val="en-US"/>
        </w:rPr>
        <w:t>found that structural global efficiency declined with increasing age to a greater extent than did local efficiency, and that fewer between-module connections were evident in the older adults' data, yielding a more localized and segregated network.</w:t>
      </w:r>
    </w:p>
    <w:p w14:paraId="1CF358E1" w14:textId="15A69C98" w:rsidR="00B92B37" w:rsidRPr="00C45023" w:rsidRDefault="00B92B37" w:rsidP="00B92B37">
      <w:pPr>
        <w:jc w:val="both"/>
        <w:rPr>
          <w:color w:val="385623" w:themeColor="accent6" w:themeShade="80"/>
          <w:lang w:val="en-US"/>
        </w:rPr>
      </w:pPr>
      <w:r w:rsidRPr="00C45023">
        <w:rPr>
          <w:color w:val="385623" w:themeColor="accent6" w:themeShade="80"/>
          <w:lang w:val="en-US"/>
        </w:rPr>
        <w:t>Age-related differences in the interaction of structural and functional connectivity</w:t>
      </w:r>
    </w:p>
    <w:p w14:paraId="4F576C15" w14:textId="1A657146" w:rsidR="00B92B37" w:rsidRPr="00C45023" w:rsidRDefault="00B92B37" w:rsidP="00B92B37">
      <w:pPr>
        <w:jc w:val="both"/>
        <w:rPr>
          <w:color w:val="538135" w:themeColor="accent6" w:themeShade="BF"/>
          <w:lang w:val="en-US"/>
        </w:rPr>
      </w:pPr>
      <w:r w:rsidRPr="00C45023">
        <w:rPr>
          <w:color w:val="538135" w:themeColor="accent6" w:themeShade="BF"/>
          <w:lang w:val="en-US"/>
        </w:rPr>
        <w:t>nodes with direct (efficient) structural connections exhibited relatively little age-related change in functional connectivity, whereas nodes</w:t>
      </w:r>
      <w:r w:rsidRPr="00C45023">
        <w:rPr>
          <w:color w:val="538135" w:themeColor="accent6" w:themeShade="BF"/>
          <w:lang w:val="en-US"/>
        </w:rPr>
        <w:t xml:space="preserve"> </w:t>
      </w:r>
      <w:r w:rsidRPr="00C45023">
        <w:rPr>
          <w:color w:val="538135" w:themeColor="accent6" w:themeShade="BF"/>
          <w:lang w:val="en-US"/>
        </w:rPr>
        <w:t xml:space="preserve">with less efficient structural connections were more likely to exhibit an age-related increase in functional connectivity. </w:t>
      </w:r>
    </w:p>
    <w:p w14:paraId="40B73F54" w14:textId="33BD9C02" w:rsidR="00B92B37" w:rsidRPr="00C45023" w:rsidRDefault="00B92B37" w:rsidP="00B92B37">
      <w:pPr>
        <w:jc w:val="both"/>
        <w:rPr>
          <w:color w:val="538135" w:themeColor="accent6" w:themeShade="BF"/>
          <w:lang w:val="en-US"/>
        </w:rPr>
      </w:pPr>
      <w:r w:rsidRPr="00C45023">
        <w:rPr>
          <w:color w:val="538135" w:themeColor="accent6" w:themeShade="BF"/>
          <w:lang w:val="en-US"/>
        </w:rPr>
        <w:t>suggests that the age-related decrease in functional system segregation reported in other studies (Chan et al., 2014; Chong et al., 2019) may be a result of decreased structural efficiency, with functional connections between structurally disconnected regions relying on indirect paths</w:t>
      </w:r>
    </w:p>
    <w:p w14:paraId="0C16D6D7" w14:textId="633CAEF9" w:rsidR="00B92B37" w:rsidRDefault="00B92B37" w:rsidP="00B92B37">
      <w:pPr>
        <w:jc w:val="both"/>
        <w:rPr>
          <w:lang w:val="en-US"/>
        </w:rPr>
      </w:pPr>
    </w:p>
    <w:p w14:paraId="06F0A5E0" w14:textId="2C240D9F" w:rsidR="00B92B37" w:rsidRDefault="00B92B37" w:rsidP="00B92B37">
      <w:pPr>
        <w:jc w:val="both"/>
        <w:rPr>
          <w:lang w:val="en-US"/>
        </w:rPr>
      </w:pPr>
      <w:r w:rsidRPr="00B92B37">
        <w:rPr>
          <w:lang w:val="en-US"/>
        </w:rPr>
        <w:t>We extend the earlier findings by using graph theoretical measures to characterize different aspects of network connectivity: strength, efficiency, and system segregation, for both structural and functional data, with 3 overarching hypotheses.</w:t>
      </w:r>
    </w:p>
    <w:p w14:paraId="616D5D9E" w14:textId="27D76262" w:rsidR="00B92B37" w:rsidRDefault="00B92B37" w:rsidP="00B92B37">
      <w:pPr>
        <w:jc w:val="both"/>
        <w:rPr>
          <w:lang w:val="en-US"/>
        </w:rPr>
      </w:pPr>
      <w:r w:rsidRPr="00B92B37">
        <w:rPr>
          <w:lang w:val="en-US"/>
        </w:rPr>
        <w:t>First, in the functional connectivity data, we expected to confirm previous findings indicating that with increasing age, modules tend to become less distinct, as expressed in the age-related decline in the graph theoretical measure of functional system segregation (Chan</w:t>
      </w:r>
    </w:p>
    <w:p w14:paraId="7C023432" w14:textId="4F2A22DB" w:rsidR="00B92B37" w:rsidRPr="007E5F34" w:rsidRDefault="00B92B37" w:rsidP="00B92B37">
      <w:pPr>
        <w:jc w:val="both"/>
        <w:rPr>
          <w:lang w:val="en-US"/>
        </w:rPr>
      </w:pPr>
      <w:r w:rsidRPr="00B92B37">
        <w:rPr>
          <w:lang w:val="en-US"/>
        </w:rPr>
        <w:t xml:space="preserve">functional system segregation would have a </w:t>
      </w:r>
      <w:proofErr w:type="spellStart"/>
      <w:r w:rsidRPr="00B92B37">
        <w:rPr>
          <w:lang w:val="en-US"/>
        </w:rPr>
        <w:t>medi</w:t>
      </w:r>
      <w:proofErr w:type="spellEnd"/>
      <w:r w:rsidRPr="00B92B37">
        <w:rPr>
          <w:lang w:val="en-US"/>
        </w:rPr>
        <w:t xml:space="preserve">- </w:t>
      </w:r>
      <w:proofErr w:type="spellStart"/>
      <w:r w:rsidRPr="00B92B37">
        <w:rPr>
          <w:lang w:val="en-US"/>
        </w:rPr>
        <w:t>ating</w:t>
      </w:r>
      <w:proofErr w:type="spellEnd"/>
      <w:r w:rsidRPr="00B92B37">
        <w:rPr>
          <w:lang w:val="en-US"/>
        </w:rPr>
        <w:t xml:space="preserve"> influence on the negative relation between age and fluid cognition</w:t>
      </w:r>
    </w:p>
    <w:sectPr w:rsidR="00B92B37" w:rsidRPr="007E5F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0E"/>
    <w:rsid w:val="00082E34"/>
    <w:rsid w:val="000A1C36"/>
    <w:rsid w:val="00372E6A"/>
    <w:rsid w:val="00377EE5"/>
    <w:rsid w:val="00431CBD"/>
    <w:rsid w:val="006623C8"/>
    <w:rsid w:val="0068371B"/>
    <w:rsid w:val="007E5F34"/>
    <w:rsid w:val="0081772D"/>
    <w:rsid w:val="0087575C"/>
    <w:rsid w:val="008E57EE"/>
    <w:rsid w:val="00AE2207"/>
    <w:rsid w:val="00B92B37"/>
    <w:rsid w:val="00B95E20"/>
    <w:rsid w:val="00BB22BA"/>
    <w:rsid w:val="00C45023"/>
    <w:rsid w:val="00CC280E"/>
    <w:rsid w:val="00D66E27"/>
    <w:rsid w:val="00DC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6645"/>
  <w15:chartTrackingRefBased/>
  <w15:docId w15:val="{4CE30E5B-70B2-4067-997F-838FF048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Schulz</dc:creator>
  <cp:keywords/>
  <dc:description/>
  <cp:lastModifiedBy>Maximilian Schulz</cp:lastModifiedBy>
  <cp:revision>2</cp:revision>
  <dcterms:created xsi:type="dcterms:W3CDTF">2021-09-25T15:44:00Z</dcterms:created>
  <dcterms:modified xsi:type="dcterms:W3CDTF">2021-09-27T23:12:00Z</dcterms:modified>
</cp:coreProperties>
</file>