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5AA" w:rsidRPr="00F9647A" w:rsidRDefault="003925AA" w:rsidP="00F9647A">
      <w:pPr>
        <w:pStyle w:val="1"/>
      </w:pPr>
      <w:bookmarkStart w:id="0" w:name="_Toc326242670"/>
      <w:r w:rsidRPr="002F383C">
        <w:t>3.</w:t>
      </w:r>
      <w:r>
        <w:t xml:space="preserve"> </w:t>
      </w:r>
      <w:r w:rsidRPr="00F9647A">
        <w:t xml:space="preserve">Обзор программных комплексов по расчету надежности </w:t>
      </w:r>
      <w:bookmarkEnd w:id="0"/>
      <w:r w:rsidRPr="00F9647A">
        <w:t>ЭС</w:t>
      </w:r>
    </w:p>
    <w:p w:rsidR="003925AA" w:rsidRPr="006D66DA" w:rsidRDefault="003925AA" w:rsidP="003925AA">
      <w:pPr>
        <w:pStyle w:val="2"/>
        <w:spacing w:before="100" w:beforeAutospacing="1"/>
        <w:jc w:val="both"/>
        <w:rPr>
          <w:i w:val="0"/>
        </w:rPr>
      </w:pPr>
      <w:bookmarkStart w:id="1" w:name="_Toc326242671"/>
      <w:r w:rsidRPr="006D66DA">
        <w:rPr>
          <w:i w:val="0"/>
        </w:rPr>
        <w:t>Обзор программных комплексов по расчету надежности</w:t>
      </w:r>
      <w:bookmarkEnd w:id="1"/>
    </w:p>
    <w:p w:rsidR="003925AA" w:rsidRPr="00D63591" w:rsidRDefault="003925AA" w:rsidP="003925AA">
      <w:pPr>
        <w:spacing w:before="100" w:beforeAutospacing="1" w:line="360" w:lineRule="auto"/>
        <w:jc w:val="both"/>
        <w:rPr>
          <w:rFonts w:ascii="Times New Roman" w:hAnsi="Times New Roman"/>
          <w:bCs/>
          <w:color w:val="000000"/>
          <w:kern w:val="36"/>
          <w:sz w:val="28"/>
          <w:szCs w:val="28"/>
        </w:rPr>
      </w:pPr>
      <w:r w:rsidRPr="00D63591">
        <w:rPr>
          <w:rFonts w:ascii="Times New Roman" w:hAnsi="Times New Roman"/>
          <w:bCs/>
          <w:color w:val="000000"/>
          <w:kern w:val="36"/>
          <w:sz w:val="28"/>
          <w:szCs w:val="28"/>
        </w:rPr>
        <w:t>Необходимость расчёта надёжности технических устройств и систем существовала с момента использования их человеком. Поэтому к настоящему времени существует определенное количество программ для реализации этих целей. Рассмотрим некоторые из них.</w:t>
      </w:r>
    </w:p>
    <w:p w:rsidR="003925AA" w:rsidRPr="00D63591" w:rsidRDefault="003925AA" w:rsidP="003925AA">
      <w:pPr>
        <w:pStyle w:val="3"/>
        <w:spacing w:before="100" w:beforeAutospacing="1"/>
        <w:jc w:val="both"/>
      </w:pPr>
      <w:bookmarkStart w:id="2" w:name="_Toc326242672"/>
      <w:r>
        <w:t>3.</w:t>
      </w:r>
      <w:r w:rsidRPr="00DF5A3F">
        <w:t xml:space="preserve">1. </w:t>
      </w:r>
      <w:r w:rsidRPr="00D63591">
        <w:t>АСОНИКА-К</w:t>
      </w:r>
      <w:bookmarkEnd w:id="2"/>
    </w:p>
    <w:p w:rsidR="003925AA" w:rsidRPr="008F7A30" w:rsidRDefault="003925AA" w:rsidP="003925AA">
      <w:pPr>
        <w:spacing w:before="100" w:beforeAutospacing="1" w:after="100" w:afterAutospacing="1" w:line="360" w:lineRule="auto"/>
        <w:jc w:val="both"/>
        <w:rPr>
          <w:rFonts w:ascii="Book Antiqua" w:hAnsi="Book Antiqua"/>
          <w:i/>
          <w:color w:val="000000"/>
          <w:sz w:val="24"/>
          <w:szCs w:val="24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При создании Базы Данных (БД) ПК АСОНИКА-К были созданы Справочная и Проектная части (СЧБД и ПЧБД), а в качестве Архивной части БД (АЧБД), в соответствии с рекомендациями стандартов в области CALS-технологий, предполагалось использовать возможности </w:t>
      </w:r>
      <w:proofErr w:type="spellStart"/>
      <w:r w:rsidR="00151D40" w:rsidRPr="00151D40">
        <w:rPr>
          <w:rFonts w:ascii="Times New Roman" w:hAnsi="Times New Roman"/>
          <w:color w:val="000000"/>
          <w:sz w:val="28"/>
          <w:szCs w:val="28"/>
        </w:rPr>
        <w:t>Product</w:t>
      </w:r>
      <w:proofErr w:type="spellEnd"/>
      <w:r w:rsidR="00151D40" w:rsidRPr="00151D4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51D40" w:rsidRPr="00151D40">
        <w:rPr>
          <w:rFonts w:ascii="Times New Roman" w:hAnsi="Times New Roman"/>
          <w:color w:val="000000"/>
          <w:sz w:val="28"/>
          <w:szCs w:val="28"/>
        </w:rPr>
        <w:t>Data</w:t>
      </w:r>
      <w:proofErr w:type="spellEnd"/>
      <w:r w:rsidR="00151D40" w:rsidRPr="00151D4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51D40" w:rsidRPr="00151D40">
        <w:rPr>
          <w:rFonts w:ascii="Times New Roman" w:hAnsi="Times New Roman"/>
          <w:color w:val="000000"/>
          <w:sz w:val="28"/>
          <w:szCs w:val="28"/>
        </w:rPr>
        <w:t>Management</w:t>
      </w:r>
      <w:proofErr w:type="spellEnd"/>
      <w:r w:rsidR="00151D40" w:rsidRPr="00151D40">
        <w:rPr>
          <w:rFonts w:ascii="Times New Roman" w:hAnsi="Times New Roman"/>
          <w:color w:val="000000"/>
          <w:sz w:val="28"/>
          <w:szCs w:val="28"/>
          <w:highlight w:val="cyan"/>
        </w:rPr>
        <w:t xml:space="preserve"> </w:t>
      </w:r>
      <w:r w:rsidRPr="00151D40">
        <w:rPr>
          <w:rFonts w:ascii="Times New Roman" w:hAnsi="Times New Roman"/>
          <w:color w:val="000000"/>
          <w:sz w:val="28"/>
          <w:szCs w:val="28"/>
        </w:rPr>
        <w:t>системы</w:t>
      </w:r>
      <w:r w:rsidRPr="00D63591">
        <w:rPr>
          <w:rFonts w:ascii="Times New Roman" w:hAnsi="Times New Roman"/>
          <w:color w:val="000000"/>
          <w:sz w:val="28"/>
          <w:szCs w:val="28"/>
        </w:rPr>
        <w:t>, установленной на конкретном предприятии.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Для архивации проектов ПК АСОНИКА-К была разработана </w:t>
      </w:r>
      <w:r w:rsidRPr="00151D40">
        <w:rPr>
          <w:rFonts w:ascii="Times New Roman" w:hAnsi="Times New Roman"/>
          <w:color w:val="000000"/>
          <w:sz w:val="28"/>
          <w:szCs w:val="28"/>
        </w:rPr>
        <w:t>специализированная С</w:t>
      </w:r>
      <w:r w:rsidR="00151D40" w:rsidRPr="00151D40">
        <w:rPr>
          <w:rFonts w:ascii="Times New Roman" w:hAnsi="Times New Roman"/>
          <w:color w:val="000000"/>
          <w:sz w:val="28"/>
          <w:szCs w:val="28"/>
        </w:rPr>
        <w:t xml:space="preserve">истема </w:t>
      </w:r>
      <w:r w:rsidRPr="00151D40">
        <w:rPr>
          <w:rFonts w:ascii="Times New Roman" w:hAnsi="Times New Roman"/>
          <w:color w:val="000000"/>
          <w:sz w:val="28"/>
          <w:szCs w:val="28"/>
        </w:rPr>
        <w:t>А</w:t>
      </w:r>
      <w:r w:rsidR="00151D40" w:rsidRPr="00151D40">
        <w:rPr>
          <w:rFonts w:ascii="Times New Roman" w:hAnsi="Times New Roman"/>
          <w:color w:val="000000"/>
          <w:sz w:val="28"/>
          <w:szCs w:val="28"/>
        </w:rPr>
        <w:t>рхивации</w:t>
      </w:r>
      <w:r w:rsidRPr="00D63591">
        <w:rPr>
          <w:rFonts w:ascii="Times New Roman" w:hAnsi="Times New Roman"/>
          <w:color w:val="000000"/>
          <w:sz w:val="28"/>
          <w:szCs w:val="28"/>
        </w:rPr>
        <w:t xml:space="preserve"> (АЧБД, Интерфей</w:t>
      </w:r>
      <w:bookmarkStart w:id="3" w:name="_GoBack"/>
      <w:bookmarkEnd w:id="3"/>
      <w:r w:rsidRPr="00D63591">
        <w:rPr>
          <w:rFonts w:ascii="Times New Roman" w:hAnsi="Times New Roman"/>
          <w:color w:val="000000"/>
          <w:sz w:val="28"/>
          <w:szCs w:val="28"/>
        </w:rPr>
        <w:t>с пользователя и Интерфейс администратора Архива), которая позволяет реализовать следующие функции:</w:t>
      </w:r>
    </w:p>
    <w:p w:rsidR="003925AA" w:rsidRPr="00D63591" w:rsidRDefault="003925AA" w:rsidP="003925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>управление документами и их изменениями, связанными с разработкой ЭС. Такими документами для ПК АСОНИКА-К являются проекты, хранящиеся в ПЧБД (формат "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ask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>"), файлы отчета (формат "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html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>") и выходные файлы ПК "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ТРиАНА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 xml:space="preserve">" - ПС моделирования тепловых процессов в конструкциях ЭС; </w:t>
      </w:r>
    </w:p>
    <w:p w:rsidR="003925AA" w:rsidRPr="00D63591" w:rsidRDefault="003925AA" w:rsidP="003925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контроль над занесением информации. Не контролируемое занесение в Архив данных приведет к его "замусориванию" и усложнит поиск информации в Архиве; </w:t>
      </w:r>
    </w:p>
    <w:p w:rsidR="003925AA" w:rsidRPr="00D63591" w:rsidRDefault="003925AA" w:rsidP="003925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контроль над извлечением информации. Содержащиеся в Архиве данные о надежности ЭС могут представлять собой коммерческую, а иногда и государственную тайну; </w:t>
      </w:r>
    </w:p>
    <w:p w:rsidR="003925AA" w:rsidRPr="00D63591" w:rsidRDefault="003925AA" w:rsidP="003925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lastRenderedPageBreak/>
        <w:t xml:space="preserve">разграничение прав доступа к Архиву. Доступ к информации определяется системными привилегиями пользователя; </w:t>
      </w:r>
    </w:p>
    <w:p w:rsidR="003925AA" w:rsidRPr="00D63591" w:rsidRDefault="003925AA" w:rsidP="003925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доступ к Архиву на сетевом уровне. Доступ к информации осуществляется напрямую с компьютера пользователя; </w:t>
      </w:r>
    </w:p>
    <w:p w:rsidR="003925AA" w:rsidRPr="00D63591" w:rsidRDefault="003925AA" w:rsidP="003925A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резервирование Архива. Горячий резерв - использование резервного сервера, холодный резерв - копирование Архива на магнитно-оптические носители данных или другие внешние устройства. </w:t>
      </w:r>
    </w:p>
    <w:p w:rsidR="003925AA" w:rsidRPr="00D63591" w:rsidRDefault="003925AA" w:rsidP="00B02F2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151D40">
        <w:rPr>
          <w:rFonts w:ascii="Times New Roman" w:hAnsi="Times New Roman"/>
          <w:sz w:val="28"/>
          <w:szCs w:val="28"/>
        </w:rPr>
        <w:t>Д</w:t>
      </w:r>
      <w:r w:rsidRPr="00B02F2A">
        <w:rPr>
          <w:rFonts w:ascii="Times New Roman" w:hAnsi="Times New Roman"/>
          <w:sz w:val="28"/>
          <w:szCs w:val="28"/>
        </w:rPr>
        <w:t>л</w:t>
      </w:r>
      <w:r w:rsidRPr="00D63591">
        <w:rPr>
          <w:rFonts w:ascii="Times New Roman" w:hAnsi="Times New Roman"/>
          <w:color w:val="000000"/>
          <w:sz w:val="28"/>
          <w:szCs w:val="28"/>
        </w:rPr>
        <w:t xml:space="preserve">я практической реализации этих функций была выбрана СУБД Oracle9i. Еще одним аргументом в пользу этого выбора послужило и то, что СЧБД ПК АСОНИКА-К создана на платформе 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Oracle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>. Использование этой СУБД позволяет:</w:t>
      </w:r>
    </w:p>
    <w:p w:rsidR="003925AA" w:rsidRPr="00D63591" w:rsidRDefault="003925AA" w:rsidP="003925A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>обеспечить средствами СУБД передачу информации по глобальным и локальным сетям (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Internet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Intranet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 xml:space="preserve">) на основе 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Net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 xml:space="preserve"> 8; </w:t>
      </w:r>
    </w:p>
    <w:p w:rsidR="003925AA" w:rsidRPr="00D63591" w:rsidRDefault="003925AA" w:rsidP="003925A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обеспечить средствами СУБД защиту информации при  передаче по сетям (используя как внутреннюю шифровальную систему, так и подключая внешние); </w:t>
      </w:r>
    </w:p>
    <w:p w:rsidR="003925AA" w:rsidRPr="00D63591" w:rsidRDefault="003925AA" w:rsidP="003925A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реализовать средствами СУБД систему разграничения прав пользователей; </w:t>
      </w:r>
    </w:p>
    <w:p w:rsidR="003925AA" w:rsidRPr="00D63591" w:rsidRDefault="003925AA" w:rsidP="003925A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обеспечить средствами СУБД целостность данных; </w:t>
      </w:r>
    </w:p>
    <w:p w:rsidR="003925AA" w:rsidRPr="00D63591" w:rsidRDefault="003925AA" w:rsidP="003925A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обеспечить средствами СУБД одновременную, полностью синхронизированную работу серверов Архива.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>Для поиска информации в Архиве были созданы поисковые словари, для которых определены необходимые термины. Поиск информации в Архиве осуществляется путем выбора соответствующих критериев поиска (терминов). В разработанной СА поиск может проводиться для всех уровней разукрупнения СРН ЭС (изделия, компонентов 1-го, 2-го и 3-го уровней) по двум критериям: "Название" и "Децимальный номер".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lastRenderedPageBreak/>
        <w:t>Созданная к настоящему времени версия САР позволяет проводить следующие виды анализа:</w:t>
      </w:r>
    </w:p>
    <w:p w:rsidR="003925AA" w:rsidRPr="00D63591" w:rsidRDefault="003925AA" w:rsidP="003925A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анализ результатов расчетов изделий (тип 1), СРН которых представляет собой произвольное соединение составных частей (СЧ) (древовидное, иерархическое, объединение СЧ в различные виды резервных групп и т.д.); </w:t>
      </w:r>
    </w:p>
    <w:p w:rsidR="003925AA" w:rsidRPr="00D63591" w:rsidRDefault="003925AA" w:rsidP="003925A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анализ результатов расчета СЧ (тип 2), СРН которых представляет собой последовательное соединение ЭРИ и (или) СЧ.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>Такое деление обусловлено тем, что, во-первых, пути повышения надежности для 1-го и 2-го типов существенно различаются:</w:t>
      </w:r>
    </w:p>
    <w:p w:rsidR="003925AA" w:rsidRPr="00D63591" w:rsidRDefault="003925AA" w:rsidP="003925A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для 1-го типа - это изменение структуры СРН, в том числе, изменение видов и параметров резервирования, изменение ТЗ и др.  </w:t>
      </w:r>
    </w:p>
    <w:p w:rsidR="003925AA" w:rsidRDefault="003925AA" w:rsidP="003925A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для 2-го типа - это изменение 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типономинала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 xml:space="preserve"> ЭРИ (базовой интенсивности отказов), изменение схемы и конструкции ЭС (изменение электрических, тепловых, механических режимов работы ЭРИ) и др. </w:t>
      </w:r>
    </w:p>
    <w:p w:rsidR="003925AA" w:rsidRPr="00D63591" w:rsidRDefault="003925AA" w:rsidP="00B02F2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151D40">
        <w:rPr>
          <w:rFonts w:ascii="Times New Roman" w:hAnsi="Times New Roman"/>
          <w:sz w:val="28"/>
          <w:szCs w:val="28"/>
        </w:rPr>
        <w:t>С</w:t>
      </w:r>
      <w:r w:rsidRPr="00E90657">
        <w:rPr>
          <w:rFonts w:ascii="Times New Roman" w:hAnsi="Times New Roman"/>
          <w:sz w:val="28"/>
          <w:szCs w:val="28"/>
        </w:rPr>
        <w:t>истема предоставляет воз</w:t>
      </w:r>
      <w:r w:rsidRPr="00151D40">
        <w:rPr>
          <w:rFonts w:ascii="Times New Roman" w:hAnsi="Times New Roman"/>
          <w:sz w:val="28"/>
          <w:szCs w:val="28"/>
        </w:rPr>
        <w:t>можн</w:t>
      </w:r>
      <w:r w:rsidRPr="00E90657">
        <w:rPr>
          <w:rFonts w:ascii="Times New Roman" w:hAnsi="Times New Roman"/>
          <w:sz w:val="28"/>
          <w:szCs w:val="28"/>
        </w:rPr>
        <w:t>ость</w:t>
      </w:r>
      <w:r w:rsidRPr="00D63591">
        <w:rPr>
          <w:rFonts w:ascii="Times New Roman" w:hAnsi="Times New Roman"/>
          <w:color w:val="000000"/>
          <w:sz w:val="28"/>
          <w:szCs w:val="28"/>
        </w:rPr>
        <w:t xml:space="preserve"> построения функции распределения времени наработки на отказ изделия, зависимости эксплуатационной интенсивности отказов компонента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С помощью ПК АСОНИКА-К можно рассчитать вероятность безотказной работы (ВБР), коэффициент оперативной готовности и коэффициент готовности, то есть те </w:t>
      </w:r>
      <w:r>
        <w:rPr>
          <w:rFonts w:ascii="Times New Roman" w:hAnsi="Times New Roman"/>
          <w:color w:val="000000"/>
          <w:sz w:val="28"/>
          <w:szCs w:val="28"/>
        </w:rPr>
        <w:t>+</w:t>
      </w:r>
      <w:r w:rsidRPr="00D63591">
        <w:rPr>
          <w:rFonts w:ascii="Times New Roman" w:hAnsi="Times New Roman"/>
          <w:color w:val="000000"/>
          <w:sz w:val="28"/>
          <w:szCs w:val="28"/>
        </w:rPr>
        <w:t>показатели надежности, которые являются обязательными для восстанавливаемых ЭС.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Система АСОНИКА создавалась для использования на предприятиях-разработчиках электронных средств, поэтому упор был сделан </w:t>
      </w:r>
      <w:r w:rsidRPr="00F9647A">
        <w:rPr>
          <w:rFonts w:ascii="Times New Roman" w:hAnsi="Times New Roman"/>
          <w:color w:val="000000"/>
          <w:sz w:val="28"/>
          <w:szCs w:val="28"/>
        </w:rPr>
        <w:t>на расчет параметров надежности, что не позволяет в полной мере изучить методы и особенности расчета надежности.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lastRenderedPageBreak/>
        <w:t>Из идеологии системы АСОНИКА-К в нашем случае можно использовать такие ее возможности как расчет ВБР, расчет при различных тепловых, механических режимах работы.</w:t>
      </w:r>
    </w:p>
    <w:p w:rsidR="003925AA" w:rsidRPr="00D63591" w:rsidRDefault="003925AA" w:rsidP="003925AA">
      <w:pPr>
        <w:pStyle w:val="3"/>
        <w:spacing w:before="100" w:beforeAutospacing="1"/>
        <w:jc w:val="both"/>
      </w:pPr>
      <w:bookmarkStart w:id="4" w:name="_Toc326242673"/>
      <w:r>
        <w:t xml:space="preserve">3.2. </w:t>
      </w:r>
      <w:r w:rsidRPr="00D63591">
        <w:t>АСРН</w:t>
      </w:r>
      <w:bookmarkEnd w:id="4"/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В настоящее время поставляются четыре варианта системы для расчета надежности: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</w:t>
      </w:r>
      <w:r w:rsidRPr="00D63591">
        <w:rPr>
          <w:rFonts w:ascii="Times New Roman" w:hAnsi="Times New Roman"/>
          <w:color w:val="000000"/>
          <w:sz w:val="28"/>
          <w:szCs w:val="28"/>
        </w:rPr>
        <w:t>АСРН-2000 - автоматизированная система расчета надежности ЭРИ и РЭА отечественного производства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D6359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Система позволяет рассчитать эксплуатационную надежность, с учетом множества факторов (группы аппаратуры, приемки, коэффициента нагрузки, температуры, конструктивных особенностей и т.п.). Также в системе приведены справочные данные по каждому типу ЭРИ (номер ТУ, базовая интенсивность отказов по результатам испытаний и хранения, сроки хранения...).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Расчет можно производить как для одного конкретного типа ЭРИ из 37 классов, так и для сложного модуля, состоящего из многих типов.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2. АСРН-1 - автоматизированная система расчета надежности ИЭТ и РЭА народно-хозяйственного назначения.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Система позволяет рассчитать эксплуатационную надежность, с учетом множества факторов (группы аппаратуры, приемки, коэффициента нагрузки, температуры, конструктивных особенностей и т.п.). Также в системе приведены справочные данные по каждому типу ИЭТ (номер ТУ, базовая интенсивность отказов по результатам испытаний…).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Расчет можно производить как для одного конкретного типа ИЭТ из 24 классов, так и для сложного модуля, состоящего из многих типов.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lastRenderedPageBreak/>
        <w:t xml:space="preserve">3. АСН-F - автоматизированная система расчета надежности ЭРИ зарубежного производства, содержащая базу данных о надежности 15 классов ЭРИ (142 групп).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При формировании АСН-F были использованы материалы аналогичных зарубежных справочников по расчету надежности электронного оборудования.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Система позволяет рассчитать эксплуатационную надежность ЭРИ и РЭА, с учетом множества факторов (группы аппаратуры, приемки, коэффициента нагрузки, температуры, конструктивных особенностей и т.п.). </w:t>
      </w:r>
    </w:p>
    <w:p w:rsidR="003925AA" w:rsidRPr="00D63591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>4. АСРН ЭРИ-2002. 14 редакция (справочник + автоматизированная система расчета надежности отечественных и зарубежных ЭРИ)</w:t>
      </w:r>
      <w:r w:rsidRPr="00D63591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3925AA" w:rsidRPr="00F9647A" w:rsidRDefault="003925AA" w:rsidP="003925AA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Автоматизированная система расчета надежности (АСРН) разработана на базе справочника "Надежность ЭРИ" и MIL-HDBK </w:t>
      </w:r>
      <w:smartTag w:uri="urn:schemas-microsoft-com:office:smarttags" w:element="metricconverter">
        <w:smartTagPr>
          <w:attr w:name="ProductID" w:val="217 F"/>
        </w:smartTagPr>
        <w:smartTag w:uri="urn:schemas-microsoft-com:office:smarttags" w:element="place">
          <w:smartTagPr>
            <w:attr w:name="ProductID" w:val="217 F"/>
          </w:smartTagPr>
          <w:r w:rsidRPr="00D63591">
            <w:rPr>
              <w:rFonts w:ascii="Times New Roman" w:hAnsi="Times New Roman"/>
              <w:color w:val="000000"/>
              <w:sz w:val="28"/>
              <w:szCs w:val="28"/>
            </w:rPr>
            <w:t>217 F</w:t>
          </w:r>
        </w:smartTag>
      </w:smartTag>
      <w:r w:rsidRPr="00D63591">
        <w:rPr>
          <w:rFonts w:ascii="Times New Roman" w:hAnsi="Times New Roman"/>
          <w:color w:val="000000"/>
          <w:sz w:val="28"/>
          <w:szCs w:val="28"/>
        </w:rPr>
        <w:t xml:space="preserve"> и позволяет рассчитывать надежность модулей 1-го и 2-го уровней без резервирования в режиме эксплуатации (только для отечественных ЭРИ) и хранения в составе подвижных и неподвижных объектов. Система снабжена генератором отчетов, конвертором результатов расчета в формат HTML, а также базой данных импортных ЭРИ, формируемой пользователями. В пакет поставки также входят: 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F9647A">
        <w:rPr>
          <w:rFonts w:ascii="Times New Roman" w:hAnsi="Times New Roman"/>
          <w:sz w:val="28"/>
          <w:szCs w:val="28"/>
        </w:rPr>
        <w:t xml:space="preserve">- справочник "Надежность ЭРИ" последней </w:t>
      </w:r>
      <w:r w:rsidRPr="00D63591">
        <w:rPr>
          <w:rFonts w:ascii="Times New Roman" w:hAnsi="Times New Roman"/>
          <w:sz w:val="28"/>
          <w:szCs w:val="28"/>
        </w:rPr>
        <w:t xml:space="preserve">редакции; 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 xml:space="preserve">- программа чтения </w:t>
      </w:r>
      <w:proofErr w:type="spellStart"/>
      <w:r w:rsidRPr="00D63591">
        <w:rPr>
          <w:rFonts w:ascii="Times New Roman" w:hAnsi="Times New Roman"/>
          <w:sz w:val="28"/>
          <w:szCs w:val="28"/>
        </w:rPr>
        <w:t>pdf</w:t>
      </w:r>
      <w:proofErr w:type="spellEnd"/>
      <w:r w:rsidRPr="00D63591">
        <w:rPr>
          <w:rFonts w:ascii="Times New Roman" w:hAnsi="Times New Roman"/>
          <w:sz w:val="28"/>
          <w:szCs w:val="28"/>
        </w:rPr>
        <w:t xml:space="preserve"> - файлов </w:t>
      </w:r>
      <w:proofErr w:type="spellStart"/>
      <w:r w:rsidRPr="00D63591">
        <w:rPr>
          <w:rFonts w:ascii="Times New Roman" w:hAnsi="Times New Roman"/>
          <w:sz w:val="28"/>
          <w:szCs w:val="28"/>
        </w:rPr>
        <w:t>Acrobat</w:t>
      </w:r>
      <w:proofErr w:type="spellEnd"/>
      <w:r w:rsidRPr="00D635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3591">
        <w:rPr>
          <w:rFonts w:ascii="Times New Roman" w:hAnsi="Times New Roman"/>
          <w:sz w:val="28"/>
          <w:szCs w:val="28"/>
        </w:rPr>
        <w:t>Reader</w:t>
      </w:r>
      <w:proofErr w:type="spellEnd"/>
      <w:r w:rsidRPr="00D63591">
        <w:rPr>
          <w:rFonts w:ascii="Times New Roman" w:hAnsi="Times New Roman"/>
          <w:sz w:val="28"/>
          <w:szCs w:val="28"/>
        </w:rPr>
        <w:t xml:space="preserve"> 5.0; 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 xml:space="preserve">- справочник по расчету надежности зарубежной элементной базы; </w:t>
      </w:r>
    </w:p>
    <w:p w:rsidR="003925AA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 xml:space="preserve">- шаблоны </w:t>
      </w:r>
      <w:proofErr w:type="spellStart"/>
      <w:r w:rsidRPr="00D63591">
        <w:rPr>
          <w:rFonts w:ascii="Times New Roman" w:hAnsi="Times New Roman"/>
          <w:sz w:val="28"/>
          <w:szCs w:val="28"/>
        </w:rPr>
        <w:t>Word</w:t>
      </w:r>
      <w:proofErr w:type="spellEnd"/>
      <w:r w:rsidRPr="00D63591">
        <w:rPr>
          <w:rFonts w:ascii="Times New Roman" w:hAnsi="Times New Roman"/>
          <w:sz w:val="28"/>
          <w:szCs w:val="28"/>
        </w:rPr>
        <w:t xml:space="preserve"> для представления результатов расчета по ЕСКД.</w:t>
      </w:r>
    </w:p>
    <w:p w:rsidR="003925AA" w:rsidRPr="0013300C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3.1 показан интерфейс программы.</w:t>
      </w:r>
    </w:p>
    <w:p w:rsidR="003925AA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0725" cy="4400550"/>
            <wp:effectExtent l="19050" t="0" r="9525" b="0"/>
            <wp:docPr id="1" name="Рисунок 1" descr="ASRN_pr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RN_prim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AA" w:rsidRPr="0013300C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 – Интерфейс пользователя программы АСРН.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i/>
          <w:sz w:val="28"/>
          <w:szCs w:val="28"/>
          <w:highlight w:val="cyan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В АСРН все расчеты проводятся автоматически, </w:t>
      </w:r>
      <w:r w:rsidRPr="00D63591">
        <w:rPr>
          <w:rFonts w:ascii="Times New Roman" w:hAnsi="Times New Roman"/>
          <w:sz w:val="28"/>
          <w:szCs w:val="28"/>
        </w:rPr>
        <w:t>без привлечения пользователя, который, следовательно, может и не вникать в их суть</w:t>
      </w:r>
      <w:r w:rsidRPr="00D63591">
        <w:rPr>
          <w:rFonts w:ascii="Times New Roman" w:hAnsi="Times New Roman"/>
          <w:i/>
          <w:sz w:val="28"/>
          <w:szCs w:val="28"/>
        </w:rPr>
        <w:t>.</w:t>
      </w:r>
      <w:r w:rsidRPr="00D63591">
        <w:rPr>
          <w:rFonts w:ascii="Times New Roman" w:hAnsi="Times New Roman"/>
          <w:sz w:val="28"/>
          <w:szCs w:val="28"/>
        </w:rPr>
        <w:t xml:space="preserve"> для нашего случая это является недостатком.</w:t>
      </w:r>
      <w:r w:rsidRPr="00D63591">
        <w:rPr>
          <w:rFonts w:ascii="Times New Roman" w:hAnsi="Times New Roman"/>
          <w:i/>
          <w:sz w:val="28"/>
          <w:szCs w:val="28"/>
          <w:highlight w:val="cyan"/>
        </w:rPr>
        <w:t xml:space="preserve"> </w:t>
      </w:r>
    </w:p>
    <w:p w:rsidR="003925AA" w:rsidRPr="00D63591" w:rsidRDefault="003925AA" w:rsidP="003925AA">
      <w:pPr>
        <w:pStyle w:val="3"/>
        <w:spacing w:before="100" w:beforeAutospacing="1"/>
        <w:jc w:val="both"/>
      </w:pPr>
      <w:bookmarkStart w:id="5" w:name="_Toc326242674"/>
      <w:r>
        <w:t>3.</w:t>
      </w:r>
      <w:r w:rsidRPr="00E02D9A">
        <w:t xml:space="preserve">3. </w:t>
      </w:r>
      <w:r w:rsidRPr="00D63591">
        <w:t>Программный комплекс АРБИТР</w:t>
      </w:r>
      <w:bookmarkEnd w:id="5"/>
      <w:r w:rsidRPr="00D63591">
        <w:t xml:space="preserve"> 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>АРБИТР предназначен для: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 xml:space="preserve"> • автоматизированного моделирования и расчета показателей надежности структурно-сложных систем, включая объекты использования атомной энергии (ОИАЭ) и другие опасные производственные объекты (ОПО);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 xml:space="preserve"> • автоматизированного моделирования и расчета вероятностей возникновения (</w:t>
      </w:r>
      <w:proofErr w:type="spellStart"/>
      <w:r w:rsidRPr="00D63591">
        <w:rPr>
          <w:rFonts w:ascii="Times New Roman" w:hAnsi="Times New Roman"/>
          <w:sz w:val="28"/>
          <w:szCs w:val="28"/>
        </w:rPr>
        <w:t>невозникновения</w:t>
      </w:r>
      <w:proofErr w:type="spellEnd"/>
      <w:r w:rsidRPr="00D63591">
        <w:rPr>
          <w:rFonts w:ascii="Times New Roman" w:hAnsi="Times New Roman"/>
          <w:sz w:val="28"/>
          <w:szCs w:val="28"/>
        </w:rPr>
        <w:t>) аварийных ситуаций и аварий ОПО, включая ОИАЭ.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lastRenderedPageBreak/>
        <w:t xml:space="preserve"> В настоящее время комплекс АРБИТР реализует следующие функции, прошедшие процедуру аттестации: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представление в исходной СФЦ (в 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суперграфе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 xml:space="preserve"> СФЦ) до 400 элементов (вершин) и до 100 элементов в каждой декомпозированной вершине (подграфах СФЦ) основного графа исследуемой системы (т.е. возможность ввода до 40 000 вершин);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автоматическое построение логических функций, представляющих кратчайшие пути успешного функционирования (КПУФ), минимальные сечения отказов (МСО) или их немонотонные комбинации (явные детерминированные модели исследуемых свойств системы);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автоматическое построение вероятностных функций, обеспечивающих точный расчет показателей устойчивости, эффективности и риска исследуемых систем;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расчет вероятности реализации заданных критериев, представляющих свойства устойчивости (надежности, стойкости, живучести) и безопасности (технического риска, вероятностей возникновения аварийных ситуаций и аварий) систем;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расчет вероятности безотказной работы или отказа и средней наработки до отказа невосстанавливаемых систем;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расчет коэффициента готовности, средней наработки на отказ, среднего времени восстановления и вероятности безотказной работы восстанавливаемых систем;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расчет вероятности готовности смешанных систем, состоящих из восстанавливаемых и невосстанавливаемых элементов;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lastRenderedPageBreak/>
        <w:t xml:space="preserve"> - расчет значимостей, положительных и отрицательных вкладов всех элементов исследуемой системы в вероятность реализации исследуемого свойства, используемые для выработки и обоснования управленческих решений по обеспечению устойчивости, живучести, безопасности эффективности и риска функционирования;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вспомогательный режим приближенных расчетов, которые выполняются по двум методикам: для независимых отказов элементов (аналог методики, используемой в комплексах "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Risk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Spectrum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>" (Швеция) и "Saphire-7" (США)), и с учетом трех типов отказов элементов – "отказ на требование", "отказ в режиме работы" и "скрытый отказ в режиме ожидания" (методы разработаны специалистами ФГУП ОКБМ им И.И.Африкантова и впервые реализованы в аттестованном комплексе "CRISS 4.0");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расчет вероятности реализации отдельных КПУФ или МСО системы;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расчет значимости и суммарной значимости сечений отказов по 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Fussell-Vesely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>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расчет значимости, уменьшения и увеличения риска элементов по </w:t>
      </w:r>
      <w:proofErr w:type="spellStart"/>
      <w:r w:rsidRPr="00D63591">
        <w:rPr>
          <w:rFonts w:ascii="Times New Roman" w:hAnsi="Times New Roman"/>
          <w:color w:val="000000"/>
          <w:sz w:val="28"/>
          <w:szCs w:val="28"/>
        </w:rPr>
        <w:t>Fussell-Vesely</w:t>
      </w:r>
      <w:proofErr w:type="spellEnd"/>
      <w:r w:rsidRPr="00D63591">
        <w:rPr>
          <w:rFonts w:ascii="Times New Roman" w:hAnsi="Times New Roman"/>
          <w:color w:val="000000"/>
          <w:sz w:val="28"/>
          <w:szCs w:val="28"/>
        </w:rPr>
        <w:t>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приближенный расчет вероятностных характеристик системы с учетом трех типов отказов элементов: отказ на требование, отказ в режиме работы и скрытый отказ в режиме ожидания (по методике, реализованной в ПК CRISS 4.0);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структурный и автоматический учет отказов групп элементов по общей причине (модели альфа-фактора, бета-фактора и множественных греческих букв);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учет различных видов зависимостей и множественных состояний элементов, представляемых c помощью групп несовместных событий;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lastRenderedPageBreak/>
        <w:t xml:space="preserve"> - учет двухуровневой декомпозиции структурной схемы, дизъюнктивных и конъюнктивных кратностей сложных элементов (подсистем);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учет неограниченного числа циклических (мостиковых) связей между элементами и подсистемами;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 xml:space="preserve"> - учет различных комбинаторных отношений (К из N) между группами элементов.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>Для моделирования и расчета показателей надежности и безопасности системы пользователю необходимо подготовить исходные данные: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>- Изучить объект, разработать событийно-логическую структурную модель исследуемого свойства системы (например, в виде блок-схемы, графа связности, дерева отказов, дерева событий и др.), представит ее в форе СФЦ (одной или нескольких) и ввести в комплекс АРБИТР.</w:t>
      </w:r>
      <w:r w:rsidRPr="00D63591">
        <w:rPr>
          <w:rFonts w:ascii="Times New Roman" w:hAnsi="Times New Roman"/>
          <w:sz w:val="28"/>
          <w:szCs w:val="28"/>
        </w:rPr>
        <w:t xml:space="preserve"> </w:t>
      </w:r>
    </w:p>
    <w:p w:rsidR="003925AA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 xml:space="preserve">- </w:t>
      </w:r>
      <w:r w:rsidRPr="00D63591">
        <w:rPr>
          <w:rFonts w:ascii="Times New Roman" w:hAnsi="Times New Roman"/>
          <w:color w:val="000000"/>
          <w:sz w:val="28"/>
          <w:szCs w:val="28"/>
        </w:rPr>
        <w:t>Определить и ввести в АРБИТР вероятностные и другие параметры элементов исследуемой системы.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Недостатком этой системы является не совсем удобный интерфейс, рассчитанный по большей части на профессиональных разработчиков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" w:name="_Toc326242675"/>
      <w:r>
        <w:rPr>
          <w:rStyle w:val="30"/>
          <w:rFonts w:eastAsia="Calibri"/>
        </w:rPr>
        <w:t>3.</w:t>
      </w:r>
      <w:r w:rsidRPr="00620EE4">
        <w:rPr>
          <w:rStyle w:val="30"/>
          <w:rFonts w:eastAsia="Calibri"/>
        </w:rPr>
        <w:t>4. Программа расчета надежности Nad.exe</w:t>
      </w:r>
      <w:bookmarkEnd w:id="6"/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11699">
        <w:rPr>
          <w:rFonts w:ascii="Times New Roman" w:hAnsi="Times New Roman"/>
          <w:color w:val="000000"/>
          <w:sz w:val="28"/>
          <w:szCs w:val="28"/>
        </w:rPr>
        <w:t>(</w:t>
      </w:r>
      <w:r w:rsidRPr="00B11699">
        <w:rPr>
          <w:rFonts w:ascii="Times New Roman" w:hAnsi="Times New Roman"/>
          <w:sz w:val="28"/>
          <w:szCs w:val="28"/>
        </w:rPr>
        <w:t>программа, используемая в университете)</w:t>
      </w:r>
      <w:r w:rsidR="00F9647A">
        <w:rPr>
          <w:rFonts w:ascii="Times New Roman" w:hAnsi="Times New Roman"/>
          <w:sz w:val="28"/>
          <w:szCs w:val="28"/>
        </w:rPr>
        <w:t xml:space="preserve"> </w:t>
      </w:r>
      <w:r w:rsidRPr="00D63591">
        <w:rPr>
          <w:rFonts w:ascii="Times New Roman" w:hAnsi="Times New Roman"/>
          <w:color w:val="000000"/>
          <w:sz w:val="28"/>
          <w:szCs w:val="28"/>
        </w:rPr>
        <w:t>Обучающая программа с возможностью вывода принципиальной схемы. Здесь электронный блок рассматривается как невосстанавливаемый в процессе работы объект. Программа предполагает ручную работу со справочной системой по расчёту надежности</w:t>
      </w:r>
    </w:p>
    <w:p w:rsidR="003925AA" w:rsidRPr="00D63591" w:rsidRDefault="003925AA" w:rsidP="003925AA">
      <w:pPr>
        <w:pStyle w:val="a3"/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3591">
        <w:rPr>
          <w:rFonts w:ascii="Times New Roman" w:hAnsi="Times New Roman"/>
          <w:color w:val="000000"/>
          <w:sz w:val="28"/>
          <w:szCs w:val="28"/>
        </w:rPr>
        <w:t>В этой системе отсутствует возможность  смены условий эксплуатации, также не учитывается интенсивность отказов соединений, разъемов и прочее.</w:t>
      </w:r>
    </w:p>
    <w:p w:rsidR="003925AA" w:rsidRPr="004B1A19" w:rsidRDefault="003925AA" w:rsidP="003925AA">
      <w:pPr>
        <w:spacing w:before="100" w:beforeAutospacing="1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B1A19">
        <w:rPr>
          <w:rFonts w:ascii="Times New Roman" w:hAnsi="Times New Roman"/>
          <w:b/>
          <w:sz w:val="28"/>
          <w:szCs w:val="28"/>
        </w:rPr>
        <w:t>Особенности разрабатываемой системы</w:t>
      </w:r>
    </w:p>
    <w:p w:rsidR="003925AA" w:rsidRPr="00D63591" w:rsidRDefault="003925AA" w:rsidP="003925AA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lastRenderedPageBreak/>
        <w:t xml:space="preserve">Разрабатываемая система направлена на обучение студентов расчету надежности в различных условиях работы аппаратуры. Особенности данной системы: </w:t>
      </w:r>
    </w:p>
    <w:p w:rsidR="003925AA" w:rsidRPr="00D63591" w:rsidRDefault="003925AA" w:rsidP="003925AA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 xml:space="preserve">- возможность наглядного представления объекта расчета </w:t>
      </w:r>
    </w:p>
    <w:p w:rsidR="003925AA" w:rsidRPr="00D63591" w:rsidRDefault="003925AA" w:rsidP="003925AA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>- возможность самостоятельно варьировать различные комбинации внешних воздействий и условий эксплуатации</w:t>
      </w:r>
    </w:p>
    <w:p w:rsidR="003925AA" w:rsidRPr="00D63591" w:rsidRDefault="003925AA" w:rsidP="003925AA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D63591">
        <w:rPr>
          <w:rFonts w:ascii="Times New Roman" w:hAnsi="Times New Roman"/>
          <w:sz w:val="28"/>
          <w:szCs w:val="28"/>
        </w:rPr>
        <w:t>- лабораторная работа оформлена в виде сайта, что дает возможность дистанционного обучения</w:t>
      </w:r>
    </w:p>
    <w:p w:rsidR="00C250F5" w:rsidRDefault="00C250F5"/>
    <w:sectPr w:rsidR="00C250F5" w:rsidSect="008C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45B4"/>
    <w:multiLevelType w:val="multilevel"/>
    <w:tmpl w:val="BC4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E7FF7"/>
    <w:multiLevelType w:val="multilevel"/>
    <w:tmpl w:val="E6A6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5304C"/>
    <w:multiLevelType w:val="multilevel"/>
    <w:tmpl w:val="4F6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A4A23"/>
    <w:multiLevelType w:val="multilevel"/>
    <w:tmpl w:val="D0C6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25AA"/>
    <w:rsid w:val="00151D40"/>
    <w:rsid w:val="003925AA"/>
    <w:rsid w:val="008C1FA3"/>
    <w:rsid w:val="008F7A30"/>
    <w:rsid w:val="00B02F2A"/>
    <w:rsid w:val="00C250F5"/>
    <w:rsid w:val="00F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33DD36A-86E3-462A-B646-3F7BC0E9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FA3"/>
  </w:style>
  <w:style w:type="paragraph" w:styleId="1">
    <w:name w:val="heading 1"/>
    <w:basedOn w:val="a"/>
    <w:next w:val="a"/>
    <w:link w:val="10"/>
    <w:qFormat/>
    <w:rsid w:val="00F9647A"/>
    <w:pPr>
      <w:keepNext/>
      <w:spacing w:before="100" w:beforeAutospacing="1" w:after="60"/>
      <w:jc w:val="both"/>
      <w:outlineLvl w:val="0"/>
    </w:pPr>
    <w:rPr>
      <w:rFonts w:ascii="Times New Roman" w:eastAsia="Calibri" w:hAnsi="Times New Roman" w:cs="Times New Roman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3925A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3925A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647A"/>
    <w:rPr>
      <w:rFonts w:ascii="Times New Roman" w:eastAsia="Calibri" w:hAnsi="Times New Roman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925A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925A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3">
    <w:name w:val="No Spacing"/>
    <w:uiPriority w:val="1"/>
    <w:qFormat/>
    <w:rsid w:val="003925AA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92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Max</cp:lastModifiedBy>
  <cp:revision>6</cp:revision>
  <dcterms:created xsi:type="dcterms:W3CDTF">2014-05-23T19:56:00Z</dcterms:created>
  <dcterms:modified xsi:type="dcterms:W3CDTF">2015-06-14T15:34:00Z</dcterms:modified>
</cp:coreProperties>
</file>