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F42" w:rsidRPr="00C62E70" w:rsidRDefault="00607F42" w:rsidP="00C62E70">
      <w:pPr>
        <w:pStyle w:val="1"/>
      </w:pPr>
      <w:bookmarkStart w:id="0" w:name="_Toc326242691"/>
      <w:r>
        <w:t xml:space="preserve">5. </w:t>
      </w:r>
      <w:r w:rsidRPr="00C62E70">
        <w:t xml:space="preserve">Конструкторская часть. Анализ надежности и способов её повышения для типовых схем и конструкций ЭВС </w:t>
      </w:r>
      <w:bookmarkEnd w:id="0"/>
    </w:p>
    <w:p w:rsidR="00607F42" w:rsidRPr="00620EE4" w:rsidRDefault="00607F42" w:rsidP="00607F42">
      <w:pPr>
        <w:pStyle w:val="2"/>
        <w:spacing w:before="100" w:beforeAutospacing="1"/>
        <w:jc w:val="both"/>
        <w:rPr>
          <w:i w:val="0"/>
        </w:rPr>
      </w:pPr>
      <w:bookmarkStart w:id="1" w:name="_Toc326242692"/>
      <w:r w:rsidRPr="00620EE4">
        <w:rPr>
          <w:i w:val="0"/>
        </w:rPr>
        <w:t>5.1. Краткое описание типовых схем и конструкций электронных средств как объектов расчета надежности</w:t>
      </w:r>
      <w:bookmarkEnd w:id="1"/>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 xml:space="preserve">В системе расчета надежности имеется 4 варианта схем, параметры надежности которых и предстоит рассчитать в рамках лабораторной работы. Расчету подлежат: </w:t>
      </w:r>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 xml:space="preserve">1. </w:t>
      </w:r>
      <w:r>
        <w:rPr>
          <w:rFonts w:ascii="Times New Roman" w:hAnsi="Times New Roman"/>
          <w:sz w:val="28"/>
          <w:szCs w:val="28"/>
        </w:rPr>
        <w:tab/>
        <w:t xml:space="preserve">    </w:t>
      </w:r>
      <w:r w:rsidRPr="003C3E5E">
        <w:rPr>
          <w:rFonts w:ascii="Times New Roman" w:hAnsi="Times New Roman"/>
          <w:sz w:val="28"/>
          <w:szCs w:val="28"/>
        </w:rPr>
        <w:t>Блок</w:t>
      </w:r>
      <w:r w:rsidRPr="003C3E5E">
        <w:rPr>
          <w:rFonts w:ascii="Times New Roman" w:hAnsi="Times New Roman"/>
          <w:sz w:val="28"/>
          <w:szCs w:val="28"/>
          <w:lang w:val="en-US"/>
        </w:rPr>
        <w:t> </w:t>
      </w:r>
      <w:r>
        <w:rPr>
          <w:rFonts w:ascii="Times New Roman" w:hAnsi="Times New Roman"/>
          <w:sz w:val="28"/>
          <w:szCs w:val="28"/>
        </w:rPr>
        <w:t xml:space="preserve">ФЧ-ТВ </w:t>
      </w:r>
      <w:r w:rsidRPr="003C3E5E">
        <w:rPr>
          <w:rFonts w:ascii="Times New Roman" w:hAnsi="Times New Roman"/>
          <w:sz w:val="28"/>
          <w:szCs w:val="28"/>
        </w:rPr>
        <w:t>для приема и выдачи видеосигнала в цифровом вид</w:t>
      </w:r>
      <w:r>
        <w:rPr>
          <w:rFonts w:ascii="Times New Roman" w:hAnsi="Times New Roman"/>
          <w:sz w:val="28"/>
          <w:szCs w:val="28"/>
        </w:rPr>
        <w:t>е;</w:t>
      </w:r>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2. Бл</w:t>
      </w:r>
      <w:r w:rsidRPr="003A1615">
        <w:rPr>
          <w:rFonts w:ascii="Times New Roman" w:hAnsi="Times New Roman"/>
          <w:sz w:val="28"/>
          <w:szCs w:val="28"/>
        </w:rPr>
        <w:t>ок индикации положения алюминиевого расплава в электромагнитном тигле</w:t>
      </w:r>
      <w:r>
        <w:rPr>
          <w:rFonts w:ascii="Times New Roman" w:hAnsi="Times New Roman"/>
          <w:sz w:val="28"/>
          <w:szCs w:val="28"/>
        </w:rPr>
        <w:t>;</w:t>
      </w:r>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 xml:space="preserve">3. </w:t>
      </w:r>
      <w:r>
        <w:rPr>
          <w:rFonts w:ascii="Times New Roman" w:hAnsi="Times New Roman"/>
          <w:sz w:val="28"/>
          <w:szCs w:val="28"/>
        </w:rPr>
        <w:tab/>
        <w:t xml:space="preserve">    </w:t>
      </w:r>
      <w:r w:rsidRPr="003C3E5E">
        <w:rPr>
          <w:rFonts w:ascii="Times New Roman" w:hAnsi="Times New Roman"/>
          <w:sz w:val="28"/>
          <w:szCs w:val="28"/>
        </w:rPr>
        <w:t>Схема резервирования источников питания</w:t>
      </w:r>
      <w:r>
        <w:rPr>
          <w:rFonts w:ascii="Times New Roman" w:hAnsi="Times New Roman"/>
          <w:sz w:val="28"/>
          <w:szCs w:val="28"/>
        </w:rPr>
        <w:t xml:space="preserve">  </w:t>
      </w:r>
    </w:p>
    <w:p w:rsidR="00607F42" w:rsidRDefault="00607F42" w:rsidP="00607F42">
      <w:pPr>
        <w:spacing w:before="100" w:beforeAutospacing="1" w:after="0" w:line="360" w:lineRule="auto"/>
        <w:ind w:left="360"/>
        <w:jc w:val="both"/>
        <w:rPr>
          <w:rFonts w:ascii="Times New Roman" w:hAnsi="Times New Roman"/>
          <w:sz w:val="28"/>
          <w:szCs w:val="28"/>
        </w:rPr>
      </w:pPr>
      <w:r>
        <w:rPr>
          <w:rFonts w:ascii="Times New Roman" w:hAnsi="Times New Roman"/>
          <w:sz w:val="28"/>
          <w:szCs w:val="28"/>
        </w:rPr>
        <w:t xml:space="preserve">4.  </w:t>
      </w:r>
      <w:r w:rsidRPr="003A1615">
        <w:rPr>
          <w:rFonts w:ascii="Times New Roman" w:hAnsi="Times New Roman"/>
          <w:color w:val="000000"/>
          <w:sz w:val="28"/>
          <w:szCs w:val="28"/>
        </w:rPr>
        <w:t>Схем</w:t>
      </w:r>
      <w:r>
        <w:rPr>
          <w:rFonts w:ascii="Times New Roman" w:hAnsi="Times New Roman"/>
          <w:color w:val="000000"/>
          <w:sz w:val="28"/>
          <w:szCs w:val="28"/>
        </w:rPr>
        <w:t>ы</w:t>
      </w:r>
      <w:r w:rsidRPr="003A1615">
        <w:rPr>
          <w:rFonts w:ascii="Times New Roman" w:hAnsi="Times New Roman"/>
          <w:color w:val="000000"/>
          <w:sz w:val="28"/>
          <w:szCs w:val="28"/>
        </w:rPr>
        <w:t xml:space="preserve"> </w:t>
      </w:r>
      <w:r w:rsidRPr="004460DC">
        <w:rPr>
          <w:rFonts w:ascii="Times New Roman" w:hAnsi="Times New Roman"/>
          <w:sz w:val="28"/>
          <w:szCs w:val="28"/>
        </w:rPr>
        <w:t>сигнализаторов с контактными датчиками</w:t>
      </w:r>
    </w:p>
    <w:p w:rsidR="00607F42" w:rsidRDefault="00607F42" w:rsidP="00607F42">
      <w:pPr>
        <w:spacing w:before="100" w:beforeAutospacing="1" w:line="360" w:lineRule="auto"/>
        <w:ind w:left="360"/>
        <w:jc w:val="both"/>
        <w:rPr>
          <w:rFonts w:ascii="Times New Roman" w:hAnsi="Times New Roman"/>
          <w:sz w:val="28"/>
          <w:szCs w:val="28"/>
        </w:rPr>
      </w:pPr>
      <w:r>
        <w:rPr>
          <w:rFonts w:ascii="Times New Roman" w:hAnsi="Times New Roman"/>
          <w:sz w:val="28"/>
          <w:szCs w:val="28"/>
        </w:rPr>
        <w:t>Рассмотрим подробнее эти схемы.</w:t>
      </w:r>
    </w:p>
    <w:p w:rsidR="00607F42" w:rsidRPr="003C3E5E" w:rsidRDefault="00607F42" w:rsidP="00607F42">
      <w:pPr>
        <w:spacing w:before="100" w:beforeAutospacing="1" w:line="360" w:lineRule="auto"/>
        <w:jc w:val="both"/>
        <w:rPr>
          <w:rFonts w:ascii="Times New Roman" w:hAnsi="Times New Roman"/>
          <w:b/>
          <w:bCs/>
          <w:sz w:val="28"/>
          <w:szCs w:val="28"/>
        </w:rPr>
      </w:pPr>
      <w:r w:rsidRPr="00CA6557">
        <w:rPr>
          <w:rFonts w:ascii="Times New Roman" w:hAnsi="Times New Roman"/>
          <w:b/>
          <w:sz w:val="28"/>
          <w:szCs w:val="28"/>
        </w:rPr>
        <w:t>Схема</w:t>
      </w:r>
      <w:r w:rsidRPr="003C3E5E">
        <w:rPr>
          <w:rFonts w:ascii="Times New Roman" w:hAnsi="Times New Roman"/>
          <w:b/>
          <w:sz w:val="28"/>
          <w:szCs w:val="28"/>
        </w:rPr>
        <w:t xml:space="preserve"> </w:t>
      </w:r>
      <w:proofErr w:type="gramStart"/>
      <w:r w:rsidRPr="003C3E5E">
        <w:rPr>
          <w:rFonts w:ascii="Times New Roman" w:hAnsi="Times New Roman"/>
          <w:b/>
          <w:sz w:val="28"/>
          <w:szCs w:val="28"/>
        </w:rPr>
        <w:t>1  Блок</w:t>
      </w:r>
      <w:proofErr w:type="gramEnd"/>
      <w:r w:rsidRPr="003C3E5E">
        <w:rPr>
          <w:rFonts w:ascii="Times New Roman" w:hAnsi="Times New Roman"/>
          <w:b/>
          <w:sz w:val="28"/>
          <w:szCs w:val="28"/>
        </w:rPr>
        <w:t xml:space="preserve"> </w:t>
      </w:r>
      <w:r w:rsidRPr="003C3E5E">
        <w:rPr>
          <w:rFonts w:ascii="Times New Roman" w:hAnsi="Times New Roman"/>
          <w:b/>
          <w:bCs/>
          <w:sz w:val="28"/>
          <w:szCs w:val="28"/>
        </w:rPr>
        <w:t>ФЧ-ТВ</w:t>
      </w:r>
    </w:p>
    <w:p w:rsidR="00607F42" w:rsidRPr="003C3E5E" w:rsidRDefault="00607F42" w:rsidP="00607F42">
      <w:pPr>
        <w:spacing w:before="100" w:beforeAutospacing="1" w:line="360" w:lineRule="auto"/>
        <w:ind w:firstLine="709"/>
        <w:jc w:val="both"/>
        <w:rPr>
          <w:rStyle w:val="30"/>
          <w:rFonts w:ascii="Times New Roman" w:eastAsia="PMingLiU" w:hAnsi="Times New Roman"/>
        </w:rPr>
      </w:pPr>
      <w:r w:rsidRPr="003C3E5E">
        <w:rPr>
          <w:rFonts w:ascii="Times New Roman" w:hAnsi="Times New Roman"/>
          <w:sz w:val="28"/>
          <w:szCs w:val="28"/>
        </w:rPr>
        <w:t>Блок</w:t>
      </w:r>
      <w:r w:rsidRPr="003C3E5E">
        <w:rPr>
          <w:rFonts w:ascii="Times New Roman" w:hAnsi="Times New Roman"/>
          <w:sz w:val="28"/>
          <w:szCs w:val="28"/>
          <w:lang w:val="en-US"/>
        </w:rPr>
        <w:t> </w:t>
      </w:r>
      <w:r w:rsidRPr="003C3E5E">
        <w:rPr>
          <w:rFonts w:ascii="Times New Roman" w:hAnsi="Times New Roman"/>
          <w:sz w:val="28"/>
          <w:szCs w:val="28"/>
        </w:rPr>
        <w:t xml:space="preserve">ФЧ-ТВ предназначен для приема и выдачи видеосигнала в цифровом виде (согласно </w:t>
      </w:r>
      <w:r w:rsidRPr="003C3E5E">
        <w:rPr>
          <w:rFonts w:ascii="Times New Roman" w:hAnsi="Times New Roman"/>
          <w:color w:val="000000"/>
          <w:sz w:val="28"/>
          <w:szCs w:val="28"/>
        </w:rPr>
        <w:t>интерфейсу «</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color w:val="000000"/>
          <w:sz w:val="28"/>
          <w:szCs w:val="28"/>
        </w:rPr>
        <w:t xml:space="preserve"> </w:t>
      </w:r>
      <w:r w:rsidRPr="003C3E5E">
        <w:rPr>
          <w:rFonts w:ascii="Times New Roman" w:hAnsi="Times New Roman"/>
          <w:color w:val="000000"/>
          <w:sz w:val="28"/>
          <w:szCs w:val="28"/>
          <w:lang w:val="en-US"/>
        </w:rPr>
        <w:t>Physical</w:t>
      </w:r>
      <w:r w:rsidRPr="003C3E5E">
        <w:rPr>
          <w:rFonts w:ascii="Times New Roman" w:hAnsi="Times New Roman"/>
          <w:color w:val="000000"/>
          <w:sz w:val="28"/>
          <w:szCs w:val="28"/>
        </w:rPr>
        <w:t xml:space="preserve"> </w:t>
      </w:r>
      <w:r w:rsidRPr="003C3E5E">
        <w:rPr>
          <w:rFonts w:ascii="Times New Roman" w:hAnsi="Times New Roman"/>
          <w:color w:val="000000"/>
          <w:sz w:val="28"/>
          <w:szCs w:val="28"/>
          <w:lang w:val="en-US"/>
        </w:rPr>
        <w:t>and</w:t>
      </w:r>
      <w:r w:rsidRPr="003C3E5E">
        <w:rPr>
          <w:rFonts w:ascii="Times New Roman" w:hAnsi="Times New Roman"/>
          <w:color w:val="000000"/>
          <w:sz w:val="28"/>
          <w:szCs w:val="28"/>
        </w:rPr>
        <w:t xml:space="preserve"> </w:t>
      </w:r>
      <w:r w:rsidRPr="003C3E5E">
        <w:rPr>
          <w:rFonts w:ascii="Times New Roman" w:hAnsi="Times New Roman"/>
          <w:color w:val="000000"/>
          <w:sz w:val="28"/>
          <w:szCs w:val="28"/>
          <w:lang w:val="en-US"/>
        </w:rPr>
        <w:t>Signaling</w:t>
      </w:r>
      <w:r w:rsidRPr="003C3E5E">
        <w:rPr>
          <w:rFonts w:ascii="Times New Roman" w:hAnsi="Times New Roman"/>
          <w:color w:val="000000"/>
          <w:sz w:val="28"/>
          <w:szCs w:val="28"/>
        </w:rPr>
        <w:t xml:space="preserve"> </w:t>
      </w:r>
      <w:r w:rsidRPr="003C3E5E">
        <w:rPr>
          <w:rFonts w:ascii="Times New Roman" w:hAnsi="Times New Roman"/>
          <w:color w:val="000000"/>
          <w:sz w:val="28"/>
          <w:szCs w:val="28"/>
          <w:lang w:val="en-US"/>
        </w:rPr>
        <w:t>Interface</w:t>
      </w:r>
      <w:proofErr w:type="gramStart"/>
      <w:r w:rsidRPr="003C3E5E">
        <w:rPr>
          <w:rFonts w:ascii="Times New Roman" w:hAnsi="Times New Roman"/>
          <w:color w:val="000000"/>
          <w:sz w:val="28"/>
          <w:szCs w:val="28"/>
        </w:rPr>
        <w:t>.»</w:t>
      </w:r>
      <w:proofErr w:type="gramEnd"/>
      <w:r w:rsidRPr="003C3E5E">
        <w:rPr>
          <w:rFonts w:ascii="Times New Roman" w:hAnsi="Times New Roman"/>
          <w:sz w:val="28"/>
          <w:szCs w:val="28"/>
        </w:rPr>
        <w:t xml:space="preserve"> </w:t>
      </w:r>
      <w:r w:rsidRPr="003C3E5E">
        <w:rPr>
          <w:rFonts w:ascii="Times New Roman" w:hAnsi="Times New Roman"/>
          <w:sz w:val="28"/>
          <w:szCs w:val="28"/>
          <w:lang w:val="en-US"/>
        </w:rPr>
        <w:t>ANSI X</w:t>
      </w:r>
      <w:r w:rsidRPr="003C3E5E">
        <w:rPr>
          <w:rFonts w:ascii="Times New Roman" w:hAnsi="Times New Roman"/>
          <w:sz w:val="28"/>
          <w:szCs w:val="28"/>
        </w:rPr>
        <w:t xml:space="preserve">3.230-1994.) и преобразования его в аналоговый вид </w:t>
      </w:r>
      <w:r w:rsidRPr="003C3E5E">
        <w:rPr>
          <w:rStyle w:val="30"/>
          <w:rFonts w:ascii="Times New Roman" w:eastAsia="PMingLiU" w:hAnsi="Times New Roman"/>
          <w:b w:val="0"/>
        </w:rPr>
        <w:t>в соответствии с требованиями ГОСТ 7845-92</w:t>
      </w:r>
      <w:r w:rsidRPr="003C3E5E">
        <w:rPr>
          <w:rStyle w:val="30"/>
          <w:rFonts w:ascii="Times New Roman" w:eastAsia="PMingLiU" w:hAnsi="Times New Roman"/>
        </w:rPr>
        <w:t xml:space="preserve"> </w:t>
      </w:r>
      <w:r w:rsidRPr="00CA6557">
        <w:rPr>
          <w:rStyle w:val="30"/>
          <w:rFonts w:ascii="Times New Roman" w:eastAsia="PMingLiU" w:hAnsi="Times New Roman"/>
          <w:b w:val="0"/>
        </w:rPr>
        <w:t>(</w:t>
      </w:r>
      <w:r w:rsidRPr="003C3E5E">
        <w:rPr>
          <w:rStyle w:val="30"/>
          <w:rFonts w:ascii="Times New Roman" w:eastAsia="PMingLiU" w:hAnsi="Times New Roman"/>
        </w:rPr>
        <w:t>«</w:t>
      </w:r>
      <w:r w:rsidRPr="003C3E5E">
        <w:rPr>
          <w:rFonts w:ascii="Times New Roman" w:hAnsi="Times New Roman"/>
          <w:sz w:val="28"/>
          <w:szCs w:val="28"/>
        </w:rPr>
        <w:t>Система вещательного телевидения. Основные параметры»)</w:t>
      </w:r>
      <w:r w:rsidRPr="003C3E5E">
        <w:rPr>
          <w:rStyle w:val="30"/>
          <w:rFonts w:ascii="Times New Roman" w:eastAsia="PMingLiU" w:hAnsi="Times New Roman"/>
        </w:rPr>
        <w:t>.</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 xml:space="preserve">Данное устройство сконструировано по принципу </w:t>
      </w:r>
      <w:proofErr w:type="spellStart"/>
      <w:r w:rsidRPr="003C3E5E">
        <w:rPr>
          <w:rFonts w:ascii="Times New Roman" w:hAnsi="Times New Roman"/>
          <w:sz w:val="28"/>
          <w:szCs w:val="28"/>
        </w:rPr>
        <w:t>моносхемного</w:t>
      </w:r>
      <w:proofErr w:type="spellEnd"/>
      <w:r w:rsidRPr="003C3E5E">
        <w:rPr>
          <w:rFonts w:ascii="Times New Roman" w:hAnsi="Times New Roman"/>
          <w:sz w:val="28"/>
          <w:szCs w:val="28"/>
        </w:rPr>
        <w:t xml:space="preserve"> конструирования, при котором полная принципиальная схема электронного аппарата располагается на одной печатной плате.</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napToGrid w:val="0"/>
          <w:sz w:val="28"/>
          <w:szCs w:val="28"/>
        </w:rPr>
        <w:t xml:space="preserve">Электроснабжение блока ФЧ-ТВ осуществляется через соединитель </w:t>
      </w:r>
      <w:r w:rsidRPr="003C3E5E">
        <w:rPr>
          <w:rFonts w:ascii="Times New Roman" w:hAnsi="Times New Roman"/>
          <w:sz w:val="28"/>
          <w:szCs w:val="28"/>
          <w:shd w:val="clear" w:color="auto" w:fill="FFFFFF"/>
          <w:lang w:val="en-US"/>
        </w:rPr>
        <w:t>XP</w:t>
      </w:r>
      <w:r w:rsidRPr="003C3E5E">
        <w:rPr>
          <w:rFonts w:ascii="Times New Roman" w:hAnsi="Times New Roman"/>
          <w:sz w:val="28"/>
          <w:szCs w:val="28"/>
          <w:shd w:val="clear" w:color="auto" w:fill="FFFFFF"/>
        </w:rPr>
        <w:t xml:space="preserve">1«Х1» напряжением питания 27В. Ток потребления – не более 0,5А. </w:t>
      </w:r>
      <w:r w:rsidRPr="003C3E5E">
        <w:rPr>
          <w:rFonts w:ascii="Times New Roman" w:hAnsi="Times New Roman"/>
          <w:sz w:val="28"/>
          <w:szCs w:val="28"/>
          <w:shd w:val="clear" w:color="auto" w:fill="FFFFFF"/>
        </w:rPr>
        <w:lastRenderedPageBreak/>
        <w:t xml:space="preserve">Включение блока производится тумблером </w:t>
      </w:r>
      <w:r w:rsidRPr="003C3E5E">
        <w:rPr>
          <w:rFonts w:ascii="Times New Roman" w:hAnsi="Times New Roman"/>
          <w:sz w:val="28"/>
          <w:szCs w:val="28"/>
          <w:shd w:val="clear" w:color="auto" w:fill="FFFFFF"/>
          <w:lang w:val="en-US"/>
        </w:rPr>
        <w:t>SA</w:t>
      </w:r>
      <w:r w:rsidRPr="003C3E5E">
        <w:rPr>
          <w:rFonts w:ascii="Times New Roman" w:hAnsi="Times New Roman"/>
          <w:sz w:val="28"/>
          <w:szCs w:val="28"/>
          <w:shd w:val="clear" w:color="auto" w:fill="FFFFFF"/>
        </w:rPr>
        <w:t xml:space="preserve">1.  В цепи питания установлена вставка плавкая </w:t>
      </w:r>
      <w:r w:rsidRPr="003C3E5E">
        <w:rPr>
          <w:rFonts w:ascii="Times New Roman" w:hAnsi="Times New Roman"/>
          <w:sz w:val="28"/>
          <w:szCs w:val="28"/>
          <w:shd w:val="clear" w:color="auto" w:fill="FFFFFF"/>
          <w:lang w:val="en-US"/>
        </w:rPr>
        <w:t>FU</w:t>
      </w:r>
      <w:r w:rsidRPr="003C3E5E">
        <w:rPr>
          <w:rFonts w:ascii="Times New Roman" w:hAnsi="Times New Roman"/>
          <w:sz w:val="28"/>
          <w:szCs w:val="28"/>
          <w:shd w:val="clear" w:color="auto" w:fill="FFFFFF"/>
        </w:rPr>
        <w:t xml:space="preserve">1 для защиты блока ФЧ-ТВ от перегрузок. Для </w:t>
      </w:r>
      <w:r w:rsidRPr="003C3E5E">
        <w:rPr>
          <w:rFonts w:ascii="Times New Roman" w:hAnsi="Times New Roman"/>
          <w:sz w:val="28"/>
          <w:szCs w:val="28"/>
        </w:rPr>
        <w:t xml:space="preserve">подключения в лабораторных условиях к контуру заземления применена клемма приборная </w:t>
      </w:r>
      <w:r w:rsidRPr="003C3E5E">
        <w:rPr>
          <w:rFonts w:ascii="Times New Roman" w:hAnsi="Times New Roman"/>
          <w:sz w:val="28"/>
          <w:szCs w:val="28"/>
          <w:lang w:val="en-US"/>
        </w:rPr>
        <w:t>XT</w:t>
      </w:r>
      <w:r w:rsidRPr="003C3E5E">
        <w:rPr>
          <w:rFonts w:ascii="Times New Roman" w:hAnsi="Times New Roman"/>
          <w:sz w:val="28"/>
          <w:szCs w:val="28"/>
        </w:rPr>
        <w:t>1.</w:t>
      </w:r>
    </w:p>
    <w:p w:rsidR="00607F42"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 xml:space="preserve">На лицевой панели блока установлены три светодиода </w:t>
      </w:r>
      <w:r w:rsidRPr="003C3E5E">
        <w:rPr>
          <w:rFonts w:ascii="Times New Roman" w:hAnsi="Times New Roman"/>
          <w:sz w:val="28"/>
          <w:szCs w:val="28"/>
          <w:lang w:val="en-US"/>
        </w:rPr>
        <w:t>HL</w:t>
      </w:r>
      <w:r w:rsidRPr="003C3E5E">
        <w:rPr>
          <w:rFonts w:ascii="Times New Roman" w:hAnsi="Times New Roman"/>
          <w:sz w:val="28"/>
          <w:szCs w:val="28"/>
        </w:rPr>
        <w:t>1-</w:t>
      </w:r>
      <w:r w:rsidRPr="003C3E5E">
        <w:rPr>
          <w:rFonts w:ascii="Times New Roman" w:hAnsi="Times New Roman"/>
          <w:sz w:val="28"/>
          <w:szCs w:val="28"/>
          <w:lang w:val="en-US"/>
        </w:rPr>
        <w:t>HL</w:t>
      </w:r>
      <w:r w:rsidRPr="003C3E5E">
        <w:rPr>
          <w:rFonts w:ascii="Times New Roman" w:hAnsi="Times New Roman"/>
          <w:sz w:val="28"/>
          <w:szCs w:val="28"/>
        </w:rPr>
        <w:t xml:space="preserve">3 зеленого цвета. Светодиод </w:t>
      </w:r>
      <w:r w:rsidRPr="003C3E5E">
        <w:rPr>
          <w:rFonts w:ascii="Times New Roman" w:hAnsi="Times New Roman"/>
          <w:sz w:val="28"/>
          <w:szCs w:val="28"/>
          <w:lang w:val="en-US"/>
        </w:rPr>
        <w:t>HL</w:t>
      </w:r>
      <w:r w:rsidRPr="003C3E5E">
        <w:rPr>
          <w:rFonts w:ascii="Times New Roman" w:hAnsi="Times New Roman"/>
          <w:sz w:val="28"/>
          <w:szCs w:val="28"/>
        </w:rPr>
        <w:t xml:space="preserve">1 с маркировкой «Питание» сигнализирует о включении блока. Светодиод </w:t>
      </w:r>
      <w:r w:rsidRPr="003C3E5E">
        <w:rPr>
          <w:rFonts w:ascii="Times New Roman" w:hAnsi="Times New Roman"/>
          <w:sz w:val="28"/>
          <w:szCs w:val="28"/>
          <w:lang w:val="en-US"/>
        </w:rPr>
        <w:t>HL</w:t>
      </w:r>
      <w:r w:rsidRPr="003C3E5E">
        <w:rPr>
          <w:rFonts w:ascii="Times New Roman" w:hAnsi="Times New Roman"/>
          <w:sz w:val="28"/>
          <w:szCs w:val="28"/>
        </w:rPr>
        <w:t xml:space="preserve">2 с маркировкой «ФЧ» - о прохождении по схеме цифрового видеосигнала, а светодиод </w:t>
      </w:r>
      <w:r w:rsidRPr="003C3E5E">
        <w:rPr>
          <w:rFonts w:ascii="Times New Roman" w:hAnsi="Times New Roman"/>
          <w:sz w:val="28"/>
          <w:szCs w:val="28"/>
          <w:lang w:val="en-US"/>
        </w:rPr>
        <w:t>HL</w:t>
      </w:r>
      <w:r w:rsidRPr="003C3E5E">
        <w:rPr>
          <w:rFonts w:ascii="Times New Roman" w:hAnsi="Times New Roman"/>
          <w:sz w:val="28"/>
          <w:szCs w:val="28"/>
        </w:rPr>
        <w:t>3 с маркировкой «768х576» показывает, что этот сигнал имеет разрешение 768 на 576 пикселей.</w:t>
      </w:r>
    </w:p>
    <w:p w:rsidR="00607F42" w:rsidRPr="003C3E5E" w:rsidRDefault="00607F42" w:rsidP="00607F42">
      <w:pPr>
        <w:spacing w:before="100" w:beforeAutospacing="1" w:line="360" w:lineRule="auto"/>
        <w:ind w:firstLine="708"/>
        <w:jc w:val="both"/>
        <w:rPr>
          <w:rFonts w:ascii="Times New Roman" w:hAnsi="Times New Roman"/>
          <w:sz w:val="28"/>
          <w:szCs w:val="28"/>
        </w:rPr>
      </w:pPr>
      <w:r w:rsidRPr="003C3E5E">
        <w:rPr>
          <w:rFonts w:ascii="Times New Roman" w:hAnsi="Times New Roman"/>
          <w:sz w:val="28"/>
          <w:szCs w:val="28"/>
        </w:rPr>
        <w:t xml:space="preserve">Обработка цифрового видеосигнала происходит на плате ФЧ-ТВ. </w:t>
      </w:r>
    </w:p>
    <w:p w:rsidR="00607F42" w:rsidRPr="003C3E5E" w:rsidRDefault="00607F42" w:rsidP="00607F42">
      <w:pPr>
        <w:pStyle w:val="a4"/>
        <w:spacing w:before="100" w:beforeAutospacing="1" w:line="360" w:lineRule="auto"/>
        <w:ind w:firstLine="720"/>
        <w:jc w:val="both"/>
        <w:rPr>
          <w:sz w:val="28"/>
          <w:szCs w:val="28"/>
        </w:rPr>
      </w:pPr>
      <w:r w:rsidRPr="003C3E5E">
        <w:rPr>
          <w:sz w:val="28"/>
          <w:szCs w:val="28"/>
        </w:rPr>
        <w:t xml:space="preserve">В качестве схемы преобразования сигналов используется СБИС </w:t>
      </w:r>
      <w:r w:rsidRPr="003C3E5E">
        <w:rPr>
          <w:sz w:val="28"/>
          <w:szCs w:val="28"/>
          <w:lang w:val="en-US"/>
        </w:rPr>
        <w:t>FPGA</w:t>
      </w:r>
      <w:r w:rsidRPr="003C3E5E">
        <w:rPr>
          <w:sz w:val="28"/>
          <w:szCs w:val="28"/>
        </w:rPr>
        <w:t xml:space="preserve"> (ПЛИС) серии </w:t>
      </w:r>
      <w:proofErr w:type="spellStart"/>
      <w:r w:rsidRPr="003C3E5E">
        <w:rPr>
          <w:sz w:val="28"/>
          <w:szCs w:val="28"/>
          <w:lang w:val="en-US"/>
        </w:rPr>
        <w:t>Virtex</w:t>
      </w:r>
      <w:proofErr w:type="spellEnd"/>
      <w:r w:rsidRPr="003C3E5E">
        <w:rPr>
          <w:sz w:val="28"/>
          <w:szCs w:val="28"/>
        </w:rPr>
        <w:t xml:space="preserve">2 фирмы </w:t>
      </w:r>
      <w:r w:rsidRPr="003C3E5E">
        <w:rPr>
          <w:sz w:val="28"/>
          <w:szCs w:val="28"/>
          <w:lang w:val="en-US"/>
        </w:rPr>
        <w:t>Xilinx</w:t>
      </w:r>
      <w:r w:rsidRPr="003C3E5E">
        <w:rPr>
          <w:sz w:val="28"/>
          <w:szCs w:val="28"/>
        </w:rPr>
        <w:t>. Микросхема выполнена с регулярной, гибкой, программируемой архитектурой конфигурируемых логических блоков, взаимосвязанных посредством мощной иерархии изменяемой маршрутизации, и окруженных по периметру программируемыми блоками Ввода/Вывода. Функционально каждый схемный блок настраивается во время конфигурации посредством программирования ячеек внутренней статической памяти.</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 xml:space="preserve">В данной схеме микросхема </w:t>
      </w:r>
      <w:r w:rsidRPr="003C3E5E">
        <w:rPr>
          <w:rFonts w:ascii="Times New Roman" w:hAnsi="Times New Roman"/>
          <w:sz w:val="28"/>
          <w:szCs w:val="28"/>
          <w:lang w:val="en-US"/>
        </w:rPr>
        <w:t>FPGA</w:t>
      </w:r>
      <w:r w:rsidRPr="003C3E5E">
        <w:rPr>
          <w:rFonts w:ascii="Times New Roman" w:hAnsi="Times New Roman"/>
          <w:sz w:val="28"/>
          <w:szCs w:val="28"/>
        </w:rPr>
        <w:t xml:space="preserve"> программируется с помощью внешней специализированной флэш-памяти (ПЗУ) фирмы </w:t>
      </w:r>
      <w:r w:rsidRPr="003C3E5E">
        <w:rPr>
          <w:rFonts w:ascii="Times New Roman" w:hAnsi="Times New Roman"/>
          <w:sz w:val="28"/>
          <w:szCs w:val="28"/>
          <w:lang w:val="en-US"/>
        </w:rPr>
        <w:t>Xilinx</w:t>
      </w:r>
      <w:r w:rsidRPr="003C3E5E">
        <w:rPr>
          <w:rFonts w:ascii="Times New Roman" w:hAnsi="Times New Roman"/>
          <w:sz w:val="28"/>
          <w:szCs w:val="28"/>
        </w:rPr>
        <w:t xml:space="preserve"> – микросхема </w:t>
      </w:r>
      <w:r w:rsidRPr="003C3E5E">
        <w:rPr>
          <w:rFonts w:ascii="Times New Roman" w:hAnsi="Times New Roman"/>
          <w:sz w:val="28"/>
          <w:szCs w:val="28"/>
          <w:lang w:val="en-US"/>
        </w:rPr>
        <w:t>DD</w:t>
      </w:r>
      <w:r w:rsidRPr="003C3E5E">
        <w:rPr>
          <w:rFonts w:ascii="Times New Roman" w:hAnsi="Times New Roman"/>
          <w:sz w:val="28"/>
          <w:szCs w:val="28"/>
        </w:rPr>
        <w:t xml:space="preserve">2, в которой хранится конфигурация кристалла </w:t>
      </w:r>
      <w:r w:rsidRPr="003C3E5E">
        <w:rPr>
          <w:rFonts w:ascii="Times New Roman" w:hAnsi="Times New Roman"/>
          <w:sz w:val="28"/>
          <w:szCs w:val="28"/>
          <w:lang w:val="en-US"/>
        </w:rPr>
        <w:t>FPGA</w:t>
      </w:r>
      <w:r w:rsidRPr="003C3E5E">
        <w:rPr>
          <w:rFonts w:ascii="Times New Roman" w:hAnsi="Times New Roman"/>
          <w:sz w:val="28"/>
          <w:szCs w:val="28"/>
        </w:rPr>
        <w:t xml:space="preserve">. ПЗУ используется лишь при загрузке, после чего отключается и ни коем образом не влияет на работу платы. Программа во флэш-память записывается через технологический разъем КПА - </w:t>
      </w:r>
      <w:r w:rsidRPr="003C3E5E">
        <w:rPr>
          <w:rFonts w:ascii="Times New Roman" w:hAnsi="Times New Roman"/>
          <w:sz w:val="28"/>
          <w:szCs w:val="28"/>
          <w:lang w:val="en-US"/>
        </w:rPr>
        <w:t>XP</w:t>
      </w:r>
      <w:r w:rsidRPr="003C3E5E">
        <w:rPr>
          <w:rFonts w:ascii="Times New Roman" w:hAnsi="Times New Roman"/>
          <w:sz w:val="28"/>
          <w:szCs w:val="28"/>
        </w:rPr>
        <w:t>2«</w:t>
      </w:r>
      <w:r w:rsidRPr="003C3E5E">
        <w:rPr>
          <w:rFonts w:ascii="Times New Roman" w:hAnsi="Times New Roman"/>
          <w:sz w:val="28"/>
          <w:szCs w:val="28"/>
          <w:lang w:val="en-US"/>
        </w:rPr>
        <w:t>X</w:t>
      </w:r>
      <w:r w:rsidRPr="003C3E5E">
        <w:rPr>
          <w:rFonts w:ascii="Times New Roman" w:hAnsi="Times New Roman"/>
          <w:sz w:val="28"/>
          <w:szCs w:val="28"/>
        </w:rPr>
        <w:t xml:space="preserve">2» при настройке блока. </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В качестве буфера кадра (видео память) использована микросхема синхронной статической памяти фирмы «</w:t>
      </w:r>
      <w:r w:rsidRPr="003C3E5E">
        <w:rPr>
          <w:rFonts w:ascii="Times New Roman" w:hAnsi="Times New Roman"/>
          <w:sz w:val="28"/>
          <w:szCs w:val="28"/>
          <w:lang w:val="en-US"/>
        </w:rPr>
        <w:t>IDT</w:t>
      </w:r>
      <w:r w:rsidRPr="003C3E5E">
        <w:rPr>
          <w:rFonts w:ascii="Times New Roman" w:hAnsi="Times New Roman"/>
          <w:sz w:val="28"/>
          <w:szCs w:val="28"/>
        </w:rPr>
        <w:t>» (</w:t>
      </w:r>
      <w:r w:rsidRPr="003C3E5E">
        <w:rPr>
          <w:rFonts w:ascii="Times New Roman" w:hAnsi="Times New Roman"/>
          <w:sz w:val="28"/>
          <w:szCs w:val="28"/>
          <w:lang w:val="en-US"/>
        </w:rPr>
        <w:t>DD</w:t>
      </w:r>
      <w:r w:rsidRPr="003C3E5E">
        <w:rPr>
          <w:rFonts w:ascii="Times New Roman" w:hAnsi="Times New Roman"/>
          <w:sz w:val="28"/>
          <w:szCs w:val="28"/>
        </w:rPr>
        <w:t>3) с организацией 512Кх18.</w:t>
      </w:r>
    </w:p>
    <w:p w:rsidR="00607F42" w:rsidRPr="003C3E5E" w:rsidRDefault="00607F42" w:rsidP="00607F42">
      <w:pPr>
        <w:spacing w:before="100" w:beforeAutospacing="1" w:line="360" w:lineRule="auto"/>
        <w:ind w:firstLine="708"/>
        <w:jc w:val="both"/>
        <w:rPr>
          <w:rFonts w:ascii="Times New Roman" w:hAnsi="Times New Roman"/>
          <w:sz w:val="28"/>
          <w:szCs w:val="28"/>
        </w:rPr>
      </w:pPr>
      <w:r w:rsidRPr="003C3E5E">
        <w:rPr>
          <w:rFonts w:ascii="Times New Roman" w:hAnsi="Times New Roman"/>
          <w:sz w:val="28"/>
          <w:szCs w:val="28"/>
        </w:rPr>
        <w:lastRenderedPageBreak/>
        <w:t xml:space="preserve">Две опорные частоты для работы схемы СБИС </w:t>
      </w:r>
      <w:r w:rsidRPr="003C3E5E">
        <w:rPr>
          <w:rFonts w:ascii="Times New Roman" w:hAnsi="Times New Roman"/>
          <w:sz w:val="28"/>
          <w:szCs w:val="28"/>
          <w:lang w:val="en-US"/>
        </w:rPr>
        <w:t>FPGA</w:t>
      </w:r>
      <w:r w:rsidRPr="003C3E5E">
        <w:rPr>
          <w:rFonts w:ascii="Times New Roman" w:hAnsi="Times New Roman"/>
          <w:sz w:val="28"/>
          <w:szCs w:val="28"/>
        </w:rPr>
        <w:t xml:space="preserve"> формируются в кварцевых генераторах </w:t>
      </w:r>
      <w:r w:rsidRPr="003C3E5E">
        <w:rPr>
          <w:rFonts w:ascii="Times New Roman" w:hAnsi="Times New Roman"/>
          <w:sz w:val="28"/>
          <w:szCs w:val="28"/>
          <w:lang w:val="en-US"/>
        </w:rPr>
        <w:t>UZ</w:t>
      </w:r>
      <w:r w:rsidRPr="003C3E5E">
        <w:rPr>
          <w:rFonts w:ascii="Times New Roman" w:hAnsi="Times New Roman"/>
          <w:sz w:val="28"/>
          <w:szCs w:val="28"/>
        </w:rPr>
        <w:t xml:space="preserve">1 и </w:t>
      </w:r>
      <w:r w:rsidRPr="003C3E5E">
        <w:rPr>
          <w:rFonts w:ascii="Times New Roman" w:hAnsi="Times New Roman"/>
          <w:sz w:val="28"/>
          <w:szCs w:val="28"/>
          <w:lang w:val="en-US"/>
        </w:rPr>
        <w:t>UZ</w:t>
      </w:r>
      <w:r w:rsidRPr="003C3E5E">
        <w:rPr>
          <w:rFonts w:ascii="Times New Roman" w:hAnsi="Times New Roman"/>
          <w:sz w:val="28"/>
          <w:szCs w:val="28"/>
        </w:rPr>
        <w:t>2.</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Организация электропитания платы осуществляется следующим образом. При попадании на плату напряжение питания 27В преобразуется в 5В с помощью модуля питания МПВ5А (</w:t>
      </w:r>
      <w:r w:rsidRPr="003C3E5E">
        <w:rPr>
          <w:rFonts w:ascii="Times New Roman" w:hAnsi="Times New Roman"/>
          <w:sz w:val="28"/>
          <w:szCs w:val="28"/>
          <w:lang w:val="en-US"/>
        </w:rPr>
        <w:t>D</w:t>
      </w:r>
      <w:r w:rsidRPr="003C3E5E">
        <w:rPr>
          <w:rFonts w:ascii="Times New Roman" w:hAnsi="Times New Roman"/>
          <w:sz w:val="28"/>
          <w:szCs w:val="28"/>
        </w:rPr>
        <w:t xml:space="preserve">1). Перед входом модуля установлен защитный диод </w:t>
      </w:r>
      <w:r w:rsidRPr="003C3E5E">
        <w:rPr>
          <w:rFonts w:ascii="Times New Roman" w:hAnsi="Times New Roman"/>
          <w:sz w:val="28"/>
          <w:szCs w:val="28"/>
          <w:lang w:val="en-US"/>
        </w:rPr>
        <w:t>VD</w:t>
      </w:r>
      <w:r w:rsidRPr="003C3E5E">
        <w:rPr>
          <w:rFonts w:ascii="Times New Roman" w:hAnsi="Times New Roman"/>
          <w:sz w:val="28"/>
          <w:szCs w:val="28"/>
        </w:rPr>
        <w:t>1 для защиты питающей схемы от «</w:t>
      </w:r>
      <w:proofErr w:type="spellStart"/>
      <w:r w:rsidRPr="003C3E5E">
        <w:rPr>
          <w:rFonts w:ascii="Times New Roman" w:hAnsi="Times New Roman"/>
          <w:sz w:val="28"/>
          <w:szCs w:val="28"/>
        </w:rPr>
        <w:t>переполюсовки</w:t>
      </w:r>
      <w:proofErr w:type="spellEnd"/>
      <w:r w:rsidRPr="003C3E5E">
        <w:rPr>
          <w:rFonts w:ascii="Times New Roman" w:hAnsi="Times New Roman"/>
          <w:sz w:val="28"/>
          <w:szCs w:val="28"/>
        </w:rPr>
        <w:t>». Также на входе и на выходе модуля питания используются помехоподавляющие конденсаторы.</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z w:val="28"/>
          <w:szCs w:val="28"/>
        </w:rPr>
        <w:t xml:space="preserve"> Для формирования вторичных питающих напряжений 1,5В и 3,3В из 5В, приходящих с модуля питания, используются конверторы напряжений - линейные стабилизаторы </w:t>
      </w:r>
      <w:r w:rsidRPr="003C3E5E">
        <w:rPr>
          <w:rFonts w:ascii="Times New Roman" w:hAnsi="Times New Roman"/>
          <w:sz w:val="28"/>
          <w:szCs w:val="28"/>
          <w:lang w:val="en-US"/>
        </w:rPr>
        <w:t>DA</w:t>
      </w:r>
      <w:r w:rsidRPr="003C3E5E">
        <w:rPr>
          <w:rFonts w:ascii="Times New Roman" w:hAnsi="Times New Roman"/>
          <w:sz w:val="28"/>
          <w:szCs w:val="28"/>
        </w:rPr>
        <w:t xml:space="preserve">7 и </w:t>
      </w:r>
      <w:r w:rsidRPr="003C3E5E">
        <w:rPr>
          <w:rFonts w:ascii="Times New Roman" w:hAnsi="Times New Roman"/>
          <w:sz w:val="28"/>
          <w:szCs w:val="28"/>
          <w:lang w:val="en-US"/>
        </w:rPr>
        <w:t>DA</w:t>
      </w:r>
      <w:r w:rsidRPr="003C3E5E">
        <w:rPr>
          <w:rFonts w:ascii="Times New Roman" w:hAnsi="Times New Roman"/>
          <w:sz w:val="28"/>
          <w:szCs w:val="28"/>
        </w:rPr>
        <w:t>8. Питание ядра СБИС напряжением 1,5В, обуславливает его низкое энергопотребление, а работа буферов ввода-вывода от напряжения 3,3В резко уменьшает электромагнитное излучение при переходных процессах по сравнению с 5-ти вольтовой логикой.</w:t>
      </w:r>
    </w:p>
    <w:p w:rsidR="00607F42" w:rsidRPr="003C3E5E" w:rsidRDefault="00607F42" w:rsidP="00607F42">
      <w:pPr>
        <w:spacing w:before="100" w:beforeAutospacing="1" w:line="360" w:lineRule="auto"/>
        <w:ind w:firstLine="709"/>
        <w:jc w:val="both"/>
        <w:rPr>
          <w:rFonts w:ascii="Times New Roman" w:hAnsi="Times New Roman"/>
          <w:snapToGrid w:val="0"/>
          <w:color w:val="000000"/>
          <w:sz w:val="28"/>
          <w:szCs w:val="28"/>
        </w:rPr>
      </w:pPr>
      <w:r w:rsidRPr="003C3E5E">
        <w:rPr>
          <w:rFonts w:ascii="Times New Roman" w:hAnsi="Times New Roman"/>
          <w:sz w:val="28"/>
          <w:szCs w:val="28"/>
        </w:rPr>
        <w:t xml:space="preserve">Входной цифровой видео порт выполнен на микросхеме </w:t>
      </w:r>
      <w:r w:rsidRPr="003C3E5E">
        <w:rPr>
          <w:rFonts w:ascii="Times New Roman" w:hAnsi="Times New Roman"/>
          <w:sz w:val="28"/>
          <w:szCs w:val="28"/>
          <w:lang w:val="en-US"/>
        </w:rPr>
        <w:t>DA</w:t>
      </w:r>
      <w:r w:rsidRPr="003C3E5E">
        <w:rPr>
          <w:rFonts w:ascii="Times New Roman" w:hAnsi="Times New Roman"/>
          <w:sz w:val="28"/>
          <w:szCs w:val="28"/>
        </w:rPr>
        <w:t>2, которая является высокоскоростным приемником последовательного сигнала «</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snapToGrid w:val="0"/>
          <w:color w:val="000000"/>
          <w:sz w:val="28"/>
          <w:szCs w:val="28"/>
        </w:rPr>
        <w:t xml:space="preserve">» с частотой 266 МГц. В этой микросхеме видеосигнал преобразуется в параллельную шину с частотой 26,6 МГц и передается для дальнейшей обработки в СБИС </w:t>
      </w:r>
      <w:r w:rsidRPr="003C3E5E">
        <w:rPr>
          <w:rFonts w:ascii="Times New Roman" w:hAnsi="Times New Roman"/>
          <w:snapToGrid w:val="0"/>
          <w:color w:val="000000"/>
          <w:sz w:val="28"/>
          <w:szCs w:val="28"/>
          <w:lang w:val="en-US"/>
        </w:rPr>
        <w:t>FPGA</w:t>
      </w:r>
      <w:r w:rsidRPr="003C3E5E">
        <w:rPr>
          <w:rFonts w:ascii="Times New Roman" w:hAnsi="Times New Roman"/>
          <w:snapToGrid w:val="0"/>
          <w:color w:val="000000"/>
          <w:sz w:val="28"/>
          <w:szCs w:val="28"/>
        </w:rPr>
        <w:t>. Выходным цифровым видео портом (</w:t>
      </w:r>
      <w:r w:rsidRPr="003C3E5E">
        <w:rPr>
          <w:rFonts w:ascii="Times New Roman" w:hAnsi="Times New Roman"/>
          <w:snapToGrid w:val="0"/>
          <w:color w:val="000000"/>
          <w:sz w:val="28"/>
          <w:szCs w:val="28"/>
          <w:lang w:val="en-US"/>
        </w:rPr>
        <w:t>DA</w:t>
      </w:r>
      <w:r w:rsidRPr="003C3E5E">
        <w:rPr>
          <w:rFonts w:ascii="Times New Roman" w:hAnsi="Times New Roman"/>
          <w:snapToGrid w:val="0"/>
          <w:color w:val="000000"/>
          <w:sz w:val="28"/>
          <w:szCs w:val="28"/>
        </w:rPr>
        <w:t xml:space="preserve">3) является высокоскоростной передатчик </w:t>
      </w:r>
      <w:r w:rsidRPr="003C3E5E">
        <w:rPr>
          <w:rFonts w:ascii="Times New Roman" w:hAnsi="Times New Roman"/>
          <w:sz w:val="28"/>
          <w:szCs w:val="28"/>
        </w:rPr>
        <w:t>сигнала «</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snapToGrid w:val="0"/>
          <w:color w:val="000000"/>
          <w:sz w:val="28"/>
          <w:szCs w:val="28"/>
        </w:rPr>
        <w:t xml:space="preserve">», который наоборот, преобразует </w:t>
      </w:r>
      <w:proofErr w:type="gramStart"/>
      <w:r w:rsidRPr="003C3E5E">
        <w:rPr>
          <w:rFonts w:ascii="Times New Roman" w:hAnsi="Times New Roman"/>
          <w:snapToGrid w:val="0"/>
          <w:color w:val="000000"/>
          <w:sz w:val="28"/>
          <w:szCs w:val="28"/>
        </w:rPr>
        <w:t>параллельную шину</w:t>
      </w:r>
      <w:proofErr w:type="gramEnd"/>
      <w:r w:rsidRPr="003C3E5E">
        <w:rPr>
          <w:rFonts w:ascii="Times New Roman" w:hAnsi="Times New Roman"/>
          <w:snapToGrid w:val="0"/>
          <w:color w:val="000000"/>
          <w:sz w:val="28"/>
          <w:szCs w:val="28"/>
        </w:rPr>
        <w:t xml:space="preserve"> идущую с ПЛИС в последовательный видеосигнал </w:t>
      </w:r>
      <w:r w:rsidRPr="003C3E5E">
        <w:rPr>
          <w:rFonts w:ascii="Times New Roman" w:hAnsi="Times New Roman"/>
          <w:sz w:val="28"/>
          <w:szCs w:val="28"/>
        </w:rPr>
        <w:t>«</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snapToGrid w:val="0"/>
          <w:color w:val="000000"/>
          <w:sz w:val="28"/>
          <w:szCs w:val="28"/>
        </w:rPr>
        <w:t xml:space="preserve">». Для </w:t>
      </w:r>
      <w:proofErr w:type="spellStart"/>
      <w:proofErr w:type="gramStart"/>
      <w:r w:rsidRPr="003C3E5E">
        <w:rPr>
          <w:rFonts w:ascii="Times New Roman" w:hAnsi="Times New Roman"/>
          <w:snapToGrid w:val="0"/>
          <w:color w:val="000000"/>
          <w:sz w:val="28"/>
          <w:szCs w:val="28"/>
        </w:rPr>
        <w:t>гальваноразвязки</w:t>
      </w:r>
      <w:proofErr w:type="spellEnd"/>
      <w:r w:rsidRPr="003C3E5E">
        <w:rPr>
          <w:rFonts w:ascii="Times New Roman" w:hAnsi="Times New Roman"/>
          <w:snapToGrid w:val="0"/>
          <w:color w:val="000000"/>
          <w:sz w:val="28"/>
          <w:szCs w:val="28"/>
        </w:rPr>
        <w:t xml:space="preserve">  и</w:t>
      </w:r>
      <w:proofErr w:type="gramEnd"/>
      <w:r w:rsidRPr="003C3E5E">
        <w:rPr>
          <w:rFonts w:ascii="Times New Roman" w:hAnsi="Times New Roman"/>
          <w:snapToGrid w:val="0"/>
          <w:color w:val="000000"/>
          <w:sz w:val="28"/>
          <w:szCs w:val="28"/>
        </w:rPr>
        <w:t xml:space="preserve"> выравнивания фронтов входной и выходной цифровые сигналы пропущены через трансформаторы и эквалайзер микросборки </w:t>
      </w:r>
      <w:r w:rsidRPr="003C3E5E">
        <w:rPr>
          <w:rFonts w:ascii="Times New Roman" w:hAnsi="Times New Roman"/>
          <w:snapToGrid w:val="0"/>
          <w:color w:val="000000"/>
          <w:sz w:val="28"/>
          <w:szCs w:val="28"/>
          <w:lang w:val="en-US"/>
        </w:rPr>
        <w:t>DA</w:t>
      </w:r>
      <w:r w:rsidRPr="003C3E5E">
        <w:rPr>
          <w:rFonts w:ascii="Times New Roman" w:hAnsi="Times New Roman"/>
          <w:snapToGrid w:val="0"/>
          <w:color w:val="000000"/>
          <w:sz w:val="28"/>
          <w:szCs w:val="28"/>
        </w:rPr>
        <w:t>6.</w:t>
      </w:r>
    </w:p>
    <w:p w:rsidR="00607F42" w:rsidRDefault="00607F42" w:rsidP="00607F42">
      <w:pPr>
        <w:spacing w:before="100" w:beforeAutospacing="1" w:line="360" w:lineRule="auto"/>
        <w:ind w:firstLine="709"/>
        <w:jc w:val="both"/>
        <w:rPr>
          <w:rFonts w:ascii="Times New Roman" w:hAnsi="Times New Roman"/>
          <w:snapToGrid w:val="0"/>
          <w:color w:val="000000"/>
          <w:sz w:val="28"/>
          <w:szCs w:val="28"/>
        </w:rPr>
      </w:pPr>
      <w:r w:rsidRPr="003C3E5E">
        <w:rPr>
          <w:rFonts w:ascii="Times New Roman" w:hAnsi="Times New Roman"/>
          <w:sz w:val="28"/>
          <w:szCs w:val="28"/>
        </w:rPr>
        <w:t>Двухканальный аналоговый видео выход черно-белого сигнала реализован на связке двух микросхем - трех канального цифро-аналогового преобразователя (</w:t>
      </w:r>
      <w:r w:rsidRPr="003C3E5E">
        <w:rPr>
          <w:rFonts w:ascii="Times New Roman" w:hAnsi="Times New Roman"/>
          <w:sz w:val="28"/>
          <w:szCs w:val="28"/>
          <w:lang w:val="en-US"/>
        </w:rPr>
        <w:t>DA</w:t>
      </w:r>
      <w:r w:rsidRPr="003C3E5E">
        <w:rPr>
          <w:rFonts w:ascii="Times New Roman" w:hAnsi="Times New Roman"/>
          <w:sz w:val="28"/>
          <w:szCs w:val="28"/>
        </w:rPr>
        <w:t>9) и сдвоенного видео усилителя (</w:t>
      </w:r>
      <w:r w:rsidRPr="003C3E5E">
        <w:rPr>
          <w:rFonts w:ascii="Times New Roman" w:hAnsi="Times New Roman"/>
          <w:sz w:val="28"/>
          <w:szCs w:val="28"/>
          <w:lang w:val="en-US"/>
        </w:rPr>
        <w:t>DA</w:t>
      </w:r>
      <w:r w:rsidRPr="003C3E5E">
        <w:rPr>
          <w:rFonts w:ascii="Times New Roman" w:hAnsi="Times New Roman"/>
          <w:sz w:val="28"/>
          <w:szCs w:val="28"/>
        </w:rPr>
        <w:t xml:space="preserve">10), а </w:t>
      </w:r>
      <w:proofErr w:type="gramStart"/>
      <w:r w:rsidRPr="003C3E5E">
        <w:rPr>
          <w:rFonts w:ascii="Times New Roman" w:hAnsi="Times New Roman"/>
          <w:sz w:val="28"/>
          <w:szCs w:val="28"/>
        </w:rPr>
        <w:t>так же</w:t>
      </w:r>
      <w:proofErr w:type="gramEnd"/>
      <w:r w:rsidRPr="003C3E5E">
        <w:rPr>
          <w:rFonts w:ascii="Times New Roman" w:hAnsi="Times New Roman"/>
          <w:sz w:val="28"/>
          <w:szCs w:val="28"/>
        </w:rPr>
        <w:t xml:space="preserve"> фильтра высоких частот, выполненного на дискретных элементах. Сигналы </w:t>
      </w:r>
      <w:r w:rsidRPr="003C3E5E">
        <w:rPr>
          <w:rFonts w:ascii="Times New Roman" w:hAnsi="Times New Roman"/>
          <w:sz w:val="28"/>
          <w:szCs w:val="28"/>
        </w:rPr>
        <w:lastRenderedPageBreak/>
        <w:t xml:space="preserve">для ЦАП формируются, как и для </w:t>
      </w:r>
      <w:r w:rsidRPr="003C3E5E">
        <w:rPr>
          <w:rFonts w:ascii="Times New Roman" w:hAnsi="Times New Roman"/>
          <w:snapToGrid w:val="0"/>
          <w:color w:val="000000"/>
          <w:sz w:val="28"/>
          <w:szCs w:val="28"/>
        </w:rPr>
        <w:t xml:space="preserve">передатчика </w:t>
      </w:r>
      <w:r w:rsidRPr="003C3E5E">
        <w:rPr>
          <w:rFonts w:ascii="Times New Roman" w:hAnsi="Times New Roman"/>
          <w:sz w:val="28"/>
          <w:szCs w:val="28"/>
        </w:rPr>
        <w:t>сигнала «</w:t>
      </w:r>
      <w:proofErr w:type="spellStart"/>
      <w:r w:rsidRPr="003C3E5E">
        <w:rPr>
          <w:rFonts w:ascii="Times New Roman" w:hAnsi="Times New Roman"/>
          <w:snapToGrid w:val="0"/>
          <w:color w:val="000000"/>
          <w:sz w:val="28"/>
          <w:szCs w:val="28"/>
          <w:lang w:val="en-US"/>
        </w:rPr>
        <w:t>Fibre</w:t>
      </w:r>
      <w:proofErr w:type="spellEnd"/>
      <w:r w:rsidRPr="003C3E5E">
        <w:rPr>
          <w:rFonts w:ascii="Times New Roman" w:hAnsi="Times New Roman"/>
          <w:snapToGrid w:val="0"/>
          <w:color w:val="000000"/>
          <w:sz w:val="28"/>
          <w:szCs w:val="28"/>
        </w:rPr>
        <w:t xml:space="preserve"> </w:t>
      </w:r>
      <w:r w:rsidRPr="003C3E5E">
        <w:rPr>
          <w:rFonts w:ascii="Times New Roman" w:hAnsi="Times New Roman"/>
          <w:snapToGrid w:val="0"/>
          <w:color w:val="000000"/>
          <w:sz w:val="28"/>
          <w:szCs w:val="28"/>
          <w:lang w:val="en-US"/>
        </w:rPr>
        <w:t>Channel</w:t>
      </w:r>
      <w:r w:rsidRPr="003C3E5E">
        <w:rPr>
          <w:rFonts w:ascii="Times New Roman" w:hAnsi="Times New Roman"/>
          <w:snapToGrid w:val="0"/>
          <w:color w:val="000000"/>
          <w:sz w:val="28"/>
          <w:szCs w:val="28"/>
        </w:rPr>
        <w:t xml:space="preserve">», в СБИС </w:t>
      </w:r>
      <w:r w:rsidRPr="003C3E5E">
        <w:rPr>
          <w:rFonts w:ascii="Times New Roman" w:hAnsi="Times New Roman"/>
          <w:snapToGrid w:val="0"/>
          <w:color w:val="000000"/>
          <w:sz w:val="28"/>
          <w:szCs w:val="28"/>
          <w:lang w:val="en-US"/>
        </w:rPr>
        <w:t>FPGA</w:t>
      </w:r>
      <w:r w:rsidRPr="003C3E5E">
        <w:rPr>
          <w:rFonts w:ascii="Times New Roman" w:hAnsi="Times New Roman"/>
          <w:snapToGrid w:val="0"/>
          <w:color w:val="000000"/>
          <w:sz w:val="28"/>
          <w:szCs w:val="28"/>
        </w:rPr>
        <w:t xml:space="preserve">. Питание минус 5В для видео усилителя конвертирует из 5В микросхема инвертора напряжения </w:t>
      </w:r>
      <w:r w:rsidRPr="003C3E5E">
        <w:rPr>
          <w:rFonts w:ascii="Times New Roman" w:hAnsi="Times New Roman"/>
          <w:snapToGrid w:val="0"/>
          <w:color w:val="000000"/>
          <w:sz w:val="28"/>
          <w:szCs w:val="28"/>
          <w:lang w:val="en-US"/>
        </w:rPr>
        <w:t>DA</w:t>
      </w:r>
      <w:r w:rsidRPr="003C3E5E">
        <w:rPr>
          <w:rFonts w:ascii="Times New Roman" w:hAnsi="Times New Roman"/>
          <w:snapToGrid w:val="0"/>
          <w:color w:val="000000"/>
          <w:sz w:val="28"/>
          <w:szCs w:val="28"/>
        </w:rPr>
        <w:t>5.</w:t>
      </w:r>
    </w:p>
    <w:p w:rsidR="00607F42" w:rsidRDefault="00607F42" w:rsidP="00607F42">
      <w:pPr>
        <w:spacing w:before="100" w:beforeAutospacing="1" w:line="360" w:lineRule="auto"/>
        <w:ind w:firstLine="709"/>
        <w:jc w:val="both"/>
        <w:rPr>
          <w:rFonts w:ascii="Times New Roman" w:hAnsi="Times New Roman"/>
          <w:sz w:val="28"/>
          <w:szCs w:val="28"/>
        </w:rPr>
      </w:pPr>
      <w:r>
        <w:rPr>
          <w:rFonts w:ascii="Times New Roman" w:hAnsi="Times New Roman"/>
          <w:sz w:val="28"/>
          <w:szCs w:val="28"/>
        </w:rPr>
        <w:t>Принципиальная схема устройства показана на рис. 5.1</w:t>
      </w:r>
    </w:p>
    <w:p w:rsidR="00607F42" w:rsidRPr="003C3E5E" w:rsidRDefault="00607F42" w:rsidP="00607F42">
      <w:pPr>
        <w:spacing w:before="100" w:beforeAutospacing="1" w:line="360" w:lineRule="auto"/>
        <w:ind w:firstLine="709"/>
        <w:jc w:val="both"/>
        <w:rPr>
          <w:rFonts w:ascii="Times New Roman" w:hAnsi="Times New Roman"/>
          <w:sz w:val="28"/>
          <w:szCs w:val="28"/>
        </w:rPr>
      </w:pPr>
      <w:r>
        <w:rPr>
          <w:rFonts w:ascii="Times New Roman" w:hAnsi="Times New Roman"/>
          <w:noProof/>
          <w:sz w:val="28"/>
          <w:szCs w:val="28"/>
        </w:rPr>
        <w:drawing>
          <wp:inline distT="0" distB="0" distL="0" distR="0">
            <wp:extent cx="5400675" cy="3714750"/>
            <wp:effectExtent l="19050" t="0" r="9525" b="0"/>
            <wp:docPr id="5" name="Рисунок 5" descr="varia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iant1"/>
                    <pic:cNvPicPr>
                      <a:picLocks noChangeAspect="1" noChangeArrowheads="1"/>
                    </pic:cNvPicPr>
                  </pic:nvPicPr>
                  <pic:blipFill>
                    <a:blip r:embed="rId5"/>
                    <a:srcRect/>
                    <a:stretch>
                      <a:fillRect/>
                    </a:stretch>
                  </pic:blipFill>
                  <pic:spPr bwMode="auto">
                    <a:xfrm>
                      <a:off x="0" y="0"/>
                      <a:ext cx="5400675" cy="3714750"/>
                    </a:xfrm>
                    <a:prstGeom prst="rect">
                      <a:avLst/>
                    </a:prstGeom>
                    <a:noFill/>
                    <a:ln w="9525">
                      <a:noFill/>
                      <a:miter lim="800000"/>
                      <a:headEnd/>
                      <a:tailEnd/>
                    </a:ln>
                  </pic:spPr>
                </pic:pic>
              </a:graphicData>
            </a:graphic>
          </wp:inline>
        </w:drawing>
      </w:r>
      <w:r>
        <w:rPr>
          <w:rFonts w:ascii="Times New Roman" w:hAnsi="Times New Roman"/>
          <w:sz w:val="28"/>
          <w:szCs w:val="28"/>
        </w:rPr>
        <w:t xml:space="preserve"> </w:t>
      </w:r>
      <w:r w:rsidRPr="00787704">
        <w:rPr>
          <w:rFonts w:ascii="Book Antiqua" w:hAnsi="Book Antiqua"/>
          <w:sz w:val="28"/>
          <w:szCs w:val="28"/>
        </w:rPr>
        <w:t xml:space="preserve"> </w:t>
      </w:r>
      <w:r>
        <w:rPr>
          <w:rFonts w:ascii="Book Antiqua" w:hAnsi="Book Antiqua"/>
          <w:sz w:val="28"/>
          <w:szCs w:val="28"/>
        </w:rPr>
        <w:t xml:space="preserve">Рисунок 5.1 - </w:t>
      </w:r>
      <w:r w:rsidRPr="00787704">
        <w:rPr>
          <w:rFonts w:ascii="Book Antiqua" w:hAnsi="Book Antiqua"/>
          <w:sz w:val="28"/>
          <w:szCs w:val="28"/>
        </w:rPr>
        <w:t>Принципиальная схема платы ФЧ-ТВ</w:t>
      </w:r>
      <w:r>
        <w:rPr>
          <w:rFonts w:ascii="Book Antiqua" w:hAnsi="Book Antiqua"/>
          <w:sz w:val="28"/>
          <w:szCs w:val="28"/>
        </w:rPr>
        <w:t>.</w:t>
      </w:r>
    </w:p>
    <w:p w:rsidR="00607F42" w:rsidRPr="003C3E5E" w:rsidRDefault="00607F42" w:rsidP="00607F42">
      <w:pPr>
        <w:spacing w:before="100" w:beforeAutospacing="1" w:line="360" w:lineRule="auto"/>
        <w:ind w:firstLine="709"/>
        <w:jc w:val="both"/>
        <w:rPr>
          <w:rFonts w:ascii="Times New Roman" w:hAnsi="Times New Roman"/>
          <w:sz w:val="28"/>
          <w:szCs w:val="28"/>
        </w:rPr>
      </w:pPr>
      <w:r w:rsidRPr="003C3E5E">
        <w:rPr>
          <w:rFonts w:ascii="Times New Roman" w:hAnsi="Times New Roman"/>
          <w:snapToGrid w:val="0"/>
          <w:color w:val="000000"/>
          <w:sz w:val="28"/>
          <w:szCs w:val="28"/>
        </w:rPr>
        <w:t>Эта схема привлекательна для нашей лабораторной работы тем, что она является бортовой, что позволяет исследовать ее надежность в различных условиях эксплуатации. Также эта особенность позволяет проводить расчет надежности, учитывая время нахождения аппаратуры в режиме работы и время нахождения в режиме хранения.</w:t>
      </w:r>
    </w:p>
    <w:p w:rsidR="00607F42" w:rsidRPr="003C3E5E" w:rsidRDefault="00607F42" w:rsidP="00607F42">
      <w:pPr>
        <w:spacing w:before="100" w:beforeAutospacing="1" w:line="360" w:lineRule="auto"/>
        <w:ind w:firstLine="708"/>
        <w:jc w:val="both"/>
        <w:rPr>
          <w:rFonts w:ascii="Times New Roman" w:hAnsi="Times New Roman"/>
          <w:b/>
          <w:sz w:val="28"/>
          <w:szCs w:val="28"/>
        </w:rPr>
      </w:pPr>
      <w:r w:rsidRPr="00FF1204">
        <w:rPr>
          <w:rFonts w:ascii="Times New Roman" w:hAnsi="Times New Roman"/>
          <w:b/>
          <w:sz w:val="28"/>
          <w:szCs w:val="28"/>
        </w:rPr>
        <w:t>Схема</w:t>
      </w:r>
      <w:r w:rsidRPr="003C3E5E">
        <w:rPr>
          <w:rFonts w:ascii="Times New Roman" w:hAnsi="Times New Roman"/>
          <w:b/>
          <w:sz w:val="28"/>
          <w:szCs w:val="28"/>
        </w:rPr>
        <w:t xml:space="preserve"> 2. </w:t>
      </w:r>
      <w:r>
        <w:rPr>
          <w:rFonts w:ascii="Times New Roman" w:hAnsi="Times New Roman"/>
          <w:b/>
          <w:sz w:val="28"/>
          <w:szCs w:val="28"/>
        </w:rPr>
        <w:t>Б</w:t>
      </w:r>
      <w:r w:rsidRPr="003C3E5E">
        <w:rPr>
          <w:rFonts w:ascii="Times New Roman" w:hAnsi="Times New Roman"/>
          <w:b/>
          <w:sz w:val="28"/>
          <w:szCs w:val="28"/>
        </w:rPr>
        <w:t>лок индикации положения алюминиевого расплава в электромагнитном тигле</w:t>
      </w:r>
    </w:p>
    <w:p w:rsidR="00607F42" w:rsidRPr="003C3E5E" w:rsidRDefault="00607F42" w:rsidP="00607F42">
      <w:pPr>
        <w:spacing w:before="100" w:beforeAutospacing="1" w:line="360" w:lineRule="auto"/>
        <w:ind w:firstLine="708"/>
        <w:jc w:val="both"/>
        <w:rPr>
          <w:rFonts w:ascii="Times New Roman" w:hAnsi="Times New Roman"/>
          <w:sz w:val="28"/>
          <w:szCs w:val="28"/>
        </w:rPr>
      </w:pPr>
      <w:proofErr w:type="gramStart"/>
      <w:r w:rsidRPr="003C3E5E">
        <w:rPr>
          <w:rFonts w:ascii="Times New Roman" w:hAnsi="Times New Roman"/>
          <w:sz w:val="28"/>
          <w:szCs w:val="28"/>
        </w:rPr>
        <w:t>Данное  устройство</w:t>
      </w:r>
      <w:proofErr w:type="gramEnd"/>
      <w:r w:rsidRPr="003C3E5E">
        <w:rPr>
          <w:rFonts w:ascii="Times New Roman" w:hAnsi="Times New Roman"/>
          <w:sz w:val="28"/>
          <w:szCs w:val="28"/>
        </w:rPr>
        <w:t xml:space="preserve"> состоит из четырех (по числу контролируе</w:t>
      </w:r>
      <w:r>
        <w:rPr>
          <w:rFonts w:ascii="Times New Roman" w:hAnsi="Times New Roman"/>
          <w:sz w:val="28"/>
          <w:szCs w:val="28"/>
        </w:rPr>
        <w:t xml:space="preserve">мых тиглей) каналов  индикации </w:t>
      </w:r>
      <w:r w:rsidRPr="003C3E5E">
        <w:rPr>
          <w:rFonts w:ascii="Times New Roman" w:hAnsi="Times New Roman"/>
          <w:sz w:val="28"/>
          <w:szCs w:val="28"/>
        </w:rPr>
        <w:t>и блока пит</w:t>
      </w:r>
      <w:r>
        <w:rPr>
          <w:rFonts w:ascii="Times New Roman" w:hAnsi="Times New Roman"/>
          <w:sz w:val="28"/>
          <w:szCs w:val="28"/>
        </w:rPr>
        <w:t>ания.</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lastRenderedPageBreak/>
        <w:t>Схема канала индикации включает:</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t>- входную часть (измерительный мост и повторитель);</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t>- фильтр низкой частоты (ФНЧ);</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t>- масштабный усилитель;</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3C3E5E">
        <w:rPr>
          <w:rFonts w:ascii="Times New Roman" w:hAnsi="Times New Roman"/>
          <w:sz w:val="28"/>
          <w:szCs w:val="28"/>
        </w:rPr>
        <w:t>- схему выделения переменной составляющей полезного сигнала;</w:t>
      </w:r>
    </w:p>
    <w:p w:rsidR="00607F42" w:rsidRDefault="00607F42" w:rsidP="00607F42">
      <w:pPr>
        <w:spacing w:before="100" w:beforeAutospacing="1" w:line="360" w:lineRule="auto"/>
        <w:ind w:firstLine="708"/>
        <w:jc w:val="both"/>
        <w:rPr>
          <w:rFonts w:ascii="Times New Roman" w:hAnsi="Times New Roman"/>
          <w:sz w:val="28"/>
          <w:szCs w:val="28"/>
        </w:rPr>
      </w:pPr>
      <w:r w:rsidRPr="003C3E5E">
        <w:rPr>
          <w:rFonts w:ascii="Times New Roman" w:hAnsi="Times New Roman"/>
          <w:sz w:val="28"/>
          <w:szCs w:val="28"/>
        </w:rPr>
        <w:t>- устройство световой индикации.</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Входная часть, необходимая для выделения полезного сигнала, включает выпрямительные и фильтрующие цепи (</w:t>
      </w:r>
      <w:r w:rsidRPr="003C3E5E">
        <w:rPr>
          <w:rFonts w:ascii="Times New Roman" w:hAnsi="Times New Roman"/>
          <w:sz w:val="28"/>
          <w:szCs w:val="28"/>
          <w:lang w:val="en-US"/>
        </w:rPr>
        <w:t>VD</w:t>
      </w:r>
      <w:r w:rsidRPr="003C3E5E">
        <w:rPr>
          <w:rFonts w:ascii="Times New Roman" w:hAnsi="Times New Roman"/>
          <w:sz w:val="28"/>
          <w:szCs w:val="28"/>
        </w:rPr>
        <w:t>1-</w:t>
      </w:r>
      <w:r w:rsidRPr="003C3E5E">
        <w:rPr>
          <w:rFonts w:ascii="Times New Roman" w:hAnsi="Times New Roman"/>
          <w:sz w:val="28"/>
          <w:szCs w:val="28"/>
          <w:lang w:val="en-US"/>
        </w:rPr>
        <w:t>VD</w:t>
      </w:r>
      <w:r w:rsidRPr="003C3E5E">
        <w:rPr>
          <w:rFonts w:ascii="Times New Roman" w:hAnsi="Times New Roman"/>
          <w:sz w:val="28"/>
          <w:szCs w:val="28"/>
        </w:rPr>
        <w:t xml:space="preserve">4, </w:t>
      </w:r>
      <w:r w:rsidRPr="003C3E5E">
        <w:rPr>
          <w:rFonts w:ascii="Times New Roman" w:hAnsi="Times New Roman"/>
          <w:sz w:val="28"/>
          <w:szCs w:val="28"/>
          <w:lang w:val="en-US"/>
        </w:rPr>
        <w:t>R</w:t>
      </w:r>
      <w:r w:rsidRPr="003C3E5E">
        <w:rPr>
          <w:rFonts w:ascii="Times New Roman" w:hAnsi="Times New Roman"/>
          <w:sz w:val="28"/>
          <w:szCs w:val="28"/>
        </w:rPr>
        <w:t xml:space="preserve">3, </w:t>
      </w:r>
      <w:r w:rsidRPr="003C3E5E">
        <w:rPr>
          <w:rFonts w:ascii="Times New Roman" w:hAnsi="Times New Roman"/>
          <w:sz w:val="28"/>
          <w:szCs w:val="28"/>
          <w:lang w:val="en-US"/>
        </w:rPr>
        <w:t>R</w:t>
      </w:r>
      <w:r w:rsidRPr="003C3E5E">
        <w:rPr>
          <w:rFonts w:ascii="Times New Roman" w:hAnsi="Times New Roman"/>
          <w:sz w:val="28"/>
          <w:szCs w:val="28"/>
        </w:rPr>
        <w:t xml:space="preserve">4, </w:t>
      </w:r>
      <w:r w:rsidRPr="003C3E5E">
        <w:rPr>
          <w:rFonts w:ascii="Times New Roman" w:hAnsi="Times New Roman"/>
          <w:sz w:val="28"/>
          <w:szCs w:val="28"/>
          <w:lang w:val="en-US"/>
        </w:rPr>
        <w:t>C</w:t>
      </w:r>
      <w:r w:rsidRPr="003C3E5E">
        <w:rPr>
          <w:rFonts w:ascii="Times New Roman" w:hAnsi="Times New Roman"/>
          <w:sz w:val="28"/>
          <w:szCs w:val="28"/>
        </w:rPr>
        <w:t xml:space="preserve">1, </w:t>
      </w:r>
      <w:r w:rsidRPr="003C3E5E">
        <w:rPr>
          <w:rFonts w:ascii="Times New Roman" w:hAnsi="Times New Roman"/>
          <w:sz w:val="28"/>
          <w:szCs w:val="28"/>
          <w:lang w:val="en-US"/>
        </w:rPr>
        <w:t>C</w:t>
      </w:r>
      <w:r w:rsidRPr="003C3E5E">
        <w:rPr>
          <w:rFonts w:ascii="Times New Roman" w:hAnsi="Times New Roman"/>
          <w:sz w:val="28"/>
          <w:szCs w:val="28"/>
        </w:rPr>
        <w:t xml:space="preserve">2), балансный потенциометр </w:t>
      </w:r>
      <w:r w:rsidRPr="003C3E5E">
        <w:rPr>
          <w:rFonts w:ascii="Times New Roman" w:hAnsi="Times New Roman"/>
          <w:sz w:val="28"/>
          <w:szCs w:val="28"/>
          <w:lang w:val="en-US"/>
        </w:rPr>
        <w:t>R</w:t>
      </w:r>
      <w:r w:rsidRPr="003C3E5E">
        <w:rPr>
          <w:rFonts w:ascii="Times New Roman" w:hAnsi="Times New Roman"/>
          <w:sz w:val="28"/>
          <w:szCs w:val="28"/>
        </w:rPr>
        <w:t xml:space="preserve">7, а также повторитель, собранный на микросхеме операционного усилителя </w:t>
      </w:r>
      <w:r w:rsidRPr="003C3E5E">
        <w:rPr>
          <w:rFonts w:ascii="Times New Roman" w:hAnsi="Times New Roman"/>
          <w:sz w:val="28"/>
          <w:szCs w:val="28"/>
          <w:lang w:val="en-US"/>
        </w:rPr>
        <w:t>D</w:t>
      </w:r>
      <w:r w:rsidRPr="003C3E5E">
        <w:rPr>
          <w:rFonts w:ascii="Times New Roman" w:hAnsi="Times New Roman"/>
          <w:sz w:val="28"/>
          <w:szCs w:val="28"/>
        </w:rPr>
        <w:t>А3, необходимый для согласования измерительного моста с последующей частью схемы.</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Фильтр НЧ выполнен на микросхемах </w:t>
      </w:r>
      <w:r w:rsidRPr="003C3E5E">
        <w:rPr>
          <w:rFonts w:ascii="Times New Roman" w:hAnsi="Times New Roman"/>
          <w:sz w:val="28"/>
          <w:szCs w:val="28"/>
          <w:lang w:val="en-US"/>
        </w:rPr>
        <w:t>D</w:t>
      </w:r>
      <w:r w:rsidRPr="003C3E5E">
        <w:rPr>
          <w:rFonts w:ascii="Times New Roman" w:hAnsi="Times New Roman"/>
          <w:sz w:val="28"/>
          <w:szCs w:val="28"/>
        </w:rPr>
        <w:t xml:space="preserve">А6 и </w:t>
      </w:r>
      <w:r w:rsidRPr="003C3E5E">
        <w:rPr>
          <w:rFonts w:ascii="Times New Roman" w:hAnsi="Times New Roman"/>
          <w:sz w:val="28"/>
          <w:szCs w:val="28"/>
          <w:lang w:val="en-US"/>
        </w:rPr>
        <w:t>D</w:t>
      </w:r>
      <w:r w:rsidRPr="003C3E5E">
        <w:rPr>
          <w:rFonts w:ascii="Times New Roman" w:hAnsi="Times New Roman"/>
          <w:sz w:val="28"/>
          <w:szCs w:val="28"/>
        </w:rPr>
        <w:t xml:space="preserve">А9. Включение фильтра в схему обусловлено необходимостью подавления напряжения помехи, </w:t>
      </w:r>
      <w:proofErr w:type="spellStart"/>
      <w:r w:rsidRPr="003C3E5E">
        <w:rPr>
          <w:rFonts w:ascii="Times New Roman" w:hAnsi="Times New Roman"/>
          <w:sz w:val="28"/>
          <w:szCs w:val="28"/>
        </w:rPr>
        <w:t>накладывающейся</w:t>
      </w:r>
      <w:proofErr w:type="spellEnd"/>
      <w:r w:rsidRPr="003C3E5E">
        <w:rPr>
          <w:rFonts w:ascii="Times New Roman" w:hAnsi="Times New Roman"/>
          <w:sz w:val="28"/>
          <w:szCs w:val="28"/>
        </w:rPr>
        <w:t xml:space="preserve"> на полезный сигнал. Параметры данного фильтра </w:t>
      </w:r>
      <w:r w:rsidRPr="003C3E5E">
        <w:rPr>
          <w:rFonts w:ascii="Times New Roman" w:hAnsi="Times New Roman"/>
          <w:sz w:val="28"/>
          <w:szCs w:val="28"/>
          <w:lang w:val="en-US"/>
        </w:rPr>
        <w:t>V</w:t>
      </w:r>
      <w:r w:rsidRPr="003C3E5E">
        <w:rPr>
          <w:rFonts w:ascii="Times New Roman" w:hAnsi="Times New Roman"/>
          <w:sz w:val="28"/>
          <w:szCs w:val="28"/>
        </w:rPr>
        <w:t xml:space="preserve">-го порядка соответствуют частоте среза </w:t>
      </w:r>
      <w:r w:rsidRPr="003C3E5E">
        <w:rPr>
          <w:rFonts w:ascii="Times New Roman" w:hAnsi="Times New Roman"/>
          <w:sz w:val="28"/>
          <w:szCs w:val="28"/>
          <w:lang w:val="en-US"/>
        </w:rPr>
        <w:t>f</w:t>
      </w:r>
      <w:r w:rsidRPr="003C3E5E">
        <w:rPr>
          <w:rFonts w:ascii="Times New Roman" w:hAnsi="Times New Roman"/>
          <w:sz w:val="28"/>
          <w:szCs w:val="28"/>
          <w:vertAlign w:val="subscript"/>
        </w:rPr>
        <w:t>ср</w:t>
      </w:r>
      <w:r w:rsidRPr="003C3E5E">
        <w:rPr>
          <w:rFonts w:ascii="Times New Roman" w:hAnsi="Times New Roman"/>
          <w:sz w:val="28"/>
          <w:szCs w:val="28"/>
        </w:rPr>
        <w:t xml:space="preserve"> = 10 Гц. Это позволяет осуществить эффективное подавление помехи, в которой превалирует составляющая частотой </w:t>
      </w:r>
      <w:r w:rsidRPr="003C3E5E">
        <w:rPr>
          <w:rFonts w:ascii="Times New Roman" w:hAnsi="Times New Roman"/>
          <w:sz w:val="28"/>
          <w:szCs w:val="28"/>
          <w:lang w:val="en-US"/>
        </w:rPr>
        <w:t>f</w:t>
      </w:r>
      <w:r w:rsidRPr="003C3E5E">
        <w:rPr>
          <w:rFonts w:ascii="Times New Roman" w:hAnsi="Times New Roman"/>
          <w:sz w:val="28"/>
          <w:szCs w:val="28"/>
        </w:rPr>
        <w:t xml:space="preserve"> = 100 Гц.</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Масштабный усилитель (микросхемы </w:t>
      </w:r>
      <w:r w:rsidRPr="003C3E5E">
        <w:rPr>
          <w:rFonts w:ascii="Times New Roman" w:hAnsi="Times New Roman"/>
          <w:sz w:val="28"/>
          <w:szCs w:val="28"/>
          <w:lang w:val="en-US"/>
        </w:rPr>
        <w:t>DA</w:t>
      </w:r>
      <w:r w:rsidRPr="003C3E5E">
        <w:rPr>
          <w:rFonts w:ascii="Times New Roman" w:hAnsi="Times New Roman"/>
          <w:sz w:val="28"/>
          <w:szCs w:val="28"/>
        </w:rPr>
        <w:t xml:space="preserve">1, </w:t>
      </w:r>
      <w:r w:rsidRPr="003C3E5E">
        <w:rPr>
          <w:rFonts w:ascii="Times New Roman" w:hAnsi="Times New Roman"/>
          <w:sz w:val="28"/>
          <w:szCs w:val="28"/>
          <w:lang w:val="en-US"/>
        </w:rPr>
        <w:t>DA</w:t>
      </w:r>
      <w:r w:rsidRPr="003C3E5E">
        <w:rPr>
          <w:rFonts w:ascii="Times New Roman" w:hAnsi="Times New Roman"/>
          <w:sz w:val="28"/>
          <w:szCs w:val="28"/>
        </w:rPr>
        <w:t>2) обеспечивает увеличение амплитуды полезного сигнала.</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Оконечной частью представленной на рис. 1 схемы канала индикации является устройство, преобразующее полезный сигнал и его переменную составляющую в свечение индикаторных элементов (светодиодов </w:t>
      </w:r>
      <w:r w:rsidRPr="003C3E5E">
        <w:rPr>
          <w:rFonts w:ascii="Times New Roman" w:hAnsi="Times New Roman"/>
          <w:sz w:val="28"/>
          <w:szCs w:val="28"/>
          <w:lang w:val="en-US"/>
        </w:rPr>
        <w:t>VD</w:t>
      </w:r>
      <w:r w:rsidRPr="003C3E5E">
        <w:rPr>
          <w:rFonts w:ascii="Times New Roman" w:hAnsi="Times New Roman"/>
          <w:sz w:val="28"/>
          <w:szCs w:val="28"/>
        </w:rPr>
        <w:t xml:space="preserve">7, </w:t>
      </w:r>
      <w:r w:rsidRPr="003C3E5E">
        <w:rPr>
          <w:rFonts w:ascii="Times New Roman" w:hAnsi="Times New Roman"/>
          <w:sz w:val="28"/>
          <w:szCs w:val="28"/>
          <w:lang w:val="en-US"/>
        </w:rPr>
        <w:t>VD</w:t>
      </w:r>
      <w:r w:rsidRPr="003C3E5E">
        <w:rPr>
          <w:rFonts w:ascii="Times New Roman" w:hAnsi="Times New Roman"/>
          <w:sz w:val="28"/>
          <w:szCs w:val="28"/>
        </w:rPr>
        <w:t xml:space="preserve">10, </w:t>
      </w:r>
      <w:r w:rsidRPr="003C3E5E">
        <w:rPr>
          <w:rFonts w:ascii="Times New Roman" w:hAnsi="Times New Roman"/>
          <w:sz w:val="28"/>
          <w:szCs w:val="28"/>
          <w:lang w:val="en-US"/>
        </w:rPr>
        <w:t>VD</w:t>
      </w:r>
      <w:r w:rsidRPr="003C3E5E">
        <w:rPr>
          <w:rFonts w:ascii="Times New Roman" w:hAnsi="Times New Roman"/>
          <w:sz w:val="28"/>
          <w:szCs w:val="28"/>
        </w:rPr>
        <w:t xml:space="preserve">13). Данное устройство включает три одинаковых компаратора, собранных на микросхемах </w:t>
      </w:r>
      <w:r w:rsidRPr="003C3E5E">
        <w:rPr>
          <w:rFonts w:ascii="Times New Roman" w:hAnsi="Times New Roman"/>
          <w:sz w:val="28"/>
          <w:szCs w:val="28"/>
          <w:lang w:val="en-US"/>
        </w:rPr>
        <w:t>DA</w:t>
      </w:r>
      <w:r w:rsidRPr="003C3E5E">
        <w:rPr>
          <w:rFonts w:ascii="Times New Roman" w:hAnsi="Times New Roman"/>
          <w:sz w:val="28"/>
          <w:szCs w:val="28"/>
        </w:rPr>
        <w:t xml:space="preserve">4, </w:t>
      </w:r>
      <w:r w:rsidRPr="003C3E5E">
        <w:rPr>
          <w:rFonts w:ascii="Times New Roman" w:hAnsi="Times New Roman"/>
          <w:sz w:val="28"/>
          <w:szCs w:val="28"/>
          <w:lang w:val="en-US"/>
        </w:rPr>
        <w:t>DA</w:t>
      </w:r>
      <w:r w:rsidRPr="003C3E5E">
        <w:rPr>
          <w:rFonts w:ascii="Times New Roman" w:hAnsi="Times New Roman"/>
          <w:sz w:val="28"/>
          <w:szCs w:val="28"/>
        </w:rPr>
        <w:t xml:space="preserve">7 и </w:t>
      </w:r>
      <w:r w:rsidRPr="003C3E5E">
        <w:rPr>
          <w:rFonts w:ascii="Times New Roman" w:hAnsi="Times New Roman"/>
          <w:sz w:val="28"/>
          <w:szCs w:val="28"/>
          <w:lang w:val="en-US"/>
        </w:rPr>
        <w:t>DA</w:t>
      </w:r>
      <w:r w:rsidRPr="003C3E5E">
        <w:rPr>
          <w:rFonts w:ascii="Times New Roman" w:hAnsi="Times New Roman"/>
          <w:sz w:val="28"/>
          <w:szCs w:val="28"/>
        </w:rPr>
        <w:t xml:space="preserve">8, и логические элементы </w:t>
      </w:r>
      <w:proofErr w:type="gramStart"/>
      <w:r w:rsidRPr="003C3E5E">
        <w:rPr>
          <w:rFonts w:ascii="Times New Roman" w:hAnsi="Times New Roman"/>
          <w:sz w:val="28"/>
          <w:szCs w:val="28"/>
        </w:rPr>
        <w:t>И-НЕ</w:t>
      </w:r>
      <w:proofErr w:type="gramEnd"/>
      <w:r w:rsidRPr="003C3E5E">
        <w:rPr>
          <w:rFonts w:ascii="Times New Roman" w:hAnsi="Times New Roman"/>
          <w:sz w:val="28"/>
          <w:szCs w:val="28"/>
        </w:rPr>
        <w:t xml:space="preserve"> (микросхема </w:t>
      </w:r>
      <w:r w:rsidRPr="003C3E5E">
        <w:rPr>
          <w:rFonts w:ascii="Times New Roman" w:hAnsi="Times New Roman"/>
          <w:sz w:val="28"/>
          <w:szCs w:val="28"/>
          <w:lang w:val="en-US"/>
        </w:rPr>
        <w:t>DD</w:t>
      </w:r>
      <w:r w:rsidRPr="003C3E5E">
        <w:rPr>
          <w:rFonts w:ascii="Times New Roman" w:hAnsi="Times New Roman"/>
          <w:sz w:val="28"/>
          <w:szCs w:val="28"/>
        </w:rPr>
        <w:t xml:space="preserve">1). На вход первого компаратора (микросхема </w:t>
      </w:r>
      <w:r w:rsidRPr="003C3E5E">
        <w:rPr>
          <w:rFonts w:ascii="Times New Roman" w:hAnsi="Times New Roman"/>
          <w:sz w:val="28"/>
          <w:szCs w:val="28"/>
          <w:lang w:val="en-US"/>
        </w:rPr>
        <w:t>DA</w:t>
      </w:r>
      <w:r w:rsidRPr="003C3E5E">
        <w:rPr>
          <w:rFonts w:ascii="Times New Roman" w:hAnsi="Times New Roman"/>
          <w:sz w:val="28"/>
          <w:szCs w:val="28"/>
        </w:rPr>
        <w:t xml:space="preserve">4) </w:t>
      </w:r>
      <w:r w:rsidRPr="003C3E5E">
        <w:rPr>
          <w:rFonts w:ascii="Times New Roman" w:hAnsi="Times New Roman"/>
          <w:sz w:val="28"/>
          <w:szCs w:val="28"/>
        </w:rPr>
        <w:lastRenderedPageBreak/>
        <w:t xml:space="preserve">полезный сигнал с выхода усилителя </w:t>
      </w:r>
      <w:r w:rsidRPr="003C3E5E">
        <w:rPr>
          <w:rFonts w:ascii="Times New Roman" w:hAnsi="Times New Roman"/>
          <w:sz w:val="28"/>
          <w:szCs w:val="28"/>
          <w:lang w:val="en-US"/>
        </w:rPr>
        <w:t>DA</w:t>
      </w:r>
      <w:r w:rsidRPr="003C3E5E">
        <w:rPr>
          <w:rFonts w:ascii="Times New Roman" w:hAnsi="Times New Roman"/>
          <w:sz w:val="28"/>
          <w:szCs w:val="28"/>
        </w:rPr>
        <w:t>2 подается непосредственно, а на входы двух других – через схему выделения переменной составляющей (</w:t>
      </w:r>
      <w:r w:rsidRPr="003C3E5E">
        <w:rPr>
          <w:rFonts w:ascii="Times New Roman" w:hAnsi="Times New Roman"/>
          <w:sz w:val="28"/>
          <w:szCs w:val="28"/>
          <w:lang w:val="en-US"/>
        </w:rPr>
        <w:t>C</w:t>
      </w:r>
      <w:r w:rsidRPr="003C3E5E">
        <w:rPr>
          <w:rFonts w:ascii="Times New Roman" w:hAnsi="Times New Roman"/>
          <w:sz w:val="28"/>
          <w:szCs w:val="28"/>
        </w:rPr>
        <w:t xml:space="preserve">3, </w:t>
      </w:r>
      <w:r w:rsidRPr="003C3E5E">
        <w:rPr>
          <w:rFonts w:ascii="Times New Roman" w:hAnsi="Times New Roman"/>
          <w:sz w:val="28"/>
          <w:szCs w:val="28"/>
          <w:lang w:val="en-US"/>
        </w:rPr>
        <w:t>R</w:t>
      </w:r>
      <w:r w:rsidRPr="003C3E5E">
        <w:rPr>
          <w:rFonts w:ascii="Times New Roman" w:hAnsi="Times New Roman"/>
          <w:sz w:val="28"/>
          <w:szCs w:val="28"/>
        </w:rPr>
        <w:t xml:space="preserve">13, </w:t>
      </w:r>
      <w:r w:rsidRPr="003C3E5E">
        <w:rPr>
          <w:rFonts w:ascii="Times New Roman" w:hAnsi="Times New Roman"/>
          <w:sz w:val="28"/>
          <w:szCs w:val="28"/>
          <w:lang w:val="en-US"/>
        </w:rPr>
        <w:t>R</w:t>
      </w:r>
      <w:r w:rsidRPr="003C3E5E">
        <w:rPr>
          <w:rFonts w:ascii="Times New Roman" w:hAnsi="Times New Roman"/>
          <w:sz w:val="28"/>
          <w:szCs w:val="28"/>
        </w:rPr>
        <w:t xml:space="preserve">16, </w:t>
      </w:r>
      <w:r w:rsidRPr="003C3E5E">
        <w:rPr>
          <w:rFonts w:ascii="Times New Roman" w:hAnsi="Times New Roman"/>
          <w:sz w:val="28"/>
          <w:szCs w:val="28"/>
          <w:lang w:val="en-US"/>
        </w:rPr>
        <w:t>D</w:t>
      </w:r>
      <w:r w:rsidRPr="003C3E5E">
        <w:rPr>
          <w:rFonts w:ascii="Times New Roman" w:hAnsi="Times New Roman"/>
          <w:sz w:val="28"/>
          <w:szCs w:val="28"/>
        </w:rPr>
        <w:t>А5).</w:t>
      </w:r>
    </w:p>
    <w:p w:rsidR="00607F42"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Зажигание светодиода </w:t>
      </w:r>
      <w:r w:rsidRPr="003C3E5E">
        <w:rPr>
          <w:rFonts w:ascii="Times New Roman" w:hAnsi="Times New Roman"/>
          <w:sz w:val="28"/>
          <w:szCs w:val="28"/>
          <w:lang w:val="en-US"/>
        </w:rPr>
        <w:t>VD</w:t>
      </w:r>
      <w:proofErr w:type="gramStart"/>
      <w:r w:rsidRPr="003C3E5E">
        <w:rPr>
          <w:rFonts w:ascii="Times New Roman" w:hAnsi="Times New Roman"/>
          <w:sz w:val="28"/>
          <w:szCs w:val="28"/>
        </w:rPr>
        <w:t>13  происходит</w:t>
      </w:r>
      <w:proofErr w:type="gramEnd"/>
      <w:r w:rsidRPr="003C3E5E">
        <w:rPr>
          <w:rFonts w:ascii="Times New Roman" w:hAnsi="Times New Roman"/>
          <w:sz w:val="28"/>
          <w:szCs w:val="28"/>
        </w:rPr>
        <w:t xml:space="preserve"> при загрузке образца  </w:t>
      </w:r>
      <w:r w:rsidRPr="003C3E5E">
        <w:rPr>
          <w:rFonts w:ascii="Times New Roman" w:hAnsi="Times New Roman"/>
          <w:sz w:val="28"/>
          <w:szCs w:val="28"/>
          <w:lang w:val="en-US"/>
        </w:rPr>
        <w:t>Al</w:t>
      </w:r>
      <w:r w:rsidRPr="003C3E5E">
        <w:rPr>
          <w:rFonts w:ascii="Times New Roman" w:hAnsi="Times New Roman"/>
          <w:sz w:val="28"/>
          <w:szCs w:val="28"/>
        </w:rPr>
        <w:t xml:space="preserve"> в электромагнитный тигель (ЭМТ), а при выпадении образца расплава из ЭМТ этот светодиод гаснет. При возникновении колебаний образца на выходе усилителя </w:t>
      </w:r>
      <w:r w:rsidRPr="003C3E5E">
        <w:rPr>
          <w:rFonts w:ascii="Times New Roman" w:hAnsi="Times New Roman"/>
          <w:sz w:val="28"/>
          <w:szCs w:val="28"/>
          <w:lang w:val="en-US"/>
        </w:rPr>
        <w:t>DA</w:t>
      </w:r>
      <w:r w:rsidRPr="003C3E5E">
        <w:rPr>
          <w:rFonts w:ascii="Times New Roman" w:hAnsi="Times New Roman"/>
          <w:sz w:val="28"/>
          <w:szCs w:val="28"/>
        </w:rPr>
        <w:t xml:space="preserve">2 появляется переменное напряжение с частотой, равной частоте </w:t>
      </w:r>
      <w:proofErr w:type="gramStart"/>
      <w:r w:rsidRPr="003C3E5E">
        <w:rPr>
          <w:rFonts w:ascii="Times New Roman" w:hAnsi="Times New Roman"/>
          <w:sz w:val="28"/>
          <w:szCs w:val="28"/>
        </w:rPr>
        <w:t>указанных  колебаний</w:t>
      </w:r>
      <w:proofErr w:type="gramEnd"/>
      <w:r w:rsidRPr="003C3E5E">
        <w:rPr>
          <w:rFonts w:ascii="Times New Roman" w:hAnsi="Times New Roman"/>
          <w:sz w:val="28"/>
          <w:szCs w:val="28"/>
        </w:rPr>
        <w:t xml:space="preserve">; амплитуды напряжения пропорциональны амплитудам механических колебаний образца. Если отклонения последнего от положения равновесия столь велики, что соответствующие им </w:t>
      </w:r>
      <w:proofErr w:type="spellStart"/>
      <w:r w:rsidRPr="003C3E5E">
        <w:rPr>
          <w:rFonts w:ascii="Times New Roman" w:hAnsi="Times New Roman"/>
          <w:sz w:val="28"/>
          <w:szCs w:val="28"/>
        </w:rPr>
        <w:t>разнополярные</w:t>
      </w:r>
      <w:proofErr w:type="spellEnd"/>
      <w:r w:rsidRPr="003C3E5E">
        <w:rPr>
          <w:rFonts w:ascii="Times New Roman" w:hAnsi="Times New Roman"/>
          <w:sz w:val="28"/>
          <w:szCs w:val="28"/>
        </w:rPr>
        <w:t xml:space="preserve"> напряжения на выходе усилителя </w:t>
      </w:r>
      <w:r w:rsidRPr="003C3E5E">
        <w:rPr>
          <w:rFonts w:ascii="Times New Roman" w:hAnsi="Times New Roman"/>
          <w:sz w:val="28"/>
          <w:szCs w:val="28"/>
          <w:lang w:val="en-US"/>
        </w:rPr>
        <w:t>DA</w:t>
      </w:r>
      <w:r w:rsidRPr="003C3E5E">
        <w:rPr>
          <w:rFonts w:ascii="Times New Roman" w:hAnsi="Times New Roman"/>
          <w:sz w:val="28"/>
          <w:szCs w:val="28"/>
        </w:rPr>
        <w:t xml:space="preserve">5 превышают по абсолютным значениям пороговые напряжения, выставляемые потенциометрами </w:t>
      </w:r>
      <w:r w:rsidRPr="003C3E5E">
        <w:rPr>
          <w:rFonts w:ascii="Times New Roman" w:hAnsi="Times New Roman"/>
          <w:sz w:val="28"/>
          <w:szCs w:val="28"/>
          <w:lang w:val="en-US"/>
        </w:rPr>
        <w:t>R</w:t>
      </w:r>
      <w:r w:rsidRPr="003C3E5E">
        <w:rPr>
          <w:rFonts w:ascii="Times New Roman" w:hAnsi="Times New Roman"/>
          <w:sz w:val="28"/>
          <w:szCs w:val="28"/>
        </w:rPr>
        <w:t xml:space="preserve">22 и </w:t>
      </w:r>
      <w:r w:rsidRPr="003C3E5E">
        <w:rPr>
          <w:rFonts w:ascii="Times New Roman" w:hAnsi="Times New Roman"/>
          <w:sz w:val="28"/>
          <w:szCs w:val="28"/>
          <w:lang w:val="en-US"/>
        </w:rPr>
        <w:t>R</w:t>
      </w:r>
      <w:r w:rsidRPr="003C3E5E">
        <w:rPr>
          <w:rFonts w:ascii="Times New Roman" w:hAnsi="Times New Roman"/>
          <w:sz w:val="28"/>
          <w:szCs w:val="28"/>
        </w:rPr>
        <w:t xml:space="preserve">23, то работа схем индикации обеспечивает зажигание светодиодов </w:t>
      </w:r>
      <w:r w:rsidRPr="003C3E5E">
        <w:rPr>
          <w:rFonts w:ascii="Times New Roman" w:hAnsi="Times New Roman"/>
          <w:sz w:val="28"/>
          <w:szCs w:val="28"/>
          <w:lang w:val="en-US"/>
        </w:rPr>
        <w:t>VD</w:t>
      </w:r>
      <w:r w:rsidRPr="003C3E5E">
        <w:rPr>
          <w:rFonts w:ascii="Times New Roman" w:hAnsi="Times New Roman"/>
          <w:sz w:val="28"/>
          <w:szCs w:val="28"/>
        </w:rPr>
        <w:t xml:space="preserve">11 и </w:t>
      </w:r>
      <w:r w:rsidRPr="003C3E5E">
        <w:rPr>
          <w:rFonts w:ascii="Times New Roman" w:hAnsi="Times New Roman"/>
          <w:sz w:val="28"/>
          <w:szCs w:val="28"/>
          <w:lang w:val="en-US"/>
        </w:rPr>
        <w:t>VD</w:t>
      </w:r>
      <w:r w:rsidRPr="003C3E5E">
        <w:rPr>
          <w:rFonts w:ascii="Times New Roman" w:hAnsi="Times New Roman"/>
          <w:sz w:val="28"/>
          <w:szCs w:val="28"/>
        </w:rPr>
        <w:t>12 «превышение уровня».</w:t>
      </w:r>
    </w:p>
    <w:p w:rsidR="00607F42" w:rsidRDefault="00607F42" w:rsidP="00607F42">
      <w:pPr>
        <w:spacing w:before="100" w:beforeAutospacing="1" w:line="360" w:lineRule="auto"/>
        <w:ind w:firstLine="708"/>
        <w:jc w:val="both"/>
        <w:rPr>
          <w:rFonts w:ascii="Times New Roman" w:hAnsi="Times New Roman"/>
          <w:sz w:val="28"/>
          <w:szCs w:val="28"/>
        </w:rPr>
      </w:pPr>
      <w:r>
        <w:rPr>
          <w:rFonts w:ascii="Times New Roman" w:hAnsi="Times New Roman"/>
          <w:noProof/>
          <w:sz w:val="28"/>
          <w:szCs w:val="28"/>
        </w:rPr>
        <w:drawing>
          <wp:inline distT="0" distB="0" distL="0" distR="0">
            <wp:extent cx="4914900" cy="3076575"/>
            <wp:effectExtent l="19050" t="0" r="0" b="0"/>
            <wp:docPr id="6" name="Рисунок 6" descr="vari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iant2"/>
                    <pic:cNvPicPr>
                      <a:picLocks noChangeAspect="1" noChangeArrowheads="1"/>
                    </pic:cNvPicPr>
                  </pic:nvPicPr>
                  <pic:blipFill>
                    <a:blip r:embed="rId6"/>
                    <a:srcRect/>
                    <a:stretch>
                      <a:fillRect/>
                    </a:stretch>
                  </pic:blipFill>
                  <pic:spPr bwMode="auto">
                    <a:xfrm>
                      <a:off x="0" y="0"/>
                      <a:ext cx="4914900" cy="3076575"/>
                    </a:xfrm>
                    <a:prstGeom prst="rect">
                      <a:avLst/>
                    </a:prstGeom>
                    <a:noFill/>
                    <a:ln w="9525">
                      <a:noFill/>
                      <a:miter lim="800000"/>
                      <a:headEnd/>
                      <a:tailEnd/>
                    </a:ln>
                  </pic:spPr>
                </pic:pic>
              </a:graphicData>
            </a:graphic>
          </wp:inline>
        </w:drawing>
      </w:r>
    </w:p>
    <w:p w:rsidR="00607F42" w:rsidRPr="00CB2B2E" w:rsidRDefault="00607F42" w:rsidP="00607F42">
      <w:pPr>
        <w:spacing w:before="100" w:beforeAutospacing="1" w:line="360" w:lineRule="auto"/>
        <w:ind w:firstLine="708"/>
        <w:jc w:val="both"/>
        <w:rPr>
          <w:rFonts w:ascii="Times New Roman" w:hAnsi="Times New Roman"/>
          <w:sz w:val="28"/>
          <w:szCs w:val="28"/>
        </w:rPr>
      </w:pPr>
      <w:r>
        <w:rPr>
          <w:rFonts w:ascii="Times New Roman" w:hAnsi="Times New Roman"/>
          <w:sz w:val="28"/>
          <w:szCs w:val="28"/>
        </w:rPr>
        <w:t>Рисунок 5.2 - Принципиальная схема канала индикации положения расплава.</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lastRenderedPageBreak/>
        <w:tab/>
      </w:r>
      <w:r w:rsidRPr="00CB2B2E">
        <w:rPr>
          <w:rFonts w:ascii="Times New Roman" w:hAnsi="Times New Roman"/>
          <w:b/>
          <w:sz w:val="28"/>
          <w:szCs w:val="28"/>
        </w:rPr>
        <w:t>Блок питания</w:t>
      </w:r>
      <w:r w:rsidRPr="003C3E5E">
        <w:rPr>
          <w:rFonts w:ascii="Times New Roman" w:hAnsi="Times New Roman"/>
          <w:sz w:val="28"/>
          <w:szCs w:val="28"/>
        </w:rPr>
        <w:t xml:space="preserve"> вырабатывает следующие стабилизированные напряжения, необходимые для работы прибора:</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r>
      <w:r w:rsidRPr="003C3E5E">
        <w:rPr>
          <w:rFonts w:ascii="Times New Roman" w:hAnsi="Times New Roman"/>
          <w:sz w:val="28"/>
          <w:szCs w:val="28"/>
          <w:lang w:val="en-US"/>
        </w:rPr>
        <w:t>U</w:t>
      </w:r>
      <w:r w:rsidRPr="003C3E5E">
        <w:rPr>
          <w:rFonts w:ascii="Times New Roman" w:hAnsi="Times New Roman"/>
          <w:sz w:val="28"/>
          <w:szCs w:val="28"/>
          <w:vertAlign w:val="subscript"/>
        </w:rPr>
        <w:t>1</w:t>
      </w:r>
      <w:proofErr w:type="gramStart"/>
      <w:r w:rsidRPr="003C3E5E">
        <w:rPr>
          <w:rFonts w:ascii="Times New Roman" w:hAnsi="Times New Roman"/>
          <w:sz w:val="28"/>
          <w:szCs w:val="28"/>
          <w:vertAlign w:val="subscript"/>
        </w:rPr>
        <w:t>,2</w:t>
      </w:r>
      <w:proofErr w:type="gramEnd"/>
      <w:r w:rsidRPr="003C3E5E">
        <w:rPr>
          <w:rFonts w:ascii="Times New Roman" w:hAnsi="Times New Roman"/>
          <w:sz w:val="28"/>
          <w:szCs w:val="28"/>
        </w:rPr>
        <w:t xml:space="preserve"> =  ± 12,6 В;  </w:t>
      </w:r>
      <w:r w:rsidRPr="003C3E5E">
        <w:rPr>
          <w:rFonts w:ascii="Times New Roman" w:hAnsi="Times New Roman"/>
          <w:sz w:val="28"/>
          <w:szCs w:val="28"/>
          <w:lang w:val="en-US"/>
        </w:rPr>
        <w:t>U</w:t>
      </w:r>
      <w:r w:rsidRPr="003C3E5E">
        <w:rPr>
          <w:rFonts w:ascii="Times New Roman" w:hAnsi="Times New Roman"/>
          <w:sz w:val="28"/>
          <w:szCs w:val="28"/>
          <w:vertAlign w:val="subscript"/>
        </w:rPr>
        <w:t>3</w:t>
      </w:r>
      <w:r w:rsidRPr="003C3E5E">
        <w:rPr>
          <w:rFonts w:ascii="Times New Roman" w:hAnsi="Times New Roman"/>
          <w:sz w:val="28"/>
          <w:szCs w:val="28"/>
        </w:rPr>
        <w:t xml:space="preserve"> = + 5,6 В.</w:t>
      </w:r>
    </w:p>
    <w:p w:rsidR="00607F42"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ab/>
        <w:t xml:space="preserve">В состав блока входит трансформатор Тр1 и три источника указанных выше стабилизированных напряжений. Каждый из этих трех источников включает в себя: однофазный мостовой выпрямитель на диодах, транзисторный стабилизатор и емкостной фильтр. Все транзисторные стабилизаторы напряжений собраны по известной </w:t>
      </w:r>
      <w:r>
        <w:rPr>
          <w:rFonts w:ascii="Times New Roman" w:hAnsi="Times New Roman"/>
          <w:sz w:val="28"/>
          <w:szCs w:val="28"/>
        </w:rPr>
        <w:t>схеме с составным транзистором.</w:t>
      </w:r>
    </w:p>
    <w:p w:rsidR="00607F42" w:rsidRPr="003C3E5E" w:rsidRDefault="00607F42" w:rsidP="00607F42">
      <w:pPr>
        <w:spacing w:before="100" w:beforeAutospacing="1" w:after="0" w:line="360" w:lineRule="auto"/>
        <w:ind w:firstLine="708"/>
        <w:jc w:val="both"/>
        <w:rPr>
          <w:rFonts w:ascii="Times New Roman" w:hAnsi="Times New Roman"/>
          <w:sz w:val="28"/>
          <w:szCs w:val="28"/>
        </w:rPr>
      </w:pPr>
      <w:r w:rsidRPr="00CF50A4">
        <w:rPr>
          <w:rFonts w:ascii="Times New Roman" w:hAnsi="Times New Roman"/>
          <w:b/>
          <w:sz w:val="28"/>
          <w:szCs w:val="28"/>
          <w:u w:val="single"/>
        </w:rPr>
        <w:t>Конструкция</w:t>
      </w:r>
      <w:r>
        <w:rPr>
          <w:rFonts w:ascii="Times New Roman" w:hAnsi="Times New Roman"/>
          <w:b/>
          <w:sz w:val="28"/>
          <w:szCs w:val="28"/>
        </w:rPr>
        <w:t xml:space="preserve">. </w:t>
      </w:r>
      <w:r w:rsidRPr="003C3E5E">
        <w:rPr>
          <w:rFonts w:ascii="Times New Roman" w:hAnsi="Times New Roman"/>
          <w:sz w:val="28"/>
          <w:szCs w:val="28"/>
        </w:rPr>
        <w:t xml:space="preserve">Несущими элементами конструкции блока являются основание и лицевая панель. С внутренней стороны к основанию прикреплена базовая плата. На базовой плате </w:t>
      </w:r>
      <w:proofErr w:type="gramStart"/>
      <w:r w:rsidRPr="003C3E5E">
        <w:rPr>
          <w:rFonts w:ascii="Times New Roman" w:hAnsi="Times New Roman"/>
          <w:sz w:val="28"/>
          <w:szCs w:val="28"/>
        </w:rPr>
        <w:t>блока  в</w:t>
      </w:r>
      <w:proofErr w:type="gramEnd"/>
      <w:r w:rsidRPr="003C3E5E">
        <w:rPr>
          <w:rFonts w:ascii="Times New Roman" w:hAnsi="Times New Roman"/>
          <w:sz w:val="28"/>
          <w:szCs w:val="28"/>
        </w:rPr>
        <w:t xml:space="preserve"> разъемах установлены платы каналов индикации, являющиеся по конструктивной иерархии ЭВС модулями 1-го уровня, </w:t>
      </w:r>
      <w:proofErr w:type="spellStart"/>
      <w:r w:rsidRPr="003C3E5E">
        <w:rPr>
          <w:rFonts w:ascii="Times New Roman" w:hAnsi="Times New Roman"/>
          <w:sz w:val="28"/>
          <w:szCs w:val="28"/>
        </w:rPr>
        <w:t>ТЭЗами</w:t>
      </w:r>
      <w:proofErr w:type="spellEnd"/>
      <w:r w:rsidRPr="003C3E5E">
        <w:rPr>
          <w:rFonts w:ascii="Times New Roman" w:hAnsi="Times New Roman"/>
          <w:sz w:val="28"/>
          <w:szCs w:val="28"/>
        </w:rPr>
        <w:t xml:space="preserve">. На каждой из этих плат размещены элементы схемы, кроме светодиодов, вынесенных на лицевую панель. Кроме плат каналов индикации на базовой плате размещен трансформатор и другие элементы блока питания. </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Данная схема интересна возможностью разных подходов конструирования. Например, элементы этой схемы можно размещать как на одной плате, так и на нескольких, что позволяет заменить блок при выходе его из строя. Эта особенность обеспечивает ремонтопригодность блока.</w:t>
      </w:r>
    </w:p>
    <w:p w:rsidR="00607F42" w:rsidRPr="004D0BBA" w:rsidRDefault="00607F42" w:rsidP="00607F42">
      <w:pPr>
        <w:rPr>
          <w:rFonts w:ascii="Times New Roman" w:hAnsi="Times New Roman"/>
          <w:b/>
          <w:sz w:val="28"/>
          <w:szCs w:val="28"/>
        </w:rPr>
      </w:pPr>
      <w:r w:rsidRPr="004D0BBA">
        <w:rPr>
          <w:rFonts w:ascii="Times New Roman" w:hAnsi="Times New Roman"/>
          <w:b/>
          <w:sz w:val="28"/>
          <w:szCs w:val="28"/>
        </w:rPr>
        <w:t>Схема 3. Схема резервирования источников питания</w:t>
      </w:r>
    </w:p>
    <w:p w:rsidR="00607F42" w:rsidRPr="003C3E5E" w:rsidRDefault="00607F42" w:rsidP="00607F42">
      <w:pPr>
        <w:spacing w:before="100" w:beforeAutospacing="1" w:line="360" w:lineRule="auto"/>
        <w:jc w:val="both"/>
        <w:rPr>
          <w:rFonts w:ascii="Times New Roman" w:hAnsi="Times New Roman"/>
          <w:sz w:val="28"/>
          <w:szCs w:val="28"/>
        </w:rPr>
      </w:pPr>
      <w:r w:rsidRPr="003C3E5E">
        <w:rPr>
          <w:rFonts w:ascii="Times New Roman" w:hAnsi="Times New Roman"/>
          <w:sz w:val="28"/>
          <w:szCs w:val="28"/>
        </w:rPr>
        <w:t>Принцип работы данной схемы состоит в следующем.</w:t>
      </w:r>
      <w:r>
        <w:rPr>
          <w:rFonts w:ascii="Times New Roman" w:hAnsi="Times New Roman"/>
          <w:sz w:val="28"/>
          <w:szCs w:val="28"/>
        </w:rPr>
        <w:t xml:space="preserve">  </w:t>
      </w:r>
    </w:p>
    <w:p w:rsidR="00607F42" w:rsidRPr="003C3E5E" w:rsidRDefault="00607F42" w:rsidP="00607F42">
      <w:pPr>
        <w:pStyle w:val="text"/>
        <w:spacing w:after="0" w:afterAutospacing="0"/>
        <w:rPr>
          <w:color w:val="auto"/>
          <w:sz w:val="28"/>
          <w:szCs w:val="28"/>
        </w:rPr>
      </w:pPr>
      <w:r w:rsidRPr="003C3E5E">
        <w:rPr>
          <w:color w:val="auto"/>
          <w:sz w:val="28"/>
          <w:szCs w:val="28"/>
        </w:rPr>
        <w:t xml:space="preserve">Когда источник питания включают в сеть, срабатывает реле К1, которое одновременно является датчиком разряда аккумулятора GB1. Через резистор R2 протекает зарядный ток 5... 10 мА. При отключении сетевого напряжения </w:t>
      </w:r>
      <w:r w:rsidRPr="003C3E5E">
        <w:rPr>
          <w:color w:val="auto"/>
          <w:sz w:val="28"/>
          <w:szCs w:val="28"/>
        </w:rPr>
        <w:lastRenderedPageBreak/>
        <w:t>устройство получает питание от аккумулятора GB1, однако, если напряжение на аккумуляторе упадет ниже 6,5 В, реле отключится. Контакты реле разомкнут цепь питания и защитят таким образом аккумулятор от дальнейшего разряда.</w:t>
      </w:r>
    </w:p>
    <w:p w:rsidR="00607F42" w:rsidRDefault="00607F42" w:rsidP="00607F42">
      <w:pPr>
        <w:pStyle w:val="text"/>
        <w:rPr>
          <w:color w:val="auto"/>
          <w:sz w:val="28"/>
          <w:szCs w:val="28"/>
        </w:rPr>
      </w:pPr>
      <w:r w:rsidRPr="003C3E5E">
        <w:rPr>
          <w:color w:val="auto"/>
          <w:sz w:val="28"/>
          <w:szCs w:val="28"/>
        </w:rPr>
        <w:t>Аккумуляторная батарея состоит из шести элементов Д-0,55. Ее ресурса хватает для автономной работы телефона в течение часа.</w:t>
      </w:r>
      <w:r w:rsidRPr="003C3E5E">
        <w:rPr>
          <w:color w:val="auto"/>
          <w:sz w:val="28"/>
          <w:szCs w:val="28"/>
        </w:rPr>
        <w:br/>
        <w:t>В схеме использовано реле РЭС-64А РС4.569.724.</w:t>
      </w:r>
      <w:r w:rsidRPr="003C3E5E">
        <w:rPr>
          <w:color w:val="auto"/>
          <w:sz w:val="28"/>
          <w:szCs w:val="28"/>
        </w:rPr>
        <w:br/>
        <w:t>Налаживают устройство подбором резистора R1, которым устанавливают напряжение отпускания реле К1. Подбором R2 устанавливают величину зарядного тока.</w:t>
      </w:r>
    </w:p>
    <w:p w:rsidR="00607F42" w:rsidRDefault="00607F42" w:rsidP="00607F42">
      <w:pPr>
        <w:pStyle w:val="text"/>
        <w:rPr>
          <w:color w:val="auto"/>
          <w:sz w:val="28"/>
          <w:szCs w:val="28"/>
        </w:rPr>
      </w:pPr>
      <w:r w:rsidRPr="003C3E5E">
        <w:rPr>
          <w:color w:val="auto"/>
          <w:sz w:val="28"/>
          <w:szCs w:val="28"/>
        </w:rPr>
        <w:t xml:space="preserve">Режим работы устройства индицируется свечением светодиода: </w:t>
      </w:r>
      <w:r>
        <w:rPr>
          <w:color w:val="auto"/>
          <w:sz w:val="28"/>
          <w:szCs w:val="28"/>
        </w:rPr>
        <w:t xml:space="preserve"> </w:t>
      </w:r>
      <w:r w:rsidRPr="003C3E5E">
        <w:rPr>
          <w:color w:val="auto"/>
          <w:sz w:val="28"/>
          <w:szCs w:val="28"/>
        </w:rPr>
        <w:t>зеленый цвет -- работа в штатном режиме; красный — в аварийном (на батареях).</w:t>
      </w:r>
      <w:r w:rsidRPr="003C3E5E">
        <w:rPr>
          <w:color w:val="auto"/>
          <w:sz w:val="28"/>
          <w:szCs w:val="28"/>
        </w:rPr>
        <w:br/>
        <w:t>Особенностью индикатора</w:t>
      </w:r>
      <w:r>
        <w:rPr>
          <w:color w:val="auto"/>
          <w:sz w:val="28"/>
          <w:szCs w:val="28"/>
        </w:rPr>
        <w:t xml:space="preserve"> </w:t>
      </w:r>
      <w:r w:rsidRPr="003C3E5E">
        <w:rPr>
          <w:color w:val="auto"/>
          <w:sz w:val="28"/>
          <w:szCs w:val="28"/>
        </w:rPr>
        <w:t xml:space="preserve"> является то, что при работе от батареи ее разряд через подключенный основной блок питания исключен за счет использования диода в цепи затвора полевого транзистора.</w:t>
      </w:r>
      <w:r w:rsidRPr="003C3E5E">
        <w:rPr>
          <w:color w:val="auto"/>
          <w:sz w:val="28"/>
          <w:szCs w:val="28"/>
        </w:rPr>
        <w:br/>
        <w:t>Для того чтобы при работе устройства от блока питания не происходила подпитка нагрузки от батареи, выходное напряжение блока питания должно на 0, 7... 0, 8 В превышать напряжение батареи.</w:t>
      </w:r>
    </w:p>
    <w:p w:rsidR="00607F42" w:rsidRDefault="00607F42" w:rsidP="00607F42">
      <w:pPr>
        <w:spacing w:before="100" w:beforeAutospacing="1" w:line="360" w:lineRule="auto"/>
        <w:jc w:val="both"/>
        <w:rPr>
          <w:rFonts w:ascii="Times New Roman" w:hAnsi="Times New Roman"/>
          <w:sz w:val="28"/>
          <w:szCs w:val="28"/>
        </w:rPr>
      </w:pPr>
      <w:r>
        <w:rPr>
          <w:rFonts w:ascii="Times New Roman" w:hAnsi="Times New Roman"/>
          <w:noProof/>
          <w:sz w:val="28"/>
          <w:szCs w:val="28"/>
        </w:rPr>
        <w:drawing>
          <wp:inline distT="0" distB="0" distL="0" distR="0">
            <wp:extent cx="2857500" cy="1781175"/>
            <wp:effectExtent l="19050" t="0" r="0" b="0"/>
            <wp:docPr id="7" name="Рисунок 7" descr="varia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iant3"/>
                    <pic:cNvPicPr>
                      <a:picLocks noChangeAspect="1" noChangeArrowheads="1"/>
                    </pic:cNvPicPr>
                  </pic:nvPicPr>
                  <pic:blipFill>
                    <a:blip r:embed="rId7"/>
                    <a:srcRect/>
                    <a:stretch>
                      <a:fillRect/>
                    </a:stretch>
                  </pic:blipFill>
                  <pic:spPr bwMode="auto">
                    <a:xfrm>
                      <a:off x="0" y="0"/>
                      <a:ext cx="2857500" cy="1781175"/>
                    </a:xfrm>
                    <a:prstGeom prst="rect">
                      <a:avLst/>
                    </a:prstGeom>
                    <a:noFill/>
                    <a:ln w="9525">
                      <a:noFill/>
                      <a:miter lim="800000"/>
                      <a:headEnd/>
                      <a:tailEnd/>
                    </a:ln>
                  </pic:spPr>
                </pic:pic>
              </a:graphicData>
            </a:graphic>
          </wp:inline>
        </w:drawing>
      </w:r>
    </w:p>
    <w:p w:rsidR="00607F42" w:rsidRPr="00E755D6" w:rsidRDefault="00607F42" w:rsidP="00607F42">
      <w:pPr>
        <w:spacing w:before="100" w:beforeAutospacing="1" w:line="360" w:lineRule="auto"/>
        <w:jc w:val="both"/>
        <w:rPr>
          <w:rFonts w:ascii="Times New Roman" w:hAnsi="Times New Roman"/>
          <w:sz w:val="28"/>
          <w:szCs w:val="28"/>
        </w:rPr>
      </w:pPr>
      <w:r>
        <w:rPr>
          <w:rFonts w:ascii="Times New Roman" w:hAnsi="Times New Roman"/>
          <w:sz w:val="28"/>
          <w:szCs w:val="28"/>
        </w:rPr>
        <w:t xml:space="preserve">Рисунок 5.3 - Принципиальная </w:t>
      </w:r>
      <w:r w:rsidRPr="003C3E5E">
        <w:rPr>
          <w:rFonts w:ascii="Times New Roman" w:hAnsi="Times New Roman"/>
          <w:sz w:val="28"/>
          <w:szCs w:val="28"/>
        </w:rPr>
        <w:t>резервирования источников питания</w:t>
      </w:r>
      <w:r>
        <w:rPr>
          <w:rFonts w:ascii="Times New Roman" w:hAnsi="Times New Roman"/>
          <w:sz w:val="28"/>
          <w:szCs w:val="28"/>
        </w:rPr>
        <w:t>.</w:t>
      </w:r>
    </w:p>
    <w:p w:rsidR="00607F42" w:rsidRDefault="00607F42" w:rsidP="00607F42">
      <w:pPr>
        <w:pStyle w:val="text"/>
        <w:rPr>
          <w:color w:val="auto"/>
          <w:sz w:val="28"/>
          <w:szCs w:val="28"/>
        </w:rPr>
      </w:pPr>
      <w:r w:rsidRPr="00AD511D">
        <w:rPr>
          <w:color w:val="auto"/>
          <w:sz w:val="28"/>
          <w:szCs w:val="28"/>
        </w:rPr>
        <w:lastRenderedPageBreak/>
        <w:t>Схема надежности резервированного источника питания (рис.</w:t>
      </w:r>
      <w:r>
        <w:rPr>
          <w:color w:val="auto"/>
          <w:sz w:val="28"/>
          <w:szCs w:val="28"/>
        </w:rPr>
        <w:t>5.3)</w:t>
      </w:r>
      <w:r w:rsidRPr="00AD511D">
        <w:rPr>
          <w:color w:val="auto"/>
          <w:sz w:val="28"/>
          <w:szCs w:val="28"/>
        </w:rPr>
        <w:t xml:space="preserve"> включена в лабораторную работу для исследования на данном примере эффективности применения резервирования.</w:t>
      </w:r>
    </w:p>
    <w:p w:rsidR="00607F42" w:rsidRDefault="00607F42" w:rsidP="00607F42">
      <w:pPr>
        <w:pStyle w:val="text"/>
        <w:rPr>
          <w:color w:val="auto"/>
          <w:sz w:val="28"/>
          <w:szCs w:val="28"/>
        </w:rPr>
      </w:pPr>
      <w:r>
        <w:rPr>
          <w:color w:val="auto"/>
          <w:sz w:val="28"/>
          <w:szCs w:val="28"/>
        </w:rPr>
        <w:t xml:space="preserve">Вероятность отказа </w:t>
      </w:r>
      <w:proofErr w:type="gramStart"/>
      <w:r>
        <w:rPr>
          <w:color w:val="auto"/>
          <w:sz w:val="28"/>
          <w:szCs w:val="28"/>
          <w:lang w:val="en-US"/>
        </w:rPr>
        <w:t>Q</w:t>
      </w:r>
      <w:r>
        <w:rPr>
          <w:color w:val="auto"/>
          <w:sz w:val="28"/>
          <w:szCs w:val="28"/>
          <w:vertAlign w:val="subscript"/>
          <w:lang w:val="en-US"/>
        </w:rPr>
        <w:t>c</w:t>
      </w:r>
      <w:r w:rsidRPr="00CF50A4">
        <w:rPr>
          <w:color w:val="auto"/>
          <w:sz w:val="28"/>
          <w:szCs w:val="28"/>
        </w:rPr>
        <w:t xml:space="preserve">  </w:t>
      </w:r>
      <w:r>
        <w:rPr>
          <w:color w:val="auto"/>
          <w:sz w:val="28"/>
          <w:szCs w:val="28"/>
        </w:rPr>
        <w:t>всего</w:t>
      </w:r>
      <w:proofErr w:type="gramEnd"/>
      <w:r>
        <w:rPr>
          <w:color w:val="auto"/>
          <w:sz w:val="28"/>
          <w:szCs w:val="28"/>
        </w:rPr>
        <w:t xml:space="preserve"> резервированного источника согласно данной схеме определяется по формуле</w:t>
      </w:r>
    </w:p>
    <w:p w:rsidR="00607F42" w:rsidRPr="00CF50A4" w:rsidRDefault="00607F42" w:rsidP="00607F42">
      <w:pPr>
        <w:pStyle w:val="text"/>
        <w:ind w:left="1416" w:firstLine="708"/>
        <w:rPr>
          <w:color w:val="auto"/>
          <w:sz w:val="28"/>
          <w:szCs w:val="28"/>
        </w:rPr>
      </w:pPr>
      <w:r w:rsidRPr="00CF50A4">
        <w:rPr>
          <w:color w:val="auto"/>
          <w:position w:val="-10"/>
          <w:sz w:val="28"/>
          <w:szCs w:val="2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5pt" o:ole="">
            <v:imagedata r:id="rId8" o:title=""/>
          </v:shape>
          <o:OLEObject Type="Embed" ProgID="Equation.3" ShapeID="_x0000_i1025" DrawAspect="Content" ObjectID="_1495811122" r:id="rId9"/>
        </w:object>
      </w:r>
      <w:r w:rsidRPr="00CF50A4">
        <w:rPr>
          <w:color w:val="auto"/>
          <w:position w:val="-14"/>
          <w:sz w:val="28"/>
          <w:szCs w:val="28"/>
        </w:rPr>
        <w:object w:dxaOrig="3260" w:dyaOrig="380">
          <v:shape id="_x0000_i1026" type="#_x0000_t75" style="width:239.25pt;height:27.75pt" o:ole="">
            <v:imagedata r:id="rId10" o:title=""/>
          </v:shape>
          <o:OLEObject Type="Embed" ProgID="Equation.3" ShapeID="_x0000_i1026" DrawAspect="Content" ObjectID="_1495811123" r:id="rId11"/>
        </w:object>
      </w:r>
    </w:p>
    <w:p w:rsidR="00607F42" w:rsidRDefault="00607F42" w:rsidP="00607F42">
      <w:pPr>
        <w:pStyle w:val="text"/>
        <w:ind w:left="708" w:firstLine="708"/>
        <w:rPr>
          <w:color w:val="auto"/>
          <w:sz w:val="28"/>
          <w:szCs w:val="28"/>
        </w:rPr>
      </w:pPr>
      <w:r>
        <w:rPr>
          <w:noProof/>
          <w:color w:val="auto"/>
          <w:sz w:val="28"/>
          <w:szCs w:val="28"/>
        </w:rPr>
        <w:drawing>
          <wp:inline distT="0" distB="0" distL="0" distR="0">
            <wp:extent cx="3371850" cy="15335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371850" cy="1533525"/>
                    </a:xfrm>
                    <a:prstGeom prst="rect">
                      <a:avLst/>
                    </a:prstGeom>
                    <a:noFill/>
                    <a:ln w="9525">
                      <a:noFill/>
                      <a:miter lim="800000"/>
                      <a:headEnd/>
                      <a:tailEnd/>
                    </a:ln>
                  </pic:spPr>
                </pic:pic>
              </a:graphicData>
            </a:graphic>
          </wp:inline>
        </w:drawing>
      </w:r>
    </w:p>
    <w:p w:rsidR="00607F42" w:rsidRPr="00CF50A4" w:rsidRDefault="00607F42" w:rsidP="00607F42">
      <w:pPr>
        <w:pStyle w:val="text"/>
        <w:spacing w:after="0" w:afterAutospacing="0"/>
        <w:ind w:left="708" w:firstLine="708"/>
        <w:rPr>
          <w:color w:val="auto"/>
          <w:sz w:val="28"/>
          <w:szCs w:val="28"/>
        </w:rPr>
      </w:pPr>
      <w:r>
        <w:rPr>
          <w:color w:val="auto"/>
          <w:sz w:val="28"/>
          <w:szCs w:val="28"/>
        </w:rPr>
        <w:t>Рисунок 5.4 - Схема надежности резервированного источника питания:</w:t>
      </w:r>
    </w:p>
    <w:p w:rsidR="00607F42" w:rsidRPr="00CF50A4" w:rsidRDefault="00607F42" w:rsidP="00607F42">
      <w:pPr>
        <w:pStyle w:val="text"/>
        <w:spacing w:after="0" w:afterAutospacing="0"/>
        <w:ind w:left="708" w:firstLine="708"/>
        <w:rPr>
          <w:color w:val="auto"/>
          <w:sz w:val="28"/>
          <w:szCs w:val="28"/>
        </w:rPr>
      </w:pPr>
      <w:r>
        <w:rPr>
          <w:color w:val="auto"/>
          <w:sz w:val="28"/>
          <w:szCs w:val="28"/>
        </w:rPr>
        <w:t xml:space="preserve"> </w:t>
      </w:r>
      <w:r>
        <w:rPr>
          <w:color w:val="auto"/>
          <w:sz w:val="28"/>
          <w:szCs w:val="28"/>
          <w:lang w:val="en-US"/>
        </w:rPr>
        <w:t>Q</w:t>
      </w:r>
      <w:r w:rsidRPr="00CF50A4">
        <w:rPr>
          <w:color w:val="auto"/>
          <w:sz w:val="28"/>
          <w:szCs w:val="28"/>
          <w:vertAlign w:val="subscript"/>
        </w:rPr>
        <w:t xml:space="preserve">0 </w:t>
      </w:r>
      <w:r w:rsidRPr="00CF50A4">
        <w:rPr>
          <w:color w:val="auto"/>
          <w:sz w:val="28"/>
          <w:szCs w:val="28"/>
        </w:rPr>
        <w:t xml:space="preserve"> - </w:t>
      </w:r>
      <w:r>
        <w:rPr>
          <w:color w:val="auto"/>
          <w:sz w:val="28"/>
          <w:szCs w:val="28"/>
        </w:rPr>
        <w:t xml:space="preserve">вероятность отказа основной ветви; </w:t>
      </w:r>
      <w:r>
        <w:rPr>
          <w:color w:val="auto"/>
          <w:sz w:val="28"/>
          <w:szCs w:val="28"/>
          <w:lang w:val="en-US"/>
        </w:rPr>
        <w:t>Q</w:t>
      </w:r>
      <w:r>
        <w:rPr>
          <w:color w:val="auto"/>
          <w:sz w:val="28"/>
          <w:szCs w:val="28"/>
          <w:vertAlign w:val="subscript"/>
        </w:rPr>
        <w:t>рез</w:t>
      </w:r>
      <w:r>
        <w:rPr>
          <w:color w:val="auto"/>
          <w:sz w:val="28"/>
          <w:szCs w:val="28"/>
        </w:rPr>
        <w:t xml:space="preserve"> , </w:t>
      </w:r>
      <w:r>
        <w:rPr>
          <w:color w:val="auto"/>
          <w:sz w:val="28"/>
          <w:szCs w:val="28"/>
          <w:lang w:val="en-US"/>
        </w:rPr>
        <w:t>Q</w:t>
      </w:r>
      <w:r>
        <w:rPr>
          <w:color w:val="auto"/>
          <w:sz w:val="28"/>
          <w:szCs w:val="28"/>
          <w:vertAlign w:val="subscript"/>
        </w:rPr>
        <w:t>кл</w:t>
      </w:r>
      <w:r w:rsidRPr="00CF50A4">
        <w:rPr>
          <w:color w:val="auto"/>
          <w:sz w:val="28"/>
          <w:szCs w:val="28"/>
          <w:vertAlign w:val="subscript"/>
        </w:rPr>
        <w:t xml:space="preserve"> </w:t>
      </w:r>
      <w:r w:rsidRPr="00CF50A4">
        <w:rPr>
          <w:color w:val="auto"/>
          <w:sz w:val="28"/>
          <w:szCs w:val="28"/>
        </w:rPr>
        <w:t xml:space="preserve"> - </w:t>
      </w:r>
      <w:r>
        <w:rPr>
          <w:color w:val="auto"/>
          <w:sz w:val="28"/>
          <w:szCs w:val="28"/>
        </w:rPr>
        <w:t>вероятности отказа</w:t>
      </w:r>
      <w:r w:rsidRPr="00CF50A4">
        <w:rPr>
          <w:color w:val="auto"/>
          <w:sz w:val="28"/>
          <w:szCs w:val="28"/>
          <w:vertAlign w:val="subscript"/>
        </w:rPr>
        <w:t xml:space="preserve"> </w:t>
      </w:r>
      <w:r>
        <w:rPr>
          <w:color w:val="auto"/>
          <w:sz w:val="28"/>
          <w:szCs w:val="28"/>
        </w:rPr>
        <w:t xml:space="preserve"> резервного источника и переключателя соответственно.</w:t>
      </w:r>
    </w:p>
    <w:p w:rsidR="00607F42" w:rsidRPr="00CF50A4" w:rsidRDefault="00607F42" w:rsidP="00607F42">
      <w:pPr>
        <w:spacing w:before="100" w:beforeAutospacing="1" w:line="360" w:lineRule="auto"/>
        <w:jc w:val="both"/>
        <w:rPr>
          <w:rFonts w:ascii="Times New Roman" w:hAnsi="Times New Roman"/>
          <w:color w:val="000000"/>
          <w:sz w:val="28"/>
          <w:szCs w:val="28"/>
        </w:rPr>
      </w:pPr>
      <w:r>
        <w:rPr>
          <w:rFonts w:ascii="Times New Roman" w:hAnsi="Times New Roman"/>
          <w:color w:val="FF0000"/>
          <w:sz w:val="28"/>
          <w:szCs w:val="28"/>
        </w:rPr>
        <w:tab/>
      </w:r>
      <w:r w:rsidRPr="00AD511D">
        <w:rPr>
          <w:rFonts w:ascii="Times New Roman" w:hAnsi="Times New Roman"/>
          <w:color w:val="000000"/>
          <w:sz w:val="28"/>
          <w:szCs w:val="28"/>
        </w:rPr>
        <w:t>Весьма интересным экспериментом с использованием разрабатываемой системы может быть нахождение коэффициента повышения надежности в зависимости от соотношений  интенсивностей отказов основной и резервной ветвей и переключателя. Для проведения такого анализа надо предусмотреть возможность ввода интенсивностей отказов виртуальных элементов.</w:t>
      </w:r>
    </w:p>
    <w:p w:rsidR="00607F42" w:rsidRDefault="00607F42" w:rsidP="00607F42">
      <w:pPr>
        <w:spacing w:before="100" w:beforeAutospacing="1" w:line="360" w:lineRule="auto"/>
        <w:jc w:val="both"/>
        <w:rPr>
          <w:rFonts w:ascii="Times New Roman" w:hAnsi="Times New Roman"/>
          <w:b/>
          <w:sz w:val="28"/>
          <w:szCs w:val="28"/>
        </w:rPr>
      </w:pPr>
      <w:r w:rsidRPr="00AD511D">
        <w:rPr>
          <w:rFonts w:ascii="Times New Roman" w:hAnsi="Times New Roman"/>
          <w:b/>
          <w:sz w:val="28"/>
          <w:szCs w:val="28"/>
        </w:rPr>
        <w:t>Схема 4. Схемы сигнализаторов с контактными датчиками</w:t>
      </w:r>
    </w:p>
    <w:p w:rsidR="00607F42" w:rsidRPr="00FF06EC" w:rsidRDefault="00607F42" w:rsidP="00607F42">
      <w:pPr>
        <w:spacing w:before="100" w:beforeAutospacing="1" w:line="360" w:lineRule="auto"/>
        <w:jc w:val="both"/>
        <w:rPr>
          <w:rFonts w:ascii="Times New Roman" w:hAnsi="Times New Roman"/>
          <w:color w:val="000000"/>
          <w:sz w:val="28"/>
          <w:szCs w:val="28"/>
          <w:u w:val="single"/>
        </w:rPr>
      </w:pPr>
      <w:r w:rsidRPr="00FF06EC">
        <w:rPr>
          <w:rFonts w:ascii="Times New Roman" w:hAnsi="Times New Roman"/>
          <w:color w:val="000000"/>
          <w:sz w:val="28"/>
          <w:szCs w:val="28"/>
          <w:u w:val="single"/>
        </w:rPr>
        <w:t>Вар. 4.1. Схема, информирующая оператора о неисправности в системе смазывания двигательной установки</w:t>
      </w:r>
    </w:p>
    <w:p w:rsidR="00607F42" w:rsidRDefault="00607F42" w:rsidP="00607F42">
      <w:pPr>
        <w:spacing w:before="100" w:beforeAutospacing="1" w:line="360" w:lineRule="auto"/>
        <w:jc w:val="both"/>
        <w:rPr>
          <w:rFonts w:ascii="Times New Roman" w:hAnsi="Times New Roman"/>
          <w:i/>
          <w:color w:val="000000"/>
          <w:sz w:val="28"/>
          <w:szCs w:val="28"/>
        </w:rPr>
      </w:pPr>
      <w:r w:rsidRPr="003C3E5E">
        <w:rPr>
          <w:rFonts w:ascii="Times New Roman" w:hAnsi="Times New Roman"/>
          <w:color w:val="000000"/>
          <w:sz w:val="28"/>
          <w:szCs w:val="28"/>
        </w:rPr>
        <w:lastRenderedPageBreak/>
        <w:t>Описываемое далее устройство, собранное на шести микросхемах, позволяет контролировать исправное состояние данной системы с момента ее пуска. Если система смазывания в исправном состоянии, то при включении электропитания схемы должно наблюдаться мигание светодиода VD2 с частотой 1...2 Гц, а при пуске двигателя мигание прекращается. Мигание светодиода при работающем двигателе свидетельствует об аварийном состоянии системы смазывания (утечка масла из системы, отказ масляного насоса и т. д.).</w:t>
      </w:r>
      <w:r>
        <w:rPr>
          <w:rFonts w:ascii="Times New Roman" w:hAnsi="Times New Roman"/>
          <w:color w:val="000000"/>
          <w:sz w:val="28"/>
          <w:szCs w:val="28"/>
        </w:rPr>
        <w:t xml:space="preserve"> </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В основу работы устройства положена зависимость частоты замыкания контактов датчика давления от величины масляного давления в системе.</w:t>
      </w:r>
    </w:p>
    <w:p w:rsidR="00607F42" w:rsidRPr="003C3E5E" w:rsidRDefault="00607F42" w:rsidP="00607F42">
      <w:pPr>
        <w:pStyle w:val="a3"/>
        <w:shd w:val="clear" w:color="auto" w:fill="FFFFFF"/>
        <w:spacing w:line="360" w:lineRule="auto"/>
        <w:rPr>
          <w:sz w:val="28"/>
          <w:szCs w:val="28"/>
        </w:rPr>
      </w:pPr>
      <w:r w:rsidRPr="003C3E5E">
        <w:rPr>
          <w:sz w:val="28"/>
          <w:szCs w:val="28"/>
        </w:rPr>
        <w:t>Работа устройства заключается в следующем. Импульсы с датчика масляного давления (ДМД) поступают на вход микросхемы DD2, выполняющей функцию гальванической развязки между контактами датчика и цифровой схемой сигнализатора. Гальваническая развязка необходима ввиду различия напряжения питания микросхем и напряжения на ДМД. Инвертированные импульсы ДМД с контакта 10 микросхемы DD2 поступают на сброс счетчика DD3 и вход делителя на 16 (DD4).</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 xml:space="preserve">На счетный вход счетчика DD3 поступает выходной сигнал генератора, собранного на элементах DD1.1, DD1.2, DD1,3. Генератор вырабатывает частоту в диапазоне 500...1000 Гц. Таким образом, импульсы с генератора заполняют счетчик, а импульсы, приходящие с ДМД, сбрасывают его. Из этого следует, что импульсы переноса на выходе 12 счетчика DD3 появляются в том случае, если датчик формирует импульсы с длительностью около 100 мс (рис. </w:t>
      </w:r>
      <w:r>
        <w:rPr>
          <w:sz w:val="28"/>
          <w:szCs w:val="28"/>
        </w:rPr>
        <w:t>5.6</w:t>
      </w:r>
      <w:r w:rsidRPr="003C3E5E">
        <w:rPr>
          <w:sz w:val="28"/>
          <w:szCs w:val="28"/>
        </w:rPr>
        <w:t xml:space="preserve">, а). При поступлении на R-вход DD3 более коротких импульсов (двигатель работает—рис. </w:t>
      </w:r>
      <w:r>
        <w:rPr>
          <w:sz w:val="28"/>
          <w:szCs w:val="28"/>
        </w:rPr>
        <w:t>5.6</w:t>
      </w:r>
      <w:r w:rsidRPr="003C3E5E">
        <w:rPr>
          <w:sz w:val="28"/>
          <w:szCs w:val="28"/>
        </w:rPr>
        <w:t>, б) счетчик не успевает заполниться до конца импульсами генератора и на выходе его присутствует логический 0.</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 xml:space="preserve">Поступая на С-вход JK-триггера DD5.1, импульс переноса вызывает срабатывание этого триггера. На его выходе 9 устанавливается состояние </w:t>
      </w:r>
      <w:r w:rsidRPr="003C3E5E">
        <w:rPr>
          <w:sz w:val="28"/>
          <w:szCs w:val="28"/>
        </w:rPr>
        <w:lastRenderedPageBreak/>
        <w:t>логической 1, которое разрешает прохождение импульсов с вывода 10 DD4 на вход 3 микросхемы DD6.1. Частота поступления этих импульсов составляет 1...2 Гц в результате деления счетчиком DD4 частоты, формируемой оптоэлектронным переключателем - инвертором. На схеме рис. 1 установлен коэффициент деления, равный 8. Его можно изменить и сделать равным 2 или 4, для чего необходимо вход 3 DD6.1 соединить с выводом 13 или 9 микросхемы DD4.</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JK-триггер DD5.2 предназначен для приведения JK-триггера DD5.1 в исходное состояние. При поступлении импульса с выхода делителя DD4 (вывод 12) на С-вход JK-триггера DD5.2 происходит перевод его в состояние логической 1 по заднему фронту импульса; на инверсном выходе (вывод 13) устанавливается логический 0, что обусловливает сброс триггера DD5.2. Одновременно на входе 13 микросхемы 2И-НЕ DD1.4 устанавливается логическая 1, которая разрешает прохождение сигнала с выхода 13 счетчика DD3 на R-вход JK-триггера DD5.2.</w:t>
      </w:r>
    </w:p>
    <w:p w:rsidR="00607F42" w:rsidRPr="003C3E5E" w:rsidRDefault="00607F42" w:rsidP="00607F42">
      <w:pPr>
        <w:pStyle w:val="a3"/>
        <w:shd w:val="clear" w:color="auto" w:fill="FFFFFF"/>
        <w:spacing w:after="0" w:afterAutospacing="0" w:line="360" w:lineRule="auto"/>
        <w:ind w:firstLine="708"/>
        <w:rPr>
          <w:sz w:val="28"/>
          <w:szCs w:val="28"/>
        </w:rPr>
      </w:pPr>
      <w:r w:rsidRPr="003C3E5E">
        <w:rPr>
          <w:sz w:val="28"/>
          <w:szCs w:val="28"/>
        </w:rPr>
        <w:t>Установка триггеров в исходное состояние или подтверждение установки происходит периодически через каждые 16 импульсов, вырабатываемых датчиком. Устройство приводится в исходное состояние также и при подаче питания.</w:t>
      </w:r>
    </w:p>
    <w:p w:rsidR="00607F42" w:rsidRDefault="00607F42" w:rsidP="00607F42">
      <w:pPr>
        <w:pStyle w:val="a3"/>
        <w:shd w:val="clear" w:color="auto" w:fill="FFFFFF"/>
        <w:spacing w:after="0" w:afterAutospacing="0" w:line="360" w:lineRule="auto"/>
        <w:rPr>
          <w:sz w:val="28"/>
          <w:szCs w:val="28"/>
        </w:rPr>
      </w:pPr>
      <w:r>
        <w:rPr>
          <w:sz w:val="28"/>
          <w:szCs w:val="28"/>
        </w:rPr>
        <w:t xml:space="preserve"> </w:t>
      </w:r>
      <w:r w:rsidRPr="003C3E5E">
        <w:rPr>
          <w:sz w:val="28"/>
          <w:szCs w:val="28"/>
        </w:rPr>
        <w:t>Микросхема с открытым коллектором DD6.1 обеспечивает протекание тока через светодиод VD2 при установке JK-триггера DD5.1 в состояние логической 1. Если свечение светодиода недостаточно, то вместо него можно установить миниатюрную лампу накаливания НСМ 6,3х20, исключив при этом резистор R5.</w:t>
      </w:r>
    </w:p>
    <w:p w:rsidR="00607F42" w:rsidRDefault="00607F42" w:rsidP="00607F42">
      <w:pPr>
        <w:spacing w:before="100" w:beforeAutospacing="1" w:line="360" w:lineRule="auto"/>
        <w:jc w:val="both"/>
        <w:rPr>
          <w:color w:val="000000"/>
          <w:sz w:val="27"/>
          <w:szCs w:val="27"/>
        </w:rPr>
      </w:pPr>
      <w:r>
        <w:rPr>
          <w:noProof/>
          <w:color w:val="000000"/>
          <w:sz w:val="27"/>
          <w:szCs w:val="27"/>
        </w:rPr>
        <w:lastRenderedPageBreak/>
        <w:drawing>
          <wp:inline distT="0" distB="0" distL="0" distR="0">
            <wp:extent cx="5686425" cy="3714750"/>
            <wp:effectExtent l="1905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5686425" cy="3714750"/>
                    </a:xfrm>
                    <a:prstGeom prst="rect">
                      <a:avLst/>
                    </a:prstGeom>
                    <a:noFill/>
                    <a:ln w="9525">
                      <a:noFill/>
                      <a:miter lim="800000"/>
                      <a:headEnd/>
                      <a:tailEnd/>
                    </a:ln>
                  </pic:spPr>
                </pic:pic>
              </a:graphicData>
            </a:graphic>
          </wp:inline>
        </w:drawing>
      </w:r>
    </w:p>
    <w:p w:rsidR="00607F42" w:rsidRDefault="00607F42" w:rsidP="00607F42">
      <w:pPr>
        <w:spacing w:before="100" w:beforeAutospacing="1" w:line="360" w:lineRule="auto"/>
        <w:ind w:left="708" w:firstLine="708"/>
        <w:jc w:val="both"/>
        <w:rPr>
          <w:color w:val="000000"/>
          <w:sz w:val="27"/>
          <w:szCs w:val="27"/>
        </w:rPr>
      </w:pPr>
      <w:r>
        <w:rPr>
          <w:color w:val="000000"/>
          <w:sz w:val="27"/>
          <w:szCs w:val="27"/>
        </w:rPr>
        <w:t xml:space="preserve">Рисунок  5.5 -  </w:t>
      </w:r>
      <w:r w:rsidRPr="00AD511D">
        <w:rPr>
          <w:rFonts w:ascii="Times New Roman" w:hAnsi="Times New Roman"/>
          <w:color w:val="000000"/>
          <w:sz w:val="28"/>
          <w:szCs w:val="28"/>
        </w:rPr>
        <w:t>Принципиальная схема сигнализатора</w:t>
      </w:r>
    </w:p>
    <w:p w:rsidR="00607F42" w:rsidRDefault="00607F42" w:rsidP="00607F42">
      <w:pPr>
        <w:spacing w:before="100" w:beforeAutospacing="1" w:line="360" w:lineRule="auto"/>
        <w:ind w:left="708" w:firstLine="708"/>
        <w:jc w:val="both"/>
        <w:rPr>
          <w:color w:val="000000"/>
          <w:sz w:val="27"/>
          <w:szCs w:val="27"/>
        </w:rPr>
      </w:pPr>
      <w:r>
        <w:rPr>
          <w:noProof/>
          <w:color w:val="000000"/>
          <w:sz w:val="27"/>
          <w:szCs w:val="27"/>
        </w:rPr>
        <w:drawing>
          <wp:inline distT="0" distB="0" distL="0" distR="0">
            <wp:extent cx="3562350" cy="140017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3562350" cy="1400175"/>
                    </a:xfrm>
                    <a:prstGeom prst="rect">
                      <a:avLst/>
                    </a:prstGeom>
                    <a:noFill/>
                    <a:ln w="9525">
                      <a:noFill/>
                      <a:miter lim="800000"/>
                      <a:headEnd/>
                      <a:tailEnd/>
                    </a:ln>
                  </pic:spPr>
                </pic:pic>
              </a:graphicData>
            </a:graphic>
          </wp:inline>
        </w:drawing>
      </w:r>
    </w:p>
    <w:p w:rsidR="00607F42" w:rsidRPr="00AD511D" w:rsidRDefault="00607F42" w:rsidP="00607F42">
      <w:pPr>
        <w:spacing w:before="100" w:beforeAutospacing="1" w:after="0" w:line="360" w:lineRule="auto"/>
        <w:ind w:left="708" w:firstLine="708"/>
        <w:jc w:val="both"/>
        <w:rPr>
          <w:color w:val="000000"/>
          <w:sz w:val="27"/>
          <w:szCs w:val="27"/>
        </w:rPr>
      </w:pPr>
      <w:r>
        <w:rPr>
          <w:color w:val="000000"/>
          <w:sz w:val="27"/>
          <w:szCs w:val="27"/>
        </w:rPr>
        <w:t xml:space="preserve">Рисунок 5.6 -  </w:t>
      </w:r>
      <w:r w:rsidRPr="00AD511D">
        <w:rPr>
          <w:color w:val="000000"/>
          <w:sz w:val="27"/>
          <w:szCs w:val="27"/>
        </w:rPr>
        <w:t>Диаграммы напряжения на контакте датчика:</w:t>
      </w:r>
    </w:p>
    <w:p w:rsidR="00607F42" w:rsidRDefault="00607F42" w:rsidP="00607F42">
      <w:pPr>
        <w:pStyle w:val="a3"/>
        <w:shd w:val="clear" w:color="auto" w:fill="FFFFFF"/>
        <w:spacing w:after="240" w:afterAutospacing="0"/>
        <w:rPr>
          <w:sz w:val="27"/>
          <w:szCs w:val="27"/>
        </w:rPr>
      </w:pPr>
      <w:r w:rsidRPr="00AD511D">
        <w:rPr>
          <w:sz w:val="27"/>
          <w:szCs w:val="27"/>
        </w:rPr>
        <w:tab/>
        <w:t>а – малое давление; б – нормальное давление</w:t>
      </w:r>
    </w:p>
    <w:p w:rsidR="00607F42" w:rsidRDefault="00607F42" w:rsidP="00607F42">
      <w:pPr>
        <w:pStyle w:val="a3"/>
        <w:shd w:val="clear" w:color="auto" w:fill="FFFFFF"/>
        <w:spacing w:after="0" w:afterAutospacing="0" w:line="360" w:lineRule="auto"/>
        <w:rPr>
          <w:sz w:val="28"/>
          <w:szCs w:val="28"/>
        </w:rPr>
      </w:pPr>
    </w:p>
    <w:p w:rsidR="00607F42" w:rsidRPr="00FA34FD" w:rsidRDefault="00607F42" w:rsidP="00607F42">
      <w:pPr>
        <w:pStyle w:val="a3"/>
        <w:shd w:val="clear" w:color="auto" w:fill="FFFFFF"/>
        <w:spacing w:line="360" w:lineRule="auto"/>
        <w:ind w:firstLine="708"/>
        <w:rPr>
          <w:sz w:val="28"/>
          <w:szCs w:val="28"/>
        </w:rPr>
      </w:pPr>
      <w:r w:rsidRPr="00FA34FD">
        <w:rPr>
          <w:sz w:val="28"/>
          <w:szCs w:val="28"/>
        </w:rPr>
        <w:t>Для питания схемы используется простейший стабилизатор напряжения, выполненный на транзисторе VT1 (КТ807А) и стабилитроне VD1 (КС156А). Для снижения помех в цепи питания установлен дроссель L1 с индуктивностью 30 мГн.</w:t>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lastRenderedPageBreak/>
        <w:t>В качестве DD1 можно использовать микросхемы 133ЛАЗ или 106ЛАЗ, DD3, DD4—133ИE5, 133ИЕ2, имеющие планарное расположение выводов. Все резисторы в устройстве — типа МЛТ, конденсаторы С1 — типа КМ-6, С2 — типа К50-6. Все микросхемы, используемые в устройстве, имеют планарное расположение выводов.</w:t>
      </w:r>
    </w:p>
    <w:p w:rsidR="00607F42" w:rsidRPr="00FA34FD" w:rsidRDefault="00607F42" w:rsidP="00607F42">
      <w:pPr>
        <w:pStyle w:val="a3"/>
        <w:shd w:val="clear" w:color="auto" w:fill="FFFFFF"/>
        <w:spacing w:after="0" w:afterAutospacing="0" w:line="276" w:lineRule="auto"/>
        <w:ind w:firstLine="708"/>
      </w:pPr>
      <w:r>
        <w:rPr>
          <w:noProof/>
        </w:rPr>
        <w:drawing>
          <wp:inline distT="0" distB="0" distL="0" distR="0">
            <wp:extent cx="1619250" cy="1562100"/>
            <wp:effectExtent l="19050" t="0" r="0" b="0"/>
            <wp:docPr id="13" name="Рисунок 13" descr="170px-133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70px-133la3"/>
                    <pic:cNvPicPr>
                      <a:picLocks noChangeAspect="1" noChangeArrowheads="1"/>
                    </pic:cNvPicPr>
                  </pic:nvPicPr>
                  <pic:blipFill>
                    <a:blip r:embed="rId15"/>
                    <a:srcRect/>
                    <a:stretch>
                      <a:fillRect/>
                    </a:stretch>
                  </pic:blipFill>
                  <pic:spPr bwMode="auto">
                    <a:xfrm>
                      <a:off x="0" y="0"/>
                      <a:ext cx="1619250" cy="1562100"/>
                    </a:xfrm>
                    <a:prstGeom prst="rect">
                      <a:avLst/>
                    </a:prstGeom>
                    <a:noFill/>
                    <a:ln w="9525">
                      <a:noFill/>
                      <a:miter lim="800000"/>
                      <a:headEnd/>
                      <a:tailEnd/>
                    </a:ln>
                  </pic:spPr>
                </pic:pic>
              </a:graphicData>
            </a:graphic>
          </wp:inline>
        </w:drawing>
      </w:r>
      <w:r w:rsidRPr="00FA34FD">
        <w:t xml:space="preserve"> </w:t>
      </w:r>
      <w:r>
        <w:rPr>
          <w:noProof/>
        </w:rPr>
        <w:drawing>
          <wp:inline distT="0" distB="0" distL="0" distR="0">
            <wp:extent cx="1819275" cy="1181100"/>
            <wp:effectExtent l="0" t="0" r="0" b="0"/>
            <wp:docPr id="14" name="Рисунок 14" descr="S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IC"/>
                    <pic:cNvPicPr>
                      <a:picLocks noChangeAspect="1" noChangeArrowheads="1"/>
                    </pic:cNvPicPr>
                  </pic:nvPicPr>
                  <pic:blipFill>
                    <a:blip r:embed="rId16"/>
                    <a:srcRect/>
                    <a:stretch>
                      <a:fillRect/>
                    </a:stretch>
                  </pic:blipFill>
                  <pic:spPr bwMode="auto">
                    <a:xfrm>
                      <a:off x="0" y="0"/>
                      <a:ext cx="1819275" cy="1181100"/>
                    </a:xfrm>
                    <a:prstGeom prst="rect">
                      <a:avLst/>
                    </a:prstGeom>
                    <a:noFill/>
                    <a:ln w="9525">
                      <a:noFill/>
                      <a:miter lim="800000"/>
                      <a:headEnd/>
                      <a:tailEnd/>
                    </a:ln>
                  </pic:spPr>
                </pic:pic>
              </a:graphicData>
            </a:graphic>
          </wp:inline>
        </w:drawing>
      </w:r>
    </w:p>
    <w:p w:rsidR="00607F42" w:rsidRPr="00FA34FD" w:rsidRDefault="00607F42" w:rsidP="00607F42">
      <w:pPr>
        <w:pStyle w:val="a3"/>
        <w:shd w:val="clear" w:color="auto" w:fill="FFFFFF"/>
        <w:spacing w:after="240" w:afterAutospacing="0" w:line="360" w:lineRule="auto"/>
        <w:ind w:firstLine="708"/>
        <w:rPr>
          <w:sz w:val="28"/>
          <w:szCs w:val="28"/>
        </w:rPr>
      </w:pPr>
      <w:r w:rsidRPr="00FA34FD">
        <w:rPr>
          <w:sz w:val="28"/>
          <w:szCs w:val="28"/>
        </w:rPr>
        <w:t>Рис</w:t>
      </w:r>
      <w:r>
        <w:rPr>
          <w:sz w:val="28"/>
          <w:szCs w:val="28"/>
        </w:rPr>
        <w:t>унок 5.7 -</w:t>
      </w:r>
      <w:r w:rsidRPr="00FA34FD">
        <w:rPr>
          <w:sz w:val="28"/>
          <w:szCs w:val="28"/>
        </w:rPr>
        <w:t xml:space="preserve"> Планарная микросхема: ножки припаиваются с той же стороны платы, где находится корпус </w:t>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t>В первом варианте конструктивной  реализации устройства для монтажа элементов предполагается использовать универсальную плату, предназначенная для установки микросхем серий 133, 134. Тогда разводка межконтактных соединений осуществляется проводом МГТФ диаметром 0,12. Аналогично можно выполнить монтаж стабилизатора напряжения.</w:t>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t xml:space="preserve">Во втором варианте используются микросхемы </w:t>
      </w:r>
      <w:r w:rsidRPr="00FA34FD">
        <w:rPr>
          <w:sz w:val="28"/>
          <w:szCs w:val="28"/>
          <w:lang w:val="en-US"/>
        </w:rPr>
        <w:t>DIP</w:t>
      </w:r>
      <w:r w:rsidRPr="00FA34FD">
        <w:rPr>
          <w:sz w:val="28"/>
          <w:szCs w:val="28"/>
        </w:rPr>
        <w:t xml:space="preserve"> (</w:t>
      </w:r>
      <w:r w:rsidRPr="00FA34FD">
        <w:rPr>
          <w:sz w:val="28"/>
          <w:szCs w:val="28"/>
          <w:lang w:val="en-US"/>
        </w:rPr>
        <w:t>PDIP</w:t>
      </w:r>
      <w:r w:rsidRPr="00FA34FD">
        <w:rPr>
          <w:sz w:val="28"/>
          <w:szCs w:val="28"/>
        </w:rPr>
        <w:t>), в просторечье именуемые «тараканчик», с выводами вставляемыми и впаиваемыми в отвер</w:t>
      </w:r>
      <w:r>
        <w:rPr>
          <w:sz w:val="28"/>
          <w:szCs w:val="28"/>
        </w:rPr>
        <w:t>с</w:t>
      </w:r>
      <w:r w:rsidRPr="00FA34FD">
        <w:rPr>
          <w:sz w:val="28"/>
          <w:szCs w:val="28"/>
        </w:rPr>
        <w:t>тия платы.</w:t>
      </w:r>
    </w:p>
    <w:p w:rsidR="00607F42" w:rsidRPr="00FA34FD" w:rsidRDefault="00607F42" w:rsidP="00607F42">
      <w:pPr>
        <w:pStyle w:val="a3"/>
        <w:shd w:val="clear" w:color="auto" w:fill="FFFFFF"/>
        <w:spacing w:after="0" w:afterAutospacing="0" w:line="276" w:lineRule="auto"/>
        <w:ind w:firstLine="708"/>
        <w:rPr>
          <w:sz w:val="28"/>
          <w:szCs w:val="28"/>
        </w:rPr>
      </w:pPr>
      <w:r>
        <w:rPr>
          <w:noProof/>
          <w:sz w:val="28"/>
          <w:szCs w:val="28"/>
        </w:rPr>
        <w:drawing>
          <wp:inline distT="0" distB="0" distL="0" distR="0">
            <wp:extent cx="1619250" cy="1066800"/>
            <wp:effectExtent l="19050" t="0" r="0" b="0"/>
            <wp:docPr id="15" name="Рисунок 15" descr="170px-Km155l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70px-Km155la3"/>
                    <pic:cNvPicPr>
                      <a:picLocks noChangeAspect="1" noChangeArrowheads="1"/>
                    </pic:cNvPicPr>
                  </pic:nvPicPr>
                  <pic:blipFill>
                    <a:blip r:embed="rId17"/>
                    <a:srcRect/>
                    <a:stretch>
                      <a:fillRect/>
                    </a:stretch>
                  </pic:blipFill>
                  <pic:spPr bwMode="auto">
                    <a:xfrm>
                      <a:off x="0" y="0"/>
                      <a:ext cx="1619250" cy="1066800"/>
                    </a:xfrm>
                    <a:prstGeom prst="rect">
                      <a:avLst/>
                    </a:prstGeom>
                    <a:noFill/>
                    <a:ln w="9525">
                      <a:noFill/>
                      <a:miter lim="800000"/>
                      <a:headEnd/>
                      <a:tailEnd/>
                    </a:ln>
                  </pic:spPr>
                </pic:pic>
              </a:graphicData>
            </a:graphic>
          </wp:inline>
        </w:drawing>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t xml:space="preserve">Для приведенных вариантов конструктивной реализации схемы сигнализатора  рассчитывались показатели ее надежности при работе в разных температурных условиях и при воздействии других неблагоприятных </w:t>
      </w:r>
      <w:r w:rsidRPr="00FA34FD">
        <w:rPr>
          <w:sz w:val="28"/>
          <w:szCs w:val="28"/>
        </w:rPr>
        <w:lastRenderedPageBreak/>
        <w:t>факторов.  Так как данное устройство хорошо подходит для использования  на автомобилях, значимыми факторами  могут оказаться вибрации и удары.</w:t>
      </w:r>
    </w:p>
    <w:p w:rsidR="00607F42" w:rsidRPr="00FA34FD" w:rsidRDefault="00607F42" w:rsidP="00607F42">
      <w:pPr>
        <w:pStyle w:val="a3"/>
        <w:shd w:val="clear" w:color="auto" w:fill="FFFFFF"/>
        <w:spacing w:after="0" w:afterAutospacing="0" w:line="360" w:lineRule="auto"/>
        <w:ind w:firstLine="708"/>
        <w:rPr>
          <w:sz w:val="28"/>
          <w:szCs w:val="28"/>
        </w:rPr>
      </w:pPr>
      <w:r w:rsidRPr="00FA34FD">
        <w:rPr>
          <w:sz w:val="28"/>
          <w:szCs w:val="28"/>
        </w:rPr>
        <w:t>Для защиты от указанных факторов и повышения надежности устройства рекомендуются меры, рассматриваемые в этом разделе далее.</w:t>
      </w:r>
    </w:p>
    <w:p w:rsidR="00607F42" w:rsidRDefault="00607F42" w:rsidP="00607F42">
      <w:pPr>
        <w:pStyle w:val="a3"/>
        <w:shd w:val="clear" w:color="auto" w:fill="FFFFFF"/>
        <w:spacing w:after="0" w:afterAutospacing="0" w:line="360" w:lineRule="auto"/>
        <w:ind w:firstLine="708"/>
        <w:rPr>
          <w:sz w:val="28"/>
          <w:szCs w:val="28"/>
          <w:u w:val="single"/>
        </w:rPr>
      </w:pPr>
      <w:r w:rsidRPr="00FA34FD">
        <w:rPr>
          <w:sz w:val="28"/>
          <w:szCs w:val="28"/>
        </w:rPr>
        <w:t>Вар. 4.2</w:t>
      </w:r>
      <w:r w:rsidRPr="00FA34FD">
        <w:rPr>
          <w:color w:val="FF0000"/>
          <w:sz w:val="28"/>
          <w:szCs w:val="28"/>
        </w:rPr>
        <w:t xml:space="preserve">. </w:t>
      </w:r>
      <w:r w:rsidRPr="00FA34FD">
        <w:rPr>
          <w:sz w:val="28"/>
          <w:szCs w:val="28"/>
          <w:u w:val="single"/>
        </w:rPr>
        <w:t>Схема сигнализатора об аварийной проте</w:t>
      </w:r>
      <w:r>
        <w:rPr>
          <w:sz w:val="28"/>
          <w:szCs w:val="28"/>
          <w:u w:val="single"/>
        </w:rPr>
        <w:t>ч</w:t>
      </w:r>
      <w:r w:rsidRPr="00FA34FD">
        <w:rPr>
          <w:sz w:val="28"/>
          <w:szCs w:val="28"/>
          <w:u w:val="single"/>
        </w:rPr>
        <w:t>ке воды.</w:t>
      </w:r>
      <w:r w:rsidRPr="00FF06EC">
        <w:rPr>
          <w:sz w:val="28"/>
          <w:szCs w:val="28"/>
          <w:u w:val="single"/>
        </w:rPr>
        <w:t xml:space="preserve"> </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Схема этого  прибора также работает с контактным датчиком и по выполняемым функциям аналогична предыдущей. В отличие от ранее рассмотренного сигнализатора, данная схема собрана на основе микроконтроллера.</w:t>
      </w:r>
    </w:p>
    <w:p w:rsidR="00607F42" w:rsidRDefault="00607F42" w:rsidP="00607F42">
      <w:pPr>
        <w:pStyle w:val="a3"/>
        <w:shd w:val="clear" w:color="auto" w:fill="FFFFFF"/>
        <w:spacing w:after="0" w:afterAutospacing="0" w:line="360" w:lineRule="auto"/>
        <w:ind w:firstLine="708"/>
        <w:rPr>
          <w:sz w:val="28"/>
          <w:szCs w:val="28"/>
        </w:rPr>
      </w:pPr>
      <w:r w:rsidRPr="009356A1">
        <w:rPr>
          <w:sz w:val="28"/>
          <w:szCs w:val="28"/>
        </w:rPr>
        <w:t>В качестве "сердца" устройства был выбран недорогой 8-ми выводн</w:t>
      </w:r>
      <w:r>
        <w:rPr>
          <w:sz w:val="28"/>
          <w:szCs w:val="28"/>
        </w:rPr>
        <w:t>ой микроконтроллер PIC12F675</w:t>
      </w:r>
      <w:r w:rsidRPr="009356A1">
        <w:rPr>
          <w:sz w:val="28"/>
          <w:szCs w:val="28"/>
        </w:rPr>
        <w:t>, который содержит в себе встроенный тактовый генератор, компаратор и источник опорного напряжения. Признаком наличия воды, как и в других подобных схемах, является снижение сопротивления между электродами ниже порогового уровня.</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Устройств</w:t>
      </w:r>
      <w:r>
        <w:rPr>
          <w:sz w:val="28"/>
          <w:szCs w:val="28"/>
        </w:rPr>
        <w:t>о работает следующим образом</w:t>
      </w:r>
      <w:r w:rsidRPr="009356A1">
        <w:rPr>
          <w:sz w:val="28"/>
          <w:szCs w:val="28"/>
        </w:rPr>
        <w:t>. После подачи питания на микроконтроллер DD1 он выполняет первичную инициализацию внутренней периферии: устанавливает направление ножек ввода-вывода, отключает АЦП и другую ненужную периферию.</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Инверсный вход компаратора DA1 программно соединяется с ножкой микроконтроллера GP1/CIN, неинверсный подключается к внутреннему источнику опорного напряжения (ИОН).</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 xml:space="preserve">После инициализации микроконтроллер переходит в режим ожидания, во время которого циклически происходит следующее. Микроконтроллер включает компаратор и источник опорного напряжения. Далее проверяется состояние выхода компаратора и если оно равно лог.1 (датчик разомкнут), то выполняется процедура перевода микроконтроллера в режим пониженного </w:t>
      </w:r>
      <w:r w:rsidRPr="009356A1">
        <w:rPr>
          <w:sz w:val="28"/>
          <w:szCs w:val="28"/>
        </w:rPr>
        <w:lastRenderedPageBreak/>
        <w:t>энергопотребления: отключается компаратор и источник опорного напряжения, микроконтроллер переводиться в режим "сна". В этом режиме останавливается работа основного тактового генератора, продолжает работу только сторожевой таймер (WDT). При переполнении сторожевого таймера (примерно 2 секунды) микроконтроллер просыпается (запускается основной тактовый генератор), включается источник опорного напряжения и компаратор. Если на выходе по прежнему логическая «1», то микроконтроллер снова выполняет подготовку ко сну и «засыпает».</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В режиме "сна" ток потребления не превышает 18 мкА (в авторском варианте – 6 мкА) с короткими скачками до 1 мА во время проверки состояния датчика.</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Если же на выходе компаратора появился лог.0, то микроконтроллер переходит в режим наблюдения за сигналом. При этом раз в секунду кратковременно вспыхивает светодиод VD3. В течении 10 секунд он выполняет проверку состояния компаратора и если за это время состояние изменилось на лог. 1, то срабатывание компаратора принимается за ложное и микроконтроллер переходит в режим ожидания.</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 xml:space="preserve">Если, по истечению 10-ти секунд, на выходе компаратора по прежнему останется логический «0», то включается режим тревоги. В этом режиме звучит три коротких звуковых сигнала, кратковременно вспыхивает светодиод VD3, затем VD4, проверяется состояние выхода компаратора и цикл повторяется. Вывод GP2 переводиться в состояние логической «1». </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Диоды VD1 и VD2 служат для защиты входа от напряжения обратной полярности и превышения напряжения питания, при прямой полярности.</w:t>
      </w:r>
    </w:p>
    <w:p w:rsidR="00607F42" w:rsidRDefault="00607F42" w:rsidP="00607F42">
      <w:pPr>
        <w:pStyle w:val="a3"/>
        <w:shd w:val="clear" w:color="auto" w:fill="FFFFFF"/>
        <w:spacing w:after="0" w:afterAutospacing="0" w:line="360" w:lineRule="auto"/>
        <w:ind w:firstLine="708"/>
        <w:rPr>
          <w:sz w:val="28"/>
          <w:szCs w:val="28"/>
        </w:rPr>
      </w:pPr>
    </w:p>
    <w:p w:rsidR="00607F42" w:rsidRDefault="00607F42" w:rsidP="00607F42">
      <w:pPr>
        <w:pStyle w:val="a3"/>
        <w:shd w:val="clear" w:color="auto" w:fill="FFFFFF"/>
        <w:spacing w:after="0" w:afterAutospacing="0" w:line="360" w:lineRule="auto"/>
        <w:ind w:firstLine="708"/>
        <w:rPr>
          <w:sz w:val="28"/>
          <w:szCs w:val="28"/>
        </w:rPr>
      </w:pPr>
      <w:r>
        <w:rPr>
          <w:noProof/>
          <w:sz w:val="28"/>
          <w:szCs w:val="28"/>
        </w:rPr>
        <w:lastRenderedPageBreak/>
        <w:drawing>
          <wp:inline distT="0" distB="0" distL="0" distR="0">
            <wp:extent cx="5057775" cy="2409825"/>
            <wp:effectExtent l="19050" t="0" r="9525" b="0"/>
            <wp:docPr id="16" name="Рисунок 16" descr="variant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iant4b"/>
                    <pic:cNvPicPr>
                      <a:picLocks noChangeAspect="1" noChangeArrowheads="1"/>
                    </pic:cNvPicPr>
                  </pic:nvPicPr>
                  <pic:blipFill>
                    <a:blip r:embed="rId18"/>
                    <a:srcRect/>
                    <a:stretch>
                      <a:fillRect/>
                    </a:stretch>
                  </pic:blipFill>
                  <pic:spPr bwMode="auto">
                    <a:xfrm>
                      <a:off x="0" y="0"/>
                      <a:ext cx="5057775" cy="2409825"/>
                    </a:xfrm>
                    <a:prstGeom prst="rect">
                      <a:avLst/>
                    </a:prstGeom>
                    <a:noFill/>
                    <a:ln w="9525">
                      <a:noFill/>
                      <a:miter lim="800000"/>
                      <a:headEnd/>
                      <a:tailEnd/>
                    </a:ln>
                  </pic:spPr>
                </pic:pic>
              </a:graphicData>
            </a:graphic>
          </wp:inline>
        </w:drawing>
      </w:r>
    </w:p>
    <w:p w:rsidR="00607F42" w:rsidRPr="00017837" w:rsidRDefault="00607F42" w:rsidP="00607F42">
      <w:pPr>
        <w:pStyle w:val="a3"/>
        <w:shd w:val="clear" w:color="auto" w:fill="FFFFFF"/>
        <w:spacing w:after="0" w:afterAutospacing="0" w:line="360" w:lineRule="auto"/>
        <w:ind w:firstLine="708"/>
        <w:rPr>
          <w:sz w:val="28"/>
          <w:szCs w:val="28"/>
        </w:rPr>
      </w:pPr>
      <w:r>
        <w:rPr>
          <w:sz w:val="28"/>
          <w:szCs w:val="28"/>
        </w:rPr>
        <w:t xml:space="preserve">Рисунок 5.8 - Принципиальная схема </w:t>
      </w:r>
      <w:r w:rsidRPr="00017837">
        <w:rPr>
          <w:sz w:val="28"/>
          <w:szCs w:val="28"/>
        </w:rPr>
        <w:t>сигнализатора об аварийной протечке воды</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Благодаря низкому энергопотреблению, устройство может продолжительное время работать от одного комплекта "пальчиковых" батареек. В целях безопасности не рекомендуется применять блоки питания связанные с сетью 220 В.</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Микроконтроллер PIC12F675 в корпусе DIP, но может быть использован и в более миниатюрном корпусе для поверхностного монтажа.</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Конденсатор C1 любой керамический с малым током утечки.</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Резисторы МЛТ-0,125 Вт. Сопротивление резистора R1 может лежать в пределах от 1 до 100 кОм. Резистор R2, который служит для подтягивания входа компаратора к общему проводу при разомкнутом датчике, может иметь сопротивление в диапазоне от 470 кОм до 5 МОм. Сопротивление резисторов R3, R4 выбирается из условия, что при максимальном значении напряжении питания ток через ножку микроконтроллера не будет превышать 25 мА.</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t>Излучатель ZP1 любой со встроенным генератором и рабочим током не более 25 мА при напряжении питания 5 В, например, PB30P39A у которого напряжение питания лежит в пределах от 3 до 12 В.</w:t>
      </w:r>
    </w:p>
    <w:p w:rsidR="00607F42" w:rsidRPr="009356A1" w:rsidRDefault="00607F42" w:rsidP="00607F42">
      <w:pPr>
        <w:pStyle w:val="a3"/>
        <w:shd w:val="clear" w:color="auto" w:fill="FFFFFF"/>
        <w:spacing w:after="0" w:afterAutospacing="0" w:line="360" w:lineRule="auto"/>
        <w:ind w:firstLine="708"/>
        <w:rPr>
          <w:sz w:val="28"/>
          <w:szCs w:val="28"/>
        </w:rPr>
      </w:pPr>
      <w:r w:rsidRPr="009356A1">
        <w:rPr>
          <w:sz w:val="28"/>
          <w:szCs w:val="28"/>
        </w:rPr>
        <w:lastRenderedPageBreak/>
        <w:t>Диоды VD1 и VD2 любые выпрямительные, на ток от 0,1 А. В качестве светодиода VD3 рекомендуется применять красный, а в качестве VD4 синий светодиод.</w:t>
      </w:r>
    </w:p>
    <w:p w:rsidR="00607F42" w:rsidRDefault="00607F42" w:rsidP="00607F42">
      <w:pPr>
        <w:pStyle w:val="a3"/>
        <w:shd w:val="clear" w:color="auto" w:fill="FFFFFF"/>
        <w:spacing w:after="0" w:afterAutospacing="0" w:line="360" w:lineRule="auto"/>
        <w:ind w:firstLine="708"/>
        <w:rPr>
          <w:sz w:val="28"/>
          <w:szCs w:val="28"/>
        </w:rPr>
      </w:pPr>
      <w:r w:rsidRPr="009356A1">
        <w:rPr>
          <w:sz w:val="28"/>
          <w:szCs w:val="28"/>
        </w:rPr>
        <w:t>Для удобства перепрограммирования микроконтроллер предпочтительно устанавливать в панельке.</w:t>
      </w:r>
    </w:p>
    <w:p w:rsidR="00607F42" w:rsidRDefault="00607F42" w:rsidP="00607F42">
      <w:pPr>
        <w:pStyle w:val="a3"/>
        <w:shd w:val="clear" w:color="auto" w:fill="FFFFFF"/>
        <w:spacing w:after="0" w:afterAutospacing="0" w:line="360" w:lineRule="auto"/>
        <w:ind w:firstLine="708"/>
        <w:rPr>
          <w:sz w:val="28"/>
          <w:szCs w:val="28"/>
        </w:rPr>
      </w:pPr>
      <w:r>
        <w:rPr>
          <w:sz w:val="28"/>
          <w:szCs w:val="28"/>
        </w:rPr>
        <w:t xml:space="preserve">Данная схема в рассмотренных выше вариантах позволяет проанализировать влияние жестких условий эксплуатации на </w:t>
      </w:r>
      <w:proofErr w:type="gramStart"/>
      <w:r>
        <w:rPr>
          <w:sz w:val="28"/>
          <w:szCs w:val="28"/>
        </w:rPr>
        <w:t xml:space="preserve">надежность </w:t>
      </w:r>
      <w:r w:rsidRPr="009356A1">
        <w:rPr>
          <w:sz w:val="28"/>
          <w:szCs w:val="28"/>
        </w:rPr>
        <w:t xml:space="preserve"> </w:t>
      </w:r>
      <w:r>
        <w:rPr>
          <w:sz w:val="28"/>
          <w:szCs w:val="28"/>
        </w:rPr>
        <w:t>и</w:t>
      </w:r>
      <w:proofErr w:type="gramEnd"/>
      <w:r>
        <w:rPr>
          <w:sz w:val="28"/>
          <w:szCs w:val="28"/>
        </w:rPr>
        <w:t xml:space="preserve"> при этом сравнить по надежности два  принципиально различных схемотехнических решения: на жесткой логике и на основе программируемого микроконтроллера.</w:t>
      </w:r>
    </w:p>
    <w:p w:rsidR="00C62E70" w:rsidRPr="00827A7D" w:rsidRDefault="00C62E70" w:rsidP="00C62E70">
      <w:pPr>
        <w:pStyle w:val="2"/>
        <w:spacing w:before="100" w:beforeAutospacing="1"/>
        <w:jc w:val="both"/>
        <w:rPr>
          <w:i w:val="0"/>
        </w:rPr>
      </w:pPr>
      <w:bookmarkStart w:id="2" w:name="_Toc326218903"/>
      <w:r>
        <w:rPr>
          <w:i w:val="0"/>
        </w:rPr>
        <w:t>5</w:t>
      </w:r>
      <w:r w:rsidRPr="00827A7D">
        <w:rPr>
          <w:i w:val="0"/>
        </w:rPr>
        <w:t xml:space="preserve">.2 </w:t>
      </w:r>
      <w:r>
        <w:rPr>
          <w:i w:val="0"/>
        </w:rPr>
        <w:t>Факторы, влияющие на надежность электронных средств, и учет этих факторов в моделях расчета</w:t>
      </w:r>
      <w:bookmarkEnd w:id="2"/>
    </w:p>
    <w:p w:rsidR="00C62E70" w:rsidRPr="00503EE5" w:rsidRDefault="00C62E70" w:rsidP="00C62E70">
      <w:pPr>
        <w:spacing w:before="100" w:beforeAutospacing="1" w:after="0" w:line="360" w:lineRule="auto"/>
        <w:ind w:left="1" w:firstLine="707"/>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 xml:space="preserve">При выполнении расчетов надежности оперируют с некоторым математическим объектом, отражающим наиболее существенные и влияющие на надежность свойства реального изделия. Такой идеализированный объект называют математической моделью надежности. </w:t>
      </w:r>
    </w:p>
    <w:p w:rsidR="00C62E70" w:rsidRPr="00503EE5" w:rsidRDefault="00C62E70" w:rsidP="00C62E70">
      <w:pPr>
        <w:spacing w:before="100" w:beforeAutospacing="1" w:after="0" w:line="360" w:lineRule="auto"/>
        <w:ind w:left="1"/>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ab/>
        <w:t>Наиболее простой является модель невосстанавливаемого изделия (элемента), так как она сводится к модели безотказности.</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Модель надежности должна отражать:</w:t>
      </w:r>
    </w:p>
    <w:p w:rsidR="00C62E70" w:rsidRPr="00503EE5" w:rsidRDefault="00C62E70" w:rsidP="00C62E70">
      <w:pPr>
        <w:numPr>
          <w:ilvl w:val="0"/>
          <w:numId w:val="19"/>
        </w:numPr>
        <w:spacing w:before="100" w:beforeAutospacing="1" w:after="0"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 xml:space="preserve">характер отказов </w:t>
      </w:r>
      <w:proofErr w:type="spellStart"/>
      <w:r w:rsidRPr="00503EE5">
        <w:rPr>
          <w:rFonts w:ascii="Times New Roman" w:eastAsia="Times New Roman" w:hAnsi="Times New Roman"/>
          <w:color w:val="000000"/>
          <w:sz w:val="28"/>
          <w:szCs w:val="28"/>
        </w:rPr>
        <w:t>электрорадиоизделий</w:t>
      </w:r>
      <w:proofErr w:type="spellEnd"/>
      <w:r w:rsidRPr="00503EE5">
        <w:rPr>
          <w:rFonts w:ascii="Times New Roman" w:eastAsia="Times New Roman" w:hAnsi="Times New Roman"/>
          <w:color w:val="000000"/>
          <w:sz w:val="28"/>
          <w:szCs w:val="28"/>
        </w:rPr>
        <w:t xml:space="preserve"> (ЭРИ); поскольку отказы – случайные события, речь идет о выборе подходящей функции распределения наработки до отказа;</w:t>
      </w:r>
    </w:p>
    <w:p w:rsidR="00C62E70" w:rsidRPr="00503EE5" w:rsidRDefault="00C62E70" w:rsidP="00C62E70">
      <w:pPr>
        <w:numPr>
          <w:ilvl w:val="0"/>
          <w:numId w:val="19"/>
        </w:numPr>
        <w:spacing w:before="100" w:beforeAutospacing="1" w:after="0"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характеристики надежности, связанные с технологическими факторами, тепловыми, механическими и прочими воздействиями, процессами старения;</w:t>
      </w:r>
    </w:p>
    <w:p w:rsidR="00C62E70" w:rsidRPr="00503EE5" w:rsidRDefault="00C62E70" w:rsidP="00C62E70">
      <w:pPr>
        <w:numPr>
          <w:ilvl w:val="0"/>
          <w:numId w:val="19"/>
        </w:numPr>
        <w:spacing w:before="100" w:beforeAutospacing="1" w:after="0"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электрические режимы работы ЭРИ;</w:t>
      </w:r>
    </w:p>
    <w:p w:rsidR="00C62E70" w:rsidRPr="00503EE5" w:rsidRDefault="00C62E70" w:rsidP="00C62E70">
      <w:pPr>
        <w:numPr>
          <w:ilvl w:val="0"/>
          <w:numId w:val="19"/>
        </w:numPr>
        <w:spacing w:before="100" w:beforeAutospacing="1" w:after="0"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lastRenderedPageBreak/>
        <w:t>соединение элементов в схеме надежности (последовательное, параллельное или смешенное).</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Расчет надежности – расчет, в результате которого получаются количественные значения показателей надежности исследуемого объекта. Целью расчета надежности является: сравнение вариантов при выборе технического решения; получение приближенных оценок показателей надежности.</w:t>
      </w:r>
    </w:p>
    <w:p w:rsidR="00C62E70" w:rsidRPr="00503EE5" w:rsidRDefault="00C62E70" w:rsidP="00C62E70">
      <w:pPr>
        <w:spacing w:before="100" w:beforeAutospacing="1" w:after="0" w:line="360" w:lineRule="auto"/>
        <w:ind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Реальные объекты в большинстве случаев состоят из совокупностей взаимосвязанных элементов. При этом связь между элементами может быть не только физической или технической, но и в смысле надежности. При возможности расчленения сложной системы на отдельные элементы, для каждого из которых можно определить показатели надежности, для расчета надежности системы используются структурные схемы - модели надежности систем. Чаще всего структурная схема системы, построенная для решения задач надежности, не совпадает с функциональной схемой системы или конструктивной схемой соединения ее элементов. Модель надежности системы строится на основе анализа влияния определенного вида отказов элементов на надежность системы в целом.</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При выполнении расчетов надежности оперируют не с самим техническим изделием, а с некоторым математическим объектом, который отражает наиболее существенные свойства реального изделия и называется математической моделью надежности. Наиболее простой является модель невосстанавливаемого объекта – модель безотказности. Построение модели безотказности состоит из:</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формирования признаков отказа;</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выбора и обоснования функции распределения наработки до отказа;</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lastRenderedPageBreak/>
        <w:t>определение численных значений параметров функции надежности по статистическим данным, полученным по испытаниям и в процессе наблюдения при эксплуатации;</w:t>
      </w:r>
    </w:p>
    <w:p w:rsidR="00C62E70" w:rsidRPr="00503EE5" w:rsidRDefault="00C62E70" w:rsidP="00C62E70">
      <w:pPr>
        <w:spacing w:before="100" w:beforeAutospacing="1"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На основании составленной модели возможен расчет любых показателей надежности.</w:t>
      </w:r>
    </w:p>
    <w:p w:rsidR="00C62E70" w:rsidRPr="00503EE5" w:rsidRDefault="00C62E70" w:rsidP="00C62E70">
      <w:pPr>
        <w:pStyle w:val="3"/>
        <w:spacing w:before="100" w:beforeAutospacing="1"/>
        <w:jc w:val="both"/>
        <w:rPr>
          <w:lang w:eastAsia="ru-RU"/>
        </w:rPr>
      </w:pPr>
      <w:bookmarkStart w:id="3" w:name="_Toc326218904"/>
      <w:r>
        <w:rPr>
          <w:lang w:eastAsia="ru-RU"/>
        </w:rPr>
        <w:t>5</w:t>
      </w:r>
      <w:r w:rsidRPr="00DF5A3F">
        <w:rPr>
          <w:lang w:eastAsia="ru-RU"/>
        </w:rPr>
        <w:t>.</w:t>
      </w:r>
      <w:r w:rsidRPr="00503EE5">
        <w:rPr>
          <w:lang w:eastAsia="ru-RU"/>
        </w:rPr>
        <w:t>2.1.</w:t>
      </w:r>
      <w:r w:rsidRPr="00503EE5">
        <w:rPr>
          <w:i/>
          <w:lang w:eastAsia="ru-RU"/>
        </w:rPr>
        <w:t xml:space="preserve"> </w:t>
      </w:r>
      <w:r w:rsidRPr="00503EE5">
        <w:rPr>
          <w:lang w:eastAsia="ru-RU"/>
        </w:rPr>
        <w:t>Модель безотказной работы изделия (системы)</w:t>
      </w:r>
      <w:bookmarkEnd w:id="3"/>
    </w:p>
    <w:p w:rsidR="00C62E70" w:rsidRPr="00503EE5" w:rsidRDefault="00C62E70" w:rsidP="00C62E70">
      <w:pPr>
        <w:spacing w:before="100" w:beforeAutospacing="1" w:after="0" w:line="360" w:lineRule="auto"/>
        <w:ind w:firstLine="72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При построении этой модели существенным представляется разделение всевозможных отказов на внезапные и постепенные.</w:t>
      </w:r>
    </w:p>
    <w:p w:rsidR="00C62E70" w:rsidRPr="00503EE5" w:rsidRDefault="00C62E70" w:rsidP="00C62E70">
      <w:pPr>
        <w:spacing w:before="100" w:beforeAutospacing="1" w:after="0" w:line="360" w:lineRule="auto"/>
        <w:ind w:firstLine="72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Постепенные (износные) отказы возникают в результате постепенного протекания того или иного процесса повреждения, прогрессивно ухудшающего выходные параметры объекта. К постепенным отказам относятся отказы, связанные с процессами старения (изнашивания, коррозии, усталости и ползучести материалов).</w:t>
      </w:r>
    </w:p>
    <w:p w:rsidR="00C62E70" w:rsidRPr="00503EE5" w:rsidRDefault="00C62E70" w:rsidP="00C62E70">
      <w:pPr>
        <w:spacing w:before="100" w:beforeAutospacing="1" w:after="0" w:line="360" w:lineRule="auto"/>
        <w:ind w:firstLine="72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Внезапные отказы возникают в результате сочетания неблагоприятных факторов и случайных внешних воздействий, превышающих возможности объекта к их восприятию (</w:t>
      </w:r>
      <w:proofErr w:type="gramStart"/>
      <w:r w:rsidRPr="00503EE5">
        <w:rPr>
          <w:rFonts w:ascii="Times New Roman" w:eastAsia="Times New Roman" w:hAnsi="Times New Roman"/>
          <w:color w:val="000000"/>
          <w:sz w:val="28"/>
          <w:szCs w:val="28"/>
        </w:rPr>
        <w:t>т .</w:t>
      </w:r>
      <w:proofErr w:type="gramEnd"/>
      <w:r w:rsidRPr="00503EE5">
        <w:rPr>
          <w:rFonts w:ascii="Times New Roman" w:eastAsia="Times New Roman" w:hAnsi="Times New Roman"/>
          <w:color w:val="000000"/>
          <w:sz w:val="28"/>
          <w:szCs w:val="28"/>
        </w:rPr>
        <w:t>е. нарушение работоспособности вследствие внешних и внутренних факторов).</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i/>
          <w:iCs/>
          <w:color w:val="000000"/>
          <w:sz w:val="28"/>
          <w:szCs w:val="28"/>
        </w:rPr>
        <w:t>Считается доказанным, что, время возникновения отказов из-за уходов параметров за допустимые значения подчиняется нормальному закону распределения, а при внезапных отказах – экспоненциальному.</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Основными количественными характеристиками надежности невосстанавливаемых объектов в процессе эксплуатации являются: вероятность исправной работы, средняя наработка до отказа, частота и интенсивность отказов.</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 xml:space="preserve">Наиболее полно характеризовать надежность элементов можно частотой отказов. Это объясняется тем, что частота отказов является </w:t>
      </w:r>
      <w:r w:rsidRPr="00503EE5">
        <w:rPr>
          <w:rFonts w:ascii="Times New Roman" w:eastAsia="Times New Roman" w:hAnsi="Times New Roman"/>
          <w:color w:val="000000"/>
          <w:sz w:val="28"/>
          <w:szCs w:val="28"/>
        </w:rPr>
        <w:lastRenderedPageBreak/>
        <w:t>плотностью распределения времени возникновения отказов и поэтому полностью описывает случайную величину с вероятностной точки зрения. Однако плотность достаточно трудно определить экспериментально. Поэтому наиболее распространенными на практике являются вероятность безотказной работы и интенсивность отказов. Так как указанные характеристики однозначно связаны межу собой, то достаточно знать одну из них, чтобы вычислить другую.</w:t>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Наиболее удобной характеристикой является интенсивность отказов λ, так как ее наиболее просто получить экспериментально и она, как правило, имеет простое аналитическое выражение.</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Функция </w:t>
      </w:r>
      <w:r w:rsidRPr="00503EE5">
        <w:rPr>
          <w:rFonts w:ascii="Times New Roman" w:hAnsi="Times New Roman"/>
          <w:b/>
          <w:i/>
          <w:sz w:val="28"/>
          <w:szCs w:val="28"/>
        </w:rPr>
        <w:t>экспоненциального</w:t>
      </w:r>
      <w:r w:rsidRPr="00503EE5">
        <w:rPr>
          <w:rFonts w:ascii="Times New Roman" w:hAnsi="Times New Roman"/>
          <w:b/>
          <w:sz w:val="28"/>
          <w:szCs w:val="28"/>
        </w:rPr>
        <w:t xml:space="preserve"> </w:t>
      </w:r>
      <w:r w:rsidRPr="00503EE5">
        <w:rPr>
          <w:rFonts w:ascii="Times New Roman" w:hAnsi="Times New Roman"/>
          <w:sz w:val="28"/>
          <w:szCs w:val="28"/>
        </w:rPr>
        <w:t>распределения времени до отказа имеет вид:</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12"/>
          <w:sz w:val="28"/>
          <w:szCs w:val="28"/>
          <w:lang w:val="en-US"/>
        </w:rPr>
        <w:object w:dxaOrig="2680" w:dyaOrig="380">
          <v:shape id="_x0000_i1033" type="#_x0000_t75" style="width:150pt;height:23.25pt" o:ole="">
            <v:imagedata r:id="rId19" o:title=""/>
          </v:shape>
          <o:OLEObject Type="Embed" ProgID="Equation.3" ShapeID="_x0000_i1033" DrawAspect="Content" ObjectID="_1495811124" r:id="rId20"/>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(2.36</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t xml:space="preserve">Соответственно путем дифференцирования </w:t>
      </w:r>
      <w:r w:rsidRPr="00503EE5">
        <w:rPr>
          <w:rFonts w:ascii="Times New Roman" w:hAnsi="Times New Roman"/>
          <w:sz w:val="28"/>
          <w:szCs w:val="28"/>
          <w:lang w:val="en-US"/>
        </w:rPr>
        <w:t>Q</w:t>
      </w:r>
      <w:r w:rsidRPr="00503EE5">
        <w:rPr>
          <w:rFonts w:ascii="Times New Roman" w:hAnsi="Times New Roman"/>
          <w:sz w:val="28"/>
          <w:szCs w:val="28"/>
        </w:rPr>
        <w:t>(</w:t>
      </w:r>
      <w:r w:rsidRPr="00503EE5">
        <w:rPr>
          <w:rFonts w:ascii="Times New Roman" w:hAnsi="Times New Roman"/>
          <w:sz w:val="28"/>
          <w:szCs w:val="28"/>
          <w:lang w:val="en-US"/>
        </w:rPr>
        <w:t>t</w:t>
      </w:r>
      <w:r w:rsidRPr="00503EE5">
        <w:rPr>
          <w:rFonts w:ascii="Times New Roman" w:hAnsi="Times New Roman"/>
          <w:sz w:val="28"/>
          <w:szCs w:val="28"/>
        </w:rPr>
        <w:t>) находится плотность вероятности:</w:t>
      </w:r>
      <w:r w:rsidRPr="00503EE5">
        <w:rPr>
          <w:rFonts w:ascii="Times New Roman" w:hAnsi="Times New Roman"/>
          <w:sz w:val="28"/>
          <w:szCs w:val="28"/>
        </w:rPr>
        <w:tab/>
      </w:r>
    </w:p>
    <w:p w:rsidR="00C62E70" w:rsidRPr="00503EE5" w:rsidRDefault="00C62E70" w:rsidP="00C62E70">
      <w:pPr>
        <w:spacing w:before="100" w:beforeAutospacing="1" w:after="0" w:line="360" w:lineRule="auto"/>
        <w:ind w:firstLine="709"/>
        <w:jc w:val="both"/>
        <w:rPr>
          <w:rFonts w:ascii="Times New Roman" w:eastAsia="Times New Roman" w:hAnsi="Times New Roman"/>
          <w:color w:val="000000"/>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10"/>
          <w:sz w:val="28"/>
          <w:szCs w:val="28"/>
          <w:lang w:val="en-US"/>
        </w:rPr>
        <w:object w:dxaOrig="1400" w:dyaOrig="360">
          <v:shape id="_x0000_i1034" type="#_x0000_t75" style="width:78pt;height:21.75pt" o:ole="">
            <v:imagedata r:id="rId21" o:title=""/>
          </v:shape>
          <o:OLEObject Type="Embed" ProgID="Equation.3" ShapeID="_x0000_i1034" DrawAspect="Content" ObjectID="_1495811125" r:id="rId22"/>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(2.37</w:t>
      </w:r>
      <w:r w:rsidRPr="00503EE5">
        <w:rPr>
          <w:rFonts w:ascii="Times New Roman" w:hAnsi="Times New Roman"/>
          <w:sz w:val="28"/>
          <w:szCs w:val="28"/>
        </w:rPr>
        <w:t>)</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eastAsia="Times New Roman" w:hAnsi="Times New Roman"/>
          <w:color w:val="000000"/>
          <w:sz w:val="28"/>
          <w:szCs w:val="28"/>
        </w:rPr>
        <w:t xml:space="preserve"> </w:t>
      </w:r>
      <w:r w:rsidRPr="00503EE5">
        <w:rPr>
          <w:rFonts w:ascii="Times New Roman" w:hAnsi="Times New Roman"/>
          <w:sz w:val="28"/>
          <w:szCs w:val="28"/>
        </w:rPr>
        <w:t>Нормальный закон характеризуется плотностью вероятности вида</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lang w:val="en-US"/>
        </w:rPr>
        <w:object w:dxaOrig="2100" w:dyaOrig="760">
          <v:shape id="_x0000_i1035" type="#_x0000_t75" style="width:105pt;height:38.25pt" o:ole="">
            <v:imagedata r:id="rId23" o:title=""/>
          </v:shape>
          <o:OLEObject Type="Embed" ProgID="Equation.3" ShapeID="_x0000_i1035" DrawAspect="Content" ObjectID="_1495811126" r:id="rId24"/>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(2.38</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данная </w:t>
      </w:r>
      <w:proofErr w:type="gramStart"/>
      <w:r w:rsidRPr="00503EE5">
        <w:rPr>
          <w:rFonts w:ascii="Times New Roman" w:hAnsi="Times New Roman"/>
          <w:sz w:val="28"/>
          <w:szCs w:val="28"/>
        </w:rPr>
        <w:t>функция  полностью</w:t>
      </w:r>
      <w:proofErr w:type="gramEnd"/>
      <w:r w:rsidRPr="00503EE5">
        <w:rPr>
          <w:rFonts w:ascii="Times New Roman" w:hAnsi="Times New Roman"/>
          <w:sz w:val="28"/>
          <w:szCs w:val="28"/>
        </w:rPr>
        <w:t xml:space="preserve"> задается двумя параметрами: математическим ожиданием </w:t>
      </w:r>
      <w:r w:rsidRPr="00503EE5">
        <w:rPr>
          <w:rFonts w:ascii="Times New Roman" w:hAnsi="Times New Roman"/>
          <w:b/>
          <w:bCs/>
          <w:i/>
          <w:iCs/>
          <w:sz w:val="28"/>
          <w:szCs w:val="28"/>
        </w:rPr>
        <w:t xml:space="preserve"> </w:t>
      </w:r>
      <w:r w:rsidRPr="00503EE5">
        <w:rPr>
          <w:rFonts w:ascii="Times New Roman" w:hAnsi="Times New Roman"/>
          <w:b/>
          <w:bCs/>
          <w:i/>
          <w:iCs/>
          <w:sz w:val="28"/>
          <w:szCs w:val="28"/>
          <w:lang w:val="en-US"/>
        </w:rPr>
        <w:t>m</w:t>
      </w:r>
      <w:r w:rsidRPr="00503EE5">
        <w:rPr>
          <w:rFonts w:ascii="Times New Roman" w:hAnsi="Times New Roman"/>
          <w:b/>
          <w:bCs/>
          <w:i/>
          <w:iCs/>
          <w:sz w:val="28"/>
          <w:szCs w:val="28"/>
        </w:rPr>
        <w:t xml:space="preserve"> </w:t>
      </w:r>
      <w:r w:rsidRPr="00503EE5">
        <w:rPr>
          <w:rFonts w:ascii="Times New Roman" w:hAnsi="Times New Roman"/>
          <w:sz w:val="28"/>
          <w:szCs w:val="28"/>
        </w:rPr>
        <w:t xml:space="preserve">и средним </w:t>
      </w:r>
      <w:proofErr w:type="spellStart"/>
      <w:r w:rsidRPr="00503EE5">
        <w:rPr>
          <w:rFonts w:ascii="Times New Roman" w:hAnsi="Times New Roman"/>
          <w:sz w:val="28"/>
          <w:szCs w:val="28"/>
        </w:rPr>
        <w:t>квадратическим</w:t>
      </w:r>
      <w:proofErr w:type="spellEnd"/>
      <w:r w:rsidRPr="00503EE5">
        <w:rPr>
          <w:rFonts w:ascii="Times New Roman" w:hAnsi="Times New Roman"/>
          <w:sz w:val="28"/>
          <w:szCs w:val="28"/>
        </w:rPr>
        <w:t xml:space="preserve"> отклонением </w:t>
      </w:r>
      <w:r w:rsidRPr="00503EE5">
        <w:rPr>
          <w:rFonts w:ascii="Times New Roman" w:hAnsi="Times New Roman"/>
          <w:b/>
          <w:bCs/>
          <w:i/>
          <w:iCs/>
          <w:sz w:val="28"/>
          <w:szCs w:val="28"/>
        </w:rPr>
        <w:t>σ</w:t>
      </w:r>
      <w:r w:rsidRPr="00503EE5">
        <w:rPr>
          <w:rFonts w:ascii="Times New Roman" w:hAnsi="Times New Roman"/>
          <w:sz w:val="28"/>
          <w:szCs w:val="28"/>
        </w:rPr>
        <w:t>.</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proofErr w:type="gramStart"/>
      <w:r w:rsidRPr="00503EE5">
        <w:rPr>
          <w:rFonts w:ascii="Times New Roman" w:hAnsi="Times New Roman"/>
          <w:sz w:val="28"/>
          <w:szCs w:val="28"/>
        </w:rPr>
        <w:t>Если  при</w:t>
      </w:r>
      <w:proofErr w:type="gramEnd"/>
      <w:r w:rsidRPr="00503EE5">
        <w:rPr>
          <w:rFonts w:ascii="Times New Roman" w:hAnsi="Times New Roman"/>
          <w:sz w:val="28"/>
          <w:szCs w:val="28"/>
        </w:rPr>
        <w:t xml:space="preserve"> экспоненциальном распределении интенсивность отказов постоянна (</w:t>
      </w:r>
      <w:r w:rsidRPr="00503EE5">
        <w:rPr>
          <w:rFonts w:ascii="Times New Roman" w:hAnsi="Times New Roman"/>
          <w:sz w:val="28"/>
          <w:szCs w:val="28"/>
          <w:lang w:val="en-US"/>
        </w:rPr>
        <w:t>λ</w:t>
      </w:r>
      <w:r w:rsidRPr="00503EE5">
        <w:rPr>
          <w:rFonts w:ascii="Times New Roman" w:hAnsi="Times New Roman"/>
          <w:sz w:val="28"/>
          <w:szCs w:val="28"/>
        </w:rPr>
        <w:t xml:space="preserve"> = </w:t>
      </w:r>
      <w:proofErr w:type="spellStart"/>
      <w:r w:rsidRPr="00503EE5">
        <w:rPr>
          <w:rFonts w:ascii="Times New Roman" w:hAnsi="Times New Roman"/>
          <w:sz w:val="28"/>
          <w:szCs w:val="28"/>
          <w:lang w:val="en-US"/>
        </w:rPr>
        <w:t>const</w:t>
      </w:r>
      <w:proofErr w:type="spellEnd"/>
      <w:r w:rsidRPr="00503EE5">
        <w:rPr>
          <w:rFonts w:ascii="Times New Roman" w:hAnsi="Times New Roman"/>
          <w:sz w:val="28"/>
          <w:szCs w:val="28"/>
        </w:rPr>
        <w:t xml:space="preserve">), то при нормальном распределении величина </w:t>
      </w:r>
      <w:r w:rsidRPr="00503EE5">
        <w:rPr>
          <w:rFonts w:ascii="Times New Roman" w:hAnsi="Times New Roman"/>
          <w:sz w:val="28"/>
          <w:szCs w:val="28"/>
          <w:lang w:val="en-US"/>
        </w:rPr>
        <w:t>λ</w:t>
      </w:r>
      <w:r w:rsidRPr="00503EE5">
        <w:rPr>
          <w:rFonts w:ascii="Times New Roman" w:hAnsi="Times New Roman"/>
          <w:sz w:val="28"/>
          <w:szCs w:val="28"/>
        </w:rPr>
        <w:t xml:space="preserve"> монотонно возрастает. Закону Гаусса подчиняются постепенные отказы, </w:t>
      </w:r>
      <w:r w:rsidRPr="00503EE5">
        <w:rPr>
          <w:rFonts w:ascii="Times New Roman" w:hAnsi="Times New Roman"/>
          <w:sz w:val="28"/>
          <w:szCs w:val="28"/>
        </w:rPr>
        <w:lastRenderedPageBreak/>
        <w:t>когда плотность их возникновения, низкая в начале эксплуатации, затем достигает максимума и далее снижается.</w:t>
      </w:r>
    </w:p>
    <w:p w:rsidR="00C62E70" w:rsidRPr="00503EE5" w:rsidRDefault="00C62E70" w:rsidP="00C62E70">
      <w:pPr>
        <w:spacing w:before="100" w:beforeAutospacing="1" w:line="360" w:lineRule="auto"/>
        <w:ind w:firstLine="708"/>
        <w:jc w:val="both"/>
        <w:rPr>
          <w:rFonts w:ascii="Times New Roman" w:hAnsi="Times New Roman"/>
          <w:bCs/>
          <w:i/>
          <w:iCs/>
          <w:sz w:val="28"/>
          <w:szCs w:val="28"/>
        </w:rPr>
      </w:pPr>
      <w:r w:rsidRPr="00503EE5">
        <w:rPr>
          <w:rFonts w:ascii="Times New Roman" w:hAnsi="Times New Roman"/>
          <w:bCs/>
          <w:i/>
          <w:iCs/>
          <w:sz w:val="28"/>
          <w:szCs w:val="28"/>
        </w:rPr>
        <w:t>Нормальное распределение описывает наработку до отказа в области старения и износа.</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 xml:space="preserve">Теперь надо подчеркнуть: и </w:t>
      </w:r>
      <w:r w:rsidRPr="00503EE5">
        <w:rPr>
          <w:rFonts w:ascii="Times New Roman" w:hAnsi="Times New Roman"/>
          <w:b/>
          <w:bCs/>
          <w:i/>
          <w:iCs/>
          <w:sz w:val="28"/>
          <w:szCs w:val="28"/>
        </w:rPr>
        <w:t>нормальное распределение</w:t>
      </w:r>
      <w:r>
        <w:rPr>
          <w:rFonts w:ascii="Times New Roman" w:hAnsi="Times New Roman"/>
          <w:sz w:val="28"/>
          <w:szCs w:val="28"/>
        </w:rPr>
        <w:t xml:space="preserve"> (2.38</w:t>
      </w:r>
      <w:r w:rsidRPr="00503EE5">
        <w:rPr>
          <w:rFonts w:ascii="Times New Roman" w:hAnsi="Times New Roman"/>
          <w:sz w:val="28"/>
          <w:szCs w:val="28"/>
        </w:rPr>
        <w:t xml:space="preserve">) </w:t>
      </w:r>
      <w:r w:rsidRPr="00503EE5">
        <w:rPr>
          <w:rFonts w:ascii="Times New Roman" w:hAnsi="Times New Roman"/>
          <w:b/>
          <w:bCs/>
          <w:i/>
          <w:iCs/>
          <w:sz w:val="28"/>
          <w:szCs w:val="28"/>
        </w:rPr>
        <w:t>и</w:t>
      </w:r>
      <w:r w:rsidRPr="00503EE5">
        <w:rPr>
          <w:rFonts w:ascii="Times New Roman" w:hAnsi="Times New Roman"/>
          <w:sz w:val="28"/>
          <w:szCs w:val="28"/>
        </w:rPr>
        <w:t xml:space="preserve"> ранее рассмотренное </w:t>
      </w:r>
      <w:r w:rsidRPr="00503EE5">
        <w:rPr>
          <w:rFonts w:ascii="Times New Roman" w:hAnsi="Times New Roman"/>
          <w:b/>
          <w:bCs/>
          <w:i/>
          <w:iCs/>
          <w:sz w:val="28"/>
          <w:szCs w:val="28"/>
        </w:rPr>
        <w:t>экспоненциальное</w:t>
      </w:r>
      <w:r w:rsidRPr="00503EE5">
        <w:rPr>
          <w:rFonts w:ascii="Times New Roman" w:hAnsi="Times New Roman"/>
          <w:sz w:val="28"/>
          <w:szCs w:val="28"/>
        </w:rPr>
        <w:t xml:space="preserve"> (2.</w:t>
      </w:r>
      <w:r>
        <w:rPr>
          <w:rFonts w:ascii="Times New Roman" w:hAnsi="Times New Roman"/>
          <w:sz w:val="28"/>
          <w:szCs w:val="28"/>
        </w:rPr>
        <w:t>36</w:t>
      </w:r>
      <w:r w:rsidRPr="00503EE5">
        <w:rPr>
          <w:rFonts w:ascii="Times New Roman" w:hAnsi="Times New Roman"/>
          <w:sz w:val="28"/>
          <w:szCs w:val="28"/>
        </w:rPr>
        <w:t xml:space="preserve">) </w:t>
      </w:r>
      <w:r w:rsidRPr="00503EE5">
        <w:rPr>
          <w:rFonts w:ascii="Times New Roman" w:hAnsi="Times New Roman"/>
          <w:b/>
          <w:bCs/>
          <w:i/>
          <w:iCs/>
          <w:sz w:val="28"/>
          <w:szCs w:val="28"/>
        </w:rPr>
        <w:t>представляют своеобразные крайние положения:</w:t>
      </w:r>
      <w:r w:rsidRPr="00503EE5">
        <w:rPr>
          <w:rFonts w:ascii="Times New Roman" w:hAnsi="Times New Roman"/>
          <w:sz w:val="28"/>
          <w:szCs w:val="28"/>
        </w:rPr>
        <w:t xml:space="preserve"> в первом случае функция </w:t>
      </w:r>
      <w:r w:rsidRPr="00503EE5">
        <w:rPr>
          <w:rFonts w:ascii="Times New Roman" w:hAnsi="Times New Roman"/>
          <w:sz w:val="28"/>
          <w:szCs w:val="28"/>
          <w:lang w:val="de-DE"/>
        </w:rPr>
        <w:t>f</w:t>
      </w:r>
      <w:r w:rsidRPr="00503EE5">
        <w:rPr>
          <w:rFonts w:ascii="Times New Roman" w:hAnsi="Times New Roman"/>
          <w:sz w:val="28"/>
          <w:szCs w:val="28"/>
        </w:rPr>
        <w:t>(</w:t>
      </w:r>
      <w:r w:rsidRPr="00503EE5">
        <w:rPr>
          <w:rFonts w:ascii="Times New Roman" w:hAnsi="Times New Roman"/>
          <w:sz w:val="28"/>
          <w:szCs w:val="28"/>
          <w:lang w:val="de-DE"/>
        </w:rPr>
        <w:t>t</w:t>
      </w:r>
      <w:r w:rsidRPr="00503EE5">
        <w:rPr>
          <w:rFonts w:ascii="Times New Roman" w:hAnsi="Times New Roman"/>
          <w:sz w:val="28"/>
          <w:szCs w:val="28"/>
        </w:rPr>
        <w:t xml:space="preserve">) строго симметрична при монотонном возрастании λ, во втором – наблюдается выраженный асимметричный характер </w:t>
      </w:r>
      <w:r w:rsidRPr="00503EE5">
        <w:rPr>
          <w:rFonts w:ascii="Times New Roman" w:hAnsi="Times New Roman"/>
          <w:sz w:val="28"/>
          <w:szCs w:val="28"/>
          <w:lang w:val="de-DE"/>
        </w:rPr>
        <w:t>f</w:t>
      </w:r>
      <w:r w:rsidRPr="00503EE5">
        <w:rPr>
          <w:rFonts w:ascii="Times New Roman" w:hAnsi="Times New Roman"/>
          <w:sz w:val="28"/>
          <w:szCs w:val="28"/>
        </w:rPr>
        <w:t>(</w:t>
      </w:r>
      <w:r w:rsidRPr="00503EE5">
        <w:rPr>
          <w:rFonts w:ascii="Times New Roman" w:hAnsi="Times New Roman"/>
          <w:sz w:val="28"/>
          <w:szCs w:val="28"/>
          <w:lang w:val="de-DE"/>
        </w:rPr>
        <w:t>t</w:t>
      </w:r>
      <w:r w:rsidRPr="00503EE5">
        <w:rPr>
          <w:rFonts w:ascii="Times New Roman" w:hAnsi="Times New Roman"/>
          <w:sz w:val="28"/>
          <w:szCs w:val="28"/>
        </w:rPr>
        <w:t xml:space="preserve">) при λ = </w:t>
      </w:r>
      <w:proofErr w:type="spellStart"/>
      <w:r w:rsidRPr="00503EE5">
        <w:rPr>
          <w:rFonts w:ascii="Times New Roman" w:hAnsi="Times New Roman"/>
          <w:sz w:val="28"/>
          <w:szCs w:val="28"/>
          <w:lang w:val="en-US"/>
        </w:rPr>
        <w:t>const</w:t>
      </w:r>
      <w:proofErr w:type="spellEnd"/>
      <w:r w:rsidRPr="00503EE5">
        <w:rPr>
          <w:rFonts w:ascii="Times New Roman" w:hAnsi="Times New Roman"/>
          <w:sz w:val="28"/>
          <w:szCs w:val="28"/>
        </w:rPr>
        <w:t>.</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В теории надежности большое распространение получили и некоторые другие распределения, представляющие промежуточные случаи изменения λ(</w:t>
      </w:r>
      <w:r w:rsidRPr="00503EE5">
        <w:rPr>
          <w:rFonts w:ascii="Times New Roman" w:hAnsi="Times New Roman"/>
          <w:sz w:val="28"/>
          <w:szCs w:val="28"/>
          <w:lang w:val="en-US"/>
        </w:rPr>
        <w:t>t</w:t>
      </w:r>
      <w:r w:rsidRPr="00503EE5">
        <w:rPr>
          <w:rFonts w:ascii="Times New Roman" w:hAnsi="Times New Roman"/>
          <w:sz w:val="28"/>
          <w:szCs w:val="28"/>
        </w:rPr>
        <w:t xml:space="preserve">). Это, прежде всего, двухпараметрическое распределение </w:t>
      </w:r>
      <w:proofErr w:type="spellStart"/>
      <w:r w:rsidRPr="00503EE5">
        <w:rPr>
          <w:rFonts w:ascii="Times New Roman" w:hAnsi="Times New Roman"/>
          <w:sz w:val="28"/>
          <w:szCs w:val="28"/>
        </w:rPr>
        <w:t>Вейбулла</w:t>
      </w:r>
      <w:proofErr w:type="spellEnd"/>
      <w:r w:rsidRPr="00503EE5">
        <w:rPr>
          <w:rFonts w:ascii="Times New Roman" w:hAnsi="Times New Roman"/>
          <w:sz w:val="28"/>
          <w:szCs w:val="28"/>
        </w:rPr>
        <w:t xml:space="preserve"> [1 - 3], плотность вероятности которого описывается зависимостью</w:t>
      </w:r>
    </w:p>
    <w:p w:rsidR="00C62E70" w:rsidRPr="00503EE5" w:rsidRDefault="00C62E70" w:rsidP="00C62E70">
      <w:pPr>
        <w:spacing w:before="100" w:beforeAutospacing="1" w:line="360" w:lineRule="auto"/>
        <w:ind w:left="708" w:firstLine="708"/>
        <w:jc w:val="both"/>
        <w:rPr>
          <w:rFonts w:ascii="Times New Roman" w:hAnsi="Times New Roman"/>
          <w:sz w:val="28"/>
          <w:szCs w:val="28"/>
        </w:rPr>
      </w:pPr>
      <w:r w:rsidRPr="00503EE5">
        <w:rPr>
          <w:rFonts w:ascii="Times New Roman" w:hAnsi="Times New Roman"/>
          <w:position w:val="-10"/>
          <w:sz w:val="28"/>
          <w:szCs w:val="28"/>
          <w:lang w:val="en-US"/>
        </w:rPr>
        <w:object w:dxaOrig="2799" w:dyaOrig="360">
          <v:shape id="_x0000_i1036" type="#_x0000_t75" style="width:204pt;height:24.75pt" o:ole="">
            <v:imagedata r:id="rId25" o:title=""/>
          </v:shape>
          <o:OLEObject Type="Embed" ProgID="Equation.3" ShapeID="_x0000_i1036" DrawAspect="Content" ObjectID="_1495811127" r:id="rId26"/>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39</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где α – параметр формы кривой распределения; λ – параметр масштаба.</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Экспоненциальное распределение является частным случаем (2.</w:t>
      </w:r>
      <w:r>
        <w:rPr>
          <w:rFonts w:ascii="Times New Roman" w:hAnsi="Times New Roman"/>
          <w:sz w:val="28"/>
          <w:szCs w:val="28"/>
        </w:rPr>
        <w:t>36</w:t>
      </w:r>
      <w:r w:rsidRPr="00503EE5">
        <w:rPr>
          <w:rFonts w:ascii="Times New Roman" w:hAnsi="Times New Roman"/>
          <w:sz w:val="28"/>
          <w:szCs w:val="28"/>
        </w:rPr>
        <w:t xml:space="preserve">) при α = 1.  При α = 3,3 распределение </w:t>
      </w:r>
      <w:proofErr w:type="spellStart"/>
      <w:r w:rsidRPr="00503EE5">
        <w:rPr>
          <w:rFonts w:ascii="Times New Roman" w:hAnsi="Times New Roman"/>
          <w:sz w:val="28"/>
          <w:szCs w:val="28"/>
        </w:rPr>
        <w:t>Вейбулла</w:t>
      </w:r>
      <w:proofErr w:type="spellEnd"/>
      <w:r w:rsidRPr="00503EE5">
        <w:rPr>
          <w:rFonts w:ascii="Times New Roman" w:hAnsi="Times New Roman"/>
          <w:sz w:val="28"/>
          <w:szCs w:val="28"/>
        </w:rPr>
        <w:t xml:space="preserve"> становится близким к нормальному.</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 xml:space="preserve">При </w:t>
      </w:r>
      <w:proofErr w:type="gramStart"/>
      <w:r w:rsidRPr="00503EE5">
        <w:rPr>
          <w:rFonts w:ascii="Times New Roman" w:hAnsi="Times New Roman"/>
          <w:sz w:val="28"/>
          <w:szCs w:val="28"/>
          <w:lang w:val="en-US"/>
        </w:rPr>
        <w:t>α</w:t>
      </w:r>
      <w:r w:rsidRPr="00503EE5">
        <w:rPr>
          <w:rFonts w:ascii="Times New Roman" w:hAnsi="Times New Roman"/>
          <w:sz w:val="28"/>
          <w:szCs w:val="28"/>
        </w:rPr>
        <w:t xml:space="preserve"> &gt;</w:t>
      </w:r>
      <w:proofErr w:type="gramEnd"/>
      <w:r w:rsidRPr="00503EE5">
        <w:rPr>
          <w:rFonts w:ascii="Times New Roman" w:hAnsi="Times New Roman"/>
          <w:sz w:val="28"/>
          <w:szCs w:val="28"/>
        </w:rPr>
        <w:t xml:space="preserve"> 1 этот закон  подходит для описания функции надежности быстро стареющих изделий.</w:t>
      </w:r>
    </w:p>
    <w:p w:rsidR="00C62E70" w:rsidRPr="00503EE5" w:rsidRDefault="00C62E70" w:rsidP="00C62E70">
      <w:pPr>
        <w:pStyle w:val="3"/>
        <w:spacing w:before="100" w:beforeAutospacing="1"/>
        <w:jc w:val="both"/>
        <w:rPr>
          <w:lang w:eastAsia="ru-RU"/>
        </w:rPr>
      </w:pPr>
      <w:bookmarkStart w:id="4" w:name="_Toc326218905"/>
      <w:r>
        <w:rPr>
          <w:lang w:eastAsia="ru-RU"/>
        </w:rPr>
        <w:t>5</w:t>
      </w:r>
      <w:r w:rsidRPr="00DF5A3F">
        <w:rPr>
          <w:lang w:eastAsia="ru-RU"/>
        </w:rPr>
        <w:t>.</w:t>
      </w:r>
      <w:r w:rsidRPr="00503EE5">
        <w:rPr>
          <w:lang w:eastAsia="ru-RU"/>
        </w:rPr>
        <w:t>2.2. Модели надежности при различном соединении элементов</w:t>
      </w:r>
      <w:bookmarkEnd w:id="4"/>
    </w:p>
    <w:p w:rsidR="00C62E70" w:rsidRPr="00CE55E3" w:rsidRDefault="00C62E70" w:rsidP="00C62E70">
      <w:pPr>
        <w:pStyle w:val="3"/>
        <w:spacing w:before="100" w:beforeAutospacing="1"/>
        <w:jc w:val="both"/>
        <w:rPr>
          <w:lang w:eastAsia="ru-RU"/>
        </w:rPr>
      </w:pPr>
      <w:bookmarkStart w:id="5" w:name="_Toc326218906"/>
      <w:r w:rsidRPr="00CE55E3">
        <w:rPr>
          <w:lang w:eastAsia="ru-RU"/>
        </w:rPr>
        <w:t>Последовательное соединение элементов</w:t>
      </w:r>
      <w:bookmarkEnd w:id="5"/>
    </w:p>
    <w:p w:rsidR="00C62E70" w:rsidRPr="00503EE5" w:rsidRDefault="00C62E70" w:rsidP="00C62E70">
      <w:pPr>
        <w:spacing w:before="100" w:beforeAutospacing="1" w:line="360" w:lineRule="auto"/>
        <w:ind w:firstLine="708"/>
        <w:jc w:val="both"/>
        <w:rPr>
          <w:rFonts w:ascii="Times New Roman" w:eastAsia="Times New Roman" w:hAnsi="Times New Roman"/>
          <w:color w:val="000000"/>
          <w:spacing w:val="2"/>
          <w:sz w:val="28"/>
          <w:szCs w:val="28"/>
        </w:rPr>
      </w:pPr>
      <w:r w:rsidRPr="00503EE5">
        <w:rPr>
          <w:rFonts w:ascii="Times New Roman" w:hAnsi="Times New Roman"/>
          <w:b/>
          <w:bCs/>
          <w:i/>
          <w:iCs/>
          <w:sz w:val="28"/>
          <w:szCs w:val="28"/>
        </w:rPr>
        <w:t>Последовательным</w:t>
      </w:r>
      <w:r w:rsidRPr="00503EE5">
        <w:rPr>
          <w:rFonts w:ascii="Times New Roman" w:hAnsi="Times New Roman"/>
          <w:bCs/>
          <w:i/>
          <w:iCs/>
          <w:sz w:val="28"/>
          <w:szCs w:val="28"/>
        </w:rPr>
        <w:t xml:space="preserve"> </w:t>
      </w:r>
      <w:r w:rsidRPr="00503EE5">
        <w:rPr>
          <w:rFonts w:ascii="Times New Roman" w:hAnsi="Times New Roman"/>
          <w:b/>
          <w:bCs/>
          <w:i/>
          <w:iCs/>
          <w:sz w:val="28"/>
          <w:szCs w:val="28"/>
        </w:rPr>
        <w:t>в смысле надежности</w:t>
      </w:r>
      <w:r w:rsidRPr="00503EE5">
        <w:rPr>
          <w:rFonts w:ascii="Times New Roman" w:hAnsi="Times New Roman"/>
          <w:bCs/>
          <w:i/>
          <w:iCs/>
          <w:sz w:val="28"/>
          <w:szCs w:val="28"/>
        </w:rPr>
        <w:t xml:space="preserve"> называют такое соединение элементов в системе, при котором отказ хотя бы одного </w:t>
      </w:r>
      <w:r w:rsidRPr="00503EE5">
        <w:rPr>
          <w:rFonts w:ascii="Times New Roman" w:hAnsi="Times New Roman"/>
          <w:bCs/>
          <w:i/>
          <w:iCs/>
          <w:sz w:val="28"/>
          <w:szCs w:val="28"/>
        </w:rPr>
        <w:lastRenderedPageBreak/>
        <w:t>элемента приводит к отказу всей системы</w:t>
      </w:r>
      <w:r w:rsidRPr="00503EE5">
        <w:rPr>
          <w:rFonts w:ascii="Times New Roman" w:hAnsi="Times New Roman"/>
          <w:sz w:val="28"/>
          <w:szCs w:val="28"/>
        </w:rPr>
        <w:t>.</w:t>
      </w:r>
      <w:r w:rsidRPr="00503EE5">
        <w:rPr>
          <w:rFonts w:ascii="Times New Roman" w:eastAsia="Times New Roman" w:hAnsi="Times New Roman"/>
          <w:color w:val="000000"/>
          <w:spacing w:val="2"/>
          <w:sz w:val="28"/>
          <w:szCs w:val="28"/>
        </w:rPr>
        <w:t xml:space="preserve"> Последовательное соединение в указанном выше смысле совсем не следует </w:t>
      </w:r>
      <w:proofErr w:type="gramStart"/>
      <w:r w:rsidRPr="00503EE5">
        <w:rPr>
          <w:rFonts w:ascii="Times New Roman" w:eastAsia="Times New Roman" w:hAnsi="Times New Roman"/>
          <w:color w:val="000000"/>
          <w:spacing w:val="2"/>
          <w:sz w:val="28"/>
          <w:szCs w:val="28"/>
        </w:rPr>
        <w:t>понимать</w:t>
      </w:r>
      <w:proofErr w:type="gramEnd"/>
      <w:r w:rsidRPr="00503EE5">
        <w:rPr>
          <w:rFonts w:ascii="Times New Roman" w:eastAsia="Times New Roman" w:hAnsi="Times New Roman"/>
          <w:color w:val="000000"/>
          <w:spacing w:val="2"/>
          <w:sz w:val="28"/>
          <w:szCs w:val="28"/>
        </w:rPr>
        <w:t xml:space="preserve"> как физически последовательное соединение элементов.</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Расчетная схема представлена на </w:t>
      </w:r>
      <w:r w:rsidRPr="00CE55E3">
        <w:rPr>
          <w:rFonts w:ascii="Times New Roman" w:hAnsi="Times New Roman"/>
          <w:sz w:val="28"/>
          <w:szCs w:val="28"/>
        </w:rPr>
        <w:t>рис.2.</w:t>
      </w:r>
      <w:r>
        <w:rPr>
          <w:rFonts w:ascii="Times New Roman" w:hAnsi="Times New Roman"/>
          <w:sz w:val="28"/>
          <w:szCs w:val="28"/>
        </w:rPr>
        <w:t>3</w:t>
      </w:r>
    </w:p>
    <w:p w:rsidR="00C62E70" w:rsidRPr="00503EE5" w:rsidRDefault="00C62E70" w:rsidP="00C62E70">
      <w:pPr>
        <w:spacing w:before="100" w:beforeAutospacing="1" w:line="360" w:lineRule="auto"/>
        <w:ind w:left="708"/>
        <w:jc w:val="both"/>
        <w:rPr>
          <w:rFonts w:ascii="Times New Roman" w:hAnsi="Times New Roman"/>
          <w:sz w:val="28"/>
          <w:szCs w:val="28"/>
        </w:rPr>
      </w:pPr>
      <w:r>
        <w:rPr>
          <w:rFonts w:ascii="Times New Roman" w:hAnsi="Times New Roman"/>
          <w:sz w:val="28"/>
          <w:szCs w:val="28"/>
          <w:lang w:val="en-US"/>
        </w:rPr>
      </w:r>
      <w:r>
        <w:rPr>
          <w:rFonts w:ascii="Times New Roman" w:hAnsi="Times New Roman"/>
          <w:sz w:val="28"/>
          <w:szCs w:val="28"/>
          <w:lang w:val="en-US"/>
        </w:rPr>
        <w:pict>
          <v:group id="_x0000_s1219" editas="canvas" style="width:468pt;height:54pt;mso-position-horizontal-relative:char;mso-position-vertical-relative:line" coordorigin="2338,5715" coordsize="7200,836">
            <o:lock v:ext="edit" aspectratio="t"/>
            <v:shape id="_x0000_s1220" type="#_x0000_t75" style="position:absolute;left:2338;top:5715;width:7200;height:836" o:preferrelative="f">
              <v:fill o:detectmouseclick="t"/>
              <v:path o:extrusionok="t" o:connecttype="none"/>
              <o:lock v:ext="edit" text="t"/>
            </v:shape>
            <v:rect id="_x0000_s1221" style="position:absolute;left:3169;top:5854;width:969;height:557"/>
            <v:rect id="_x0000_s1222" style="position:absolute;left:4692;top:5854;width:969;height:557"/>
            <v:rect id="_x0000_s1223" style="position:absolute;left:7184;top:5854;width:970;height:557"/>
            <v:line id="_x0000_s1224" style="position:absolute" from="2615,6133" to="3169,6133">
              <v:stroke endarrow="block"/>
            </v:line>
            <v:line id="_x0000_s1225" style="position:absolute" from="4138,6133" to="4692,6134"/>
            <v:line id="_x0000_s1226" style="position:absolute" from="5661,6133" to="6076,6134"/>
            <v:line id="_x0000_s1227" style="position:absolute" from="6076,6133" to="6769,6133">
              <v:stroke dashstyle="dash"/>
            </v:line>
            <v:line id="_x0000_s1228" style="position:absolute" from="6769,6133" to="7184,6134"/>
            <v:line id="_x0000_s1229" style="position:absolute" from="8153,6133" to="8707,6133">
              <v:stroke endarrow="block"/>
            </v:line>
            <v:shapetype id="_x0000_t202" coordsize="21600,21600" o:spt="202" path="m,l,21600r21600,l21600,xe">
              <v:stroke joinstyle="miter"/>
              <v:path gradientshapeok="t" o:connecttype="rect"/>
            </v:shapetype>
            <v:shape id="_x0000_s1230" type="#_x0000_t202" style="position:absolute;left:3307;top:5936;width:693;height:476" stroked="f">
              <v:textbox style="mso-next-textbox:#_x0000_s1230">
                <w:txbxContent>
                  <w:p w:rsidR="00C62E70" w:rsidRPr="00835122" w:rsidRDefault="00C62E70" w:rsidP="00C62E70">
                    <w:pPr>
                      <w:rPr>
                        <w:sz w:val="32"/>
                        <w:szCs w:val="32"/>
                        <w:lang w:val="en-US"/>
                      </w:rPr>
                    </w:pPr>
                    <w:proofErr w:type="gramStart"/>
                    <w:r>
                      <w:rPr>
                        <w:sz w:val="32"/>
                        <w:szCs w:val="32"/>
                        <w:lang w:val="en-US"/>
                      </w:rPr>
                      <w:t>p</w:t>
                    </w:r>
                    <w:r>
                      <w:rPr>
                        <w:sz w:val="32"/>
                        <w:szCs w:val="32"/>
                        <w:vertAlign w:val="subscript"/>
                        <w:lang w:val="en-US"/>
                      </w:rPr>
                      <w:t>1</w:t>
                    </w:r>
                    <w:r>
                      <w:rPr>
                        <w:sz w:val="32"/>
                        <w:szCs w:val="32"/>
                        <w:lang w:val="en-US"/>
                      </w:rPr>
                      <w:t>(</w:t>
                    </w:r>
                    <w:proofErr w:type="gramEnd"/>
                    <w:r>
                      <w:rPr>
                        <w:sz w:val="32"/>
                        <w:szCs w:val="32"/>
                        <w:lang w:val="en-US"/>
                      </w:rPr>
                      <w:t>t)</w:t>
                    </w:r>
                  </w:p>
                </w:txbxContent>
              </v:textbox>
            </v:shape>
            <v:shape id="_x0000_s1231" type="#_x0000_t202" style="position:absolute;left:4793;top:5891;width:693;height:476" stroked="f">
              <v:textbox style="mso-next-textbox:#_x0000_s1231">
                <w:txbxContent>
                  <w:p w:rsidR="00C62E70" w:rsidRPr="00835122" w:rsidRDefault="00C62E70" w:rsidP="00C62E70">
                    <w:pPr>
                      <w:rPr>
                        <w:sz w:val="32"/>
                        <w:szCs w:val="32"/>
                        <w:lang w:val="en-US"/>
                      </w:rPr>
                    </w:pPr>
                    <w:proofErr w:type="gramStart"/>
                    <w:r>
                      <w:rPr>
                        <w:sz w:val="32"/>
                        <w:szCs w:val="32"/>
                        <w:lang w:val="en-US"/>
                      </w:rPr>
                      <w:t>p</w:t>
                    </w:r>
                    <w:r>
                      <w:rPr>
                        <w:sz w:val="32"/>
                        <w:szCs w:val="32"/>
                        <w:vertAlign w:val="subscript"/>
                        <w:lang w:val="en-US"/>
                      </w:rPr>
                      <w:t>2</w:t>
                    </w:r>
                    <w:r>
                      <w:rPr>
                        <w:sz w:val="32"/>
                        <w:szCs w:val="32"/>
                        <w:lang w:val="en-US"/>
                      </w:rPr>
                      <w:t>(</w:t>
                    </w:r>
                    <w:proofErr w:type="gramEnd"/>
                    <w:r>
                      <w:rPr>
                        <w:sz w:val="32"/>
                        <w:szCs w:val="32"/>
                        <w:lang w:val="en-US"/>
                      </w:rPr>
                      <w:t>t)</w:t>
                    </w:r>
                  </w:p>
                </w:txbxContent>
              </v:textbox>
            </v:shape>
            <v:shape id="_x0000_s1232" type="#_x0000_t202" style="position:absolute;left:7336;top:5891;width:694;height:476" stroked="f">
              <v:textbox style="mso-next-textbox:#_x0000_s1232">
                <w:txbxContent>
                  <w:p w:rsidR="00C62E70" w:rsidRPr="00835122" w:rsidRDefault="00C62E70" w:rsidP="00C62E70">
                    <w:pPr>
                      <w:rPr>
                        <w:sz w:val="32"/>
                        <w:szCs w:val="32"/>
                        <w:lang w:val="en-US"/>
                      </w:rPr>
                    </w:pPr>
                    <w:proofErr w:type="spellStart"/>
                    <w:proofErr w:type="gramStart"/>
                    <w:r>
                      <w:rPr>
                        <w:sz w:val="32"/>
                        <w:szCs w:val="32"/>
                        <w:lang w:val="en-US"/>
                      </w:rPr>
                      <w:t>P</w:t>
                    </w:r>
                    <w:r>
                      <w:rPr>
                        <w:sz w:val="32"/>
                        <w:szCs w:val="32"/>
                        <w:vertAlign w:val="subscript"/>
                        <w:lang w:val="en-US"/>
                      </w:rPr>
                      <w:t>n</w:t>
                    </w:r>
                    <w:proofErr w:type="spellEnd"/>
                    <w:r>
                      <w:rPr>
                        <w:sz w:val="32"/>
                        <w:szCs w:val="32"/>
                        <w:lang w:val="en-US"/>
                      </w:rPr>
                      <w:t>(</w:t>
                    </w:r>
                    <w:proofErr w:type="gramEnd"/>
                    <w:r>
                      <w:rPr>
                        <w:sz w:val="32"/>
                        <w:szCs w:val="32"/>
                        <w:lang w:val="en-US"/>
                      </w:rPr>
                      <w:t>t)</w:t>
                    </w:r>
                  </w:p>
                </w:txbxContent>
              </v:textbox>
            </v:shape>
            <w10:anchorlock/>
          </v:group>
        </w:pict>
      </w:r>
      <w:r w:rsidRPr="00CE55E3">
        <w:rPr>
          <w:rFonts w:ascii="Times New Roman" w:hAnsi="Times New Roman"/>
          <w:sz w:val="28"/>
          <w:szCs w:val="28"/>
        </w:rPr>
        <w:t>Рис</w:t>
      </w:r>
      <w:r>
        <w:rPr>
          <w:rFonts w:ascii="Times New Roman" w:hAnsi="Times New Roman"/>
          <w:sz w:val="28"/>
          <w:szCs w:val="28"/>
        </w:rPr>
        <w:t>унок</w:t>
      </w:r>
      <w:r w:rsidRPr="00CE55E3">
        <w:rPr>
          <w:rFonts w:ascii="Times New Roman" w:hAnsi="Times New Roman"/>
          <w:sz w:val="28"/>
          <w:szCs w:val="28"/>
        </w:rPr>
        <w:t xml:space="preserve"> 2.</w:t>
      </w:r>
      <w:r>
        <w:rPr>
          <w:rFonts w:ascii="Times New Roman" w:hAnsi="Times New Roman"/>
          <w:sz w:val="28"/>
          <w:szCs w:val="28"/>
        </w:rPr>
        <w:t>3 -</w:t>
      </w:r>
      <w:r w:rsidRPr="00503EE5">
        <w:rPr>
          <w:rFonts w:ascii="Times New Roman" w:hAnsi="Times New Roman"/>
          <w:sz w:val="28"/>
          <w:szCs w:val="28"/>
        </w:rPr>
        <w:t xml:space="preserve"> Схема надежности при последовательном </w:t>
      </w:r>
      <w:proofErr w:type="gramStart"/>
      <w:r w:rsidRPr="00503EE5">
        <w:rPr>
          <w:rFonts w:ascii="Times New Roman" w:hAnsi="Times New Roman"/>
          <w:sz w:val="28"/>
          <w:szCs w:val="28"/>
        </w:rPr>
        <w:t>соединении :</w:t>
      </w:r>
      <w:proofErr w:type="gramEnd"/>
      <w:r w:rsidRPr="00503EE5">
        <w:rPr>
          <w:rFonts w:ascii="Times New Roman" w:hAnsi="Times New Roman"/>
          <w:sz w:val="28"/>
          <w:szCs w:val="28"/>
        </w:rPr>
        <w:t xml:space="preserve"> </w:t>
      </w:r>
      <w:r w:rsidRPr="00503EE5">
        <w:rPr>
          <w:rFonts w:ascii="Times New Roman" w:hAnsi="Times New Roman"/>
          <w:sz w:val="28"/>
          <w:szCs w:val="28"/>
          <w:lang w:val="en-US"/>
        </w:rPr>
        <w:t>p</w:t>
      </w:r>
      <w:r w:rsidRPr="00503EE5">
        <w:rPr>
          <w:rFonts w:ascii="Times New Roman" w:hAnsi="Times New Roman"/>
          <w:sz w:val="28"/>
          <w:szCs w:val="28"/>
          <w:vertAlign w:val="subscript"/>
          <w:lang w:val="en-US"/>
        </w:rPr>
        <w:t>i</w:t>
      </w:r>
      <w:r w:rsidRPr="00503EE5">
        <w:rPr>
          <w:rFonts w:ascii="Times New Roman" w:hAnsi="Times New Roman"/>
          <w:sz w:val="28"/>
          <w:szCs w:val="28"/>
        </w:rPr>
        <w:t>(</w:t>
      </w:r>
      <w:r w:rsidRPr="00503EE5">
        <w:rPr>
          <w:rFonts w:ascii="Times New Roman" w:hAnsi="Times New Roman"/>
          <w:sz w:val="28"/>
          <w:szCs w:val="28"/>
          <w:lang w:val="en-US"/>
        </w:rPr>
        <w:t>t</w:t>
      </w:r>
      <w:r w:rsidRPr="00503EE5">
        <w:rPr>
          <w:rFonts w:ascii="Times New Roman" w:hAnsi="Times New Roman"/>
          <w:sz w:val="28"/>
          <w:szCs w:val="28"/>
        </w:rPr>
        <w:t xml:space="preserve">) – вероятность безотказной работы </w:t>
      </w:r>
      <w:proofErr w:type="spellStart"/>
      <w:r w:rsidRPr="00503EE5">
        <w:rPr>
          <w:rFonts w:ascii="Times New Roman" w:hAnsi="Times New Roman"/>
          <w:sz w:val="28"/>
          <w:szCs w:val="28"/>
          <w:lang w:val="en-US"/>
        </w:rPr>
        <w:t>i</w:t>
      </w:r>
      <w:proofErr w:type="spellEnd"/>
      <w:r w:rsidRPr="00503EE5">
        <w:rPr>
          <w:rFonts w:ascii="Times New Roman" w:hAnsi="Times New Roman"/>
          <w:sz w:val="28"/>
          <w:szCs w:val="28"/>
        </w:rPr>
        <w:t xml:space="preserve"> – </w:t>
      </w:r>
      <w:proofErr w:type="spellStart"/>
      <w:r w:rsidRPr="00503EE5">
        <w:rPr>
          <w:rFonts w:ascii="Times New Roman" w:hAnsi="Times New Roman"/>
          <w:sz w:val="28"/>
          <w:szCs w:val="28"/>
        </w:rPr>
        <w:t>го</w:t>
      </w:r>
      <w:proofErr w:type="spellEnd"/>
      <w:r w:rsidRPr="00503EE5">
        <w:rPr>
          <w:rFonts w:ascii="Times New Roman" w:hAnsi="Times New Roman"/>
          <w:sz w:val="28"/>
          <w:szCs w:val="28"/>
        </w:rPr>
        <w:t xml:space="preserve"> элемента</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По такой схеме надежности спроектировано большинство технических систем.</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eastAsia="Times New Roman" w:hAnsi="Times New Roman"/>
          <w:color w:val="000000"/>
          <w:spacing w:val="2"/>
          <w:sz w:val="28"/>
          <w:szCs w:val="28"/>
        </w:rPr>
        <w:t>Отказы элементов предполагаются независимыми, то есть отказ любой группы элементов никак не повлияет на вероятностные характеристики остальных элементов. Элемент понимается в широком смысле слова - это один из самостоятельных участков последовательного соединения. К</w:t>
      </w:r>
      <w:r w:rsidRPr="00503EE5">
        <w:rPr>
          <w:rFonts w:ascii="Times New Roman" w:eastAsia="Times New Roman" w:hAnsi="Times New Roman"/>
          <w:color w:val="000000"/>
          <w:sz w:val="28"/>
          <w:szCs w:val="28"/>
        </w:rPr>
        <w:t xml:space="preserve">аждый элемент, включаемый в </w:t>
      </w:r>
      <w:proofErr w:type="spellStart"/>
      <w:r w:rsidRPr="00503EE5">
        <w:rPr>
          <w:rFonts w:ascii="Times New Roman" w:eastAsia="Times New Roman" w:hAnsi="Times New Roman"/>
          <w:color w:val="000000"/>
          <w:sz w:val="28"/>
          <w:szCs w:val="28"/>
        </w:rPr>
        <w:t>надежностную</w:t>
      </w:r>
      <w:proofErr w:type="spellEnd"/>
      <w:r w:rsidRPr="00503EE5">
        <w:rPr>
          <w:rFonts w:ascii="Times New Roman" w:eastAsia="Times New Roman" w:hAnsi="Times New Roman"/>
          <w:color w:val="000000"/>
          <w:sz w:val="28"/>
          <w:szCs w:val="28"/>
        </w:rPr>
        <w:t xml:space="preserve"> схему, характеризуется интенсивностью отказов </w:t>
      </w:r>
      <w:r>
        <w:rPr>
          <w:rFonts w:ascii="Times New Roman" w:eastAsia="Times New Roman" w:hAnsi="Times New Roman"/>
          <w:i/>
          <w:iCs/>
          <w:color w:val="000000"/>
          <w:sz w:val="28"/>
          <w:szCs w:val="28"/>
        </w:rPr>
        <w:t>λ</w:t>
      </w:r>
      <w:proofErr w:type="spellStart"/>
      <w:r w:rsidRPr="00503EE5">
        <w:rPr>
          <w:rFonts w:ascii="Times New Roman" w:eastAsia="Times New Roman" w:hAnsi="Times New Roman"/>
          <w:i/>
          <w:iCs/>
          <w:color w:val="000000"/>
          <w:sz w:val="28"/>
          <w:szCs w:val="28"/>
          <w:vertAlign w:val="subscript"/>
          <w:lang w:val="en-US"/>
        </w:rPr>
        <w:t>i</w:t>
      </w:r>
      <w:proofErr w:type="spellEnd"/>
      <w:r w:rsidRPr="00503EE5">
        <w:rPr>
          <w:rFonts w:ascii="Times New Roman" w:eastAsia="Times New Roman" w:hAnsi="Times New Roman"/>
          <w:color w:val="000000"/>
          <w:sz w:val="28"/>
          <w:szCs w:val="28"/>
        </w:rPr>
        <w:t xml:space="preserve"> и вероятностью безотказной работы </w:t>
      </w:r>
      <w:r w:rsidRPr="00503EE5">
        <w:rPr>
          <w:rFonts w:ascii="Times New Roman" w:eastAsia="Times New Roman" w:hAnsi="Times New Roman"/>
          <w:i/>
          <w:iCs/>
          <w:color w:val="000000"/>
          <w:sz w:val="28"/>
          <w:szCs w:val="28"/>
          <w:lang w:val="en-US"/>
        </w:rPr>
        <w:t>P</w:t>
      </w:r>
      <w:r w:rsidRPr="00503EE5">
        <w:rPr>
          <w:rFonts w:ascii="Times New Roman" w:eastAsia="Times New Roman" w:hAnsi="Times New Roman"/>
          <w:i/>
          <w:iCs/>
          <w:color w:val="000000"/>
          <w:sz w:val="28"/>
          <w:szCs w:val="28"/>
          <w:vertAlign w:val="subscript"/>
          <w:lang w:val="en-US"/>
        </w:rPr>
        <w:t>i</w:t>
      </w:r>
      <w:r w:rsidRPr="00503EE5">
        <w:rPr>
          <w:rFonts w:ascii="Times New Roman" w:eastAsia="Times New Roman" w:hAnsi="Times New Roman"/>
          <w:i/>
          <w:iCs/>
          <w:color w:val="000000"/>
          <w:sz w:val="28"/>
          <w:szCs w:val="28"/>
        </w:rPr>
        <w:t>(</w:t>
      </w:r>
      <w:r w:rsidRPr="00503EE5">
        <w:rPr>
          <w:rFonts w:ascii="Times New Roman" w:eastAsia="Times New Roman" w:hAnsi="Times New Roman"/>
          <w:i/>
          <w:iCs/>
          <w:color w:val="000000"/>
          <w:sz w:val="28"/>
          <w:szCs w:val="28"/>
          <w:lang w:val="en-US"/>
        </w:rPr>
        <w:t>t</w:t>
      </w:r>
      <w:r w:rsidRPr="00503EE5">
        <w:rPr>
          <w:rFonts w:ascii="Times New Roman" w:eastAsia="Times New Roman" w:hAnsi="Times New Roman"/>
          <w:i/>
          <w:iCs/>
          <w:color w:val="000000"/>
          <w:sz w:val="28"/>
          <w:szCs w:val="28"/>
        </w:rPr>
        <w:t>)</w:t>
      </w:r>
      <w:r w:rsidRPr="00503EE5">
        <w:rPr>
          <w:rFonts w:ascii="Times New Roman" w:eastAsia="Times New Roman" w:hAnsi="Times New Roman"/>
          <w:color w:val="000000"/>
          <w:sz w:val="28"/>
          <w:szCs w:val="28"/>
        </w:rPr>
        <w:t>; считают, что отказы отдельных элементов независимы между собой (хотя бы в первом приближении), поэтому вероятность безотказной работы изделия (</w:t>
      </w:r>
      <w:r w:rsidRPr="00503EE5">
        <w:rPr>
          <w:rFonts w:ascii="Times New Roman" w:hAnsi="Times New Roman"/>
          <w:sz w:val="28"/>
          <w:szCs w:val="28"/>
        </w:rPr>
        <w:t>всей системы) рассчитывается по формуле</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lang w:val="en-US"/>
        </w:rPr>
        <w:object w:dxaOrig="1540" w:dyaOrig="680">
          <v:shape id="_x0000_i1037" type="#_x0000_t75" style="width:105.75pt;height:45.75pt" o:ole="">
            <v:imagedata r:id="rId27" o:title=""/>
          </v:shape>
          <o:OLEObject Type="Embed" ProgID="Equation.3" ShapeID="_x0000_i1037" DrawAspect="Content" ObjectID="_1495811128" r:id="rId28"/>
        </w:object>
      </w:r>
      <w:r w:rsidRPr="00503EE5">
        <w:rPr>
          <w:rFonts w:ascii="Times New Roman" w:hAnsi="Times New Roman"/>
          <w:sz w:val="28"/>
          <w:szCs w:val="28"/>
        </w:rPr>
        <w:tab/>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40</w:t>
      </w:r>
      <w:r w:rsidRPr="00503EE5">
        <w:rPr>
          <w:rFonts w:ascii="Times New Roman" w:hAnsi="Times New Roman"/>
          <w:sz w:val="28"/>
          <w:szCs w:val="28"/>
        </w:rPr>
        <w:t>)</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Для произвольного закона распределения времени работы до отказа</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32"/>
          <w:sz w:val="28"/>
          <w:szCs w:val="28"/>
          <w:lang w:val="en-US"/>
        </w:rPr>
        <w:object w:dxaOrig="2600" w:dyaOrig="760">
          <v:shape id="_x0000_i1038" type="#_x0000_t75" style="width:159pt;height:45.75pt" o:ole="">
            <v:imagedata r:id="rId29" o:title=""/>
          </v:shape>
          <o:OLEObject Type="Embed" ProgID="Equation.3" ShapeID="_x0000_i1038" DrawAspect="Content" ObjectID="_1495811129" r:id="rId30"/>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(2.41</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Очень часто в практике расчетов Н основываются на экспоненциальном законе распределения, когда интенсивности отказов элементов постоянны (λ</w:t>
      </w:r>
      <w:proofErr w:type="spellStart"/>
      <w:proofErr w:type="gramStart"/>
      <w:r w:rsidRPr="00503EE5">
        <w:rPr>
          <w:rFonts w:ascii="Times New Roman" w:hAnsi="Times New Roman"/>
          <w:sz w:val="28"/>
          <w:szCs w:val="28"/>
          <w:vertAlign w:val="subscript"/>
          <w:lang w:val="en-US"/>
        </w:rPr>
        <w:t>i</w:t>
      </w:r>
      <w:proofErr w:type="spellEnd"/>
      <w:r w:rsidRPr="00503EE5">
        <w:rPr>
          <w:rFonts w:ascii="Times New Roman" w:hAnsi="Times New Roman"/>
          <w:sz w:val="28"/>
          <w:szCs w:val="28"/>
          <w:vertAlign w:val="subscript"/>
        </w:rPr>
        <w:t xml:space="preserve"> </w:t>
      </w:r>
      <w:r w:rsidRPr="00503EE5">
        <w:rPr>
          <w:rFonts w:ascii="Times New Roman" w:hAnsi="Times New Roman"/>
          <w:sz w:val="28"/>
          <w:szCs w:val="28"/>
        </w:rPr>
        <w:t xml:space="preserve"> =</w:t>
      </w:r>
      <w:proofErr w:type="gramEnd"/>
      <w:r w:rsidRPr="00503EE5">
        <w:rPr>
          <w:rFonts w:ascii="Times New Roman" w:hAnsi="Times New Roman"/>
          <w:sz w:val="28"/>
          <w:szCs w:val="28"/>
        </w:rPr>
        <w:t xml:space="preserve"> </w:t>
      </w:r>
      <w:proofErr w:type="spellStart"/>
      <w:r w:rsidRPr="00503EE5">
        <w:rPr>
          <w:rFonts w:ascii="Times New Roman" w:hAnsi="Times New Roman"/>
          <w:sz w:val="28"/>
          <w:szCs w:val="28"/>
          <w:lang w:val="en-US"/>
        </w:rPr>
        <w:t>const</w:t>
      </w:r>
      <w:proofErr w:type="spellEnd"/>
      <w:r w:rsidRPr="00503EE5">
        <w:rPr>
          <w:rFonts w:ascii="Times New Roman" w:hAnsi="Times New Roman"/>
          <w:sz w:val="28"/>
          <w:szCs w:val="28"/>
        </w:rPr>
        <w:t xml:space="preserve">), то есть </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12"/>
          <w:sz w:val="28"/>
          <w:szCs w:val="28"/>
          <w:lang w:val="en-US"/>
        </w:rPr>
        <w:object w:dxaOrig="1200" w:dyaOrig="380">
          <v:shape id="_x0000_i1039" type="#_x0000_t75" style="width:90.75pt;height:27.75pt" o:ole="">
            <v:imagedata r:id="rId31" o:title=""/>
          </v:shape>
          <o:OLEObject Type="Embed" ProgID="Equation.3" ShapeID="_x0000_i1039" DrawAspect="Content" ObjectID="_1495811130" r:id="rId32"/>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(2.42</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Тогда</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lang w:val="en-US"/>
        </w:rPr>
        <w:object w:dxaOrig="2120" w:dyaOrig="680">
          <v:shape id="_x0000_i1040" type="#_x0000_t75" style="width:138.75pt;height:44.25pt" o:ole="">
            <v:imagedata r:id="rId33" o:title=""/>
          </v:shape>
          <o:OLEObject Type="Embed" ProgID="Equation.3" ShapeID="_x0000_i1040" DrawAspect="Content" ObjectID="_1495811131" r:id="rId34"/>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43</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proofErr w:type="gramStart"/>
      <w:r w:rsidRPr="00503EE5">
        <w:rPr>
          <w:rFonts w:ascii="Times New Roman" w:hAnsi="Times New Roman"/>
          <w:sz w:val="28"/>
          <w:szCs w:val="28"/>
        </w:rPr>
        <w:t xml:space="preserve">где  </w:t>
      </w:r>
      <w:r w:rsidRPr="00503EE5">
        <w:rPr>
          <w:rFonts w:ascii="Times New Roman" w:hAnsi="Times New Roman"/>
          <w:sz w:val="28"/>
          <w:szCs w:val="28"/>
          <w:lang w:val="en-US"/>
        </w:rPr>
        <w:t>λ</w:t>
      </w:r>
      <w:proofErr w:type="gramEnd"/>
      <w:r w:rsidRPr="00503EE5">
        <w:rPr>
          <w:rFonts w:ascii="Times New Roman" w:hAnsi="Times New Roman"/>
          <w:sz w:val="28"/>
          <w:szCs w:val="28"/>
          <w:vertAlign w:val="subscript"/>
        </w:rPr>
        <w:t>э</w:t>
      </w:r>
      <w:r w:rsidRPr="00503EE5">
        <w:rPr>
          <w:rFonts w:ascii="Times New Roman" w:hAnsi="Times New Roman"/>
          <w:sz w:val="28"/>
          <w:szCs w:val="28"/>
        </w:rPr>
        <w:t xml:space="preserve"> – интенсивность отказов всей системы;</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lang w:val="en-US"/>
        </w:rPr>
        <w:object w:dxaOrig="1060" w:dyaOrig="680">
          <v:shape id="_x0000_i1041" type="#_x0000_t75" style="width:1in;height:45pt" o:ole="">
            <v:imagedata r:id="rId35" o:title=""/>
          </v:shape>
          <o:OLEObject Type="Embed" ProgID="Equation.3" ShapeID="_x0000_i1041" DrawAspect="Content" ObjectID="_1495811132" r:id="rId36"/>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44</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тогда среднее время наработки до отказа находится как</w:t>
      </w:r>
    </w:p>
    <w:p w:rsidR="00C62E70" w:rsidRPr="00503EE5" w:rsidRDefault="00C62E70" w:rsidP="00C62E70">
      <w:pPr>
        <w:spacing w:before="100" w:beforeAutospacing="1" w:line="360" w:lineRule="auto"/>
        <w:ind w:left="2124" w:firstLine="708"/>
        <w:jc w:val="both"/>
        <w:rPr>
          <w:rFonts w:ascii="Times New Roman" w:eastAsia="Times New Roman" w:hAnsi="Times New Roman"/>
          <w:iCs/>
          <w:color w:val="000000"/>
          <w:sz w:val="28"/>
          <w:szCs w:val="28"/>
        </w:rPr>
      </w:pPr>
      <w:r w:rsidRPr="00503EE5">
        <w:rPr>
          <w:rFonts w:ascii="Times New Roman" w:eastAsia="Times New Roman" w:hAnsi="Times New Roman"/>
          <w:color w:val="000000"/>
          <w:sz w:val="28"/>
          <w:szCs w:val="28"/>
        </w:rPr>
        <w:t> </w:t>
      </w:r>
      <w:r w:rsidRPr="00503EE5">
        <w:rPr>
          <w:rFonts w:ascii="Times New Roman" w:eastAsia="Times New Roman" w:hAnsi="Times New Roman"/>
          <w:i/>
          <w:iCs/>
          <w:color w:val="000000"/>
          <w:sz w:val="28"/>
          <w:szCs w:val="28"/>
          <w:lang w:val="en-US"/>
        </w:rPr>
        <w:t>T</w:t>
      </w:r>
      <w:r w:rsidRPr="00503EE5">
        <w:rPr>
          <w:rFonts w:ascii="Times New Roman" w:eastAsia="Times New Roman" w:hAnsi="Times New Roman"/>
          <w:i/>
          <w:iCs/>
          <w:color w:val="000000"/>
          <w:sz w:val="28"/>
          <w:szCs w:val="28"/>
          <w:vertAlign w:val="subscript"/>
        </w:rPr>
        <w:t>1</w:t>
      </w:r>
      <w:r w:rsidRPr="00503EE5">
        <w:rPr>
          <w:rFonts w:ascii="Times New Roman" w:eastAsia="Times New Roman" w:hAnsi="Times New Roman"/>
          <w:i/>
          <w:iCs/>
          <w:color w:val="000000"/>
          <w:sz w:val="28"/>
          <w:szCs w:val="28"/>
          <w:vertAlign w:val="subscript"/>
          <w:lang w:val="en-US"/>
        </w:rPr>
        <w:t> </w:t>
      </w:r>
      <w:r w:rsidRPr="00503EE5">
        <w:rPr>
          <w:rFonts w:ascii="Times New Roman" w:eastAsia="Times New Roman" w:hAnsi="Times New Roman"/>
          <w:i/>
          <w:iCs/>
          <w:color w:val="000000"/>
          <w:sz w:val="28"/>
          <w:szCs w:val="28"/>
        </w:rPr>
        <w:t>= 1/</w:t>
      </w:r>
      <w:proofErr w:type="spellStart"/>
      <w:proofErr w:type="gramStart"/>
      <w:r w:rsidRPr="00503EE5">
        <w:rPr>
          <w:rFonts w:ascii="Times New Roman" w:eastAsia="Times New Roman" w:hAnsi="Times New Roman"/>
          <w:i/>
          <w:iCs/>
          <w:color w:val="000000"/>
          <w:sz w:val="28"/>
          <w:szCs w:val="28"/>
        </w:rPr>
        <w:t>σ</w:t>
      </w:r>
      <w:r w:rsidRPr="00503EE5">
        <w:rPr>
          <w:rFonts w:ascii="Times New Roman" w:eastAsia="Times New Roman" w:hAnsi="Times New Roman"/>
          <w:i/>
          <w:iCs/>
          <w:color w:val="000000"/>
          <w:sz w:val="28"/>
          <w:szCs w:val="28"/>
          <w:vertAlign w:val="subscript"/>
        </w:rPr>
        <w:t>Σ</w:t>
      </w:r>
      <w:proofErr w:type="spellEnd"/>
      <w:r w:rsidRPr="00503EE5">
        <w:rPr>
          <w:rFonts w:ascii="Times New Roman" w:eastAsia="Times New Roman" w:hAnsi="Times New Roman"/>
          <w:i/>
          <w:iCs/>
          <w:color w:val="000000"/>
          <w:sz w:val="28"/>
          <w:szCs w:val="28"/>
        </w:rPr>
        <w:t xml:space="preserve"> .</w:t>
      </w:r>
      <w:proofErr w:type="gramEnd"/>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sidRPr="00503EE5">
        <w:rPr>
          <w:rFonts w:ascii="Times New Roman" w:eastAsia="Times New Roman" w:hAnsi="Times New Roman"/>
          <w:i/>
          <w:iCs/>
          <w:color w:val="000000"/>
          <w:sz w:val="28"/>
          <w:szCs w:val="28"/>
        </w:rPr>
        <w:tab/>
      </w:r>
      <w:r>
        <w:rPr>
          <w:rFonts w:ascii="Times New Roman" w:eastAsia="Times New Roman" w:hAnsi="Times New Roman"/>
          <w:iCs/>
          <w:color w:val="000000"/>
          <w:sz w:val="28"/>
          <w:szCs w:val="28"/>
        </w:rPr>
        <w:t>(2.45</w:t>
      </w:r>
      <w:r w:rsidRPr="00503EE5">
        <w:rPr>
          <w:rFonts w:ascii="Times New Roman" w:eastAsia="Times New Roman" w:hAnsi="Times New Roman"/>
          <w:iCs/>
          <w:color w:val="000000"/>
          <w:sz w:val="28"/>
          <w:szCs w:val="28"/>
        </w:rPr>
        <w:t>)</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Общий период эксплуатации любой бортовой (самолетной, ракетной, …)  аппаратуры может быть разделен на два участка: </w:t>
      </w:r>
      <w:proofErr w:type="spellStart"/>
      <w:r w:rsidRPr="00503EE5">
        <w:rPr>
          <w:rFonts w:ascii="Times New Roman" w:hAnsi="Times New Roman"/>
          <w:sz w:val="28"/>
          <w:szCs w:val="28"/>
          <w:lang w:val="en-US"/>
        </w:rPr>
        <w:t>t</w:t>
      </w:r>
      <w:r w:rsidRPr="00503EE5">
        <w:rPr>
          <w:rFonts w:ascii="Times New Roman" w:hAnsi="Times New Roman"/>
          <w:sz w:val="28"/>
          <w:szCs w:val="28"/>
          <w:vertAlign w:val="subscript"/>
          <w:lang w:val="en-US"/>
        </w:rPr>
        <w:t>p</w:t>
      </w:r>
      <w:proofErr w:type="spellEnd"/>
      <w:r w:rsidRPr="00503EE5">
        <w:rPr>
          <w:rFonts w:ascii="Times New Roman" w:hAnsi="Times New Roman"/>
          <w:sz w:val="28"/>
          <w:szCs w:val="28"/>
        </w:rPr>
        <w:t xml:space="preserve"> – время в работе в условиях полета;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хр</w:t>
      </w:r>
      <w:proofErr w:type="spellEnd"/>
      <w:r w:rsidRPr="00503EE5">
        <w:rPr>
          <w:rFonts w:ascii="Times New Roman" w:hAnsi="Times New Roman"/>
          <w:sz w:val="28"/>
          <w:szCs w:val="28"/>
        </w:rPr>
        <w:t xml:space="preserve"> – время нахождения в выключенном состоянии. Интенсивности отказов, соответственно, равны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р</w:t>
      </w:r>
      <w:proofErr w:type="spellEnd"/>
      <w:r w:rsidRPr="00503EE5">
        <w:rPr>
          <w:rFonts w:ascii="Times New Roman" w:hAnsi="Times New Roman"/>
          <w:sz w:val="28"/>
          <w:szCs w:val="28"/>
        </w:rPr>
        <w:t xml:space="preserve"> и </w:t>
      </w:r>
      <w:proofErr w:type="spellStart"/>
      <w:r w:rsidRPr="00503EE5">
        <w:rPr>
          <w:rFonts w:ascii="Times New Roman" w:hAnsi="Times New Roman"/>
          <w:sz w:val="28"/>
          <w:szCs w:val="28"/>
        </w:rPr>
        <w:t>λ</w:t>
      </w:r>
      <w:proofErr w:type="gramStart"/>
      <w:r w:rsidRPr="00503EE5">
        <w:rPr>
          <w:rFonts w:ascii="Times New Roman" w:hAnsi="Times New Roman"/>
          <w:sz w:val="28"/>
          <w:szCs w:val="28"/>
          <w:vertAlign w:val="subscript"/>
        </w:rPr>
        <w:t>хр</w:t>
      </w:r>
      <w:proofErr w:type="spellEnd"/>
      <w:r w:rsidRPr="00503EE5">
        <w:rPr>
          <w:rFonts w:ascii="Times New Roman" w:hAnsi="Times New Roman"/>
          <w:sz w:val="28"/>
          <w:szCs w:val="28"/>
        </w:rPr>
        <w:t xml:space="preserve"> .</w:t>
      </w:r>
      <w:proofErr w:type="gramEnd"/>
      <w:r w:rsidRPr="00503EE5">
        <w:rPr>
          <w:rFonts w:ascii="Times New Roman" w:hAnsi="Times New Roman"/>
          <w:sz w:val="28"/>
          <w:szCs w:val="28"/>
        </w:rPr>
        <w:t xml:space="preserve"> Еще надежность зависит от числа </w:t>
      </w:r>
      <w:r w:rsidRPr="00503EE5">
        <w:rPr>
          <w:rFonts w:ascii="Times New Roman" w:hAnsi="Times New Roman"/>
          <w:i/>
          <w:sz w:val="28"/>
          <w:szCs w:val="28"/>
          <w:lang w:val="en-US"/>
        </w:rPr>
        <w:t>N</w:t>
      </w:r>
      <w:r w:rsidRPr="00503EE5">
        <w:rPr>
          <w:rFonts w:ascii="Times New Roman" w:hAnsi="Times New Roman"/>
          <w:sz w:val="28"/>
          <w:szCs w:val="28"/>
          <w:vertAlign w:val="subscript"/>
        </w:rPr>
        <w:t>ц</w:t>
      </w:r>
      <w:r w:rsidRPr="00503EE5">
        <w:rPr>
          <w:rFonts w:ascii="Times New Roman" w:hAnsi="Times New Roman"/>
          <w:sz w:val="28"/>
          <w:szCs w:val="28"/>
        </w:rPr>
        <w:t xml:space="preserve"> циклов включения/ выключения и значения интенсивности отказов </w:t>
      </w:r>
      <w:proofErr w:type="spellStart"/>
      <w:r w:rsidRPr="00503EE5">
        <w:rPr>
          <w:rFonts w:ascii="Times New Roman" w:hAnsi="Times New Roman"/>
          <w:i/>
          <w:sz w:val="28"/>
          <w:szCs w:val="28"/>
        </w:rPr>
        <w:t>λ</w:t>
      </w:r>
      <w:r w:rsidRPr="00503EE5">
        <w:rPr>
          <w:rFonts w:ascii="Times New Roman" w:hAnsi="Times New Roman"/>
          <w:sz w:val="28"/>
          <w:szCs w:val="28"/>
          <w:vertAlign w:val="subscript"/>
        </w:rPr>
        <w:t>ц</w:t>
      </w:r>
      <w:proofErr w:type="spellEnd"/>
      <w:r w:rsidRPr="00503EE5">
        <w:rPr>
          <w:rFonts w:ascii="Times New Roman" w:hAnsi="Times New Roman"/>
          <w:sz w:val="28"/>
          <w:szCs w:val="28"/>
        </w:rPr>
        <w:t xml:space="preserve"> за один цикл.</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sz w:val="28"/>
          <w:szCs w:val="28"/>
        </w:rPr>
        <w:t>При экспоненциальном законе распределения времени безотказной работы расчет вероятности безотказной работы следует производить по формуле</w:t>
      </w:r>
    </w:p>
    <w:p w:rsidR="00C62E70" w:rsidRPr="00503EE5" w:rsidRDefault="00C62E70" w:rsidP="00C62E70">
      <w:pPr>
        <w:spacing w:before="100" w:beforeAutospacing="1" w:line="360" w:lineRule="auto"/>
        <w:ind w:left="1416"/>
        <w:jc w:val="both"/>
        <w:rPr>
          <w:rFonts w:ascii="Times New Roman" w:hAnsi="Times New Roman"/>
          <w:sz w:val="28"/>
          <w:szCs w:val="28"/>
        </w:rPr>
      </w:pPr>
      <w:r w:rsidRPr="006636A1">
        <w:rPr>
          <w:rFonts w:ascii="Times New Roman" w:hAnsi="Times New Roman"/>
          <w:position w:val="-14"/>
          <w:sz w:val="28"/>
          <w:szCs w:val="28"/>
        </w:rPr>
        <w:object w:dxaOrig="2920" w:dyaOrig="380">
          <v:shape id="_x0000_i1042" type="#_x0000_t75" style="width:168.75pt;height:21.75pt" o:ole="">
            <v:imagedata r:id="rId37" o:title=""/>
          </v:shape>
          <o:OLEObject Type="Embed" ProgID="Equation.3" ShapeID="_x0000_i1042" DrawAspect="Content" ObjectID="_1495811133" r:id="rId38"/>
        </w:object>
      </w:r>
      <w:r w:rsidRPr="00503EE5">
        <w:rPr>
          <w:rFonts w:ascii="Times New Roman" w:hAnsi="Times New Roman"/>
          <w:sz w:val="28"/>
          <w:szCs w:val="28"/>
        </w:rPr>
        <w:t xml:space="preserve"> .</w:t>
      </w:r>
      <w:r w:rsidRPr="00503EE5">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46</w:t>
      </w:r>
      <w:r w:rsidRPr="00503EE5">
        <w:rPr>
          <w:rFonts w:ascii="Times New Roman" w:hAnsi="Times New Roman"/>
          <w:sz w:val="28"/>
          <w:szCs w:val="28"/>
        </w:rPr>
        <w:t>)</w:t>
      </w:r>
    </w:p>
    <w:p w:rsidR="00C62E70" w:rsidRPr="00503EE5" w:rsidRDefault="00C62E70" w:rsidP="00C62E70">
      <w:pPr>
        <w:spacing w:before="100" w:beforeAutospacing="1" w:after="0" w:line="360" w:lineRule="auto"/>
        <w:ind w:firstLine="708"/>
        <w:jc w:val="both"/>
        <w:rPr>
          <w:rFonts w:ascii="Times New Roman" w:eastAsia="Times New Roman" w:hAnsi="Times New Roman"/>
          <w:color w:val="000000"/>
          <w:sz w:val="28"/>
          <w:szCs w:val="28"/>
        </w:rPr>
      </w:pPr>
      <w:proofErr w:type="gramStart"/>
      <w:r w:rsidRPr="00503EE5">
        <w:rPr>
          <w:rFonts w:ascii="Times New Roman" w:eastAsia="Times New Roman" w:hAnsi="Times New Roman"/>
          <w:color w:val="000000"/>
          <w:sz w:val="28"/>
          <w:szCs w:val="28"/>
        </w:rPr>
        <w:lastRenderedPageBreak/>
        <w:t>Если  интенсивность</w:t>
      </w:r>
      <w:proofErr w:type="gramEnd"/>
      <w:r w:rsidRPr="00503EE5">
        <w:rPr>
          <w:rFonts w:ascii="Times New Roman" w:eastAsia="Times New Roman" w:hAnsi="Times New Roman"/>
          <w:color w:val="000000"/>
          <w:sz w:val="28"/>
          <w:szCs w:val="28"/>
        </w:rPr>
        <w:t xml:space="preserve"> отказов объекта за период времени t</w:t>
      </w:r>
      <w:r w:rsidRPr="00503EE5">
        <w:rPr>
          <w:rFonts w:ascii="Times New Roman" w:eastAsia="Times New Roman" w:hAnsi="Times New Roman"/>
          <w:color w:val="000000"/>
          <w:sz w:val="28"/>
          <w:szCs w:val="28"/>
          <w:vertAlign w:val="subscript"/>
        </w:rPr>
        <w:t>1</w:t>
      </w:r>
      <w:r w:rsidRPr="00503EE5">
        <w:rPr>
          <w:rFonts w:ascii="Times New Roman" w:eastAsia="Times New Roman" w:hAnsi="Times New Roman"/>
          <w:color w:val="000000"/>
          <w:sz w:val="28"/>
          <w:szCs w:val="28"/>
        </w:rPr>
        <w:t xml:space="preserve"> равна σ</w:t>
      </w:r>
      <w:r w:rsidRPr="00503EE5">
        <w:rPr>
          <w:rFonts w:ascii="Times New Roman" w:eastAsia="Times New Roman" w:hAnsi="Times New Roman"/>
          <w:color w:val="000000"/>
          <w:sz w:val="28"/>
          <w:szCs w:val="28"/>
          <w:vertAlign w:val="subscript"/>
        </w:rPr>
        <w:t>1</w:t>
      </w:r>
      <w:r w:rsidRPr="00503EE5">
        <w:rPr>
          <w:rFonts w:ascii="Times New Roman" w:eastAsia="Times New Roman" w:hAnsi="Times New Roman"/>
          <w:color w:val="000000"/>
          <w:sz w:val="28"/>
          <w:szCs w:val="28"/>
        </w:rPr>
        <w:t>, за последующий период t</w:t>
      </w:r>
      <w:r w:rsidRPr="00503EE5">
        <w:rPr>
          <w:rFonts w:ascii="Times New Roman" w:eastAsia="Times New Roman" w:hAnsi="Times New Roman"/>
          <w:color w:val="000000"/>
          <w:sz w:val="28"/>
          <w:szCs w:val="28"/>
          <w:vertAlign w:val="subscript"/>
        </w:rPr>
        <w:t xml:space="preserve">2 </w:t>
      </w:r>
      <w:r w:rsidRPr="00503EE5">
        <w:rPr>
          <w:rFonts w:ascii="Times New Roman" w:eastAsia="Times New Roman" w:hAnsi="Times New Roman"/>
          <w:color w:val="000000"/>
          <w:sz w:val="28"/>
          <w:szCs w:val="28"/>
        </w:rPr>
        <w:t>равна σ</w:t>
      </w:r>
      <w:r w:rsidRPr="00503EE5">
        <w:rPr>
          <w:rFonts w:ascii="Times New Roman" w:eastAsia="Times New Roman" w:hAnsi="Times New Roman"/>
          <w:color w:val="000000"/>
          <w:sz w:val="28"/>
          <w:szCs w:val="28"/>
          <w:vertAlign w:val="subscript"/>
        </w:rPr>
        <w:t xml:space="preserve">2 </w:t>
      </w:r>
      <w:r w:rsidRPr="00503EE5">
        <w:rPr>
          <w:rFonts w:ascii="Times New Roman" w:eastAsia="Times New Roman" w:hAnsi="Times New Roman"/>
          <w:color w:val="000000"/>
          <w:sz w:val="28"/>
          <w:szCs w:val="28"/>
        </w:rPr>
        <w:t>и т.д.  Тогда интенсивность отказов элемента за период времени</w:t>
      </w:r>
    </w:p>
    <w:p w:rsidR="00C62E70" w:rsidRPr="00503EE5" w:rsidRDefault="00C62E70" w:rsidP="00C62E70">
      <w:pPr>
        <w:spacing w:before="100" w:beforeAutospacing="1" w:after="0" w:line="360" w:lineRule="auto"/>
        <w:ind w:left="708" w:firstLine="708"/>
        <w:jc w:val="both"/>
        <w:rPr>
          <w:rFonts w:ascii="Times New Roman" w:eastAsia="Times New Roman" w:hAnsi="Times New Roman"/>
          <w:i/>
          <w:noProof/>
          <w:color w:val="000000"/>
          <w:sz w:val="28"/>
          <w:szCs w:val="28"/>
        </w:rPr>
      </w:pPr>
      <w:r w:rsidRPr="00503EE5">
        <w:rPr>
          <w:rFonts w:ascii="Times New Roman" w:eastAsia="Times New Roman" w:hAnsi="Times New Roman"/>
          <w:i/>
          <w:color w:val="000000"/>
          <w:sz w:val="28"/>
          <w:szCs w:val="28"/>
        </w:rPr>
        <w:t>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rPr>
        <w:t xml:space="preserve"> =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vertAlign w:val="subscript"/>
        </w:rPr>
        <w:t>1</w:t>
      </w:r>
      <w:r w:rsidRPr="00503EE5">
        <w:rPr>
          <w:rFonts w:ascii="Times New Roman" w:eastAsia="Times New Roman" w:hAnsi="Times New Roman"/>
          <w:i/>
          <w:noProof/>
          <w:color w:val="000000"/>
          <w:sz w:val="28"/>
          <w:szCs w:val="28"/>
        </w:rPr>
        <w:t xml:space="preserve"> +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vertAlign w:val="subscript"/>
        </w:rPr>
        <w:t>2</w:t>
      </w:r>
      <w:r w:rsidRPr="00503EE5">
        <w:rPr>
          <w:rFonts w:ascii="Times New Roman" w:eastAsia="Times New Roman" w:hAnsi="Times New Roman"/>
          <w:i/>
          <w:noProof/>
          <w:color w:val="000000"/>
          <w:sz w:val="28"/>
          <w:szCs w:val="28"/>
        </w:rPr>
        <w:t xml:space="preserve"> +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vertAlign w:val="subscript"/>
        </w:rPr>
        <w:t>3</w:t>
      </w:r>
      <w:r w:rsidRPr="00503EE5">
        <w:rPr>
          <w:rFonts w:ascii="Times New Roman" w:eastAsia="Times New Roman" w:hAnsi="Times New Roman"/>
          <w:i/>
          <w:noProof/>
          <w:color w:val="000000"/>
          <w:sz w:val="28"/>
          <w:szCs w:val="28"/>
        </w:rPr>
        <w:t xml:space="preserve"> + ….+ </w:t>
      </w:r>
      <w:r w:rsidRPr="00503EE5">
        <w:rPr>
          <w:rFonts w:ascii="Times New Roman" w:eastAsia="Times New Roman" w:hAnsi="Times New Roman"/>
          <w:i/>
          <w:noProof/>
          <w:color w:val="000000"/>
          <w:sz w:val="28"/>
          <w:szCs w:val="28"/>
          <w:lang w:val="en-US"/>
        </w:rPr>
        <w:t>t</w:t>
      </w:r>
      <w:r w:rsidRPr="00503EE5">
        <w:rPr>
          <w:rFonts w:ascii="Times New Roman" w:eastAsia="Times New Roman" w:hAnsi="Times New Roman"/>
          <w:i/>
          <w:noProof/>
          <w:color w:val="000000"/>
          <w:sz w:val="28"/>
          <w:szCs w:val="28"/>
          <w:vertAlign w:val="subscript"/>
          <w:lang w:val="en-US"/>
        </w:rPr>
        <w:t>k</w:t>
      </w:r>
    </w:p>
    <w:p w:rsidR="00C62E70" w:rsidRPr="00503EE5" w:rsidRDefault="00C62E70" w:rsidP="00C62E70">
      <w:pPr>
        <w:spacing w:before="100" w:beforeAutospacing="1" w:after="0" w:line="360" w:lineRule="auto"/>
        <w:ind w:left="708"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 xml:space="preserve"> будет</w:t>
      </w:r>
    </w:p>
    <w:p w:rsidR="00C62E70" w:rsidRPr="00503EE5" w:rsidRDefault="00C62E70" w:rsidP="00C62E70">
      <w:pPr>
        <w:spacing w:before="100" w:beforeAutospacing="1" w:line="360" w:lineRule="auto"/>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ab/>
      </w:r>
      <w:proofErr w:type="spellStart"/>
      <w:r w:rsidRPr="00503EE5">
        <w:rPr>
          <w:rFonts w:ascii="Times New Roman" w:eastAsia="Times New Roman" w:hAnsi="Times New Roman"/>
          <w:i/>
          <w:color w:val="000000"/>
          <w:sz w:val="28"/>
          <w:szCs w:val="28"/>
        </w:rPr>
        <w:t>λ</w:t>
      </w:r>
      <w:r w:rsidRPr="00503EE5">
        <w:rPr>
          <w:rFonts w:ascii="Times New Roman" w:eastAsia="Times New Roman" w:hAnsi="Times New Roman"/>
          <w:i/>
          <w:color w:val="000000"/>
          <w:sz w:val="28"/>
          <w:szCs w:val="28"/>
          <w:vertAlign w:val="subscript"/>
        </w:rPr>
        <w:t>экв</w:t>
      </w:r>
      <w:proofErr w:type="spellEnd"/>
      <w:r w:rsidRPr="00503EE5">
        <w:rPr>
          <w:rFonts w:ascii="Times New Roman" w:eastAsia="Times New Roman" w:hAnsi="Times New Roman"/>
          <w:i/>
          <w:color w:val="000000"/>
          <w:sz w:val="28"/>
          <w:szCs w:val="28"/>
        </w:rPr>
        <w:t xml:space="preserve"> </w:t>
      </w:r>
      <w:proofErr w:type="gramStart"/>
      <w:r w:rsidRPr="00503EE5">
        <w:rPr>
          <w:rFonts w:ascii="Times New Roman" w:eastAsia="Times New Roman" w:hAnsi="Times New Roman"/>
          <w:i/>
          <w:color w:val="000000"/>
          <w:sz w:val="28"/>
          <w:szCs w:val="28"/>
        </w:rPr>
        <w:t xml:space="preserve">= </w:t>
      </w:r>
      <w:r w:rsidRPr="00503EE5">
        <w:rPr>
          <w:rFonts w:ascii="Times New Roman" w:eastAsia="Times New Roman" w:hAnsi="Times New Roman"/>
          <w:i/>
          <w:color w:val="000000"/>
          <w:position w:val="-24"/>
          <w:sz w:val="28"/>
          <w:szCs w:val="28"/>
        </w:rPr>
        <w:object w:dxaOrig="2840" w:dyaOrig="620">
          <v:shape id="_x0000_i1043" type="#_x0000_t75" style="width:156.75pt;height:35.25pt" o:ole="">
            <v:imagedata r:id="rId39" o:title=""/>
          </v:shape>
          <o:OLEObject Type="Embed" ProgID="Equation.3" ShapeID="_x0000_i1043" DrawAspect="Content" ObjectID="_1495811134" r:id="rId40"/>
        </w:object>
      </w:r>
      <w:r w:rsidRPr="00503EE5">
        <w:rPr>
          <w:rFonts w:ascii="Times New Roman" w:eastAsia="Times New Roman" w:hAnsi="Times New Roman"/>
          <w:color w:val="000000"/>
          <w:sz w:val="28"/>
          <w:szCs w:val="28"/>
        </w:rPr>
        <w:t>.</w:t>
      </w:r>
      <w:proofErr w:type="gramEnd"/>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ab/>
        <w:t>(2.</w:t>
      </w:r>
      <w:r>
        <w:rPr>
          <w:rFonts w:ascii="Times New Roman" w:eastAsia="Times New Roman" w:hAnsi="Times New Roman"/>
          <w:color w:val="000000"/>
          <w:sz w:val="28"/>
          <w:szCs w:val="28"/>
        </w:rPr>
        <w:t>47)</w:t>
      </w:r>
    </w:p>
    <w:p w:rsidR="00C62E70" w:rsidRPr="0075596B"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При известном значении λ (найденном с помощью компьютерной системы расчета) при экспоненциальном законе распределения можно найти не только </w:t>
      </w:r>
      <w:r w:rsidRPr="00503EE5">
        <w:rPr>
          <w:rFonts w:ascii="Times New Roman" w:eastAsia="Times New Roman" w:hAnsi="Times New Roman"/>
          <w:color w:val="000000"/>
          <w:sz w:val="28"/>
          <w:szCs w:val="28"/>
        </w:rPr>
        <w:t xml:space="preserve">среднее время наработки до </w:t>
      </w:r>
      <w:proofErr w:type="gramStart"/>
      <w:r w:rsidRPr="00503EE5">
        <w:rPr>
          <w:rFonts w:ascii="Times New Roman" w:eastAsia="Times New Roman" w:hAnsi="Times New Roman"/>
          <w:color w:val="000000"/>
          <w:sz w:val="28"/>
          <w:szCs w:val="28"/>
        </w:rPr>
        <w:t>отказа</w:t>
      </w:r>
      <w:r w:rsidRPr="00503EE5">
        <w:rPr>
          <w:rFonts w:ascii="Times New Roman" w:hAnsi="Times New Roman"/>
          <w:sz w:val="28"/>
          <w:szCs w:val="28"/>
        </w:rPr>
        <w:t xml:space="preserve">  Т</w:t>
      </w:r>
      <w:proofErr w:type="gramEnd"/>
      <w:r w:rsidRPr="00503EE5">
        <w:rPr>
          <w:rFonts w:ascii="Times New Roman" w:hAnsi="Times New Roman"/>
          <w:sz w:val="28"/>
          <w:szCs w:val="28"/>
          <w:vertAlign w:val="subscript"/>
        </w:rPr>
        <w:t>1</w:t>
      </w:r>
      <w:r w:rsidRPr="00503EE5">
        <w:rPr>
          <w:rFonts w:ascii="Times New Roman" w:hAnsi="Times New Roman"/>
          <w:sz w:val="28"/>
          <w:szCs w:val="28"/>
        </w:rPr>
        <w:t xml:space="preserve">, но еще гамма-процентную наработку </w:t>
      </w:r>
      <w:proofErr w:type="spellStart"/>
      <w:r w:rsidRPr="00503EE5">
        <w:rPr>
          <w:rFonts w:ascii="Times New Roman" w:hAnsi="Times New Roman"/>
          <w:sz w:val="28"/>
          <w:szCs w:val="28"/>
        </w:rPr>
        <w:t>Т</w:t>
      </w:r>
      <w:r w:rsidRPr="00503EE5">
        <w:rPr>
          <w:rFonts w:ascii="Times New Roman" w:hAnsi="Times New Roman"/>
          <w:sz w:val="28"/>
          <w:szCs w:val="28"/>
          <w:vertAlign w:val="subscript"/>
        </w:rPr>
        <w:t>γ</w:t>
      </w:r>
      <w:proofErr w:type="spellEnd"/>
      <w:r w:rsidRPr="0075596B">
        <w:rPr>
          <w:rFonts w:ascii="Times New Roman" w:hAnsi="Times New Roman"/>
          <w:sz w:val="28"/>
          <w:szCs w:val="28"/>
        </w:rPr>
        <w:t xml:space="preserve">, </w:t>
      </w:r>
      <w:r>
        <w:rPr>
          <w:rFonts w:ascii="Times New Roman" w:hAnsi="Times New Roman"/>
          <w:sz w:val="28"/>
          <w:szCs w:val="28"/>
        </w:rPr>
        <w:t>которая находится по формуле (2.21).</w:t>
      </w:r>
    </w:p>
    <w:p w:rsidR="00C62E70" w:rsidRDefault="00C62E70" w:rsidP="00C62E70">
      <w:pPr>
        <w:spacing w:before="100" w:beforeAutospacing="1" w:after="0" w:line="360" w:lineRule="auto"/>
        <w:ind w:left="360"/>
        <w:jc w:val="both"/>
        <w:rPr>
          <w:rFonts w:ascii="Times New Roman" w:eastAsia="Times New Roman" w:hAnsi="Times New Roman"/>
          <w:color w:val="000000"/>
          <w:sz w:val="28"/>
          <w:szCs w:val="28"/>
          <w:u w:val="single"/>
        </w:rPr>
      </w:pPr>
    </w:p>
    <w:p w:rsidR="00C62E70" w:rsidRPr="00CE55E3" w:rsidRDefault="00C62E70" w:rsidP="00C62E70">
      <w:pPr>
        <w:spacing w:before="100" w:beforeAutospacing="1" w:after="0" w:line="360" w:lineRule="auto"/>
        <w:ind w:left="360"/>
        <w:jc w:val="both"/>
        <w:rPr>
          <w:rFonts w:ascii="Times New Roman" w:eastAsia="Times New Roman" w:hAnsi="Times New Roman"/>
          <w:b/>
          <w:color w:val="000000"/>
          <w:sz w:val="28"/>
          <w:szCs w:val="28"/>
        </w:rPr>
      </w:pPr>
      <w:r w:rsidRPr="00CE55E3">
        <w:rPr>
          <w:rFonts w:ascii="Times New Roman" w:eastAsia="Times New Roman" w:hAnsi="Times New Roman"/>
          <w:b/>
          <w:color w:val="000000"/>
          <w:sz w:val="28"/>
          <w:szCs w:val="28"/>
        </w:rPr>
        <w:t xml:space="preserve">        Параллельное соединение элементов</w:t>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pacing w:val="2"/>
          <w:sz w:val="28"/>
          <w:szCs w:val="28"/>
        </w:rPr>
        <w:t>При расчетах надежности параллельным называется такое соединение элементов</w:t>
      </w:r>
      <w:r w:rsidRPr="00E3664B">
        <w:rPr>
          <w:rFonts w:ascii="Times New Roman" w:eastAsia="Times New Roman" w:hAnsi="Times New Roman"/>
          <w:color w:val="000000"/>
          <w:spacing w:val="2"/>
          <w:sz w:val="28"/>
          <w:szCs w:val="28"/>
        </w:rPr>
        <w:t xml:space="preserve"> [1-3]</w:t>
      </w:r>
      <w:r w:rsidRPr="00503EE5">
        <w:rPr>
          <w:rFonts w:ascii="Times New Roman" w:eastAsia="Times New Roman" w:hAnsi="Times New Roman"/>
          <w:color w:val="000000"/>
          <w:spacing w:val="2"/>
          <w:sz w:val="28"/>
          <w:szCs w:val="28"/>
        </w:rPr>
        <w:t>, при котором отказ всего соединения в целом происходит при отказе всех элементов системы (элементы дублируют друг друга).</w:t>
      </w:r>
    </w:p>
    <w:p w:rsidR="00C62E70" w:rsidRPr="00503EE5" w:rsidRDefault="00C62E70" w:rsidP="00C62E70">
      <w:pPr>
        <w:spacing w:before="100" w:beforeAutospacing="1" w:after="0" w:line="360" w:lineRule="auto"/>
        <w:ind w:firstLine="720"/>
        <w:jc w:val="both"/>
        <w:rPr>
          <w:rFonts w:ascii="Times New Roman" w:eastAsia="Times New Roman" w:hAnsi="Times New Roman"/>
          <w:noProof/>
          <w:color w:val="000000"/>
          <w:spacing w:val="2"/>
          <w:sz w:val="28"/>
          <w:szCs w:val="28"/>
        </w:rPr>
      </w:pPr>
      <w:r>
        <w:rPr>
          <w:rFonts w:ascii="Times New Roman" w:eastAsia="Times New Roman" w:hAnsi="Times New Roman"/>
          <w:noProof/>
          <w:color w:val="000000"/>
          <w:spacing w:val="2"/>
          <w:sz w:val="28"/>
          <w:szCs w:val="28"/>
        </w:rPr>
        <w:drawing>
          <wp:inline distT="0" distB="0" distL="0" distR="0" wp14:anchorId="6ED82013" wp14:editId="745373B5">
            <wp:extent cx="2867025" cy="1543050"/>
            <wp:effectExtent l="0" t="0" r="0" b="0"/>
            <wp:docPr id="58" name="Рисунок 18" descr="http://artem221287.narod.ru/nad.files/image0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descr="http://artem221287.narod.ru/nad.files/image079.gif"/>
                    <pic:cNvPicPr>
                      <a:picLocks noChangeAspect="1" noChangeArrowheads="1"/>
                    </pic:cNvPicPr>
                  </pic:nvPicPr>
                  <pic:blipFill>
                    <a:blip r:embed="rId41"/>
                    <a:srcRect/>
                    <a:stretch>
                      <a:fillRect/>
                    </a:stretch>
                  </pic:blipFill>
                  <pic:spPr bwMode="auto">
                    <a:xfrm>
                      <a:off x="0" y="0"/>
                      <a:ext cx="2867025" cy="1543050"/>
                    </a:xfrm>
                    <a:prstGeom prst="rect">
                      <a:avLst/>
                    </a:prstGeom>
                    <a:noFill/>
                    <a:ln w="9525">
                      <a:noFill/>
                      <a:miter lim="800000"/>
                      <a:headEnd/>
                      <a:tailEnd/>
                    </a:ln>
                  </pic:spPr>
                </pic:pic>
              </a:graphicData>
            </a:graphic>
          </wp:inline>
        </w:drawing>
      </w:r>
    </w:p>
    <w:p w:rsidR="00C62E70" w:rsidRPr="00503EE5" w:rsidRDefault="00C62E70" w:rsidP="00C62E70">
      <w:pPr>
        <w:spacing w:before="100" w:beforeAutospacing="1" w:after="0" w:line="360" w:lineRule="auto"/>
        <w:ind w:firstLine="720"/>
        <w:jc w:val="both"/>
        <w:rPr>
          <w:rFonts w:ascii="Times New Roman" w:eastAsia="Times New Roman" w:hAnsi="Times New Roman"/>
          <w:noProof/>
          <w:color w:val="000000"/>
          <w:spacing w:val="2"/>
          <w:sz w:val="28"/>
          <w:szCs w:val="28"/>
        </w:rPr>
      </w:pPr>
      <w:r w:rsidRPr="00503EE5">
        <w:rPr>
          <w:rFonts w:ascii="Times New Roman" w:eastAsia="Times New Roman" w:hAnsi="Times New Roman"/>
          <w:noProof/>
          <w:color w:val="000000"/>
          <w:spacing w:val="2"/>
          <w:sz w:val="28"/>
          <w:szCs w:val="28"/>
        </w:rPr>
        <w:tab/>
      </w:r>
    </w:p>
    <w:p w:rsidR="00C62E70" w:rsidRPr="00503EE5" w:rsidRDefault="00C62E70" w:rsidP="00C62E70">
      <w:pPr>
        <w:spacing w:before="100" w:beforeAutospacing="1" w:line="360" w:lineRule="auto"/>
        <w:ind w:left="708"/>
        <w:jc w:val="both"/>
        <w:rPr>
          <w:rFonts w:ascii="Times New Roman" w:hAnsi="Times New Roman"/>
          <w:sz w:val="28"/>
          <w:szCs w:val="28"/>
        </w:rPr>
      </w:pPr>
      <w:r w:rsidRPr="00503EE5">
        <w:rPr>
          <w:rFonts w:ascii="Times New Roman" w:eastAsia="Times New Roman" w:hAnsi="Times New Roman"/>
          <w:noProof/>
          <w:color w:val="000000"/>
          <w:spacing w:val="2"/>
          <w:sz w:val="28"/>
          <w:szCs w:val="28"/>
        </w:rPr>
        <w:tab/>
        <w:t>Рис</w:t>
      </w:r>
      <w:r>
        <w:rPr>
          <w:rFonts w:ascii="Times New Roman" w:eastAsia="Times New Roman" w:hAnsi="Times New Roman"/>
          <w:noProof/>
          <w:color w:val="000000"/>
          <w:spacing w:val="2"/>
          <w:sz w:val="28"/>
          <w:szCs w:val="28"/>
        </w:rPr>
        <w:t>унок</w:t>
      </w:r>
      <w:r w:rsidRPr="00503EE5">
        <w:rPr>
          <w:rFonts w:ascii="Times New Roman" w:eastAsia="Times New Roman" w:hAnsi="Times New Roman"/>
          <w:noProof/>
          <w:color w:val="000000"/>
          <w:spacing w:val="2"/>
          <w:sz w:val="28"/>
          <w:szCs w:val="28"/>
        </w:rPr>
        <w:t xml:space="preserve"> 2.</w:t>
      </w:r>
      <w:r>
        <w:rPr>
          <w:rFonts w:ascii="Times New Roman" w:eastAsia="Times New Roman" w:hAnsi="Times New Roman"/>
          <w:noProof/>
          <w:color w:val="000000"/>
          <w:spacing w:val="2"/>
          <w:sz w:val="28"/>
          <w:szCs w:val="28"/>
        </w:rPr>
        <w:t>4 -</w:t>
      </w:r>
      <w:r w:rsidRPr="00503EE5">
        <w:rPr>
          <w:rFonts w:ascii="Times New Roman" w:eastAsia="Times New Roman" w:hAnsi="Times New Roman"/>
          <w:noProof/>
          <w:color w:val="000000"/>
          <w:spacing w:val="2"/>
          <w:sz w:val="28"/>
          <w:szCs w:val="28"/>
        </w:rPr>
        <w:t xml:space="preserve"> </w:t>
      </w:r>
      <w:r w:rsidRPr="00503EE5">
        <w:rPr>
          <w:rFonts w:ascii="Times New Roman" w:hAnsi="Times New Roman"/>
          <w:sz w:val="28"/>
          <w:szCs w:val="28"/>
        </w:rPr>
        <w:t xml:space="preserve">Схема надежности при параллельном </w:t>
      </w:r>
      <w:proofErr w:type="gramStart"/>
      <w:r w:rsidRPr="00503EE5">
        <w:rPr>
          <w:rFonts w:ascii="Times New Roman" w:hAnsi="Times New Roman"/>
          <w:sz w:val="28"/>
          <w:szCs w:val="28"/>
        </w:rPr>
        <w:t>соединении :</w:t>
      </w:r>
      <w:proofErr w:type="gramEnd"/>
      <w:r w:rsidRPr="00503EE5">
        <w:rPr>
          <w:rFonts w:ascii="Times New Roman" w:hAnsi="Times New Roman"/>
          <w:sz w:val="28"/>
          <w:szCs w:val="28"/>
        </w:rPr>
        <w:t xml:space="preserve"> </w:t>
      </w:r>
      <w:r w:rsidRPr="00503EE5">
        <w:rPr>
          <w:rFonts w:ascii="Times New Roman" w:hAnsi="Times New Roman"/>
          <w:sz w:val="28"/>
          <w:szCs w:val="28"/>
          <w:lang w:val="en-US"/>
        </w:rPr>
        <w:t>p</w:t>
      </w:r>
      <w:r w:rsidRPr="00503EE5">
        <w:rPr>
          <w:rFonts w:ascii="Times New Roman" w:hAnsi="Times New Roman"/>
          <w:sz w:val="28"/>
          <w:szCs w:val="28"/>
          <w:vertAlign w:val="subscript"/>
          <w:lang w:val="en-US"/>
        </w:rPr>
        <w:t>i</w:t>
      </w:r>
      <w:r w:rsidRPr="00503EE5">
        <w:rPr>
          <w:rFonts w:ascii="Times New Roman" w:hAnsi="Times New Roman"/>
          <w:sz w:val="28"/>
          <w:szCs w:val="28"/>
        </w:rPr>
        <w:t>(</w:t>
      </w:r>
      <w:r w:rsidRPr="00503EE5">
        <w:rPr>
          <w:rFonts w:ascii="Times New Roman" w:hAnsi="Times New Roman"/>
          <w:sz w:val="28"/>
          <w:szCs w:val="28"/>
          <w:lang w:val="en-US"/>
        </w:rPr>
        <w:t>t</w:t>
      </w:r>
      <w:r w:rsidRPr="00503EE5">
        <w:rPr>
          <w:rFonts w:ascii="Times New Roman" w:hAnsi="Times New Roman"/>
          <w:sz w:val="28"/>
          <w:szCs w:val="28"/>
        </w:rPr>
        <w:t xml:space="preserve">) – вероятность безотказной работы </w:t>
      </w:r>
      <w:proofErr w:type="spellStart"/>
      <w:r w:rsidRPr="00503EE5">
        <w:rPr>
          <w:rFonts w:ascii="Times New Roman" w:hAnsi="Times New Roman"/>
          <w:sz w:val="28"/>
          <w:szCs w:val="28"/>
          <w:lang w:val="en-US"/>
        </w:rPr>
        <w:t>i</w:t>
      </w:r>
      <w:proofErr w:type="spellEnd"/>
      <w:r w:rsidRPr="00503EE5">
        <w:rPr>
          <w:rFonts w:ascii="Times New Roman" w:hAnsi="Times New Roman"/>
          <w:sz w:val="28"/>
          <w:szCs w:val="28"/>
        </w:rPr>
        <w:t xml:space="preserve"> – </w:t>
      </w:r>
      <w:proofErr w:type="spellStart"/>
      <w:r w:rsidRPr="00503EE5">
        <w:rPr>
          <w:rFonts w:ascii="Times New Roman" w:hAnsi="Times New Roman"/>
          <w:sz w:val="28"/>
          <w:szCs w:val="28"/>
        </w:rPr>
        <w:t>го</w:t>
      </w:r>
      <w:proofErr w:type="spellEnd"/>
      <w:r w:rsidRPr="00503EE5">
        <w:rPr>
          <w:rFonts w:ascii="Times New Roman" w:hAnsi="Times New Roman"/>
          <w:sz w:val="28"/>
          <w:szCs w:val="28"/>
        </w:rPr>
        <w:t xml:space="preserve"> элемента</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lastRenderedPageBreak/>
        <w:t>Эта система – с резервированием элементов – работает, если работает хотя бы один из параллельно соединенных элементов.</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t xml:space="preserve">Вероятность события отказа в течение времени </w:t>
      </w:r>
      <w:r w:rsidRPr="00503EE5">
        <w:rPr>
          <w:rFonts w:ascii="Times New Roman" w:hAnsi="Times New Roman"/>
          <w:sz w:val="28"/>
          <w:szCs w:val="28"/>
          <w:lang w:val="en-US"/>
        </w:rPr>
        <w:t>t</w:t>
      </w:r>
      <w:r w:rsidRPr="00503EE5">
        <w:rPr>
          <w:rFonts w:ascii="Times New Roman" w:hAnsi="Times New Roman"/>
          <w:sz w:val="28"/>
          <w:szCs w:val="28"/>
        </w:rPr>
        <w:t xml:space="preserve"> </w:t>
      </w:r>
      <w:proofErr w:type="gramStart"/>
      <w:r w:rsidRPr="00503EE5">
        <w:rPr>
          <w:rFonts w:ascii="Times New Roman" w:hAnsi="Times New Roman"/>
          <w:sz w:val="28"/>
          <w:szCs w:val="28"/>
        </w:rPr>
        <w:t>состоит  в</w:t>
      </w:r>
      <w:proofErr w:type="gramEnd"/>
      <w:r w:rsidRPr="00503EE5">
        <w:rPr>
          <w:rFonts w:ascii="Times New Roman" w:hAnsi="Times New Roman"/>
          <w:sz w:val="28"/>
          <w:szCs w:val="28"/>
        </w:rPr>
        <w:t xml:space="preserve"> совместном появлении отказов всех </w:t>
      </w:r>
      <w:r w:rsidRPr="00503EE5">
        <w:rPr>
          <w:rFonts w:ascii="Times New Roman" w:hAnsi="Times New Roman"/>
          <w:i/>
          <w:sz w:val="28"/>
          <w:szCs w:val="28"/>
          <w:lang w:val="en-US"/>
        </w:rPr>
        <w:t>n</w:t>
      </w:r>
      <w:r w:rsidRPr="00503EE5">
        <w:rPr>
          <w:rFonts w:ascii="Times New Roman" w:hAnsi="Times New Roman"/>
          <w:i/>
          <w:sz w:val="28"/>
          <w:szCs w:val="28"/>
        </w:rPr>
        <w:t xml:space="preserve"> </w:t>
      </w:r>
      <w:r w:rsidRPr="00503EE5">
        <w:rPr>
          <w:rFonts w:ascii="Times New Roman" w:hAnsi="Times New Roman"/>
          <w:sz w:val="28"/>
          <w:szCs w:val="28"/>
        </w:rPr>
        <w:t>параллельно включенных в модель надежности элементов:</w:t>
      </w:r>
    </w:p>
    <w:p w:rsidR="00C62E70" w:rsidRPr="00503EE5" w:rsidRDefault="00C62E70" w:rsidP="00C62E70">
      <w:pPr>
        <w:spacing w:before="100" w:beforeAutospacing="1" w:after="0" w:line="360" w:lineRule="auto"/>
        <w:ind w:firstLine="360"/>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rPr>
        <w:object w:dxaOrig="1579" w:dyaOrig="680">
          <v:shape id="_x0000_i1044" type="#_x0000_t75" style="width:86.25pt;height:36.75pt" o:ole="">
            <v:imagedata r:id="rId42" o:title=""/>
          </v:shape>
          <o:OLEObject Type="Embed" ProgID="Equation.3" ShapeID="_x0000_i1044" DrawAspect="Content" ObjectID="_1495811135" r:id="rId43"/>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w:t>
      </w:r>
      <w:r w:rsidRPr="00503EE5">
        <w:rPr>
          <w:rFonts w:ascii="Times New Roman" w:hAnsi="Times New Roman"/>
          <w:sz w:val="28"/>
          <w:szCs w:val="28"/>
        </w:rPr>
        <w:t>4</w:t>
      </w:r>
      <w:r>
        <w:rPr>
          <w:rFonts w:ascii="Times New Roman" w:hAnsi="Times New Roman"/>
          <w:sz w:val="28"/>
          <w:szCs w:val="28"/>
        </w:rPr>
        <w:t>8</w:t>
      </w:r>
      <w:r w:rsidRPr="00503EE5">
        <w:rPr>
          <w:rFonts w:ascii="Times New Roman" w:hAnsi="Times New Roman"/>
          <w:sz w:val="28"/>
          <w:szCs w:val="28"/>
        </w:rPr>
        <w:t>)</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t xml:space="preserve">где </w:t>
      </w:r>
      <w:r w:rsidRPr="00503EE5">
        <w:rPr>
          <w:rFonts w:ascii="Times New Roman" w:hAnsi="Times New Roman"/>
          <w:i/>
          <w:sz w:val="28"/>
          <w:szCs w:val="28"/>
          <w:lang w:val="en-US"/>
        </w:rPr>
        <w:t>q</w:t>
      </w:r>
      <w:r w:rsidRPr="00503EE5">
        <w:rPr>
          <w:rFonts w:ascii="Times New Roman" w:hAnsi="Times New Roman"/>
          <w:i/>
          <w:sz w:val="28"/>
          <w:szCs w:val="28"/>
          <w:vertAlign w:val="subscript"/>
          <w:lang w:val="en-US"/>
        </w:rPr>
        <w:t>i</w:t>
      </w:r>
      <w:r w:rsidRPr="00503EE5">
        <w:rPr>
          <w:rFonts w:ascii="Times New Roman" w:hAnsi="Times New Roman"/>
          <w:i/>
          <w:sz w:val="28"/>
          <w:szCs w:val="28"/>
        </w:rPr>
        <w:t>(</w:t>
      </w:r>
      <w:r w:rsidRPr="00503EE5">
        <w:rPr>
          <w:rFonts w:ascii="Times New Roman" w:hAnsi="Times New Roman"/>
          <w:i/>
          <w:sz w:val="28"/>
          <w:szCs w:val="28"/>
          <w:lang w:val="en-US"/>
        </w:rPr>
        <w:t>t</w:t>
      </w:r>
      <w:r w:rsidRPr="00503EE5">
        <w:rPr>
          <w:rFonts w:ascii="Times New Roman" w:hAnsi="Times New Roman"/>
          <w:i/>
          <w:sz w:val="28"/>
          <w:szCs w:val="28"/>
        </w:rPr>
        <w:t xml:space="preserve">) – </w:t>
      </w:r>
      <w:r w:rsidRPr="00503EE5">
        <w:rPr>
          <w:rFonts w:ascii="Times New Roman" w:hAnsi="Times New Roman"/>
          <w:sz w:val="28"/>
          <w:szCs w:val="28"/>
        </w:rPr>
        <w:t>вероятность отказа одного элемента.</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t>Вероятность безотказной работы системы с рассматриваемой схемой надежности определяется по формуле:</w:t>
      </w:r>
    </w:p>
    <w:p w:rsidR="00C62E70" w:rsidRPr="00503EE5" w:rsidRDefault="00C62E70" w:rsidP="00C62E70">
      <w:pPr>
        <w:spacing w:before="100" w:beforeAutospacing="1" w:line="360" w:lineRule="auto"/>
        <w:ind w:firstLine="360"/>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28"/>
          <w:sz w:val="28"/>
          <w:szCs w:val="28"/>
        </w:rPr>
        <w:object w:dxaOrig="2100" w:dyaOrig="680">
          <v:shape id="_x0000_i1045" type="#_x0000_t75" style="width:114pt;height:36.75pt" o:ole="">
            <v:imagedata r:id="rId44" o:title=""/>
          </v:shape>
          <o:OLEObject Type="Embed" ProgID="Equation.3" ShapeID="_x0000_i1045" DrawAspect="Content" ObjectID="_1495811136" r:id="rId45"/>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(2.49</w:t>
      </w:r>
      <w:r w:rsidRPr="00503EE5">
        <w:rPr>
          <w:rFonts w:ascii="Times New Roman" w:hAnsi="Times New Roman"/>
          <w:sz w:val="28"/>
          <w:szCs w:val="28"/>
        </w:rPr>
        <w:t>)</w:t>
      </w:r>
    </w:p>
    <w:p w:rsidR="00C62E70" w:rsidRPr="00CE55E3" w:rsidRDefault="00C62E70" w:rsidP="00C62E70">
      <w:pPr>
        <w:spacing w:before="100" w:beforeAutospacing="1" w:line="360" w:lineRule="auto"/>
        <w:ind w:firstLine="720"/>
        <w:jc w:val="both"/>
        <w:rPr>
          <w:rFonts w:ascii="Times New Roman" w:eastAsia="Times New Roman" w:hAnsi="Times New Roman"/>
          <w:b/>
          <w:color w:val="000000"/>
          <w:spacing w:val="2"/>
          <w:sz w:val="28"/>
          <w:szCs w:val="28"/>
        </w:rPr>
      </w:pPr>
      <w:proofErr w:type="gramStart"/>
      <w:r w:rsidRPr="00CE55E3">
        <w:rPr>
          <w:rFonts w:ascii="Times New Roman" w:eastAsia="Times New Roman" w:hAnsi="Times New Roman"/>
          <w:b/>
          <w:color w:val="000000"/>
          <w:spacing w:val="2"/>
          <w:sz w:val="28"/>
          <w:szCs w:val="28"/>
        </w:rPr>
        <w:t>Системы  с</w:t>
      </w:r>
      <w:proofErr w:type="gramEnd"/>
      <w:r w:rsidRPr="00CE55E3">
        <w:rPr>
          <w:rFonts w:ascii="Times New Roman" w:eastAsia="Times New Roman" w:hAnsi="Times New Roman"/>
          <w:b/>
          <w:color w:val="000000"/>
          <w:spacing w:val="2"/>
          <w:sz w:val="28"/>
          <w:szCs w:val="28"/>
        </w:rPr>
        <w:t xml:space="preserve"> последовательно-параллельным соединением элементов.</w:t>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Схема надежности системы приведена на рисунке 2.</w:t>
      </w:r>
      <w:r>
        <w:rPr>
          <w:rFonts w:ascii="Times New Roman" w:eastAsia="Times New Roman" w:hAnsi="Times New Roman"/>
          <w:color w:val="000000"/>
          <w:sz w:val="28"/>
          <w:szCs w:val="28"/>
        </w:rPr>
        <w:t>5</w:t>
      </w:r>
      <w:r w:rsidRPr="00503EE5">
        <w:rPr>
          <w:rFonts w:ascii="Times New Roman" w:eastAsia="Times New Roman" w:hAnsi="Times New Roman"/>
          <w:color w:val="000000"/>
          <w:sz w:val="28"/>
          <w:szCs w:val="28"/>
        </w:rPr>
        <w:t xml:space="preserve"> для случаев поэлементного и общего дублирования (соответственно рис. </w:t>
      </w:r>
      <w:proofErr w:type="gramStart"/>
      <w:r w:rsidRPr="00503EE5">
        <w:rPr>
          <w:rFonts w:ascii="Times New Roman" w:eastAsia="Times New Roman" w:hAnsi="Times New Roman"/>
          <w:color w:val="000000"/>
          <w:sz w:val="28"/>
          <w:szCs w:val="28"/>
        </w:rPr>
        <w:t>2.</w:t>
      </w:r>
      <w:r>
        <w:rPr>
          <w:rFonts w:ascii="Times New Roman" w:eastAsia="Times New Roman" w:hAnsi="Times New Roman"/>
          <w:color w:val="000000"/>
          <w:sz w:val="28"/>
          <w:szCs w:val="28"/>
        </w:rPr>
        <w:t>5</w:t>
      </w:r>
      <w:r w:rsidRPr="00503EE5">
        <w:rPr>
          <w:rFonts w:ascii="Times New Roman" w:eastAsia="Times New Roman" w:hAnsi="Times New Roman"/>
          <w:color w:val="000000"/>
          <w:sz w:val="28"/>
          <w:szCs w:val="28"/>
        </w:rPr>
        <w:t>,</w:t>
      </w:r>
      <w:r w:rsidRPr="00503EE5">
        <w:rPr>
          <w:rFonts w:ascii="Times New Roman" w:eastAsia="Times New Roman" w:hAnsi="Times New Roman"/>
          <w:i/>
          <w:color w:val="000000"/>
          <w:sz w:val="28"/>
          <w:szCs w:val="28"/>
        </w:rPr>
        <w:t>а</w:t>
      </w:r>
      <w:proofErr w:type="gramEnd"/>
      <w:r w:rsidRPr="00503EE5">
        <w:rPr>
          <w:rFonts w:ascii="Times New Roman" w:eastAsia="Times New Roman" w:hAnsi="Times New Roman"/>
          <w:color w:val="000000"/>
          <w:sz w:val="28"/>
          <w:szCs w:val="28"/>
        </w:rPr>
        <w:t xml:space="preserve"> и </w:t>
      </w:r>
      <w:r w:rsidRPr="00503EE5">
        <w:rPr>
          <w:rFonts w:ascii="Times New Roman" w:eastAsia="Times New Roman" w:hAnsi="Times New Roman"/>
          <w:i/>
          <w:color w:val="000000"/>
          <w:sz w:val="28"/>
          <w:szCs w:val="28"/>
        </w:rPr>
        <w:t>б</w:t>
      </w:r>
      <w:r w:rsidRPr="00503EE5">
        <w:rPr>
          <w:rFonts w:ascii="Times New Roman" w:eastAsia="Times New Roman" w:hAnsi="Times New Roman"/>
          <w:color w:val="000000"/>
          <w:sz w:val="28"/>
          <w:szCs w:val="28"/>
        </w:rPr>
        <w:t>)</w:t>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ab/>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pacing w:val="2"/>
          <w:sz w:val="28"/>
          <w:szCs w:val="28"/>
        </w:rPr>
        <w:t> </w:t>
      </w:r>
      <w:r w:rsidRPr="00503EE5">
        <w:rPr>
          <w:rFonts w:ascii="Times New Roman" w:eastAsia="Times New Roman" w:hAnsi="Times New Roman"/>
          <w:color w:val="000000"/>
          <w:spacing w:val="2"/>
          <w:sz w:val="28"/>
          <w:szCs w:val="28"/>
        </w:rPr>
        <w:tab/>
      </w:r>
      <w:r w:rsidRPr="00503EE5">
        <w:rPr>
          <w:rFonts w:ascii="Times New Roman" w:eastAsia="Times New Roman" w:hAnsi="Times New Roman"/>
          <w:color w:val="000000"/>
          <w:spacing w:val="2"/>
          <w:sz w:val="28"/>
          <w:szCs w:val="28"/>
        </w:rPr>
        <w:tab/>
      </w:r>
      <w:r>
        <w:rPr>
          <w:rFonts w:ascii="Times New Roman" w:eastAsia="Times New Roman" w:hAnsi="Times New Roman"/>
          <w:noProof/>
          <w:color w:val="000000"/>
          <w:sz w:val="28"/>
          <w:szCs w:val="28"/>
        </w:rPr>
        <w:drawing>
          <wp:inline distT="0" distB="0" distL="0" distR="0" wp14:anchorId="408ADBDE" wp14:editId="2A21A9E4">
            <wp:extent cx="4486275" cy="1714500"/>
            <wp:effectExtent l="1905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6"/>
                    <a:srcRect/>
                    <a:stretch>
                      <a:fillRect/>
                    </a:stretch>
                  </pic:blipFill>
                  <pic:spPr bwMode="auto">
                    <a:xfrm>
                      <a:off x="0" y="0"/>
                      <a:ext cx="4486275" cy="1714500"/>
                    </a:xfrm>
                    <a:prstGeom prst="rect">
                      <a:avLst/>
                    </a:prstGeom>
                    <a:noFill/>
                    <a:ln w="9525">
                      <a:noFill/>
                      <a:miter lim="800000"/>
                      <a:headEnd/>
                      <a:tailEnd/>
                    </a:ln>
                  </pic:spPr>
                </pic:pic>
              </a:graphicData>
            </a:graphic>
          </wp:inline>
        </w:drawing>
      </w:r>
    </w:p>
    <w:p w:rsidR="00C62E70" w:rsidRPr="00503EE5" w:rsidRDefault="00C62E70" w:rsidP="00C62E70">
      <w:pPr>
        <w:spacing w:before="100" w:beforeAutospacing="1" w:after="0" w:line="360" w:lineRule="auto"/>
        <w:ind w:firstLine="360"/>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lastRenderedPageBreak/>
        <w:tab/>
        <w:t>Рис</w:t>
      </w:r>
      <w:r>
        <w:rPr>
          <w:rFonts w:ascii="Times New Roman" w:eastAsia="Times New Roman" w:hAnsi="Times New Roman"/>
          <w:color w:val="000000"/>
          <w:sz w:val="28"/>
          <w:szCs w:val="28"/>
        </w:rPr>
        <w:t>унок</w:t>
      </w:r>
      <w:r w:rsidRPr="00503EE5">
        <w:rPr>
          <w:rFonts w:ascii="Times New Roman" w:eastAsia="Times New Roman" w:hAnsi="Times New Roman"/>
          <w:color w:val="000000"/>
          <w:sz w:val="28"/>
          <w:szCs w:val="28"/>
        </w:rPr>
        <w:t xml:space="preserve"> 2.</w:t>
      </w:r>
      <w:r>
        <w:rPr>
          <w:rFonts w:ascii="Times New Roman" w:eastAsia="Times New Roman" w:hAnsi="Times New Roman"/>
          <w:color w:val="000000"/>
          <w:sz w:val="28"/>
          <w:szCs w:val="28"/>
        </w:rPr>
        <w:t>5 -</w:t>
      </w:r>
      <w:r w:rsidRPr="00503EE5">
        <w:rPr>
          <w:rFonts w:ascii="Times New Roman" w:eastAsia="Times New Roman" w:hAnsi="Times New Roman"/>
          <w:color w:val="000000"/>
          <w:sz w:val="28"/>
          <w:szCs w:val="28"/>
        </w:rPr>
        <w:t xml:space="preserve"> Схемы надежности для параллельно-последовательного (а) и последовательно-параллельного (б) соединений элементов; эти схемы соответствуют случаям раздельного (поэлементного) и общего дублирования </w:t>
      </w:r>
    </w:p>
    <w:p w:rsidR="00C62E70" w:rsidRPr="00503EE5" w:rsidRDefault="00C62E70" w:rsidP="00C62E70">
      <w:pPr>
        <w:spacing w:before="100" w:beforeAutospacing="1" w:line="360" w:lineRule="auto"/>
        <w:ind w:left="708"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sz w:val="28"/>
          <w:szCs w:val="28"/>
        </w:rPr>
        <w:t>Вероятности безотказной работы для приведенных схем определяются по формулам</w:t>
      </w:r>
    </w:p>
    <w:p w:rsidR="00C62E70" w:rsidRDefault="00C62E70" w:rsidP="00C62E70">
      <w:pPr>
        <w:spacing w:before="100" w:beforeAutospacing="1" w:line="360" w:lineRule="auto"/>
        <w:ind w:left="708"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position w:val="-12"/>
          <w:sz w:val="28"/>
          <w:szCs w:val="28"/>
        </w:rPr>
        <w:object w:dxaOrig="1820" w:dyaOrig="440">
          <v:shape id="_x0000_i1046" type="#_x0000_t75" style="width:90.75pt;height:21.75pt" o:ole="">
            <v:imagedata r:id="rId47" o:title=""/>
          </v:shape>
          <o:OLEObject Type="Embed" ProgID="Equation.3" ShapeID="_x0000_i1046" DrawAspect="Content" ObjectID="_1495811137" r:id="rId48"/>
        </w:object>
      </w:r>
      <w:r>
        <w:rPr>
          <w:rFonts w:ascii="Times New Roman" w:eastAsia="Times New Roman" w:hAnsi="Times New Roman"/>
          <w:color w:val="000000"/>
          <w:sz w:val="28"/>
          <w:szCs w:val="28"/>
        </w:rPr>
        <w:tab/>
        <w:t>;</w:t>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sidRPr="00503EE5">
        <w:rPr>
          <w:rFonts w:ascii="Times New Roman" w:eastAsia="Times New Roman" w:hAnsi="Times New Roman"/>
          <w:color w:val="000000"/>
          <w:sz w:val="28"/>
          <w:szCs w:val="28"/>
        </w:rPr>
        <w:t>(2.</w:t>
      </w:r>
      <w:r>
        <w:rPr>
          <w:rFonts w:ascii="Times New Roman" w:eastAsia="Times New Roman" w:hAnsi="Times New Roman"/>
          <w:color w:val="000000"/>
          <w:sz w:val="28"/>
          <w:szCs w:val="28"/>
        </w:rPr>
        <w:t>50</w:t>
      </w:r>
      <w:r w:rsidRPr="00503EE5">
        <w:rPr>
          <w:rFonts w:ascii="Times New Roman" w:eastAsia="Times New Roman" w:hAnsi="Times New Roman"/>
          <w:color w:val="000000"/>
          <w:sz w:val="28"/>
          <w:szCs w:val="28"/>
        </w:rPr>
        <w:t>)</w:t>
      </w:r>
    </w:p>
    <w:p w:rsidR="00C62E70" w:rsidRPr="00503EE5" w:rsidRDefault="00C62E70" w:rsidP="00C62E70">
      <w:pPr>
        <w:spacing w:before="100" w:beforeAutospacing="1" w:line="360" w:lineRule="auto"/>
        <w:ind w:left="708" w:firstLine="708"/>
        <w:jc w:val="both"/>
        <w:rPr>
          <w:rFonts w:ascii="Times New Roman" w:eastAsia="Times New Roman" w:hAnsi="Times New Roman"/>
          <w:color w:val="000000"/>
          <w:sz w:val="28"/>
          <w:szCs w:val="28"/>
        </w:rPr>
      </w:pPr>
      <w:r w:rsidRPr="00503EE5">
        <w:rPr>
          <w:rFonts w:ascii="Times New Roman" w:eastAsia="Times New Roman" w:hAnsi="Times New Roman"/>
          <w:color w:val="000000"/>
          <w:position w:val="-12"/>
          <w:sz w:val="28"/>
          <w:szCs w:val="28"/>
        </w:rPr>
        <w:object w:dxaOrig="1800" w:dyaOrig="440">
          <v:shape id="_x0000_i1047" type="#_x0000_t75" style="width:90pt;height:21.75pt" o:ole="">
            <v:imagedata r:id="rId49" o:title=""/>
          </v:shape>
          <o:OLEObject Type="Embed" ProgID="Equation.3" ShapeID="_x0000_i1047" DrawAspect="Content" ObjectID="_1495811138" r:id="rId50"/>
        </w:object>
      </w:r>
      <w:r>
        <w:rPr>
          <w:rFonts w:ascii="Times New Roman" w:eastAsia="Times New Roman" w:hAnsi="Times New Roman"/>
          <w:color w:val="000000"/>
          <w:sz w:val="28"/>
          <w:szCs w:val="28"/>
        </w:rPr>
        <w:tab/>
        <w:t>.</w:t>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r>
      <w:r>
        <w:rPr>
          <w:rFonts w:ascii="Times New Roman" w:eastAsia="Times New Roman" w:hAnsi="Times New Roman"/>
          <w:color w:val="000000"/>
          <w:sz w:val="28"/>
          <w:szCs w:val="28"/>
        </w:rPr>
        <w:tab/>
        <w:t>(2.51)</w:t>
      </w:r>
    </w:p>
    <w:p w:rsidR="00C62E70" w:rsidRPr="00503EE5" w:rsidRDefault="00C62E70" w:rsidP="00C62E70">
      <w:pPr>
        <w:pStyle w:val="3"/>
        <w:spacing w:before="100" w:beforeAutospacing="1"/>
        <w:jc w:val="both"/>
        <w:rPr>
          <w:lang w:eastAsia="ru-RU"/>
        </w:rPr>
      </w:pPr>
      <w:bookmarkStart w:id="6" w:name="_Toc326218907"/>
      <w:r>
        <w:rPr>
          <w:lang w:eastAsia="ru-RU"/>
        </w:rPr>
        <w:t>5</w:t>
      </w:r>
      <w:r w:rsidRPr="00503EE5">
        <w:rPr>
          <w:lang w:eastAsia="ru-RU"/>
        </w:rPr>
        <w:t>.2.</w:t>
      </w:r>
      <w:r w:rsidRPr="00A13FFA">
        <w:rPr>
          <w:lang w:eastAsia="ru-RU"/>
        </w:rPr>
        <w:t>3.</w:t>
      </w:r>
      <w:r w:rsidRPr="00503EE5">
        <w:rPr>
          <w:lang w:eastAsia="ru-RU"/>
        </w:rPr>
        <w:t xml:space="preserve"> Модели надежности, учитывающие нагрузку элементов при внешних и внутренних воздействиях</w:t>
      </w:r>
      <w:bookmarkEnd w:id="6"/>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Значения эксплуатационной интенсивности отказов большинства </w:t>
      </w:r>
      <w:proofErr w:type="spellStart"/>
      <w:r w:rsidRPr="00503EE5">
        <w:rPr>
          <w:rFonts w:ascii="Times New Roman" w:hAnsi="Times New Roman"/>
          <w:sz w:val="28"/>
          <w:szCs w:val="28"/>
        </w:rPr>
        <w:t>электрорадиоизделий</w:t>
      </w:r>
      <w:proofErr w:type="spellEnd"/>
      <w:r w:rsidRPr="00503EE5">
        <w:rPr>
          <w:rFonts w:ascii="Times New Roman" w:hAnsi="Times New Roman"/>
          <w:sz w:val="28"/>
          <w:szCs w:val="28"/>
        </w:rPr>
        <w:t xml:space="preserve"> (ЭРИ) рассчитывается по математ</w:t>
      </w:r>
      <w:r>
        <w:rPr>
          <w:rFonts w:ascii="Times New Roman" w:hAnsi="Times New Roman"/>
          <w:sz w:val="28"/>
          <w:szCs w:val="28"/>
        </w:rPr>
        <w:t>ическим моделям, имеющим вид</w:t>
      </w:r>
      <w:r w:rsidRPr="00503EE5">
        <w:rPr>
          <w:rFonts w:ascii="Times New Roman" w:hAnsi="Times New Roman"/>
          <w:sz w:val="28"/>
          <w:szCs w:val="28"/>
        </w:rPr>
        <w:t>:</w:t>
      </w:r>
    </w:p>
    <w:p w:rsidR="00C62E70" w:rsidRPr="00503EE5" w:rsidRDefault="00C62E70" w:rsidP="00C62E70">
      <w:pPr>
        <w:spacing w:before="100" w:beforeAutospacing="1" w:after="0" w:line="360" w:lineRule="auto"/>
        <w:ind w:left="1416" w:firstLine="708"/>
        <w:jc w:val="both"/>
        <w:rPr>
          <w:rFonts w:ascii="Times New Roman" w:hAnsi="Times New Roman"/>
          <w:sz w:val="28"/>
          <w:szCs w:val="28"/>
        </w:rPr>
      </w:pPr>
      <w:r w:rsidRPr="00503EE5">
        <w:rPr>
          <w:rFonts w:ascii="Times New Roman" w:hAnsi="Times New Roman"/>
          <w:position w:val="-28"/>
          <w:sz w:val="28"/>
          <w:szCs w:val="28"/>
        </w:rPr>
        <w:object w:dxaOrig="2140" w:dyaOrig="680">
          <v:shape id="_x0000_i1048" type="#_x0000_t75" style="width:107.25pt;height:33.75pt" o:ole="">
            <v:imagedata r:id="rId51" o:title=""/>
          </v:shape>
          <o:OLEObject Type="Embed" ProgID="Equation.3" ShapeID="_x0000_i1048" DrawAspect="Content" ObjectID="_1495811139" r:id="rId52"/>
        </w:objec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52</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roofErr w:type="gramStart"/>
      <w:r w:rsidRPr="00503EE5">
        <w:rPr>
          <w:rFonts w:ascii="Times New Roman" w:hAnsi="Times New Roman"/>
          <w:sz w:val="28"/>
          <w:szCs w:val="28"/>
        </w:rPr>
        <w:t xml:space="preserve">или  </w:t>
      </w:r>
      <w:r w:rsidRPr="00503EE5">
        <w:rPr>
          <w:rFonts w:ascii="Times New Roman" w:hAnsi="Times New Roman"/>
          <w:sz w:val="28"/>
          <w:szCs w:val="28"/>
        </w:rPr>
        <w:tab/>
      </w:r>
      <w:proofErr w:type="gramEnd"/>
      <w:r w:rsidRPr="00503EE5">
        <w:rPr>
          <w:rFonts w:ascii="Times New Roman" w:hAnsi="Times New Roman"/>
          <w:sz w:val="28"/>
          <w:szCs w:val="28"/>
        </w:rPr>
        <w:tab/>
      </w:r>
      <w:r w:rsidRPr="00503EE5">
        <w:rPr>
          <w:rFonts w:ascii="Times New Roman" w:hAnsi="Times New Roman"/>
          <w:position w:val="-28"/>
          <w:sz w:val="28"/>
          <w:szCs w:val="28"/>
        </w:rPr>
        <w:object w:dxaOrig="1620" w:dyaOrig="680">
          <v:shape id="_x0000_i1049" type="#_x0000_t75" style="width:81pt;height:33.75pt" o:ole="">
            <v:imagedata r:id="rId53" o:title=""/>
          </v:shape>
          <o:OLEObject Type="Embed" ProgID="Equation.3" ShapeID="_x0000_i1049" DrawAspect="Content" ObjectID="_1495811140" r:id="rId54"/>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(2.53</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proofErr w:type="gramStart"/>
      <w:r w:rsidRPr="00503EE5">
        <w:rPr>
          <w:rFonts w:ascii="Times New Roman" w:hAnsi="Times New Roman"/>
          <w:sz w:val="28"/>
          <w:szCs w:val="28"/>
        </w:rPr>
        <w:t xml:space="preserve">где </w:t>
      </w:r>
      <w:r w:rsidRPr="00503EE5">
        <w:rPr>
          <w:rFonts w:ascii="Times New Roman" w:hAnsi="Times New Roman"/>
          <w:position w:val="-12"/>
          <w:sz w:val="28"/>
          <w:szCs w:val="28"/>
        </w:rPr>
        <w:object w:dxaOrig="279" w:dyaOrig="360">
          <v:shape id="_x0000_i1050" type="#_x0000_t75" style="width:15.75pt;height:21pt" o:ole="">
            <v:imagedata r:id="rId55" o:title=""/>
          </v:shape>
          <o:OLEObject Type="Embed" ProgID="Equation.3" ShapeID="_x0000_i1050" DrawAspect="Content" ObjectID="_1495811141" r:id="rId56"/>
        </w:object>
      </w:r>
      <w:r w:rsidRPr="00503EE5">
        <w:rPr>
          <w:rFonts w:ascii="Times New Roman" w:hAnsi="Times New Roman"/>
          <w:sz w:val="28"/>
          <w:szCs w:val="28"/>
        </w:rPr>
        <w:t xml:space="preserve"> -</w:t>
      </w:r>
      <w:proofErr w:type="gramEnd"/>
      <w:r w:rsidRPr="00503EE5">
        <w:rPr>
          <w:rFonts w:ascii="Times New Roman" w:hAnsi="Times New Roman"/>
          <w:sz w:val="28"/>
          <w:szCs w:val="28"/>
        </w:rPr>
        <w:t xml:space="preserve"> исходная (базовая) интенсивность отказов типа (группы ЭРИ), при номинальной электрической нагрузке и температуре окружающей среды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окр</w:t>
      </w:r>
      <w:proofErr w:type="spellEnd"/>
      <w:r w:rsidRPr="00503EE5">
        <w:rPr>
          <w:rFonts w:ascii="Times New Roman" w:hAnsi="Times New Roman"/>
          <w:sz w:val="28"/>
          <w:szCs w:val="28"/>
        </w:rPr>
        <w:t xml:space="preserve"> = 25 </w:t>
      </w:r>
      <w:r w:rsidRPr="00EE150C">
        <w:rPr>
          <w:rFonts w:ascii="Times New Roman" w:hAnsi="Times New Roman"/>
          <w:sz w:val="28"/>
          <w:szCs w:val="28"/>
        </w:rPr>
        <w:t>°</w:t>
      </w:r>
      <w:r w:rsidRPr="00503EE5">
        <w:rPr>
          <w:rFonts w:ascii="Times New Roman" w:hAnsi="Times New Roman"/>
          <w:sz w:val="28"/>
          <w:szCs w:val="28"/>
        </w:rPr>
        <w:t xml:space="preserve"> С;</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б</w:t>
      </w:r>
      <w:proofErr w:type="spellEnd"/>
      <w:r w:rsidRPr="00503EE5">
        <w:rPr>
          <w:rFonts w:ascii="Times New Roman" w:hAnsi="Times New Roman"/>
          <w:sz w:val="28"/>
          <w:szCs w:val="28"/>
        </w:rPr>
        <w:t xml:space="preserve"> – базовая интенсивность отказов типа (группы) ЭРИ для усредненных режимов применительно к стационарной аппаратуре при электрической нагрузке 0,4 от номинальной,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окр</w:t>
      </w:r>
      <w:proofErr w:type="spellEnd"/>
      <w:r w:rsidRPr="00503EE5">
        <w:rPr>
          <w:rFonts w:ascii="Times New Roman" w:hAnsi="Times New Roman"/>
          <w:sz w:val="28"/>
          <w:szCs w:val="28"/>
        </w:rPr>
        <w:t xml:space="preserve"> = 30 </w:t>
      </w:r>
      <w:r w:rsidRPr="00EE150C">
        <w:rPr>
          <w:rFonts w:ascii="Times New Roman" w:hAnsi="Times New Roman"/>
          <w:sz w:val="28"/>
          <w:szCs w:val="28"/>
        </w:rPr>
        <w:t>°</w:t>
      </w:r>
      <w:r w:rsidRPr="00503EE5">
        <w:rPr>
          <w:rFonts w:ascii="Times New Roman" w:hAnsi="Times New Roman"/>
          <w:sz w:val="28"/>
          <w:szCs w:val="28"/>
        </w:rPr>
        <w:t xml:space="preserve"> С; значения </w:t>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б</w:t>
      </w:r>
      <w:proofErr w:type="spellEnd"/>
      <w:r w:rsidRPr="00503EE5">
        <w:rPr>
          <w:rFonts w:ascii="Times New Roman" w:hAnsi="Times New Roman"/>
          <w:i/>
          <w:sz w:val="28"/>
          <w:szCs w:val="28"/>
          <w:vertAlign w:val="subscript"/>
        </w:rPr>
        <w:t xml:space="preserve"> </w:t>
      </w:r>
      <w:r w:rsidRPr="00503EE5">
        <w:rPr>
          <w:rFonts w:ascii="Times New Roman" w:hAnsi="Times New Roman"/>
          <w:i/>
          <w:sz w:val="28"/>
          <w:szCs w:val="28"/>
        </w:rPr>
        <w:t>(</w:t>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б</w:t>
      </w:r>
      <w:proofErr w:type="spellEnd"/>
      <w:r w:rsidRPr="00503EE5">
        <w:rPr>
          <w:rFonts w:ascii="Times New Roman" w:hAnsi="Times New Roman"/>
          <w:i/>
          <w:sz w:val="28"/>
          <w:szCs w:val="28"/>
          <w:vertAlign w:val="superscript"/>
        </w:rPr>
        <w:t>/</w:t>
      </w:r>
      <w:r w:rsidRPr="00503EE5">
        <w:rPr>
          <w:rFonts w:ascii="Times New Roman" w:hAnsi="Times New Roman"/>
          <w:i/>
          <w:sz w:val="28"/>
          <w:szCs w:val="28"/>
        </w:rPr>
        <w:t>)</w:t>
      </w:r>
      <w:r w:rsidRPr="00503EE5">
        <w:rPr>
          <w:rFonts w:ascii="Times New Roman" w:hAnsi="Times New Roman"/>
          <w:sz w:val="28"/>
          <w:szCs w:val="28"/>
        </w:rPr>
        <w:t xml:space="preserve"> приводятся для отдельных типов ЭРИ в справочной литературе.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ab/>
      </w:r>
      <w:proofErr w:type="spellStart"/>
      <w:r w:rsidRPr="00503EE5">
        <w:rPr>
          <w:rFonts w:ascii="Times New Roman" w:hAnsi="Times New Roman"/>
          <w:i/>
          <w:sz w:val="28"/>
          <w:szCs w:val="28"/>
        </w:rPr>
        <w:t>К</w:t>
      </w:r>
      <w:r w:rsidRPr="00503EE5">
        <w:rPr>
          <w:rFonts w:ascii="Times New Roman" w:hAnsi="Times New Roman"/>
          <w:i/>
          <w:sz w:val="28"/>
          <w:szCs w:val="28"/>
          <w:vertAlign w:val="subscript"/>
        </w:rPr>
        <w:t>р</w:t>
      </w:r>
      <w:proofErr w:type="spellEnd"/>
      <w:r w:rsidRPr="00503EE5">
        <w:rPr>
          <w:rFonts w:ascii="Times New Roman" w:hAnsi="Times New Roman"/>
          <w:i/>
          <w:sz w:val="28"/>
          <w:szCs w:val="28"/>
        </w:rPr>
        <w:t xml:space="preserve"> </w:t>
      </w:r>
      <w:r w:rsidRPr="00503EE5">
        <w:rPr>
          <w:rFonts w:ascii="Times New Roman" w:hAnsi="Times New Roman"/>
          <w:sz w:val="28"/>
          <w:szCs w:val="28"/>
        </w:rPr>
        <w:t xml:space="preserve">– коэффициент режима, учитывающий </w:t>
      </w:r>
      <w:proofErr w:type="gramStart"/>
      <w:r w:rsidRPr="00503EE5">
        <w:rPr>
          <w:rFonts w:ascii="Times New Roman" w:hAnsi="Times New Roman"/>
          <w:sz w:val="28"/>
          <w:szCs w:val="28"/>
        </w:rPr>
        <w:t xml:space="preserve">изменение </w:t>
      </w:r>
      <w:r w:rsidRPr="00503EE5">
        <w:rPr>
          <w:rFonts w:ascii="Times New Roman" w:hAnsi="Times New Roman"/>
          <w:position w:val="-12"/>
          <w:sz w:val="28"/>
          <w:szCs w:val="28"/>
        </w:rPr>
        <w:object w:dxaOrig="279" w:dyaOrig="360">
          <v:shape id="_x0000_i1051" type="#_x0000_t75" style="width:15.75pt;height:21pt" o:ole="">
            <v:imagedata r:id="rId55" o:title=""/>
          </v:shape>
          <o:OLEObject Type="Embed" ProgID="Equation.3" ShapeID="_x0000_i1051" DrawAspect="Content" ObjectID="_1495811142" r:id="rId57"/>
        </w:object>
      </w:r>
      <w:r w:rsidRPr="00503EE5">
        <w:rPr>
          <w:rFonts w:ascii="Times New Roman" w:hAnsi="Times New Roman"/>
          <w:sz w:val="28"/>
          <w:szCs w:val="28"/>
        </w:rPr>
        <w:t xml:space="preserve"> в</w:t>
      </w:r>
      <w:proofErr w:type="gramEnd"/>
      <w:r w:rsidRPr="00503EE5">
        <w:rPr>
          <w:rFonts w:ascii="Times New Roman" w:hAnsi="Times New Roman"/>
          <w:sz w:val="28"/>
          <w:szCs w:val="28"/>
        </w:rPr>
        <w:t xml:space="preserve"> зависимости от электрической нагрузки и (или) температуры окружающей среды;</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rPr>
        <w:t>К</w:t>
      </w:r>
      <w:proofErr w:type="spellStart"/>
      <w:r w:rsidRPr="00503EE5">
        <w:rPr>
          <w:rFonts w:ascii="Times New Roman" w:hAnsi="Times New Roman"/>
          <w:i/>
          <w:sz w:val="28"/>
          <w:szCs w:val="28"/>
          <w:vertAlign w:val="subscript"/>
          <w:lang w:val="en-US"/>
        </w:rPr>
        <w:t>i</w:t>
      </w:r>
      <w:proofErr w:type="spellEnd"/>
      <w:r w:rsidRPr="00503EE5">
        <w:rPr>
          <w:rFonts w:ascii="Times New Roman" w:hAnsi="Times New Roman"/>
          <w:i/>
          <w:sz w:val="28"/>
          <w:szCs w:val="28"/>
        </w:rPr>
        <w:t xml:space="preserve"> </w:t>
      </w:r>
      <w:r w:rsidRPr="00503EE5">
        <w:rPr>
          <w:rFonts w:ascii="Times New Roman" w:hAnsi="Times New Roman"/>
          <w:sz w:val="28"/>
          <w:szCs w:val="28"/>
        </w:rPr>
        <w:t xml:space="preserve">– коэффициенты, учитывающие изменение эксплуатационной интенсивности отказов </w:t>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Э</w:t>
      </w:r>
      <w:proofErr w:type="spellEnd"/>
      <w:r w:rsidRPr="00503EE5">
        <w:rPr>
          <w:rFonts w:ascii="Times New Roman" w:hAnsi="Times New Roman"/>
          <w:i/>
          <w:sz w:val="28"/>
          <w:szCs w:val="28"/>
        </w:rPr>
        <w:t xml:space="preserve"> </w:t>
      </w:r>
      <w:r w:rsidRPr="00503EE5">
        <w:rPr>
          <w:rFonts w:ascii="Times New Roman" w:hAnsi="Times New Roman"/>
          <w:sz w:val="28"/>
          <w:szCs w:val="28"/>
        </w:rPr>
        <w:t xml:space="preserve">в зависимости от различных факторов; </w:t>
      </w:r>
      <w:r w:rsidRPr="00503EE5">
        <w:rPr>
          <w:rFonts w:ascii="Times New Roman" w:hAnsi="Times New Roman"/>
          <w:i/>
          <w:sz w:val="28"/>
          <w:szCs w:val="28"/>
          <w:lang w:val="en-US"/>
        </w:rPr>
        <w:t>n</w:t>
      </w:r>
      <w:r w:rsidRPr="00503EE5">
        <w:rPr>
          <w:rFonts w:ascii="Times New Roman" w:hAnsi="Times New Roman"/>
          <w:sz w:val="28"/>
          <w:szCs w:val="28"/>
        </w:rPr>
        <w:t xml:space="preserve"> – число учитываемых факторов.</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Коэффициенты </w:t>
      </w:r>
      <w:r w:rsidRPr="00503EE5">
        <w:rPr>
          <w:rFonts w:ascii="Times New Roman" w:hAnsi="Times New Roman"/>
          <w:i/>
          <w:sz w:val="28"/>
          <w:szCs w:val="28"/>
        </w:rPr>
        <w:t>К</w:t>
      </w:r>
      <w:proofErr w:type="spellStart"/>
      <w:proofErr w:type="gramStart"/>
      <w:r w:rsidRPr="00503EE5">
        <w:rPr>
          <w:rFonts w:ascii="Times New Roman" w:hAnsi="Times New Roman"/>
          <w:i/>
          <w:sz w:val="28"/>
          <w:szCs w:val="28"/>
          <w:vertAlign w:val="subscript"/>
          <w:lang w:val="en-US"/>
        </w:rPr>
        <w:t>i</w:t>
      </w:r>
      <w:proofErr w:type="spellEnd"/>
      <w:r w:rsidRPr="00503EE5">
        <w:rPr>
          <w:rFonts w:ascii="Times New Roman" w:hAnsi="Times New Roman"/>
          <w:sz w:val="28"/>
          <w:szCs w:val="28"/>
        </w:rPr>
        <w:t xml:space="preserve"> ,</w:t>
      </w:r>
      <w:proofErr w:type="gramEnd"/>
      <w:r w:rsidRPr="00503EE5">
        <w:rPr>
          <w:rFonts w:ascii="Times New Roman" w:hAnsi="Times New Roman"/>
          <w:sz w:val="28"/>
          <w:szCs w:val="28"/>
        </w:rPr>
        <w:t xml:space="preserve"> входящие в форм</w:t>
      </w:r>
      <w:r>
        <w:rPr>
          <w:rFonts w:ascii="Times New Roman" w:hAnsi="Times New Roman"/>
          <w:sz w:val="28"/>
          <w:szCs w:val="28"/>
        </w:rPr>
        <w:t xml:space="preserve">улу </w:t>
      </w:r>
      <w:r w:rsidRPr="002007F6">
        <w:rPr>
          <w:rFonts w:ascii="Times New Roman" w:hAnsi="Times New Roman"/>
          <w:sz w:val="28"/>
          <w:szCs w:val="28"/>
        </w:rPr>
        <w:t>(2.53),</w:t>
      </w:r>
      <w:r>
        <w:rPr>
          <w:rFonts w:ascii="Times New Roman" w:hAnsi="Times New Roman"/>
          <w:sz w:val="28"/>
          <w:szCs w:val="28"/>
        </w:rPr>
        <w:t xml:space="preserve"> можно разделить </w:t>
      </w:r>
      <w:r w:rsidRPr="00503EE5">
        <w:rPr>
          <w:rFonts w:ascii="Times New Roman" w:hAnsi="Times New Roman"/>
          <w:sz w:val="28"/>
          <w:szCs w:val="28"/>
        </w:rPr>
        <w:t>на две группы:</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первая группа (табл.</w:t>
      </w:r>
      <w:r>
        <w:rPr>
          <w:rFonts w:ascii="Times New Roman" w:hAnsi="Times New Roman"/>
          <w:sz w:val="28"/>
          <w:szCs w:val="28"/>
        </w:rPr>
        <w:t>2.</w:t>
      </w:r>
      <w:r w:rsidRPr="00503EE5">
        <w:rPr>
          <w:rFonts w:ascii="Times New Roman" w:hAnsi="Times New Roman"/>
          <w:sz w:val="28"/>
          <w:szCs w:val="28"/>
        </w:rPr>
        <w:t>1) объединяет коэффициенты, общие для ЭРИ различных типов (классов) и характеризующие режимы и условия эксплуатации, уровень качества производства и приемки ЭВС (РЭС);</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вторая группа коэффициентов включается в модели отдельных конкретных типов (классов) ЭРИ и отражает зависимость эксплуатационной интенсивности отказов </w:t>
      </w:r>
      <w:proofErr w:type="spellStart"/>
      <w:r w:rsidRPr="00503EE5">
        <w:rPr>
          <w:rFonts w:ascii="Times New Roman" w:hAnsi="Times New Roman"/>
          <w:i/>
          <w:sz w:val="28"/>
          <w:szCs w:val="28"/>
        </w:rPr>
        <w:t>λ</w:t>
      </w:r>
      <w:r w:rsidRPr="00503EE5">
        <w:rPr>
          <w:rFonts w:ascii="Times New Roman" w:hAnsi="Times New Roman"/>
          <w:i/>
          <w:sz w:val="28"/>
          <w:szCs w:val="28"/>
          <w:vertAlign w:val="subscript"/>
        </w:rPr>
        <w:t>Э</w:t>
      </w:r>
      <w:proofErr w:type="spellEnd"/>
      <w:r w:rsidRPr="00503EE5">
        <w:rPr>
          <w:rFonts w:ascii="Times New Roman" w:hAnsi="Times New Roman"/>
          <w:i/>
          <w:sz w:val="28"/>
          <w:szCs w:val="28"/>
        </w:rPr>
        <w:t xml:space="preserve"> </w:t>
      </w:r>
      <w:r w:rsidRPr="00503EE5">
        <w:rPr>
          <w:rFonts w:ascii="Times New Roman" w:hAnsi="Times New Roman"/>
          <w:sz w:val="28"/>
          <w:szCs w:val="28"/>
        </w:rPr>
        <w:t>от конструктивных, функциональных и технологических особенностей этих элементов.</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Ввиду большого разнообразия коэффициентов моделей отдельных классов ЭРИ в табл.</w:t>
      </w:r>
      <w:r>
        <w:rPr>
          <w:rFonts w:ascii="Times New Roman" w:hAnsi="Times New Roman"/>
          <w:sz w:val="28"/>
          <w:szCs w:val="28"/>
        </w:rPr>
        <w:t xml:space="preserve">1 </w:t>
      </w:r>
      <w:r w:rsidRPr="00503EE5">
        <w:rPr>
          <w:rFonts w:ascii="Times New Roman" w:hAnsi="Times New Roman"/>
          <w:sz w:val="28"/>
          <w:szCs w:val="28"/>
        </w:rPr>
        <w:t>приведены только некоторые из них.</w:t>
      </w:r>
    </w:p>
    <w:p w:rsidR="00C62E70" w:rsidRPr="00503EE5" w:rsidRDefault="00C62E70" w:rsidP="00C62E70">
      <w:pPr>
        <w:spacing w:before="100" w:beforeAutospacing="1" w:after="0" w:line="360" w:lineRule="auto"/>
        <w:ind w:firstLine="708"/>
        <w:jc w:val="both"/>
        <w:rPr>
          <w:rFonts w:ascii="Times New Roman" w:hAnsi="Times New Roman"/>
          <w:sz w:val="28"/>
          <w:szCs w:val="28"/>
        </w:rPr>
      </w:pP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 xml:space="preserve">   Таблица </w:t>
      </w:r>
      <w:r>
        <w:rPr>
          <w:rFonts w:ascii="Times New Roman" w:hAnsi="Times New Roman"/>
          <w:sz w:val="28"/>
          <w:szCs w:val="28"/>
        </w:rPr>
        <w:t>2.</w:t>
      </w:r>
      <w:r w:rsidRPr="00503EE5">
        <w:rPr>
          <w:rFonts w:ascii="Times New Roman" w:hAnsi="Times New Roman"/>
          <w:sz w:val="28"/>
          <w:szCs w:val="28"/>
        </w:rPr>
        <w:t>1. Общие коэффициенты моделей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5777"/>
      </w:tblGrid>
      <w:tr w:rsidR="00C62E70" w:rsidRPr="00503EE5" w:rsidTr="00C62E70">
        <w:tc>
          <w:tcPr>
            <w:tcW w:w="379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Названия и условные обозначения коэффициентов</w:t>
            </w:r>
          </w:p>
        </w:tc>
        <w:tc>
          <w:tcPr>
            <w:tcW w:w="5777"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Факторы, учитываемые коэффициентами</w:t>
            </w:r>
          </w:p>
        </w:tc>
      </w:tr>
      <w:tr w:rsidR="00C62E70" w:rsidRPr="00503EE5" w:rsidTr="00C62E70">
        <w:tc>
          <w:tcPr>
            <w:tcW w:w="3794" w:type="dxa"/>
          </w:tcPr>
          <w:p w:rsidR="00C62E70" w:rsidRPr="00503EE5" w:rsidRDefault="00C62E70" w:rsidP="00C62E70">
            <w:pPr>
              <w:spacing w:before="100" w:beforeAutospacing="1" w:after="0" w:line="360" w:lineRule="auto"/>
              <w:jc w:val="both"/>
              <w:rPr>
                <w:rFonts w:ascii="Times New Roman" w:hAnsi="Times New Roman"/>
                <w:sz w:val="28"/>
                <w:szCs w:val="28"/>
                <w:vertAlign w:val="subscript"/>
              </w:rPr>
            </w:pPr>
            <w:r w:rsidRPr="00503EE5">
              <w:rPr>
                <w:rFonts w:ascii="Times New Roman" w:hAnsi="Times New Roman"/>
                <w:sz w:val="28"/>
                <w:szCs w:val="28"/>
              </w:rPr>
              <w:t>Коэффициент режима К</w:t>
            </w:r>
            <w:r w:rsidRPr="00503EE5">
              <w:rPr>
                <w:rFonts w:ascii="Times New Roman" w:hAnsi="Times New Roman"/>
                <w:sz w:val="28"/>
                <w:szCs w:val="28"/>
                <w:vertAlign w:val="subscript"/>
              </w:rPr>
              <w:t>Р(Т)</w:t>
            </w:r>
          </w:p>
          <w:p w:rsidR="00C62E70" w:rsidRPr="00503EE5" w:rsidRDefault="00C62E70" w:rsidP="00C62E70">
            <w:pPr>
              <w:spacing w:before="100" w:beforeAutospacing="1" w:line="360" w:lineRule="auto"/>
              <w:jc w:val="both"/>
              <w:rPr>
                <w:rFonts w:ascii="Times New Roman" w:hAnsi="Times New Roman"/>
                <w:sz w:val="28"/>
                <w:szCs w:val="28"/>
              </w:rPr>
            </w:pP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after="0" w:line="360" w:lineRule="auto"/>
              <w:jc w:val="both"/>
              <w:rPr>
                <w:rFonts w:ascii="Times New Roman" w:hAnsi="Times New Roman"/>
                <w:sz w:val="28"/>
                <w:szCs w:val="28"/>
                <w:vertAlign w:val="subscript"/>
              </w:rPr>
            </w:pPr>
            <w:r w:rsidRPr="00503EE5">
              <w:rPr>
                <w:rFonts w:ascii="Times New Roman" w:hAnsi="Times New Roman"/>
                <w:sz w:val="28"/>
                <w:szCs w:val="28"/>
              </w:rPr>
              <w:t>Коэффициент приемки К</w:t>
            </w:r>
            <w:r w:rsidRPr="00503EE5">
              <w:rPr>
                <w:rFonts w:ascii="Times New Roman" w:hAnsi="Times New Roman"/>
                <w:sz w:val="28"/>
                <w:szCs w:val="28"/>
                <w:vertAlign w:val="subscript"/>
              </w:rPr>
              <w:t>ПР</w:t>
            </w: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Коэффициент эксплуатации К</w:t>
            </w:r>
            <w:r w:rsidRPr="00503EE5">
              <w:rPr>
                <w:rFonts w:ascii="Times New Roman" w:hAnsi="Times New Roman"/>
                <w:sz w:val="28"/>
                <w:szCs w:val="28"/>
                <w:vertAlign w:val="subscript"/>
              </w:rPr>
              <w:t>Э</w:t>
            </w:r>
            <w:r w:rsidRPr="00503EE5">
              <w:rPr>
                <w:rFonts w:ascii="Times New Roman" w:hAnsi="Times New Roman"/>
                <w:sz w:val="28"/>
                <w:szCs w:val="28"/>
              </w:rPr>
              <w:t xml:space="preserve"> </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Коэффициент ионизирующих излучений К</w:t>
            </w:r>
            <w:r w:rsidRPr="00503EE5">
              <w:rPr>
                <w:rFonts w:ascii="Times New Roman" w:hAnsi="Times New Roman"/>
                <w:sz w:val="28"/>
                <w:szCs w:val="28"/>
                <w:vertAlign w:val="subscript"/>
              </w:rPr>
              <w:t>ИЗЛ</w:t>
            </w:r>
            <w:r w:rsidRPr="00503EE5">
              <w:rPr>
                <w:rFonts w:ascii="Times New Roman" w:hAnsi="Times New Roman"/>
                <w:sz w:val="28"/>
                <w:szCs w:val="28"/>
              </w:rPr>
              <w:t xml:space="preserve"> </w:t>
            </w:r>
          </w:p>
          <w:p w:rsidR="00C62E70" w:rsidRPr="00503EE5" w:rsidRDefault="00C62E70" w:rsidP="00C62E70">
            <w:pPr>
              <w:spacing w:before="100" w:beforeAutospacing="1" w:after="0" w:line="360" w:lineRule="auto"/>
              <w:jc w:val="both"/>
              <w:rPr>
                <w:rFonts w:ascii="Times New Roman" w:hAnsi="Times New Roman"/>
                <w:sz w:val="28"/>
                <w:szCs w:val="28"/>
                <w:vertAlign w:val="subscript"/>
              </w:rPr>
            </w:pPr>
            <w:proofErr w:type="spellStart"/>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w:t>
            </w:r>
          </w:p>
        </w:tc>
        <w:tc>
          <w:tcPr>
            <w:tcW w:w="5777" w:type="dxa"/>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lastRenderedPageBreak/>
              <w:t>Величина электрической нагрузки и (или) температура окружающей среды (корпуса ЭРИ)</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Степень жесткости требований при контроле </w:t>
            </w:r>
            <w:r w:rsidRPr="00503EE5">
              <w:rPr>
                <w:rFonts w:ascii="Times New Roman" w:hAnsi="Times New Roman"/>
                <w:sz w:val="28"/>
                <w:szCs w:val="28"/>
              </w:rPr>
              <w:lastRenderedPageBreak/>
              <w:t>качества и приемке изделий</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Степень жесткости условий эксплуатации</w:t>
            </w: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Степень жесткости внешних ионизирующих излучений</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Условия: эксплуатации или хранения</w:t>
            </w:r>
          </w:p>
        </w:tc>
      </w:tr>
    </w:tbl>
    <w:p w:rsidR="00C62E70" w:rsidRPr="00503EE5" w:rsidRDefault="00C62E70" w:rsidP="00C62E70">
      <w:pPr>
        <w:spacing w:before="100" w:beforeAutospacing="1" w:after="0" w:line="360" w:lineRule="auto"/>
        <w:ind w:firstLine="708"/>
        <w:jc w:val="both"/>
        <w:rPr>
          <w:rFonts w:ascii="Times New Roman" w:hAnsi="Times New Roman"/>
          <w:sz w:val="28"/>
          <w:szCs w:val="28"/>
        </w:rPr>
      </w:pPr>
    </w:p>
    <w:p w:rsidR="00C62E70" w:rsidRPr="00503EE5" w:rsidRDefault="00C62E70" w:rsidP="00C62E70">
      <w:pPr>
        <w:spacing w:before="100" w:beforeAutospacing="1" w:after="0" w:line="360" w:lineRule="auto"/>
        <w:ind w:left="708" w:firstLine="708"/>
        <w:jc w:val="both"/>
        <w:rPr>
          <w:rFonts w:ascii="Times New Roman" w:hAnsi="Times New Roman"/>
          <w:sz w:val="28"/>
          <w:szCs w:val="28"/>
        </w:rPr>
      </w:pPr>
      <w:r w:rsidRPr="00503EE5">
        <w:rPr>
          <w:rFonts w:ascii="Times New Roman" w:hAnsi="Times New Roman"/>
          <w:sz w:val="28"/>
          <w:szCs w:val="28"/>
        </w:rPr>
        <w:t>Таблица 2</w:t>
      </w:r>
      <w:r>
        <w:rPr>
          <w:rFonts w:ascii="Times New Roman" w:hAnsi="Times New Roman"/>
          <w:sz w:val="28"/>
          <w:szCs w:val="28"/>
        </w:rPr>
        <w:t>.2</w:t>
      </w:r>
      <w:r w:rsidRPr="00503EE5">
        <w:rPr>
          <w:rFonts w:ascii="Times New Roman" w:hAnsi="Times New Roman"/>
          <w:sz w:val="28"/>
          <w:szCs w:val="28"/>
        </w:rPr>
        <w:t>. Коэффициенты моделей отдельных классов ЭРИ</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709"/>
        <w:gridCol w:w="5777"/>
      </w:tblGrid>
      <w:tr w:rsidR="00C62E70" w:rsidRPr="00503EE5" w:rsidTr="00C62E70">
        <w:tc>
          <w:tcPr>
            <w:tcW w:w="3828" w:type="dxa"/>
            <w:gridSpan w:val="2"/>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Обозначения коэффициентов</w:t>
            </w:r>
          </w:p>
        </w:tc>
        <w:tc>
          <w:tcPr>
            <w:tcW w:w="5777"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Факторы, учитываемые коэффициентами</w:t>
            </w:r>
          </w:p>
        </w:tc>
      </w:tr>
      <w:tr w:rsidR="00C62E70" w:rsidRPr="00503EE5" w:rsidTr="00C62E70">
        <w:tc>
          <w:tcPr>
            <w:tcW w:w="9605" w:type="dxa"/>
            <w:gridSpan w:val="3"/>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Интегральные микросхемы (ИС)</w:t>
            </w:r>
          </w:p>
        </w:tc>
      </w:tr>
      <w:tr w:rsidR="00C62E70" w:rsidRPr="00503EE5" w:rsidTr="00C62E70">
        <w:tc>
          <w:tcPr>
            <w:tcW w:w="3119" w:type="dxa"/>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К</w:t>
            </w:r>
            <w:r w:rsidRPr="00503EE5">
              <w:rPr>
                <w:rFonts w:ascii="Times New Roman" w:hAnsi="Times New Roman"/>
                <w:sz w:val="28"/>
                <w:szCs w:val="28"/>
                <w:vertAlign w:val="subscript"/>
              </w:rPr>
              <w:t>СТ</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К</w:t>
            </w:r>
            <w:r w:rsidRPr="00503EE5">
              <w:rPr>
                <w:rFonts w:ascii="Times New Roman" w:hAnsi="Times New Roman"/>
                <w:sz w:val="28"/>
                <w:szCs w:val="28"/>
                <w:vertAlign w:val="subscript"/>
                <w:lang w:val="en-US"/>
              </w:rPr>
              <w:t>V</w:t>
            </w:r>
            <w:r w:rsidRPr="00503EE5">
              <w:rPr>
                <w:rFonts w:ascii="Times New Roman" w:hAnsi="Times New Roman"/>
                <w:sz w:val="28"/>
                <w:szCs w:val="28"/>
              </w:rPr>
              <w:t xml:space="preserve"> </w:t>
            </w:r>
          </w:p>
          <w:p w:rsidR="00C62E70" w:rsidRPr="00503EE5" w:rsidRDefault="00C62E70" w:rsidP="00C62E70">
            <w:pPr>
              <w:spacing w:before="100" w:beforeAutospacing="1" w:line="360" w:lineRule="auto"/>
              <w:jc w:val="both"/>
              <w:rPr>
                <w:rFonts w:ascii="Times New Roman" w:hAnsi="Times New Roman"/>
                <w:sz w:val="28"/>
                <w:szCs w:val="28"/>
              </w:rPr>
            </w:pPr>
            <w:proofErr w:type="spellStart"/>
            <w:r w:rsidRPr="00503EE5">
              <w:rPr>
                <w:rFonts w:ascii="Times New Roman" w:hAnsi="Times New Roman"/>
                <w:sz w:val="28"/>
                <w:szCs w:val="28"/>
              </w:rPr>
              <w:t>К</w:t>
            </w:r>
            <w:r w:rsidRPr="00503EE5">
              <w:rPr>
                <w:rFonts w:ascii="Times New Roman" w:hAnsi="Times New Roman"/>
                <w:sz w:val="28"/>
                <w:szCs w:val="28"/>
                <w:vertAlign w:val="subscript"/>
              </w:rPr>
              <w:t>корп</w:t>
            </w:r>
            <w:proofErr w:type="spellEnd"/>
            <w:r w:rsidRPr="00503EE5">
              <w:rPr>
                <w:rFonts w:ascii="Times New Roman" w:hAnsi="Times New Roman"/>
                <w:sz w:val="28"/>
                <w:szCs w:val="28"/>
              </w:rPr>
              <w:t xml:space="preserve"> </w:t>
            </w:r>
          </w:p>
        </w:tc>
        <w:tc>
          <w:tcPr>
            <w:tcW w:w="6486" w:type="dxa"/>
            <w:gridSpan w:val="2"/>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Сложность ИС и температура окружающей среды</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Величина напряжения питания для ИС КМОП</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Тип корпуса</w:t>
            </w:r>
          </w:p>
        </w:tc>
      </w:tr>
      <w:tr w:rsidR="00C62E70" w:rsidRPr="00503EE5" w:rsidTr="00C62E70">
        <w:tc>
          <w:tcPr>
            <w:tcW w:w="9605" w:type="dxa"/>
            <w:gridSpan w:val="3"/>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Полупроводниковые приборы</w:t>
            </w:r>
          </w:p>
        </w:tc>
      </w:tr>
      <w:tr w:rsidR="00C62E70" w:rsidRPr="00503EE5" w:rsidTr="00C62E70">
        <w:tc>
          <w:tcPr>
            <w:tcW w:w="3119" w:type="dxa"/>
          </w:tcPr>
          <w:p w:rsidR="00C62E70" w:rsidRPr="00503EE5" w:rsidRDefault="00C62E70" w:rsidP="00C62E70">
            <w:pPr>
              <w:spacing w:before="100" w:beforeAutospacing="1" w:line="360" w:lineRule="auto"/>
              <w:jc w:val="both"/>
              <w:rPr>
                <w:rFonts w:ascii="Times New Roman" w:hAnsi="Times New Roman"/>
                <w:sz w:val="28"/>
                <w:szCs w:val="28"/>
              </w:rPr>
            </w:pPr>
            <w:proofErr w:type="spellStart"/>
            <w:r w:rsidRPr="00503EE5">
              <w:rPr>
                <w:rFonts w:ascii="Times New Roman" w:hAnsi="Times New Roman"/>
                <w:sz w:val="28"/>
                <w:szCs w:val="28"/>
              </w:rPr>
              <w:t>К</w:t>
            </w:r>
            <w:r w:rsidRPr="00503EE5">
              <w:rPr>
                <w:rFonts w:ascii="Times New Roman" w:hAnsi="Times New Roman"/>
                <w:sz w:val="28"/>
                <w:szCs w:val="28"/>
                <w:vertAlign w:val="subscript"/>
              </w:rPr>
              <w:t>ф</w:t>
            </w:r>
            <w:proofErr w:type="spellEnd"/>
            <w:r w:rsidRPr="00503EE5">
              <w:rPr>
                <w:rFonts w:ascii="Times New Roman" w:hAnsi="Times New Roman"/>
                <w:sz w:val="28"/>
                <w:szCs w:val="28"/>
              </w:rPr>
              <w:t xml:space="preserve"> </w:t>
            </w:r>
          </w:p>
          <w:p w:rsidR="00C62E70" w:rsidRPr="00503EE5" w:rsidRDefault="00C62E70" w:rsidP="00C62E70">
            <w:pPr>
              <w:spacing w:before="100" w:beforeAutospacing="1" w:line="360" w:lineRule="auto"/>
              <w:jc w:val="both"/>
              <w:rPr>
                <w:rFonts w:ascii="Times New Roman" w:hAnsi="Times New Roman"/>
                <w:sz w:val="28"/>
                <w:szCs w:val="28"/>
                <w:lang w:val="en-US"/>
              </w:rPr>
            </w:pPr>
            <w:r w:rsidRPr="00503EE5">
              <w:rPr>
                <w:rFonts w:ascii="Times New Roman" w:hAnsi="Times New Roman"/>
                <w:sz w:val="28"/>
                <w:szCs w:val="28"/>
              </w:rPr>
              <w:t>К</w:t>
            </w:r>
            <w:r w:rsidRPr="00503EE5">
              <w:rPr>
                <w:rFonts w:ascii="Times New Roman" w:hAnsi="Times New Roman"/>
                <w:sz w:val="28"/>
                <w:szCs w:val="28"/>
                <w:vertAlign w:val="subscript"/>
                <w:lang w:val="en-US"/>
              </w:rPr>
              <w:t>S1</w:t>
            </w:r>
            <w:r w:rsidRPr="00503EE5">
              <w:rPr>
                <w:rFonts w:ascii="Times New Roman" w:hAnsi="Times New Roman"/>
                <w:sz w:val="28"/>
                <w:szCs w:val="28"/>
                <w:lang w:val="en-US"/>
              </w:rPr>
              <w:t xml:space="preserve"> </w:t>
            </w:r>
          </w:p>
          <w:p w:rsidR="00C62E70" w:rsidRPr="00503EE5" w:rsidRDefault="00C62E70" w:rsidP="00C62E70">
            <w:pPr>
              <w:spacing w:before="100" w:beforeAutospacing="1" w:line="360" w:lineRule="auto"/>
              <w:jc w:val="both"/>
              <w:rPr>
                <w:rFonts w:ascii="Times New Roman" w:hAnsi="Times New Roman"/>
                <w:sz w:val="28"/>
                <w:szCs w:val="28"/>
                <w:vertAlign w:val="subscript"/>
                <w:lang w:val="en-US"/>
              </w:rPr>
            </w:pPr>
            <w:r w:rsidRPr="00503EE5">
              <w:rPr>
                <w:rFonts w:ascii="Times New Roman" w:hAnsi="Times New Roman"/>
                <w:sz w:val="28"/>
                <w:szCs w:val="28"/>
              </w:rPr>
              <w:t>К</w:t>
            </w:r>
            <w:r w:rsidRPr="00503EE5">
              <w:rPr>
                <w:rFonts w:ascii="Times New Roman" w:hAnsi="Times New Roman"/>
                <w:sz w:val="28"/>
                <w:szCs w:val="28"/>
                <w:vertAlign w:val="subscript"/>
                <w:lang w:val="en-US"/>
              </w:rPr>
              <w:t xml:space="preserve">P(I)                      </w:t>
            </w:r>
          </w:p>
        </w:tc>
        <w:tc>
          <w:tcPr>
            <w:tcW w:w="6486" w:type="dxa"/>
            <w:gridSpan w:val="2"/>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Функциональное назначение</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Отношение рабочего напряжения к макс. доп.</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Нагрузка по мощности рассеяния (току)</w:t>
            </w:r>
          </w:p>
        </w:tc>
      </w:tr>
      <w:tr w:rsidR="00C62E70" w:rsidRPr="00503EE5" w:rsidTr="00C62E70">
        <w:tc>
          <w:tcPr>
            <w:tcW w:w="9605" w:type="dxa"/>
            <w:gridSpan w:val="3"/>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Резисторы</w:t>
            </w:r>
          </w:p>
        </w:tc>
      </w:tr>
      <w:tr w:rsidR="00C62E70" w:rsidRPr="00503EE5" w:rsidTr="00C62E70">
        <w:tc>
          <w:tcPr>
            <w:tcW w:w="3119" w:type="dxa"/>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lang w:val="en-US"/>
              </w:rPr>
              <w:t>K</w:t>
            </w:r>
            <w:r w:rsidRPr="00503EE5">
              <w:rPr>
                <w:rFonts w:ascii="Times New Roman" w:hAnsi="Times New Roman"/>
                <w:sz w:val="28"/>
                <w:szCs w:val="28"/>
                <w:vertAlign w:val="subscript"/>
                <w:lang w:val="en-US"/>
              </w:rPr>
              <w:t>R</w:t>
            </w:r>
            <w:r w:rsidRPr="00503EE5">
              <w:rPr>
                <w:rFonts w:ascii="Times New Roman" w:hAnsi="Times New Roman"/>
                <w:sz w:val="28"/>
                <w:szCs w:val="28"/>
              </w:rPr>
              <w:t xml:space="preserve"> </w:t>
            </w:r>
          </w:p>
          <w:p w:rsidR="00C62E70" w:rsidRPr="00503EE5" w:rsidRDefault="00C62E70" w:rsidP="00C62E70">
            <w:pPr>
              <w:spacing w:before="100" w:beforeAutospacing="1" w:line="360" w:lineRule="auto"/>
              <w:jc w:val="both"/>
              <w:rPr>
                <w:rFonts w:ascii="Times New Roman" w:hAnsi="Times New Roman"/>
                <w:sz w:val="28"/>
                <w:szCs w:val="28"/>
                <w:lang w:val="en-US"/>
              </w:rPr>
            </w:pPr>
            <w:r w:rsidRPr="00503EE5">
              <w:rPr>
                <w:rFonts w:ascii="Times New Roman" w:hAnsi="Times New Roman"/>
                <w:sz w:val="28"/>
                <w:szCs w:val="28"/>
              </w:rPr>
              <w:t>К</w:t>
            </w:r>
            <w:r w:rsidRPr="00503EE5">
              <w:rPr>
                <w:rFonts w:ascii="Times New Roman" w:hAnsi="Times New Roman"/>
                <w:sz w:val="28"/>
                <w:szCs w:val="28"/>
                <w:vertAlign w:val="subscript"/>
              </w:rPr>
              <w:t>м</w:t>
            </w:r>
            <w:r w:rsidRPr="00503EE5">
              <w:rPr>
                <w:rFonts w:ascii="Times New Roman" w:hAnsi="Times New Roman"/>
                <w:sz w:val="28"/>
                <w:szCs w:val="28"/>
                <w:lang w:val="en-US"/>
              </w:rPr>
              <w:t xml:space="preserve"> </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lastRenderedPageBreak/>
              <w:t>К</w:t>
            </w:r>
            <w:r w:rsidRPr="00503EE5">
              <w:rPr>
                <w:rFonts w:ascii="Times New Roman" w:hAnsi="Times New Roman"/>
                <w:sz w:val="28"/>
                <w:szCs w:val="28"/>
                <w:vertAlign w:val="subscript"/>
                <w:lang w:val="en-US"/>
              </w:rPr>
              <w:t>S1</w:t>
            </w:r>
            <w:r w:rsidRPr="00503EE5">
              <w:rPr>
                <w:rFonts w:ascii="Times New Roman" w:hAnsi="Times New Roman"/>
                <w:sz w:val="28"/>
                <w:szCs w:val="28"/>
              </w:rPr>
              <w:t xml:space="preserve"> </w:t>
            </w: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line="360" w:lineRule="auto"/>
              <w:jc w:val="both"/>
              <w:rPr>
                <w:rFonts w:ascii="Times New Roman" w:hAnsi="Times New Roman"/>
                <w:sz w:val="28"/>
                <w:szCs w:val="28"/>
                <w:vertAlign w:val="subscript"/>
              </w:rPr>
            </w:pPr>
            <w:proofErr w:type="spellStart"/>
            <w:r w:rsidRPr="00503EE5">
              <w:rPr>
                <w:rFonts w:ascii="Times New Roman" w:hAnsi="Times New Roman"/>
                <w:sz w:val="28"/>
                <w:szCs w:val="28"/>
              </w:rPr>
              <w:t>К</w:t>
            </w:r>
            <w:r w:rsidRPr="00503EE5">
              <w:rPr>
                <w:rFonts w:ascii="Times New Roman" w:hAnsi="Times New Roman"/>
                <w:sz w:val="28"/>
                <w:szCs w:val="28"/>
                <w:vertAlign w:val="subscript"/>
              </w:rPr>
              <w:t>стаб</w:t>
            </w:r>
            <w:proofErr w:type="spellEnd"/>
          </w:p>
        </w:tc>
        <w:tc>
          <w:tcPr>
            <w:tcW w:w="6486" w:type="dxa"/>
            <w:gridSpan w:val="2"/>
          </w:tcPr>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lastRenderedPageBreak/>
              <w:t>Величина омического сопротивления</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Номинальная мощность</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Отношение рабочего напряжения к максимально </w:t>
            </w:r>
            <w:r w:rsidRPr="00503EE5">
              <w:rPr>
                <w:rFonts w:ascii="Times New Roman" w:hAnsi="Times New Roman"/>
                <w:sz w:val="28"/>
                <w:szCs w:val="28"/>
              </w:rPr>
              <w:lastRenderedPageBreak/>
              <w:t xml:space="preserve">допустимому по ТУ    </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Допуск изготовления (точность резистора)</w:t>
            </w:r>
          </w:p>
        </w:tc>
      </w:tr>
    </w:tbl>
    <w:p w:rsidR="00C62E70" w:rsidRPr="00503EE5" w:rsidRDefault="00C62E70" w:rsidP="00C62E70">
      <w:pPr>
        <w:spacing w:before="100" w:beforeAutospacing="1" w:after="0" w:line="360" w:lineRule="auto"/>
        <w:ind w:left="708" w:firstLine="708"/>
        <w:jc w:val="both"/>
        <w:rPr>
          <w:rFonts w:ascii="Times New Roman" w:hAnsi="Times New Roman"/>
          <w:sz w:val="28"/>
          <w:szCs w:val="28"/>
        </w:rPr>
      </w:pP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В литературе предлагаются также модели, отличающиеся от (2.</w:t>
      </w:r>
      <w:r>
        <w:rPr>
          <w:rFonts w:ascii="Times New Roman" w:hAnsi="Times New Roman"/>
          <w:sz w:val="28"/>
          <w:szCs w:val="28"/>
        </w:rPr>
        <w:t>52), (2.53</w:t>
      </w:r>
      <w:r w:rsidRPr="00503EE5">
        <w:rPr>
          <w:rFonts w:ascii="Times New Roman" w:hAnsi="Times New Roman"/>
          <w:sz w:val="28"/>
          <w:szCs w:val="28"/>
        </w:rPr>
        <w:t xml:space="preserve">). Так в [1] учет нескольких видов нагрузки – при условии независимости их воздействия – в значении интенсивности </w:t>
      </w:r>
      <w:proofErr w:type="gramStart"/>
      <w:r w:rsidRPr="00503EE5">
        <w:rPr>
          <w:rFonts w:ascii="Times New Roman" w:hAnsi="Times New Roman"/>
          <w:sz w:val="28"/>
          <w:szCs w:val="28"/>
        </w:rPr>
        <w:t>отказов  элемента</w:t>
      </w:r>
      <w:proofErr w:type="gramEnd"/>
      <w:r w:rsidRPr="00503EE5">
        <w:rPr>
          <w:rFonts w:ascii="Times New Roman" w:hAnsi="Times New Roman"/>
          <w:sz w:val="28"/>
          <w:szCs w:val="28"/>
        </w:rPr>
        <w:t xml:space="preserve"> предлагается находить по формуле</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32"/>
          <w:sz w:val="28"/>
          <w:szCs w:val="28"/>
        </w:rPr>
        <w:object w:dxaOrig="2360" w:dyaOrig="760">
          <v:shape id="_x0000_i1052" type="#_x0000_t75" style="width:117.75pt;height:38.25pt" o:ole="">
            <v:imagedata r:id="rId58" o:title=""/>
          </v:shape>
          <o:OLEObject Type="Embed" ProgID="Equation.3" ShapeID="_x0000_i1052" DrawAspect="Content" ObjectID="_1495811143" r:id="rId59"/>
        </w:object>
      </w:r>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(2.54</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где </w:t>
      </w:r>
      <w:r w:rsidRPr="00503EE5">
        <w:rPr>
          <w:rFonts w:ascii="Times New Roman" w:hAnsi="Times New Roman"/>
          <w:sz w:val="28"/>
          <w:szCs w:val="28"/>
          <w:lang w:val="en-US"/>
        </w:rPr>
        <w:t>v</w:t>
      </w:r>
      <w:r w:rsidRPr="00503EE5">
        <w:rPr>
          <w:rFonts w:ascii="Times New Roman" w:hAnsi="Times New Roman"/>
          <w:sz w:val="28"/>
          <w:szCs w:val="28"/>
        </w:rPr>
        <w:t xml:space="preserve"> – число учитываемых видов нагрузки; </w:t>
      </w:r>
      <w:r w:rsidRPr="00503EE5">
        <w:rPr>
          <w:rFonts w:ascii="Times New Roman" w:hAnsi="Times New Roman"/>
          <w:sz w:val="28"/>
          <w:szCs w:val="28"/>
          <w:lang w:val="en-US"/>
        </w:rPr>
        <w:t>h</w:t>
      </w:r>
      <w:r w:rsidRPr="00503EE5">
        <w:rPr>
          <w:rFonts w:ascii="Times New Roman" w:hAnsi="Times New Roman"/>
          <w:sz w:val="28"/>
          <w:szCs w:val="28"/>
        </w:rPr>
        <w:t xml:space="preserve"> – поправочный коэффициент, учитывающий особенности элемента.</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Основными из вышеприведенных коэффициентов [4] являются:</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коэффициент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т</w:t>
      </w:r>
      <w:proofErr w:type="spellEnd"/>
      <w:r w:rsidRPr="00503EE5">
        <w:rPr>
          <w:rFonts w:ascii="Times New Roman" w:hAnsi="Times New Roman"/>
          <w:sz w:val="28"/>
          <w:szCs w:val="28"/>
        </w:rPr>
        <w:t>, учитывающий изменение интенсивности отказов в зависимости от температуры окружающей среды;</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коэффициент приемки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пр</w:t>
      </w:r>
      <w:proofErr w:type="spellEnd"/>
      <w:r w:rsidRPr="00503EE5">
        <w:rPr>
          <w:rFonts w:ascii="Times New Roman" w:hAnsi="Times New Roman"/>
          <w:sz w:val="28"/>
          <w:szCs w:val="28"/>
        </w:rPr>
        <w:t>, отражающий два уровня качества изготовления изделий: в обозначениях [4] приемка ОВП («5») и ОС (приемка «9»);</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коэффициент условий </w:t>
      </w:r>
      <w:proofErr w:type="spellStart"/>
      <w:proofErr w:type="gramStart"/>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w:t>
      </w:r>
      <w:proofErr w:type="gramEnd"/>
      <w:r w:rsidRPr="00503EE5">
        <w:rPr>
          <w:rFonts w:ascii="Times New Roman" w:hAnsi="Times New Roman"/>
          <w:sz w:val="28"/>
          <w:szCs w:val="28"/>
        </w:rPr>
        <w:t xml:space="preserve"> отражающий изменение интенсивности отказов в зависимости от нахождения аппаратуры в режиме ожидания (хранения) или нахождения ее в работе; в режиме ожидания интенсивность отказов рассчитывается по формуле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х</w:t>
      </w:r>
      <w:proofErr w:type="spellEnd"/>
      <w:r w:rsidRPr="00503EE5">
        <w:rPr>
          <w:rFonts w:ascii="Times New Roman" w:hAnsi="Times New Roman"/>
          <w:sz w:val="28"/>
          <w:szCs w:val="28"/>
        </w:rPr>
        <w:t xml:space="preserve"> =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хсг</w:t>
      </w:r>
      <w:r w:rsidRPr="00503EE5">
        <w:rPr>
          <w:rFonts w:ascii="Times New Roman" w:hAnsi="Times New Roman"/>
          <w:sz w:val="28"/>
          <w:szCs w:val="28"/>
        </w:rPr>
        <w:t>·К</w:t>
      </w:r>
      <w:r w:rsidRPr="00503EE5">
        <w:rPr>
          <w:rFonts w:ascii="Times New Roman" w:hAnsi="Times New Roman"/>
          <w:sz w:val="28"/>
          <w:szCs w:val="28"/>
          <w:vertAlign w:val="subscript"/>
          <w:lang w:val="en-US"/>
        </w:rPr>
        <w:t>tx</w:t>
      </w:r>
      <w:proofErr w:type="spellEnd"/>
      <w:r w:rsidRPr="00503EE5">
        <w:rPr>
          <w:rFonts w:ascii="Times New Roman" w:hAnsi="Times New Roman"/>
          <w:sz w:val="28"/>
          <w:szCs w:val="28"/>
        </w:rPr>
        <w:t>·</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пр</w:t>
      </w:r>
      <w:r w:rsidRPr="00503EE5">
        <w:rPr>
          <w:rFonts w:ascii="Times New Roman" w:hAnsi="Times New Roman"/>
          <w:sz w:val="28"/>
          <w:szCs w:val="28"/>
        </w:rPr>
        <w:t>·</w:t>
      </w:r>
      <w:proofErr w:type="gramStart"/>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w:t>
      </w:r>
      <w:proofErr w:type="gramEnd"/>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(2.55)</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 xml:space="preserve"> где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учитывает условия хранения (значения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усл</w:t>
      </w:r>
      <w:proofErr w:type="spellEnd"/>
      <w:r w:rsidRPr="00503EE5">
        <w:rPr>
          <w:rFonts w:ascii="Times New Roman" w:hAnsi="Times New Roman"/>
          <w:sz w:val="28"/>
          <w:szCs w:val="28"/>
        </w:rPr>
        <w:t xml:space="preserve"> равны 1 и 1,2 для отапливаемых и неотапливаемых помещений соответственно);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хсг</w:t>
      </w:r>
      <w:proofErr w:type="spellEnd"/>
      <w:r w:rsidRPr="00503EE5">
        <w:rPr>
          <w:rFonts w:ascii="Times New Roman" w:hAnsi="Times New Roman"/>
          <w:sz w:val="28"/>
          <w:szCs w:val="28"/>
        </w:rPr>
        <w:t xml:space="preserve"> - базовая интенсивность отказов при хранении.</w:t>
      </w:r>
      <w:r w:rsidRPr="00503EE5">
        <w:rPr>
          <w:rFonts w:ascii="Times New Roman" w:hAnsi="Times New Roman"/>
          <w:sz w:val="28"/>
          <w:szCs w:val="28"/>
        </w:rPr>
        <w:tab/>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Наиболее сложной задачей при составлении расчетных моделей надежности ЭВС (РЭС) является отыскание численных значений коэффициентов, учитывающих нагрузки и режимы работы ЭРИ отдельных типов. Анализ справочных данных показывает, что значения интенсивностей отказов могут нелинейно зависеть от коэффициентов нагрузки. Это согласуется и с принятыми в [4] моделями расчета.</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В имеющейся по вопросам расчета надежности литературе</w:t>
      </w:r>
      <w:r>
        <w:rPr>
          <w:rFonts w:ascii="Times New Roman" w:hAnsi="Times New Roman"/>
          <w:sz w:val="28"/>
          <w:szCs w:val="28"/>
        </w:rPr>
        <w:t xml:space="preserve"> [3] предлагается в моделях (2.51), (2.52)</w:t>
      </w:r>
      <w:r w:rsidRPr="00503EE5">
        <w:rPr>
          <w:rFonts w:ascii="Times New Roman" w:hAnsi="Times New Roman"/>
          <w:sz w:val="28"/>
          <w:szCs w:val="28"/>
        </w:rPr>
        <w:t xml:space="preserve"> учитывать некоторые внешние воздействующие факторы поправочными коэффициентами, зависящими </w:t>
      </w:r>
      <w:r w:rsidRPr="00503EE5">
        <w:rPr>
          <w:rFonts w:ascii="Times New Roman" w:hAnsi="Times New Roman"/>
          <w:i/>
          <w:sz w:val="28"/>
          <w:szCs w:val="28"/>
        </w:rPr>
        <w:t>не от физических параметров воздействия, а от определяющих уровень этих воздействий условий применения изделия</w:t>
      </w:r>
      <w:r w:rsidRPr="00503EE5">
        <w:rPr>
          <w:rFonts w:ascii="Times New Roman" w:hAnsi="Times New Roman"/>
          <w:sz w:val="28"/>
          <w:szCs w:val="28"/>
        </w:rPr>
        <w:t xml:space="preserve">. Так в табл. </w:t>
      </w:r>
      <w:r w:rsidRPr="00F15C36">
        <w:rPr>
          <w:rFonts w:ascii="Times New Roman" w:hAnsi="Times New Roman"/>
          <w:sz w:val="28"/>
          <w:szCs w:val="28"/>
        </w:rPr>
        <w:t>3</w:t>
      </w:r>
      <w:r w:rsidRPr="00503EE5">
        <w:rPr>
          <w:rFonts w:ascii="Times New Roman" w:hAnsi="Times New Roman"/>
          <w:sz w:val="28"/>
          <w:szCs w:val="28"/>
        </w:rPr>
        <w:t xml:space="preserve"> приведены значения поправочного коэффициента, учитывающего механические воздействия (вибрации, удары) при различных условиях эксплуатации ЭВС (РЭС).</w:t>
      </w:r>
    </w:p>
    <w:p w:rsidR="00C62E70" w:rsidRPr="00A567F8"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ab/>
      </w:r>
      <w:r w:rsidRPr="00503EE5">
        <w:rPr>
          <w:rFonts w:ascii="Times New Roman" w:hAnsi="Times New Roman"/>
          <w:sz w:val="28"/>
          <w:szCs w:val="28"/>
        </w:rPr>
        <w:t xml:space="preserve">Таблица </w:t>
      </w:r>
      <w:r>
        <w:rPr>
          <w:rFonts w:ascii="Times New Roman" w:hAnsi="Times New Roman"/>
          <w:sz w:val="28"/>
          <w:szCs w:val="28"/>
        </w:rPr>
        <w:t>2.</w:t>
      </w:r>
      <w:r w:rsidRPr="00A567F8">
        <w:rPr>
          <w:rFonts w:ascii="Times New Roman" w:hAnsi="Times New Roman"/>
          <w:sz w:val="28"/>
          <w:szCs w:val="28"/>
        </w:rPr>
        <w:t>3</w:t>
      </w:r>
      <w:r>
        <w:rPr>
          <w:rFonts w:ascii="Times New Roman" w:hAnsi="Times New Roman"/>
          <w:sz w:val="28"/>
          <w:szCs w:val="28"/>
        </w:rPr>
        <w:t xml:space="preserve">. Поправочный коэффициент </w:t>
      </w:r>
      <w:r w:rsidRPr="00503EE5">
        <w:rPr>
          <w:rFonts w:ascii="Times New Roman" w:hAnsi="Times New Roman"/>
          <w:sz w:val="28"/>
          <w:szCs w:val="28"/>
        </w:rPr>
        <w:t>К</w:t>
      </w:r>
      <w:r w:rsidRPr="00503EE5">
        <w:rPr>
          <w:rFonts w:ascii="Times New Roman" w:hAnsi="Times New Roman"/>
          <w:sz w:val="28"/>
          <w:szCs w:val="28"/>
          <w:vertAlign w:val="subscript"/>
        </w:rPr>
        <w:t>λ1</w:t>
      </w:r>
      <w:r>
        <w:rPr>
          <w:rFonts w:ascii="Times New Roman" w:hAnsi="Times New Roman"/>
          <w:sz w:val="28"/>
          <w:szCs w:val="28"/>
          <w:vertAlign w:val="subscript"/>
        </w:rPr>
        <w:t xml:space="preserve"> </w:t>
      </w:r>
      <w:proofErr w:type="gramStart"/>
      <w:r w:rsidRPr="00A567F8">
        <w:rPr>
          <w:rFonts w:ascii="Times New Roman" w:hAnsi="Times New Roman"/>
          <w:sz w:val="28"/>
          <w:szCs w:val="28"/>
        </w:rPr>
        <w:t>при  различных</w:t>
      </w:r>
      <w:proofErr w:type="gramEnd"/>
      <w:r w:rsidRPr="00A567F8">
        <w:rPr>
          <w:rFonts w:ascii="Times New Roman" w:hAnsi="Times New Roman"/>
          <w:sz w:val="28"/>
          <w:szCs w:val="28"/>
        </w:rPr>
        <w:t xml:space="preserve"> условиях эксплуатации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2268"/>
        <w:gridCol w:w="1985"/>
        <w:gridCol w:w="2375"/>
      </w:tblGrid>
      <w:tr w:rsidR="00C62E70" w:rsidRPr="00503EE5" w:rsidTr="00C62E70">
        <w:tc>
          <w:tcPr>
            <w:tcW w:w="2943" w:type="dxa"/>
            <w:vMerge w:val="restart"/>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Условия эксплуатации</w:t>
            </w:r>
          </w:p>
        </w:tc>
        <w:tc>
          <w:tcPr>
            <w:tcW w:w="6628" w:type="dxa"/>
            <w:gridSpan w:val="3"/>
          </w:tcPr>
          <w:p w:rsidR="00C62E70" w:rsidRPr="00503EE5" w:rsidRDefault="00C62E70" w:rsidP="00C62E70">
            <w:pPr>
              <w:spacing w:before="100" w:beforeAutospacing="1" w:after="0" w:line="360" w:lineRule="auto"/>
              <w:jc w:val="both"/>
              <w:rPr>
                <w:rFonts w:ascii="Times New Roman" w:hAnsi="Times New Roman"/>
                <w:sz w:val="28"/>
                <w:szCs w:val="28"/>
                <w:vertAlign w:val="subscript"/>
              </w:rPr>
            </w:pPr>
            <w:r w:rsidRPr="00503EE5">
              <w:rPr>
                <w:rFonts w:ascii="Times New Roman" w:hAnsi="Times New Roman"/>
                <w:sz w:val="28"/>
                <w:szCs w:val="28"/>
              </w:rPr>
              <w:t>К</w:t>
            </w:r>
            <w:r w:rsidRPr="00503EE5">
              <w:rPr>
                <w:rFonts w:ascii="Times New Roman" w:hAnsi="Times New Roman"/>
                <w:sz w:val="28"/>
                <w:szCs w:val="28"/>
                <w:vertAlign w:val="subscript"/>
              </w:rPr>
              <w:t>λ1</w:t>
            </w:r>
          </w:p>
        </w:tc>
      </w:tr>
      <w:tr w:rsidR="00C62E70" w:rsidRPr="00503EE5" w:rsidTr="00C62E70">
        <w:tc>
          <w:tcPr>
            <w:tcW w:w="2943" w:type="dxa"/>
            <w:vMerge/>
          </w:tcPr>
          <w:p w:rsidR="00C62E70" w:rsidRPr="00503EE5" w:rsidRDefault="00C62E70" w:rsidP="00C62E70">
            <w:pPr>
              <w:spacing w:before="100" w:beforeAutospacing="1" w:after="0" w:line="360" w:lineRule="auto"/>
              <w:jc w:val="both"/>
              <w:rPr>
                <w:rFonts w:ascii="Times New Roman" w:hAnsi="Times New Roman"/>
                <w:sz w:val="28"/>
                <w:szCs w:val="28"/>
              </w:rPr>
            </w:pPr>
          </w:p>
        </w:tc>
        <w:tc>
          <w:tcPr>
            <w:tcW w:w="2268"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При вибрации</w:t>
            </w:r>
          </w:p>
        </w:tc>
        <w:tc>
          <w:tcPr>
            <w:tcW w:w="198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При ударах</w:t>
            </w:r>
          </w:p>
        </w:tc>
        <w:tc>
          <w:tcPr>
            <w:tcW w:w="237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Суммарном </w:t>
            </w:r>
            <w:proofErr w:type="spellStart"/>
            <w:r w:rsidRPr="00503EE5">
              <w:rPr>
                <w:rFonts w:ascii="Times New Roman" w:hAnsi="Times New Roman"/>
                <w:sz w:val="28"/>
                <w:szCs w:val="28"/>
              </w:rPr>
              <w:t>возд</w:t>
            </w:r>
            <w:proofErr w:type="spellEnd"/>
            <w:r w:rsidRPr="00503EE5">
              <w:rPr>
                <w:rFonts w:ascii="Times New Roman" w:hAnsi="Times New Roman"/>
                <w:sz w:val="28"/>
                <w:szCs w:val="28"/>
              </w:rPr>
              <w:t>.</w:t>
            </w:r>
          </w:p>
        </w:tc>
      </w:tr>
      <w:tr w:rsidR="00C62E70" w:rsidRPr="00503EE5" w:rsidTr="00C62E70">
        <w:tc>
          <w:tcPr>
            <w:tcW w:w="2943"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Лабораторные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Стационарные</w:t>
            </w:r>
          </w:p>
          <w:p w:rsidR="00C62E70" w:rsidRPr="00503EE5" w:rsidRDefault="00C62E70" w:rsidP="00C62E70">
            <w:pPr>
              <w:spacing w:before="100" w:beforeAutospacing="1" w:after="0" w:line="360" w:lineRule="auto"/>
              <w:jc w:val="both"/>
              <w:rPr>
                <w:rFonts w:ascii="Times New Roman" w:hAnsi="Times New Roman"/>
                <w:sz w:val="28"/>
                <w:szCs w:val="28"/>
              </w:rPr>
            </w:pPr>
            <w:proofErr w:type="spellStart"/>
            <w:r w:rsidRPr="00503EE5">
              <w:rPr>
                <w:rFonts w:ascii="Times New Roman" w:hAnsi="Times New Roman"/>
                <w:sz w:val="28"/>
                <w:szCs w:val="28"/>
              </w:rPr>
              <w:t>Автофургонные</w:t>
            </w:r>
            <w:proofErr w:type="spellEnd"/>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Железнодорожные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Корабельные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Самолетные</w:t>
            </w:r>
          </w:p>
        </w:tc>
        <w:tc>
          <w:tcPr>
            <w:tcW w:w="2268"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1,00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1,04</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1,35</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1,40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1,30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1,46</w:t>
            </w:r>
          </w:p>
        </w:tc>
        <w:tc>
          <w:tcPr>
            <w:tcW w:w="198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1,00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1,03</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1,08</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1,10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1,05</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1,13</w:t>
            </w:r>
          </w:p>
        </w:tc>
        <w:tc>
          <w:tcPr>
            <w:tcW w:w="237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1,00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1,07</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1,46</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1,54</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1,37</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1,65</w:t>
            </w:r>
          </w:p>
        </w:tc>
      </w:tr>
    </w:tbl>
    <w:p w:rsidR="00C62E70" w:rsidRDefault="00C62E70" w:rsidP="00C62E70">
      <w:pPr>
        <w:spacing w:before="100" w:beforeAutospacing="1" w:after="0" w:line="360" w:lineRule="auto"/>
        <w:jc w:val="both"/>
        <w:rPr>
          <w:rFonts w:ascii="Times New Roman" w:hAnsi="Times New Roman"/>
          <w:sz w:val="28"/>
          <w:szCs w:val="28"/>
          <w:lang w:val="en-US"/>
        </w:rPr>
      </w:pP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По виду объекта установки РЭА можно разде</w:t>
      </w:r>
      <w:r w:rsidRPr="00F15C36">
        <w:rPr>
          <w:rFonts w:ascii="Times New Roman" w:hAnsi="Times New Roman"/>
          <w:sz w:val="28"/>
          <w:szCs w:val="28"/>
        </w:rPr>
        <w:softHyphen/>
        <w:t xml:space="preserve">лить на три группы: стационарную, транспортируемую и портативную [8], техническое регламентирование которых приведено на </w:t>
      </w:r>
      <w:proofErr w:type="gramStart"/>
      <w:r w:rsidRPr="00F15C36">
        <w:rPr>
          <w:rFonts w:ascii="Times New Roman" w:hAnsi="Times New Roman"/>
          <w:sz w:val="28"/>
          <w:szCs w:val="28"/>
        </w:rPr>
        <w:t xml:space="preserve">рисунке  </w:t>
      </w:r>
      <w:r>
        <w:rPr>
          <w:rFonts w:ascii="Times New Roman" w:hAnsi="Times New Roman"/>
          <w:sz w:val="28"/>
          <w:szCs w:val="28"/>
        </w:rPr>
        <w:t>2.6</w:t>
      </w:r>
      <w:proofErr w:type="gramEnd"/>
      <w:r w:rsidRPr="00F15C36">
        <w:rPr>
          <w:rFonts w:ascii="Times New Roman" w:hAnsi="Times New Roman"/>
          <w:sz w:val="28"/>
          <w:szCs w:val="28"/>
        </w:rPr>
        <w:t>.</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b/>
          <w:i/>
          <w:sz w:val="28"/>
          <w:szCs w:val="28"/>
          <w:u w:val="single"/>
        </w:rPr>
        <w:t>Стационарная РЭА</w:t>
      </w:r>
      <w:r w:rsidRPr="00F15C36">
        <w:rPr>
          <w:rFonts w:ascii="Times New Roman" w:hAnsi="Times New Roman"/>
          <w:sz w:val="28"/>
          <w:szCs w:val="28"/>
        </w:rPr>
        <w:t xml:space="preserve"> - это аппаратура, эксплуатируемая в отапливае</w:t>
      </w:r>
      <w:r w:rsidRPr="00F15C36">
        <w:rPr>
          <w:rFonts w:ascii="Times New Roman" w:hAnsi="Times New Roman"/>
          <w:sz w:val="28"/>
          <w:szCs w:val="28"/>
        </w:rPr>
        <w:softHyphen/>
        <w:t>мых и неотапливаемых помещениях, помещениях с по</w:t>
      </w:r>
      <w:r w:rsidRPr="00F15C36">
        <w:rPr>
          <w:rFonts w:ascii="Times New Roman" w:hAnsi="Times New Roman"/>
          <w:sz w:val="28"/>
          <w:szCs w:val="28"/>
        </w:rPr>
        <w:softHyphen/>
        <w:t>вышенной влажностью, на открытом воздухе, в производственных цехах. Условия эксплуатации и транспортирования такой аппара</w:t>
      </w:r>
      <w:r w:rsidRPr="00F15C36">
        <w:rPr>
          <w:rFonts w:ascii="Times New Roman" w:hAnsi="Times New Roman"/>
          <w:sz w:val="28"/>
          <w:szCs w:val="28"/>
        </w:rPr>
        <w:softHyphen/>
        <w:t xml:space="preserve">туры характеризуются весьма широким диапазоном рабочих (-50...+50 °С) и предельных (-50... +65 °С) температур, влажностью до 90...98 %, вибрацией до 120 Гц при 4...6 g, наличием многократных (до </w:t>
      </w:r>
      <w:smartTag w:uri="urn:schemas-microsoft-com:office:smarttags" w:element="metricconverter">
        <w:smartTagPr>
          <w:attr w:name="ProductID" w:val="5 g"/>
        </w:smartTagPr>
        <w:r w:rsidRPr="00F15C36">
          <w:rPr>
            <w:rFonts w:ascii="Times New Roman" w:hAnsi="Times New Roman"/>
            <w:sz w:val="28"/>
            <w:szCs w:val="28"/>
          </w:rPr>
          <w:t>5 g</w:t>
        </w:r>
      </w:smartTag>
      <w:r w:rsidRPr="00F15C36">
        <w:rPr>
          <w:rFonts w:ascii="Times New Roman" w:hAnsi="Times New Roman"/>
          <w:sz w:val="28"/>
          <w:szCs w:val="28"/>
        </w:rPr>
        <w:t xml:space="preserve">) и одиночных (до </w:t>
      </w:r>
      <w:smartTag w:uri="urn:schemas-microsoft-com:office:smarttags" w:element="metricconverter">
        <w:smartTagPr>
          <w:attr w:name="ProductID" w:val="75 g"/>
        </w:smartTagPr>
        <w:r w:rsidRPr="00F15C36">
          <w:rPr>
            <w:rFonts w:ascii="Times New Roman" w:hAnsi="Times New Roman"/>
            <w:sz w:val="28"/>
            <w:szCs w:val="28"/>
          </w:rPr>
          <w:t>75 g</w:t>
        </w:r>
      </w:smartTag>
      <w:r w:rsidRPr="00F15C36">
        <w:rPr>
          <w:rFonts w:ascii="Times New Roman" w:hAnsi="Times New Roman"/>
          <w:sz w:val="28"/>
          <w:szCs w:val="28"/>
        </w:rPr>
        <w:t>) ударов, воздействием дождя до 3 мм/мин и соляного тумана с дис</w:t>
      </w:r>
      <w:r w:rsidRPr="00F15C36">
        <w:rPr>
          <w:rFonts w:ascii="Times New Roman" w:hAnsi="Times New Roman"/>
          <w:sz w:val="28"/>
          <w:szCs w:val="28"/>
        </w:rPr>
        <w:softHyphen/>
        <w:t>персностью капель до 10 мкм и содержанием воды до 3 г/м</w:t>
      </w:r>
      <w:r w:rsidRPr="00F15C36">
        <w:rPr>
          <w:rFonts w:ascii="Times New Roman" w:hAnsi="Times New Roman"/>
          <w:sz w:val="28"/>
          <w:szCs w:val="28"/>
          <w:vertAlign w:val="superscript"/>
        </w:rPr>
        <w:t>3</w:t>
      </w:r>
      <w:r w:rsidRPr="00F15C36">
        <w:rPr>
          <w:rFonts w:ascii="Times New Roman" w:hAnsi="Times New Roman"/>
          <w:sz w:val="28"/>
          <w:szCs w:val="28"/>
        </w:rPr>
        <w:t>.</w:t>
      </w:r>
    </w:p>
    <w:p w:rsidR="00C62E70" w:rsidRPr="00A20D7E" w:rsidRDefault="00C62E70" w:rsidP="00C62E70">
      <w:pPr>
        <w:widowControl w:val="0"/>
        <w:spacing w:before="100" w:beforeAutospacing="1"/>
        <w:ind w:firstLine="720"/>
        <w:jc w:val="both"/>
        <w:rPr>
          <w:sz w:val="24"/>
          <w:szCs w:val="24"/>
        </w:rPr>
      </w:pPr>
      <w:r>
        <w:rPr>
          <w:noProof/>
          <w:sz w:val="24"/>
          <w:szCs w:val="24"/>
        </w:rPr>
        <w:lastRenderedPageBreak/>
        <w:drawing>
          <wp:inline distT="0" distB="0" distL="0" distR="0" wp14:anchorId="687F6C4A" wp14:editId="7B6A3243">
            <wp:extent cx="5438775" cy="4048125"/>
            <wp:effectExtent l="1905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0"/>
                    <a:srcRect/>
                    <a:stretch>
                      <a:fillRect/>
                    </a:stretch>
                  </pic:blipFill>
                  <pic:spPr bwMode="auto">
                    <a:xfrm>
                      <a:off x="0" y="0"/>
                      <a:ext cx="5438775" cy="4048125"/>
                    </a:xfrm>
                    <a:prstGeom prst="rect">
                      <a:avLst/>
                    </a:prstGeom>
                    <a:noFill/>
                    <a:ln w="9525">
                      <a:noFill/>
                      <a:miter lim="800000"/>
                      <a:headEnd/>
                      <a:tailEnd/>
                    </a:ln>
                  </pic:spPr>
                </pic:pic>
              </a:graphicData>
            </a:graphic>
          </wp:inline>
        </w:drawing>
      </w:r>
    </w:p>
    <w:p w:rsidR="00C62E70" w:rsidRPr="00F15C36" w:rsidRDefault="00C62E70" w:rsidP="00C62E70">
      <w:pPr>
        <w:widowControl w:val="0"/>
        <w:spacing w:before="100" w:beforeAutospacing="1"/>
        <w:ind w:left="696"/>
        <w:jc w:val="both"/>
        <w:rPr>
          <w:rFonts w:ascii="Times New Roman" w:hAnsi="Times New Roman"/>
          <w:sz w:val="28"/>
          <w:szCs w:val="28"/>
        </w:rPr>
      </w:pPr>
      <w:r>
        <w:rPr>
          <w:rFonts w:ascii="Times New Roman" w:hAnsi="Times New Roman"/>
          <w:sz w:val="28"/>
          <w:szCs w:val="28"/>
        </w:rPr>
        <w:t>Рисунок 2.6 -</w:t>
      </w:r>
      <w:r w:rsidRPr="00F15C36">
        <w:rPr>
          <w:rFonts w:ascii="Times New Roman" w:hAnsi="Times New Roman"/>
          <w:sz w:val="28"/>
          <w:szCs w:val="28"/>
        </w:rPr>
        <w:t xml:space="preserve"> Классификация </w:t>
      </w:r>
      <w:proofErr w:type="gramStart"/>
      <w:r w:rsidRPr="00F15C36">
        <w:rPr>
          <w:rFonts w:ascii="Times New Roman" w:hAnsi="Times New Roman"/>
          <w:sz w:val="28"/>
          <w:szCs w:val="28"/>
        </w:rPr>
        <w:t>РЭА  по</w:t>
      </w:r>
      <w:proofErr w:type="gramEnd"/>
      <w:r w:rsidRPr="00F15C36">
        <w:rPr>
          <w:rFonts w:ascii="Times New Roman" w:hAnsi="Times New Roman"/>
          <w:sz w:val="28"/>
          <w:szCs w:val="28"/>
        </w:rPr>
        <w:t xml:space="preserve"> объектам установки и эксплуатации </w:t>
      </w:r>
    </w:p>
    <w:p w:rsidR="00C62E70" w:rsidRPr="00F15C36" w:rsidRDefault="00C62E70" w:rsidP="00C62E70">
      <w:pPr>
        <w:widowControl w:val="0"/>
        <w:spacing w:before="100" w:beforeAutospacing="1" w:after="0" w:line="360" w:lineRule="auto"/>
        <w:ind w:firstLine="720"/>
        <w:jc w:val="both"/>
        <w:rPr>
          <w:rFonts w:ascii="Times New Roman" w:hAnsi="Times New Roman"/>
          <w:sz w:val="28"/>
          <w:szCs w:val="28"/>
        </w:rPr>
      </w:pPr>
      <w:r w:rsidRPr="00F15C36">
        <w:rPr>
          <w:rFonts w:ascii="Times New Roman" w:hAnsi="Times New Roman"/>
          <w:b/>
          <w:i/>
          <w:sz w:val="28"/>
          <w:szCs w:val="28"/>
          <w:u w:val="single"/>
        </w:rPr>
        <w:t>Транспортируемая РЭА</w:t>
      </w:r>
      <w:r w:rsidRPr="00F15C36">
        <w:rPr>
          <w:rFonts w:ascii="Times New Roman" w:hAnsi="Times New Roman"/>
          <w:sz w:val="28"/>
          <w:szCs w:val="28"/>
        </w:rPr>
        <w:t xml:space="preserve"> - это аппаратура, устанавливаемая и экс</w:t>
      </w:r>
      <w:r w:rsidRPr="00F15C36">
        <w:rPr>
          <w:rFonts w:ascii="Times New Roman" w:hAnsi="Times New Roman"/>
          <w:sz w:val="28"/>
          <w:szCs w:val="28"/>
        </w:rPr>
        <w:softHyphen/>
        <w:t>плуатируемая на автомобилях и автоприцепах, железнодорожном и гусе</w:t>
      </w:r>
      <w:r w:rsidRPr="00F15C36">
        <w:rPr>
          <w:rFonts w:ascii="Times New Roman" w:hAnsi="Times New Roman"/>
          <w:sz w:val="28"/>
          <w:szCs w:val="28"/>
        </w:rPr>
        <w:softHyphen/>
        <w:t>ничном транспорте, на судах различных классов, на борту самолетов и вертолетов. Специфика работы этого вида аппарату</w:t>
      </w:r>
      <w:r w:rsidRPr="00F15C36">
        <w:rPr>
          <w:rFonts w:ascii="Times New Roman" w:hAnsi="Times New Roman"/>
          <w:sz w:val="28"/>
          <w:szCs w:val="28"/>
        </w:rPr>
        <w:softHyphen/>
        <w:t>ры предопределяет повышенное воздействие механических факторов. Каж</w:t>
      </w:r>
      <w:r w:rsidRPr="00F15C36">
        <w:rPr>
          <w:rFonts w:ascii="Times New Roman" w:hAnsi="Times New Roman"/>
          <w:sz w:val="28"/>
          <w:szCs w:val="28"/>
        </w:rPr>
        <w:softHyphen/>
        <w:t>дый вид транспорта имеет собственные вибрационные характеристики. Для предупреждения повреждения аппаратуры необхо</w:t>
      </w:r>
      <w:r w:rsidRPr="00F15C36">
        <w:rPr>
          <w:rFonts w:ascii="Times New Roman" w:hAnsi="Times New Roman"/>
          <w:sz w:val="28"/>
          <w:szCs w:val="28"/>
        </w:rPr>
        <w:softHyphen/>
        <w:t>димо, чтобы вся она и отдельные ее части имели собственные частоты колебаний вне диапазона частот вибрации транспортного средства.</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На РЭА, установленную на автомобильном транспорте, могут воздей</w:t>
      </w:r>
      <w:r w:rsidRPr="00F15C36">
        <w:rPr>
          <w:rFonts w:ascii="Times New Roman" w:hAnsi="Times New Roman"/>
          <w:sz w:val="28"/>
          <w:szCs w:val="28"/>
        </w:rPr>
        <w:softHyphen/>
        <w:t>ствовать вибрация частотой до 200 Гц и удары, вызванные неровной доро</w:t>
      </w:r>
      <w:r w:rsidRPr="00F15C36">
        <w:rPr>
          <w:rFonts w:ascii="Times New Roman" w:hAnsi="Times New Roman"/>
          <w:sz w:val="28"/>
          <w:szCs w:val="28"/>
        </w:rPr>
        <w:softHyphen/>
        <w:t xml:space="preserve">гой. При движении железнодорожного транспорта возможны внезапные толчки (при маневрировании - удары с ускорением до </w:t>
      </w:r>
      <w:smartTag w:uri="urn:schemas-microsoft-com:office:smarttags" w:element="metricconverter">
        <w:smartTagPr>
          <w:attr w:name="ProductID" w:val="40 g"/>
        </w:smartTagPr>
        <w:r w:rsidRPr="00F15C36">
          <w:rPr>
            <w:rFonts w:ascii="Times New Roman" w:hAnsi="Times New Roman"/>
            <w:sz w:val="28"/>
            <w:szCs w:val="28"/>
          </w:rPr>
          <w:t>40 g</w:t>
        </w:r>
      </w:smartTag>
      <w:r w:rsidRPr="00F15C36">
        <w:rPr>
          <w:rFonts w:ascii="Times New Roman" w:hAnsi="Times New Roman"/>
          <w:sz w:val="28"/>
          <w:szCs w:val="28"/>
        </w:rPr>
        <w:t xml:space="preserve">). Биение колес о стыки </w:t>
      </w:r>
      <w:r w:rsidRPr="00F15C36">
        <w:rPr>
          <w:rFonts w:ascii="Times New Roman" w:hAnsi="Times New Roman"/>
          <w:sz w:val="28"/>
          <w:szCs w:val="28"/>
        </w:rPr>
        <w:lastRenderedPageBreak/>
        <w:t>рельсов вы</w:t>
      </w:r>
      <w:r w:rsidRPr="00F15C36">
        <w:rPr>
          <w:rFonts w:ascii="Times New Roman" w:hAnsi="Times New Roman"/>
          <w:sz w:val="28"/>
          <w:szCs w:val="28"/>
        </w:rPr>
        <w:softHyphen/>
        <w:t xml:space="preserve">зывают вибрацию с частотой до 400 Гц при ускорении до </w:t>
      </w:r>
      <w:smartTag w:uri="urn:schemas-microsoft-com:office:smarttags" w:element="metricconverter">
        <w:smartTagPr>
          <w:attr w:name="ProductID" w:val="2 g"/>
        </w:smartTagPr>
        <w:r w:rsidRPr="00F15C36">
          <w:rPr>
            <w:rFonts w:ascii="Times New Roman" w:hAnsi="Times New Roman"/>
            <w:sz w:val="28"/>
            <w:szCs w:val="28"/>
          </w:rPr>
          <w:t>2 g</w:t>
        </w:r>
      </w:smartTag>
      <w:r w:rsidRPr="00F15C36">
        <w:rPr>
          <w:rFonts w:ascii="Times New Roman" w:hAnsi="Times New Roman"/>
          <w:sz w:val="28"/>
          <w:szCs w:val="28"/>
        </w:rPr>
        <w:t>. Особо жест</w:t>
      </w:r>
      <w:r w:rsidRPr="00F15C36">
        <w:rPr>
          <w:rFonts w:ascii="Times New Roman" w:hAnsi="Times New Roman"/>
          <w:sz w:val="28"/>
          <w:szCs w:val="28"/>
        </w:rPr>
        <w:softHyphen/>
        <w:t>ким воздействиям подвергается конструкция РЭА, эксплуатируемая на гусе</w:t>
      </w:r>
      <w:r w:rsidRPr="00F15C36">
        <w:rPr>
          <w:rFonts w:ascii="Times New Roman" w:hAnsi="Times New Roman"/>
          <w:sz w:val="28"/>
          <w:szCs w:val="28"/>
        </w:rPr>
        <w:softHyphen/>
        <w:t>ничном транспорте. Здесь вследствие «стука» гусениц частота вибраций может доходить до 7000 Гц с амплитудой ±</w:t>
      </w:r>
      <w:smartTag w:uri="urn:schemas-microsoft-com:office:smarttags" w:element="metricconverter">
        <w:smartTagPr>
          <w:attr w:name="ProductID" w:val="0,025 мм"/>
        </w:smartTagPr>
        <w:r w:rsidRPr="00F15C36">
          <w:rPr>
            <w:rFonts w:ascii="Times New Roman" w:hAnsi="Times New Roman"/>
            <w:sz w:val="28"/>
            <w:szCs w:val="28"/>
          </w:rPr>
          <w:t>0,025 мм</w:t>
        </w:r>
      </w:smartTag>
      <w:r w:rsidRPr="00F15C36">
        <w:rPr>
          <w:rFonts w:ascii="Times New Roman" w:hAnsi="Times New Roman"/>
          <w:sz w:val="28"/>
          <w:szCs w:val="28"/>
        </w:rPr>
        <w:t>. Кроме того, постоянно воздей</w:t>
      </w:r>
      <w:r w:rsidRPr="00F15C36">
        <w:rPr>
          <w:rFonts w:ascii="Times New Roman" w:hAnsi="Times New Roman"/>
          <w:sz w:val="28"/>
          <w:szCs w:val="28"/>
        </w:rPr>
        <w:softHyphen/>
        <w:t>ствие акустического шума.</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Для РЭС(ЭВС) в морском исполнении, устанавливаемых на суда. характерными усло</w:t>
      </w:r>
      <w:r w:rsidRPr="00F15C36">
        <w:rPr>
          <w:rFonts w:ascii="Times New Roman" w:hAnsi="Times New Roman"/>
          <w:sz w:val="28"/>
          <w:szCs w:val="28"/>
        </w:rPr>
        <w:softHyphen/>
        <w:t xml:space="preserve">виями работы является наличие вибраций, ударных нагрузок и агрессивной (морской) атмосферы. Вибрация на судне вызывается работой винтов, гребного вала, двигателей и гидродинамическими силами при движении судна по неспокойному морю. Диапазон частот вибраций на кораблях обычно не превышает 25 Гц с небольшой амплитудой вибраций. </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На самолетах электронная аппаратура на</w:t>
      </w:r>
      <w:r w:rsidRPr="00F15C36">
        <w:rPr>
          <w:rFonts w:ascii="Times New Roman" w:hAnsi="Times New Roman"/>
          <w:sz w:val="28"/>
          <w:szCs w:val="28"/>
        </w:rPr>
        <w:softHyphen/>
        <w:t>ходится, как правило, в фюзеляже. При этом на нее воздействуют вибраци</w:t>
      </w:r>
      <w:r w:rsidRPr="00F15C36">
        <w:rPr>
          <w:rFonts w:ascii="Times New Roman" w:hAnsi="Times New Roman"/>
          <w:sz w:val="28"/>
          <w:szCs w:val="28"/>
        </w:rPr>
        <w:softHyphen/>
        <w:t xml:space="preserve">онные нагрузки частотой до 500 Гц с амплитудой до </w:t>
      </w:r>
      <w:smartTag w:uri="urn:schemas-microsoft-com:office:smarttags" w:element="metricconverter">
        <w:smartTagPr>
          <w:attr w:name="ProductID" w:val="10 мм"/>
        </w:smartTagPr>
        <w:r w:rsidRPr="00F15C36">
          <w:rPr>
            <w:rFonts w:ascii="Times New Roman" w:hAnsi="Times New Roman"/>
            <w:sz w:val="28"/>
            <w:szCs w:val="28"/>
          </w:rPr>
          <w:t>10 мм</w:t>
        </w:r>
      </w:smartTag>
      <w:r w:rsidRPr="00F15C36">
        <w:rPr>
          <w:rFonts w:ascii="Times New Roman" w:hAnsi="Times New Roman"/>
          <w:sz w:val="28"/>
          <w:szCs w:val="28"/>
        </w:rPr>
        <w:t xml:space="preserve"> и акустический шум, уровень которого достигает 150 дБ при частоте 50... 10000 Гц.</w:t>
      </w:r>
    </w:p>
    <w:p w:rsidR="00C62E70" w:rsidRPr="00F15C36"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Различают и специальные виды РЭА, эксплуатируемые, например, в условиях химического производства. Для них характерны сверхбольшие значения одного - трех внешних факторов, на устойчивость к которым и проектируется конструк</w:t>
      </w:r>
      <w:r w:rsidRPr="00F15C36">
        <w:rPr>
          <w:rFonts w:ascii="Times New Roman" w:hAnsi="Times New Roman"/>
          <w:sz w:val="28"/>
          <w:szCs w:val="28"/>
        </w:rPr>
        <w:softHyphen/>
        <w:t xml:space="preserve">ция такой РЭА. </w:t>
      </w:r>
    </w:p>
    <w:p w:rsidR="00C62E70" w:rsidRPr="00A20D7E" w:rsidRDefault="00C62E70" w:rsidP="00C62E70">
      <w:pPr>
        <w:widowControl w:val="0"/>
        <w:spacing w:before="100" w:beforeAutospacing="1" w:line="360" w:lineRule="auto"/>
        <w:ind w:firstLine="720"/>
        <w:jc w:val="both"/>
        <w:rPr>
          <w:rFonts w:ascii="Times New Roman" w:hAnsi="Times New Roman"/>
          <w:sz w:val="28"/>
          <w:szCs w:val="28"/>
        </w:rPr>
      </w:pPr>
      <w:r w:rsidRPr="00F15C36">
        <w:rPr>
          <w:rFonts w:ascii="Times New Roman" w:hAnsi="Times New Roman"/>
          <w:sz w:val="28"/>
          <w:szCs w:val="28"/>
        </w:rPr>
        <w:t>Каждой из групп аппаратуры соответствует совокупность кли</w:t>
      </w:r>
      <w:r w:rsidRPr="00F15C36">
        <w:rPr>
          <w:rFonts w:ascii="Times New Roman" w:hAnsi="Times New Roman"/>
          <w:sz w:val="28"/>
          <w:szCs w:val="28"/>
        </w:rPr>
        <w:softHyphen/>
        <w:t>матических и механических факторов, которой она должна соответствовать. В приводимой далее табл. 4, взятой из [8,] приводятся значения внешних воздействий для аппаратуры различных групп.</w:t>
      </w:r>
    </w:p>
    <w:p w:rsidR="00C62E70" w:rsidRPr="00F15C36" w:rsidRDefault="00C62E70" w:rsidP="00C62E70">
      <w:pPr>
        <w:shd w:val="clear" w:color="auto" w:fill="FFFFFF"/>
        <w:spacing w:before="100" w:beforeAutospacing="1"/>
        <w:ind w:firstLine="708"/>
        <w:jc w:val="both"/>
        <w:rPr>
          <w:rFonts w:ascii="Times New Roman" w:hAnsi="Times New Roman"/>
          <w:sz w:val="28"/>
          <w:szCs w:val="28"/>
        </w:rPr>
      </w:pPr>
      <w:r w:rsidRPr="00F15C36">
        <w:rPr>
          <w:rFonts w:ascii="Times New Roman" w:hAnsi="Times New Roman"/>
          <w:bCs/>
          <w:color w:val="000000"/>
          <w:spacing w:val="-1"/>
          <w:sz w:val="28"/>
          <w:szCs w:val="28"/>
        </w:rPr>
        <w:t xml:space="preserve">Таблица </w:t>
      </w:r>
      <w:r>
        <w:rPr>
          <w:rFonts w:ascii="Times New Roman" w:hAnsi="Times New Roman"/>
          <w:bCs/>
          <w:color w:val="000000"/>
          <w:spacing w:val="-1"/>
          <w:sz w:val="28"/>
          <w:szCs w:val="28"/>
        </w:rPr>
        <w:t>2.</w:t>
      </w:r>
      <w:r w:rsidRPr="00F15C36">
        <w:rPr>
          <w:rFonts w:ascii="Times New Roman" w:hAnsi="Times New Roman"/>
          <w:bCs/>
          <w:color w:val="000000"/>
          <w:spacing w:val="-1"/>
          <w:sz w:val="28"/>
          <w:szCs w:val="28"/>
        </w:rPr>
        <w:t>4</w:t>
      </w:r>
      <w:r>
        <w:rPr>
          <w:rFonts w:ascii="Times New Roman" w:hAnsi="Times New Roman"/>
          <w:bCs/>
          <w:color w:val="000000"/>
          <w:spacing w:val="-1"/>
          <w:sz w:val="28"/>
          <w:szCs w:val="28"/>
        </w:rPr>
        <w:t>.</w:t>
      </w:r>
      <w:r w:rsidRPr="00F15C36">
        <w:rPr>
          <w:rFonts w:ascii="Times New Roman" w:hAnsi="Times New Roman"/>
          <w:bCs/>
          <w:color w:val="000000"/>
          <w:spacing w:val="-1"/>
          <w:sz w:val="28"/>
          <w:szCs w:val="28"/>
        </w:rPr>
        <w:t xml:space="preserve"> Значения воздействующих факторов на группы РЭА</w:t>
      </w:r>
    </w:p>
    <w:p w:rsidR="00C62E70" w:rsidRDefault="00C62E70" w:rsidP="00C62E70">
      <w:pPr>
        <w:spacing w:before="100" w:beforeAutospacing="1" w:after="106"/>
        <w:jc w:val="both"/>
        <w:rPr>
          <w:sz w:val="2"/>
          <w:szCs w:val="2"/>
        </w:rPr>
      </w:pPr>
    </w:p>
    <w:tbl>
      <w:tblPr>
        <w:tblW w:w="0" w:type="auto"/>
        <w:jc w:val="center"/>
        <w:tblLayout w:type="fixed"/>
        <w:tblCellMar>
          <w:left w:w="40" w:type="dxa"/>
          <w:right w:w="40" w:type="dxa"/>
        </w:tblCellMar>
        <w:tblLook w:val="0000" w:firstRow="0" w:lastRow="0" w:firstColumn="0" w:lastColumn="0" w:noHBand="0" w:noVBand="0"/>
      </w:tblPr>
      <w:tblGrid>
        <w:gridCol w:w="11"/>
        <w:gridCol w:w="4335"/>
        <w:gridCol w:w="6"/>
        <w:gridCol w:w="596"/>
        <w:gridCol w:w="6"/>
        <w:gridCol w:w="597"/>
        <w:gridCol w:w="6"/>
        <w:gridCol w:w="596"/>
        <w:gridCol w:w="6"/>
        <w:gridCol w:w="597"/>
        <w:gridCol w:w="6"/>
        <w:gridCol w:w="596"/>
        <w:gridCol w:w="6"/>
        <w:gridCol w:w="597"/>
        <w:gridCol w:w="6"/>
        <w:gridCol w:w="596"/>
        <w:gridCol w:w="6"/>
        <w:gridCol w:w="597"/>
        <w:gridCol w:w="9"/>
      </w:tblGrid>
      <w:tr w:rsidR="00C62E70" w:rsidTr="00C62E70">
        <w:trPr>
          <w:gridBefore w:val="1"/>
          <w:wBefore w:w="11" w:type="dxa"/>
          <w:trHeight w:hRule="exact" w:val="336"/>
          <w:jc w:val="center"/>
        </w:trPr>
        <w:tc>
          <w:tcPr>
            <w:tcW w:w="4341" w:type="dxa"/>
            <w:gridSpan w:val="2"/>
            <w:tcBorders>
              <w:top w:val="single" w:sz="6" w:space="0" w:color="auto"/>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2"/>
                <w:sz w:val="18"/>
                <w:szCs w:val="18"/>
              </w:rPr>
              <w:t>Внешние факторы</w:t>
            </w:r>
          </w:p>
        </w:tc>
        <w:tc>
          <w:tcPr>
            <w:tcW w:w="4823" w:type="dxa"/>
            <w:gridSpan w:val="16"/>
            <w:tcBorders>
              <w:top w:val="single" w:sz="6" w:space="0" w:color="auto"/>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Группа РЭА</w:t>
            </w:r>
          </w:p>
        </w:tc>
      </w:tr>
      <w:tr w:rsidR="00C62E70" w:rsidTr="00C62E70">
        <w:trPr>
          <w:gridAfter w:val="1"/>
          <w:wAfter w:w="9" w:type="dxa"/>
          <w:trHeight w:hRule="exact" w:val="317"/>
          <w:jc w:val="center"/>
        </w:trPr>
        <w:tc>
          <w:tcPr>
            <w:tcW w:w="4346"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pacing w:before="100" w:beforeAutospacing="1"/>
              <w:jc w:val="both"/>
              <w:rPr>
                <w:rFonts w:ascii="Arial" w:hAnsi="Arial" w:cs="Arial"/>
                <w:sz w:val="18"/>
                <w:szCs w:val="18"/>
              </w:rPr>
            </w:pPr>
          </w:p>
          <w:p w:rsidR="00C62E70" w:rsidRPr="007F7D58" w:rsidRDefault="00C62E70" w:rsidP="00C62E70">
            <w:pPr>
              <w:spacing w:before="100" w:beforeAutospacing="1"/>
              <w:jc w:val="both"/>
              <w:rPr>
                <w:rFonts w:ascii="Arial" w:hAnsi="Arial" w:cs="Arial"/>
                <w:sz w:val="18"/>
                <w:szCs w:val="18"/>
              </w:rPr>
            </w:pPr>
          </w:p>
        </w:tc>
        <w:tc>
          <w:tcPr>
            <w:tcW w:w="602"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1</w:t>
            </w:r>
          </w:p>
        </w:tc>
        <w:tc>
          <w:tcPr>
            <w:tcW w:w="603"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2</w:t>
            </w:r>
          </w:p>
        </w:tc>
        <w:tc>
          <w:tcPr>
            <w:tcW w:w="602"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3</w:t>
            </w:r>
          </w:p>
        </w:tc>
        <w:tc>
          <w:tcPr>
            <w:tcW w:w="603"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4</w:t>
            </w:r>
          </w:p>
        </w:tc>
        <w:tc>
          <w:tcPr>
            <w:tcW w:w="602"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5</w:t>
            </w:r>
          </w:p>
        </w:tc>
        <w:tc>
          <w:tcPr>
            <w:tcW w:w="603"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6</w:t>
            </w:r>
          </w:p>
        </w:tc>
        <w:tc>
          <w:tcPr>
            <w:tcW w:w="602"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7</w:t>
            </w:r>
          </w:p>
        </w:tc>
        <w:tc>
          <w:tcPr>
            <w:tcW w:w="603" w:type="dxa"/>
            <w:gridSpan w:val="2"/>
            <w:tcBorders>
              <w:top w:val="single" w:sz="6" w:space="0" w:color="auto"/>
              <w:left w:val="single" w:sz="6" w:space="0" w:color="auto"/>
              <w:bottom w:val="single" w:sz="6" w:space="0" w:color="auto"/>
              <w:right w:val="single" w:sz="6" w:space="0" w:color="auto"/>
            </w:tcBorders>
            <w:shd w:val="clear" w:color="auto" w:fill="FFFFFF"/>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z w:val="18"/>
                <w:szCs w:val="18"/>
              </w:rPr>
              <w:t>8</w:t>
            </w:r>
          </w:p>
        </w:tc>
      </w:tr>
      <w:tr w:rsidR="00C62E70" w:rsidTr="00C62E70">
        <w:trPr>
          <w:gridBefore w:val="1"/>
          <w:wBefore w:w="11" w:type="dxa"/>
          <w:trHeight w:hRule="exact" w:val="230"/>
          <w:jc w:val="center"/>
        </w:trPr>
        <w:tc>
          <w:tcPr>
            <w:tcW w:w="4341" w:type="dxa"/>
            <w:gridSpan w:val="2"/>
            <w:tcBorders>
              <w:top w:val="single" w:sz="6" w:space="0" w:color="auto"/>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b/>
                <w:sz w:val="18"/>
                <w:szCs w:val="18"/>
              </w:rPr>
            </w:pPr>
            <w:r w:rsidRPr="007F7D58">
              <w:rPr>
                <w:rFonts w:ascii="Arial" w:hAnsi="Arial" w:cs="Arial"/>
                <w:b/>
                <w:i/>
                <w:iCs/>
                <w:color w:val="000000"/>
                <w:spacing w:val="-7"/>
                <w:sz w:val="18"/>
                <w:szCs w:val="18"/>
              </w:rPr>
              <w:t>Климатические</w:t>
            </w:r>
          </w:p>
        </w:tc>
        <w:tc>
          <w:tcPr>
            <w:tcW w:w="602"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single" w:sz="6" w:space="0" w:color="auto"/>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single" w:sz="6" w:space="0" w:color="auto"/>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6" w:type="dxa"/>
            <w:gridSpan w:val="2"/>
            <w:tcBorders>
              <w:top w:val="single" w:sz="6" w:space="0" w:color="auto"/>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r>
      <w:tr w:rsidR="00C62E70" w:rsidRPr="007F7D58" w:rsidTr="00C62E70">
        <w:trPr>
          <w:gridBefore w:val="1"/>
          <w:wBefore w:w="11" w:type="dxa"/>
          <w:trHeight w:hRule="exact" w:val="259"/>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Пониженная температура, °С</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r>
      <w:tr w:rsidR="00C62E70" w:rsidTr="00C62E70">
        <w:trPr>
          <w:gridBefore w:val="1"/>
          <w:wBefore w:w="11" w:type="dxa"/>
          <w:trHeight w:hRule="exact" w:val="23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i/>
                <w:color w:val="000000"/>
                <w:spacing w:val="1"/>
                <w:sz w:val="18"/>
                <w:szCs w:val="18"/>
              </w:rPr>
              <w:lastRenderedPageBreak/>
              <w:t>предельная</w:t>
            </w:r>
            <w:r w:rsidRPr="007F7D58">
              <w:rPr>
                <w:rFonts w:ascii="Arial" w:hAnsi="Arial" w:cs="Arial"/>
                <w:color w:val="000000"/>
                <w:spacing w:val="1"/>
                <w:sz w:val="18"/>
                <w:szCs w:val="18"/>
              </w:rPr>
              <w:t xml:space="preserve"> 1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iCs/>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iCs/>
                <w:color w:val="000000"/>
                <w:sz w:val="18"/>
                <w:szCs w:val="18"/>
              </w:rPr>
              <w:t>-40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iCs/>
                <w:color w:val="000000"/>
                <w:sz w:val="18"/>
                <w:szCs w:val="18"/>
              </w:rPr>
              <w:t>-40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-40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-60</w:t>
            </w:r>
          </w:p>
        </w:tc>
      </w:tr>
      <w:tr w:rsidR="00C62E70" w:rsidTr="00C62E70">
        <w:trPr>
          <w:gridBefore w:val="1"/>
          <w:wBefore w:w="11" w:type="dxa"/>
          <w:trHeight w:hRule="exact" w:val="202"/>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2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-60</w:t>
            </w:r>
          </w:p>
        </w:tc>
      </w:tr>
      <w:tr w:rsidR="00C62E70" w:rsidRPr="007F7D58" w:rsidTr="00C62E70">
        <w:trPr>
          <w:gridBefore w:val="1"/>
          <w:wBefore w:w="11" w:type="dxa"/>
          <w:trHeight w:hRule="exact" w:val="25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i/>
                <w:color w:val="000000"/>
                <w:spacing w:val="-1"/>
                <w:sz w:val="18"/>
                <w:szCs w:val="18"/>
              </w:rPr>
              <w:t>рабочая</w:t>
            </w:r>
            <w:r w:rsidRPr="007F7D58">
              <w:rPr>
                <w:rFonts w:ascii="Arial" w:hAnsi="Arial" w:cs="Arial"/>
                <w:color w:val="000000"/>
                <w:spacing w:val="-1"/>
                <w:sz w:val="18"/>
                <w:szCs w:val="18"/>
              </w:rPr>
              <w:t xml:space="preserve">       1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-10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-10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-10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-40</w:t>
            </w:r>
          </w:p>
        </w:tc>
      </w:tr>
      <w:tr w:rsidR="00C62E70" w:rsidTr="00C62E70">
        <w:trPr>
          <w:gridBefore w:val="1"/>
          <w:wBefore w:w="11" w:type="dxa"/>
          <w:trHeight w:hRule="exact" w:val="21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2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-25</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-25</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r>
      <w:tr w:rsidR="00C62E70" w:rsidTr="00C62E70">
        <w:trPr>
          <w:gridBefore w:val="1"/>
          <w:wBefore w:w="11" w:type="dxa"/>
          <w:trHeight w:hRule="exact" w:val="25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Повышенная температура, °С</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p>
        </w:tc>
      </w:tr>
      <w:tr w:rsidR="00C62E70" w:rsidRPr="007F7D58" w:rsidTr="00C62E70">
        <w:trPr>
          <w:gridBefore w:val="1"/>
          <w:wBefore w:w="11" w:type="dxa"/>
          <w:trHeight w:hRule="exact" w:val="23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Предельная</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55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50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60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75</w:t>
            </w:r>
          </w:p>
        </w:tc>
      </w:tr>
      <w:tr w:rsidR="00C62E70" w:rsidTr="00C62E70">
        <w:trPr>
          <w:gridBefore w:val="1"/>
          <w:wBefore w:w="11" w:type="dxa"/>
          <w:trHeight w:hRule="exact" w:val="23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Рабочая</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50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40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50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60</w:t>
            </w:r>
          </w:p>
        </w:tc>
      </w:tr>
      <w:tr w:rsidR="00C62E70" w:rsidTr="00C62E70">
        <w:trPr>
          <w:gridBefore w:val="1"/>
          <w:wBefore w:w="11" w:type="dxa"/>
          <w:trHeight w:hRule="exact" w:val="24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Относительная влажность, %</w:t>
            </w:r>
            <w:r>
              <w:rPr>
                <w:rFonts w:ascii="Arial" w:hAnsi="Arial" w:cs="Arial"/>
                <w:color w:val="000000"/>
                <w:spacing w:val="-1"/>
                <w:sz w:val="18"/>
                <w:szCs w:val="18"/>
              </w:rPr>
              <w:t xml:space="preserve"> </w:t>
            </w:r>
            <w:r w:rsidRPr="007F7D58">
              <w:rPr>
                <w:rFonts w:ascii="Arial" w:hAnsi="Arial" w:cs="Arial"/>
                <w:color w:val="000000"/>
                <w:spacing w:val="-2"/>
                <w:sz w:val="18"/>
                <w:szCs w:val="18"/>
              </w:rPr>
              <w:t>при температуре, °С</w:t>
            </w:r>
            <w:r>
              <w:rPr>
                <w:rFonts w:ascii="Arial" w:hAnsi="Arial" w:cs="Arial"/>
                <w:color w:val="000000"/>
                <w:spacing w:val="-2"/>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86</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93</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93</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93</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93</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80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93</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98</w:t>
            </w:r>
          </w:p>
        </w:tc>
      </w:tr>
      <w:tr w:rsidR="00C62E70" w:rsidRPr="007F7D58" w:rsidTr="00C62E70">
        <w:trPr>
          <w:gridBefore w:val="1"/>
          <w:wBefore w:w="11" w:type="dxa"/>
          <w:trHeight w:hRule="exact" w:val="21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1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25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25</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25</w:t>
            </w:r>
          </w:p>
        </w:tc>
      </w:tr>
      <w:tr w:rsidR="00C62E70" w:rsidTr="00C62E70">
        <w:trPr>
          <w:gridBefore w:val="1"/>
          <w:wBefore w:w="11" w:type="dxa"/>
          <w:trHeight w:hRule="exact" w:val="22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2 степень</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25</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40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40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25</w:t>
            </w:r>
          </w:p>
        </w:tc>
      </w:tr>
      <w:tr w:rsidR="00C62E70" w:rsidTr="00C62E70">
        <w:trPr>
          <w:gridBefore w:val="1"/>
          <w:wBefore w:w="11" w:type="dxa"/>
          <w:trHeight w:hRule="exact" w:val="25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48</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72</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72</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72</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72</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36</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72</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48</w:t>
            </w:r>
          </w:p>
        </w:tc>
      </w:tr>
      <w:tr w:rsidR="00C62E70" w:rsidTr="00C62E70">
        <w:trPr>
          <w:gridBefore w:val="1"/>
          <w:wBefore w:w="11" w:type="dxa"/>
          <w:trHeight w:hRule="exact" w:val="22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Интенсивность дождя,</w:t>
            </w:r>
            <w:r>
              <w:rPr>
                <w:rFonts w:ascii="Arial" w:hAnsi="Arial" w:cs="Arial"/>
                <w:color w:val="000000"/>
                <w:spacing w:val="-1"/>
                <w:sz w:val="18"/>
                <w:szCs w:val="18"/>
              </w:rPr>
              <w:t xml:space="preserve"> </w:t>
            </w:r>
            <w:r w:rsidRPr="007F7D58">
              <w:rPr>
                <w:rFonts w:ascii="Arial" w:hAnsi="Arial" w:cs="Arial"/>
                <w:color w:val="000000"/>
                <w:spacing w:val="-4"/>
                <w:sz w:val="18"/>
                <w:szCs w:val="18"/>
              </w:rPr>
              <w:t>мм/мин</w:t>
            </w:r>
          </w:p>
        </w:tc>
        <w:tc>
          <w:tcPr>
            <w:tcW w:w="602"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c>
          <w:tcPr>
            <w:tcW w:w="602"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c>
          <w:tcPr>
            <w:tcW w:w="603"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c>
          <w:tcPr>
            <w:tcW w:w="602"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c>
          <w:tcPr>
            <w:tcW w:w="603" w:type="dxa"/>
            <w:gridSpan w:val="2"/>
            <w:tcBorders>
              <w:left w:val="single" w:sz="6" w:space="0" w:color="auto"/>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w:t>
            </w:r>
          </w:p>
        </w:tc>
        <w:tc>
          <w:tcPr>
            <w:tcW w:w="602" w:type="dxa"/>
            <w:gridSpan w:val="2"/>
            <w:tcBorders>
              <w:left w:val="single" w:sz="6" w:space="0" w:color="auto"/>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3</w:t>
            </w:r>
          </w:p>
        </w:tc>
        <w:tc>
          <w:tcPr>
            <w:tcW w:w="606" w:type="dxa"/>
            <w:gridSpan w:val="2"/>
            <w:tcBorders>
              <w:top w:val="nil"/>
              <w:left w:val="single" w:sz="6" w:space="0" w:color="auto"/>
              <w:bottom w:val="nil"/>
              <w:right w:val="single" w:sz="6" w:space="0" w:color="auto"/>
            </w:tcBorders>
            <w:shd w:val="clear" w:color="auto" w:fill="FFFFFF"/>
            <w:vAlign w:val="bottom"/>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3</w:t>
            </w:r>
          </w:p>
        </w:tc>
      </w:tr>
      <w:tr w:rsidR="00C62E70" w:rsidTr="00C62E70">
        <w:trPr>
          <w:gridBefore w:val="1"/>
          <w:wBefore w:w="11" w:type="dxa"/>
          <w:trHeight w:hRule="exact" w:val="23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7"/>
                <w:sz w:val="18"/>
                <w:szCs w:val="18"/>
              </w:rPr>
              <w:t>0,33</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8"/>
                <w:sz w:val="18"/>
                <w:szCs w:val="18"/>
              </w:rPr>
              <w:t>0,33</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9"/>
                <w:sz w:val="18"/>
                <w:szCs w:val="18"/>
              </w:rPr>
              <w:t>0,33</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9"/>
                <w:sz w:val="18"/>
                <w:szCs w:val="18"/>
              </w:rPr>
              <w:t>0,33</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0.33</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9"/>
                <w:sz w:val="18"/>
                <w:szCs w:val="18"/>
              </w:rPr>
              <w:t>0,33</w:t>
            </w:r>
          </w:p>
        </w:tc>
      </w:tr>
      <w:tr w:rsidR="00C62E70" w:rsidRPr="007F7D58" w:rsidTr="00C62E70">
        <w:trPr>
          <w:gridBefore w:val="1"/>
          <w:wBefore w:w="11" w:type="dxa"/>
          <w:trHeight w:hRule="exact" w:val="250"/>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 xml:space="preserve">Пониженное давление, </w:t>
            </w:r>
            <w:r>
              <w:rPr>
                <w:rFonts w:ascii="Arial" w:hAnsi="Arial" w:cs="Arial"/>
                <w:color w:val="000000"/>
                <w:spacing w:val="-1"/>
                <w:sz w:val="18"/>
                <w:szCs w:val="18"/>
              </w:rPr>
              <w:t>к</w:t>
            </w:r>
            <w:r w:rsidRPr="007F7D58">
              <w:rPr>
                <w:rFonts w:ascii="Arial" w:hAnsi="Arial" w:cs="Arial"/>
                <w:color w:val="000000"/>
                <w:spacing w:val="-1"/>
                <w:sz w:val="18"/>
                <w:szCs w:val="18"/>
              </w:rPr>
              <w:t>Па</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61</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61</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61</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w:t>
            </w:r>
            <w:r>
              <w:rPr>
                <w:rFonts w:ascii="Arial" w:hAnsi="Arial" w:cs="Arial"/>
                <w:color w:val="000000"/>
                <w:spacing w:val="-1"/>
                <w:sz w:val="18"/>
                <w:szCs w:val="18"/>
              </w:rPr>
              <w:t>1</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w:t>
            </w:r>
            <w:r>
              <w:rPr>
                <w:rFonts w:ascii="Arial" w:hAnsi="Arial" w:cs="Arial"/>
                <w:color w:val="000000"/>
                <w:spacing w:val="-1"/>
                <w:sz w:val="18"/>
                <w:szCs w:val="18"/>
              </w:rPr>
              <w:t>1</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61</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Pr>
                <w:rFonts w:ascii="Arial" w:hAnsi="Arial" w:cs="Arial"/>
                <w:color w:val="000000"/>
                <w:spacing w:val="-1"/>
                <w:sz w:val="18"/>
                <w:szCs w:val="18"/>
              </w:rPr>
              <w:t>61</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r w:rsidRPr="007153C0">
              <w:rPr>
                <w:rFonts w:ascii="Arial" w:hAnsi="Arial" w:cs="Arial"/>
                <w:color w:val="000000"/>
                <w:spacing w:val="-1"/>
                <w:sz w:val="18"/>
                <w:szCs w:val="18"/>
              </w:rPr>
              <w:t>61</w:t>
            </w:r>
          </w:p>
        </w:tc>
      </w:tr>
      <w:tr w:rsidR="00C62E70" w:rsidTr="00C62E70">
        <w:trPr>
          <w:gridBefore w:val="1"/>
          <w:wBefore w:w="11" w:type="dxa"/>
          <w:trHeight w:hRule="exact" w:val="22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3"/>
                <w:sz w:val="18"/>
                <w:szCs w:val="18"/>
              </w:rPr>
              <w:t>2...6</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4"/>
                <w:sz w:val="18"/>
                <w:szCs w:val="18"/>
              </w:rPr>
              <w:t>2...6</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3"/>
                <w:sz w:val="18"/>
                <w:szCs w:val="18"/>
              </w:rPr>
              <w:t>2...6</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4"/>
                <w:sz w:val="18"/>
                <w:szCs w:val="18"/>
              </w:rPr>
              <w:t>2...6</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4"/>
                <w:sz w:val="18"/>
                <w:szCs w:val="18"/>
              </w:rPr>
              <w:t>2...6</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2…6</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2…6</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pacing w:val="-4"/>
                <w:sz w:val="18"/>
                <w:szCs w:val="18"/>
              </w:rPr>
              <w:t>2...6</w:t>
            </w:r>
          </w:p>
        </w:tc>
      </w:tr>
      <w:tr w:rsidR="00C62E70" w:rsidRPr="007F7D58" w:rsidTr="00C62E70">
        <w:trPr>
          <w:gridBefore w:val="1"/>
          <w:wBefore w:w="11" w:type="dxa"/>
          <w:trHeight w:hRule="exact" w:val="211"/>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Поток пыли:</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1"/>
                <w:sz w:val="18"/>
                <w:szCs w:val="18"/>
              </w:rPr>
            </w:pPr>
          </w:p>
        </w:tc>
      </w:tr>
      <w:tr w:rsidR="00C62E70" w:rsidTr="00C62E70">
        <w:trPr>
          <w:gridBefore w:val="1"/>
          <w:wBefore w:w="11" w:type="dxa"/>
          <w:trHeight w:hRule="exact" w:val="259"/>
          <w:jc w:val="center"/>
        </w:trPr>
        <w:tc>
          <w:tcPr>
            <w:tcW w:w="4341" w:type="dxa"/>
            <w:gridSpan w:val="2"/>
            <w:tcBorders>
              <w:top w:val="nil"/>
              <w:left w:val="single" w:sz="6" w:space="0" w:color="auto"/>
              <w:bottom w:val="nil"/>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скорость потока, м/с</w:t>
            </w:r>
            <w:r>
              <w:rPr>
                <w:rFonts w:ascii="Arial" w:hAnsi="Arial" w:cs="Arial"/>
                <w:color w:val="000000"/>
                <w:spacing w:val="-1"/>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10</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10</w:t>
            </w:r>
          </w:p>
        </w:tc>
        <w:tc>
          <w:tcPr>
            <w:tcW w:w="603"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10</w:t>
            </w:r>
          </w:p>
        </w:tc>
        <w:tc>
          <w:tcPr>
            <w:tcW w:w="606" w:type="dxa"/>
            <w:gridSpan w:val="2"/>
            <w:tcBorders>
              <w:top w:val="nil"/>
              <w:left w:val="single" w:sz="6" w:space="0" w:color="auto"/>
              <w:bottom w:val="nil"/>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1</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Pr>
                <w:rFonts w:ascii="Arial" w:hAnsi="Arial" w:cs="Arial"/>
                <w:sz w:val="18"/>
                <w:szCs w:val="18"/>
              </w:rPr>
              <w:t>1</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sz w:val="18"/>
                <w:szCs w:val="18"/>
              </w:rPr>
            </w:pPr>
            <w:r w:rsidRPr="007153C0">
              <w:rPr>
                <w:rFonts w:ascii="Arial" w:hAnsi="Arial" w:cs="Arial"/>
                <w:color w:val="000000"/>
                <w:sz w:val="18"/>
                <w:szCs w:val="18"/>
              </w:rPr>
              <w:t>—</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Морской туман:</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температура, °С</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27</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5700D0"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содержание воды, г/м</w:t>
            </w:r>
            <w:r w:rsidRPr="005700D0">
              <w:rPr>
                <w:rFonts w:ascii="Arial" w:hAnsi="Arial" w:cs="Arial"/>
                <w:color w:val="000000"/>
                <w:spacing w:val="-1"/>
                <w:sz w:val="18"/>
                <w:szCs w:val="18"/>
                <w:vertAlign w:val="superscript"/>
              </w:rPr>
              <w:t>3</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2…3</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2...3</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24</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48</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48</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A380E" w:rsidRDefault="00C62E70" w:rsidP="00C62E70">
            <w:pPr>
              <w:shd w:val="clear" w:color="auto" w:fill="FFFFFF"/>
              <w:spacing w:before="100" w:beforeAutospacing="1"/>
              <w:jc w:val="both"/>
              <w:rPr>
                <w:rFonts w:ascii="Arial" w:hAnsi="Arial" w:cs="Arial"/>
                <w:b/>
                <w:i/>
                <w:color w:val="000000"/>
                <w:spacing w:val="-1"/>
                <w:sz w:val="18"/>
                <w:szCs w:val="18"/>
              </w:rPr>
            </w:pPr>
            <w:r w:rsidRPr="007A380E">
              <w:rPr>
                <w:rFonts w:ascii="Arial" w:hAnsi="Arial" w:cs="Arial"/>
                <w:b/>
                <w:i/>
                <w:color w:val="000000"/>
                <w:spacing w:val="-1"/>
                <w:sz w:val="18"/>
                <w:szCs w:val="18"/>
              </w:rPr>
              <w:t>Механические</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Вибрация на одной частоте:</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частота, Гц</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ускорение, g</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0,5</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Вибрация в диапазоне частот:</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частота, Гц</w:t>
            </w:r>
            <w:r>
              <w:rPr>
                <w:rFonts w:ascii="Arial" w:hAnsi="Arial" w:cs="Arial"/>
                <w:color w:val="000000"/>
                <w:spacing w:val="-1"/>
                <w:sz w:val="18"/>
                <w:szCs w:val="18"/>
              </w:rPr>
              <w:t>, от 1 до</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200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300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2500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ускорение, g</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1..13</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время выдержки, ч</w:t>
            </w:r>
            <w:r>
              <w:rPr>
                <w:rFonts w:ascii="Arial" w:hAnsi="Arial" w:cs="Arial"/>
                <w:color w:val="000000"/>
                <w:spacing w:val="-1"/>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Одиночные удары:</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 xml:space="preserve">длительность, </w:t>
            </w:r>
            <w:proofErr w:type="spellStart"/>
            <w:r w:rsidRPr="007F7D58">
              <w:rPr>
                <w:rFonts w:ascii="Arial" w:hAnsi="Arial" w:cs="Arial"/>
                <w:color w:val="000000"/>
                <w:spacing w:val="-1"/>
                <w:sz w:val="18"/>
                <w:szCs w:val="18"/>
              </w:rPr>
              <w:t>мс</w:t>
            </w:r>
            <w:proofErr w:type="spellEnd"/>
            <w:r>
              <w:rPr>
                <w:rFonts w:ascii="Arial" w:hAnsi="Arial" w:cs="Arial"/>
                <w:color w:val="000000"/>
                <w:spacing w:val="-1"/>
                <w:sz w:val="18"/>
                <w:szCs w:val="18"/>
              </w:rPr>
              <w:t>, от 15 до</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75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500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Pr>
                <w:rFonts w:ascii="Arial" w:hAnsi="Arial" w:cs="Arial"/>
                <w:color w:val="000000"/>
                <w:sz w:val="18"/>
                <w:szCs w:val="18"/>
              </w:rPr>
              <w:t>1</w:t>
            </w:r>
            <w:r w:rsidRPr="007153C0">
              <w:rPr>
                <w:rFonts w:ascii="Arial" w:hAnsi="Arial" w:cs="Arial"/>
                <w:color w:val="000000"/>
                <w:sz w:val="18"/>
                <w:szCs w:val="18"/>
              </w:rPr>
              <w:t>50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число ударов в 1 мин</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общее число ударов</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Удары многократные:</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pacing w:val="-2"/>
                <w:w w:val="68"/>
                <w:sz w:val="18"/>
                <w:szCs w:val="18"/>
              </w:rPr>
            </w:pP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 xml:space="preserve">длительность, </w:t>
            </w:r>
            <w:proofErr w:type="spellStart"/>
            <w:r w:rsidRPr="007F7D58">
              <w:rPr>
                <w:rFonts w:ascii="Arial" w:hAnsi="Arial" w:cs="Arial"/>
                <w:color w:val="000000"/>
                <w:spacing w:val="-1"/>
                <w:sz w:val="18"/>
                <w:szCs w:val="18"/>
              </w:rPr>
              <w:t>мс</w:t>
            </w:r>
            <w:proofErr w:type="spellEnd"/>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r>
              <w:rPr>
                <w:rFonts w:ascii="Arial" w:hAnsi="Arial" w:cs="Arial"/>
                <w:color w:val="000000"/>
                <w:sz w:val="18"/>
                <w:szCs w:val="18"/>
              </w:rPr>
              <w:t>-</w:t>
            </w:r>
            <w:r w:rsidRPr="007153C0">
              <w:rPr>
                <w:rFonts w:ascii="Arial" w:hAnsi="Arial" w:cs="Arial"/>
                <w:color w:val="000000"/>
                <w:sz w:val="18"/>
                <w:szCs w:val="18"/>
              </w:rPr>
              <w:t>10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r>
              <w:rPr>
                <w:rFonts w:ascii="Arial" w:hAnsi="Arial" w:cs="Arial"/>
                <w:color w:val="000000"/>
                <w:sz w:val="18"/>
                <w:szCs w:val="18"/>
              </w:rPr>
              <w:t>-</w:t>
            </w:r>
            <w:r w:rsidRPr="007153C0">
              <w:rPr>
                <w:rFonts w:ascii="Arial" w:hAnsi="Arial" w:cs="Arial"/>
                <w:color w:val="000000"/>
                <w:sz w:val="18"/>
                <w:szCs w:val="18"/>
              </w:rPr>
              <w:t>15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r>
              <w:rPr>
                <w:rFonts w:ascii="Arial" w:hAnsi="Arial" w:cs="Arial"/>
                <w:color w:val="000000"/>
                <w:sz w:val="18"/>
                <w:szCs w:val="18"/>
              </w:rPr>
              <w:t>-</w:t>
            </w:r>
            <w:r w:rsidRPr="007153C0">
              <w:rPr>
                <w:rFonts w:ascii="Arial" w:hAnsi="Arial" w:cs="Arial"/>
                <w:color w:val="000000"/>
                <w:sz w:val="18"/>
                <w:szCs w:val="18"/>
              </w:rPr>
              <w:t>15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w:t>
            </w:r>
            <w:r>
              <w:rPr>
                <w:rFonts w:ascii="Arial" w:hAnsi="Arial" w:cs="Arial"/>
                <w:color w:val="000000"/>
                <w:sz w:val="18"/>
                <w:szCs w:val="18"/>
              </w:rPr>
              <w:t>-</w:t>
            </w:r>
            <w:r w:rsidRPr="007153C0">
              <w:rPr>
                <w:rFonts w:ascii="Arial" w:hAnsi="Arial" w:cs="Arial"/>
                <w:color w:val="000000"/>
                <w:sz w:val="18"/>
                <w:szCs w:val="18"/>
              </w:rPr>
              <w:t>10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число ударов в 1 мин</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r>
              <w:rPr>
                <w:rFonts w:ascii="Arial" w:hAnsi="Arial" w:cs="Arial"/>
                <w:color w:val="000000"/>
                <w:sz w:val="18"/>
                <w:szCs w:val="18"/>
              </w:rPr>
              <w:t>-</w:t>
            </w:r>
            <w:r w:rsidRPr="007153C0">
              <w:rPr>
                <w:rFonts w:ascii="Arial" w:hAnsi="Arial" w:cs="Arial"/>
                <w:color w:val="000000"/>
                <w:sz w:val="18"/>
                <w:szCs w:val="18"/>
              </w:rPr>
              <w:t>80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r>
              <w:rPr>
                <w:rFonts w:ascii="Arial" w:hAnsi="Arial" w:cs="Arial"/>
                <w:color w:val="000000"/>
                <w:sz w:val="18"/>
                <w:szCs w:val="18"/>
              </w:rPr>
              <w:t>-</w:t>
            </w:r>
            <w:r w:rsidRPr="007153C0">
              <w:rPr>
                <w:rFonts w:ascii="Arial" w:hAnsi="Arial" w:cs="Arial"/>
                <w:color w:val="000000"/>
                <w:sz w:val="18"/>
                <w:szCs w:val="18"/>
              </w:rPr>
              <w:t>80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r>
              <w:rPr>
                <w:rFonts w:ascii="Arial" w:hAnsi="Arial" w:cs="Arial"/>
                <w:color w:val="000000"/>
                <w:sz w:val="18"/>
                <w:szCs w:val="18"/>
              </w:rPr>
              <w:t>-</w:t>
            </w:r>
            <w:r w:rsidRPr="007153C0">
              <w:rPr>
                <w:rFonts w:ascii="Arial" w:hAnsi="Arial" w:cs="Arial"/>
                <w:color w:val="000000"/>
                <w:sz w:val="18"/>
                <w:szCs w:val="18"/>
              </w:rPr>
              <w:t>80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40</w:t>
            </w:r>
            <w:r>
              <w:rPr>
                <w:rFonts w:ascii="Arial" w:hAnsi="Arial" w:cs="Arial"/>
                <w:color w:val="000000"/>
                <w:sz w:val="18"/>
                <w:szCs w:val="18"/>
              </w:rPr>
              <w:t>-</w:t>
            </w:r>
            <w:r w:rsidRPr="007153C0">
              <w:rPr>
                <w:rFonts w:ascii="Arial" w:hAnsi="Arial" w:cs="Arial"/>
                <w:color w:val="000000"/>
                <w:sz w:val="18"/>
                <w:szCs w:val="18"/>
              </w:rPr>
              <w:t>80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ускорение, g</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15</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25</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5</w:t>
            </w:r>
            <w:r>
              <w:rPr>
                <w:rFonts w:ascii="Arial" w:hAnsi="Arial" w:cs="Arial"/>
                <w:color w:val="000000"/>
                <w:sz w:val="18"/>
                <w:szCs w:val="18"/>
              </w:rPr>
              <w:t>-1</w:t>
            </w:r>
            <w:r w:rsidRPr="007153C0">
              <w:rPr>
                <w:rFonts w:ascii="Arial" w:hAnsi="Arial" w:cs="Arial"/>
                <w:color w:val="000000"/>
                <w:sz w:val="18"/>
                <w:szCs w:val="18"/>
              </w:rPr>
              <w:t>5</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общее число ударов</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12000</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12000</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12000</w:t>
            </w:r>
          </w:p>
        </w:tc>
        <w:tc>
          <w:tcPr>
            <w:tcW w:w="603"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6000</w:t>
            </w:r>
          </w:p>
        </w:tc>
      </w:tr>
      <w:tr w:rsidR="00C62E70" w:rsidTr="00C62E70">
        <w:trPr>
          <w:gridBefore w:val="1"/>
          <w:wBefore w:w="11" w:type="dxa"/>
          <w:trHeight w:hRule="exact" w:val="240"/>
          <w:jc w:val="center"/>
        </w:trPr>
        <w:tc>
          <w:tcPr>
            <w:tcW w:w="4341" w:type="dxa"/>
            <w:gridSpan w:val="2"/>
            <w:tcBorders>
              <w:top w:val="nil"/>
              <w:left w:val="single" w:sz="6" w:space="0" w:color="auto"/>
              <w:bottom w:val="single" w:sz="6" w:space="0" w:color="auto"/>
              <w:right w:val="single" w:sz="6" w:space="0" w:color="auto"/>
            </w:tcBorders>
            <w:shd w:val="clear" w:color="auto" w:fill="FFFFFF"/>
            <w:vAlign w:val="center"/>
          </w:tcPr>
          <w:p w:rsidR="00C62E70" w:rsidRPr="007F7D58" w:rsidRDefault="00C62E70" w:rsidP="00C62E70">
            <w:pPr>
              <w:shd w:val="clear" w:color="auto" w:fill="FFFFFF"/>
              <w:spacing w:before="100" w:beforeAutospacing="1"/>
              <w:jc w:val="both"/>
              <w:rPr>
                <w:rFonts w:ascii="Arial" w:hAnsi="Arial" w:cs="Arial"/>
                <w:color w:val="000000"/>
                <w:spacing w:val="-1"/>
                <w:sz w:val="18"/>
                <w:szCs w:val="18"/>
              </w:rPr>
            </w:pPr>
            <w:r w:rsidRPr="007F7D58">
              <w:rPr>
                <w:rFonts w:ascii="Arial" w:hAnsi="Arial" w:cs="Arial"/>
                <w:color w:val="000000"/>
                <w:spacing w:val="-1"/>
                <w:sz w:val="18"/>
                <w:szCs w:val="18"/>
              </w:rPr>
              <w:t>Линейная перегрузка, g</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3" w:type="dxa"/>
            <w:gridSpan w:val="2"/>
            <w:tcBorders>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2" w:type="dxa"/>
            <w:gridSpan w:val="2"/>
            <w:tcBorders>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w:t>
            </w:r>
          </w:p>
        </w:tc>
        <w:tc>
          <w:tcPr>
            <w:tcW w:w="606" w:type="dxa"/>
            <w:gridSpan w:val="2"/>
            <w:tcBorders>
              <w:top w:val="nil"/>
              <w:left w:val="single" w:sz="6" w:space="0" w:color="auto"/>
              <w:bottom w:val="single" w:sz="6" w:space="0" w:color="auto"/>
              <w:right w:val="single" w:sz="6" w:space="0" w:color="auto"/>
            </w:tcBorders>
            <w:shd w:val="clear" w:color="auto" w:fill="FFFFFF"/>
          </w:tcPr>
          <w:p w:rsidR="00C62E70" w:rsidRPr="007153C0" w:rsidRDefault="00C62E70" w:rsidP="00C62E70">
            <w:pPr>
              <w:shd w:val="clear" w:color="auto" w:fill="FFFFFF"/>
              <w:spacing w:before="100" w:beforeAutospacing="1"/>
              <w:jc w:val="both"/>
              <w:rPr>
                <w:rFonts w:ascii="Arial" w:hAnsi="Arial" w:cs="Arial"/>
                <w:color w:val="000000"/>
                <w:sz w:val="18"/>
                <w:szCs w:val="18"/>
              </w:rPr>
            </w:pPr>
            <w:r w:rsidRPr="007153C0">
              <w:rPr>
                <w:rFonts w:ascii="Arial" w:hAnsi="Arial" w:cs="Arial"/>
                <w:color w:val="000000"/>
                <w:sz w:val="18"/>
                <w:szCs w:val="18"/>
              </w:rPr>
              <w:t>10</w:t>
            </w:r>
            <w:r>
              <w:rPr>
                <w:rFonts w:ascii="Arial" w:hAnsi="Arial" w:cs="Arial"/>
                <w:color w:val="000000"/>
                <w:sz w:val="18"/>
                <w:szCs w:val="18"/>
              </w:rPr>
              <w:t>-</w:t>
            </w:r>
            <w:r w:rsidRPr="007153C0">
              <w:rPr>
                <w:rFonts w:ascii="Arial" w:hAnsi="Arial" w:cs="Arial"/>
                <w:color w:val="000000"/>
                <w:sz w:val="18"/>
                <w:szCs w:val="18"/>
              </w:rPr>
              <w:t>80</w:t>
            </w:r>
          </w:p>
        </w:tc>
      </w:tr>
    </w:tbl>
    <w:p w:rsidR="00C62E70" w:rsidRPr="00A20D7E" w:rsidRDefault="00C62E70" w:rsidP="00C62E70">
      <w:pPr>
        <w:spacing w:before="100" w:beforeAutospacing="1" w:after="0" w:line="360" w:lineRule="auto"/>
        <w:jc w:val="both"/>
        <w:rPr>
          <w:rFonts w:ascii="Times New Roman" w:hAnsi="Times New Roman"/>
          <w:sz w:val="28"/>
          <w:szCs w:val="28"/>
          <w:lang w:val="en-US"/>
        </w:rPr>
      </w:pPr>
    </w:p>
    <w:p w:rsidR="00C62E70" w:rsidRDefault="00C62E70" w:rsidP="00C62E70">
      <w:pPr>
        <w:spacing w:before="100" w:beforeAutospacing="1" w:line="360" w:lineRule="auto"/>
        <w:jc w:val="both"/>
        <w:rPr>
          <w:rFonts w:ascii="Times New Roman" w:hAnsi="Times New Roman"/>
          <w:sz w:val="28"/>
          <w:szCs w:val="28"/>
        </w:rPr>
      </w:pPr>
      <w:r>
        <w:rPr>
          <w:rFonts w:ascii="Times New Roman" w:hAnsi="Times New Roman"/>
          <w:sz w:val="28"/>
          <w:szCs w:val="28"/>
        </w:rPr>
        <w:t xml:space="preserve">Рассмотрим подробнее построение математических </w:t>
      </w:r>
      <w:proofErr w:type="gramStart"/>
      <w:r>
        <w:rPr>
          <w:rFonts w:ascii="Times New Roman" w:hAnsi="Times New Roman"/>
          <w:sz w:val="28"/>
          <w:szCs w:val="28"/>
        </w:rPr>
        <w:t>моделей  интенсивностей</w:t>
      </w:r>
      <w:proofErr w:type="gramEnd"/>
      <w:r>
        <w:rPr>
          <w:rFonts w:ascii="Times New Roman" w:hAnsi="Times New Roman"/>
          <w:sz w:val="28"/>
          <w:szCs w:val="28"/>
        </w:rPr>
        <w:t xml:space="preserve"> отказов типовых </w:t>
      </w:r>
      <w:proofErr w:type="spellStart"/>
      <w:r>
        <w:rPr>
          <w:rFonts w:ascii="Times New Roman" w:hAnsi="Times New Roman"/>
          <w:sz w:val="28"/>
          <w:szCs w:val="28"/>
        </w:rPr>
        <w:t>электрорадиоэлементов</w:t>
      </w:r>
      <w:proofErr w:type="spellEnd"/>
      <w:r>
        <w:rPr>
          <w:rFonts w:ascii="Times New Roman" w:hAnsi="Times New Roman"/>
          <w:sz w:val="28"/>
          <w:szCs w:val="28"/>
        </w:rPr>
        <w:t xml:space="preserve">. </w:t>
      </w:r>
      <w:r w:rsidRPr="00503EE5">
        <w:rPr>
          <w:rFonts w:ascii="Times New Roman" w:hAnsi="Times New Roman"/>
          <w:sz w:val="28"/>
          <w:szCs w:val="28"/>
        </w:rPr>
        <w:tab/>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b/>
          <w:sz w:val="28"/>
          <w:szCs w:val="28"/>
        </w:rPr>
        <w:t>Для интегральных микросхем</w:t>
      </w:r>
      <w:r w:rsidRPr="00503EE5">
        <w:rPr>
          <w:rFonts w:ascii="Times New Roman" w:hAnsi="Times New Roman"/>
          <w:sz w:val="28"/>
          <w:szCs w:val="28"/>
        </w:rPr>
        <w:t xml:space="preserve"> математическая модель определения коэффициента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ст</w:t>
      </w:r>
      <w:proofErr w:type="spellEnd"/>
      <w:r w:rsidRPr="00503EE5">
        <w:rPr>
          <w:rFonts w:ascii="Times New Roman" w:hAnsi="Times New Roman"/>
          <w:sz w:val="28"/>
          <w:szCs w:val="28"/>
        </w:rPr>
        <w:t xml:space="preserve"> дается [4] в следующем виде: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12"/>
          <w:sz w:val="28"/>
          <w:szCs w:val="28"/>
        </w:rPr>
        <w:object w:dxaOrig="2360" w:dyaOrig="360">
          <v:shape id="_x0000_i1053" type="#_x0000_t75" style="width:117.75pt;height:18pt" o:ole="">
            <v:imagedata r:id="rId61" o:title=""/>
          </v:shape>
          <o:OLEObject Type="Embed" ProgID="Equation.3" ShapeID="_x0000_i1053" DrawAspect="Content" ObjectID="_1495811144" r:id="rId62"/>
        </w:object>
      </w:r>
      <w:proofErr w:type="gramStart"/>
      <w:r>
        <w:rPr>
          <w:rFonts w:ascii="Times New Roman" w:hAnsi="Times New Roman"/>
          <w:sz w:val="28"/>
          <w:szCs w:val="28"/>
        </w:rPr>
        <w:t>,</w:t>
      </w:r>
      <w:r>
        <w:rPr>
          <w:rFonts w:ascii="Times New Roman" w:hAnsi="Times New Roman"/>
          <w:sz w:val="28"/>
          <w:szCs w:val="28"/>
        </w:rPr>
        <w:tab/>
      </w:r>
      <w:proofErr w:type="gramEnd"/>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(2.56</w: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t xml:space="preserve">где А и В – постоянные коэффициенты, </w:t>
      </w:r>
      <w:r w:rsidRPr="00503EE5">
        <w:rPr>
          <w:rFonts w:ascii="Times New Roman" w:hAnsi="Times New Roman"/>
          <w:sz w:val="28"/>
          <w:szCs w:val="28"/>
          <w:lang w:val="en-US"/>
        </w:rPr>
        <w:t>t</w:t>
      </w:r>
      <w:r w:rsidRPr="00503EE5">
        <w:rPr>
          <w:rFonts w:ascii="Times New Roman" w:hAnsi="Times New Roman"/>
          <w:sz w:val="28"/>
          <w:szCs w:val="28"/>
        </w:rPr>
        <w:t xml:space="preserve"> – температура окружающей </w:t>
      </w:r>
      <w:r w:rsidRPr="00503EE5">
        <w:rPr>
          <w:rFonts w:ascii="Times New Roman" w:hAnsi="Times New Roman"/>
          <w:sz w:val="28"/>
          <w:szCs w:val="28"/>
        </w:rPr>
        <w:lastRenderedPageBreak/>
        <w:t>среды;  численные значения А и В приводятся в справочнике [4] для различных групп ИС (например, для аналоговых операционных усилителей А = 1,06·10</w:t>
      </w:r>
      <w:r w:rsidRPr="00503EE5">
        <w:rPr>
          <w:rFonts w:ascii="Times New Roman" w:hAnsi="Times New Roman"/>
          <w:sz w:val="28"/>
          <w:szCs w:val="28"/>
          <w:vertAlign w:val="superscript"/>
        </w:rPr>
        <w:t>-3</w:t>
      </w:r>
      <w:r w:rsidRPr="00503EE5">
        <w:rPr>
          <w:rFonts w:ascii="Times New Roman" w:hAnsi="Times New Roman"/>
          <w:sz w:val="28"/>
          <w:szCs w:val="28"/>
        </w:rPr>
        <w:t xml:space="preserve"> , В = 23·10</w:t>
      </w:r>
      <w:r w:rsidRPr="00503EE5">
        <w:rPr>
          <w:rFonts w:ascii="Times New Roman" w:hAnsi="Times New Roman"/>
          <w:sz w:val="28"/>
          <w:szCs w:val="28"/>
          <w:vertAlign w:val="superscript"/>
        </w:rPr>
        <w:t>-3</w:t>
      </w:r>
      <w:r w:rsidRPr="00503EE5">
        <w:rPr>
          <w:rFonts w:ascii="Times New Roman" w:hAnsi="Times New Roman"/>
          <w:sz w:val="28"/>
          <w:szCs w:val="28"/>
        </w:rPr>
        <w:t>).</w:t>
      </w:r>
    </w:p>
    <w:p w:rsidR="00C62E70" w:rsidRPr="00347D83"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Значения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э</w:t>
      </w:r>
      <w:proofErr w:type="spellEnd"/>
      <w:r w:rsidRPr="00503EE5">
        <w:rPr>
          <w:rFonts w:ascii="Times New Roman" w:hAnsi="Times New Roman"/>
          <w:sz w:val="28"/>
          <w:szCs w:val="28"/>
        </w:rPr>
        <w:t xml:space="preserve"> =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ст</w:t>
      </w:r>
      <w:r w:rsidRPr="00503EE5">
        <w:rPr>
          <w:rFonts w:ascii="Times New Roman" w:hAnsi="Times New Roman"/>
          <w:sz w:val="28"/>
          <w:szCs w:val="28"/>
        </w:rPr>
        <w:t>·λ</w:t>
      </w:r>
      <w:r w:rsidRPr="00503EE5">
        <w:rPr>
          <w:rFonts w:ascii="Times New Roman" w:hAnsi="Times New Roman"/>
          <w:sz w:val="28"/>
          <w:szCs w:val="28"/>
          <w:vertAlign w:val="subscript"/>
        </w:rPr>
        <w:t>б</w:t>
      </w:r>
      <w:proofErr w:type="spellEnd"/>
      <w:r w:rsidRPr="00503EE5">
        <w:rPr>
          <w:rFonts w:ascii="Times New Roman" w:hAnsi="Times New Roman"/>
          <w:sz w:val="28"/>
          <w:szCs w:val="28"/>
        </w:rPr>
        <w:t xml:space="preserve"> приведены в таблице</w:t>
      </w:r>
      <w:r w:rsidRPr="00256908">
        <w:rPr>
          <w:rFonts w:ascii="Times New Roman" w:hAnsi="Times New Roman"/>
          <w:sz w:val="28"/>
          <w:szCs w:val="28"/>
        </w:rPr>
        <w:t xml:space="preserve"> </w:t>
      </w:r>
      <w:r>
        <w:rPr>
          <w:rFonts w:ascii="Times New Roman" w:hAnsi="Times New Roman"/>
          <w:sz w:val="28"/>
          <w:szCs w:val="28"/>
        </w:rPr>
        <w:t>5</w:t>
      </w:r>
      <w:r w:rsidRPr="00256908">
        <w:rPr>
          <w:rFonts w:ascii="Times New Roman" w:hAnsi="Times New Roman"/>
          <w:sz w:val="28"/>
          <w:szCs w:val="28"/>
        </w:rPr>
        <w:t xml:space="preserve"> </w:t>
      </w:r>
      <w:r w:rsidRPr="00503EE5">
        <w:rPr>
          <w:rFonts w:ascii="Times New Roman" w:hAnsi="Times New Roman"/>
          <w:sz w:val="28"/>
          <w:szCs w:val="28"/>
        </w:rPr>
        <w:t xml:space="preserve">в зависимости от температуры при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б</w:t>
      </w:r>
      <w:proofErr w:type="spellEnd"/>
      <w:r w:rsidRPr="00503EE5">
        <w:rPr>
          <w:rFonts w:ascii="Times New Roman" w:hAnsi="Times New Roman"/>
          <w:sz w:val="28"/>
          <w:szCs w:val="28"/>
        </w:rPr>
        <w:t xml:space="preserve"> = 3,7·10</w:t>
      </w:r>
      <w:r w:rsidRPr="00503EE5">
        <w:rPr>
          <w:rFonts w:ascii="Times New Roman" w:hAnsi="Times New Roman"/>
          <w:sz w:val="28"/>
          <w:szCs w:val="28"/>
          <w:vertAlign w:val="superscript"/>
        </w:rPr>
        <w:t>-8</w:t>
      </w:r>
      <w:r w:rsidRPr="00503EE5">
        <w:rPr>
          <w:rFonts w:ascii="Times New Roman" w:hAnsi="Times New Roman"/>
          <w:sz w:val="28"/>
          <w:szCs w:val="28"/>
        </w:rPr>
        <w:t xml:space="preserve"> 1/ч</w:t>
      </w:r>
    </w:p>
    <w:p w:rsidR="00C62E70" w:rsidRPr="00256908" w:rsidRDefault="00C62E70" w:rsidP="00C62E70">
      <w:pPr>
        <w:spacing w:before="100" w:beforeAutospacing="1" w:after="0" w:line="360" w:lineRule="auto"/>
        <w:ind w:firstLine="70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Таблица 2.5. Зависимость </w:t>
      </w:r>
      <w:proofErr w:type="spellStart"/>
      <w:r w:rsidRPr="00503EE5">
        <w:rPr>
          <w:rFonts w:ascii="Times New Roman" w:hAnsi="Times New Roman"/>
          <w:sz w:val="28"/>
          <w:szCs w:val="28"/>
        </w:rPr>
        <w:t>λ</w:t>
      </w:r>
      <w:r w:rsidRPr="00503EE5">
        <w:rPr>
          <w:rFonts w:ascii="Times New Roman" w:hAnsi="Times New Roman"/>
          <w:sz w:val="28"/>
          <w:szCs w:val="28"/>
          <w:vertAlign w:val="subscript"/>
        </w:rPr>
        <w:t>э</w:t>
      </w:r>
      <w:proofErr w:type="spellEnd"/>
      <w:r w:rsidRPr="00347D83">
        <w:rPr>
          <w:rFonts w:ascii="Times New Roman" w:hAnsi="Times New Roman"/>
          <w:sz w:val="28"/>
          <w:szCs w:val="28"/>
        </w:rPr>
        <w:t xml:space="preserve"> от температуры</w:t>
      </w:r>
      <w:r>
        <w:rPr>
          <w:rFonts w:ascii="Times New Roman" w:hAnsi="Times New Roman"/>
          <w:sz w:val="28"/>
          <w:szCs w:val="28"/>
          <w:vertAlign w:val="subscript"/>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1417"/>
        <w:gridCol w:w="1276"/>
        <w:gridCol w:w="1276"/>
        <w:gridCol w:w="1134"/>
        <w:gridCol w:w="1134"/>
        <w:gridCol w:w="1241"/>
      </w:tblGrid>
      <w:tr w:rsidR="00C62E70" w:rsidRPr="00503EE5" w:rsidTr="00C62E70">
        <w:tc>
          <w:tcPr>
            <w:tcW w:w="2093" w:type="dxa"/>
          </w:tcPr>
          <w:p w:rsidR="00C62E70" w:rsidRPr="00503EE5" w:rsidRDefault="00C62E70" w:rsidP="00C62E70">
            <w:pPr>
              <w:spacing w:before="100" w:beforeAutospacing="1" w:after="0" w:line="360" w:lineRule="auto"/>
              <w:jc w:val="both"/>
              <w:rPr>
                <w:rFonts w:ascii="Times New Roman" w:hAnsi="Times New Roman"/>
                <w:sz w:val="28"/>
                <w:szCs w:val="28"/>
                <w:lang w:val="en-US"/>
              </w:rPr>
            </w:pPr>
            <w:r w:rsidRPr="00503EE5">
              <w:rPr>
                <w:rFonts w:ascii="Times New Roman" w:hAnsi="Times New Roman"/>
                <w:sz w:val="28"/>
                <w:szCs w:val="28"/>
                <w:lang w:val="en-US"/>
              </w:rPr>
              <w:t xml:space="preserve">t, </w:t>
            </w:r>
            <w:r w:rsidRPr="0075658D">
              <w:rPr>
                <w:rFonts w:ascii="Times New Roman" w:hAnsi="Times New Roman"/>
                <w:sz w:val="28"/>
                <w:szCs w:val="28"/>
                <w:lang w:val="en-US"/>
              </w:rPr>
              <w:t>°</w:t>
            </w:r>
            <w:r w:rsidRPr="00503EE5">
              <w:rPr>
                <w:rFonts w:ascii="Times New Roman" w:hAnsi="Times New Roman"/>
                <w:sz w:val="28"/>
                <w:szCs w:val="28"/>
                <w:lang w:val="en-US"/>
              </w:rPr>
              <w:t xml:space="preserve"> C</w:t>
            </w:r>
          </w:p>
        </w:tc>
        <w:tc>
          <w:tcPr>
            <w:tcW w:w="1417"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25</w:t>
            </w:r>
          </w:p>
        </w:tc>
        <w:tc>
          <w:tcPr>
            <w:tcW w:w="1276"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30</w:t>
            </w:r>
          </w:p>
        </w:tc>
        <w:tc>
          <w:tcPr>
            <w:tcW w:w="1276"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35</w:t>
            </w:r>
          </w:p>
        </w:tc>
        <w:tc>
          <w:tcPr>
            <w:tcW w:w="113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40</w:t>
            </w:r>
          </w:p>
        </w:tc>
        <w:tc>
          <w:tcPr>
            <w:tcW w:w="113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50</w:t>
            </w:r>
          </w:p>
        </w:tc>
        <w:tc>
          <w:tcPr>
            <w:tcW w:w="1241"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60</w:t>
            </w:r>
          </w:p>
        </w:tc>
      </w:tr>
      <w:tr w:rsidR="00C62E70" w:rsidRPr="00503EE5" w:rsidTr="00C62E70">
        <w:tc>
          <w:tcPr>
            <w:tcW w:w="2093"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λ</w:t>
            </w:r>
            <w:r w:rsidRPr="00503EE5">
              <w:rPr>
                <w:rFonts w:ascii="Times New Roman" w:hAnsi="Times New Roman"/>
                <w:sz w:val="28"/>
                <w:szCs w:val="28"/>
                <w:vertAlign w:val="subscript"/>
              </w:rPr>
              <w:t>э</w:t>
            </w:r>
            <w:r w:rsidRPr="00503EE5">
              <w:rPr>
                <w:rFonts w:ascii="Times New Roman" w:hAnsi="Times New Roman"/>
                <w:sz w:val="28"/>
                <w:szCs w:val="28"/>
              </w:rPr>
              <w:t>·10</w:t>
            </w:r>
            <w:r w:rsidRPr="00503EE5">
              <w:rPr>
                <w:rFonts w:ascii="Times New Roman" w:hAnsi="Times New Roman"/>
                <w:sz w:val="28"/>
                <w:szCs w:val="28"/>
                <w:vertAlign w:val="superscript"/>
              </w:rPr>
              <w:t>8</w:t>
            </w:r>
            <w:r w:rsidRPr="00503EE5">
              <w:rPr>
                <w:rFonts w:ascii="Times New Roman" w:hAnsi="Times New Roman"/>
                <w:sz w:val="28"/>
                <w:szCs w:val="28"/>
              </w:rPr>
              <w:t>, 1</w:t>
            </w:r>
            <w:r w:rsidRPr="00503EE5">
              <w:rPr>
                <w:rFonts w:ascii="Times New Roman" w:hAnsi="Times New Roman"/>
                <w:sz w:val="28"/>
                <w:szCs w:val="28"/>
                <w:lang w:val="en-US"/>
              </w:rPr>
              <w:t>/</w:t>
            </w:r>
            <w:r w:rsidRPr="00503EE5">
              <w:rPr>
                <w:rFonts w:ascii="Times New Roman" w:hAnsi="Times New Roman"/>
                <w:sz w:val="28"/>
                <w:szCs w:val="28"/>
              </w:rPr>
              <w:t>ч</w:t>
            </w:r>
          </w:p>
        </w:tc>
        <w:tc>
          <w:tcPr>
            <w:tcW w:w="1417"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3,72</w:t>
            </w:r>
          </w:p>
        </w:tc>
        <w:tc>
          <w:tcPr>
            <w:tcW w:w="1276"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4,17</w:t>
            </w:r>
          </w:p>
        </w:tc>
        <w:tc>
          <w:tcPr>
            <w:tcW w:w="1276"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4,68</w:t>
            </w:r>
          </w:p>
        </w:tc>
        <w:tc>
          <w:tcPr>
            <w:tcW w:w="113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5,25</w:t>
            </w:r>
          </w:p>
        </w:tc>
        <w:tc>
          <w:tcPr>
            <w:tcW w:w="113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6,61</w:t>
            </w:r>
          </w:p>
        </w:tc>
        <w:tc>
          <w:tcPr>
            <w:tcW w:w="1241"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8,31</w:t>
            </w:r>
          </w:p>
        </w:tc>
      </w:tr>
    </w:tbl>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b/>
          <w:sz w:val="28"/>
          <w:szCs w:val="28"/>
        </w:rPr>
        <w:t>Для резисторов</w:t>
      </w:r>
      <w:r w:rsidRPr="00503EE5">
        <w:rPr>
          <w:rFonts w:ascii="Times New Roman" w:hAnsi="Times New Roman"/>
          <w:sz w:val="28"/>
          <w:szCs w:val="28"/>
        </w:rPr>
        <w:t xml:space="preserve"> математическая модель определения коэффициента режима выглядит следующим образом:</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position w:val="-38"/>
          <w:sz w:val="28"/>
          <w:szCs w:val="28"/>
        </w:rPr>
        <w:object w:dxaOrig="5140" w:dyaOrig="900">
          <v:shape id="_x0000_i1054" type="#_x0000_t75" style="width:282.75pt;height:50.25pt" o:ole="">
            <v:imagedata r:id="rId63" o:title=""/>
          </v:shape>
          <o:OLEObject Type="Embed" ProgID="Equation.3" ShapeID="_x0000_i1054" DrawAspect="Content" ObjectID="_1495811145" r:id="rId64"/>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Pr>
          <w:rFonts w:ascii="Times New Roman" w:hAnsi="Times New Roman"/>
          <w:sz w:val="28"/>
          <w:szCs w:val="28"/>
        </w:rPr>
        <w:t>57</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где А, В, </w:t>
      </w:r>
      <w:proofErr w:type="spellStart"/>
      <w:proofErr w:type="gramStart"/>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proofErr w:type="spellEnd"/>
      <w:r w:rsidRPr="00503EE5">
        <w:rPr>
          <w:rFonts w:ascii="Times New Roman" w:hAnsi="Times New Roman"/>
          <w:sz w:val="28"/>
          <w:szCs w:val="28"/>
          <w:vertAlign w:val="subscript"/>
        </w:rPr>
        <w:t xml:space="preserve"> </w:t>
      </w:r>
      <w:r w:rsidRPr="00503EE5">
        <w:rPr>
          <w:rFonts w:ascii="Times New Roman" w:hAnsi="Times New Roman"/>
          <w:sz w:val="28"/>
          <w:szCs w:val="28"/>
        </w:rPr>
        <w:t>,</w:t>
      </w:r>
      <w:proofErr w:type="gramEnd"/>
      <w:r w:rsidRPr="00503EE5">
        <w:rPr>
          <w:rFonts w:ascii="Times New Roman" w:hAnsi="Times New Roman"/>
          <w:sz w:val="28"/>
          <w:szCs w:val="28"/>
        </w:rPr>
        <w:t xml:space="preserve"> </w:t>
      </w:r>
      <w:r w:rsidRPr="00503EE5">
        <w:rPr>
          <w:rFonts w:ascii="Times New Roman" w:hAnsi="Times New Roman"/>
          <w:sz w:val="28"/>
          <w:szCs w:val="28"/>
          <w:lang w:val="en-US"/>
        </w:rPr>
        <w:t>G</w:t>
      </w:r>
      <w:r w:rsidRPr="00503EE5">
        <w:rPr>
          <w:rFonts w:ascii="Times New Roman" w:hAnsi="Times New Roman"/>
          <w:sz w:val="28"/>
          <w:szCs w:val="28"/>
        </w:rPr>
        <w:t xml:space="preserve">,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s</w:t>
      </w:r>
      <w:r w:rsidRPr="00503EE5">
        <w:rPr>
          <w:rFonts w:ascii="Times New Roman" w:hAnsi="Times New Roman"/>
          <w:sz w:val="28"/>
          <w:szCs w:val="28"/>
          <w:vertAlign w:val="subscript"/>
        </w:rPr>
        <w:t xml:space="preserve"> </w:t>
      </w:r>
      <w:r w:rsidRPr="00503EE5">
        <w:rPr>
          <w:rFonts w:ascii="Times New Roman" w:hAnsi="Times New Roman"/>
          <w:sz w:val="28"/>
          <w:szCs w:val="28"/>
        </w:rPr>
        <w:t xml:space="preserve">, </w:t>
      </w:r>
      <w:r w:rsidRPr="00503EE5">
        <w:rPr>
          <w:rFonts w:ascii="Times New Roman" w:hAnsi="Times New Roman"/>
          <w:sz w:val="28"/>
          <w:szCs w:val="28"/>
          <w:lang w:val="en-US"/>
        </w:rPr>
        <w:t>J</w:t>
      </w:r>
      <w:r w:rsidRPr="00503EE5">
        <w:rPr>
          <w:rFonts w:ascii="Times New Roman" w:hAnsi="Times New Roman"/>
          <w:sz w:val="28"/>
          <w:szCs w:val="28"/>
        </w:rPr>
        <w:t xml:space="preserve">, </w:t>
      </w:r>
      <w:r w:rsidRPr="00503EE5">
        <w:rPr>
          <w:rFonts w:ascii="Times New Roman" w:hAnsi="Times New Roman"/>
          <w:sz w:val="28"/>
          <w:szCs w:val="28"/>
          <w:lang w:val="en-US"/>
        </w:rPr>
        <w:t>H</w:t>
      </w:r>
      <w:r w:rsidRPr="00503EE5">
        <w:rPr>
          <w:rFonts w:ascii="Times New Roman" w:hAnsi="Times New Roman"/>
          <w:sz w:val="28"/>
          <w:szCs w:val="28"/>
        </w:rPr>
        <w:t xml:space="preserve"> – постоянные коэффициенты,</w:t>
      </w:r>
    </w:p>
    <w:p w:rsidR="00C62E70"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lang w:val="en-US"/>
        </w:rPr>
        <w:t>t</w:t>
      </w:r>
      <w:r w:rsidRPr="00503EE5">
        <w:rPr>
          <w:rFonts w:ascii="Times New Roman" w:hAnsi="Times New Roman"/>
          <w:sz w:val="28"/>
          <w:szCs w:val="28"/>
        </w:rPr>
        <w:t xml:space="preserve"> - </w:t>
      </w:r>
      <w:proofErr w:type="gramStart"/>
      <w:r w:rsidRPr="00503EE5">
        <w:rPr>
          <w:rFonts w:ascii="Times New Roman" w:hAnsi="Times New Roman"/>
          <w:sz w:val="28"/>
          <w:szCs w:val="28"/>
        </w:rPr>
        <w:t>температура</w:t>
      </w:r>
      <w:proofErr w:type="gramEnd"/>
      <w:r w:rsidRPr="00503EE5">
        <w:rPr>
          <w:rFonts w:ascii="Times New Roman" w:hAnsi="Times New Roman"/>
          <w:sz w:val="28"/>
          <w:szCs w:val="28"/>
        </w:rPr>
        <w:t xml:space="preserve"> окружающей среды, </w:t>
      </w:r>
      <w:r w:rsidRPr="00EE150C">
        <w:rPr>
          <w:rFonts w:ascii="Times New Roman" w:hAnsi="Times New Roman"/>
          <w:sz w:val="28"/>
          <w:szCs w:val="28"/>
        </w:rPr>
        <w:t>°</w:t>
      </w:r>
      <w:r w:rsidRPr="00503EE5">
        <w:rPr>
          <w:rFonts w:ascii="Times New Roman" w:hAnsi="Times New Roman"/>
          <w:sz w:val="28"/>
          <w:szCs w:val="28"/>
        </w:rPr>
        <w:t xml:space="preserve">С; </w:t>
      </w:r>
      <w:r w:rsidRPr="00503EE5">
        <w:rPr>
          <w:rFonts w:ascii="Times New Roman" w:hAnsi="Times New Roman"/>
          <w:sz w:val="28"/>
          <w:szCs w:val="28"/>
          <w:lang w:val="en-US"/>
        </w:rPr>
        <w:t>P</w:t>
      </w:r>
      <w:r w:rsidRPr="00503EE5">
        <w:rPr>
          <w:rFonts w:ascii="Times New Roman" w:hAnsi="Times New Roman"/>
          <w:sz w:val="28"/>
          <w:szCs w:val="28"/>
        </w:rPr>
        <w:t xml:space="preserve">, </w:t>
      </w:r>
      <w:r w:rsidRPr="00503EE5">
        <w:rPr>
          <w:rFonts w:ascii="Times New Roman" w:hAnsi="Times New Roman"/>
          <w:sz w:val="28"/>
          <w:szCs w:val="28"/>
          <w:lang w:val="en-US"/>
        </w:rPr>
        <w:t>P</w:t>
      </w:r>
      <w:r w:rsidRPr="00503EE5">
        <w:rPr>
          <w:rFonts w:ascii="Times New Roman" w:hAnsi="Times New Roman"/>
          <w:sz w:val="28"/>
          <w:szCs w:val="28"/>
          <w:vertAlign w:val="subscript"/>
        </w:rPr>
        <w:t xml:space="preserve">н </w:t>
      </w:r>
      <w:r w:rsidRPr="00503EE5">
        <w:rPr>
          <w:rFonts w:ascii="Times New Roman" w:hAnsi="Times New Roman"/>
          <w:sz w:val="28"/>
          <w:szCs w:val="28"/>
        </w:rPr>
        <w:t>- рабочая и номинальная мощности соответственно, Вт.</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eastAsia="Times New Roman" w:hAnsi="Times New Roman"/>
          <w:color w:val="000000"/>
          <w:sz w:val="28"/>
          <w:szCs w:val="28"/>
        </w:rPr>
        <w:t xml:space="preserve">Для широко применяемых в ЭВС (РЭС) непроволочных постоянных резисторов (типов ВС, МЛТ, УЛМ, С1, С2, СЗ, С4 и других) значения постоянных модели согласно </w:t>
      </w:r>
      <w:r w:rsidRPr="00503EE5">
        <w:rPr>
          <w:rFonts w:ascii="Times New Roman" w:hAnsi="Times New Roman"/>
          <w:sz w:val="28"/>
          <w:szCs w:val="28"/>
        </w:rPr>
        <w:t>[4] таковы:</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t>А = 0,</w:t>
      </w:r>
      <w:proofErr w:type="gramStart"/>
      <w:r w:rsidRPr="00503EE5">
        <w:rPr>
          <w:rFonts w:ascii="Times New Roman" w:hAnsi="Times New Roman"/>
          <w:sz w:val="28"/>
          <w:szCs w:val="28"/>
        </w:rPr>
        <w:t xml:space="preserve">26;   </w:t>
      </w:r>
      <w:proofErr w:type="gramEnd"/>
      <w:r w:rsidRPr="00503EE5">
        <w:rPr>
          <w:rFonts w:ascii="Times New Roman" w:hAnsi="Times New Roman"/>
          <w:sz w:val="28"/>
          <w:szCs w:val="28"/>
        </w:rPr>
        <w:t xml:space="preserve">В = 0,51;   </w:t>
      </w:r>
      <w:proofErr w:type="spellStart"/>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proofErr w:type="spellEnd"/>
      <w:r w:rsidRPr="00503EE5">
        <w:rPr>
          <w:rFonts w:ascii="Times New Roman" w:hAnsi="Times New Roman"/>
          <w:sz w:val="28"/>
          <w:szCs w:val="28"/>
        </w:rPr>
        <w:t xml:space="preserve"> = 343;  </w:t>
      </w:r>
      <w:r w:rsidRPr="00503EE5">
        <w:rPr>
          <w:rFonts w:ascii="Times New Roman" w:hAnsi="Times New Roman"/>
          <w:sz w:val="28"/>
          <w:szCs w:val="28"/>
          <w:lang w:val="en-US"/>
        </w:rPr>
        <w:t>G</w:t>
      </w:r>
      <w:r w:rsidRPr="00503EE5">
        <w:rPr>
          <w:rFonts w:ascii="Times New Roman" w:hAnsi="Times New Roman"/>
          <w:sz w:val="28"/>
          <w:szCs w:val="28"/>
        </w:rPr>
        <w:t xml:space="preserve"> = 9,3;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s</w:t>
      </w:r>
      <w:r w:rsidRPr="00503EE5">
        <w:rPr>
          <w:rFonts w:ascii="Times New Roman" w:hAnsi="Times New Roman"/>
          <w:sz w:val="28"/>
          <w:szCs w:val="28"/>
        </w:rPr>
        <w:t xml:space="preserve"> = 0,88;   </w:t>
      </w:r>
      <w:r w:rsidRPr="00503EE5">
        <w:rPr>
          <w:rFonts w:ascii="Times New Roman" w:hAnsi="Times New Roman"/>
          <w:sz w:val="28"/>
          <w:szCs w:val="28"/>
          <w:lang w:val="en-US"/>
        </w:rPr>
        <w:t>J</w:t>
      </w:r>
      <w:r w:rsidRPr="00503EE5">
        <w:rPr>
          <w:rFonts w:ascii="Times New Roman" w:hAnsi="Times New Roman"/>
          <w:sz w:val="28"/>
          <w:szCs w:val="28"/>
        </w:rPr>
        <w:t xml:space="preserve"> = 1;  </w:t>
      </w:r>
      <w:r w:rsidRPr="00503EE5">
        <w:rPr>
          <w:rFonts w:ascii="Times New Roman" w:hAnsi="Times New Roman"/>
          <w:sz w:val="28"/>
          <w:szCs w:val="28"/>
          <w:lang w:val="en-US"/>
        </w:rPr>
        <w:t>H</w:t>
      </w:r>
      <w:r w:rsidRPr="00503EE5">
        <w:rPr>
          <w:rFonts w:ascii="Times New Roman" w:hAnsi="Times New Roman"/>
          <w:sz w:val="28"/>
          <w:szCs w:val="28"/>
        </w:rPr>
        <w:t xml:space="preserve"> = 0,87.</w:t>
      </w:r>
    </w:p>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Default="00C62E70" w:rsidP="00C62E70">
      <w:pPr>
        <w:spacing w:before="100" w:beforeAutospacing="1" w:after="0" w:line="360" w:lineRule="auto"/>
        <w:jc w:val="both"/>
      </w:pPr>
      <w:r w:rsidRPr="00503EE5">
        <w:rPr>
          <w:rFonts w:ascii="Times New Roman" w:hAnsi="Times New Roman"/>
          <w:sz w:val="28"/>
          <w:szCs w:val="28"/>
        </w:rPr>
        <w:lastRenderedPageBreak/>
        <w:tab/>
      </w:r>
      <w:r>
        <w:tab/>
      </w:r>
      <w:r>
        <w:tab/>
      </w:r>
      <w:r>
        <w:rPr>
          <w:noProof/>
        </w:rPr>
        <w:drawing>
          <wp:inline distT="0" distB="0" distL="0" distR="0" wp14:anchorId="34173D4F" wp14:editId="7A97DB09">
            <wp:extent cx="3495675" cy="1885950"/>
            <wp:effectExtent l="1905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5"/>
                    <a:srcRect/>
                    <a:stretch>
                      <a:fillRect/>
                    </a:stretch>
                  </pic:blipFill>
                  <pic:spPr bwMode="auto">
                    <a:xfrm>
                      <a:off x="0" y="0"/>
                      <a:ext cx="3495675" cy="1885950"/>
                    </a:xfrm>
                    <a:prstGeom prst="rect">
                      <a:avLst/>
                    </a:prstGeom>
                    <a:noFill/>
                    <a:ln w="9525">
                      <a:noFill/>
                      <a:miter lim="800000"/>
                      <a:headEnd/>
                      <a:tailEnd/>
                    </a:ln>
                  </pic:spPr>
                </pic:pic>
              </a:graphicData>
            </a:graphic>
          </wp:inline>
        </w:drawing>
      </w:r>
    </w:p>
    <w:p w:rsidR="00C62E70" w:rsidRPr="00C31D80" w:rsidRDefault="00C62E70" w:rsidP="00C62E70">
      <w:pPr>
        <w:spacing w:before="100" w:beforeAutospacing="1" w:after="0"/>
        <w:jc w:val="both"/>
        <w:rPr>
          <w:rFonts w:ascii="Times New Roman" w:hAnsi="Times New Roman"/>
          <w:color w:val="000000"/>
          <w:sz w:val="28"/>
          <w:szCs w:val="28"/>
        </w:rPr>
      </w:pPr>
      <w:r>
        <w:tab/>
      </w:r>
      <w:r>
        <w:rPr>
          <w:rFonts w:ascii="Times New Roman" w:hAnsi="Times New Roman"/>
          <w:sz w:val="28"/>
          <w:szCs w:val="28"/>
        </w:rPr>
        <w:t xml:space="preserve">Рисунок 2.7 - Внешний вид </w:t>
      </w:r>
      <w:r w:rsidRPr="00503EE5">
        <w:rPr>
          <w:rFonts w:ascii="Times New Roman" w:eastAsia="Times New Roman" w:hAnsi="Times New Roman"/>
          <w:color w:val="000000"/>
          <w:sz w:val="28"/>
          <w:szCs w:val="28"/>
        </w:rPr>
        <w:t xml:space="preserve">непроволочных постоянных </w:t>
      </w:r>
      <w:r>
        <w:rPr>
          <w:rFonts w:ascii="Times New Roman" w:hAnsi="Times New Roman"/>
          <w:sz w:val="28"/>
          <w:szCs w:val="28"/>
        </w:rPr>
        <w:t>резисторов (а) и кремниевых полупроводниковых диодов (б)</w:t>
      </w:r>
    </w:p>
    <w:p w:rsidR="00C62E70" w:rsidRPr="00503EE5" w:rsidRDefault="00C62E70" w:rsidP="00C62E70">
      <w:pPr>
        <w:spacing w:before="100" w:beforeAutospacing="1" w:line="360" w:lineRule="auto"/>
        <w:ind w:firstLine="708"/>
        <w:jc w:val="both"/>
        <w:rPr>
          <w:rFonts w:ascii="Times New Roman" w:hAnsi="Times New Roman"/>
          <w:sz w:val="28"/>
          <w:szCs w:val="28"/>
        </w:rPr>
      </w:pPr>
      <w:r w:rsidRPr="00503EE5">
        <w:rPr>
          <w:rFonts w:ascii="Times New Roman" w:hAnsi="Times New Roman"/>
          <w:b/>
          <w:sz w:val="28"/>
          <w:szCs w:val="28"/>
        </w:rPr>
        <w:t>Для кремниевых полупроводниковых диодов</w:t>
      </w:r>
      <w:r w:rsidRPr="00503EE5">
        <w:rPr>
          <w:rFonts w:ascii="Times New Roman" w:hAnsi="Times New Roman"/>
          <w:sz w:val="28"/>
          <w:szCs w:val="28"/>
        </w:rPr>
        <w:t xml:space="preserve"> (кроме СВЧ диодов) математическая модель </w:t>
      </w:r>
      <w:proofErr w:type="gramStart"/>
      <w:r w:rsidRPr="00503EE5">
        <w:rPr>
          <w:rFonts w:ascii="Times New Roman" w:hAnsi="Times New Roman"/>
          <w:sz w:val="28"/>
          <w:szCs w:val="28"/>
        </w:rPr>
        <w:t>коэффициента  режима</w:t>
      </w:r>
      <w:proofErr w:type="gramEnd"/>
      <w:r w:rsidRPr="00503EE5">
        <w:rPr>
          <w:rFonts w:ascii="Times New Roman" w:hAnsi="Times New Roman"/>
          <w:sz w:val="28"/>
          <w:szCs w:val="28"/>
        </w:rPr>
        <w:t xml:space="preserve"> выражается [4] в виде</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position w:val="-32"/>
          <w:sz w:val="28"/>
          <w:szCs w:val="28"/>
        </w:rPr>
        <w:object w:dxaOrig="4260" w:dyaOrig="800">
          <v:shape id="_x0000_i1055" type="#_x0000_t75" style="width:213pt;height:39.75pt" o:ole="">
            <v:imagedata r:id="rId66" o:title=""/>
          </v:shape>
          <o:OLEObject Type="Embed" ProgID="Equation.3" ShapeID="_x0000_i1055" DrawAspect="Content" ObjectID="_1495811146" r:id="rId67"/>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(2.58</w:t>
      </w:r>
      <w:r w:rsidRPr="00503EE5">
        <w:rPr>
          <w:rFonts w:ascii="Times New Roman" w:hAnsi="Times New Roman"/>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 xml:space="preserve">  </w:t>
      </w:r>
      <w:r w:rsidRPr="00503EE5">
        <w:rPr>
          <w:rFonts w:ascii="Times New Roman" w:hAnsi="Times New Roman"/>
          <w:position w:val="-24"/>
          <w:sz w:val="28"/>
          <w:szCs w:val="28"/>
        </w:rPr>
        <w:object w:dxaOrig="5679" w:dyaOrig="620">
          <v:shape id="_x0000_i1056" type="#_x0000_t75" style="width:284.25pt;height:30.75pt" o:ole="">
            <v:imagedata r:id="rId68" o:title=""/>
          </v:shape>
          <o:OLEObject Type="Embed" ProgID="Equation.3" ShapeID="_x0000_i1056" DrawAspect="Content" ObjectID="_1495811147" r:id="rId69"/>
        </w:objec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proofErr w:type="gramStart"/>
      <w:r w:rsidRPr="00503EE5">
        <w:rPr>
          <w:rFonts w:ascii="Times New Roman" w:hAnsi="Times New Roman"/>
          <w:sz w:val="28"/>
          <w:szCs w:val="28"/>
        </w:rPr>
        <w:t>где  А</w:t>
      </w:r>
      <w:proofErr w:type="gramEnd"/>
      <w:r w:rsidRPr="00503EE5">
        <w:rPr>
          <w:rFonts w:ascii="Times New Roman" w:hAnsi="Times New Roman"/>
          <w:sz w:val="28"/>
          <w:szCs w:val="28"/>
        </w:rPr>
        <w:t xml:space="preserve">,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r w:rsidRPr="00503EE5">
        <w:rPr>
          <w:rFonts w:ascii="Times New Roman" w:hAnsi="Times New Roman"/>
          <w:sz w:val="28"/>
          <w:szCs w:val="28"/>
        </w:rPr>
        <w:t xml:space="preserve">, </w:t>
      </w:r>
      <w:r w:rsidRPr="00503EE5">
        <w:rPr>
          <w:rFonts w:ascii="Times New Roman" w:hAnsi="Times New Roman"/>
          <w:sz w:val="28"/>
          <w:szCs w:val="28"/>
          <w:lang w:val="en-US"/>
        </w:rPr>
        <w:t>T</w:t>
      </w:r>
      <w:r w:rsidRPr="00503EE5">
        <w:rPr>
          <w:rFonts w:ascii="Times New Roman" w:hAnsi="Times New Roman"/>
          <w:sz w:val="28"/>
          <w:szCs w:val="28"/>
          <w:vertAlign w:val="subscript"/>
          <w:lang w:val="en-US"/>
        </w:rPr>
        <w:t>M</w:t>
      </w:r>
      <w:r w:rsidRPr="00503EE5">
        <w:rPr>
          <w:rFonts w:ascii="Times New Roman" w:hAnsi="Times New Roman"/>
          <w:sz w:val="28"/>
          <w:szCs w:val="28"/>
          <w:vertAlign w:val="subscript"/>
        </w:rPr>
        <w:t xml:space="preserve"> </w:t>
      </w:r>
      <w:r w:rsidRPr="00503EE5">
        <w:rPr>
          <w:rFonts w:ascii="Times New Roman" w:hAnsi="Times New Roman"/>
          <w:sz w:val="28"/>
          <w:szCs w:val="28"/>
        </w:rPr>
        <w:t xml:space="preserve">, </w:t>
      </w:r>
      <w:r w:rsidRPr="00503EE5">
        <w:rPr>
          <w:rFonts w:ascii="Times New Roman" w:hAnsi="Times New Roman"/>
          <w:sz w:val="28"/>
          <w:szCs w:val="28"/>
          <w:lang w:val="en-US"/>
        </w:rPr>
        <w:t>L</w:t>
      </w:r>
      <w:r w:rsidRPr="00503EE5">
        <w:rPr>
          <w:rFonts w:ascii="Times New Roman" w:hAnsi="Times New Roman"/>
          <w:sz w:val="28"/>
          <w:szCs w:val="28"/>
        </w:rPr>
        <w:t xml:space="preserve">, </w:t>
      </w:r>
      <w:proofErr w:type="spellStart"/>
      <w:r w:rsidRPr="00503EE5">
        <w:rPr>
          <w:rFonts w:ascii="Times New Roman" w:hAnsi="Times New Roman"/>
          <w:sz w:val="28"/>
          <w:szCs w:val="28"/>
          <w:lang w:val="en-US"/>
        </w:rPr>
        <w:t>Δt</w:t>
      </w:r>
      <w:proofErr w:type="spellEnd"/>
      <w:r w:rsidRPr="00503EE5">
        <w:rPr>
          <w:rFonts w:ascii="Times New Roman" w:hAnsi="Times New Roman"/>
          <w:sz w:val="28"/>
          <w:szCs w:val="28"/>
        </w:rPr>
        <w:t xml:space="preserve"> – постоянные данной модели; </w:t>
      </w:r>
    </w:p>
    <w:p w:rsidR="00C62E70"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lang w:val="en-US"/>
        </w:rPr>
        <w:t>t</w:t>
      </w:r>
      <w:r w:rsidRPr="00503EE5">
        <w:rPr>
          <w:rFonts w:ascii="Times New Roman" w:hAnsi="Times New Roman"/>
          <w:sz w:val="28"/>
          <w:szCs w:val="28"/>
        </w:rPr>
        <w:t xml:space="preserve"> –температура окружающей среды;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пер</w:t>
      </w:r>
      <w:r w:rsidRPr="00503EE5">
        <w:rPr>
          <w:rFonts w:ascii="Times New Roman" w:hAnsi="Times New Roman"/>
          <w:sz w:val="28"/>
          <w:szCs w:val="28"/>
          <w:vertAlign w:val="superscript"/>
        </w:rPr>
        <w:t>макс</w:t>
      </w:r>
      <w:proofErr w:type="spellEnd"/>
      <w:r w:rsidRPr="00503EE5">
        <w:rPr>
          <w:rFonts w:ascii="Times New Roman" w:hAnsi="Times New Roman"/>
          <w:sz w:val="28"/>
          <w:szCs w:val="28"/>
        </w:rPr>
        <w:t xml:space="preserve"> – максимально допустимая температура перехода;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сниж</w:t>
      </w:r>
      <w:proofErr w:type="spellEnd"/>
      <w:r w:rsidRPr="00503EE5">
        <w:rPr>
          <w:rFonts w:ascii="Times New Roman" w:hAnsi="Times New Roman"/>
          <w:sz w:val="28"/>
          <w:szCs w:val="28"/>
        </w:rPr>
        <w:t xml:space="preserve"> – максимальная температура окружающей среды, для которой при 100% электрической нагрузке температура перехода достигает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пер</w:t>
      </w:r>
      <w:r w:rsidRPr="00503EE5">
        <w:rPr>
          <w:rFonts w:ascii="Times New Roman" w:hAnsi="Times New Roman"/>
          <w:sz w:val="28"/>
          <w:szCs w:val="28"/>
          <w:vertAlign w:val="superscript"/>
        </w:rPr>
        <w:t>макс</w:t>
      </w:r>
      <w:proofErr w:type="spellEnd"/>
      <w:r w:rsidRPr="00503EE5">
        <w:rPr>
          <w:rFonts w:ascii="Times New Roman" w:hAnsi="Times New Roman"/>
          <w:sz w:val="28"/>
          <w:szCs w:val="28"/>
        </w:rPr>
        <w:t>; К</w:t>
      </w:r>
      <w:r w:rsidRPr="00503EE5">
        <w:rPr>
          <w:rFonts w:ascii="Times New Roman" w:hAnsi="Times New Roman"/>
          <w:sz w:val="28"/>
          <w:szCs w:val="28"/>
          <w:vertAlign w:val="subscript"/>
        </w:rPr>
        <w:t>ЭЛ</w:t>
      </w:r>
      <w:r w:rsidRPr="00503EE5">
        <w:rPr>
          <w:rFonts w:ascii="Times New Roman" w:hAnsi="Times New Roman"/>
          <w:sz w:val="28"/>
          <w:szCs w:val="28"/>
        </w:rPr>
        <w:t xml:space="preserve"> – отношение рабочей электрической нагрузки к максимально допустимой при температуре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сниж</w:t>
      </w:r>
      <w:proofErr w:type="spellEnd"/>
      <w:r w:rsidRPr="00503EE5">
        <w:rPr>
          <w:rFonts w:ascii="Times New Roman" w:hAnsi="Times New Roman"/>
          <w:sz w:val="28"/>
          <w:szCs w:val="28"/>
        </w:rPr>
        <w:t xml:space="preserve"> . Здесь коэффициент К</w:t>
      </w:r>
      <w:r w:rsidRPr="00503EE5">
        <w:rPr>
          <w:rFonts w:ascii="Times New Roman" w:hAnsi="Times New Roman"/>
          <w:sz w:val="28"/>
          <w:szCs w:val="28"/>
          <w:vertAlign w:val="subscript"/>
        </w:rPr>
        <w:t>ЭЛ</w:t>
      </w:r>
      <w:r w:rsidRPr="00503EE5">
        <w:rPr>
          <w:rFonts w:ascii="Times New Roman" w:hAnsi="Times New Roman"/>
          <w:sz w:val="28"/>
          <w:szCs w:val="28"/>
        </w:rPr>
        <w:t xml:space="preserve"> понимается как отношение рабочей величины среднего прямого тока через диод к максимально допустимому значению этого тока.</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Для кремниевых диодов постоянные модели имеют следующие значения:</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t xml:space="preserve">А = 44,1; </w:t>
      </w:r>
      <w:r w:rsidRPr="00503EE5">
        <w:rPr>
          <w:rFonts w:ascii="Times New Roman" w:hAnsi="Times New Roman"/>
          <w:sz w:val="28"/>
          <w:szCs w:val="28"/>
        </w:rPr>
        <w:tab/>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r w:rsidRPr="00503EE5">
        <w:rPr>
          <w:rFonts w:ascii="Times New Roman" w:hAnsi="Times New Roman"/>
          <w:sz w:val="28"/>
          <w:szCs w:val="28"/>
        </w:rPr>
        <w:t xml:space="preserve"> = -2138; </w:t>
      </w:r>
      <w:proofErr w:type="gramStart"/>
      <w:r w:rsidRPr="00503EE5">
        <w:rPr>
          <w:rFonts w:ascii="Times New Roman" w:hAnsi="Times New Roman"/>
          <w:sz w:val="28"/>
          <w:szCs w:val="28"/>
        </w:rPr>
        <w:tab/>
        <w:t xml:space="preserve">  </w:t>
      </w:r>
      <w:r w:rsidRPr="00503EE5">
        <w:rPr>
          <w:rFonts w:ascii="Times New Roman" w:hAnsi="Times New Roman"/>
          <w:sz w:val="28"/>
          <w:szCs w:val="28"/>
          <w:lang w:val="en-US"/>
        </w:rPr>
        <w:t>T</w:t>
      </w:r>
      <w:r w:rsidRPr="00503EE5">
        <w:rPr>
          <w:rFonts w:ascii="Times New Roman" w:hAnsi="Times New Roman"/>
          <w:sz w:val="28"/>
          <w:szCs w:val="28"/>
          <w:vertAlign w:val="subscript"/>
          <w:lang w:val="en-US"/>
        </w:rPr>
        <w:t>M</w:t>
      </w:r>
      <w:proofErr w:type="gramEnd"/>
      <w:r w:rsidRPr="00503EE5">
        <w:rPr>
          <w:rFonts w:ascii="Times New Roman" w:hAnsi="Times New Roman"/>
          <w:sz w:val="28"/>
          <w:szCs w:val="28"/>
        </w:rPr>
        <w:t xml:space="preserve"> = 448; </w:t>
      </w:r>
      <w:r w:rsidRPr="00503EE5">
        <w:rPr>
          <w:rFonts w:ascii="Times New Roman" w:hAnsi="Times New Roman"/>
          <w:sz w:val="28"/>
          <w:szCs w:val="28"/>
        </w:rPr>
        <w:tab/>
        <w:t xml:space="preserve">  </w:t>
      </w:r>
      <w:r w:rsidRPr="00503EE5">
        <w:rPr>
          <w:rFonts w:ascii="Times New Roman" w:hAnsi="Times New Roman"/>
          <w:sz w:val="28"/>
          <w:szCs w:val="28"/>
          <w:lang w:val="en-US"/>
        </w:rPr>
        <w:t>L</w:t>
      </w:r>
      <w:r w:rsidRPr="00503EE5">
        <w:rPr>
          <w:rFonts w:ascii="Times New Roman" w:hAnsi="Times New Roman"/>
          <w:sz w:val="28"/>
          <w:szCs w:val="28"/>
        </w:rPr>
        <w:t xml:space="preserve"> = 17,7;</w:t>
      </w:r>
      <w:r w:rsidRPr="00503EE5">
        <w:rPr>
          <w:rFonts w:ascii="Times New Roman" w:hAnsi="Times New Roman"/>
          <w:sz w:val="28"/>
          <w:szCs w:val="28"/>
        </w:rPr>
        <w:tab/>
        <w:t xml:space="preserve">  </w:t>
      </w:r>
      <w:proofErr w:type="spellStart"/>
      <w:r w:rsidRPr="00503EE5">
        <w:rPr>
          <w:rFonts w:ascii="Times New Roman" w:hAnsi="Times New Roman"/>
          <w:sz w:val="28"/>
          <w:szCs w:val="28"/>
          <w:lang w:val="en-US"/>
        </w:rPr>
        <w:t>Δt</w:t>
      </w:r>
      <w:proofErr w:type="spellEnd"/>
      <w:r w:rsidRPr="00503EE5">
        <w:rPr>
          <w:rFonts w:ascii="Times New Roman" w:hAnsi="Times New Roman"/>
          <w:sz w:val="28"/>
          <w:szCs w:val="28"/>
        </w:rPr>
        <w:t xml:space="preserve"> = 150;</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lastRenderedPageBreak/>
        <w:tab/>
      </w:r>
      <w:proofErr w:type="gramStart"/>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пер</w:t>
      </w:r>
      <w:r w:rsidRPr="00503EE5">
        <w:rPr>
          <w:rFonts w:ascii="Times New Roman" w:hAnsi="Times New Roman"/>
          <w:sz w:val="28"/>
          <w:szCs w:val="28"/>
          <w:vertAlign w:val="superscript"/>
        </w:rPr>
        <w:t>макс</w:t>
      </w:r>
      <w:proofErr w:type="spellEnd"/>
      <w:proofErr w:type="gramEnd"/>
      <w:r w:rsidRPr="00503EE5">
        <w:rPr>
          <w:rFonts w:ascii="Times New Roman" w:hAnsi="Times New Roman"/>
          <w:sz w:val="28"/>
          <w:szCs w:val="28"/>
        </w:rPr>
        <w:t xml:space="preserve"> = 175 </w:t>
      </w:r>
      <w:r w:rsidRPr="00507049">
        <w:rPr>
          <w:rFonts w:ascii="Times New Roman" w:hAnsi="Times New Roman"/>
          <w:sz w:val="28"/>
          <w:szCs w:val="28"/>
        </w:rPr>
        <w:t>°</w:t>
      </w:r>
      <w:r w:rsidRPr="00503EE5">
        <w:rPr>
          <w:rFonts w:ascii="Times New Roman" w:hAnsi="Times New Roman"/>
          <w:sz w:val="28"/>
          <w:szCs w:val="28"/>
        </w:rPr>
        <w:t xml:space="preserve"> </w:t>
      </w:r>
      <w:r w:rsidRPr="00503EE5">
        <w:rPr>
          <w:rFonts w:ascii="Times New Roman" w:hAnsi="Times New Roman"/>
          <w:sz w:val="28"/>
          <w:szCs w:val="28"/>
          <w:lang w:val="en-US"/>
        </w:rPr>
        <w:t>C</w:t>
      </w:r>
      <w:r w:rsidRPr="00503EE5">
        <w:rPr>
          <w:rFonts w:ascii="Times New Roman" w:hAnsi="Times New Roman"/>
          <w:sz w:val="28"/>
          <w:szCs w:val="28"/>
        </w:rPr>
        <w:t xml:space="preserve"> ; </w:t>
      </w:r>
      <w:r w:rsidRPr="00503EE5">
        <w:rPr>
          <w:rFonts w:ascii="Times New Roman" w:hAnsi="Times New Roman"/>
          <w:sz w:val="28"/>
          <w:szCs w:val="28"/>
        </w:rPr>
        <w:tab/>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сниж</w:t>
      </w:r>
      <w:proofErr w:type="spellEnd"/>
      <w:r w:rsidRPr="00503EE5">
        <w:rPr>
          <w:rFonts w:ascii="Times New Roman" w:hAnsi="Times New Roman"/>
          <w:sz w:val="28"/>
          <w:szCs w:val="28"/>
        </w:rPr>
        <w:t xml:space="preserve"> = 25 </w:t>
      </w:r>
      <w:r w:rsidRPr="00507049">
        <w:rPr>
          <w:rFonts w:ascii="Times New Roman" w:hAnsi="Times New Roman"/>
          <w:sz w:val="28"/>
          <w:szCs w:val="28"/>
        </w:rPr>
        <w:t>°</w:t>
      </w:r>
      <w:r w:rsidRPr="00503EE5">
        <w:rPr>
          <w:rFonts w:ascii="Times New Roman" w:hAnsi="Times New Roman"/>
          <w:sz w:val="28"/>
          <w:szCs w:val="28"/>
        </w:rPr>
        <w:t xml:space="preserve"> </w:t>
      </w:r>
      <w:r w:rsidRPr="00503EE5">
        <w:rPr>
          <w:rFonts w:ascii="Times New Roman" w:hAnsi="Times New Roman"/>
          <w:sz w:val="28"/>
          <w:szCs w:val="28"/>
          <w:lang w:val="en-US"/>
        </w:rPr>
        <w:t>C</w:t>
      </w:r>
      <w:r w:rsidRPr="00503EE5">
        <w:rPr>
          <w:rFonts w:ascii="Times New Roman" w:hAnsi="Times New Roman"/>
          <w:sz w:val="28"/>
          <w:szCs w:val="28"/>
        </w:rPr>
        <w:t xml:space="preserve"> .</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rPr>
        <w:t xml:space="preserve">Несложная численная оценка при </w:t>
      </w:r>
      <w:r w:rsidRPr="00503EE5">
        <w:rPr>
          <w:rFonts w:ascii="Times New Roman" w:hAnsi="Times New Roman"/>
          <w:i/>
          <w:sz w:val="28"/>
          <w:szCs w:val="28"/>
          <w:lang w:val="en-US"/>
        </w:rPr>
        <w:t>t</w:t>
      </w:r>
      <w:r w:rsidRPr="00503EE5">
        <w:rPr>
          <w:rFonts w:ascii="Times New Roman" w:hAnsi="Times New Roman"/>
          <w:i/>
          <w:sz w:val="28"/>
          <w:szCs w:val="28"/>
        </w:rPr>
        <w:t xml:space="preserve"> = 25 </w:t>
      </w:r>
      <w:r w:rsidRPr="0075658D">
        <w:rPr>
          <w:rFonts w:ascii="Times New Roman" w:hAnsi="Times New Roman"/>
          <w:i/>
          <w:sz w:val="28"/>
          <w:szCs w:val="28"/>
        </w:rPr>
        <w:t xml:space="preserve">° </w:t>
      </w:r>
      <w:proofErr w:type="gramStart"/>
      <w:r w:rsidRPr="00503EE5">
        <w:rPr>
          <w:rFonts w:ascii="Times New Roman" w:hAnsi="Times New Roman"/>
          <w:i/>
          <w:sz w:val="28"/>
          <w:szCs w:val="28"/>
          <w:lang w:val="en-US"/>
        </w:rPr>
        <w:t>C</w:t>
      </w:r>
      <w:r w:rsidRPr="00503EE5">
        <w:rPr>
          <w:rFonts w:ascii="Times New Roman" w:hAnsi="Times New Roman"/>
          <w:i/>
          <w:sz w:val="28"/>
          <w:szCs w:val="28"/>
        </w:rPr>
        <w:t xml:space="preserve">,  </w:t>
      </w:r>
      <w:proofErr w:type="spellStart"/>
      <w:r w:rsidRPr="00503EE5">
        <w:rPr>
          <w:rFonts w:ascii="Times New Roman" w:hAnsi="Times New Roman"/>
          <w:i/>
          <w:sz w:val="28"/>
          <w:szCs w:val="28"/>
        </w:rPr>
        <w:t>К</w:t>
      </w:r>
      <w:r w:rsidRPr="00503EE5">
        <w:rPr>
          <w:rFonts w:ascii="Times New Roman" w:hAnsi="Times New Roman"/>
          <w:i/>
          <w:sz w:val="28"/>
          <w:szCs w:val="28"/>
          <w:vertAlign w:val="subscript"/>
        </w:rPr>
        <w:t>эл</w:t>
      </w:r>
      <w:proofErr w:type="spellEnd"/>
      <w:proofErr w:type="gramEnd"/>
      <w:r w:rsidRPr="00503EE5">
        <w:rPr>
          <w:rFonts w:ascii="Times New Roman" w:hAnsi="Times New Roman"/>
          <w:i/>
          <w:sz w:val="28"/>
          <w:szCs w:val="28"/>
        </w:rPr>
        <w:t xml:space="preserve"> = 1 дает: </w:t>
      </w:r>
      <w:r w:rsidRPr="00503EE5">
        <w:rPr>
          <w:rFonts w:ascii="Times New Roman" w:hAnsi="Times New Roman"/>
          <w:i/>
          <w:sz w:val="28"/>
          <w:szCs w:val="28"/>
          <w:lang w:val="en-US"/>
        </w:rPr>
        <w:t>F</w:t>
      </w:r>
      <w:r w:rsidRPr="00503EE5">
        <w:rPr>
          <w:rFonts w:ascii="Times New Roman" w:hAnsi="Times New Roman"/>
          <w:i/>
          <w:sz w:val="28"/>
          <w:szCs w:val="28"/>
        </w:rPr>
        <w:t xml:space="preserve"> = 448;</w:t>
      </w:r>
      <w:r>
        <w:rPr>
          <w:rFonts w:ascii="Times New Roman" w:hAnsi="Times New Roman"/>
          <w:i/>
          <w:sz w:val="28"/>
          <w:szCs w:val="28"/>
        </w:rPr>
        <w:t xml:space="preserve"> </w:t>
      </w:r>
      <w:r w:rsidRPr="00503EE5">
        <w:rPr>
          <w:rFonts w:ascii="Times New Roman" w:hAnsi="Times New Roman"/>
          <w:i/>
          <w:position w:val="-14"/>
          <w:sz w:val="28"/>
          <w:szCs w:val="28"/>
        </w:rPr>
        <w:object w:dxaOrig="2760" w:dyaOrig="380">
          <v:shape id="_x0000_i1057" type="#_x0000_t75" style="width:138pt;height:18.75pt" o:ole="">
            <v:imagedata r:id="rId70" o:title=""/>
          </v:shape>
          <o:OLEObject Type="Embed" ProgID="Equation.3" ShapeID="_x0000_i1057" DrawAspect="Content" ObjectID="_1495811148" r:id="rId71"/>
        </w:object>
      </w:r>
      <w:r w:rsidRPr="00503EE5">
        <w:rPr>
          <w:rFonts w:ascii="Times New Roman" w:hAnsi="Times New Roman"/>
          <w:i/>
          <w:sz w:val="28"/>
          <w:szCs w:val="28"/>
        </w:rPr>
        <w:t>.</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b/>
          <w:sz w:val="28"/>
          <w:szCs w:val="28"/>
        </w:rPr>
        <w:t>Излучатели полупроводниковые (</w:t>
      </w:r>
      <w:r w:rsidRPr="00503EE5">
        <w:rPr>
          <w:rFonts w:ascii="Times New Roman" w:hAnsi="Times New Roman"/>
          <w:sz w:val="28"/>
          <w:szCs w:val="28"/>
        </w:rPr>
        <w:t>относятся к группе</w:t>
      </w:r>
      <w:r w:rsidRPr="00503EE5">
        <w:rPr>
          <w:rFonts w:ascii="Times New Roman" w:hAnsi="Times New Roman"/>
          <w:b/>
          <w:sz w:val="28"/>
          <w:szCs w:val="28"/>
        </w:rPr>
        <w:t xml:space="preserve"> оптоэлектронных приборов</w:t>
      </w:r>
      <w:r w:rsidRPr="00503EE5">
        <w:rPr>
          <w:rFonts w:ascii="Times New Roman" w:hAnsi="Times New Roman"/>
          <w:sz w:val="28"/>
          <w:szCs w:val="28"/>
        </w:rPr>
        <w:t>) характеризуются коэффициентом режима, рассчитываемым по формуле</w:t>
      </w:r>
    </w:p>
    <w:p w:rsidR="00C62E70" w:rsidRPr="00503EE5" w:rsidRDefault="00C62E70" w:rsidP="00C62E70">
      <w:pPr>
        <w:spacing w:before="100" w:beforeAutospacing="1"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position w:val="-32"/>
          <w:sz w:val="28"/>
          <w:szCs w:val="28"/>
        </w:rPr>
        <w:object w:dxaOrig="4800" w:dyaOrig="800">
          <v:shape id="_x0000_i1058" type="#_x0000_t75" style="width:240pt;height:39.75pt" o:ole="">
            <v:imagedata r:id="rId72" o:title=""/>
          </v:shape>
          <o:OLEObject Type="Embed" ProgID="Equation.3" ShapeID="_x0000_i1058" DrawAspect="Content" ObjectID="_1495811149" r:id="rId73"/>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sidRPr="00DF5A3F">
        <w:rPr>
          <w:rFonts w:ascii="Times New Roman" w:hAnsi="Times New Roman"/>
          <w:sz w:val="28"/>
          <w:szCs w:val="28"/>
        </w:rPr>
        <w:t>.</w:t>
      </w:r>
      <w:r>
        <w:rPr>
          <w:rFonts w:ascii="Times New Roman" w:hAnsi="Times New Roman"/>
          <w:sz w:val="28"/>
          <w:szCs w:val="28"/>
        </w:rPr>
        <w:t>59</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    где </w:t>
      </w:r>
      <w:r w:rsidRPr="00503EE5">
        <w:rPr>
          <w:rFonts w:ascii="Times New Roman" w:hAnsi="Times New Roman"/>
          <w:i/>
          <w:sz w:val="28"/>
          <w:szCs w:val="28"/>
          <w:lang w:val="en-US"/>
        </w:rPr>
        <w:t>I</w:t>
      </w:r>
      <w:r w:rsidRPr="00503EE5">
        <w:rPr>
          <w:rFonts w:ascii="Times New Roman" w:hAnsi="Times New Roman"/>
          <w:i/>
          <w:sz w:val="28"/>
          <w:szCs w:val="28"/>
          <w:vertAlign w:val="subscript"/>
        </w:rPr>
        <w:t>ПР.СР.0</w:t>
      </w:r>
      <w:r w:rsidRPr="00503EE5">
        <w:rPr>
          <w:rFonts w:ascii="Times New Roman" w:hAnsi="Times New Roman"/>
          <w:i/>
          <w:sz w:val="28"/>
          <w:szCs w:val="28"/>
        </w:rPr>
        <w:t xml:space="preserve"> – </w:t>
      </w:r>
      <w:r w:rsidRPr="00503EE5">
        <w:rPr>
          <w:rFonts w:ascii="Times New Roman" w:hAnsi="Times New Roman"/>
          <w:sz w:val="28"/>
          <w:szCs w:val="28"/>
        </w:rPr>
        <w:t>средний прямой ток излучателя в номинальном режиме;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lang w:val="en-US"/>
        </w:rPr>
        <w:t>I</w:t>
      </w:r>
      <w:r w:rsidRPr="00503EE5">
        <w:rPr>
          <w:rFonts w:ascii="Times New Roman" w:hAnsi="Times New Roman"/>
          <w:i/>
          <w:sz w:val="28"/>
          <w:szCs w:val="28"/>
          <w:vertAlign w:val="subscript"/>
        </w:rPr>
        <w:t>ПР.СР.</w:t>
      </w:r>
      <w:r w:rsidRPr="00503EE5">
        <w:rPr>
          <w:rFonts w:ascii="Times New Roman" w:hAnsi="Times New Roman"/>
          <w:i/>
          <w:sz w:val="28"/>
          <w:szCs w:val="28"/>
        </w:rPr>
        <w:t xml:space="preserve"> – </w:t>
      </w:r>
      <w:r w:rsidRPr="00503EE5">
        <w:rPr>
          <w:rFonts w:ascii="Times New Roman" w:hAnsi="Times New Roman"/>
          <w:sz w:val="28"/>
          <w:szCs w:val="28"/>
        </w:rPr>
        <w:t>средний прямой ток излучателя в рабочем режиме;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roofErr w:type="gramStart"/>
      <w:r w:rsidRPr="00503EE5">
        <w:rPr>
          <w:rFonts w:ascii="Times New Roman" w:hAnsi="Times New Roman"/>
          <w:i/>
          <w:sz w:val="28"/>
          <w:szCs w:val="28"/>
          <w:lang w:val="en-US"/>
        </w:rPr>
        <w:t>t</w:t>
      </w:r>
      <w:proofErr w:type="gramEnd"/>
      <w:r w:rsidRPr="00503EE5">
        <w:rPr>
          <w:rFonts w:ascii="Times New Roman" w:hAnsi="Times New Roman"/>
          <w:i/>
          <w:sz w:val="28"/>
          <w:szCs w:val="28"/>
        </w:rPr>
        <w:t xml:space="preserve"> </w:t>
      </w:r>
      <w:r w:rsidRPr="00503EE5">
        <w:rPr>
          <w:rFonts w:ascii="Times New Roman" w:hAnsi="Times New Roman"/>
          <w:i/>
          <w:sz w:val="28"/>
          <w:szCs w:val="28"/>
          <w:vertAlign w:val="subscript"/>
        </w:rPr>
        <w:t>п0</w:t>
      </w:r>
      <w:r w:rsidRPr="00503EE5">
        <w:rPr>
          <w:rFonts w:ascii="Times New Roman" w:hAnsi="Times New Roman"/>
          <w:i/>
          <w:sz w:val="28"/>
          <w:szCs w:val="28"/>
        </w:rPr>
        <w:t xml:space="preserve"> – </w:t>
      </w:r>
      <w:r w:rsidRPr="00503EE5">
        <w:rPr>
          <w:rFonts w:ascii="Times New Roman" w:hAnsi="Times New Roman"/>
          <w:sz w:val="28"/>
          <w:szCs w:val="28"/>
        </w:rPr>
        <w:t xml:space="preserve">температура </w:t>
      </w:r>
      <w:r w:rsidRPr="00503EE5">
        <w:rPr>
          <w:rFonts w:ascii="Times New Roman" w:hAnsi="Times New Roman"/>
          <w:sz w:val="28"/>
          <w:szCs w:val="28"/>
          <w:lang w:val="en-US"/>
        </w:rPr>
        <w:t>p</w:t>
      </w:r>
      <w:r w:rsidRPr="00503EE5">
        <w:rPr>
          <w:rFonts w:ascii="Times New Roman" w:hAnsi="Times New Roman"/>
          <w:sz w:val="28"/>
          <w:szCs w:val="28"/>
        </w:rPr>
        <w:t>-</w:t>
      </w:r>
      <w:r w:rsidRPr="00503EE5">
        <w:rPr>
          <w:rFonts w:ascii="Times New Roman" w:hAnsi="Times New Roman"/>
          <w:sz w:val="28"/>
          <w:szCs w:val="28"/>
          <w:lang w:val="en-US"/>
        </w:rPr>
        <w:t>n</w:t>
      </w:r>
      <w:r w:rsidRPr="00503EE5">
        <w:rPr>
          <w:rFonts w:ascii="Times New Roman" w:hAnsi="Times New Roman"/>
          <w:sz w:val="28"/>
          <w:szCs w:val="28"/>
        </w:rPr>
        <w:t>-перехода в номинальном режиме,</w:t>
      </w:r>
      <w:r w:rsidRPr="00507049">
        <w:t xml:space="preserve"> </w:t>
      </w:r>
      <w:r w:rsidRPr="00507049">
        <w:rPr>
          <w:rFonts w:ascii="Times New Roman" w:hAnsi="Times New Roman"/>
          <w:sz w:val="28"/>
          <w:szCs w:val="28"/>
        </w:rPr>
        <w:t>°</w:t>
      </w:r>
      <w:r w:rsidRPr="00503EE5">
        <w:rPr>
          <w:rFonts w:ascii="Times New Roman" w:hAnsi="Times New Roman"/>
          <w:sz w:val="28"/>
          <w:szCs w:val="28"/>
        </w:rPr>
        <w:t>С;</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roofErr w:type="gramStart"/>
      <w:r w:rsidRPr="00503EE5">
        <w:rPr>
          <w:rFonts w:ascii="Times New Roman" w:hAnsi="Times New Roman"/>
          <w:i/>
          <w:sz w:val="28"/>
          <w:szCs w:val="28"/>
          <w:lang w:val="en-US"/>
        </w:rPr>
        <w:t>t</w:t>
      </w:r>
      <w:proofErr w:type="gramEnd"/>
      <w:r w:rsidRPr="00503EE5">
        <w:rPr>
          <w:rFonts w:ascii="Times New Roman" w:hAnsi="Times New Roman"/>
          <w:i/>
          <w:sz w:val="28"/>
          <w:szCs w:val="28"/>
        </w:rPr>
        <w:t xml:space="preserve"> </w:t>
      </w:r>
      <w:r w:rsidRPr="00503EE5">
        <w:rPr>
          <w:rFonts w:ascii="Times New Roman" w:hAnsi="Times New Roman"/>
          <w:i/>
          <w:sz w:val="28"/>
          <w:szCs w:val="28"/>
          <w:vertAlign w:val="subscript"/>
        </w:rPr>
        <w:t>п</w:t>
      </w:r>
      <w:r w:rsidRPr="00503EE5">
        <w:rPr>
          <w:rFonts w:ascii="Times New Roman" w:hAnsi="Times New Roman"/>
          <w:i/>
          <w:sz w:val="28"/>
          <w:szCs w:val="28"/>
        </w:rPr>
        <w:t xml:space="preserve"> – </w:t>
      </w:r>
      <w:r w:rsidRPr="00503EE5">
        <w:rPr>
          <w:rFonts w:ascii="Times New Roman" w:hAnsi="Times New Roman"/>
          <w:sz w:val="28"/>
          <w:szCs w:val="28"/>
        </w:rPr>
        <w:t xml:space="preserve">температура перехода в рабочем режиме, </w:t>
      </w:r>
      <w:r w:rsidRPr="00507049">
        <w:rPr>
          <w:rFonts w:ascii="Times New Roman" w:hAnsi="Times New Roman"/>
          <w:sz w:val="28"/>
          <w:szCs w:val="28"/>
        </w:rPr>
        <w:t>°</w:t>
      </w:r>
      <w:r w:rsidRPr="00503EE5">
        <w:rPr>
          <w:rFonts w:ascii="Times New Roman" w:hAnsi="Times New Roman"/>
          <w:sz w:val="28"/>
          <w:szCs w:val="28"/>
        </w:rPr>
        <w:t xml:space="preserve"> С;</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roofErr w:type="spellStart"/>
      <w:r w:rsidRPr="00503EE5">
        <w:rPr>
          <w:rFonts w:ascii="Times New Roman" w:hAnsi="Times New Roman"/>
          <w:i/>
          <w:sz w:val="28"/>
          <w:szCs w:val="28"/>
        </w:rPr>
        <w:t>Е</w:t>
      </w:r>
      <w:r w:rsidRPr="00503EE5">
        <w:rPr>
          <w:rFonts w:ascii="Times New Roman" w:hAnsi="Times New Roman"/>
          <w:i/>
          <w:sz w:val="28"/>
          <w:szCs w:val="28"/>
          <w:vertAlign w:val="subscript"/>
        </w:rPr>
        <w:t>а</w:t>
      </w:r>
      <w:proofErr w:type="spellEnd"/>
      <w:r w:rsidRPr="00503EE5">
        <w:rPr>
          <w:rFonts w:ascii="Times New Roman" w:hAnsi="Times New Roman"/>
          <w:i/>
          <w:sz w:val="28"/>
          <w:szCs w:val="28"/>
        </w:rPr>
        <w:t xml:space="preserve"> – </w:t>
      </w:r>
      <w:r w:rsidRPr="00503EE5">
        <w:rPr>
          <w:rFonts w:ascii="Times New Roman" w:hAnsi="Times New Roman"/>
          <w:sz w:val="28"/>
          <w:szCs w:val="28"/>
        </w:rPr>
        <w:t xml:space="preserve">энергия активации процесса деградации; </w:t>
      </w:r>
      <w:proofErr w:type="spellStart"/>
      <w:r w:rsidRPr="00503EE5">
        <w:rPr>
          <w:rFonts w:ascii="Times New Roman" w:hAnsi="Times New Roman"/>
          <w:i/>
          <w:sz w:val="28"/>
          <w:szCs w:val="28"/>
        </w:rPr>
        <w:t>Е</w:t>
      </w:r>
      <w:r w:rsidRPr="00503EE5">
        <w:rPr>
          <w:rFonts w:ascii="Times New Roman" w:hAnsi="Times New Roman"/>
          <w:i/>
          <w:sz w:val="28"/>
          <w:szCs w:val="28"/>
          <w:vertAlign w:val="subscript"/>
        </w:rPr>
        <w:t>а</w:t>
      </w:r>
      <w:proofErr w:type="spellEnd"/>
      <w:r w:rsidRPr="00503EE5">
        <w:rPr>
          <w:rFonts w:ascii="Times New Roman" w:hAnsi="Times New Roman"/>
          <w:i/>
          <w:sz w:val="28"/>
          <w:szCs w:val="28"/>
        </w:rPr>
        <w:t xml:space="preserve"> </w:t>
      </w:r>
      <w:r w:rsidRPr="00503EE5">
        <w:rPr>
          <w:rFonts w:ascii="Times New Roman" w:hAnsi="Times New Roman"/>
          <w:sz w:val="28"/>
          <w:szCs w:val="28"/>
        </w:rPr>
        <w:t>= 0,6 эВ;</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roofErr w:type="gramStart"/>
      <w:r w:rsidRPr="00503EE5">
        <w:rPr>
          <w:rFonts w:ascii="Times New Roman" w:hAnsi="Times New Roman"/>
          <w:i/>
          <w:sz w:val="28"/>
          <w:szCs w:val="28"/>
        </w:rPr>
        <w:t xml:space="preserve">К </w:t>
      </w:r>
      <w:r w:rsidRPr="00503EE5">
        <w:rPr>
          <w:rFonts w:ascii="Times New Roman" w:hAnsi="Times New Roman"/>
          <w:sz w:val="28"/>
          <w:szCs w:val="28"/>
        </w:rPr>
        <w:t xml:space="preserve"> -</w:t>
      </w:r>
      <w:proofErr w:type="gramEnd"/>
      <w:r w:rsidRPr="00503EE5">
        <w:rPr>
          <w:rFonts w:ascii="Times New Roman" w:hAnsi="Times New Roman"/>
          <w:sz w:val="28"/>
          <w:szCs w:val="28"/>
        </w:rPr>
        <w:t xml:space="preserve"> постоянная Больцмана;  </w:t>
      </w:r>
      <w:r w:rsidRPr="00503EE5">
        <w:rPr>
          <w:rFonts w:ascii="Times New Roman" w:hAnsi="Times New Roman"/>
          <w:i/>
          <w:sz w:val="28"/>
          <w:szCs w:val="28"/>
        </w:rPr>
        <w:t xml:space="preserve">К </w:t>
      </w:r>
      <w:r w:rsidRPr="00503EE5">
        <w:rPr>
          <w:rFonts w:ascii="Times New Roman" w:hAnsi="Times New Roman"/>
          <w:sz w:val="28"/>
          <w:szCs w:val="28"/>
        </w:rPr>
        <w:t>= 8,625· 10</w:t>
      </w:r>
      <w:r w:rsidRPr="00503EE5">
        <w:rPr>
          <w:rFonts w:ascii="Times New Roman" w:hAnsi="Times New Roman"/>
          <w:sz w:val="28"/>
          <w:szCs w:val="28"/>
          <w:vertAlign w:val="superscript"/>
        </w:rPr>
        <w:t xml:space="preserve">-5 </w:t>
      </w:r>
      <w:r w:rsidRPr="00503EE5">
        <w:rPr>
          <w:rFonts w:ascii="Times New Roman" w:hAnsi="Times New Roman"/>
          <w:sz w:val="28"/>
          <w:szCs w:val="28"/>
        </w:rPr>
        <w:t>эВ/град;</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i/>
          <w:sz w:val="28"/>
          <w:szCs w:val="28"/>
          <w:lang w:val="en-US"/>
        </w:rPr>
        <w:t>m</w:t>
      </w:r>
      <w:r w:rsidRPr="00503EE5">
        <w:rPr>
          <w:rFonts w:ascii="Times New Roman" w:hAnsi="Times New Roman"/>
          <w:i/>
          <w:sz w:val="28"/>
          <w:szCs w:val="28"/>
        </w:rPr>
        <w:t xml:space="preserve"> – </w:t>
      </w:r>
      <w:proofErr w:type="gramStart"/>
      <w:r w:rsidRPr="00503EE5">
        <w:rPr>
          <w:rFonts w:ascii="Times New Roman" w:hAnsi="Times New Roman"/>
          <w:sz w:val="28"/>
          <w:szCs w:val="28"/>
        </w:rPr>
        <w:t>показатель</w:t>
      </w:r>
      <w:proofErr w:type="gramEnd"/>
      <w:r w:rsidRPr="00503EE5">
        <w:rPr>
          <w:rFonts w:ascii="Times New Roman" w:hAnsi="Times New Roman"/>
          <w:sz w:val="28"/>
          <w:szCs w:val="28"/>
        </w:rPr>
        <w:t xml:space="preserve">, зависящий от свойств полупроводникового кристалла и режима работы; для светодиодов, работающих в импульсном режиме, </w:t>
      </w:r>
      <w:r w:rsidRPr="00503EE5">
        <w:rPr>
          <w:rFonts w:ascii="Times New Roman" w:hAnsi="Times New Roman"/>
          <w:i/>
          <w:sz w:val="28"/>
          <w:szCs w:val="28"/>
          <w:lang w:val="en-US"/>
        </w:rPr>
        <w:t>m</w:t>
      </w:r>
      <w:r w:rsidRPr="00503EE5">
        <w:rPr>
          <w:rFonts w:ascii="Times New Roman" w:hAnsi="Times New Roman"/>
          <w:i/>
          <w:sz w:val="28"/>
          <w:szCs w:val="28"/>
        </w:rPr>
        <w:t xml:space="preserve"> = 2; </w:t>
      </w:r>
      <w:r w:rsidRPr="00503EE5">
        <w:rPr>
          <w:rFonts w:ascii="Times New Roman" w:hAnsi="Times New Roman"/>
          <w:sz w:val="28"/>
          <w:szCs w:val="28"/>
        </w:rPr>
        <w:t xml:space="preserve">для светодиодов, работающих в непрерывном режиме, </w:t>
      </w:r>
      <w:r w:rsidRPr="00503EE5">
        <w:rPr>
          <w:rFonts w:ascii="Times New Roman" w:hAnsi="Times New Roman"/>
          <w:i/>
          <w:sz w:val="28"/>
          <w:szCs w:val="28"/>
          <w:lang w:val="en-US"/>
        </w:rPr>
        <w:t>m</w:t>
      </w:r>
      <w:r w:rsidRPr="00503EE5">
        <w:rPr>
          <w:rFonts w:ascii="Times New Roman" w:hAnsi="Times New Roman"/>
          <w:i/>
          <w:sz w:val="28"/>
          <w:szCs w:val="28"/>
        </w:rPr>
        <w:t xml:space="preserve"> = 1,5.</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Согласно [4] температура </w:t>
      </w:r>
      <w:r w:rsidRPr="00503EE5">
        <w:rPr>
          <w:rFonts w:ascii="Times New Roman" w:hAnsi="Times New Roman"/>
          <w:sz w:val="28"/>
          <w:szCs w:val="28"/>
          <w:lang w:val="en-US"/>
        </w:rPr>
        <w:t>p</w:t>
      </w:r>
      <w:r w:rsidRPr="00503EE5">
        <w:rPr>
          <w:rFonts w:ascii="Times New Roman" w:hAnsi="Times New Roman"/>
          <w:sz w:val="28"/>
          <w:szCs w:val="28"/>
        </w:rPr>
        <w:t>-</w:t>
      </w:r>
      <w:r w:rsidRPr="00503EE5">
        <w:rPr>
          <w:rFonts w:ascii="Times New Roman" w:hAnsi="Times New Roman"/>
          <w:sz w:val="28"/>
          <w:szCs w:val="28"/>
          <w:lang w:val="en-US"/>
        </w:rPr>
        <w:t>n</w:t>
      </w:r>
      <w:r w:rsidRPr="00503EE5">
        <w:rPr>
          <w:rFonts w:ascii="Times New Roman" w:hAnsi="Times New Roman"/>
          <w:sz w:val="28"/>
          <w:szCs w:val="28"/>
        </w:rPr>
        <w:t xml:space="preserve">-перехода полупроводниковых излучателей зависит от температуры окружающей среды </w:t>
      </w:r>
      <w:r w:rsidRPr="00503EE5">
        <w:rPr>
          <w:rFonts w:ascii="Times New Roman" w:hAnsi="Times New Roman"/>
          <w:i/>
          <w:sz w:val="28"/>
          <w:szCs w:val="28"/>
          <w:lang w:val="en-US"/>
        </w:rPr>
        <w:t>t</w:t>
      </w:r>
      <w:r w:rsidRPr="00503EE5">
        <w:rPr>
          <w:rFonts w:ascii="Times New Roman" w:hAnsi="Times New Roman"/>
          <w:i/>
          <w:sz w:val="28"/>
          <w:szCs w:val="28"/>
        </w:rPr>
        <w:t xml:space="preserve"> </w:t>
      </w:r>
      <w:r w:rsidRPr="00503EE5">
        <w:rPr>
          <w:rFonts w:ascii="Times New Roman" w:hAnsi="Times New Roman"/>
          <w:sz w:val="28"/>
          <w:szCs w:val="28"/>
        </w:rPr>
        <w:t>и определяется по формуле</w:t>
      </w:r>
    </w:p>
    <w:p w:rsidR="00C62E70" w:rsidRPr="00503EE5" w:rsidRDefault="00C62E70" w:rsidP="00C62E70">
      <w:pPr>
        <w:spacing w:before="100" w:beforeAutospacing="1" w:after="0" w:line="360" w:lineRule="auto"/>
        <w:jc w:val="both"/>
        <w:rPr>
          <w:rFonts w:ascii="Times New Roman" w:hAnsi="Times New Roman"/>
          <w:i/>
          <w:sz w:val="28"/>
          <w:szCs w:val="28"/>
        </w:rPr>
      </w:pPr>
      <w:r w:rsidRPr="00503EE5">
        <w:rPr>
          <w:rFonts w:ascii="Times New Roman" w:hAnsi="Times New Roman"/>
          <w:i/>
          <w:sz w:val="28"/>
          <w:szCs w:val="28"/>
        </w:rPr>
        <w:tab/>
      </w:r>
      <w:r w:rsidRPr="00DF5A3F">
        <w:rPr>
          <w:rFonts w:ascii="Times New Roman" w:hAnsi="Times New Roman"/>
          <w:i/>
          <w:sz w:val="28"/>
          <w:szCs w:val="28"/>
        </w:rPr>
        <w:tab/>
      </w:r>
      <w:r w:rsidRPr="00DF5A3F">
        <w:rPr>
          <w:rFonts w:ascii="Times New Roman" w:hAnsi="Times New Roman"/>
          <w:i/>
          <w:sz w:val="28"/>
          <w:szCs w:val="28"/>
        </w:rPr>
        <w:tab/>
      </w:r>
      <w:r w:rsidRPr="00503EE5">
        <w:rPr>
          <w:rFonts w:ascii="Times New Roman" w:hAnsi="Times New Roman"/>
          <w:position w:val="-30"/>
          <w:sz w:val="28"/>
          <w:szCs w:val="28"/>
        </w:rPr>
        <w:object w:dxaOrig="1880" w:dyaOrig="680">
          <v:shape id="_x0000_i1059" type="#_x0000_t75" style="width:93.75pt;height:33.75pt" o:ole="">
            <v:imagedata r:id="rId74" o:title=""/>
          </v:shape>
          <o:OLEObject Type="Embed" ProgID="Equation.3" ShapeID="_x0000_i1059" DrawAspect="Content" ObjectID="_1495811150" r:id="rId75"/>
        </w:object>
      </w:r>
      <w:proofErr w:type="gramStart"/>
      <w:r w:rsidRPr="00503EE5">
        <w:rPr>
          <w:rFonts w:ascii="Times New Roman" w:hAnsi="Times New Roman"/>
          <w:sz w:val="28"/>
          <w:szCs w:val="28"/>
        </w:rPr>
        <w:t xml:space="preserve">;  </w:t>
      </w:r>
      <w:r w:rsidRPr="00503EE5">
        <w:rPr>
          <w:rFonts w:ascii="Times New Roman" w:hAnsi="Times New Roman"/>
          <w:sz w:val="28"/>
          <w:szCs w:val="28"/>
        </w:rPr>
        <w:tab/>
      </w:r>
      <w:proofErr w:type="gramEnd"/>
      <w:r w:rsidRPr="00503EE5">
        <w:rPr>
          <w:rFonts w:ascii="Times New Roman" w:hAnsi="Times New Roman"/>
          <w:i/>
          <w:sz w:val="28"/>
          <w:szCs w:val="28"/>
          <w:lang w:val="en-US"/>
        </w:rPr>
        <w:t>t</w:t>
      </w:r>
      <w:r w:rsidRPr="00503EE5">
        <w:rPr>
          <w:rFonts w:ascii="Times New Roman" w:hAnsi="Times New Roman"/>
          <w:i/>
          <w:sz w:val="28"/>
          <w:szCs w:val="28"/>
          <w:vertAlign w:val="subscript"/>
        </w:rPr>
        <w:t>п0</w:t>
      </w:r>
      <w:r w:rsidRPr="00503EE5">
        <w:rPr>
          <w:rFonts w:ascii="Times New Roman" w:hAnsi="Times New Roman"/>
          <w:i/>
          <w:sz w:val="28"/>
          <w:szCs w:val="28"/>
        </w:rPr>
        <w:t xml:space="preserve"> = 45 </w:t>
      </w:r>
      <w:r w:rsidRPr="00507049">
        <w:rPr>
          <w:rFonts w:ascii="Times New Roman" w:hAnsi="Times New Roman"/>
          <w:i/>
          <w:sz w:val="28"/>
          <w:szCs w:val="28"/>
        </w:rPr>
        <w:t>°</w:t>
      </w:r>
      <w:r w:rsidRPr="00503EE5">
        <w:rPr>
          <w:rFonts w:ascii="Times New Roman" w:hAnsi="Times New Roman"/>
          <w:i/>
          <w:sz w:val="28"/>
          <w:szCs w:val="28"/>
        </w:rPr>
        <w:t xml:space="preserve"> С.</w:t>
      </w:r>
      <w:r>
        <w:rPr>
          <w:rFonts w:ascii="Times New Roman" w:hAnsi="Times New Roman"/>
          <w:i/>
          <w:sz w:val="28"/>
          <w:szCs w:val="28"/>
        </w:rPr>
        <w:t xml:space="preserve"> </w:t>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r>
      <w:r>
        <w:rPr>
          <w:rFonts w:ascii="Times New Roman" w:hAnsi="Times New Roman"/>
          <w:i/>
          <w:sz w:val="28"/>
          <w:szCs w:val="28"/>
        </w:rPr>
        <w:tab/>
        <w:t xml:space="preserve">  </w:t>
      </w:r>
      <w:r>
        <w:rPr>
          <w:rFonts w:ascii="Times New Roman" w:hAnsi="Times New Roman"/>
          <w:sz w:val="28"/>
          <w:szCs w:val="28"/>
        </w:rPr>
        <w:t>(2.60</w:t>
      </w:r>
      <w:r w:rsidRPr="0075658D">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i/>
          <w:sz w:val="28"/>
          <w:szCs w:val="28"/>
        </w:rPr>
        <w:lastRenderedPageBreak/>
        <w:tab/>
      </w:r>
      <w:r w:rsidRPr="00503EE5">
        <w:rPr>
          <w:rFonts w:ascii="Times New Roman" w:hAnsi="Times New Roman"/>
          <w:sz w:val="28"/>
          <w:szCs w:val="28"/>
        </w:rPr>
        <w:t xml:space="preserve">Проверочная численная оценка коэффициента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р</w:t>
      </w:r>
      <w:proofErr w:type="spellEnd"/>
      <w:r w:rsidRPr="00503EE5">
        <w:rPr>
          <w:rFonts w:ascii="Times New Roman" w:hAnsi="Times New Roman"/>
          <w:sz w:val="28"/>
          <w:szCs w:val="28"/>
        </w:rPr>
        <w:t xml:space="preserve"> по приведенной выше формуле для импульсного режима работы оптоэлектронного излучателя (</w:t>
      </w:r>
      <w:r w:rsidRPr="00503EE5">
        <w:rPr>
          <w:rFonts w:ascii="Times New Roman" w:hAnsi="Times New Roman"/>
          <w:sz w:val="28"/>
          <w:szCs w:val="28"/>
          <w:lang w:val="en-US"/>
        </w:rPr>
        <w:t>m</w:t>
      </w:r>
      <w:r w:rsidRPr="00503EE5">
        <w:rPr>
          <w:rFonts w:ascii="Times New Roman" w:hAnsi="Times New Roman"/>
          <w:sz w:val="28"/>
          <w:szCs w:val="28"/>
        </w:rPr>
        <w:t xml:space="preserve">=2) при нагрузке </w:t>
      </w:r>
      <w:r w:rsidRPr="00503EE5">
        <w:rPr>
          <w:rFonts w:ascii="Times New Roman" w:hAnsi="Times New Roman"/>
          <w:sz w:val="28"/>
          <w:szCs w:val="28"/>
          <w:lang w:val="en-US"/>
        </w:rPr>
        <w:t>I</w:t>
      </w:r>
      <w:proofErr w:type="spellStart"/>
      <w:r w:rsidRPr="00503EE5">
        <w:rPr>
          <w:rFonts w:ascii="Times New Roman" w:hAnsi="Times New Roman"/>
          <w:sz w:val="28"/>
          <w:szCs w:val="28"/>
          <w:vertAlign w:val="subscript"/>
        </w:rPr>
        <w:t>пр.ср</w:t>
      </w:r>
      <w:proofErr w:type="spellEnd"/>
      <w:r w:rsidRPr="00503EE5">
        <w:rPr>
          <w:rFonts w:ascii="Times New Roman" w:hAnsi="Times New Roman"/>
          <w:sz w:val="28"/>
          <w:szCs w:val="28"/>
        </w:rPr>
        <w:t xml:space="preserve"> / </w:t>
      </w:r>
      <w:r w:rsidRPr="00503EE5">
        <w:rPr>
          <w:rFonts w:ascii="Times New Roman" w:hAnsi="Times New Roman"/>
          <w:sz w:val="28"/>
          <w:szCs w:val="28"/>
          <w:lang w:val="en-US"/>
        </w:rPr>
        <w:t>I</w:t>
      </w:r>
      <w:r w:rsidRPr="00503EE5">
        <w:rPr>
          <w:rFonts w:ascii="Times New Roman" w:hAnsi="Times New Roman"/>
          <w:sz w:val="28"/>
          <w:szCs w:val="28"/>
          <w:vertAlign w:val="subscript"/>
        </w:rPr>
        <w:t>пр.ср.0</w:t>
      </w:r>
      <w:r w:rsidRPr="00503EE5">
        <w:rPr>
          <w:rFonts w:ascii="Times New Roman" w:hAnsi="Times New Roman"/>
          <w:sz w:val="28"/>
          <w:szCs w:val="28"/>
        </w:rPr>
        <w:t xml:space="preserve"> = 0,</w:t>
      </w:r>
      <w:proofErr w:type="gramStart"/>
      <w:r w:rsidRPr="00503EE5">
        <w:rPr>
          <w:rFonts w:ascii="Times New Roman" w:hAnsi="Times New Roman"/>
          <w:sz w:val="28"/>
          <w:szCs w:val="28"/>
        </w:rPr>
        <w:t>1 ,</w:t>
      </w:r>
      <w:proofErr w:type="gramEnd"/>
      <w:r w:rsidRPr="00503EE5">
        <w:rPr>
          <w:rFonts w:ascii="Times New Roman" w:hAnsi="Times New Roman"/>
          <w:sz w:val="28"/>
          <w:szCs w:val="28"/>
        </w:rPr>
        <w:t xml:space="preserve"> температуре окружающей среды </w:t>
      </w:r>
      <w:r w:rsidRPr="00503EE5">
        <w:rPr>
          <w:rFonts w:ascii="Times New Roman" w:hAnsi="Times New Roman"/>
          <w:sz w:val="28"/>
          <w:szCs w:val="28"/>
          <w:lang w:val="en-US"/>
        </w:rPr>
        <w:t>t</w:t>
      </w:r>
      <w:r w:rsidRPr="00503EE5">
        <w:rPr>
          <w:rFonts w:ascii="Times New Roman" w:hAnsi="Times New Roman"/>
          <w:sz w:val="28"/>
          <w:szCs w:val="28"/>
        </w:rPr>
        <w:t xml:space="preserve"> = 30 </w:t>
      </w:r>
      <w:r w:rsidRPr="00507049">
        <w:rPr>
          <w:rFonts w:ascii="Times New Roman" w:hAnsi="Times New Roman"/>
          <w:sz w:val="28"/>
          <w:szCs w:val="28"/>
        </w:rPr>
        <w:t>°</w:t>
      </w:r>
      <w:r w:rsidRPr="00503EE5">
        <w:rPr>
          <w:rFonts w:ascii="Times New Roman" w:hAnsi="Times New Roman"/>
          <w:sz w:val="28"/>
          <w:szCs w:val="28"/>
        </w:rPr>
        <w:t xml:space="preserve"> </w:t>
      </w:r>
      <w:r w:rsidRPr="00503EE5">
        <w:rPr>
          <w:rFonts w:ascii="Times New Roman" w:hAnsi="Times New Roman"/>
          <w:sz w:val="28"/>
          <w:szCs w:val="28"/>
          <w:lang w:val="en-US"/>
        </w:rPr>
        <w:t>C</w:t>
      </w:r>
      <w:r w:rsidRPr="00503EE5">
        <w:rPr>
          <w:rFonts w:ascii="Times New Roman" w:hAnsi="Times New Roman"/>
          <w:sz w:val="28"/>
          <w:szCs w:val="28"/>
        </w:rPr>
        <w:t xml:space="preserve"> дает значение </w:t>
      </w:r>
      <w:proofErr w:type="spellStart"/>
      <w:r w:rsidRPr="00503EE5">
        <w:rPr>
          <w:rFonts w:ascii="Times New Roman" w:hAnsi="Times New Roman"/>
          <w:sz w:val="28"/>
          <w:szCs w:val="28"/>
        </w:rPr>
        <w:t>К</w:t>
      </w:r>
      <w:r w:rsidRPr="00503EE5">
        <w:rPr>
          <w:rFonts w:ascii="Times New Roman" w:hAnsi="Times New Roman"/>
          <w:sz w:val="28"/>
          <w:szCs w:val="28"/>
          <w:vertAlign w:val="subscript"/>
        </w:rPr>
        <w:t>р</w:t>
      </w:r>
      <w:proofErr w:type="spellEnd"/>
      <w:r w:rsidRPr="00503EE5">
        <w:rPr>
          <w:rFonts w:ascii="Times New Roman" w:hAnsi="Times New Roman"/>
          <w:sz w:val="28"/>
          <w:szCs w:val="28"/>
        </w:rPr>
        <w:t xml:space="preserve"> = 0,004, совпадающее с приведенным в соответствующей таблице справочника [4].</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p>
    <w:p w:rsidR="00C62E70" w:rsidRPr="00503EE5" w:rsidRDefault="00C62E70" w:rsidP="00C62E70">
      <w:pPr>
        <w:spacing w:before="100" w:beforeAutospacing="1" w:after="0" w:line="360" w:lineRule="auto"/>
        <w:ind w:firstLine="708"/>
        <w:jc w:val="both"/>
        <w:rPr>
          <w:rFonts w:ascii="Times New Roman" w:hAnsi="Times New Roman"/>
          <w:sz w:val="28"/>
          <w:szCs w:val="28"/>
        </w:rPr>
      </w:pPr>
      <w:r w:rsidRPr="00503EE5">
        <w:rPr>
          <w:rFonts w:ascii="Times New Roman" w:hAnsi="Times New Roman"/>
          <w:sz w:val="28"/>
          <w:szCs w:val="28"/>
        </w:rPr>
        <w:t xml:space="preserve">   </w:t>
      </w:r>
      <w:r>
        <w:rPr>
          <w:rFonts w:ascii="Times New Roman" w:hAnsi="Times New Roman"/>
          <w:sz w:val="28"/>
          <w:szCs w:val="28"/>
        </w:rPr>
        <w:t>Далее</w:t>
      </w:r>
      <w:r w:rsidRPr="00503EE5">
        <w:rPr>
          <w:rFonts w:ascii="Times New Roman" w:hAnsi="Times New Roman"/>
          <w:sz w:val="28"/>
          <w:szCs w:val="28"/>
        </w:rPr>
        <w:t xml:space="preserve"> приведем взятую из [4] математическую модель </w:t>
      </w:r>
      <w:proofErr w:type="gramStart"/>
      <w:r w:rsidRPr="00503EE5">
        <w:rPr>
          <w:rFonts w:ascii="Times New Roman" w:hAnsi="Times New Roman"/>
          <w:sz w:val="28"/>
          <w:szCs w:val="28"/>
        </w:rPr>
        <w:t>коэффициента  режима</w:t>
      </w:r>
      <w:proofErr w:type="gramEnd"/>
      <w:r w:rsidRPr="00503EE5">
        <w:rPr>
          <w:rFonts w:ascii="Times New Roman" w:hAnsi="Times New Roman"/>
          <w:sz w:val="28"/>
          <w:szCs w:val="28"/>
        </w:rPr>
        <w:t xml:space="preserve"> </w:t>
      </w:r>
      <w:r w:rsidRPr="00503EE5">
        <w:rPr>
          <w:rFonts w:ascii="Times New Roman" w:hAnsi="Times New Roman"/>
          <w:b/>
          <w:sz w:val="28"/>
          <w:szCs w:val="28"/>
        </w:rPr>
        <w:t>конденсатора</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38"/>
          <w:sz w:val="28"/>
          <w:szCs w:val="28"/>
        </w:rPr>
        <w:object w:dxaOrig="4320" w:dyaOrig="880">
          <v:shape id="_x0000_i1060" type="#_x0000_t75" style="width:3in;height:44.25pt" o:ole="">
            <v:imagedata r:id="rId76" o:title=""/>
          </v:shape>
          <o:OLEObject Type="Embed" ProgID="Equation.3" ShapeID="_x0000_i1060" DrawAspect="Content" ObjectID="_1495811151" r:id="rId77"/>
        </w:object>
      </w:r>
      <w:r w:rsidRPr="00503EE5">
        <w:rPr>
          <w:rFonts w:ascii="Times New Roman" w:hAnsi="Times New Roman"/>
          <w:sz w:val="28"/>
          <w:szCs w:val="28"/>
        </w:rPr>
        <w:t>,</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sz w:val="28"/>
          <w:szCs w:val="28"/>
        </w:rPr>
        <w:tab/>
        <w:t>(2</w:t>
      </w:r>
      <w:r w:rsidRPr="00DF5A3F">
        <w:rPr>
          <w:rFonts w:ascii="Times New Roman" w:hAnsi="Times New Roman"/>
          <w:sz w:val="28"/>
          <w:szCs w:val="28"/>
        </w:rPr>
        <w:t>.</w:t>
      </w:r>
      <w:r>
        <w:rPr>
          <w:rFonts w:ascii="Times New Roman" w:hAnsi="Times New Roman"/>
          <w:sz w:val="28"/>
          <w:szCs w:val="28"/>
        </w:rPr>
        <w:t>61</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proofErr w:type="gramStart"/>
      <w:r w:rsidRPr="00503EE5">
        <w:rPr>
          <w:rFonts w:ascii="Times New Roman" w:hAnsi="Times New Roman"/>
          <w:sz w:val="28"/>
          <w:szCs w:val="28"/>
        </w:rPr>
        <w:t>где  А</w:t>
      </w:r>
      <w:proofErr w:type="gramEnd"/>
      <w:r w:rsidRPr="00503EE5">
        <w:rPr>
          <w:rFonts w:ascii="Times New Roman" w:hAnsi="Times New Roman"/>
          <w:sz w:val="28"/>
          <w:szCs w:val="28"/>
        </w:rPr>
        <w:t xml:space="preserve">, В,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r w:rsidRPr="00503EE5">
        <w:rPr>
          <w:rFonts w:ascii="Times New Roman" w:hAnsi="Times New Roman"/>
          <w:sz w:val="28"/>
          <w:szCs w:val="28"/>
        </w:rPr>
        <w:t xml:space="preserve">, </w:t>
      </w:r>
      <w:r w:rsidRPr="00503EE5">
        <w:rPr>
          <w:rFonts w:ascii="Times New Roman" w:hAnsi="Times New Roman"/>
          <w:sz w:val="28"/>
          <w:szCs w:val="28"/>
          <w:lang w:val="en-US"/>
        </w:rPr>
        <w:t>G</w:t>
      </w:r>
      <w:r w:rsidRPr="00503EE5">
        <w:rPr>
          <w:rFonts w:ascii="Times New Roman" w:hAnsi="Times New Roman"/>
          <w:sz w:val="28"/>
          <w:szCs w:val="28"/>
        </w:rPr>
        <w:t xml:space="preserve">, </w:t>
      </w:r>
      <w:r w:rsidRPr="00503EE5">
        <w:rPr>
          <w:rFonts w:ascii="Times New Roman" w:hAnsi="Times New Roman"/>
          <w:sz w:val="28"/>
          <w:szCs w:val="28"/>
          <w:lang w:val="en-US"/>
        </w:rPr>
        <w:t>H</w:t>
      </w:r>
      <w:r w:rsidRPr="00503EE5">
        <w:rPr>
          <w:rFonts w:ascii="Times New Roman" w:hAnsi="Times New Roman"/>
          <w:sz w:val="28"/>
          <w:szCs w:val="28"/>
        </w:rPr>
        <w:t xml:space="preserve">,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S</w:t>
      </w:r>
      <w:r w:rsidRPr="00503EE5">
        <w:rPr>
          <w:rFonts w:ascii="Times New Roman" w:hAnsi="Times New Roman"/>
          <w:sz w:val="28"/>
          <w:szCs w:val="28"/>
        </w:rPr>
        <w:t xml:space="preserve"> – постоянные модели;  </w:t>
      </w:r>
      <w:r w:rsidRPr="00503EE5">
        <w:rPr>
          <w:rFonts w:ascii="Times New Roman" w:hAnsi="Times New Roman"/>
          <w:sz w:val="28"/>
          <w:szCs w:val="28"/>
          <w:lang w:val="en-US"/>
        </w:rPr>
        <w:t>t</w:t>
      </w:r>
      <w:r w:rsidRPr="00503EE5">
        <w:rPr>
          <w:rFonts w:ascii="Times New Roman" w:hAnsi="Times New Roman"/>
          <w:sz w:val="28"/>
          <w:szCs w:val="28"/>
        </w:rPr>
        <w:t xml:space="preserve"> – температура окружающей среды, </w:t>
      </w:r>
      <w:r w:rsidRPr="00507049">
        <w:rPr>
          <w:rFonts w:ascii="Times New Roman" w:hAnsi="Times New Roman"/>
          <w:sz w:val="28"/>
          <w:szCs w:val="28"/>
        </w:rPr>
        <w:t>°</w:t>
      </w:r>
      <w:r w:rsidRPr="00503EE5">
        <w:rPr>
          <w:rFonts w:ascii="Times New Roman" w:hAnsi="Times New Roman"/>
          <w:sz w:val="28"/>
          <w:szCs w:val="28"/>
        </w:rPr>
        <w:t xml:space="preserve">С ;  </w:t>
      </w:r>
      <w:r w:rsidRPr="00503EE5">
        <w:rPr>
          <w:rFonts w:ascii="Times New Roman" w:hAnsi="Times New Roman"/>
          <w:sz w:val="28"/>
          <w:szCs w:val="28"/>
          <w:lang w:val="en-US"/>
        </w:rPr>
        <w:t>U</w:t>
      </w:r>
      <w:r w:rsidRPr="00503EE5">
        <w:rPr>
          <w:rFonts w:ascii="Times New Roman" w:hAnsi="Times New Roman"/>
          <w:sz w:val="28"/>
          <w:szCs w:val="28"/>
        </w:rPr>
        <w:t xml:space="preserve"> – рабочее напряжение, В;  </w:t>
      </w:r>
      <w:r w:rsidRPr="00503EE5">
        <w:rPr>
          <w:rFonts w:ascii="Times New Roman" w:hAnsi="Times New Roman"/>
          <w:sz w:val="28"/>
          <w:szCs w:val="28"/>
          <w:lang w:val="en-US"/>
        </w:rPr>
        <w:t>U</w:t>
      </w:r>
      <w:r w:rsidRPr="00503EE5">
        <w:rPr>
          <w:rFonts w:ascii="Times New Roman" w:hAnsi="Times New Roman"/>
          <w:sz w:val="28"/>
          <w:szCs w:val="28"/>
          <w:vertAlign w:val="subscript"/>
        </w:rPr>
        <w:t>Н</w:t>
      </w:r>
      <w:r w:rsidRPr="00503EE5">
        <w:rPr>
          <w:rFonts w:ascii="Times New Roman" w:hAnsi="Times New Roman"/>
          <w:sz w:val="28"/>
          <w:szCs w:val="28"/>
        </w:rPr>
        <w:t xml:space="preserve"> – номинальное напряжение, В.</w:t>
      </w:r>
    </w:p>
    <w:p w:rsidR="00C62E70" w:rsidRPr="009441E2"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 </w:t>
      </w:r>
      <w:r w:rsidRPr="00503EE5">
        <w:rPr>
          <w:rFonts w:ascii="Times New Roman" w:hAnsi="Times New Roman"/>
          <w:sz w:val="28"/>
          <w:szCs w:val="28"/>
        </w:rPr>
        <w:tab/>
        <w:t>Например, для керамических, тонкопленочных с неорганическим диэлектриком конденсаторов численны</w:t>
      </w:r>
      <w:r>
        <w:rPr>
          <w:rFonts w:ascii="Times New Roman" w:hAnsi="Times New Roman"/>
          <w:sz w:val="28"/>
          <w:szCs w:val="28"/>
        </w:rPr>
        <w:t>е значения постоянных модели (2.61</w:t>
      </w:r>
      <w:proofErr w:type="gramStart"/>
      <w:r>
        <w:rPr>
          <w:rFonts w:ascii="Times New Roman" w:hAnsi="Times New Roman"/>
          <w:sz w:val="28"/>
          <w:szCs w:val="28"/>
        </w:rPr>
        <w:t xml:space="preserve">)  </w:t>
      </w:r>
      <w:r w:rsidRPr="00503EE5">
        <w:rPr>
          <w:rFonts w:ascii="Times New Roman" w:hAnsi="Times New Roman"/>
          <w:sz w:val="28"/>
          <w:szCs w:val="28"/>
        </w:rPr>
        <w:t>таковы</w:t>
      </w:r>
      <w:proofErr w:type="gramEnd"/>
      <w:r w:rsidRPr="00503EE5">
        <w:rPr>
          <w:rFonts w:ascii="Times New Roman" w:hAnsi="Times New Roman"/>
          <w:sz w:val="28"/>
          <w:szCs w:val="28"/>
        </w:rPr>
        <w:t>: А = 5,9·10</w:t>
      </w:r>
      <w:r w:rsidRPr="00503EE5">
        <w:rPr>
          <w:rFonts w:ascii="Times New Roman" w:hAnsi="Times New Roman"/>
          <w:sz w:val="28"/>
          <w:szCs w:val="28"/>
          <w:vertAlign w:val="superscript"/>
        </w:rPr>
        <w:t>-7</w:t>
      </w:r>
      <w:r w:rsidRPr="00503EE5">
        <w:rPr>
          <w:rFonts w:ascii="Times New Roman" w:hAnsi="Times New Roman"/>
          <w:sz w:val="28"/>
          <w:szCs w:val="28"/>
        </w:rPr>
        <w:t xml:space="preserve"> ;  </w:t>
      </w:r>
      <w:r w:rsidRPr="00503EE5">
        <w:rPr>
          <w:rFonts w:ascii="Times New Roman" w:hAnsi="Times New Roman"/>
          <w:sz w:val="28"/>
          <w:szCs w:val="28"/>
          <w:lang w:val="en-US"/>
        </w:rPr>
        <w:t>B</w:t>
      </w:r>
      <w:r w:rsidRPr="00503EE5">
        <w:rPr>
          <w:rFonts w:ascii="Times New Roman" w:hAnsi="Times New Roman"/>
          <w:sz w:val="28"/>
          <w:szCs w:val="28"/>
        </w:rPr>
        <w:t xml:space="preserve"> = 14,3;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T</w:t>
      </w:r>
      <w:r w:rsidRPr="00503EE5">
        <w:rPr>
          <w:rFonts w:ascii="Times New Roman" w:hAnsi="Times New Roman"/>
          <w:sz w:val="28"/>
          <w:szCs w:val="28"/>
        </w:rPr>
        <w:t xml:space="preserve"> = 398;  </w:t>
      </w:r>
      <w:r w:rsidRPr="00503EE5">
        <w:rPr>
          <w:rFonts w:ascii="Times New Roman" w:hAnsi="Times New Roman"/>
          <w:sz w:val="28"/>
          <w:szCs w:val="28"/>
          <w:lang w:val="en-US"/>
        </w:rPr>
        <w:t>G</w:t>
      </w:r>
      <w:r w:rsidRPr="00503EE5">
        <w:rPr>
          <w:rFonts w:ascii="Times New Roman" w:hAnsi="Times New Roman"/>
          <w:sz w:val="28"/>
          <w:szCs w:val="28"/>
        </w:rPr>
        <w:t xml:space="preserve"> = 1,0;  </w:t>
      </w:r>
      <w:r w:rsidRPr="00503EE5">
        <w:rPr>
          <w:rFonts w:ascii="Times New Roman" w:hAnsi="Times New Roman"/>
          <w:sz w:val="28"/>
          <w:szCs w:val="28"/>
          <w:lang w:val="en-US"/>
        </w:rPr>
        <w:t>N</w:t>
      </w:r>
      <w:r w:rsidRPr="00503EE5">
        <w:rPr>
          <w:rFonts w:ascii="Times New Roman" w:hAnsi="Times New Roman"/>
          <w:sz w:val="28"/>
          <w:szCs w:val="28"/>
          <w:vertAlign w:val="subscript"/>
          <w:lang w:val="en-US"/>
        </w:rPr>
        <w:t>S</w:t>
      </w:r>
      <w:r w:rsidRPr="00503EE5">
        <w:rPr>
          <w:rFonts w:ascii="Times New Roman" w:hAnsi="Times New Roman"/>
          <w:sz w:val="28"/>
          <w:szCs w:val="28"/>
        </w:rPr>
        <w:t xml:space="preserve"> = 0,3;  </w:t>
      </w:r>
      <w:r w:rsidRPr="00503EE5">
        <w:rPr>
          <w:rFonts w:ascii="Times New Roman" w:hAnsi="Times New Roman"/>
          <w:sz w:val="28"/>
          <w:szCs w:val="28"/>
          <w:lang w:val="en-US"/>
        </w:rPr>
        <w:t>H</w:t>
      </w:r>
      <w:r w:rsidRPr="00503EE5">
        <w:rPr>
          <w:rFonts w:ascii="Times New Roman" w:hAnsi="Times New Roman"/>
          <w:sz w:val="28"/>
          <w:szCs w:val="28"/>
        </w:rPr>
        <w:t xml:space="preserve"> = 3.</w:t>
      </w:r>
    </w:p>
    <w:p w:rsidR="00C62E70"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ab/>
        <w:t>Наконец,</w:t>
      </w:r>
      <w:r w:rsidRPr="00503EE5">
        <w:rPr>
          <w:rFonts w:ascii="Times New Roman" w:hAnsi="Times New Roman"/>
          <w:sz w:val="28"/>
          <w:szCs w:val="28"/>
        </w:rPr>
        <w:t xml:space="preserve"> приведем взятую также из [4] математическую модель для расчета </w:t>
      </w:r>
      <w:proofErr w:type="gramStart"/>
      <w:r w:rsidRPr="00503EE5">
        <w:rPr>
          <w:rFonts w:ascii="Times New Roman" w:hAnsi="Times New Roman"/>
          <w:sz w:val="28"/>
          <w:szCs w:val="28"/>
        </w:rPr>
        <w:t>коэффициента  режима</w:t>
      </w:r>
      <w:proofErr w:type="gramEnd"/>
      <w:r w:rsidRPr="00503EE5">
        <w:rPr>
          <w:rFonts w:ascii="Times New Roman" w:hAnsi="Times New Roman"/>
          <w:sz w:val="28"/>
          <w:szCs w:val="28"/>
        </w:rPr>
        <w:t xml:space="preserve"> </w:t>
      </w:r>
      <w:r>
        <w:rPr>
          <w:rFonts w:ascii="Times New Roman" w:hAnsi="Times New Roman"/>
          <w:b/>
          <w:sz w:val="28"/>
          <w:szCs w:val="28"/>
        </w:rPr>
        <w:t>трансформ</w:t>
      </w:r>
      <w:r w:rsidRPr="00503EE5">
        <w:rPr>
          <w:rFonts w:ascii="Times New Roman" w:hAnsi="Times New Roman"/>
          <w:b/>
          <w:sz w:val="28"/>
          <w:szCs w:val="28"/>
        </w:rPr>
        <w:t>атора</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 xml:space="preserve"> </w:t>
      </w:r>
      <w:r w:rsidRPr="00503EE5">
        <w:rPr>
          <w:rFonts w:ascii="Times New Roman" w:hAnsi="Times New Roman"/>
          <w:sz w:val="28"/>
          <w:szCs w:val="28"/>
        </w:rPr>
        <w:tab/>
      </w:r>
      <w:r w:rsidRPr="00503EE5">
        <w:rPr>
          <w:rFonts w:ascii="Times New Roman" w:hAnsi="Times New Roman"/>
          <w:sz w:val="28"/>
          <w:szCs w:val="28"/>
        </w:rPr>
        <w:tab/>
      </w:r>
      <w:r w:rsidRPr="00503EE5">
        <w:rPr>
          <w:rFonts w:ascii="Times New Roman" w:hAnsi="Times New Roman"/>
          <w:position w:val="-38"/>
          <w:sz w:val="28"/>
          <w:szCs w:val="28"/>
        </w:rPr>
        <w:object w:dxaOrig="2680" w:dyaOrig="880">
          <v:shape id="_x0000_i1061" type="#_x0000_t75" style="width:134.25pt;height:44.25pt" o:ole="">
            <v:imagedata r:id="rId78" o:title=""/>
          </v:shape>
          <o:OLEObject Type="Embed" ProgID="Equation.3" ShapeID="_x0000_i1061" DrawAspect="Content" ObjectID="_1495811152" r:id="rId79"/>
        </w:objec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(2.62</w:t>
      </w:r>
      <w:r w:rsidRPr="00503EE5">
        <w:rPr>
          <w:rFonts w:ascii="Times New Roman" w:hAnsi="Times New Roman"/>
          <w:sz w:val="28"/>
          <w:szCs w:val="28"/>
        </w:rPr>
        <w:t>)</w:t>
      </w:r>
    </w:p>
    <w:p w:rsidR="00C62E70" w:rsidRDefault="00C62E70" w:rsidP="00C62E70">
      <w:pPr>
        <w:spacing w:before="100" w:beforeAutospacing="1" w:after="0" w:line="360" w:lineRule="auto"/>
        <w:jc w:val="both"/>
        <w:rPr>
          <w:rFonts w:ascii="Times New Roman" w:hAnsi="Times New Roman"/>
          <w:sz w:val="28"/>
          <w:szCs w:val="28"/>
        </w:rPr>
      </w:pPr>
      <w:proofErr w:type="gramStart"/>
      <w:r w:rsidRPr="00503EE5">
        <w:rPr>
          <w:rFonts w:ascii="Times New Roman" w:hAnsi="Times New Roman"/>
          <w:sz w:val="28"/>
          <w:szCs w:val="28"/>
        </w:rPr>
        <w:t xml:space="preserve">где  </w:t>
      </w:r>
      <w:r w:rsidRPr="00503EE5">
        <w:rPr>
          <w:rFonts w:ascii="Times New Roman" w:hAnsi="Times New Roman"/>
          <w:sz w:val="28"/>
          <w:szCs w:val="28"/>
          <w:lang w:val="en-US"/>
        </w:rPr>
        <w:t>t</w:t>
      </w:r>
      <w:r w:rsidRPr="00503EE5">
        <w:rPr>
          <w:rFonts w:ascii="Times New Roman" w:hAnsi="Times New Roman"/>
          <w:sz w:val="28"/>
          <w:szCs w:val="28"/>
          <w:vertAlign w:val="subscript"/>
          <w:lang w:val="en-US"/>
        </w:rPr>
        <w:t>m</w:t>
      </w:r>
      <w:proofErr w:type="gramEnd"/>
      <w:r w:rsidRPr="00503EE5">
        <w:rPr>
          <w:rFonts w:ascii="Times New Roman" w:hAnsi="Times New Roman"/>
          <w:sz w:val="28"/>
          <w:szCs w:val="28"/>
        </w:rPr>
        <w:t xml:space="preserve"> = </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окр</w:t>
      </w:r>
      <w:proofErr w:type="spellEnd"/>
      <w:r w:rsidRPr="00503EE5">
        <w:rPr>
          <w:rFonts w:ascii="Times New Roman" w:hAnsi="Times New Roman"/>
          <w:sz w:val="28"/>
          <w:szCs w:val="28"/>
        </w:rPr>
        <w:t xml:space="preserve"> + </w:t>
      </w:r>
      <w:r w:rsidRPr="00503EE5">
        <w:rPr>
          <w:rFonts w:ascii="Times New Roman" w:hAnsi="Times New Roman"/>
          <w:sz w:val="28"/>
          <w:szCs w:val="28"/>
          <w:lang w:val="en-US"/>
        </w:rPr>
        <w:t>t</w:t>
      </w:r>
      <w:r w:rsidRPr="00503EE5">
        <w:rPr>
          <w:rFonts w:ascii="Times New Roman" w:hAnsi="Times New Roman"/>
          <w:sz w:val="28"/>
          <w:szCs w:val="28"/>
          <w:vertAlign w:val="subscript"/>
        </w:rPr>
        <w:t xml:space="preserve">п </w:t>
      </w:r>
      <w:r w:rsidRPr="00503EE5">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lang w:val="en-US"/>
        </w:rPr>
        <w:t>t</w:t>
      </w:r>
      <w:proofErr w:type="spellStart"/>
      <w:r>
        <w:rPr>
          <w:rFonts w:ascii="Times New Roman" w:hAnsi="Times New Roman"/>
          <w:sz w:val="28"/>
          <w:szCs w:val="28"/>
          <w:vertAlign w:val="subscript"/>
        </w:rPr>
        <w:t>окр</w:t>
      </w:r>
      <w:proofErr w:type="spellEnd"/>
      <w:r>
        <w:rPr>
          <w:rFonts w:ascii="Times New Roman" w:hAnsi="Times New Roman"/>
          <w:sz w:val="28"/>
          <w:szCs w:val="28"/>
        </w:rPr>
        <w:t xml:space="preserve"> – температура окружающей среды;  </w:t>
      </w:r>
      <w:r w:rsidRPr="00503EE5">
        <w:rPr>
          <w:rFonts w:ascii="Times New Roman" w:hAnsi="Times New Roman"/>
          <w:sz w:val="28"/>
          <w:szCs w:val="28"/>
        </w:rPr>
        <w:t xml:space="preserve"> </w:t>
      </w:r>
      <w:proofErr w:type="spellStart"/>
      <w:r>
        <w:rPr>
          <w:rFonts w:ascii="Times New Roman" w:hAnsi="Times New Roman"/>
          <w:sz w:val="28"/>
          <w:szCs w:val="28"/>
          <w:lang w:val="en-US"/>
        </w:rPr>
        <w:t>t</w:t>
      </w:r>
      <w:r>
        <w:rPr>
          <w:rFonts w:ascii="Times New Roman" w:hAnsi="Times New Roman"/>
          <w:sz w:val="28"/>
          <w:szCs w:val="28"/>
          <w:vertAlign w:val="subscript"/>
          <w:lang w:val="en-US"/>
        </w:rPr>
        <w:t>n</w:t>
      </w:r>
      <w:proofErr w:type="spellEnd"/>
      <w:r>
        <w:rPr>
          <w:rFonts w:ascii="Times New Roman" w:hAnsi="Times New Roman"/>
          <w:sz w:val="28"/>
          <w:szCs w:val="28"/>
          <w:vertAlign w:val="subscript"/>
        </w:rPr>
        <w:t xml:space="preserve"> </w:t>
      </w:r>
      <w:r>
        <w:rPr>
          <w:rFonts w:ascii="Times New Roman" w:hAnsi="Times New Roman"/>
          <w:sz w:val="28"/>
          <w:szCs w:val="28"/>
        </w:rPr>
        <w:t xml:space="preserve"> - температура перегрева, рассчитываемая для частоты питания </w:t>
      </w:r>
      <w:r>
        <w:rPr>
          <w:rFonts w:ascii="Times New Roman" w:hAnsi="Times New Roman"/>
          <w:sz w:val="28"/>
          <w:szCs w:val="28"/>
          <w:lang w:val="en-US"/>
        </w:rPr>
        <w:t>f</w:t>
      </w:r>
      <w:r w:rsidRPr="007F3240">
        <w:rPr>
          <w:rFonts w:ascii="Times New Roman" w:hAnsi="Times New Roman"/>
          <w:sz w:val="28"/>
          <w:szCs w:val="28"/>
        </w:rPr>
        <w:t xml:space="preserve"> = 50 </w:t>
      </w:r>
      <w:r>
        <w:rPr>
          <w:rFonts w:ascii="Times New Roman" w:hAnsi="Times New Roman"/>
          <w:sz w:val="28"/>
          <w:szCs w:val="28"/>
        </w:rPr>
        <w:t>Гц по формуле</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proofErr w:type="gramStart"/>
      <w:r w:rsidRPr="00503EE5">
        <w:rPr>
          <w:rFonts w:ascii="Times New Roman" w:hAnsi="Times New Roman"/>
          <w:sz w:val="28"/>
          <w:szCs w:val="28"/>
          <w:lang w:val="en-US"/>
        </w:rPr>
        <w:t>t</w:t>
      </w:r>
      <w:r w:rsidRPr="00503EE5">
        <w:rPr>
          <w:rFonts w:ascii="Times New Roman" w:hAnsi="Times New Roman"/>
          <w:sz w:val="28"/>
          <w:szCs w:val="28"/>
          <w:vertAlign w:val="subscript"/>
        </w:rPr>
        <w:t>п</w:t>
      </w:r>
      <w:proofErr w:type="gramEnd"/>
      <w:r w:rsidRPr="00503EE5">
        <w:rPr>
          <w:rFonts w:ascii="Times New Roman" w:hAnsi="Times New Roman"/>
          <w:sz w:val="28"/>
          <w:szCs w:val="28"/>
        </w:rPr>
        <w:t xml:space="preserve"> = 0,25·</w:t>
      </w:r>
      <w:r w:rsidRPr="00503EE5">
        <w:rPr>
          <w:rFonts w:ascii="Times New Roman" w:hAnsi="Times New Roman"/>
          <w:sz w:val="28"/>
          <w:szCs w:val="28"/>
          <w:lang w:val="en-US"/>
        </w:rPr>
        <w:t>t</w:t>
      </w:r>
      <w:proofErr w:type="spellStart"/>
      <w:r w:rsidRPr="00503EE5">
        <w:rPr>
          <w:rFonts w:ascii="Times New Roman" w:hAnsi="Times New Roman"/>
          <w:sz w:val="28"/>
          <w:szCs w:val="28"/>
          <w:vertAlign w:val="subscript"/>
        </w:rPr>
        <w:t>пТУ</w:t>
      </w:r>
      <w:proofErr w:type="spellEnd"/>
      <w:r w:rsidRPr="00503EE5">
        <w:rPr>
          <w:rFonts w:ascii="Times New Roman" w:hAnsi="Times New Roman"/>
          <w:sz w:val="28"/>
          <w:szCs w:val="28"/>
          <w:vertAlign w:val="subscript"/>
        </w:rPr>
        <w:t xml:space="preserve"> </w:t>
      </w:r>
      <w:r w:rsidRPr="00503EE5">
        <w:rPr>
          <w:rFonts w:ascii="Times New Roman" w:hAnsi="Times New Roman"/>
          <w:sz w:val="28"/>
          <w:szCs w:val="28"/>
        </w:rPr>
        <w:t>[3·(</w:t>
      </w:r>
      <w:r w:rsidRPr="00503EE5">
        <w:rPr>
          <w:rFonts w:ascii="Times New Roman" w:hAnsi="Times New Roman"/>
          <w:sz w:val="28"/>
          <w:szCs w:val="28"/>
          <w:lang w:val="en-US"/>
        </w:rPr>
        <w:t>P</w:t>
      </w:r>
      <w:r w:rsidRPr="00503EE5">
        <w:rPr>
          <w:rFonts w:ascii="Times New Roman" w:hAnsi="Times New Roman"/>
          <w:sz w:val="28"/>
          <w:szCs w:val="28"/>
        </w:rPr>
        <w:t>/</w:t>
      </w:r>
      <w:proofErr w:type="spellStart"/>
      <w:r w:rsidRPr="00503EE5">
        <w:rPr>
          <w:rFonts w:ascii="Times New Roman" w:hAnsi="Times New Roman"/>
          <w:sz w:val="28"/>
          <w:szCs w:val="28"/>
          <w:lang w:val="en-US"/>
        </w:rPr>
        <w:t>P</w:t>
      </w:r>
      <w:r w:rsidRPr="00503EE5">
        <w:rPr>
          <w:rFonts w:ascii="Times New Roman" w:hAnsi="Times New Roman"/>
          <w:sz w:val="28"/>
          <w:szCs w:val="28"/>
          <w:vertAlign w:val="subscript"/>
          <w:lang w:val="en-US"/>
        </w:rPr>
        <w:t>max</w:t>
      </w:r>
      <w:proofErr w:type="spellEnd"/>
      <w:r w:rsidRPr="00503EE5">
        <w:rPr>
          <w:rFonts w:ascii="Times New Roman" w:hAnsi="Times New Roman"/>
          <w:sz w:val="28"/>
          <w:szCs w:val="28"/>
        </w:rPr>
        <w:t>)</w:t>
      </w:r>
      <w:r w:rsidRPr="00503EE5">
        <w:rPr>
          <w:rFonts w:ascii="Times New Roman" w:hAnsi="Times New Roman"/>
          <w:sz w:val="28"/>
          <w:szCs w:val="28"/>
          <w:vertAlign w:val="superscript"/>
        </w:rPr>
        <w:t>2</w:t>
      </w:r>
      <w:r w:rsidRPr="00503EE5">
        <w:rPr>
          <w:rFonts w:ascii="Times New Roman" w:hAnsi="Times New Roman"/>
          <w:sz w:val="28"/>
          <w:szCs w:val="28"/>
        </w:rPr>
        <w:t xml:space="preserve"> + 1]</w:t>
      </w:r>
      <w:r>
        <w:rPr>
          <w:rFonts w:ascii="Times New Roman" w:hAnsi="Times New Roman"/>
          <w:sz w:val="28"/>
          <w:szCs w:val="28"/>
        </w:rPr>
        <w:t>.</w:t>
      </w:r>
      <w:r w:rsidRPr="00503EE5">
        <w:rPr>
          <w:rFonts w:ascii="Times New Roman" w:hAnsi="Times New Roman"/>
          <w:sz w:val="28"/>
          <w:szCs w:val="28"/>
        </w:rPr>
        <w:t xml:space="preserve">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(2.63)</w:t>
      </w:r>
    </w:p>
    <w:p w:rsidR="00C62E70" w:rsidRPr="00503EE5" w:rsidRDefault="00C62E70" w:rsidP="00C62E70">
      <w:pPr>
        <w:spacing w:before="100" w:beforeAutospacing="1" w:after="0" w:line="360" w:lineRule="auto"/>
        <w:jc w:val="both"/>
        <w:rPr>
          <w:rFonts w:ascii="Times New Roman" w:hAnsi="Times New Roman"/>
          <w:sz w:val="28"/>
          <w:szCs w:val="28"/>
        </w:rPr>
      </w:pPr>
      <w:r w:rsidRPr="00D21FEA">
        <w:rPr>
          <w:rFonts w:ascii="Times New Roman" w:hAnsi="Times New Roman"/>
          <w:sz w:val="28"/>
          <w:szCs w:val="28"/>
        </w:rPr>
        <w:t xml:space="preserve">В </w:t>
      </w:r>
      <w:r>
        <w:rPr>
          <w:rFonts w:ascii="Times New Roman" w:hAnsi="Times New Roman"/>
          <w:sz w:val="28"/>
          <w:szCs w:val="28"/>
        </w:rPr>
        <w:t xml:space="preserve">этой формуле </w:t>
      </w:r>
      <w:r>
        <w:rPr>
          <w:rFonts w:ascii="Times New Roman" w:hAnsi="Times New Roman"/>
          <w:sz w:val="28"/>
          <w:szCs w:val="28"/>
          <w:lang w:val="en-US"/>
        </w:rPr>
        <w:t>P</w:t>
      </w:r>
      <w:r w:rsidRPr="00D21FEA">
        <w:rPr>
          <w:rFonts w:ascii="Times New Roman" w:hAnsi="Times New Roman"/>
          <w:sz w:val="28"/>
          <w:szCs w:val="28"/>
        </w:rPr>
        <w:t xml:space="preserve"> </w:t>
      </w:r>
      <w:r>
        <w:rPr>
          <w:rFonts w:ascii="Times New Roman" w:hAnsi="Times New Roman"/>
          <w:sz w:val="28"/>
          <w:szCs w:val="28"/>
        </w:rPr>
        <w:t xml:space="preserve">и </w:t>
      </w:r>
      <w:proofErr w:type="spellStart"/>
      <w:r>
        <w:rPr>
          <w:rFonts w:ascii="Times New Roman" w:hAnsi="Times New Roman"/>
          <w:sz w:val="28"/>
          <w:szCs w:val="28"/>
          <w:lang w:val="en-US"/>
        </w:rPr>
        <w:t>P</w:t>
      </w:r>
      <w:r>
        <w:rPr>
          <w:rFonts w:ascii="Times New Roman" w:hAnsi="Times New Roman"/>
          <w:sz w:val="28"/>
          <w:szCs w:val="28"/>
          <w:vertAlign w:val="subscript"/>
          <w:lang w:val="en-US"/>
        </w:rPr>
        <w:t>max</w:t>
      </w:r>
      <w:proofErr w:type="spellEnd"/>
      <w:r w:rsidRPr="00D21FEA">
        <w:rPr>
          <w:rFonts w:ascii="Times New Roman" w:hAnsi="Times New Roman"/>
          <w:sz w:val="28"/>
          <w:szCs w:val="28"/>
          <w:vertAlign w:val="subscript"/>
        </w:rPr>
        <w:t xml:space="preserve"> </w:t>
      </w:r>
      <w:r>
        <w:rPr>
          <w:rFonts w:ascii="Times New Roman" w:hAnsi="Times New Roman"/>
          <w:sz w:val="28"/>
          <w:szCs w:val="28"/>
        </w:rPr>
        <w:t>–</w:t>
      </w:r>
      <w:r w:rsidRPr="00D21FEA">
        <w:rPr>
          <w:rFonts w:ascii="Times New Roman" w:hAnsi="Times New Roman"/>
          <w:sz w:val="28"/>
          <w:szCs w:val="28"/>
        </w:rPr>
        <w:t xml:space="preserve"> </w:t>
      </w:r>
      <w:r>
        <w:rPr>
          <w:rFonts w:ascii="Times New Roman" w:hAnsi="Times New Roman"/>
          <w:sz w:val="28"/>
          <w:szCs w:val="28"/>
        </w:rPr>
        <w:t xml:space="preserve">соответственно рабочая и максимально допустимая мощности, </w:t>
      </w:r>
      <w:proofErr w:type="gramStart"/>
      <w:r>
        <w:rPr>
          <w:rFonts w:ascii="Times New Roman" w:hAnsi="Times New Roman"/>
          <w:sz w:val="28"/>
          <w:szCs w:val="28"/>
        </w:rPr>
        <w:t xml:space="preserve">Вт;  </w:t>
      </w:r>
      <w:r>
        <w:rPr>
          <w:rFonts w:ascii="Times New Roman" w:hAnsi="Times New Roman"/>
          <w:sz w:val="32"/>
          <w:szCs w:val="32"/>
          <w:lang w:val="en-US"/>
        </w:rPr>
        <w:t>t</w:t>
      </w:r>
      <w:proofErr w:type="gramEnd"/>
      <w:r>
        <w:rPr>
          <w:rFonts w:ascii="Times New Roman" w:hAnsi="Times New Roman"/>
          <w:sz w:val="32"/>
          <w:szCs w:val="32"/>
          <w:vertAlign w:val="subscript"/>
        </w:rPr>
        <w:t>ту</w:t>
      </w:r>
      <w:r w:rsidRPr="00D21FEA">
        <w:rPr>
          <w:rFonts w:ascii="Times New Roman" w:hAnsi="Times New Roman"/>
          <w:sz w:val="32"/>
          <w:szCs w:val="32"/>
        </w:rPr>
        <w:t xml:space="preserve"> </w:t>
      </w:r>
      <w:r>
        <w:rPr>
          <w:rFonts w:ascii="Times New Roman" w:hAnsi="Times New Roman"/>
          <w:sz w:val="32"/>
          <w:szCs w:val="32"/>
        </w:rPr>
        <w:t>–</w:t>
      </w:r>
      <w:r w:rsidRPr="00D21FEA">
        <w:rPr>
          <w:rFonts w:ascii="Times New Roman" w:hAnsi="Times New Roman"/>
          <w:sz w:val="32"/>
          <w:szCs w:val="32"/>
        </w:rPr>
        <w:t xml:space="preserve"> </w:t>
      </w:r>
      <w:r w:rsidRPr="00D21FEA">
        <w:rPr>
          <w:rFonts w:ascii="Times New Roman" w:hAnsi="Times New Roman"/>
          <w:sz w:val="28"/>
          <w:szCs w:val="28"/>
        </w:rPr>
        <w:t>максимальная температура перегрева по ТУ</w:t>
      </w:r>
      <w:r w:rsidRPr="00503EE5">
        <w:rPr>
          <w:rFonts w:ascii="Times New Roman" w:hAnsi="Times New Roman"/>
          <w:sz w:val="28"/>
          <w:szCs w:val="28"/>
        </w:rPr>
        <w:t xml:space="preserve">; А, </w:t>
      </w:r>
      <w:r w:rsidRPr="00503EE5">
        <w:rPr>
          <w:rFonts w:ascii="Times New Roman" w:hAnsi="Times New Roman"/>
          <w:sz w:val="28"/>
          <w:szCs w:val="28"/>
          <w:lang w:val="en-US"/>
        </w:rPr>
        <w:t>T</w:t>
      </w:r>
      <w:r w:rsidRPr="00503EE5">
        <w:rPr>
          <w:rFonts w:ascii="Times New Roman" w:hAnsi="Times New Roman"/>
          <w:sz w:val="28"/>
          <w:szCs w:val="28"/>
          <w:vertAlign w:val="subscript"/>
          <w:lang w:val="en-US"/>
        </w:rPr>
        <w:t>M</w:t>
      </w:r>
      <w:r w:rsidRPr="00503EE5">
        <w:rPr>
          <w:rFonts w:ascii="Times New Roman" w:hAnsi="Times New Roman"/>
          <w:sz w:val="28"/>
          <w:szCs w:val="28"/>
        </w:rPr>
        <w:t xml:space="preserve">, </w:t>
      </w:r>
      <w:r w:rsidRPr="00503EE5">
        <w:rPr>
          <w:rFonts w:ascii="Times New Roman" w:hAnsi="Times New Roman"/>
          <w:sz w:val="28"/>
          <w:szCs w:val="28"/>
          <w:lang w:val="en-US"/>
        </w:rPr>
        <w:t>G</w:t>
      </w:r>
      <w:r w:rsidRPr="00503EE5">
        <w:rPr>
          <w:rFonts w:ascii="Times New Roman" w:hAnsi="Times New Roman"/>
          <w:sz w:val="28"/>
          <w:szCs w:val="28"/>
        </w:rPr>
        <w:t xml:space="preserve"> – </w:t>
      </w:r>
      <w:r w:rsidRPr="00503EE5">
        <w:rPr>
          <w:rFonts w:ascii="Times New Roman" w:hAnsi="Times New Roman"/>
          <w:sz w:val="28"/>
          <w:szCs w:val="28"/>
        </w:rPr>
        <w:lastRenderedPageBreak/>
        <w:t>постоянные, зависящие от класса изоляции и некоторых других характеристик</w:t>
      </w:r>
      <w:r>
        <w:rPr>
          <w:rFonts w:ascii="Times New Roman" w:hAnsi="Times New Roman"/>
          <w:sz w:val="28"/>
          <w:szCs w:val="28"/>
        </w:rPr>
        <w:t xml:space="preserve"> </w:t>
      </w:r>
      <w:r w:rsidRPr="00256908">
        <w:rPr>
          <w:rFonts w:ascii="Times New Roman" w:hAnsi="Times New Roman"/>
          <w:sz w:val="28"/>
          <w:szCs w:val="28"/>
        </w:rPr>
        <w:t>[4]</w:t>
      </w:r>
      <w:r w:rsidRPr="00503EE5">
        <w:rPr>
          <w:rFonts w:ascii="Times New Roman" w:hAnsi="Times New Roman"/>
          <w:sz w:val="28"/>
          <w:szCs w:val="28"/>
        </w:rPr>
        <w:t>.</w:t>
      </w:r>
    </w:p>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ab/>
        <w:t>Модель (2.</w:t>
      </w:r>
      <w:r>
        <w:rPr>
          <w:rFonts w:ascii="Times New Roman" w:hAnsi="Times New Roman"/>
          <w:sz w:val="28"/>
          <w:szCs w:val="28"/>
        </w:rPr>
        <w:t>62</w:t>
      </w:r>
      <w:r w:rsidRPr="00503EE5">
        <w:rPr>
          <w:rFonts w:ascii="Times New Roman" w:hAnsi="Times New Roman"/>
          <w:sz w:val="28"/>
          <w:szCs w:val="28"/>
        </w:rPr>
        <w:t>) иллюстрируется нижеследующей таблицей, где в зависимости от коэффициента нагрузки К</w:t>
      </w:r>
      <w:r w:rsidRPr="00503EE5">
        <w:rPr>
          <w:rFonts w:ascii="Times New Roman" w:hAnsi="Times New Roman"/>
          <w:sz w:val="28"/>
          <w:szCs w:val="28"/>
          <w:vertAlign w:val="subscript"/>
        </w:rPr>
        <w:t>Н</w:t>
      </w:r>
      <w:r w:rsidRPr="00503EE5">
        <w:rPr>
          <w:rFonts w:ascii="Times New Roman" w:hAnsi="Times New Roman"/>
          <w:sz w:val="28"/>
          <w:szCs w:val="28"/>
        </w:rPr>
        <w:t xml:space="preserve"> приведены интенсивности отказов </w:t>
      </w:r>
      <w:proofErr w:type="spellStart"/>
      <w:r w:rsidRPr="00503EE5">
        <w:rPr>
          <w:rFonts w:ascii="Times New Roman" w:hAnsi="Times New Roman"/>
          <w:sz w:val="28"/>
          <w:szCs w:val="28"/>
        </w:rPr>
        <w:t>λ</w:t>
      </w:r>
      <w:proofErr w:type="gramStart"/>
      <w:r w:rsidRPr="00503EE5">
        <w:rPr>
          <w:rFonts w:ascii="Times New Roman" w:hAnsi="Times New Roman"/>
          <w:sz w:val="28"/>
          <w:szCs w:val="28"/>
          <w:vertAlign w:val="subscript"/>
        </w:rPr>
        <w:t>э</w:t>
      </w:r>
      <w:proofErr w:type="spellEnd"/>
      <w:r w:rsidRPr="00503EE5">
        <w:rPr>
          <w:rFonts w:ascii="Times New Roman" w:hAnsi="Times New Roman"/>
          <w:sz w:val="28"/>
          <w:szCs w:val="28"/>
          <w:vertAlign w:val="subscript"/>
        </w:rPr>
        <w:t xml:space="preserve"> </w:t>
      </w:r>
      <w:r w:rsidRPr="00503EE5">
        <w:rPr>
          <w:rFonts w:ascii="Times New Roman" w:hAnsi="Times New Roman"/>
          <w:sz w:val="28"/>
          <w:szCs w:val="28"/>
        </w:rPr>
        <w:t>.</w:t>
      </w:r>
      <w:proofErr w:type="gramEnd"/>
      <w:r w:rsidRPr="00503EE5">
        <w:rPr>
          <w:rFonts w:ascii="Times New Roman" w:hAnsi="Times New Roman"/>
          <w:sz w:val="28"/>
          <w:szCs w:val="28"/>
        </w:rPr>
        <w:t xml:space="preserve"> </w:t>
      </w:r>
    </w:p>
    <w:p w:rsidR="00C62E70" w:rsidRPr="00503EE5"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 xml:space="preserve"> Таблица 2.6. Зависимость интенсивности отказов трансформатора от коэффициента нагрузки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14"/>
        <w:gridCol w:w="1914"/>
        <w:gridCol w:w="1914"/>
        <w:gridCol w:w="1915"/>
      </w:tblGrid>
      <w:tr w:rsidR="00C62E70" w:rsidRPr="00503EE5" w:rsidTr="00C62E70">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К</w:t>
            </w:r>
            <w:r w:rsidRPr="00503EE5">
              <w:rPr>
                <w:rFonts w:ascii="Times New Roman" w:hAnsi="Times New Roman"/>
                <w:sz w:val="28"/>
                <w:szCs w:val="28"/>
                <w:vertAlign w:val="subscript"/>
              </w:rPr>
              <w:t>Н</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0,4</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0,6</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0,8</w:t>
            </w:r>
          </w:p>
        </w:tc>
        <w:tc>
          <w:tcPr>
            <w:tcW w:w="191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1,0</w:t>
            </w:r>
          </w:p>
        </w:tc>
      </w:tr>
      <w:tr w:rsidR="00C62E70" w:rsidRPr="00503EE5" w:rsidTr="00C62E70">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proofErr w:type="spellStart"/>
            <w:r w:rsidRPr="00503EE5">
              <w:rPr>
                <w:rFonts w:ascii="Times New Roman" w:hAnsi="Times New Roman"/>
                <w:sz w:val="28"/>
                <w:szCs w:val="28"/>
              </w:rPr>
              <w:t>λ</w:t>
            </w:r>
            <w:r w:rsidRPr="00503EE5">
              <w:rPr>
                <w:rFonts w:ascii="Times New Roman" w:hAnsi="Times New Roman"/>
                <w:sz w:val="28"/>
                <w:szCs w:val="28"/>
                <w:vertAlign w:val="subscript"/>
              </w:rPr>
              <w:t>Э</w:t>
            </w:r>
            <w:proofErr w:type="spellEnd"/>
            <w:r w:rsidRPr="00503EE5">
              <w:rPr>
                <w:rFonts w:ascii="Times New Roman" w:hAnsi="Times New Roman"/>
                <w:sz w:val="28"/>
                <w:szCs w:val="28"/>
              </w:rPr>
              <w:t xml:space="preserve"> ·10</w:t>
            </w:r>
            <w:r w:rsidRPr="00503EE5">
              <w:rPr>
                <w:rFonts w:ascii="Times New Roman" w:hAnsi="Times New Roman"/>
                <w:sz w:val="28"/>
                <w:szCs w:val="28"/>
                <w:vertAlign w:val="superscript"/>
              </w:rPr>
              <w:t>9</w:t>
            </w:r>
            <w:r w:rsidRPr="00503EE5">
              <w:rPr>
                <w:rFonts w:ascii="Times New Roman" w:hAnsi="Times New Roman"/>
                <w:sz w:val="28"/>
                <w:szCs w:val="28"/>
              </w:rPr>
              <w:t>, 1</w:t>
            </w:r>
            <w:r w:rsidRPr="00503EE5">
              <w:rPr>
                <w:rFonts w:ascii="Times New Roman" w:hAnsi="Times New Roman"/>
                <w:sz w:val="28"/>
                <w:szCs w:val="28"/>
                <w:lang w:val="en-US"/>
              </w:rPr>
              <w:t>/</w:t>
            </w:r>
            <w:r w:rsidRPr="00503EE5">
              <w:rPr>
                <w:rFonts w:ascii="Times New Roman" w:hAnsi="Times New Roman"/>
                <w:sz w:val="28"/>
                <w:szCs w:val="28"/>
              </w:rPr>
              <w:t>ч</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5,9</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7,9</w:t>
            </w:r>
          </w:p>
        </w:tc>
        <w:tc>
          <w:tcPr>
            <w:tcW w:w="1914"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15,1</w:t>
            </w:r>
          </w:p>
        </w:tc>
        <w:tc>
          <w:tcPr>
            <w:tcW w:w="1915" w:type="dxa"/>
          </w:tcPr>
          <w:p w:rsidR="00C62E70" w:rsidRPr="00503EE5" w:rsidRDefault="00C62E70" w:rsidP="00C62E70">
            <w:pPr>
              <w:spacing w:before="100" w:beforeAutospacing="1" w:after="0" w:line="360" w:lineRule="auto"/>
              <w:jc w:val="both"/>
              <w:rPr>
                <w:rFonts w:ascii="Times New Roman" w:hAnsi="Times New Roman"/>
                <w:sz w:val="28"/>
                <w:szCs w:val="28"/>
              </w:rPr>
            </w:pPr>
            <w:r w:rsidRPr="00503EE5">
              <w:rPr>
                <w:rFonts w:ascii="Times New Roman" w:hAnsi="Times New Roman"/>
                <w:sz w:val="28"/>
                <w:szCs w:val="28"/>
              </w:rPr>
              <w:t>65,0</w:t>
            </w:r>
          </w:p>
        </w:tc>
      </w:tr>
    </w:tbl>
    <w:p w:rsidR="00C62E70" w:rsidRPr="00503EE5" w:rsidRDefault="00C62E70" w:rsidP="00C62E70">
      <w:pPr>
        <w:spacing w:before="100" w:beforeAutospacing="1" w:after="0" w:line="360" w:lineRule="auto"/>
        <w:jc w:val="both"/>
        <w:rPr>
          <w:rFonts w:ascii="Times New Roman" w:hAnsi="Times New Roman"/>
          <w:sz w:val="28"/>
          <w:szCs w:val="28"/>
        </w:rPr>
      </w:pPr>
    </w:p>
    <w:p w:rsidR="00C62E70" w:rsidRDefault="00C62E70" w:rsidP="00C62E70">
      <w:pPr>
        <w:spacing w:before="100" w:beforeAutospacing="1" w:after="0" w:line="360" w:lineRule="auto"/>
        <w:jc w:val="both"/>
        <w:rPr>
          <w:rFonts w:ascii="Times New Roman" w:hAnsi="Times New Roman"/>
          <w:sz w:val="28"/>
          <w:szCs w:val="28"/>
        </w:rPr>
      </w:pPr>
    </w:p>
    <w:p w:rsidR="00C62E70"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ab/>
        <w:t xml:space="preserve">Как следует из приведенной зависимости, величина λ возрастает с увеличением коэффициента нагрузки трансформатора нелинейно; график такой зависимости, рассчитанный </w:t>
      </w:r>
      <w:proofErr w:type="gramStart"/>
      <w:r>
        <w:rPr>
          <w:rFonts w:ascii="Times New Roman" w:hAnsi="Times New Roman"/>
          <w:sz w:val="28"/>
          <w:szCs w:val="28"/>
        </w:rPr>
        <w:t xml:space="preserve">при  </w:t>
      </w:r>
      <w:r>
        <w:rPr>
          <w:rFonts w:ascii="Times New Roman" w:hAnsi="Times New Roman"/>
          <w:sz w:val="28"/>
          <w:szCs w:val="28"/>
          <w:lang w:val="en-US"/>
        </w:rPr>
        <w:t>t</w:t>
      </w:r>
      <w:proofErr w:type="spellStart"/>
      <w:proofErr w:type="gramEnd"/>
      <w:r>
        <w:rPr>
          <w:rFonts w:ascii="Times New Roman" w:hAnsi="Times New Roman"/>
          <w:sz w:val="28"/>
          <w:szCs w:val="28"/>
          <w:vertAlign w:val="subscript"/>
        </w:rPr>
        <w:t>окр</w:t>
      </w:r>
      <w:proofErr w:type="spellEnd"/>
      <w:r>
        <w:rPr>
          <w:rFonts w:ascii="Times New Roman" w:hAnsi="Times New Roman"/>
          <w:sz w:val="28"/>
          <w:szCs w:val="28"/>
        </w:rPr>
        <w:t xml:space="preserve"> = 25 </w:t>
      </w:r>
      <w:r w:rsidRPr="009441E2">
        <w:rPr>
          <w:rFonts w:ascii="Times New Roman" w:hAnsi="Times New Roman"/>
          <w:sz w:val="28"/>
          <w:szCs w:val="28"/>
        </w:rPr>
        <w:t>°</w:t>
      </w:r>
      <w:r>
        <w:rPr>
          <w:rFonts w:ascii="Times New Roman" w:hAnsi="Times New Roman"/>
          <w:sz w:val="28"/>
          <w:szCs w:val="28"/>
        </w:rPr>
        <w:t xml:space="preserve"> С, представлен на рис.2.7</w:t>
      </w:r>
    </w:p>
    <w:p w:rsidR="00C62E70" w:rsidRDefault="00C62E70" w:rsidP="00C62E70">
      <w:pPr>
        <w:spacing w:before="100" w:beforeAutospacing="1" w:after="0" w:line="360" w:lineRule="auto"/>
        <w:jc w:val="both"/>
        <w:rPr>
          <w:i/>
          <w:iCs/>
          <w:sz w:val="24"/>
        </w:rPr>
      </w:pPr>
      <w:r>
        <w:rPr>
          <w:rFonts w:ascii="Times New Roman" w:hAnsi="Times New Roman"/>
          <w:sz w:val="28"/>
          <w:szCs w:val="28"/>
        </w:rPr>
        <w:tab/>
      </w:r>
      <w:r>
        <w:rPr>
          <w:i/>
          <w:iCs/>
          <w:noProof/>
          <w:sz w:val="24"/>
        </w:rPr>
        <w:drawing>
          <wp:inline distT="0" distB="0" distL="0" distR="0" wp14:anchorId="2EBAD238" wp14:editId="501F8230">
            <wp:extent cx="4800600" cy="2781300"/>
            <wp:effectExtent l="1905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0"/>
                    <a:srcRect/>
                    <a:stretch>
                      <a:fillRect/>
                    </a:stretch>
                  </pic:blipFill>
                  <pic:spPr bwMode="auto">
                    <a:xfrm>
                      <a:off x="0" y="0"/>
                      <a:ext cx="4800600" cy="2781300"/>
                    </a:xfrm>
                    <a:prstGeom prst="rect">
                      <a:avLst/>
                    </a:prstGeom>
                    <a:noFill/>
                    <a:ln w="9525">
                      <a:noFill/>
                      <a:miter lim="800000"/>
                      <a:headEnd/>
                      <a:tailEnd/>
                    </a:ln>
                  </pic:spPr>
                </pic:pic>
              </a:graphicData>
            </a:graphic>
          </wp:inline>
        </w:drawing>
      </w:r>
    </w:p>
    <w:p w:rsidR="00C62E70" w:rsidRDefault="00C62E70" w:rsidP="00C62E70">
      <w:pPr>
        <w:spacing w:before="100" w:beforeAutospacing="1" w:after="0" w:line="360" w:lineRule="auto"/>
        <w:jc w:val="both"/>
        <w:rPr>
          <w:rFonts w:ascii="Times New Roman" w:hAnsi="Times New Roman"/>
          <w:sz w:val="28"/>
          <w:szCs w:val="28"/>
        </w:rPr>
      </w:pPr>
      <w:r>
        <w:rPr>
          <w:rFonts w:ascii="Times New Roman" w:hAnsi="Times New Roman"/>
          <w:sz w:val="28"/>
          <w:szCs w:val="28"/>
        </w:rPr>
        <w:tab/>
        <w:t xml:space="preserve">Рисунок 2.7. - Зависимость интенсивностей отказов λ трансформатора от коэффициента нагрузки </w:t>
      </w:r>
      <w:r>
        <w:rPr>
          <w:rFonts w:ascii="Times New Roman" w:hAnsi="Times New Roman"/>
          <w:sz w:val="28"/>
          <w:szCs w:val="28"/>
          <w:lang w:val="en-US"/>
        </w:rPr>
        <w:t>k</w:t>
      </w:r>
      <w:proofErr w:type="spellStart"/>
      <w:r>
        <w:rPr>
          <w:rFonts w:ascii="Times New Roman" w:hAnsi="Times New Roman"/>
          <w:sz w:val="28"/>
          <w:szCs w:val="28"/>
          <w:vertAlign w:val="subscript"/>
        </w:rPr>
        <w:t>нагр</w:t>
      </w:r>
      <w:proofErr w:type="spellEnd"/>
      <w:r>
        <w:rPr>
          <w:rFonts w:ascii="Times New Roman" w:hAnsi="Times New Roman"/>
          <w:sz w:val="28"/>
          <w:szCs w:val="28"/>
        </w:rPr>
        <w:t xml:space="preserve"> </w:t>
      </w:r>
    </w:p>
    <w:p w:rsidR="00C62E70" w:rsidRDefault="00C62E70" w:rsidP="00C62E70">
      <w:pPr>
        <w:spacing w:before="100" w:beforeAutospacing="1"/>
        <w:jc w:val="both"/>
        <w:rPr>
          <w:sz w:val="28"/>
          <w:szCs w:val="28"/>
        </w:rPr>
      </w:pPr>
    </w:p>
    <w:p w:rsidR="00C62E70" w:rsidRPr="00EE6FBB" w:rsidRDefault="00C62E70" w:rsidP="00C62E70">
      <w:pPr>
        <w:pStyle w:val="3"/>
        <w:spacing w:before="100" w:beforeAutospacing="1" w:line="360" w:lineRule="auto"/>
        <w:jc w:val="both"/>
      </w:pPr>
      <w:bookmarkStart w:id="7" w:name="_Toc326218908"/>
      <w:r>
        <w:t>5</w:t>
      </w:r>
      <w:r w:rsidRPr="00EE6FBB">
        <w:t>.2.3. Методика расчета проектной надежности при основном (последовательном) соединении элементов</w:t>
      </w:r>
      <w:bookmarkEnd w:id="7"/>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Как отмечалось в п.2.2.1. в практике расчетов Н часто основываются на экспоненциальном законе распределения</w:t>
      </w:r>
      <w:r w:rsidRPr="00E3664B">
        <w:rPr>
          <w:rFonts w:ascii="Times New Roman" w:hAnsi="Times New Roman"/>
          <w:sz w:val="28"/>
          <w:szCs w:val="28"/>
        </w:rPr>
        <w:t xml:space="preserve"> [1-3, 5]</w:t>
      </w:r>
      <w:r w:rsidRPr="00EE6FBB">
        <w:rPr>
          <w:rFonts w:ascii="Times New Roman" w:hAnsi="Times New Roman"/>
          <w:sz w:val="28"/>
          <w:szCs w:val="28"/>
        </w:rPr>
        <w:t>, когда интенсивности отказов элементов постоянны (λ</w:t>
      </w:r>
      <w:proofErr w:type="spellStart"/>
      <w:proofErr w:type="gramStart"/>
      <w:r w:rsidRPr="00EE6FBB">
        <w:rPr>
          <w:rFonts w:ascii="Times New Roman" w:hAnsi="Times New Roman"/>
          <w:sz w:val="28"/>
          <w:szCs w:val="28"/>
          <w:vertAlign w:val="subscript"/>
          <w:lang w:val="en-US"/>
        </w:rPr>
        <w:t>i</w:t>
      </w:r>
      <w:proofErr w:type="spellEnd"/>
      <w:r w:rsidRPr="00EE6FBB">
        <w:rPr>
          <w:rFonts w:ascii="Times New Roman" w:hAnsi="Times New Roman"/>
          <w:sz w:val="28"/>
          <w:szCs w:val="28"/>
          <w:vertAlign w:val="subscript"/>
        </w:rPr>
        <w:t xml:space="preserve"> </w:t>
      </w:r>
      <w:r w:rsidRPr="00EE6FBB">
        <w:rPr>
          <w:rFonts w:ascii="Times New Roman" w:hAnsi="Times New Roman"/>
          <w:sz w:val="28"/>
          <w:szCs w:val="28"/>
        </w:rPr>
        <w:t xml:space="preserve"> =</w:t>
      </w:r>
      <w:proofErr w:type="gramEnd"/>
      <w:r w:rsidRPr="00EE6FBB">
        <w:rPr>
          <w:rFonts w:ascii="Times New Roman" w:hAnsi="Times New Roman"/>
          <w:sz w:val="28"/>
          <w:szCs w:val="28"/>
        </w:rPr>
        <w:t xml:space="preserve"> </w:t>
      </w:r>
      <w:proofErr w:type="spellStart"/>
      <w:r w:rsidRPr="00EE6FBB">
        <w:rPr>
          <w:rFonts w:ascii="Times New Roman" w:hAnsi="Times New Roman"/>
          <w:sz w:val="28"/>
          <w:szCs w:val="28"/>
          <w:lang w:val="en-US"/>
        </w:rPr>
        <w:t>const</w:t>
      </w:r>
      <w:proofErr w:type="spellEnd"/>
      <w:r w:rsidRPr="00EE6FBB">
        <w:rPr>
          <w:rFonts w:ascii="Times New Roman" w:hAnsi="Times New Roman"/>
          <w:sz w:val="28"/>
          <w:szCs w:val="28"/>
        </w:rPr>
        <w:t xml:space="preserve">), то есть </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12"/>
          <w:sz w:val="28"/>
          <w:szCs w:val="28"/>
          <w:lang w:val="en-US"/>
        </w:rPr>
        <w:object w:dxaOrig="1200" w:dyaOrig="380">
          <v:shape id="_x0000_i1062" type="#_x0000_t75" style="width:90.75pt;height:27.75pt" o:ole="">
            <v:imagedata r:id="rId31" o:title=""/>
          </v:shape>
          <o:OLEObject Type="Embed" ProgID="Equation.3" ShapeID="_x0000_i1062" DrawAspect="Content" ObjectID="_1495811153" r:id="rId81"/>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64</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Тогда</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28"/>
          <w:sz w:val="28"/>
          <w:szCs w:val="28"/>
          <w:lang w:val="en-US"/>
        </w:rPr>
        <w:object w:dxaOrig="2120" w:dyaOrig="680">
          <v:shape id="_x0000_i1063" type="#_x0000_t75" style="width:158.25pt;height:51pt" o:ole="">
            <v:imagedata r:id="rId33" o:title=""/>
          </v:shape>
          <o:OLEObject Type="Embed" ProgID="Equation.3" ShapeID="_x0000_i1063" DrawAspect="Content" ObjectID="_1495811154" r:id="rId82"/>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65</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proofErr w:type="gramStart"/>
      <w:r w:rsidRPr="00EE6FBB">
        <w:rPr>
          <w:rFonts w:ascii="Times New Roman" w:hAnsi="Times New Roman"/>
          <w:sz w:val="28"/>
          <w:szCs w:val="28"/>
        </w:rPr>
        <w:t xml:space="preserve">где  </w:t>
      </w:r>
      <w:r w:rsidRPr="00EE6FBB">
        <w:rPr>
          <w:rFonts w:ascii="Times New Roman" w:hAnsi="Times New Roman"/>
          <w:sz w:val="28"/>
          <w:szCs w:val="28"/>
          <w:lang w:val="en-US"/>
        </w:rPr>
        <w:t>λ</w:t>
      </w:r>
      <w:proofErr w:type="gramEnd"/>
      <w:r w:rsidRPr="00EE6FBB">
        <w:rPr>
          <w:rFonts w:ascii="Times New Roman" w:hAnsi="Times New Roman"/>
          <w:sz w:val="28"/>
          <w:szCs w:val="28"/>
          <w:vertAlign w:val="subscript"/>
        </w:rPr>
        <w:t>э</w:t>
      </w:r>
      <w:r w:rsidRPr="00EE6FBB">
        <w:rPr>
          <w:rFonts w:ascii="Times New Roman" w:hAnsi="Times New Roman"/>
          <w:sz w:val="28"/>
          <w:szCs w:val="28"/>
        </w:rPr>
        <w:t xml:space="preserve"> – интенсивность отказов всей системы;</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28"/>
          <w:sz w:val="28"/>
          <w:szCs w:val="28"/>
          <w:lang w:val="en-US"/>
        </w:rPr>
        <w:object w:dxaOrig="1060" w:dyaOrig="680">
          <v:shape id="_x0000_i1064" type="#_x0000_t75" style="width:1in;height:45pt" o:ole="">
            <v:imagedata r:id="rId35" o:title=""/>
          </v:shape>
          <o:OLEObject Type="Embed" ProgID="Equation.3" ShapeID="_x0000_i1064" DrawAspect="Content" ObjectID="_1495811155" r:id="rId83"/>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66</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Часто в системе есть определенное количество элементов одного и того же типа.</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 xml:space="preserve">Пусть число элементов </w:t>
      </w:r>
      <w:r w:rsidRPr="00EE6FBB">
        <w:rPr>
          <w:rFonts w:ascii="Times New Roman" w:hAnsi="Times New Roman"/>
          <w:sz w:val="28"/>
          <w:szCs w:val="28"/>
          <w:lang w:val="en-US"/>
        </w:rPr>
        <w:t>j</w:t>
      </w:r>
      <w:r w:rsidRPr="00EE6FBB">
        <w:rPr>
          <w:rFonts w:ascii="Times New Roman" w:hAnsi="Times New Roman"/>
          <w:sz w:val="28"/>
          <w:szCs w:val="28"/>
        </w:rPr>
        <w:t xml:space="preserve">-го типа равно </w:t>
      </w:r>
      <w:proofErr w:type="spellStart"/>
      <w:r w:rsidRPr="00EE6FBB">
        <w:rPr>
          <w:rFonts w:ascii="Times New Roman" w:hAnsi="Times New Roman"/>
          <w:sz w:val="28"/>
          <w:szCs w:val="28"/>
          <w:lang w:val="en-US"/>
        </w:rPr>
        <w:t>m</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а всего типов элементов насчитывается </w:t>
      </w:r>
      <w:r w:rsidRPr="00EE6FBB">
        <w:rPr>
          <w:rFonts w:ascii="Times New Roman" w:hAnsi="Times New Roman"/>
          <w:sz w:val="28"/>
          <w:szCs w:val="28"/>
          <w:lang w:val="en-US"/>
        </w:rPr>
        <w:t>k</w:t>
      </w:r>
      <w:r w:rsidRPr="00EE6FBB">
        <w:rPr>
          <w:rFonts w:ascii="Times New Roman" w:hAnsi="Times New Roman"/>
          <w:sz w:val="28"/>
          <w:szCs w:val="28"/>
        </w:rPr>
        <w:t>.</w:t>
      </w:r>
    </w:p>
    <w:p w:rsidR="00C62E70" w:rsidRPr="00EE6FBB" w:rsidRDefault="00C62E70" w:rsidP="00C62E70">
      <w:pPr>
        <w:spacing w:before="100" w:beforeAutospacing="1" w:line="360" w:lineRule="auto"/>
        <w:ind w:left="708" w:firstLine="708"/>
        <w:jc w:val="both"/>
        <w:rPr>
          <w:rFonts w:ascii="Times New Roman" w:hAnsi="Times New Roman"/>
          <w:sz w:val="28"/>
          <w:szCs w:val="28"/>
        </w:rPr>
      </w:pPr>
      <w:r w:rsidRPr="00EE6FBB">
        <w:rPr>
          <w:rFonts w:ascii="Times New Roman" w:hAnsi="Times New Roman"/>
          <w:position w:val="-30"/>
          <w:sz w:val="28"/>
          <w:szCs w:val="28"/>
          <w:lang w:val="en-US"/>
        </w:rPr>
        <w:object w:dxaOrig="1980" w:dyaOrig="700">
          <v:shape id="_x0000_i1065" type="#_x0000_t75" style="width:111.75pt;height:39.75pt" o:ole="">
            <v:imagedata r:id="rId84" o:title=""/>
          </v:shape>
          <o:OLEObject Type="Embed" ProgID="Equation.3" ShapeID="_x0000_i1065" DrawAspect="Content" ObjectID="_1495811156" r:id="rId85"/>
        </w:object>
      </w:r>
      <w:r w:rsidRPr="00EE6FBB">
        <w:rPr>
          <w:rFonts w:ascii="Times New Roman" w:hAnsi="Times New Roman"/>
          <w:position w:val="-10"/>
          <w:sz w:val="28"/>
          <w:szCs w:val="28"/>
          <w:lang w:val="en-US"/>
        </w:rPr>
        <w:object w:dxaOrig="180" w:dyaOrig="340">
          <v:shape id="_x0000_i1066" type="#_x0000_t75" style="width:9pt;height:17.25pt" o:ole="">
            <v:imagedata r:id="rId86" o:title=""/>
          </v:shape>
          <o:OLEObject Type="Embed" ProgID="Equation.3" ShapeID="_x0000_i1066" DrawAspect="Content" ObjectID="_1495811157" r:id="rId87"/>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67</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proofErr w:type="gramStart"/>
      <w:r w:rsidRPr="00EE6FBB">
        <w:rPr>
          <w:rFonts w:ascii="Times New Roman" w:hAnsi="Times New Roman"/>
          <w:sz w:val="28"/>
          <w:szCs w:val="28"/>
        </w:rPr>
        <w:t xml:space="preserve">где  </w:t>
      </w:r>
      <w:proofErr w:type="spellStart"/>
      <w:r w:rsidRPr="00EE6FBB">
        <w:rPr>
          <w:rFonts w:ascii="Times New Roman" w:hAnsi="Times New Roman"/>
          <w:sz w:val="28"/>
          <w:szCs w:val="28"/>
          <w:lang w:val="en-US"/>
        </w:rPr>
        <w:t>λ</w:t>
      </w:r>
      <w:proofErr w:type="gramEnd"/>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 интенсивность отказов элементов </w:t>
      </w:r>
      <w:r w:rsidRPr="00EE6FBB">
        <w:rPr>
          <w:rFonts w:ascii="Times New Roman" w:hAnsi="Times New Roman"/>
          <w:sz w:val="28"/>
          <w:szCs w:val="28"/>
          <w:lang w:val="en-US"/>
        </w:rPr>
        <w:t>j</w:t>
      </w:r>
      <w:r w:rsidRPr="00EE6FBB">
        <w:rPr>
          <w:rFonts w:ascii="Times New Roman" w:hAnsi="Times New Roman"/>
          <w:sz w:val="28"/>
          <w:szCs w:val="28"/>
        </w:rPr>
        <w:t>-го типа (предполагается, что элементы одного типа имеют одинаковую Н);</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proofErr w:type="spellStart"/>
      <w:proofErr w:type="gramStart"/>
      <w:r w:rsidRPr="00EE6FBB">
        <w:rPr>
          <w:rFonts w:ascii="Times New Roman" w:hAnsi="Times New Roman"/>
          <w:sz w:val="28"/>
          <w:szCs w:val="28"/>
          <w:lang w:val="en-US"/>
        </w:rPr>
        <w:t>m</w:t>
      </w:r>
      <w:r w:rsidRPr="00EE6FBB">
        <w:rPr>
          <w:rFonts w:ascii="Times New Roman" w:hAnsi="Times New Roman"/>
          <w:sz w:val="28"/>
          <w:szCs w:val="28"/>
          <w:vertAlign w:val="subscript"/>
          <w:lang w:val="en-US"/>
        </w:rPr>
        <w:t>j</w:t>
      </w:r>
      <w:proofErr w:type="spellEnd"/>
      <w:proofErr w:type="gramEnd"/>
      <w:r w:rsidRPr="00EE6FBB">
        <w:rPr>
          <w:rFonts w:ascii="Times New Roman" w:hAnsi="Times New Roman"/>
          <w:sz w:val="28"/>
          <w:szCs w:val="28"/>
          <w:lang w:val="en-US"/>
        </w:rPr>
        <w:t>·</w:t>
      </w:r>
      <w:r w:rsidRPr="00EE6FBB">
        <w:rPr>
          <w:rFonts w:ascii="Times New Roman" w:hAnsi="Times New Roman"/>
          <w:sz w:val="28"/>
          <w:szCs w:val="28"/>
        </w:rPr>
        <w:t xml:space="preserve"> </w:t>
      </w:r>
      <w:proofErr w:type="spellStart"/>
      <w:r w:rsidRPr="00EE6FBB">
        <w:rPr>
          <w:rFonts w:ascii="Times New Roman" w:hAnsi="Times New Roman"/>
          <w:sz w:val="28"/>
          <w:szCs w:val="28"/>
          <w:lang w:val="en-US"/>
        </w:rPr>
        <w:t>λ</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 суммарная интенсивность отказов элементов типа </w:t>
      </w:r>
      <w:r w:rsidRPr="00EE6FBB">
        <w:rPr>
          <w:rFonts w:ascii="Times New Roman" w:hAnsi="Times New Roman"/>
          <w:sz w:val="28"/>
          <w:szCs w:val="28"/>
          <w:lang w:val="en-US"/>
        </w:rPr>
        <w:t>j</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lastRenderedPageBreak/>
        <w:tab/>
        <w:t>Средняя наработка до отказа для рассматриваемого экспоненциального закона</w:t>
      </w:r>
    </w:p>
    <w:p w:rsidR="00C62E70" w:rsidRPr="00EE6FBB" w:rsidRDefault="00C62E70" w:rsidP="00C62E70">
      <w:pPr>
        <w:spacing w:before="100" w:beforeAutospacing="1"/>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i/>
          <w:iCs/>
          <w:sz w:val="28"/>
          <w:szCs w:val="28"/>
          <w:lang w:val="en-US"/>
        </w:rPr>
        <w:t>T</w:t>
      </w:r>
      <w:r w:rsidRPr="00EE6FBB">
        <w:rPr>
          <w:rFonts w:ascii="Times New Roman" w:hAnsi="Times New Roman"/>
          <w:i/>
          <w:iCs/>
          <w:sz w:val="28"/>
          <w:szCs w:val="28"/>
          <w:vertAlign w:val="subscript"/>
        </w:rPr>
        <w:t>1</w:t>
      </w:r>
      <w:r w:rsidRPr="00EE6FBB">
        <w:rPr>
          <w:rFonts w:ascii="Times New Roman" w:hAnsi="Times New Roman"/>
          <w:i/>
          <w:iCs/>
          <w:sz w:val="28"/>
          <w:szCs w:val="28"/>
        </w:rPr>
        <w:t xml:space="preserve"> = 1 / </w:t>
      </w:r>
      <w:proofErr w:type="gramStart"/>
      <w:r w:rsidRPr="00EE6FBB">
        <w:rPr>
          <w:rFonts w:ascii="Times New Roman" w:hAnsi="Times New Roman"/>
          <w:i/>
          <w:iCs/>
          <w:sz w:val="28"/>
          <w:szCs w:val="28"/>
          <w:lang w:val="en-US"/>
        </w:rPr>
        <w:t>λ</w:t>
      </w:r>
      <w:r w:rsidRPr="00EE6FBB">
        <w:rPr>
          <w:rFonts w:ascii="Times New Roman" w:hAnsi="Times New Roman"/>
          <w:i/>
          <w:iCs/>
          <w:sz w:val="28"/>
          <w:szCs w:val="28"/>
          <w:vertAlign w:val="subscript"/>
        </w:rPr>
        <w:t>э</w:t>
      </w:r>
      <w:r w:rsidRPr="00EE6FBB">
        <w:rPr>
          <w:rFonts w:ascii="Times New Roman" w:hAnsi="Times New Roman"/>
          <w:sz w:val="28"/>
          <w:szCs w:val="28"/>
        </w:rPr>
        <w:t xml:space="preserve"> .</w:t>
      </w:r>
      <w:proofErr w:type="gramEnd"/>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68</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При расчетах Н учитывают иерархическое построение аппаратуры (оборудования) технических систем</w:t>
      </w:r>
      <w:r w:rsidRPr="00E3664B">
        <w:rPr>
          <w:rFonts w:ascii="Times New Roman" w:hAnsi="Times New Roman"/>
          <w:sz w:val="28"/>
          <w:szCs w:val="28"/>
        </w:rPr>
        <w:t xml:space="preserve"> [1,2,8]</w:t>
      </w:r>
      <w:r w:rsidRPr="00EE6FBB">
        <w:rPr>
          <w:rFonts w:ascii="Times New Roman" w:hAnsi="Times New Roman"/>
          <w:sz w:val="28"/>
          <w:szCs w:val="28"/>
        </w:rPr>
        <w:t>. А именно: конструктивно законченные единицы (модули) входят в сборочные единицы более высокого уровня иерархии, а сами включают элементы более низкого уровня (</w:t>
      </w:r>
      <w:proofErr w:type="gramStart"/>
      <w:r w:rsidRPr="00EE6FBB">
        <w:rPr>
          <w:rFonts w:ascii="Times New Roman" w:hAnsi="Times New Roman"/>
          <w:sz w:val="28"/>
          <w:szCs w:val="28"/>
        </w:rPr>
        <w:t>рис.</w:t>
      </w:r>
      <w:r>
        <w:rPr>
          <w:rFonts w:ascii="Times New Roman" w:hAnsi="Times New Roman"/>
          <w:sz w:val="28"/>
          <w:szCs w:val="28"/>
        </w:rPr>
        <w:t>2.8</w:t>
      </w:r>
      <w:r w:rsidRPr="00EE6FBB">
        <w:rPr>
          <w:rFonts w:ascii="Times New Roman" w:hAnsi="Times New Roman"/>
          <w:sz w:val="28"/>
          <w:szCs w:val="28"/>
        </w:rPr>
        <w:t xml:space="preserve"> )</w:t>
      </w:r>
      <w:proofErr w:type="gramEnd"/>
      <w:r w:rsidRPr="00EE6FBB">
        <w:rPr>
          <w:rFonts w:ascii="Times New Roman" w:hAnsi="Times New Roman"/>
          <w:sz w:val="28"/>
          <w:szCs w:val="28"/>
        </w:rPr>
        <w:t>.</w:t>
      </w:r>
    </w:p>
    <w:p w:rsidR="00C62E70" w:rsidRPr="00EE6FBB" w:rsidRDefault="00C62E70" w:rsidP="00C62E70">
      <w:pPr>
        <w:widowControl w:val="0"/>
        <w:spacing w:before="100" w:beforeAutospacing="1" w:after="0" w:line="360" w:lineRule="auto"/>
        <w:ind w:firstLine="720"/>
        <w:jc w:val="both"/>
        <w:rPr>
          <w:rFonts w:ascii="Times New Roman" w:hAnsi="Times New Roman"/>
          <w:sz w:val="28"/>
          <w:szCs w:val="28"/>
        </w:rPr>
      </w:pPr>
      <w:r w:rsidRPr="00EE6FBB">
        <w:rPr>
          <w:rFonts w:ascii="Times New Roman" w:hAnsi="Times New Roman"/>
          <w:b/>
          <w:sz w:val="28"/>
          <w:szCs w:val="28"/>
        </w:rPr>
        <w:t>Уровень 0.</w:t>
      </w:r>
      <w:r w:rsidRPr="00EE6FBB">
        <w:rPr>
          <w:rFonts w:ascii="Times New Roman" w:hAnsi="Times New Roman"/>
          <w:sz w:val="28"/>
          <w:szCs w:val="28"/>
        </w:rPr>
        <w:t xml:space="preserve"> Конструктивно неделимый элемент - интегральная микросхема с радиоэлементами ее обслуживания.</w:t>
      </w:r>
    </w:p>
    <w:p w:rsidR="00C62E70" w:rsidRPr="00EE6FBB" w:rsidRDefault="00C62E70" w:rsidP="00C62E70">
      <w:pPr>
        <w:widowControl w:val="0"/>
        <w:spacing w:before="100" w:beforeAutospacing="1" w:after="0" w:line="360" w:lineRule="auto"/>
        <w:ind w:firstLine="720"/>
        <w:jc w:val="both"/>
        <w:rPr>
          <w:rFonts w:ascii="Times New Roman" w:hAnsi="Times New Roman"/>
          <w:sz w:val="28"/>
          <w:szCs w:val="28"/>
        </w:rPr>
      </w:pPr>
      <w:r w:rsidRPr="00EE6FBB">
        <w:rPr>
          <w:rFonts w:ascii="Times New Roman" w:hAnsi="Times New Roman"/>
          <w:b/>
          <w:sz w:val="28"/>
          <w:szCs w:val="28"/>
        </w:rPr>
        <w:t>Уровень I.</w:t>
      </w:r>
      <w:r w:rsidRPr="00EE6FBB">
        <w:rPr>
          <w:rFonts w:ascii="Times New Roman" w:hAnsi="Times New Roman"/>
          <w:sz w:val="28"/>
          <w:szCs w:val="28"/>
        </w:rPr>
        <w:t xml:space="preserve"> На уровне I неделимые элементы объеди</w:t>
      </w:r>
      <w:r w:rsidRPr="00EE6FBB">
        <w:rPr>
          <w:rFonts w:ascii="Times New Roman" w:hAnsi="Times New Roman"/>
          <w:sz w:val="28"/>
          <w:szCs w:val="28"/>
        </w:rPr>
        <w:softHyphen/>
        <w:t>няются в схемные сочетания, имеющие более сложный функ</w:t>
      </w:r>
      <w:r w:rsidRPr="00EE6FBB">
        <w:rPr>
          <w:rFonts w:ascii="Times New Roman" w:hAnsi="Times New Roman"/>
          <w:sz w:val="28"/>
          <w:szCs w:val="28"/>
        </w:rPr>
        <w:softHyphen/>
        <w:t>циональный признак, образуя ячейки, модули, типовые эле</w:t>
      </w:r>
      <w:r w:rsidRPr="00EE6FBB">
        <w:rPr>
          <w:rFonts w:ascii="Times New Roman" w:hAnsi="Times New Roman"/>
          <w:sz w:val="28"/>
          <w:szCs w:val="28"/>
        </w:rPr>
        <w:softHyphen/>
        <w:t>менты замены (ТЭЗ). Эти конструктивные единицы не имеют ли</w:t>
      </w:r>
      <w:r w:rsidRPr="00EE6FBB">
        <w:rPr>
          <w:rFonts w:ascii="Times New Roman" w:hAnsi="Times New Roman"/>
          <w:sz w:val="28"/>
          <w:szCs w:val="28"/>
        </w:rPr>
        <w:softHyphen/>
        <w:t xml:space="preserve">цевой панели и содержат единицы и десятки микросхем. К первому структурному уровню относят печатные платы и большие гибридные интегральные схемы (БГИС), полученные путем электрического и механического объединения </w:t>
      </w:r>
      <w:proofErr w:type="spellStart"/>
      <w:r w:rsidRPr="00EE6FBB">
        <w:rPr>
          <w:rFonts w:ascii="Times New Roman" w:hAnsi="Times New Roman"/>
          <w:sz w:val="28"/>
          <w:szCs w:val="28"/>
        </w:rPr>
        <w:t>бескорпусных</w:t>
      </w:r>
      <w:proofErr w:type="spellEnd"/>
      <w:r w:rsidRPr="00EE6FBB">
        <w:rPr>
          <w:rFonts w:ascii="Times New Roman" w:hAnsi="Times New Roman"/>
          <w:sz w:val="28"/>
          <w:szCs w:val="28"/>
        </w:rPr>
        <w:t xml:space="preserve"> микросхем и кристаллов полупроводниковых приборов на общей плате. </w:t>
      </w:r>
    </w:p>
    <w:p w:rsidR="00C62E70" w:rsidRPr="00EE6FBB" w:rsidRDefault="00C62E70" w:rsidP="00C62E70">
      <w:pPr>
        <w:shd w:val="clear" w:color="auto" w:fill="FFFFFF"/>
        <w:spacing w:before="100" w:beforeAutospacing="1" w:after="0" w:line="360" w:lineRule="auto"/>
        <w:ind w:left="5" w:right="14" w:firstLine="566"/>
        <w:jc w:val="both"/>
        <w:rPr>
          <w:rFonts w:ascii="Times New Roman" w:hAnsi="Times New Roman"/>
          <w:sz w:val="28"/>
          <w:szCs w:val="28"/>
        </w:rPr>
      </w:pPr>
      <w:r w:rsidRPr="00EE6FBB">
        <w:rPr>
          <w:rFonts w:ascii="Times New Roman" w:hAnsi="Times New Roman"/>
          <w:b/>
          <w:sz w:val="28"/>
          <w:szCs w:val="28"/>
        </w:rPr>
        <w:t>Уровень II.</w:t>
      </w:r>
      <w:r w:rsidRPr="00EE6FBB">
        <w:rPr>
          <w:rFonts w:ascii="Times New Roman" w:hAnsi="Times New Roman"/>
          <w:sz w:val="28"/>
          <w:szCs w:val="28"/>
        </w:rPr>
        <w:t xml:space="preserve"> Этот уровень включает в себя конструктив</w:t>
      </w:r>
      <w:r w:rsidRPr="00EE6FBB">
        <w:rPr>
          <w:rFonts w:ascii="Times New Roman" w:hAnsi="Times New Roman"/>
          <w:sz w:val="28"/>
          <w:szCs w:val="28"/>
        </w:rPr>
        <w:softHyphen/>
        <w:t>ные единицы - блоки, предназначенные для механического и электри</w:t>
      </w:r>
      <w:r w:rsidRPr="00EE6FBB">
        <w:rPr>
          <w:rFonts w:ascii="Times New Roman" w:hAnsi="Times New Roman"/>
          <w:sz w:val="28"/>
          <w:szCs w:val="28"/>
        </w:rPr>
        <w:softHyphen/>
        <w:t xml:space="preserve">ческого объединения элементов уровня I. </w:t>
      </w:r>
    </w:p>
    <w:p w:rsidR="00C62E70" w:rsidRPr="00EE6FBB" w:rsidRDefault="00C62E70" w:rsidP="00C62E70">
      <w:pPr>
        <w:shd w:val="clear" w:color="auto" w:fill="FFFFFF"/>
        <w:spacing w:before="100" w:beforeAutospacing="1" w:after="0" w:line="360" w:lineRule="auto"/>
        <w:ind w:left="713" w:right="14" w:firstLine="703"/>
        <w:jc w:val="both"/>
        <w:rPr>
          <w:rFonts w:ascii="Times New Roman" w:hAnsi="Times New Roman"/>
          <w:b/>
          <w:sz w:val="28"/>
          <w:szCs w:val="28"/>
        </w:rPr>
      </w:pPr>
      <w:r>
        <w:rPr>
          <w:rFonts w:ascii="Times New Roman" w:hAnsi="Times New Roman"/>
          <w:b/>
          <w:noProof/>
          <w:sz w:val="28"/>
          <w:szCs w:val="28"/>
        </w:rPr>
        <w:lastRenderedPageBreak/>
        <w:drawing>
          <wp:inline distT="0" distB="0" distL="0" distR="0" wp14:anchorId="5ABD98C2" wp14:editId="369A1F72">
            <wp:extent cx="3467100" cy="2428875"/>
            <wp:effectExtent l="19050" t="0" r="0" b="0"/>
            <wp:docPr id="86" name="Рисунок 8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8"/>
                    <pic:cNvPicPr>
                      <a:picLocks noChangeAspect="1" noChangeArrowheads="1"/>
                    </pic:cNvPicPr>
                  </pic:nvPicPr>
                  <pic:blipFill>
                    <a:blip r:embed="rId88"/>
                    <a:srcRect/>
                    <a:stretch>
                      <a:fillRect/>
                    </a:stretch>
                  </pic:blipFill>
                  <pic:spPr bwMode="auto">
                    <a:xfrm>
                      <a:off x="0" y="0"/>
                      <a:ext cx="3467100" cy="2428875"/>
                    </a:xfrm>
                    <a:prstGeom prst="rect">
                      <a:avLst/>
                    </a:prstGeom>
                    <a:noFill/>
                    <a:ln w="9525">
                      <a:noFill/>
                      <a:miter lim="800000"/>
                      <a:headEnd/>
                      <a:tailEnd/>
                    </a:ln>
                  </pic:spPr>
                </pic:pic>
              </a:graphicData>
            </a:graphic>
          </wp:inline>
        </w:drawing>
      </w:r>
    </w:p>
    <w:p w:rsidR="00C62E70" w:rsidRPr="00EE6FBB" w:rsidRDefault="00C62E70" w:rsidP="00C62E70">
      <w:pPr>
        <w:shd w:val="clear" w:color="auto" w:fill="FFFFFF"/>
        <w:spacing w:before="100" w:beforeAutospacing="1" w:after="0" w:line="360" w:lineRule="auto"/>
        <w:ind w:left="713" w:right="14" w:firstLine="703"/>
        <w:jc w:val="both"/>
        <w:rPr>
          <w:rFonts w:ascii="Times New Roman" w:hAnsi="Times New Roman"/>
          <w:sz w:val="28"/>
          <w:szCs w:val="28"/>
        </w:rPr>
      </w:pPr>
      <w:r>
        <w:rPr>
          <w:rFonts w:ascii="Times New Roman" w:hAnsi="Times New Roman"/>
          <w:sz w:val="28"/>
          <w:szCs w:val="28"/>
        </w:rPr>
        <w:t>Рисунок 2.8 -</w:t>
      </w:r>
      <w:r w:rsidRPr="00EE6FBB">
        <w:rPr>
          <w:rFonts w:ascii="Times New Roman" w:hAnsi="Times New Roman"/>
          <w:sz w:val="28"/>
          <w:szCs w:val="28"/>
        </w:rPr>
        <w:t xml:space="preserve">    Уровни конструктивной иерархии ЭВС (РЭС):</w:t>
      </w:r>
    </w:p>
    <w:p w:rsidR="00C62E70" w:rsidRDefault="00C62E70" w:rsidP="00C62E70">
      <w:pPr>
        <w:shd w:val="clear" w:color="auto" w:fill="FFFFFF"/>
        <w:spacing w:before="100" w:beforeAutospacing="1" w:after="0" w:line="360" w:lineRule="auto"/>
        <w:ind w:right="14" w:firstLine="708"/>
        <w:jc w:val="both"/>
        <w:rPr>
          <w:rFonts w:ascii="Times New Roman" w:hAnsi="Times New Roman"/>
          <w:sz w:val="28"/>
          <w:szCs w:val="28"/>
        </w:rPr>
      </w:pPr>
      <w:r>
        <w:rPr>
          <w:rFonts w:ascii="Times New Roman" w:hAnsi="Times New Roman"/>
          <w:sz w:val="28"/>
          <w:szCs w:val="28"/>
        </w:rPr>
        <w:t>0 – уровень микросхемы; 1 – печатная плата (ТЭЗ</w:t>
      </w:r>
      <w:proofErr w:type="gramStart"/>
      <w:r>
        <w:rPr>
          <w:rFonts w:ascii="Times New Roman" w:hAnsi="Times New Roman"/>
          <w:sz w:val="28"/>
          <w:szCs w:val="28"/>
        </w:rPr>
        <w:t>);  2</w:t>
      </w:r>
      <w:proofErr w:type="gramEnd"/>
      <w:r>
        <w:rPr>
          <w:rFonts w:ascii="Times New Roman" w:hAnsi="Times New Roman"/>
          <w:sz w:val="28"/>
          <w:szCs w:val="28"/>
        </w:rPr>
        <w:t>- блок; 3 – стойка или прибор</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Начинают расчет с модулей низкого уровня:</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30"/>
          <w:sz w:val="28"/>
          <w:szCs w:val="28"/>
          <w:lang w:val="en-US"/>
        </w:rPr>
        <w:object w:dxaOrig="1660" w:dyaOrig="700">
          <v:shape id="_x0000_i1067" type="#_x0000_t75" style="width:99.75pt;height:42pt" o:ole="">
            <v:imagedata r:id="rId89" o:title=""/>
          </v:shape>
          <o:OLEObject Type="Embed" ProgID="Equation.3" ShapeID="_x0000_i1067" DrawAspect="Content" ObjectID="_1495811158" r:id="rId90"/>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69</w:t>
      </w:r>
      <w:r w:rsidRPr="00EE6FBB">
        <w:rPr>
          <w:rFonts w:ascii="Times New Roman" w:hAnsi="Times New Roman"/>
          <w:sz w:val="28"/>
          <w:szCs w:val="28"/>
        </w:rPr>
        <w:t>)</w:t>
      </w:r>
    </w:p>
    <w:p w:rsidR="00C62E70" w:rsidRPr="00EE6FBB" w:rsidRDefault="00C62E70" w:rsidP="00C62E70">
      <w:pPr>
        <w:spacing w:before="100" w:beforeAutospacing="1"/>
        <w:ind w:firstLine="708"/>
        <w:jc w:val="both"/>
        <w:rPr>
          <w:rFonts w:ascii="Times New Roman" w:hAnsi="Times New Roman"/>
          <w:sz w:val="28"/>
          <w:szCs w:val="28"/>
        </w:rPr>
      </w:pPr>
      <w:proofErr w:type="gramStart"/>
      <w:r w:rsidRPr="00EE6FBB">
        <w:rPr>
          <w:rFonts w:ascii="Times New Roman" w:hAnsi="Times New Roman"/>
          <w:sz w:val="28"/>
          <w:szCs w:val="28"/>
          <w:lang w:val="en-US"/>
        </w:rPr>
        <w:t>λ</w:t>
      </w:r>
      <w:proofErr w:type="gramEnd"/>
      <w:r w:rsidRPr="00EE6FBB">
        <w:rPr>
          <w:rFonts w:ascii="Times New Roman" w:hAnsi="Times New Roman"/>
          <w:sz w:val="28"/>
          <w:szCs w:val="28"/>
          <w:vertAlign w:val="subscript"/>
        </w:rPr>
        <w:t xml:space="preserve"> эл</w:t>
      </w:r>
      <w:r w:rsidRPr="00EE6FBB">
        <w:rPr>
          <w:rFonts w:ascii="Times New Roman" w:hAnsi="Times New Roman"/>
          <w:sz w:val="28"/>
          <w:szCs w:val="28"/>
          <w:vertAlign w:val="subscript"/>
          <w:lang w:val="en-US"/>
        </w:rPr>
        <w:t>j</w:t>
      </w:r>
      <w:r w:rsidRPr="00EE6FBB">
        <w:rPr>
          <w:rFonts w:ascii="Times New Roman" w:hAnsi="Times New Roman"/>
          <w:sz w:val="28"/>
          <w:szCs w:val="28"/>
        </w:rPr>
        <w:t xml:space="preserve"> – интенсивность отказов элементов </w:t>
      </w:r>
      <w:r w:rsidRPr="00EE6FBB">
        <w:rPr>
          <w:rFonts w:ascii="Times New Roman" w:hAnsi="Times New Roman"/>
          <w:sz w:val="28"/>
          <w:szCs w:val="28"/>
          <w:lang w:val="en-US"/>
        </w:rPr>
        <w:t>j</w:t>
      </w:r>
      <w:r w:rsidRPr="00EE6FBB">
        <w:rPr>
          <w:rFonts w:ascii="Times New Roman" w:hAnsi="Times New Roman"/>
          <w:sz w:val="28"/>
          <w:szCs w:val="28"/>
        </w:rPr>
        <w:t xml:space="preserve">-го типа; </w:t>
      </w:r>
      <w:proofErr w:type="spellStart"/>
      <w:r w:rsidRPr="00EE6FBB">
        <w:rPr>
          <w:rFonts w:ascii="Times New Roman" w:hAnsi="Times New Roman"/>
          <w:sz w:val="28"/>
          <w:szCs w:val="28"/>
          <w:lang w:val="en-US"/>
        </w:rPr>
        <w:t>m</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 число элементов данного типа; </w:t>
      </w:r>
      <w:r w:rsidRPr="00EE6FBB">
        <w:rPr>
          <w:rFonts w:ascii="Times New Roman" w:hAnsi="Times New Roman"/>
          <w:sz w:val="28"/>
          <w:szCs w:val="28"/>
          <w:lang w:val="en-US"/>
        </w:rPr>
        <w:t>k</w:t>
      </w:r>
      <w:r w:rsidRPr="00EE6FBB">
        <w:rPr>
          <w:rFonts w:ascii="Times New Roman" w:hAnsi="Times New Roman"/>
          <w:sz w:val="28"/>
          <w:szCs w:val="28"/>
        </w:rPr>
        <w:t xml:space="preserve"> – число типов элементов.</w:t>
      </w:r>
    </w:p>
    <w:p w:rsidR="00C62E70" w:rsidRPr="00EE6FBB" w:rsidRDefault="00C62E70" w:rsidP="00C62E70">
      <w:pPr>
        <w:shd w:val="clear" w:color="auto" w:fill="FFFFFF"/>
        <w:spacing w:before="100" w:beforeAutospacing="1" w:after="0" w:line="360" w:lineRule="auto"/>
        <w:ind w:right="14" w:firstLine="708"/>
        <w:jc w:val="both"/>
        <w:rPr>
          <w:rFonts w:ascii="Times New Roman" w:hAnsi="Times New Roman"/>
          <w:sz w:val="28"/>
          <w:szCs w:val="28"/>
        </w:rPr>
      </w:pPr>
    </w:p>
    <w:p w:rsidR="00C62E70" w:rsidRPr="00EE6FBB" w:rsidRDefault="00C62E70" w:rsidP="00C62E70">
      <w:pPr>
        <w:spacing w:before="100" w:beforeAutospacing="1"/>
        <w:jc w:val="both"/>
        <w:rPr>
          <w:rFonts w:ascii="Times New Roman" w:hAnsi="Times New Roman"/>
          <w:sz w:val="28"/>
          <w:szCs w:val="28"/>
          <w:lang w:val="en-US"/>
        </w:rPr>
      </w:pPr>
      <w:r>
        <w:rPr>
          <w:rFonts w:ascii="Times New Roman" w:hAnsi="Times New Roman"/>
          <w:sz w:val="28"/>
          <w:szCs w:val="28"/>
        </w:rPr>
      </w:r>
      <w:r>
        <w:rPr>
          <w:rFonts w:ascii="Times New Roman" w:hAnsi="Times New Roman"/>
          <w:sz w:val="28"/>
          <w:szCs w:val="28"/>
        </w:rPr>
        <w:pict>
          <v:group id="_x0000_s1195" editas="canvas" style="width:473.1pt;height:230.85pt;mso-position-horizontal-relative:char;mso-position-vertical-relative:line" coordorigin="2323,1988" coordsize="7182,3533">
            <o:lock v:ext="edit" aspectratio="t"/>
            <v:shape id="_x0000_s1196" type="#_x0000_t75" style="position:absolute;left:2323;top:1988;width:7182;height:3533" o:preferrelative="f">
              <v:fill o:detectmouseclick="t"/>
              <v:path o:extrusionok="t" o:connecttype="none"/>
              <o:lock v:ext="edit" text="t"/>
            </v:shape>
            <v:rect id="_x0000_s1197" style="position:absolute;left:4313;top:2206;width:4024;height:524" strokeweight="1.5pt"/>
            <v:rect id="_x0000_s1198" style="position:absolute;left:4832;top:3079;width:3028;height:523" strokeweight="1.5pt"/>
            <v:rect id="_x0000_s1199" style="position:absolute;left:5308;top:3995;width:2120;height:436" strokeweight="1.5pt"/>
            <v:rect id="_x0000_s1200" style="position:absolute;left:5654;top:4867;width:1428;height:436" strokeweight="1.5pt"/>
            <v:line id="_x0000_s1201" style="position:absolute;flip:x" from="3881,3340" to="4832,3340"/>
            <v:line id="_x0000_s1202" style="position:absolute;flip:y" from="3881,2468" to="3881,3340"/>
            <v:line id="_x0000_s1203" style="position:absolute" from="3881,2468" to="4313,2468">
              <v:stroke endarrow="block"/>
            </v:line>
            <v:line id="_x0000_s1204" style="position:absolute" from="7428,4213" to="8337,4213"/>
            <v:line id="_x0000_s1205" style="position:absolute;flip:y" from="8337,3384" to="8337,4213"/>
            <v:line id="_x0000_s1206" style="position:absolute;flip:x" from="7818,3384" to="8337,3384">
              <v:stroke endarrow="block"/>
            </v:line>
            <v:line id="_x0000_s1207" style="position:absolute;flip:x" from="4746,5085" to="5654,5085"/>
            <v:line id="_x0000_s1208" style="position:absolute;flip:y" from="4746,4256" to="4746,5085"/>
            <v:line id="_x0000_s1209" style="position:absolute" from="4789,4256" to="5265,4256">
              <v:stroke endarrow="block"/>
            </v:line>
            <v:shape id="_x0000_s1210" type="#_x0000_t202" style="position:absolute;left:6044;top:4910;width:692;height:306" stroked="f">
              <v:textbox style="mso-next-textbox:#_x0000_s1210">
                <w:txbxContent>
                  <w:p w:rsidR="00C62E70" w:rsidRPr="005A443E" w:rsidRDefault="00C62E70" w:rsidP="00C62E70">
                    <w:pPr>
                      <w:rPr>
                        <w:sz w:val="28"/>
                        <w:szCs w:val="28"/>
                        <w:lang w:val="en-US"/>
                      </w:rPr>
                    </w:pPr>
                    <w:r w:rsidRPr="005A443E">
                      <w:rPr>
                        <w:sz w:val="28"/>
                        <w:szCs w:val="28"/>
                        <w:lang w:val="en-US"/>
                      </w:rPr>
                      <w:t>ЭРИ</w:t>
                    </w:r>
                  </w:p>
                </w:txbxContent>
              </v:textbox>
            </v:shape>
            <v:shape id="_x0000_s1211" type="#_x0000_t202" style="position:absolute;left:5871;top:4038;width:1427;height:349" stroked="f">
              <v:textbox style="mso-next-textbox:#_x0000_s1211">
                <w:txbxContent>
                  <w:p w:rsidR="00C62E70" w:rsidRPr="005A443E" w:rsidRDefault="00C62E70" w:rsidP="00C62E70">
                    <w:pPr>
                      <w:rPr>
                        <w:sz w:val="28"/>
                        <w:szCs w:val="28"/>
                        <w:lang w:val="en-US"/>
                      </w:rPr>
                    </w:pPr>
                    <w:proofErr w:type="spellStart"/>
                    <w:proofErr w:type="gramStart"/>
                    <w:r w:rsidRPr="005A443E">
                      <w:rPr>
                        <w:sz w:val="28"/>
                        <w:szCs w:val="28"/>
                        <w:lang w:val="en-US"/>
                      </w:rPr>
                      <w:t>Плата</w:t>
                    </w:r>
                    <w:proofErr w:type="spellEnd"/>
                    <w:r>
                      <w:rPr>
                        <w:sz w:val="28"/>
                        <w:szCs w:val="28"/>
                        <w:lang w:val="en-US"/>
                      </w:rPr>
                      <w:t xml:space="preserve">  (</w:t>
                    </w:r>
                    <w:proofErr w:type="gramEnd"/>
                    <w:r>
                      <w:rPr>
                        <w:sz w:val="28"/>
                        <w:szCs w:val="28"/>
                        <w:lang w:val="en-US"/>
                      </w:rPr>
                      <w:t>ТЭЗ)</w:t>
                    </w:r>
                  </w:p>
                </w:txbxContent>
              </v:textbox>
            </v:shape>
            <v:shape id="_x0000_s1212" type="#_x0000_t202" style="position:absolute;left:5871;top:3166;width:908;height:391" stroked="f">
              <v:textbox style="mso-next-textbox:#_x0000_s1212">
                <w:txbxContent>
                  <w:p w:rsidR="00C62E70" w:rsidRPr="005A443E" w:rsidRDefault="00C62E70" w:rsidP="00C62E70">
                    <w:pPr>
                      <w:rPr>
                        <w:sz w:val="28"/>
                        <w:szCs w:val="28"/>
                        <w:lang w:val="en-US"/>
                      </w:rPr>
                    </w:pPr>
                    <w:proofErr w:type="spellStart"/>
                    <w:r>
                      <w:rPr>
                        <w:sz w:val="28"/>
                        <w:szCs w:val="28"/>
                        <w:lang w:val="en-US"/>
                      </w:rPr>
                      <w:t>Блок</w:t>
                    </w:r>
                    <w:proofErr w:type="spellEnd"/>
                  </w:p>
                </w:txbxContent>
              </v:textbox>
            </v:shape>
            <v:shape id="_x0000_s1213" type="#_x0000_t202" style="position:absolute;left:5698;top:2250;width:995;height:392" stroked="f">
              <v:textbox style="mso-next-textbox:#_x0000_s1213">
                <w:txbxContent>
                  <w:p w:rsidR="00C62E70" w:rsidRPr="005A443E" w:rsidRDefault="00C62E70" w:rsidP="00C62E70">
                    <w:pPr>
                      <w:rPr>
                        <w:sz w:val="28"/>
                        <w:szCs w:val="28"/>
                        <w:lang w:val="en-US"/>
                      </w:rPr>
                    </w:pPr>
                    <w:proofErr w:type="spellStart"/>
                    <w:r w:rsidRPr="005A443E">
                      <w:rPr>
                        <w:sz w:val="28"/>
                        <w:szCs w:val="28"/>
                        <w:lang w:val="en-US"/>
                      </w:rPr>
                      <w:t>Стойка</w:t>
                    </w:r>
                    <w:proofErr w:type="spellEnd"/>
                  </w:p>
                </w:txbxContent>
              </v:textbox>
            </v:shape>
            <v:shape id="_x0000_s1214" type="#_x0000_t202" style="position:absolute;left:7298;top:4867;width:1428;height:435" stroked="f">
              <v:textbox style="mso-next-textbox:#_x0000_s1214">
                <w:txbxContent>
                  <w:p w:rsidR="00C62E70" w:rsidRPr="005A443E" w:rsidRDefault="00C62E70" w:rsidP="00C62E70">
                    <w:pPr>
                      <w:rPr>
                        <w:sz w:val="28"/>
                        <w:szCs w:val="28"/>
                        <w:lang w:val="en-US"/>
                      </w:rPr>
                    </w:pPr>
                    <w:r>
                      <w:rPr>
                        <w:sz w:val="28"/>
                        <w:szCs w:val="28"/>
                        <w:lang w:val="en-US"/>
                      </w:rPr>
                      <w:t xml:space="preserve">1-й </w:t>
                    </w:r>
                    <w:proofErr w:type="spellStart"/>
                    <w:r>
                      <w:rPr>
                        <w:sz w:val="28"/>
                        <w:szCs w:val="28"/>
                        <w:lang w:val="en-US"/>
                      </w:rPr>
                      <w:t>уровень</w:t>
                    </w:r>
                    <w:proofErr w:type="spellEnd"/>
                  </w:p>
                </w:txbxContent>
              </v:textbox>
            </v:shape>
            <v:shape id="_x0000_s1215" type="#_x0000_t202" style="position:absolute;left:3102;top:3820;width:1428;height:436" stroked="f">
              <v:textbox style="mso-next-textbox:#_x0000_s1215">
                <w:txbxContent>
                  <w:p w:rsidR="00C62E70" w:rsidRPr="005A443E" w:rsidRDefault="00C62E70" w:rsidP="00C62E70">
                    <w:pPr>
                      <w:rPr>
                        <w:sz w:val="28"/>
                        <w:szCs w:val="28"/>
                        <w:lang w:val="en-US"/>
                      </w:rPr>
                    </w:pPr>
                    <w:r>
                      <w:rPr>
                        <w:sz w:val="28"/>
                        <w:szCs w:val="28"/>
                        <w:lang w:val="en-US"/>
                      </w:rPr>
                      <w:t xml:space="preserve">2-й </w:t>
                    </w:r>
                    <w:proofErr w:type="spellStart"/>
                    <w:r>
                      <w:rPr>
                        <w:sz w:val="28"/>
                        <w:szCs w:val="28"/>
                        <w:lang w:val="en-US"/>
                      </w:rPr>
                      <w:t>уровень</w:t>
                    </w:r>
                    <w:proofErr w:type="spellEnd"/>
                  </w:p>
                </w:txbxContent>
              </v:textbox>
            </v:shape>
            <v:shape id="_x0000_s1216" type="#_x0000_t202" style="position:absolute;left:8077;top:2904;width:1428;height:349" stroked="f">
              <v:textbox style="mso-next-textbox:#_x0000_s1216">
                <w:txbxContent>
                  <w:p w:rsidR="00C62E70" w:rsidRPr="005A443E" w:rsidRDefault="00C62E70" w:rsidP="00C62E70">
                    <w:pPr>
                      <w:rPr>
                        <w:sz w:val="28"/>
                        <w:szCs w:val="28"/>
                        <w:lang w:val="en-US"/>
                      </w:rPr>
                    </w:pPr>
                    <w:r>
                      <w:rPr>
                        <w:sz w:val="28"/>
                        <w:szCs w:val="28"/>
                        <w:lang w:val="en-US"/>
                      </w:rPr>
                      <w:t xml:space="preserve">3-й </w:t>
                    </w:r>
                    <w:proofErr w:type="spellStart"/>
                    <w:r>
                      <w:rPr>
                        <w:sz w:val="28"/>
                        <w:szCs w:val="28"/>
                        <w:lang w:val="en-US"/>
                      </w:rPr>
                      <w:t>уровень</w:t>
                    </w:r>
                    <w:proofErr w:type="spellEnd"/>
                  </w:p>
                </w:txbxContent>
              </v:textbox>
            </v:shape>
            <v:line id="_x0000_s1217" style="position:absolute;flip:x" from="7861,3122" to="8121,3253"/>
            <v:line id="_x0000_s1218" style="position:absolute" from="4356,4082" to="5222,4125"/>
            <w10:anchorlock/>
          </v:group>
        </w:pict>
      </w:r>
    </w:p>
    <w:p w:rsidR="00C62E70" w:rsidRPr="00EE6FBB" w:rsidRDefault="00C62E70" w:rsidP="00C62E70">
      <w:pPr>
        <w:spacing w:before="100" w:beforeAutospacing="1"/>
        <w:ind w:firstLine="708"/>
        <w:jc w:val="both"/>
        <w:rPr>
          <w:rFonts w:ascii="Times New Roman" w:hAnsi="Times New Roman"/>
          <w:sz w:val="28"/>
          <w:szCs w:val="28"/>
        </w:rPr>
      </w:pPr>
      <w:r>
        <w:rPr>
          <w:rFonts w:ascii="Times New Roman" w:hAnsi="Times New Roman"/>
          <w:sz w:val="28"/>
          <w:szCs w:val="28"/>
        </w:rPr>
        <w:lastRenderedPageBreak/>
        <w:t>Рисунок 2.9 -</w:t>
      </w:r>
      <w:r w:rsidRPr="00EE6FBB">
        <w:rPr>
          <w:rFonts w:ascii="Times New Roman" w:hAnsi="Times New Roman"/>
          <w:sz w:val="28"/>
          <w:szCs w:val="28"/>
        </w:rPr>
        <w:t xml:space="preserve"> Схема, показывающая иерархию конструктивных модулей</w:t>
      </w:r>
    </w:p>
    <w:p w:rsidR="00C62E70" w:rsidRPr="00EE6FBB" w:rsidRDefault="00C62E70" w:rsidP="00C62E70">
      <w:pPr>
        <w:spacing w:before="100" w:beforeAutospacing="1"/>
        <w:ind w:left="2124" w:firstLine="708"/>
        <w:jc w:val="both"/>
        <w:rPr>
          <w:rFonts w:ascii="Times New Roman" w:hAnsi="Times New Roman"/>
          <w:sz w:val="28"/>
          <w:szCs w:val="28"/>
        </w:rPr>
      </w:pPr>
    </w:p>
    <w:p w:rsidR="00C62E70" w:rsidRPr="00EE6FBB" w:rsidRDefault="00C62E70" w:rsidP="00C62E70">
      <w:pPr>
        <w:spacing w:before="100" w:beforeAutospacing="1"/>
        <w:ind w:left="2124" w:firstLine="708"/>
        <w:jc w:val="both"/>
        <w:rPr>
          <w:rFonts w:ascii="Times New Roman" w:hAnsi="Times New Roman"/>
          <w:sz w:val="28"/>
          <w:szCs w:val="28"/>
        </w:rPr>
      </w:pPr>
      <w:r w:rsidRPr="00EE6FBB">
        <w:rPr>
          <w:rFonts w:ascii="Times New Roman" w:hAnsi="Times New Roman"/>
          <w:position w:val="-30"/>
          <w:sz w:val="28"/>
          <w:szCs w:val="28"/>
          <w:lang w:val="en-US"/>
        </w:rPr>
        <w:object w:dxaOrig="1740" w:dyaOrig="700">
          <v:shape id="_x0000_i1068" type="#_x0000_t75" style="width:105pt;height:42pt" o:ole="">
            <v:imagedata r:id="rId91" o:title=""/>
          </v:shape>
          <o:OLEObject Type="Embed" ProgID="Equation.3" ShapeID="_x0000_i1068" DrawAspect="Content" ObjectID="_1495811159" r:id="rId92"/>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70</w:t>
      </w:r>
      <w:r w:rsidRPr="00EE6FBB">
        <w:rPr>
          <w:rFonts w:ascii="Times New Roman" w:hAnsi="Times New Roman"/>
          <w:sz w:val="28"/>
          <w:szCs w:val="28"/>
        </w:rPr>
        <w:t>)</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 xml:space="preserve">где </w:t>
      </w:r>
      <w:proofErr w:type="spellStart"/>
      <w:r w:rsidRPr="00EE6FBB">
        <w:rPr>
          <w:rFonts w:ascii="Times New Roman" w:hAnsi="Times New Roman"/>
          <w:sz w:val="28"/>
          <w:szCs w:val="28"/>
          <w:lang w:val="en-US"/>
        </w:rPr>
        <w:t>a</w:t>
      </w:r>
      <w:r w:rsidRPr="00EE6FBB">
        <w:rPr>
          <w:rFonts w:ascii="Times New Roman" w:hAnsi="Times New Roman"/>
          <w:sz w:val="28"/>
          <w:szCs w:val="28"/>
          <w:vertAlign w:val="subscript"/>
          <w:lang w:val="en-US"/>
        </w:rPr>
        <w:t>j</w:t>
      </w:r>
      <w:proofErr w:type="spellEnd"/>
      <w:r w:rsidRPr="00EE6FBB">
        <w:rPr>
          <w:rFonts w:ascii="Times New Roman" w:hAnsi="Times New Roman"/>
          <w:sz w:val="28"/>
          <w:szCs w:val="28"/>
        </w:rPr>
        <w:t xml:space="preserve"> – число модулей (</w:t>
      </w:r>
      <w:proofErr w:type="spellStart"/>
      <w:r w:rsidRPr="00EE6FBB">
        <w:rPr>
          <w:rFonts w:ascii="Times New Roman" w:hAnsi="Times New Roman"/>
          <w:sz w:val="28"/>
          <w:szCs w:val="28"/>
        </w:rPr>
        <w:t>ТЭЗов</w:t>
      </w:r>
      <w:proofErr w:type="spellEnd"/>
      <w:r w:rsidRPr="00EE6FBB">
        <w:rPr>
          <w:rFonts w:ascii="Times New Roman" w:hAnsi="Times New Roman"/>
          <w:sz w:val="28"/>
          <w:szCs w:val="28"/>
        </w:rPr>
        <w:t>) данного типа;</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 xml:space="preserve">      </w:t>
      </w:r>
      <w:r w:rsidRPr="00EE6FBB">
        <w:rPr>
          <w:rFonts w:ascii="Times New Roman" w:hAnsi="Times New Roman"/>
          <w:sz w:val="28"/>
          <w:szCs w:val="28"/>
          <w:lang w:val="en-US"/>
        </w:rPr>
        <w:t>S</w:t>
      </w:r>
      <w:r w:rsidRPr="00EE6FBB">
        <w:rPr>
          <w:rFonts w:ascii="Times New Roman" w:hAnsi="Times New Roman"/>
          <w:sz w:val="28"/>
          <w:szCs w:val="28"/>
        </w:rPr>
        <w:t xml:space="preserve"> – </w:t>
      </w:r>
      <w:proofErr w:type="gramStart"/>
      <w:r w:rsidRPr="00EE6FBB">
        <w:rPr>
          <w:rFonts w:ascii="Times New Roman" w:hAnsi="Times New Roman"/>
          <w:sz w:val="28"/>
          <w:szCs w:val="28"/>
        </w:rPr>
        <w:t>число</w:t>
      </w:r>
      <w:proofErr w:type="gramEnd"/>
      <w:r w:rsidRPr="00EE6FBB">
        <w:rPr>
          <w:rFonts w:ascii="Times New Roman" w:hAnsi="Times New Roman"/>
          <w:sz w:val="28"/>
          <w:szCs w:val="28"/>
        </w:rPr>
        <w:t xml:space="preserve"> типов различных </w:t>
      </w:r>
      <w:proofErr w:type="spellStart"/>
      <w:r w:rsidRPr="00EE6FBB">
        <w:rPr>
          <w:rFonts w:ascii="Times New Roman" w:hAnsi="Times New Roman"/>
          <w:sz w:val="28"/>
          <w:szCs w:val="28"/>
        </w:rPr>
        <w:t>ТЭЗов</w:t>
      </w:r>
      <w:proofErr w:type="spellEnd"/>
      <w:r w:rsidRPr="00EE6FBB">
        <w:rPr>
          <w:rFonts w:ascii="Times New Roman" w:hAnsi="Times New Roman"/>
          <w:sz w:val="28"/>
          <w:szCs w:val="28"/>
        </w:rPr>
        <w:t xml:space="preserve"> (печатных плат).</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Предположим, что следующий этап – окончательный. Тогда интенсивность отказов всей системы находится как</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30"/>
          <w:sz w:val="28"/>
          <w:szCs w:val="28"/>
          <w:lang w:val="en-US"/>
        </w:rPr>
        <w:object w:dxaOrig="2040" w:dyaOrig="700">
          <v:shape id="_x0000_i1069" type="#_x0000_t75" style="width:123pt;height:42pt" o:ole="">
            <v:imagedata r:id="rId93" o:title=""/>
          </v:shape>
          <o:OLEObject Type="Embed" ProgID="Equation.3" ShapeID="_x0000_i1069" DrawAspect="Content" ObjectID="_1495811160" r:id="rId94"/>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71</w:t>
      </w:r>
      <w:r w:rsidRPr="00EE6FBB">
        <w:rPr>
          <w:rFonts w:ascii="Times New Roman" w:hAnsi="Times New Roman"/>
          <w:sz w:val="28"/>
          <w:szCs w:val="28"/>
        </w:rPr>
        <w:t>)</w:t>
      </w:r>
    </w:p>
    <w:p w:rsidR="00C62E70" w:rsidRPr="00EE6FBB" w:rsidRDefault="00C62E70" w:rsidP="00C62E70">
      <w:pPr>
        <w:spacing w:before="100" w:beforeAutospacing="1"/>
        <w:ind w:firstLine="708"/>
        <w:jc w:val="both"/>
        <w:rPr>
          <w:rFonts w:ascii="Times New Roman" w:hAnsi="Times New Roman"/>
          <w:sz w:val="28"/>
          <w:szCs w:val="28"/>
        </w:rPr>
      </w:pPr>
      <w:r w:rsidRPr="00EE6FBB">
        <w:rPr>
          <w:rFonts w:ascii="Times New Roman" w:hAnsi="Times New Roman"/>
          <w:sz w:val="28"/>
          <w:szCs w:val="28"/>
        </w:rPr>
        <w:t xml:space="preserve">где </w:t>
      </w:r>
      <w:r w:rsidRPr="00EE6FBB">
        <w:rPr>
          <w:rFonts w:ascii="Times New Roman" w:hAnsi="Times New Roman"/>
          <w:sz w:val="28"/>
          <w:szCs w:val="28"/>
          <w:lang w:val="en-US"/>
        </w:rPr>
        <w:t>N</w:t>
      </w:r>
      <w:r w:rsidRPr="00EE6FBB">
        <w:rPr>
          <w:rFonts w:ascii="Times New Roman" w:hAnsi="Times New Roman"/>
          <w:sz w:val="28"/>
          <w:szCs w:val="28"/>
        </w:rPr>
        <w:t xml:space="preserve"> – число блоков в рассчитываемой электронной системе. </w:t>
      </w:r>
    </w:p>
    <w:p w:rsidR="00C62E70" w:rsidRPr="00EE6FBB" w:rsidRDefault="00C62E70" w:rsidP="00C62E70">
      <w:pPr>
        <w:spacing w:before="100" w:beforeAutospacing="1"/>
        <w:jc w:val="both"/>
        <w:rPr>
          <w:rFonts w:ascii="Times New Roman" w:hAnsi="Times New Roman"/>
          <w:sz w:val="28"/>
          <w:szCs w:val="28"/>
          <w:u w:val="single"/>
        </w:rPr>
      </w:pPr>
      <w:r w:rsidRPr="00EE6FBB">
        <w:rPr>
          <w:rFonts w:ascii="Times New Roman" w:hAnsi="Times New Roman"/>
          <w:sz w:val="28"/>
          <w:szCs w:val="28"/>
        </w:rPr>
        <w:tab/>
      </w:r>
      <w:r w:rsidRPr="00EE6FBB">
        <w:rPr>
          <w:rFonts w:ascii="Times New Roman" w:hAnsi="Times New Roman"/>
          <w:b/>
          <w:bCs/>
          <w:sz w:val="28"/>
          <w:szCs w:val="28"/>
          <w:u w:val="single"/>
        </w:rPr>
        <w:t>Ориентировочная оценка Н</w:t>
      </w:r>
      <w:r w:rsidRPr="00EE6FBB">
        <w:rPr>
          <w:rFonts w:ascii="Times New Roman" w:hAnsi="Times New Roman"/>
          <w:sz w:val="28"/>
          <w:szCs w:val="28"/>
          <w:u w:val="single"/>
        </w:rPr>
        <w:t xml:space="preserve"> (на стадии эскизного проектирования)</w:t>
      </w:r>
    </w:p>
    <w:p w:rsidR="00C62E70" w:rsidRPr="00EE6FBB" w:rsidRDefault="00C62E70" w:rsidP="00C62E70">
      <w:pPr>
        <w:spacing w:before="100" w:beforeAutospacing="1"/>
        <w:jc w:val="both"/>
        <w:rPr>
          <w:rFonts w:ascii="Times New Roman" w:hAnsi="Times New Roman"/>
          <w:sz w:val="28"/>
          <w:szCs w:val="28"/>
          <w:u w:val="single"/>
        </w:rPr>
      </w:pPr>
      <w:r w:rsidRPr="00EE6FBB">
        <w:rPr>
          <w:rFonts w:ascii="Times New Roman" w:hAnsi="Times New Roman"/>
          <w:sz w:val="28"/>
          <w:szCs w:val="28"/>
        </w:rPr>
        <w:tab/>
        <w:t>Здесь учитывают</w:t>
      </w:r>
      <w:r w:rsidRPr="00EE6FBB">
        <w:rPr>
          <w:rFonts w:ascii="Times New Roman" w:hAnsi="Times New Roman"/>
          <w:sz w:val="28"/>
          <w:szCs w:val="28"/>
          <w:u w:val="single"/>
        </w:rPr>
        <w:t>:</w:t>
      </w:r>
    </w:p>
    <w:p w:rsidR="00C62E70" w:rsidRPr="00EE6FBB" w:rsidRDefault="00C62E70" w:rsidP="00C62E70">
      <w:pPr>
        <w:spacing w:before="100" w:beforeAutospacing="1"/>
        <w:ind w:left="360" w:firstLine="348"/>
        <w:jc w:val="both"/>
        <w:rPr>
          <w:rFonts w:ascii="Times New Roman" w:hAnsi="Times New Roman"/>
          <w:sz w:val="28"/>
          <w:szCs w:val="28"/>
        </w:rPr>
      </w:pPr>
      <w:r w:rsidRPr="00EE6FBB">
        <w:rPr>
          <w:rFonts w:ascii="Times New Roman" w:hAnsi="Times New Roman"/>
          <w:sz w:val="28"/>
          <w:szCs w:val="28"/>
        </w:rPr>
        <w:t>- типы элементов и их количество;</w:t>
      </w:r>
    </w:p>
    <w:p w:rsidR="00C62E70" w:rsidRPr="00EE6FBB" w:rsidRDefault="00C62E70" w:rsidP="00C62E70">
      <w:pPr>
        <w:spacing w:before="100" w:beforeAutospacing="1"/>
        <w:ind w:left="360" w:firstLine="348"/>
        <w:jc w:val="both"/>
        <w:rPr>
          <w:rFonts w:ascii="Times New Roman" w:hAnsi="Times New Roman"/>
          <w:sz w:val="28"/>
          <w:szCs w:val="28"/>
        </w:rPr>
      </w:pPr>
      <w:r w:rsidRPr="00EE6FBB">
        <w:rPr>
          <w:rFonts w:ascii="Times New Roman" w:hAnsi="Times New Roman"/>
          <w:sz w:val="28"/>
          <w:szCs w:val="28"/>
        </w:rPr>
        <w:t>- условия эксплуатации.</w:t>
      </w:r>
    </w:p>
    <w:p w:rsidR="00C62E70" w:rsidRPr="00EE6FBB" w:rsidRDefault="00C62E70" w:rsidP="00C62E70">
      <w:pPr>
        <w:spacing w:before="100" w:beforeAutospacing="1"/>
        <w:ind w:left="360" w:firstLine="348"/>
        <w:jc w:val="both"/>
        <w:rPr>
          <w:rFonts w:ascii="Times New Roman" w:hAnsi="Times New Roman"/>
          <w:sz w:val="28"/>
          <w:szCs w:val="28"/>
        </w:rPr>
      </w:pPr>
      <w:r w:rsidRPr="00EE6FBB">
        <w:rPr>
          <w:rFonts w:ascii="Times New Roman" w:hAnsi="Times New Roman"/>
          <w:sz w:val="28"/>
          <w:szCs w:val="28"/>
        </w:rPr>
        <w:t xml:space="preserve">Условия эксплуатации учитывают поправочным коэффициентом </w:t>
      </w:r>
      <w:r w:rsidRPr="00EE6FBB">
        <w:rPr>
          <w:rFonts w:ascii="Times New Roman" w:hAnsi="Times New Roman"/>
          <w:sz w:val="28"/>
          <w:szCs w:val="28"/>
          <w:lang w:val="en-US"/>
        </w:rPr>
        <w:t>K</w:t>
      </w:r>
      <w:r w:rsidRPr="00EE6FBB">
        <w:rPr>
          <w:rFonts w:ascii="Times New Roman" w:hAnsi="Times New Roman"/>
          <w:sz w:val="28"/>
          <w:szCs w:val="28"/>
        </w:rPr>
        <w:t>:</w:t>
      </w:r>
    </w:p>
    <w:p w:rsidR="00C62E70" w:rsidRPr="00DF5A3F" w:rsidRDefault="00C62E70" w:rsidP="00C62E70">
      <w:pPr>
        <w:spacing w:before="100" w:beforeAutospacing="1"/>
        <w:ind w:left="360" w:firstLine="348"/>
        <w:jc w:val="both"/>
        <w:rPr>
          <w:rFonts w:ascii="Times New Roman" w:hAnsi="Times New Roman"/>
          <w:sz w:val="28"/>
          <w:szCs w:val="28"/>
        </w:rPr>
      </w:pP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position w:val="-30"/>
          <w:sz w:val="28"/>
          <w:szCs w:val="28"/>
          <w:lang w:val="en-US"/>
        </w:rPr>
        <w:object w:dxaOrig="2380" w:dyaOrig="700">
          <v:shape id="_x0000_i1070" type="#_x0000_t75" style="width:2in;height:42pt" o:ole="">
            <v:imagedata r:id="rId95" o:title=""/>
          </v:shape>
          <o:OLEObject Type="Embed" ProgID="Equation.3" ShapeID="_x0000_i1070" DrawAspect="Content" ObjectID="_1495811161" r:id="rId96"/>
        </w:object>
      </w:r>
      <w:r w:rsidRPr="00DF5A3F">
        <w:rPr>
          <w:rFonts w:ascii="Times New Roman" w:hAnsi="Times New Roman"/>
          <w:sz w:val="28"/>
          <w:szCs w:val="28"/>
        </w:rPr>
        <w:t>.</w:t>
      </w:r>
      <w:r w:rsidRPr="00DF5A3F">
        <w:rPr>
          <w:rFonts w:ascii="Times New Roman" w:hAnsi="Times New Roman"/>
          <w:sz w:val="28"/>
          <w:szCs w:val="28"/>
        </w:rPr>
        <w:tab/>
      </w:r>
      <w:r w:rsidRPr="00DF5A3F">
        <w:rPr>
          <w:rFonts w:ascii="Times New Roman" w:hAnsi="Times New Roman"/>
          <w:sz w:val="28"/>
          <w:szCs w:val="28"/>
        </w:rPr>
        <w:tab/>
      </w:r>
      <w:r w:rsidRPr="00DF5A3F">
        <w:rPr>
          <w:rFonts w:ascii="Times New Roman" w:hAnsi="Times New Roman"/>
          <w:sz w:val="28"/>
          <w:szCs w:val="28"/>
        </w:rPr>
        <w:tab/>
      </w:r>
      <w:r w:rsidRPr="00DF5A3F">
        <w:rPr>
          <w:rFonts w:ascii="Times New Roman" w:hAnsi="Times New Roman"/>
          <w:sz w:val="28"/>
          <w:szCs w:val="28"/>
        </w:rPr>
        <w:tab/>
        <w:t>(</w:t>
      </w:r>
      <w:r w:rsidRPr="00EE6FBB">
        <w:rPr>
          <w:rFonts w:ascii="Times New Roman" w:hAnsi="Times New Roman"/>
          <w:sz w:val="28"/>
          <w:szCs w:val="28"/>
        </w:rPr>
        <w:t>2.</w:t>
      </w:r>
      <w:r>
        <w:rPr>
          <w:rFonts w:ascii="Times New Roman" w:hAnsi="Times New Roman"/>
          <w:sz w:val="28"/>
          <w:szCs w:val="28"/>
        </w:rPr>
        <w:t>72</w:t>
      </w:r>
      <w:r w:rsidRPr="00DF5A3F">
        <w:rPr>
          <w:rFonts w:ascii="Times New Roman" w:hAnsi="Times New Roman"/>
          <w:sz w:val="28"/>
          <w:szCs w:val="28"/>
        </w:rPr>
        <w:t>)</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b/>
          <w:bCs/>
          <w:sz w:val="28"/>
          <w:szCs w:val="28"/>
          <w:u w:val="single"/>
        </w:rPr>
        <w:t>Уточненный расчет</w:t>
      </w:r>
      <w:r w:rsidRPr="00EE6FBB">
        <w:rPr>
          <w:rFonts w:ascii="Times New Roman" w:hAnsi="Times New Roman"/>
          <w:sz w:val="28"/>
          <w:szCs w:val="28"/>
        </w:rPr>
        <w:t>. Проводится на этапе технического проекта</w:t>
      </w:r>
      <w:r w:rsidRPr="00E3664B">
        <w:rPr>
          <w:rFonts w:ascii="Times New Roman" w:hAnsi="Times New Roman"/>
          <w:sz w:val="28"/>
          <w:szCs w:val="28"/>
        </w:rPr>
        <w:t xml:space="preserve"> [</w:t>
      </w:r>
      <w:r w:rsidRPr="00A27EE8">
        <w:rPr>
          <w:rFonts w:ascii="Times New Roman" w:hAnsi="Times New Roman"/>
          <w:sz w:val="28"/>
          <w:szCs w:val="28"/>
        </w:rPr>
        <w:t>2, 8</w:t>
      </w:r>
      <w:r w:rsidRPr="00E3664B">
        <w:rPr>
          <w:rFonts w:ascii="Times New Roman" w:hAnsi="Times New Roman"/>
          <w:sz w:val="28"/>
          <w:szCs w:val="28"/>
        </w:rPr>
        <w:t>]</w:t>
      </w:r>
      <w:r w:rsidRPr="00EE6FBB">
        <w:rPr>
          <w:rFonts w:ascii="Times New Roman" w:hAnsi="Times New Roman"/>
          <w:sz w:val="28"/>
          <w:szCs w:val="28"/>
        </w:rPr>
        <w:t>, когда принципиальные решения приняты, схема и конструкция разработаны, но еще есть возможности изменять режимы работы отдельных узлов.</w:t>
      </w:r>
    </w:p>
    <w:p w:rsidR="00C62E70" w:rsidRPr="00EE6FBB" w:rsidRDefault="00C62E70" w:rsidP="00C62E70">
      <w:pPr>
        <w:spacing w:before="100" w:beforeAutospacing="1" w:line="360" w:lineRule="auto"/>
        <w:ind w:firstLine="708"/>
        <w:jc w:val="both"/>
        <w:rPr>
          <w:rFonts w:ascii="Times New Roman" w:hAnsi="Times New Roman"/>
          <w:sz w:val="28"/>
          <w:szCs w:val="28"/>
        </w:rPr>
      </w:pPr>
      <w:r w:rsidRPr="00EE6FBB">
        <w:rPr>
          <w:rFonts w:ascii="Times New Roman" w:hAnsi="Times New Roman"/>
          <w:sz w:val="28"/>
          <w:szCs w:val="28"/>
        </w:rPr>
        <w:t xml:space="preserve">Уточнение связано с введением поправочного коэффициента, учитывающего на элементном уровне режимы работы (применительно к </w:t>
      </w:r>
      <w:r w:rsidRPr="00EE6FBB">
        <w:rPr>
          <w:rFonts w:ascii="Times New Roman" w:hAnsi="Times New Roman"/>
          <w:sz w:val="28"/>
          <w:szCs w:val="28"/>
        </w:rPr>
        <w:lastRenderedPageBreak/>
        <w:t>электронным устройствам – действительную электрическую нагрузку по отношению к номинальной, а также факторы внешней среды):</w:t>
      </w:r>
    </w:p>
    <w:p w:rsidR="00C62E70" w:rsidRPr="00EE6FBB" w:rsidRDefault="00C62E70" w:rsidP="00C62E70">
      <w:pPr>
        <w:spacing w:before="100" w:beforeAutospacing="1" w:line="360" w:lineRule="auto"/>
        <w:ind w:left="2124" w:firstLine="708"/>
        <w:jc w:val="both"/>
        <w:rPr>
          <w:rFonts w:ascii="Times New Roman" w:hAnsi="Times New Roman"/>
          <w:sz w:val="28"/>
          <w:szCs w:val="28"/>
        </w:rPr>
      </w:pPr>
      <w:r w:rsidRPr="00EE6FBB">
        <w:rPr>
          <w:rFonts w:ascii="Times New Roman" w:hAnsi="Times New Roman"/>
          <w:position w:val="-28"/>
          <w:sz w:val="28"/>
          <w:szCs w:val="28"/>
        </w:rPr>
        <w:object w:dxaOrig="2100" w:dyaOrig="680">
          <v:shape id="_x0000_i1071" type="#_x0000_t75" style="width:114pt;height:36.75pt" o:ole="">
            <v:imagedata r:id="rId97" o:title=""/>
          </v:shape>
          <o:OLEObject Type="Embed" ProgID="Equation.3" ShapeID="_x0000_i1071" DrawAspect="Content" ObjectID="_1495811162" r:id="rId98"/>
        </w:object>
      </w:r>
      <w:r w:rsidRPr="00EE6FBB">
        <w:rPr>
          <w:rFonts w:ascii="Times New Roman" w:hAnsi="Times New Roman"/>
          <w:sz w:val="28"/>
          <w:szCs w:val="28"/>
        </w:rPr>
        <w:t>,</w:t>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r>
      <w:r w:rsidRPr="00EE6FBB">
        <w:rPr>
          <w:rFonts w:ascii="Times New Roman" w:hAnsi="Times New Roman"/>
          <w:sz w:val="28"/>
          <w:szCs w:val="28"/>
        </w:rPr>
        <w:tab/>
        <w:t>(2.</w:t>
      </w:r>
      <w:r>
        <w:rPr>
          <w:rFonts w:ascii="Times New Roman" w:hAnsi="Times New Roman"/>
          <w:sz w:val="28"/>
          <w:szCs w:val="28"/>
        </w:rPr>
        <w:t>73</w:t>
      </w:r>
      <w:r w:rsidRPr="00EE6FBB">
        <w:rPr>
          <w:rFonts w:ascii="Times New Roman" w:hAnsi="Times New Roman"/>
          <w:sz w:val="28"/>
          <w:szCs w:val="28"/>
        </w:rPr>
        <w:t>)</w:t>
      </w:r>
    </w:p>
    <w:p w:rsidR="00C62E70" w:rsidRPr="00EE6FBB" w:rsidRDefault="00C62E70" w:rsidP="00C62E70">
      <w:pPr>
        <w:spacing w:before="100" w:beforeAutospacing="1" w:line="360" w:lineRule="auto"/>
        <w:jc w:val="both"/>
        <w:rPr>
          <w:rFonts w:ascii="Times New Roman" w:hAnsi="Times New Roman"/>
          <w:sz w:val="28"/>
          <w:szCs w:val="28"/>
        </w:rPr>
      </w:pPr>
      <w:proofErr w:type="gramStart"/>
      <w:r w:rsidRPr="00EE6FBB">
        <w:rPr>
          <w:rFonts w:ascii="Times New Roman" w:hAnsi="Times New Roman"/>
          <w:sz w:val="28"/>
          <w:szCs w:val="28"/>
        </w:rPr>
        <w:t xml:space="preserve">где  </w:t>
      </w:r>
      <w:r w:rsidRPr="00EE6FBB">
        <w:rPr>
          <w:rFonts w:ascii="Times New Roman" w:hAnsi="Times New Roman"/>
          <w:sz w:val="28"/>
          <w:szCs w:val="28"/>
          <w:lang w:val="en-US"/>
        </w:rPr>
        <w:t>λ</w:t>
      </w:r>
      <w:proofErr w:type="gramEnd"/>
      <w:r w:rsidRPr="00EE6FBB">
        <w:rPr>
          <w:rFonts w:ascii="Times New Roman" w:hAnsi="Times New Roman"/>
          <w:sz w:val="28"/>
          <w:szCs w:val="28"/>
          <w:vertAlign w:val="subscript"/>
        </w:rPr>
        <w:t>Э0</w:t>
      </w:r>
      <w:r w:rsidRPr="00EE6FBB">
        <w:rPr>
          <w:rFonts w:ascii="Times New Roman" w:hAnsi="Times New Roman"/>
          <w:sz w:val="28"/>
          <w:szCs w:val="28"/>
        </w:rPr>
        <w:t xml:space="preserve"> – базовая интенсивность отказов элемента, приведенная к нормальным условиям окружающей среды*  при номинальной электрической нагрузке;</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r>
      <w:proofErr w:type="spellStart"/>
      <w:r w:rsidRPr="00EE6FBB">
        <w:rPr>
          <w:rFonts w:ascii="Times New Roman" w:hAnsi="Times New Roman"/>
          <w:sz w:val="28"/>
          <w:szCs w:val="28"/>
        </w:rPr>
        <w:t>К</w:t>
      </w:r>
      <w:r w:rsidRPr="00EE6FBB">
        <w:rPr>
          <w:rFonts w:ascii="Times New Roman" w:hAnsi="Times New Roman"/>
          <w:sz w:val="28"/>
          <w:szCs w:val="28"/>
          <w:vertAlign w:val="subscript"/>
        </w:rPr>
        <w:t>р</w:t>
      </w:r>
      <w:proofErr w:type="spellEnd"/>
      <w:r w:rsidRPr="00EE6FBB">
        <w:rPr>
          <w:rFonts w:ascii="Times New Roman" w:hAnsi="Times New Roman"/>
          <w:sz w:val="28"/>
          <w:szCs w:val="28"/>
        </w:rPr>
        <w:t xml:space="preserve"> – коэффициент режима, учитывающий изменение </w:t>
      </w:r>
      <w:r w:rsidRPr="00EE6FBB">
        <w:rPr>
          <w:rFonts w:ascii="Times New Roman" w:hAnsi="Times New Roman"/>
          <w:sz w:val="28"/>
          <w:szCs w:val="28"/>
          <w:lang w:val="en-US"/>
        </w:rPr>
        <w:t>λ</w:t>
      </w:r>
      <w:r w:rsidRPr="00EE6FBB">
        <w:rPr>
          <w:rFonts w:ascii="Times New Roman" w:hAnsi="Times New Roman"/>
          <w:sz w:val="28"/>
          <w:szCs w:val="28"/>
        </w:rPr>
        <w:t xml:space="preserve"> в зависимости от электрической нагрузки и температуры;</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К</w:t>
      </w:r>
      <w:proofErr w:type="spellStart"/>
      <w:r w:rsidRPr="00EE6FBB">
        <w:rPr>
          <w:rFonts w:ascii="Times New Roman" w:hAnsi="Times New Roman"/>
          <w:sz w:val="28"/>
          <w:szCs w:val="28"/>
          <w:vertAlign w:val="subscript"/>
          <w:lang w:val="en-US"/>
        </w:rPr>
        <w:t>i</w:t>
      </w:r>
      <w:proofErr w:type="spellEnd"/>
      <w:r w:rsidRPr="00EE6FBB">
        <w:rPr>
          <w:rFonts w:ascii="Times New Roman" w:hAnsi="Times New Roman"/>
          <w:sz w:val="28"/>
          <w:szCs w:val="28"/>
        </w:rPr>
        <w:t xml:space="preserve"> – поправочный коэффициент, учитывающий воздействие единичного фактора внешней </w:t>
      </w:r>
      <w:proofErr w:type="gramStart"/>
      <w:r w:rsidRPr="00EE6FBB">
        <w:rPr>
          <w:rFonts w:ascii="Times New Roman" w:hAnsi="Times New Roman"/>
          <w:sz w:val="28"/>
          <w:szCs w:val="28"/>
        </w:rPr>
        <w:t xml:space="preserve">среды;  </w:t>
      </w:r>
      <w:r w:rsidRPr="00EE6FBB">
        <w:rPr>
          <w:rFonts w:ascii="Times New Roman" w:hAnsi="Times New Roman"/>
          <w:sz w:val="28"/>
          <w:szCs w:val="28"/>
          <w:lang w:val="en-US"/>
        </w:rPr>
        <w:t>n</w:t>
      </w:r>
      <w:proofErr w:type="gramEnd"/>
      <w:r w:rsidRPr="00EE6FBB">
        <w:rPr>
          <w:rFonts w:ascii="Times New Roman" w:hAnsi="Times New Roman"/>
          <w:sz w:val="28"/>
          <w:szCs w:val="28"/>
        </w:rPr>
        <w:t xml:space="preserve"> – число учитываемых факторов.</w:t>
      </w:r>
    </w:p>
    <w:p w:rsidR="00C62E70" w:rsidRPr="00EE6FBB" w:rsidRDefault="00C62E70" w:rsidP="00C62E70">
      <w:pPr>
        <w:spacing w:before="100" w:beforeAutospacing="1" w:line="360" w:lineRule="auto"/>
        <w:jc w:val="both"/>
        <w:rPr>
          <w:rFonts w:ascii="Times New Roman" w:hAnsi="Times New Roman"/>
          <w:sz w:val="28"/>
          <w:szCs w:val="28"/>
        </w:rPr>
      </w:pPr>
      <w:r w:rsidRPr="00EE6FBB">
        <w:rPr>
          <w:rFonts w:ascii="Times New Roman" w:hAnsi="Times New Roman"/>
          <w:sz w:val="28"/>
          <w:szCs w:val="28"/>
        </w:rPr>
        <w:tab/>
        <w:t>*</w:t>
      </w:r>
      <w:r w:rsidRPr="00EE6FBB">
        <w:rPr>
          <w:rFonts w:ascii="Times New Roman" w:hAnsi="Times New Roman"/>
          <w:i/>
          <w:iCs/>
          <w:sz w:val="28"/>
          <w:szCs w:val="28"/>
        </w:rPr>
        <w:t xml:space="preserve">Нормальные условия окружающей среды: температура 25º±10ºС, влажность 45÷75%, атм. давление 860±1060 </w:t>
      </w:r>
      <w:proofErr w:type="spellStart"/>
      <w:r w:rsidRPr="00EE6FBB">
        <w:rPr>
          <w:rFonts w:ascii="Times New Roman" w:hAnsi="Times New Roman"/>
          <w:i/>
          <w:iCs/>
          <w:sz w:val="28"/>
          <w:szCs w:val="28"/>
        </w:rPr>
        <w:t>гектоПа</w:t>
      </w:r>
      <w:proofErr w:type="spellEnd"/>
      <w:r w:rsidRPr="00EE6FBB">
        <w:rPr>
          <w:rFonts w:ascii="Times New Roman" w:hAnsi="Times New Roman"/>
          <w:i/>
          <w:iCs/>
          <w:sz w:val="28"/>
          <w:szCs w:val="28"/>
        </w:rPr>
        <w:t>.</w:t>
      </w:r>
    </w:p>
    <w:p w:rsidR="00C62E70" w:rsidRPr="00C14ECD" w:rsidRDefault="00C62E70" w:rsidP="00C62E70">
      <w:pPr>
        <w:rPr>
          <w:rFonts w:ascii="Times New Roman" w:hAnsi="Times New Roman" w:cs="Times New Roman"/>
          <w:b/>
          <w:sz w:val="28"/>
          <w:szCs w:val="28"/>
        </w:rPr>
      </w:pPr>
      <w:r>
        <w:rPr>
          <w:rFonts w:ascii="Times New Roman" w:hAnsi="Times New Roman" w:cs="Times New Roman"/>
          <w:b/>
          <w:sz w:val="28"/>
          <w:szCs w:val="28"/>
        </w:rPr>
        <w:t>2.3</w:t>
      </w:r>
      <w:r w:rsidRPr="00C14ECD">
        <w:rPr>
          <w:rFonts w:ascii="Times New Roman" w:hAnsi="Times New Roman" w:cs="Times New Roman"/>
          <w:b/>
          <w:sz w:val="28"/>
          <w:szCs w:val="28"/>
        </w:rPr>
        <w:t xml:space="preserve"> Расчет функциональной надежности</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 xml:space="preserve">Отказом устройства при расчете функциональной надежности считается выход значения </w:t>
      </w:r>
      <w:proofErr w:type="spellStart"/>
      <w:r w:rsidRPr="00C14ECD">
        <w:rPr>
          <w:rFonts w:ascii="Times New Roman" w:hAnsi="Times New Roman" w:cs="Times New Roman"/>
          <w:sz w:val="28"/>
          <w:szCs w:val="28"/>
        </w:rPr>
        <w:t>критериального</w:t>
      </w:r>
      <w:proofErr w:type="spellEnd"/>
      <w:r w:rsidRPr="00C14ECD">
        <w:rPr>
          <w:rFonts w:ascii="Times New Roman" w:hAnsi="Times New Roman" w:cs="Times New Roman"/>
          <w:sz w:val="28"/>
          <w:szCs w:val="28"/>
        </w:rPr>
        <w:t xml:space="preserve"> (определяющего) параметра за допустимые пределы. То </w:t>
      </w:r>
      <w:proofErr w:type="gramStart"/>
      <w:r w:rsidRPr="00C14ECD">
        <w:rPr>
          <w:rFonts w:ascii="Times New Roman" w:hAnsi="Times New Roman" w:cs="Times New Roman"/>
          <w:sz w:val="28"/>
          <w:szCs w:val="28"/>
        </w:rPr>
        <w:t>есть  изделие</w:t>
      </w:r>
      <w:proofErr w:type="gramEnd"/>
      <w:r w:rsidRPr="00C14ECD">
        <w:rPr>
          <w:rFonts w:ascii="Times New Roman" w:hAnsi="Times New Roman" w:cs="Times New Roman"/>
          <w:sz w:val="28"/>
          <w:szCs w:val="28"/>
        </w:rPr>
        <w:t xml:space="preserve"> может быть в состоянии отказа, даже если ни один его элемент в структурном смысле не отказал.</w:t>
      </w:r>
    </w:p>
    <w:p w:rsidR="00C62E70" w:rsidRPr="00C14ECD" w:rsidRDefault="00C62E70" w:rsidP="00C62E70">
      <w:pPr>
        <w:ind w:firstLine="708"/>
        <w:jc w:val="both"/>
        <w:rPr>
          <w:rFonts w:ascii="Times New Roman" w:hAnsi="Times New Roman" w:cs="Times New Roman"/>
          <w:sz w:val="28"/>
          <w:szCs w:val="28"/>
        </w:rPr>
      </w:pPr>
      <w:r w:rsidRPr="00C14ECD">
        <w:rPr>
          <w:rFonts w:ascii="Times New Roman" w:hAnsi="Times New Roman" w:cs="Times New Roman"/>
          <w:sz w:val="28"/>
          <w:szCs w:val="28"/>
        </w:rPr>
        <w:t xml:space="preserve">Влияние изменения первичных параметров схемы на </w:t>
      </w:r>
      <w:proofErr w:type="spellStart"/>
      <w:r w:rsidRPr="00C14ECD">
        <w:rPr>
          <w:rFonts w:ascii="Times New Roman" w:hAnsi="Times New Roman" w:cs="Times New Roman"/>
          <w:sz w:val="28"/>
          <w:szCs w:val="28"/>
        </w:rPr>
        <w:t>критериальный</w:t>
      </w:r>
      <w:proofErr w:type="spellEnd"/>
      <w:r w:rsidRPr="00C14ECD">
        <w:rPr>
          <w:rFonts w:ascii="Times New Roman" w:hAnsi="Times New Roman" w:cs="Times New Roman"/>
          <w:sz w:val="28"/>
          <w:szCs w:val="28"/>
        </w:rPr>
        <w:t xml:space="preserve"> (выходной) параметр определяется выражением</w:t>
      </w:r>
    </w:p>
    <w:p w:rsidR="00C62E70" w:rsidRPr="00C14ECD" w:rsidRDefault="00C62E70" w:rsidP="00C62E70">
      <w:pPr>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position w:val="-30"/>
          <w:sz w:val="28"/>
          <w:szCs w:val="28"/>
        </w:rPr>
        <w:object w:dxaOrig="5899" w:dyaOrig="680">
          <v:shape id="_x0000_i1072" type="#_x0000_t75" style="width:459.75pt;height:53.25pt" o:ole="">
            <v:imagedata r:id="rId99" o:title=""/>
          </v:shape>
          <o:OLEObject Type="Embed" ProgID="Equation.3" ShapeID="_x0000_i1072" DrawAspect="Content" ObjectID="_1495811163" r:id="rId100"/>
        </w:object>
      </w:r>
      <w:r w:rsidRPr="00C14ECD">
        <w:rPr>
          <w:rFonts w:ascii="Times New Roman" w:hAnsi="Times New Roman" w:cs="Times New Roman"/>
          <w:sz w:val="28"/>
          <w:szCs w:val="28"/>
        </w:rPr>
        <w:t>.</w:t>
      </w:r>
      <w:r w:rsidRPr="00C14ECD">
        <w:rPr>
          <w:rFonts w:ascii="Times New Roman" w:hAnsi="Times New Roman" w:cs="Times New Roman"/>
          <w:position w:val="-10"/>
          <w:sz w:val="28"/>
          <w:szCs w:val="28"/>
          <w:lang w:val="en-US"/>
        </w:rPr>
        <w:object w:dxaOrig="180" w:dyaOrig="340">
          <v:shape id="_x0000_i1073" type="#_x0000_t75" style="width:9pt;height:17.25pt" o:ole="">
            <v:imagedata r:id="rId8" o:title=""/>
          </v:shape>
          <o:OLEObject Type="Embed" ProgID="Equation.3" ShapeID="_x0000_i1073" DrawAspect="Content" ObjectID="_1495811164" r:id="rId101"/>
        </w:objec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 xml:space="preserve">Величина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вых</w:t>
      </w:r>
      <w:proofErr w:type="spellEnd"/>
      <w:r w:rsidRPr="00C14ECD">
        <w:rPr>
          <w:rFonts w:ascii="Times New Roman" w:hAnsi="Times New Roman" w:cs="Times New Roman"/>
          <w:sz w:val="28"/>
          <w:szCs w:val="28"/>
        </w:rPr>
        <w:t xml:space="preserve"> является случайной. Её вероятностные характеристики – математическое ожидание и дисперсия – находятся в зависимости от соответствующих характеристик первичных параметров </w:t>
      </w:r>
      <w:r w:rsidRPr="00C14ECD">
        <w:rPr>
          <w:rFonts w:ascii="Times New Roman" w:hAnsi="Times New Roman" w:cs="Times New Roman"/>
          <w:i/>
          <w:sz w:val="28"/>
          <w:szCs w:val="28"/>
          <w:lang w:val="en-US"/>
        </w:rPr>
        <w:t>x</w:t>
      </w:r>
      <w:r w:rsidRPr="00C14ECD">
        <w:rPr>
          <w:rFonts w:ascii="Times New Roman" w:hAnsi="Times New Roman" w:cs="Times New Roman"/>
          <w:i/>
          <w:sz w:val="28"/>
          <w:szCs w:val="28"/>
          <w:vertAlign w:val="subscript"/>
        </w:rPr>
        <w:t>1</w:t>
      </w:r>
      <w:r w:rsidRPr="00C14ECD">
        <w:rPr>
          <w:rFonts w:ascii="Times New Roman" w:hAnsi="Times New Roman" w:cs="Times New Roman"/>
          <w:i/>
          <w:sz w:val="28"/>
          <w:szCs w:val="28"/>
        </w:rPr>
        <w:t xml:space="preserve">, </w:t>
      </w:r>
      <w:r w:rsidRPr="00C14ECD">
        <w:rPr>
          <w:rFonts w:ascii="Times New Roman" w:hAnsi="Times New Roman" w:cs="Times New Roman"/>
          <w:i/>
          <w:sz w:val="28"/>
          <w:szCs w:val="28"/>
          <w:lang w:val="en-US"/>
        </w:rPr>
        <w:t>x</w:t>
      </w:r>
      <w:proofErr w:type="gramStart"/>
      <w:r w:rsidRPr="00C14ECD">
        <w:rPr>
          <w:rFonts w:ascii="Times New Roman" w:hAnsi="Times New Roman" w:cs="Times New Roman"/>
          <w:i/>
          <w:sz w:val="28"/>
          <w:szCs w:val="28"/>
          <w:vertAlign w:val="subscript"/>
        </w:rPr>
        <w:t>2</w:t>
      </w:r>
      <w:r w:rsidRPr="00C14ECD">
        <w:rPr>
          <w:rFonts w:ascii="Times New Roman" w:hAnsi="Times New Roman" w:cs="Times New Roman"/>
          <w:i/>
          <w:sz w:val="28"/>
          <w:szCs w:val="28"/>
        </w:rPr>
        <w:t>,…</w:t>
      </w:r>
      <w:proofErr w:type="gramEnd"/>
      <w:r w:rsidRPr="00C14ECD">
        <w:rPr>
          <w:rFonts w:ascii="Times New Roman" w:hAnsi="Times New Roman" w:cs="Times New Roman"/>
          <w:sz w:val="28"/>
          <w:szCs w:val="28"/>
        </w:rPr>
        <w:t xml:space="preserve"> по известным формулам:</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lastRenderedPageBreak/>
        <w:tab/>
      </w:r>
      <w:r w:rsidRPr="00C14ECD">
        <w:rPr>
          <w:rFonts w:ascii="Times New Roman" w:hAnsi="Times New Roman" w:cs="Times New Roman"/>
          <w:sz w:val="28"/>
          <w:szCs w:val="28"/>
        </w:rPr>
        <w:tab/>
      </w:r>
      <w:r w:rsidRPr="00C14ECD">
        <w:rPr>
          <w:rFonts w:ascii="Times New Roman" w:hAnsi="Times New Roman" w:cs="Times New Roman"/>
          <w:position w:val="-30"/>
          <w:sz w:val="28"/>
          <w:szCs w:val="28"/>
          <w:lang w:val="en-US"/>
        </w:rPr>
        <w:object w:dxaOrig="4040" w:dyaOrig="700">
          <v:shape id="_x0000_i1074" type="#_x0000_t75" style="width:312pt;height:54pt" o:ole="">
            <v:imagedata r:id="rId102" o:title=""/>
          </v:shape>
          <o:OLEObject Type="Embed" ProgID="Equation.3" ShapeID="_x0000_i1074" DrawAspect="Content" ObjectID="_1495811165" r:id="rId103"/>
        </w:object>
      </w:r>
      <w:r w:rsidRPr="00C14ECD">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C14ECD">
        <w:rPr>
          <w:rFonts w:ascii="Times New Roman" w:hAnsi="Times New Roman" w:cs="Times New Roman"/>
          <w:sz w:val="28"/>
          <w:szCs w:val="28"/>
        </w:rPr>
        <w:t>(*)</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position w:val="-32"/>
          <w:sz w:val="28"/>
          <w:szCs w:val="28"/>
          <w:lang w:val="en-US"/>
        </w:rPr>
        <w:object w:dxaOrig="3980" w:dyaOrig="800">
          <v:shape id="_x0000_i1075" type="#_x0000_t75" style="width:299.25pt;height:60pt" o:ole="">
            <v:imagedata r:id="rId104" o:title=""/>
          </v:shape>
          <o:OLEObject Type="Embed" ProgID="Equation.3" ShapeID="_x0000_i1075" DrawAspect="Content" ObjectID="_1495811166" r:id="rId105"/>
        </w:object>
      </w:r>
      <w:r w:rsidRPr="00C14ECD">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C14ECD">
        <w:rPr>
          <w:rFonts w:ascii="Times New Roman" w:hAnsi="Times New Roman" w:cs="Times New Roman"/>
          <w:sz w:val="28"/>
          <w:szCs w:val="28"/>
        </w:rPr>
        <w:t>(**)</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 xml:space="preserve">Расчет функциональной надежности позволяет получить более подробную информацию о надежности схемы, но предполагает </w:t>
      </w:r>
      <w:proofErr w:type="spellStart"/>
      <w:r w:rsidRPr="00C14ECD">
        <w:rPr>
          <w:rFonts w:ascii="Times New Roman" w:hAnsi="Times New Roman" w:cs="Times New Roman"/>
          <w:sz w:val="28"/>
          <w:szCs w:val="28"/>
        </w:rPr>
        <w:t>бόльшую</w:t>
      </w:r>
      <w:proofErr w:type="spellEnd"/>
      <w:r w:rsidRPr="00C14ECD">
        <w:rPr>
          <w:rFonts w:ascii="Times New Roman" w:hAnsi="Times New Roman" w:cs="Times New Roman"/>
          <w:sz w:val="28"/>
          <w:szCs w:val="28"/>
        </w:rPr>
        <w:t xml:space="preserve"> детализацию исследования функционирования схемы и более громоздкие вычисления. </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 xml:space="preserve">Для выполнения изделием требуемых функций необходимо, во-первых, чтобы не было отказа элементов, включенных в структурную схему расчета надежности, и, во-вторых, чтобы определяющий выполнение функции </w:t>
      </w:r>
      <w:proofErr w:type="gramStart"/>
      <w:r w:rsidRPr="00C14ECD">
        <w:rPr>
          <w:rFonts w:ascii="Times New Roman" w:hAnsi="Times New Roman" w:cs="Times New Roman"/>
          <w:sz w:val="28"/>
          <w:szCs w:val="28"/>
        </w:rPr>
        <w:t>параметр  не</w:t>
      </w:r>
      <w:proofErr w:type="gramEnd"/>
      <w:r w:rsidRPr="00C14ECD">
        <w:rPr>
          <w:rFonts w:ascii="Times New Roman" w:hAnsi="Times New Roman" w:cs="Times New Roman"/>
          <w:sz w:val="28"/>
          <w:szCs w:val="28"/>
        </w:rPr>
        <w:t xml:space="preserve"> ушел за пределы установленного поля допуска.</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 xml:space="preserve">Если вероятность </w:t>
      </w:r>
      <w:proofErr w:type="gramStart"/>
      <w:r w:rsidRPr="00C14ECD">
        <w:rPr>
          <w:rFonts w:ascii="Times New Roman" w:hAnsi="Times New Roman" w:cs="Times New Roman"/>
          <w:sz w:val="28"/>
          <w:szCs w:val="28"/>
        </w:rPr>
        <w:t>не выхода</w:t>
      </w:r>
      <w:proofErr w:type="gramEnd"/>
      <w:r w:rsidRPr="00C14ECD">
        <w:rPr>
          <w:rFonts w:ascii="Times New Roman" w:hAnsi="Times New Roman" w:cs="Times New Roman"/>
          <w:sz w:val="28"/>
          <w:szCs w:val="28"/>
        </w:rPr>
        <w:t xml:space="preserve"> определяющего параметра за пределы установленного поля допуска обозначить </w:t>
      </w:r>
      <w:proofErr w:type="spellStart"/>
      <w:r w:rsidRPr="00C14ECD">
        <w:rPr>
          <w:rFonts w:ascii="Times New Roman" w:hAnsi="Times New Roman" w:cs="Times New Roman"/>
          <w:sz w:val="28"/>
          <w:szCs w:val="28"/>
        </w:rPr>
        <w:t>Р</w:t>
      </w:r>
      <w:r w:rsidRPr="00C14ECD">
        <w:rPr>
          <w:rFonts w:ascii="Times New Roman" w:hAnsi="Times New Roman" w:cs="Times New Roman"/>
          <w:sz w:val="28"/>
          <w:szCs w:val="28"/>
          <w:vertAlign w:val="subscript"/>
        </w:rPr>
        <w:t>ф</w:t>
      </w:r>
      <w:proofErr w:type="spellEnd"/>
      <w:r w:rsidRPr="00C14ECD">
        <w:rPr>
          <w:rFonts w:ascii="Times New Roman" w:hAnsi="Times New Roman" w:cs="Times New Roman"/>
          <w:sz w:val="28"/>
          <w:szCs w:val="28"/>
        </w:rPr>
        <w:t>(</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а вероятность безотказной работы, рассчитанную по структурной схеме надежности, обозначить Р(</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то вероятность выполнения изделием заданных функций рассчитывается как</w:t>
      </w:r>
    </w:p>
    <w:p w:rsidR="00C62E70" w:rsidRPr="00C14ECD" w:rsidRDefault="00C62E70" w:rsidP="00C62E70">
      <w:pPr>
        <w:spacing w:after="240"/>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proofErr w:type="spellStart"/>
      <w:r w:rsidRPr="00C14ECD">
        <w:rPr>
          <w:rFonts w:ascii="Times New Roman" w:hAnsi="Times New Roman" w:cs="Times New Roman"/>
          <w:sz w:val="28"/>
          <w:szCs w:val="28"/>
        </w:rPr>
        <w:t>Р</w:t>
      </w:r>
      <w:r w:rsidRPr="00C14ECD">
        <w:rPr>
          <w:rFonts w:ascii="Times New Roman" w:hAnsi="Times New Roman" w:cs="Times New Roman"/>
          <w:sz w:val="28"/>
          <w:szCs w:val="28"/>
          <w:vertAlign w:val="subscript"/>
        </w:rPr>
        <w:t>рез</w:t>
      </w:r>
      <w:proofErr w:type="spellEnd"/>
      <w:r w:rsidRPr="00C14ECD">
        <w:rPr>
          <w:rFonts w:ascii="Times New Roman" w:hAnsi="Times New Roman" w:cs="Times New Roman"/>
          <w:sz w:val="28"/>
          <w:szCs w:val="28"/>
        </w:rPr>
        <w:t>(</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 Р(</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xml:space="preserve">)∙ </w:t>
      </w:r>
      <w:proofErr w:type="spellStart"/>
      <w:r w:rsidRPr="00C14ECD">
        <w:rPr>
          <w:rFonts w:ascii="Times New Roman" w:hAnsi="Times New Roman" w:cs="Times New Roman"/>
          <w:sz w:val="28"/>
          <w:szCs w:val="28"/>
        </w:rPr>
        <w:t>Р</w:t>
      </w:r>
      <w:r w:rsidRPr="00C14ECD">
        <w:rPr>
          <w:rFonts w:ascii="Times New Roman" w:hAnsi="Times New Roman" w:cs="Times New Roman"/>
          <w:sz w:val="28"/>
          <w:szCs w:val="28"/>
          <w:vertAlign w:val="subscript"/>
        </w:rPr>
        <w:t>ф</w:t>
      </w:r>
      <w:proofErr w:type="spellEnd"/>
      <w:r w:rsidRPr="00C14ECD">
        <w:rPr>
          <w:rFonts w:ascii="Times New Roman" w:hAnsi="Times New Roman" w:cs="Times New Roman"/>
          <w:sz w:val="28"/>
          <w:szCs w:val="28"/>
        </w:rPr>
        <w:t>(</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w:t>
      </w: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t>(*^*)</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t xml:space="preserve">Вероятность </w:t>
      </w:r>
      <w:proofErr w:type="spellStart"/>
      <w:r w:rsidRPr="00C14ECD">
        <w:rPr>
          <w:rFonts w:ascii="Times New Roman" w:hAnsi="Times New Roman" w:cs="Times New Roman"/>
          <w:sz w:val="28"/>
          <w:szCs w:val="28"/>
        </w:rPr>
        <w:t>Р</w:t>
      </w:r>
      <w:r w:rsidRPr="00C14ECD">
        <w:rPr>
          <w:rFonts w:ascii="Times New Roman" w:hAnsi="Times New Roman" w:cs="Times New Roman"/>
          <w:sz w:val="28"/>
          <w:szCs w:val="28"/>
          <w:vertAlign w:val="subscript"/>
        </w:rPr>
        <w:t>ф</w:t>
      </w:r>
      <w:proofErr w:type="spellEnd"/>
      <w:r w:rsidRPr="00C14ECD">
        <w:rPr>
          <w:rFonts w:ascii="Times New Roman" w:hAnsi="Times New Roman" w:cs="Times New Roman"/>
          <w:sz w:val="28"/>
          <w:szCs w:val="28"/>
        </w:rPr>
        <w:t>(</w:t>
      </w:r>
      <w:r w:rsidRPr="00C14ECD">
        <w:rPr>
          <w:rFonts w:ascii="Times New Roman" w:hAnsi="Times New Roman" w:cs="Times New Roman"/>
          <w:sz w:val="28"/>
          <w:szCs w:val="28"/>
          <w:lang w:val="en-US"/>
        </w:rPr>
        <w:t>t</w:t>
      </w:r>
      <w:r w:rsidRPr="00C14ECD">
        <w:rPr>
          <w:rFonts w:ascii="Times New Roman" w:hAnsi="Times New Roman" w:cs="Times New Roman"/>
          <w:sz w:val="28"/>
          <w:szCs w:val="28"/>
        </w:rPr>
        <w:t xml:space="preserve">) подсчитывается исходя из допустимых пределов изменения величины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вых</w:t>
      </w:r>
      <w:proofErr w:type="spellEnd"/>
      <w:r w:rsidRPr="00C14ECD">
        <w:rPr>
          <w:rFonts w:ascii="Times New Roman" w:hAnsi="Times New Roman" w:cs="Times New Roman"/>
          <w:sz w:val="28"/>
          <w:szCs w:val="28"/>
        </w:rPr>
        <w:t xml:space="preserve"> </w:t>
      </w:r>
      <w:proofErr w:type="spellStart"/>
      <w:r w:rsidRPr="00C14ECD">
        <w:rPr>
          <w:rFonts w:ascii="Times New Roman" w:hAnsi="Times New Roman" w:cs="Times New Roman"/>
          <w:sz w:val="28"/>
          <w:szCs w:val="28"/>
        </w:rPr>
        <w:t>критериального</w:t>
      </w:r>
      <w:proofErr w:type="spellEnd"/>
      <w:r w:rsidRPr="00C14ECD">
        <w:rPr>
          <w:rFonts w:ascii="Times New Roman" w:hAnsi="Times New Roman" w:cs="Times New Roman"/>
          <w:sz w:val="28"/>
          <w:szCs w:val="28"/>
        </w:rPr>
        <w:t xml:space="preserve"> параметра и разброса первичных параметров входящих в изделие элементов. Эта информация позволяет найти </w:t>
      </w:r>
      <w:proofErr w:type="gramStart"/>
      <w:r w:rsidRPr="00C14ECD">
        <w:rPr>
          <w:rFonts w:ascii="Times New Roman" w:hAnsi="Times New Roman" w:cs="Times New Roman"/>
          <w:sz w:val="28"/>
          <w:szCs w:val="28"/>
        </w:rPr>
        <w:t xml:space="preserve">дисперсию  </w:t>
      </w:r>
      <w:r w:rsidRPr="00C14ECD">
        <w:rPr>
          <w:rFonts w:ascii="Times New Roman" w:hAnsi="Times New Roman" w:cs="Times New Roman"/>
          <w:sz w:val="28"/>
          <w:szCs w:val="28"/>
          <w:lang w:val="en-US"/>
        </w:rPr>
        <w:t>D</w:t>
      </w:r>
      <w:proofErr w:type="gramEnd"/>
      <w:r w:rsidRPr="00C14ECD">
        <w:rPr>
          <w:rFonts w:ascii="Times New Roman" w:hAnsi="Times New Roman" w:cs="Times New Roman"/>
          <w:sz w:val="28"/>
          <w:szCs w:val="28"/>
        </w:rPr>
        <w:t>[</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вых</w:t>
      </w:r>
      <w:proofErr w:type="spellEnd"/>
      <w:r w:rsidRPr="00C14ECD">
        <w:rPr>
          <w:rFonts w:ascii="Times New Roman" w:hAnsi="Times New Roman" w:cs="Times New Roman"/>
          <w:sz w:val="28"/>
          <w:szCs w:val="28"/>
        </w:rPr>
        <w:t>] выходного параметра по формуле (**).</w:t>
      </w:r>
    </w:p>
    <w:p w:rsidR="00C62E70" w:rsidRPr="00C14ECD" w:rsidRDefault="00C62E70" w:rsidP="00C62E70">
      <w:pPr>
        <w:spacing w:before="240"/>
        <w:jc w:val="both"/>
        <w:rPr>
          <w:rFonts w:ascii="Times New Roman" w:hAnsi="Times New Roman" w:cs="Times New Roman"/>
          <w:sz w:val="28"/>
          <w:szCs w:val="28"/>
        </w:rPr>
      </w:pPr>
      <w:r w:rsidRPr="00C14ECD">
        <w:rPr>
          <w:rFonts w:ascii="Times New Roman" w:hAnsi="Times New Roman" w:cs="Times New Roman"/>
          <w:sz w:val="28"/>
          <w:szCs w:val="28"/>
        </w:rPr>
        <w:tab/>
        <w:t xml:space="preserve">Если предположить, что величина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вых</w:t>
      </w:r>
      <w:proofErr w:type="spellEnd"/>
      <w:r w:rsidRPr="00C14ECD">
        <w:rPr>
          <w:rFonts w:ascii="Times New Roman" w:hAnsi="Times New Roman" w:cs="Times New Roman"/>
          <w:sz w:val="28"/>
          <w:szCs w:val="28"/>
        </w:rPr>
        <w:t xml:space="preserve"> распределена по нормальному закону, то при известной дисперсии </w:t>
      </w:r>
      <w:r w:rsidRPr="00C14ECD">
        <w:rPr>
          <w:rFonts w:ascii="Times New Roman" w:hAnsi="Times New Roman" w:cs="Times New Roman"/>
          <w:sz w:val="28"/>
          <w:szCs w:val="28"/>
          <w:lang w:val="en-US"/>
        </w:rPr>
        <w:t>D</w:t>
      </w:r>
      <w:r w:rsidRPr="00C14ECD">
        <w:rPr>
          <w:rFonts w:ascii="Times New Roman" w:hAnsi="Times New Roman" w:cs="Times New Roman"/>
          <w:sz w:val="28"/>
          <w:szCs w:val="28"/>
          <w:vertAlign w:val="subscript"/>
          <w:lang w:val="en-US"/>
        </w:rPr>
        <w:t>Ψ</w:t>
      </w:r>
      <w:r w:rsidRPr="00C14ECD">
        <w:rPr>
          <w:rFonts w:ascii="Times New Roman" w:hAnsi="Times New Roman" w:cs="Times New Roman"/>
          <w:sz w:val="28"/>
          <w:szCs w:val="28"/>
        </w:rPr>
        <w:t xml:space="preserve"> и соответственно среднем </w:t>
      </w:r>
      <w:proofErr w:type="spellStart"/>
      <w:r w:rsidRPr="00C14ECD">
        <w:rPr>
          <w:rFonts w:ascii="Times New Roman" w:hAnsi="Times New Roman" w:cs="Times New Roman"/>
          <w:sz w:val="28"/>
          <w:szCs w:val="28"/>
        </w:rPr>
        <w:t>квадратическом</w:t>
      </w:r>
      <w:proofErr w:type="spellEnd"/>
      <w:r w:rsidRPr="00C14ECD">
        <w:rPr>
          <w:rFonts w:ascii="Times New Roman" w:hAnsi="Times New Roman" w:cs="Times New Roman"/>
          <w:sz w:val="28"/>
          <w:szCs w:val="28"/>
        </w:rPr>
        <w:t xml:space="preserve"> отклонении </w:t>
      </w:r>
      <w:proofErr w:type="spellStart"/>
      <w:r w:rsidRPr="00C14ECD">
        <w:rPr>
          <w:rFonts w:ascii="Times New Roman" w:hAnsi="Times New Roman" w:cs="Times New Roman"/>
          <w:sz w:val="28"/>
          <w:szCs w:val="28"/>
        </w:rPr>
        <w:t>σ</w:t>
      </w:r>
      <w:r w:rsidRPr="00C14ECD">
        <w:rPr>
          <w:rFonts w:ascii="Times New Roman" w:hAnsi="Times New Roman" w:cs="Times New Roman"/>
          <w:sz w:val="28"/>
          <w:szCs w:val="28"/>
          <w:vertAlign w:val="subscript"/>
        </w:rPr>
        <w:t>Ψ</w:t>
      </w:r>
      <w:proofErr w:type="spellEnd"/>
      <w:r w:rsidRPr="00C14ECD">
        <w:rPr>
          <w:rFonts w:ascii="Times New Roman" w:hAnsi="Times New Roman" w:cs="Times New Roman"/>
          <w:sz w:val="28"/>
          <w:szCs w:val="28"/>
        </w:rPr>
        <w:t xml:space="preserve"> вероятность попадания значений </w:t>
      </w:r>
      <w:proofErr w:type="spellStart"/>
      <w:r w:rsidRPr="00C14ECD">
        <w:rPr>
          <w:rFonts w:ascii="Times New Roman" w:hAnsi="Times New Roman" w:cs="Times New Roman"/>
          <w:sz w:val="28"/>
          <w:szCs w:val="28"/>
        </w:rPr>
        <w:t>критериального</w:t>
      </w:r>
      <w:proofErr w:type="spellEnd"/>
      <w:r w:rsidRPr="00C14ECD">
        <w:rPr>
          <w:rFonts w:ascii="Times New Roman" w:hAnsi="Times New Roman" w:cs="Times New Roman"/>
          <w:sz w:val="28"/>
          <w:szCs w:val="28"/>
        </w:rPr>
        <w:t xml:space="preserve"> параметра в поле допуска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н</w:t>
      </w:r>
      <w:proofErr w:type="spellEnd"/>
      <w:r w:rsidRPr="00C14ECD">
        <w:rPr>
          <w:rFonts w:ascii="Times New Roman" w:hAnsi="Times New Roman" w:cs="Times New Roman"/>
          <w:sz w:val="28"/>
          <w:szCs w:val="28"/>
        </w:rPr>
        <w:t xml:space="preserve">,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w:t>
      </w:r>
      <w:proofErr w:type="spellEnd"/>
      <w:r w:rsidRPr="00C14ECD">
        <w:rPr>
          <w:rFonts w:ascii="Times New Roman" w:hAnsi="Times New Roman" w:cs="Times New Roman"/>
          <w:sz w:val="28"/>
          <w:szCs w:val="28"/>
        </w:rPr>
        <w:t>) определяется с использованием функции Лапласа [Л] по формуле</w:t>
      </w:r>
    </w:p>
    <w:p w:rsidR="00C62E70" w:rsidRPr="00C14ECD" w:rsidRDefault="00C62E70" w:rsidP="00C62E70">
      <w:pPr>
        <w:spacing w:before="240"/>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sz w:val="28"/>
          <w:szCs w:val="28"/>
        </w:rPr>
        <w:tab/>
      </w:r>
      <w:proofErr w:type="gramStart"/>
      <w:r w:rsidRPr="00C14ECD">
        <w:rPr>
          <w:rFonts w:ascii="Times New Roman" w:hAnsi="Times New Roman" w:cs="Times New Roman"/>
          <w:sz w:val="28"/>
          <w:szCs w:val="28"/>
        </w:rPr>
        <w:t>Р(</w:t>
      </w:r>
      <w:proofErr w:type="spellStart"/>
      <w:proofErr w:type="gramEnd"/>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н</w:t>
      </w:r>
      <w:proofErr w:type="spellEnd"/>
      <w:r w:rsidRPr="00C14ECD">
        <w:rPr>
          <w:rFonts w:ascii="Times New Roman" w:hAnsi="Times New Roman" w:cs="Times New Roman"/>
          <w:sz w:val="28"/>
          <w:szCs w:val="28"/>
        </w:rPr>
        <w:t xml:space="preserve"> ≤ Ψ</w:t>
      </w:r>
      <w:r w:rsidRPr="00C14ECD">
        <w:rPr>
          <w:rFonts w:ascii="Times New Roman" w:hAnsi="Times New Roman" w:cs="Times New Roman"/>
          <w:sz w:val="28"/>
          <w:szCs w:val="28"/>
          <w:vertAlign w:val="subscript"/>
        </w:rPr>
        <w:t xml:space="preserve"> </w:t>
      </w:r>
      <w:r w:rsidRPr="00C14ECD">
        <w:rPr>
          <w:rFonts w:ascii="Times New Roman" w:hAnsi="Times New Roman" w:cs="Times New Roman"/>
          <w:sz w:val="28"/>
          <w:szCs w:val="28"/>
        </w:rPr>
        <w:t xml:space="preserve">≤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w:t>
      </w:r>
      <w:proofErr w:type="spellEnd"/>
      <w:r w:rsidRPr="00C14ECD">
        <w:rPr>
          <w:rFonts w:ascii="Times New Roman" w:hAnsi="Times New Roman" w:cs="Times New Roman"/>
          <w:sz w:val="28"/>
          <w:szCs w:val="28"/>
        </w:rPr>
        <w:t>) = Ф(β) - Ф(α),</w:t>
      </w:r>
    </w:p>
    <w:p w:rsidR="00C62E70" w:rsidRPr="00C14ECD" w:rsidRDefault="00C62E70" w:rsidP="00C62E70">
      <w:pPr>
        <w:spacing w:before="240"/>
        <w:jc w:val="both"/>
        <w:rPr>
          <w:rFonts w:ascii="Times New Roman" w:hAnsi="Times New Roman" w:cs="Times New Roman"/>
          <w:sz w:val="28"/>
          <w:szCs w:val="28"/>
        </w:rPr>
      </w:pPr>
      <w:r w:rsidRPr="00C14ECD">
        <w:rPr>
          <w:rFonts w:ascii="Times New Roman" w:hAnsi="Times New Roman" w:cs="Times New Roman"/>
          <w:sz w:val="28"/>
          <w:szCs w:val="28"/>
        </w:rPr>
        <w:t xml:space="preserve">где α =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н</w:t>
      </w:r>
      <w:proofErr w:type="spellEnd"/>
      <w:r w:rsidRPr="00C14ECD">
        <w:rPr>
          <w:rFonts w:ascii="Times New Roman" w:hAnsi="Times New Roman" w:cs="Times New Roman"/>
          <w:sz w:val="28"/>
          <w:szCs w:val="28"/>
        </w:rPr>
        <w:t xml:space="preserve"> / </w:t>
      </w:r>
      <w:proofErr w:type="gramStart"/>
      <w:r w:rsidRPr="00C14ECD">
        <w:rPr>
          <w:rFonts w:ascii="Times New Roman" w:hAnsi="Times New Roman" w:cs="Times New Roman"/>
          <w:sz w:val="28"/>
          <w:szCs w:val="28"/>
          <w:lang w:val="en-US"/>
        </w:rPr>
        <w:t>σ</w:t>
      </w:r>
      <w:r w:rsidRPr="00C14ECD">
        <w:rPr>
          <w:rFonts w:ascii="Times New Roman" w:hAnsi="Times New Roman" w:cs="Times New Roman"/>
          <w:sz w:val="28"/>
          <w:szCs w:val="28"/>
        </w:rPr>
        <w:t xml:space="preserve"> ;</w:t>
      </w:r>
      <w:proofErr w:type="gramEnd"/>
      <w:r w:rsidRPr="00C14ECD">
        <w:rPr>
          <w:rFonts w:ascii="Times New Roman" w:hAnsi="Times New Roman" w:cs="Times New Roman"/>
          <w:sz w:val="28"/>
          <w:szCs w:val="28"/>
        </w:rPr>
        <w:t xml:space="preserve">  β = </w:t>
      </w:r>
      <w:proofErr w:type="spellStart"/>
      <w:r w:rsidRPr="00C14ECD">
        <w:rPr>
          <w:rFonts w:ascii="Times New Roman" w:hAnsi="Times New Roman" w:cs="Times New Roman"/>
          <w:sz w:val="28"/>
          <w:szCs w:val="28"/>
        </w:rPr>
        <w:t>Ψ</w:t>
      </w:r>
      <w:r w:rsidRPr="00C14ECD">
        <w:rPr>
          <w:rFonts w:ascii="Times New Roman" w:hAnsi="Times New Roman" w:cs="Times New Roman"/>
          <w:sz w:val="28"/>
          <w:szCs w:val="28"/>
          <w:vertAlign w:val="subscript"/>
        </w:rPr>
        <w:t>в</w:t>
      </w:r>
      <w:proofErr w:type="spellEnd"/>
      <w:r w:rsidRPr="00C14ECD">
        <w:rPr>
          <w:rFonts w:ascii="Times New Roman" w:hAnsi="Times New Roman" w:cs="Times New Roman"/>
          <w:sz w:val="28"/>
          <w:szCs w:val="28"/>
        </w:rPr>
        <w:t xml:space="preserve"> / </w:t>
      </w:r>
      <w:r w:rsidRPr="00C14ECD">
        <w:rPr>
          <w:rFonts w:ascii="Times New Roman" w:hAnsi="Times New Roman" w:cs="Times New Roman"/>
          <w:sz w:val="28"/>
          <w:szCs w:val="28"/>
          <w:lang w:val="en-US"/>
        </w:rPr>
        <w:t>σ</w:t>
      </w:r>
      <w:r w:rsidRPr="00C14ECD">
        <w:rPr>
          <w:rFonts w:ascii="Times New Roman" w:hAnsi="Times New Roman" w:cs="Times New Roman"/>
          <w:sz w:val="28"/>
          <w:szCs w:val="28"/>
        </w:rPr>
        <w:t xml:space="preserve"> .</w:t>
      </w:r>
    </w:p>
    <w:p w:rsidR="00C62E70" w:rsidRPr="00C14ECD" w:rsidRDefault="00C62E70" w:rsidP="00C62E70">
      <w:pPr>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r w:rsidRPr="00C14ECD">
        <w:rPr>
          <w:rFonts w:ascii="Times New Roman" w:hAnsi="Times New Roman" w:cs="Times New Roman"/>
          <w:sz w:val="28"/>
          <w:szCs w:val="28"/>
        </w:rPr>
        <w:tab/>
      </w:r>
    </w:p>
    <w:p w:rsidR="00C62E70" w:rsidRPr="00C14ECD" w:rsidRDefault="00C62E70" w:rsidP="00C62E70">
      <w:pPr>
        <w:spacing w:after="240"/>
        <w:jc w:val="both"/>
        <w:rPr>
          <w:rFonts w:ascii="Times New Roman" w:hAnsi="Times New Roman" w:cs="Times New Roman"/>
          <w:sz w:val="28"/>
          <w:szCs w:val="28"/>
        </w:rPr>
      </w:pPr>
      <w:r w:rsidRPr="00C14ECD">
        <w:rPr>
          <w:rFonts w:ascii="Times New Roman" w:hAnsi="Times New Roman" w:cs="Times New Roman"/>
          <w:sz w:val="28"/>
          <w:szCs w:val="28"/>
        </w:rPr>
        <w:lastRenderedPageBreak/>
        <w:tab/>
        <w:t>Например, д</w:t>
      </w:r>
      <w:r>
        <w:rPr>
          <w:rFonts w:ascii="Times New Roman" w:hAnsi="Times New Roman" w:cs="Times New Roman"/>
          <w:sz w:val="28"/>
          <w:szCs w:val="28"/>
        </w:rPr>
        <w:t>ля фильтра верхних частот (рис.</w:t>
      </w:r>
      <w:r w:rsidRPr="00C14ECD">
        <w:rPr>
          <w:rFonts w:ascii="Times New Roman" w:hAnsi="Times New Roman" w:cs="Times New Roman"/>
          <w:sz w:val="28"/>
          <w:szCs w:val="28"/>
        </w:rPr>
        <w:t xml:space="preserve">) в качестве выходного </w:t>
      </w:r>
      <w:proofErr w:type="spellStart"/>
      <w:r w:rsidRPr="00C14ECD">
        <w:rPr>
          <w:rFonts w:ascii="Times New Roman" w:hAnsi="Times New Roman" w:cs="Times New Roman"/>
          <w:sz w:val="28"/>
          <w:szCs w:val="28"/>
        </w:rPr>
        <w:t>критериального</w:t>
      </w:r>
      <w:proofErr w:type="spellEnd"/>
      <w:r w:rsidRPr="00C14ECD">
        <w:rPr>
          <w:rFonts w:ascii="Times New Roman" w:hAnsi="Times New Roman" w:cs="Times New Roman"/>
          <w:sz w:val="28"/>
          <w:szCs w:val="28"/>
        </w:rPr>
        <w:t xml:space="preserve"> параметра может выступать резонансная частота ω</w:t>
      </w:r>
      <w:r w:rsidRPr="00C14ECD">
        <w:rPr>
          <w:rFonts w:ascii="Times New Roman" w:hAnsi="Times New Roman" w:cs="Times New Roman"/>
          <w:sz w:val="28"/>
          <w:szCs w:val="28"/>
          <w:vertAlign w:val="subscript"/>
        </w:rPr>
        <w:t>0</w:t>
      </w:r>
      <w:r w:rsidRPr="00C14ECD">
        <w:rPr>
          <w:rFonts w:ascii="Times New Roman" w:hAnsi="Times New Roman" w:cs="Times New Roman"/>
          <w:sz w:val="28"/>
          <w:szCs w:val="28"/>
        </w:rPr>
        <w:t>, связанная с параметрами схемы соотношением</w:t>
      </w:r>
    </w:p>
    <w:p w:rsidR="00C62E70" w:rsidRPr="00C14ECD" w:rsidRDefault="00C62E70" w:rsidP="00C62E70">
      <w:pPr>
        <w:rPr>
          <w:rFonts w:ascii="Times New Roman" w:hAnsi="Times New Roman" w:cs="Times New Roman"/>
          <w:noProof/>
          <w:sz w:val="28"/>
          <w:szCs w:val="28"/>
        </w:rPr>
      </w:pPr>
      <w:r w:rsidRPr="00C14ECD">
        <w:rPr>
          <w:rFonts w:ascii="Times New Roman" w:hAnsi="Times New Roman" w:cs="Times New Roman"/>
          <w:noProof/>
          <w:sz w:val="28"/>
          <w:szCs w:val="28"/>
        </w:rPr>
        <w:drawing>
          <wp:inline distT="0" distB="0" distL="0" distR="0" wp14:anchorId="51B53181" wp14:editId="2F38FA94">
            <wp:extent cx="5087164" cy="2717800"/>
            <wp:effectExtent l="0" t="0" r="0" b="0"/>
            <wp:docPr id="84" name="Рисунок 10" descr="Активный фильтр верхних частот второго поряд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Активный фильтр верхних частот второго порядка"/>
                    <pic:cNvPicPr>
                      <a:picLocks noChangeAspect="1" noChangeArrowheads="1"/>
                    </pic:cNvPicPr>
                  </pic:nvPicPr>
                  <pic:blipFill>
                    <a:blip r:embed="rId106"/>
                    <a:srcRect/>
                    <a:stretch>
                      <a:fillRect/>
                    </a:stretch>
                  </pic:blipFill>
                  <pic:spPr bwMode="auto">
                    <a:xfrm>
                      <a:off x="0" y="0"/>
                      <a:ext cx="5087164" cy="2717800"/>
                    </a:xfrm>
                    <a:prstGeom prst="rect">
                      <a:avLst/>
                    </a:prstGeom>
                    <a:noFill/>
                    <a:ln w="9525">
                      <a:noFill/>
                      <a:miter lim="800000"/>
                      <a:headEnd/>
                      <a:tailEnd/>
                    </a:ln>
                  </pic:spPr>
                </pic:pic>
              </a:graphicData>
            </a:graphic>
          </wp:inline>
        </w:drawing>
      </w:r>
    </w:p>
    <w:p w:rsidR="00C62E70" w:rsidRPr="00C14ECD" w:rsidRDefault="00C62E70" w:rsidP="00C62E70">
      <w:pPr>
        <w:rPr>
          <w:rFonts w:ascii="Times New Roman" w:hAnsi="Times New Roman" w:cs="Times New Roman"/>
          <w:b/>
          <w:bCs/>
          <w:color w:val="555555"/>
          <w:sz w:val="28"/>
          <w:szCs w:val="28"/>
        </w:rPr>
      </w:pPr>
      <w:r w:rsidRPr="00C14ECD">
        <w:rPr>
          <w:rFonts w:ascii="Times New Roman" w:hAnsi="Times New Roman" w:cs="Times New Roman"/>
          <w:noProof/>
          <w:sz w:val="28"/>
          <w:szCs w:val="28"/>
        </w:rPr>
        <w:tab/>
        <w:t xml:space="preserve">Рис.  </w:t>
      </w:r>
      <w:r w:rsidRPr="00C14ECD">
        <w:rPr>
          <w:rFonts w:ascii="Times New Roman" w:hAnsi="Times New Roman" w:cs="Times New Roman"/>
          <w:b/>
          <w:bCs/>
          <w:color w:val="555555"/>
          <w:sz w:val="28"/>
          <w:szCs w:val="28"/>
        </w:rPr>
        <w:t>Активный фильтр верхних частот второго порядка</w:t>
      </w:r>
    </w:p>
    <w:p w:rsidR="00C62E70" w:rsidRPr="00C14ECD" w:rsidRDefault="00C62E70" w:rsidP="00C62E70">
      <w:pPr>
        <w:spacing w:before="240" w:after="240"/>
        <w:ind w:left="708" w:firstLine="708"/>
        <w:rPr>
          <w:rFonts w:ascii="Times New Roman" w:hAnsi="Times New Roman" w:cs="Times New Roman"/>
          <w:sz w:val="28"/>
          <w:szCs w:val="28"/>
        </w:rPr>
      </w:pPr>
      <w:r w:rsidRPr="00C14ECD">
        <w:rPr>
          <w:rFonts w:ascii="Times New Roman" w:hAnsi="Times New Roman" w:cs="Times New Roman"/>
          <w:position w:val="-34"/>
          <w:sz w:val="28"/>
          <w:szCs w:val="28"/>
        </w:rPr>
        <w:object w:dxaOrig="1740" w:dyaOrig="720">
          <v:shape id="_x0000_i1076" type="#_x0000_t75" style="width:143.25pt;height:59.25pt" o:ole="">
            <v:imagedata r:id="rId107" o:title=""/>
          </v:shape>
          <o:OLEObject Type="Embed" ProgID="Equation.3" ShapeID="_x0000_i1076" DrawAspect="Content" ObjectID="_1495811167" r:id="rId108"/>
        </w:object>
      </w:r>
      <w:r w:rsidRPr="00C14ECD">
        <w:rPr>
          <w:rFonts w:ascii="Times New Roman" w:hAnsi="Times New Roman" w:cs="Times New Roman"/>
          <w:sz w:val="28"/>
          <w:szCs w:val="28"/>
        </w:rPr>
        <w:t>.</w:t>
      </w:r>
    </w:p>
    <w:p w:rsidR="00C62E70" w:rsidRPr="00C14ECD" w:rsidRDefault="00C62E70" w:rsidP="00C62E70">
      <w:pPr>
        <w:spacing w:before="240" w:after="240"/>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position w:val="-34"/>
          <w:sz w:val="28"/>
          <w:szCs w:val="28"/>
        </w:rPr>
        <w:object w:dxaOrig="4819" w:dyaOrig="780">
          <v:shape id="_x0000_i1077" type="#_x0000_t75" style="width:398.25pt;height:65.25pt" o:ole="">
            <v:imagedata r:id="rId109" o:title=""/>
          </v:shape>
          <o:OLEObject Type="Embed" ProgID="Equation.3" ShapeID="_x0000_i1077" DrawAspect="Content" ObjectID="_1495811168" r:id="rId110"/>
        </w:object>
      </w:r>
      <w:r w:rsidRPr="00C14ECD">
        <w:rPr>
          <w:rFonts w:ascii="Times New Roman" w:hAnsi="Times New Roman" w:cs="Times New Roman"/>
          <w:sz w:val="28"/>
          <w:szCs w:val="28"/>
        </w:rPr>
        <w:t>.</w:t>
      </w:r>
    </w:p>
    <w:p w:rsidR="00C62E70" w:rsidRPr="00C14ECD" w:rsidRDefault="00C62E70" w:rsidP="00C62E70">
      <w:pPr>
        <w:spacing w:before="240" w:after="240"/>
        <w:jc w:val="both"/>
        <w:rPr>
          <w:rFonts w:ascii="Times New Roman" w:hAnsi="Times New Roman" w:cs="Times New Roman"/>
          <w:sz w:val="28"/>
          <w:szCs w:val="28"/>
        </w:rPr>
      </w:pPr>
      <w:r w:rsidRPr="00C14ECD">
        <w:rPr>
          <w:rFonts w:ascii="Times New Roman" w:hAnsi="Times New Roman" w:cs="Times New Roman"/>
          <w:sz w:val="28"/>
          <w:szCs w:val="28"/>
        </w:rPr>
        <w:tab/>
      </w:r>
      <w:r w:rsidRPr="00C14ECD">
        <w:rPr>
          <w:rFonts w:ascii="Times New Roman" w:hAnsi="Times New Roman" w:cs="Times New Roman"/>
          <w:position w:val="-38"/>
          <w:sz w:val="28"/>
          <w:szCs w:val="28"/>
          <w:lang w:val="en-US"/>
        </w:rPr>
        <w:object w:dxaOrig="7740" w:dyaOrig="880">
          <v:shape id="_x0000_i1078" type="#_x0000_t75" style="width:510pt;height:57.75pt" o:ole="">
            <v:imagedata r:id="rId111" o:title=""/>
          </v:shape>
          <o:OLEObject Type="Embed" ProgID="Equation.3" ShapeID="_x0000_i1078" DrawAspect="Content" ObjectID="_1495811169" r:id="rId112"/>
        </w:object>
      </w:r>
      <w:r w:rsidRPr="00C14ECD">
        <w:rPr>
          <w:rFonts w:ascii="Times New Roman" w:hAnsi="Times New Roman" w:cs="Times New Roman"/>
          <w:sz w:val="28"/>
          <w:szCs w:val="28"/>
        </w:rPr>
        <w:t>.</w:t>
      </w:r>
    </w:p>
    <w:p w:rsidR="00C62E70" w:rsidRPr="009356A1" w:rsidRDefault="00C62E70" w:rsidP="00607F42">
      <w:pPr>
        <w:pStyle w:val="a3"/>
        <w:shd w:val="clear" w:color="auto" w:fill="FFFFFF"/>
        <w:spacing w:after="0" w:afterAutospacing="0" w:line="360" w:lineRule="auto"/>
        <w:ind w:firstLine="708"/>
        <w:rPr>
          <w:sz w:val="28"/>
          <w:szCs w:val="28"/>
        </w:rPr>
      </w:pPr>
    </w:p>
    <w:p w:rsidR="00607F42" w:rsidRPr="002D1998" w:rsidRDefault="00607F42" w:rsidP="00607F42">
      <w:pPr>
        <w:pStyle w:val="2"/>
        <w:spacing w:before="100" w:beforeAutospacing="1"/>
        <w:jc w:val="both"/>
        <w:rPr>
          <w:i w:val="0"/>
        </w:rPr>
      </w:pPr>
      <w:bookmarkStart w:id="8" w:name="_Toc326242693"/>
      <w:r w:rsidRPr="002D1998">
        <w:rPr>
          <w:i w:val="0"/>
        </w:rPr>
        <w:lastRenderedPageBreak/>
        <w:t>5.</w:t>
      </w:r>
      <w:r w:rsidR="00C62E70">
        <w:rPr>
          <w:i w:val="0"/>
        </w:rPr>
        <w:t>3</w:t>
      </w:r>
      <w:r w:rsidRPr="002D1998">
        <w:rPr>
          <w:i w:val="0"/>
        </w:rPr>
        <w:t xml:space="preserve"> Способы повышения надежности</w:t>
      </w:r>
      <w:bookmarkEnd w:id="8"/>
    </w:p>
    <w:p w:rsidR="00607F42" w:rsidRPr="00755FF7" w:rsidRDefault="00607F42" w:rsidP="00607F42">
      <w:pPr>
        <w:pStyle w:val="3"/>
        <w:spacing w:before="100" w:beforeAutospacing="1"/>
        <w:jc w:val="both"/>
      </w:pPr>
      <w:bookmarkStart w:id="9" w:name="_Toc326242694"/>
      <w:r>
        <w:t>5.</w:t>
      </w:r>
      <w:r w:rsidR="00C62E70">
        <w:t>3</w:t>
      </w:r>
      <w:r>
        <w:t>.1</w:t>
      </w:r>
      <w:r w:rsidRPr="00755FF7">
        <w:t xml:space="preserve"> Классификация методов повышения надежности</w:t>
      </w:r>
      <w:bookmarkEnd w:id="9"/>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Требуемый уровень надежности ЭВС закладывается на этапе проектирования, реализуется в производстве и поддерживается при эксплуатации изделий.</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Все методы повышения надежности, применяемые при проектировании, конструировании и производстве ЭВС, с учетом программно-аппаратного состава этих средств, можно разделить на следующие группы:</w:t>
      </w:r>
    </w:p>
    <w:p w:rsidR="00607F42" w:rsidRPr="00755FF7" w:rsidRDefault="00607F42" w:rsidP="00607F42">
      <w:pPr>
        <w:numPr>
          <w:ilvl w:val="0"/>
          <w:numId w:val="1"/>
        </w:num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схемные и конструкторско-технологические;</w:t>
      </w:r>
    </w:p>
    <w:p w:rsidR="00607F42" w:rsidRPr="00755FF7" w:rsidRDefault="00607F42" w:rsidP="00607F42">
      <w:pPr>
        <w:numPr>
          <w:ilvl w:val="0"/>
          <w:numId w:val="1"/>
        </w:num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информационные (программно-алгоритмические);</w:t>
      </w:r>
    </w:p>
    <w:p w:rsidR="00607F42" w:rsidRPr="00755FF7" w:rsidRDefault="00607F42" w:rsidP="00607F42">
      <w:pPr>
        <w:numPr>
          <w:ilvl w:val="0"/>
          <w:numId w:val="1"/>
        </w:num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способы отдаления отказа на стадии эксплуатации.</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Рассмотрим более подробно прежде всего первую из названных выше групп в связи с решаемой в дипломном проекте задачей расчета структурной надежности. Полноценное решение этой задачи не сводится только к нахождению численных оценок показателей надежности какой-то заданной схемы, а предполагает нахождение таких оценок для различных схемных и конструкторско-технологических решений с целью рационального достижения требуемого уровня надежности.</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Известны следующие схемные и конструкторско-технологические пути повышения надежности:</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а) уменьшение интенсивности отказов элементов;</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б) рационализация схемы и конструкции в плане минимизации числа элементов устройства и повышения надежности межэлементных и межмодульных соединений;</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lastRenderedPageBreak/>
        <w:t>в) облегчение работы элементов при наличии неблагоприятных внешних и внутренних воздействий;</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г) уменьшение времени восстановления;</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д) резервирование, предполагающее введение избыточности (структурной, функциональной, информационной, временной).</w:t>
      </w:r>
    </w:p>
    <w:p w:rsidR="00607F42" w:rsidRPr="002D1998" w:rsidRDefault="00607F42" w:rsidP="00607F42">
      <w:pPr>
        <w:pStyle w:val="2"/>
        <w:spacing w:before="100" w:beforeAutospacing="1"/>
        <w:jc w:val="both"/>
        <w:rPr>
          <w:i w:val="0"/>
        </w:rPr>
      </w:pPr>
      <w:bookmarkStart w:id="10" w:name="_Toc326242695"/>
      <w:r w:rsidRPr="002D1998">
        <w:rPr>
          <w:i w:val="0"/>
        </w:rPr>
        <w:t>5.</w:t>
      </w:r>
      <w:r w:rsidR="00C62E70">
        <w:rPr>
          <w:i w:val="0"/>
        </w:rPr>
        <w:t>4</w:t>
      </w:r>
      <w:r w:rsidRPr="002D1998">
        <w:rPr>
          <w:i w:val="0"/>
        </w:rPr>
        <w:t>. Способы уменьшения интенсивности отказов элементов</w:t>
      </w:r>
      <w:bookmarkEnd w:id="10"/>
    </w:p>
    <w:p w:rsidR="00607F42" w:rsidRDefault="00607F42" w:rsidP="00607F42">
      <w:pPr>
        <w:pStyle w:val="3"/>
        <w:spacing w:before="100" w:beforeAutospacing="1"/>
        <w:jc w:val="both"/>
      </w:pPr>
      <w:bookmarkStart w:id="11" w:name="_Toc326242696"/>
      <w:r>
        <w:t>5</w:t>
      </w:r>
      <w:r w:rsidRPr="00755FF7">
        <w:t>.</w:t>
      </w:r>
      <w:r w:rsidR="00C62E70">
        <w:t>4</w:t>
      </w:r>
      <w:r w:rsidRPr="00755FF7">
        <w:t>.1. Производс</w:t>
      </w:r>
      <w:r>
        <w:t>твенно-технологические способы</w:t>
      </w:r>
      <w:bookmarkEnd w:id="11"/>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2D1998">
        <w:rPr>
          <w:rFonts w:ascii="Times New Roman" w:hAnsi="Times New Roman"/>
          <w:bCs/>
          <w:sz w:val="28"/>
          <w:szCs w:val="28"/>
        </w:rPr>
        <w:t>Н</w:t>
      </w:r>
      <w:r w:rsidRPr="00755FF7">
        <w:rPr>
          <w:rFonts w:ascii="Times New Roman" w:hAnsi="Times New Roman"/>
          <w:sz w:val="28"/>
          <w:szCs w:val="28"/>
        </w:rPr>
        <w:t xml:space="preserve">аиболее эффективными оказываются технологии, </w:t>
      </w:r>
      <w:r w:rsidRPr="00755FF7">
        <w:rPr>
          <w:rFonts w:ascii="Times New Roman" w:hAnsi="Times New Roman"/>
          <w:b/>
          <w:bCs/>
          <w:sz w:val="28"/>
          <w:szCs w:val="28"/>
        </w:rPr>
        <w:t>базирующиеся на новых научных достижениях</w:t>
      </w:r>
      <w:r w:rsidRPr="00755FF7">
        <w:rPr>
          <w:rFonts w:ascii="Times New Roman" w:hAnsi="Times New Roman"/>
          <w:sz w:val="28"/>
          <w:szCs w:val="28"/>
        </w:rPr>
        <w:t>. То есть магистральным направлением работ здесь является создание элементов, работающих на новых принципах. Именно на этом пути достигается кардинальное повышение надежности.</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Интенсивности отказов элементов одинакового назначения, изготовленных по разным технологиям, могут отличаться на 2-3 десятичных порядка.</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Снижение интенсивности отказов элементов, не связанное с революционными изменениями технологии, может обеспечиваться строгим соблюдением существующей технологии (или ее совершенствованием), отбраковкой худших элементов.</w:t>
      </w:r>
    </w:p>
    <w:p w:rsidR="00607F42" w:rsidRPr="00755FF7" w:rsidRDefault="00607F42" w:rsidP="00607F42">
      <w:pPr>
        <w:shd w:val="clear" w:color="auto" w:fill="FFFFFF"/>
        <w:spacing w:before="100" w:beforeAutospacing="1" w:after="0"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Важным мероприятием  в направлении  уменьшения интенсивностей отказов элементов являются отбраковочные испытания. В состав таких испытаний входит термоциклирование, воздействие повышенной влажности, тепловые удары и выжигание дефектов высокой температурой. Диапазон изменения температур в общем случае может составлять от 75 до </w:t>
      </w:r>
      <w:smartTag w:uri="urn:schemas-microsoft-com:office:smarttags" w:element="metricconverter">
        <w:smartTagPr>
          <w:attr w:name="ProductID" w:val="225ﾰC"/>
        </w:smartTagPr>
        <w:r w:rsidRPr="00755FF7">
          <w:rPr>
            <w:rFonts w:ascii="Times New Roman" w:eastAsia="Times New Roman" w:hAnsi="Times New Roman"/>
            <w:color w:val="000000"/>
            <w:sz w:val="28"/>
            <w:szCs w:val="28"/>
          </w:rPr>
          <w:t>225°C</w:t>
        </w:r>
      </w:smartTag>
      <w:r w:rsidRPr="00755FF7">
        <w:rPr>
          <w:rFonts w:ascii="Times New Roman" w:eastAsia="Times New Roman" w:hAnsi="Times New Roman"/>
          <w:color w:val="000000"/>
          <w:sz w:val="28"/>
          <w:szCs w:val="28"/>
        </w:rPr>
        <w:t xml:space="preserve">, а относительной влажности — от 50 до 90%. Стандартной комбинацией температуры и влажности является </w:t>
      </w:r>
      <w:smartTag w:uri="urn:schemas-microsoft-com:office:smarttags" w:element="metricconverter">
        <w:smartTagPr>
          <w:attr w:name="ProductID" w:val="85ﾰC"/>
        </w:smartTagPr>
        <w:r w:rsidRPr="00755FF7">
          <w:rPr>
            <w:rFonts w:ascii="Times New Roman" w:eastAsia="Times New Roman" w:hAnsi="Times New Roman"/>
            <w:color w:val="000000"/>
            <w:sz w:val="28"/>
            <w:szCs w:val="28"/>
          </w:rPr>
          <w:t>85°C</w:t>
        </w:r>
      </w:smartTag>
      <w:r w:rsidRPr="00755FF7">
        <w:rPr>
          <w:rFonts w:ascii="Times New Roman" w:eastAsia="Times New Roman" w:hAnsi="Times New Roman"/>
          <w:color w:val="000000"/>
          <w:sz w:val="28"/>
          <w:szCs w:val="28"/>
        </w:rPr>
        <w:t xml:space="preserve"> и 85%. Она позволяет выявить большинство скрытых дефектов, проявляющихся на ранней стадии </w:t>
      </w:r>
      <w:r w:rsidRPr="00755FF7">
        <w:rPr>
          <w:rFonts w:ascii="Times New Roman" w:eastAsia="Times New Roman" w:hAnsi="Times New Roman"/>
          <w:color w:val="000000"/>
          <w:sz w:val="28"/>
          <w:szCs w:val="28"/>
        </w:rPr>
        <w:lastRenderedPageBreak/>
        <w:t>эксплуатации, а также спровоцировать некоторые отказы в полупроводниковых устройствах. Различные исследования показывают, что компоненты, выдержавшие такого рода испытания, работают намного надёжнее.</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Это может вести к удорожанию производства (например, ввиду применения более дорогих материалов, включения в стоимость отобранных элементов стоимости забракованных элементов). То есть за надежность в любом случае надо платить.</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В разрабатываемой системе выбор более качественных элементов одного и того же типа учитывается (как и в известной системе АСРН) коэффициентом приемки К</w:t>
      </w:r>
      <w:r w:rsidRPr="00755FF7">
        <w:rPr>
          <w:rFonts w:ascii="Times New Roman" w:hAnsi="Times New Roman"/>
          <w:sz w:val="28"/>
          <w:szCs w:val="28"/>
          <w:vertAlign w:val="subscript"/>
        </w:rPr>
        <w:t>пр</w:t>
      </w:r>
      <w:r w:rsidRPr="00755FF7">
        <w:rPr>
          <w:rFonts w:ascii="Times New Roman" w:hAnsi="Times New Roman"/>
          <w:sz w:val="28"/>
          <w:szCs w:val="28"/>
        </w:rPr>
        <w:t>.</w:t>
      </w:r>
    </w:p>
    <w:p w:rsidR="00607F42" w:rsidRDefault="00607F42" w:rsidP="00607F42">
      <w:pPr>
        <w:pStyle w:val="3"/>
        <w:spacing w:before="100" w:beforeAutospacing="1"/>
        <w:jc w:val="both"/>
      </w:pPr>
      <w:bookmarkStart w:id="12" w:name="_Toc326242697"/>
      <w:r>
        <w:t>5</w:t>
      </w:r>
      <w:r w:rsidRPr="00755FF7">
        <w:t>.</w:t>
      </w:r>
      <w:r w:rsidR="00C62E70">
        <w:t>4</w:t>
      </w:r>
      <w:r w:rsidRPr="00755FF7">
        <w:t>.2. Пути облег</w:t>
      </w:r>
      <w:r>
        <w:t>чения режимов работы элементов</w:t>
      </w:r>
      <w:bookmarkEnd w:id="12"/>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Здесь заботятся о снижении коэффициента нагрузки </w:t>
      </w:r>
      <w:r w:rsidRPr="00755FF7">
        <w:rPr>
          <w:rFonts w:ascii="Times New Roman" w:hAnsi="Times New Roman"/>
          <w:i/>
          <w:sz w:val="28"/>
          <w:szCs w:val="28"/>
        </w:rPr>
        <w:t>К</w:t>
      </w:r>
      <w:r w:rsidRPr="00755FF7">
        <w:rPr>
          <w:rFonts w:ascii="Times New Roman" w:hAnsi="Times New Roman"/>
          <w:i/>
          <w:sz w:val="28"/>
          <w:szCs w:val="28"/>
          <w:vertAlign w:val="subscript"/>
        </w:rPr>
        <w:t>Н</w:t>
      </w:r>
      <w:r w:rsidRPr="00755FF7">
        <w:rPr>
          <w:rFonts w:ascii="Times New Roman" w:hAnsi="Times New Roman"/>
          <w:sz w:val="28"/>
          <w:szCs w:val="28"/>
        </w:rPr>
        <w:t>, под которым понимают отношение рабочего значения нагрузочного параметра (тока, напряжения, мощности, момента силы и др.) к номинальному значению.</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Например, при проектировании и конструировании систем электроавтоматики в схему «закладывается» такая нагрузка элементов, при которой </w:t>
      </w:r>
      <w:r w:rsidRPr="00755FF7">
        <w:rPr>
          <w:rFonts w:ascii="Times New Roman" w:hAnsi="Times New Roman"/>
          <w:i/>
          <w:sz w:val="28"/>
          <w:szCs w:val="28"/>
        </w:rPr>
        <w:t>К</w:t>
      </w:r>
      <w:r w:rsidRPr="00755FF7">
        <w:rPr>
          <w:rFonts w:ascii="Times New Roman" w:hAnsi="Times New Roman"/>
          <w:i/>
          <w:sz w:val="28"/>
          <w:szCs w:val="28"/>
          <w:vertAlign w:val="subscript"/>
        </w:rPr>
        <w:t>Н</w:t>
      </w:r>
      <w:r w:rsidRPr="00755FF7">
        <w:rPr>
          <w:rFonts w:ascii="Times New Roman" w:hAnsi="Times New Roman"/>
          <w:i/>
          <w:sz w:val="28"/>
          <w:szCs w:val="28"/>
        </w:rPr>
        <w:t xml:space="preserve"> </w:t>
      </w:r>
      <w:r w:rsidRPr="00755FF7">
        <w:rPr>
          <w:rFonts w:ascii="Times New Roman" w:hAnsi="Times New Roman"/>
          <w:sz w:val="28"/>
          <w:szCs w:val="28"/>
        </w:rPr>
        <w:t>≤ 0,5 … 0,6.</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Облегчение режима работы элементов достигается:</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выбором рационального варианта схемы и конструкции;</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грамотным расчетом параметров схемы и конструкции;</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принятием специальных мер по защите конструкции от неблагоприятных внешних воздействий (применением виброизоляторов, термостатов, защитных покрытий…).</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lastRenderedPageBreak/>
        <w:t>Для некоторых конструкций (прежде всего силовых) важным является запас прочности. Для электродвигателей необходимо обеспечить запас величины пускового момента. Для многих систем (например, регулирования) есть понятие “запас устойчивости”.</w:t>
      </w:r>
    </w:p>
    <w:p w:rsidR="00607F42" w:rsidRPr="00755FF7" w:rsidRDefault="00607F42" w:rsidP="00607F42">
      <w:pPr>
        <w:pStyle w:val="3"/>
        <w:spacing w:before="100" w:beforeAutospacing="1"/>
        <w:jc w:val="both"/>
      </w:pPr>
      <w:bookmarkStart w:id="13" w:name="_Toc326242698"/>
      <w:r>
        <w:t>5</w:t>
      </w:r>
      <w:r w:rsidRPr="00755FF7">
        <w:t>.2.3. Защита от температурных воздействий</w:t>
      </w:r>
      <w:bookmarkEnd w:id="13"/>
    </w:p>
    <w:p w:rsidR="00607F42" w:rsidRPr="00755FF7" w:rsidRDefault="00607F42" w:rsidP="00607F42">
      <w:pPr>
        <w:shd w:val="clear" w:color="auto" w:fill="FFFFFF"/>
        <w:spacing w:before="100" w:beforeAutospacing="1" w:after="100" w:afterAutospacing="1"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Высокая температура является одним из вредных факторов, воздействующих на все без исключения типы компонентов электронной схемы. Для предотвращения отказов компонентов из-за чрезмерного нагрева, тепловой анализ проекта должен быть выполнен так же тщательно, как и анализ электрических схем. Аналогично электрическим токам в цепях, в системе существуют тепловые потоки от переходов в окружающую среду [5]. Предельная температура перехода для полупроводниковых устройств общего назначения составляет около </w:t>
      </w:r>
      <w:smartTag w:uri="urn:schemas-microsoft-com:office:smarttags" w:element="metricconverter">
        <w:smartTagPr>
          <w:attr w:name="ProductID" w:val="150ﾰC"/>
        </w:smartTagPr>
        <w:r w:rsidRPr="00755FF7">
          <w:rPr>
            <w:rFonts w:ascii="Times New Roman" w:eastAsia="Times New Roman" w:hAnsi="Times New Roman"/>
            <w:color w:val="000000"/>
            <w:sz w:val="28"/>
            <w:szCs w:val="28"/>
          </w:rPr>
          <w:t>150°C</w:t>
        </w:r>
      </w:smartTag>
      <w:r w:rsidRPr="00755FF7">
        <w:rPr>
          <w:rFonts w:ascii="Times New Roman" w:eastAsia="Times New Roman" w:hAnsi="Times New Roman"/>
          <w:color w:val="000000"/>
          <w:sz w:val="28"/>
          <w:szCs w:val="28"/>
        </w:rPr>
        <w:t>. Чем ниже рабочая температура перехода, там выше надёжность устройства. Снизить температуру переходов во время функционирования аппаратуры можно посредством специальных теплоотводов, охлаждающих вентиляторов или просто отверстий в корпусе для естественной вентиляции воздуха. Такие же меры применяются для охлаждения и других элементов схем: конденсаторов, трансформаторов, катушек, резисторов, реле и др. Дополнительными источниками тепла могут быть электрические перегрузки и ряд других факторов, например, процесс пайки или близость к нагревающимся элементам, поэтому разработчик должен полностью оценить тепловое поведение системы до начала производства.</w:t>
      </w:r>
    </w:p>
    <w:p w:rsidR="00607F42" w:rsidRPr="00755FF7" w:rsidRDefault="00607F42" w:rsidP="00607F42">
      <w:pPr>
        <w:shd w:val="clear" w:color="auto" w:fill="FFFFFF"/>
        <w:spacing w:before="100" w:beforeAutospacing="1" w:after="100" w:afterAutospacing="1"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На тепловую нагрузку электронных устройств большое влияние оказывает температура окружающей среды. Ситуация ухудшается в области высоких температур, а значит при моделировании необходимо оценивать весь диапазон температур в реальных условиях эксплуатации. Ни у кого не вызывает сомнения тот факт, что повышенная температура резко увеличивает вероятность выхода из строя полупроводниковых приборов. Это </w:t>
      </w:r>
      <w:r w:rsidRPr="00755FF7">
        <w:rPr>
          <w:rFonts w:ascii="Times New Roman" w:eastAsia="Times New Roman" w:hAnsi="Times New Roman"/>
          <w:color w:val="000000"/>
          <w:sz w:val="28"/>
          <w:szCs w:val="28"/>
        </w:rPr>
        <w:lastRenderedPageBreak/>
        <w:t>объясняется тем, что все реакции имеют физико-химическую природу и при повышенных температурах протекают быстрее. Таким образом подавляющее большинство механизмов отказов является зависимым от температуры. Косвенными причинами тепловых повреждений являются электрические перегрузки и электростатические разряды, вызывающие перегорание или плавление проводников, а также карбонизация пластиковых инкапсулирующих материалов. Для предотвращения таких повреждений необходимо эксплуатировать устройство в пределах его рабочей температуры и соответствующим образом защищать от воздействия статического электричества, электромагнитных помех и тепловых перегрузок. Последние могут стать причиной термической усталости материалов, тепловых уходов параметров, появления точек перегрева и некоторых других форм тепловых повреждений, в конечном счёте приводящих к полному или частичному отказу оборудования.</w:t>
      </w:r>
    </w:p>
    <w:p w:rsidR="00607F42" w:rsidRPr="00755FF7" w:rsidRDefault="00607F42" w:rsidP="00607F42">
      <w:pPr>
        <w:shd w:val="clear" w:color="auto" w:fill="FFFFFF"/>
        <w:spacing w:before="100" w:beforeAutospacing="1"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Все типы компонентов выделяют и рассеивают тепло. Некоторые из них делают это более интенсивно, например, проволочные резисторы, мощные регуляторы напряжения, транзисторы и диоды. В число способов передачи тепла входят отвод тепла через материал и проводники печатной платы, конвекция окружающего воздуха и тепловое излучение компонентов. Перегрев компонентов и участков платы во время пайки может вызвать существенные их повреждения. В общем случае, тепловые перегрузки вызывают следующие повреждения печатных плат: перегорание проводников вследствие протекания большого тока, потеря адгезии и расслаивание, обесцвечивание, деформирование и, в чрезвычайных случаях, обугливание платы. Компоненты могут противостоять умеренному тепловому воздействию в процессе монтажа и сборки, например, при кратковременном нагревании во время пайки. </w:t>
      </w:r>
      <w:r>
        <w:rPr>
          <w:rFonts w:ascii="Times New Roman" w:eastAsia="Times New Roman" w:hAnsi="Times New Roman"/>
          <w:color w:val="000000"/>
          <w:sz w:val="28"/>
          <w:szCs w:val="28"/>
        </w:rPr>
        <w:t>Т</w:t>
      </w:r>
      <w:r w:rsidRPr="00755FF7">
        <w:rPr>
          <w:rFonts w:ascii="Times New Roman" w:eastAsia="Times New Roman" w:hAnsi="Times New Roman"/>
          <w:color w:val="000000"/>
          <w:sz w:val="28"/>
          <w:szCs w:val="28"/>
        </w:rPr>
        <w:t xml:space="preserve">епловое </w:t>
      </w:r>
      <w:r>
        <w:rPr>
          <w:rFonts w:ascii="Times New Roman" w:eastAsia="Times New Roman" w:hAnsi="Times New Roman"/>
          <w:color w:val="000000"/>
          <w:sz w:val="28"/>
          <w:szCs w:val="28"/>
        </w:rPr>
        <w:t xml:space="preserve">же </w:t>
      </w:r>
      <w:r w:rsidRPr="00755FF7">
        <w:rPr>
          <w:rFonts w:ascii="Times New Roman" w:eastAsia="Times New Roman" w:hAnsi="Times New Roman"/>
          <w:color w:val="000000"/>
          <w:sz w:val="28"/>
          <w:szCs w:val="28"/>
        </w:rPr>
        <w:t>воздействие сверх установленной нормы вызовет сбои в работе устройства или его отказ.</w:t>
      </w:r>
    </w:p>
    <w:p w:rsidR="00607F42" w:rsidRPr="00755FF7" w:rsidRDefault="00607F42" w:rsidP="00607F42">
      <w:pPr>
        <w:shd w:val="clear" w:color="auto" w:fill="FFFFFF"/>
        <w:spacing w:before="100" w:beforeAutospacing="1" w:after="0" w:line="360" w:lineRule="auto"/>
        <w:ind w:firstLine="360"/>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Рекомендации по устранению проблем, связанных с перегревом:</w:t>
      </w:r>
    </w:p>
    <w:p w:rsidR="00607F42" w:rsidRPr="00755FF7" w:rsidRDefault="00607F42" w:rsidP="00607F42">
      <w:pPr>
        <w:numPr>
          <w:ilvl w:val="0"/>
          <w:numId w:val="2"/>
        </w:numPr>
        <w:shd w:val="clear" w:color="auto" w:fill="FFFFFF"/>
        <w:spacing w:before="100" w:beforeAutospacing="1" w:after="100" w:afterAutospacing="1" w:line="360" w:lineRule="auto"/>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lastRenderedPageBreak/>
        <w:t>установка чувствительных к нагреванию элементов на теплоотводах (например, мощные диоды, транзисторы устанавливают на радиаторах);</w:t>
      </w:r>
    </w:p>
    <w:p w:rsidR="00607F42" w:rsidRPr="00755FF7" w:rsidRDefault="00607F42" w:rsidP="00607F42">
      <w:pPr>
        <w:numPr>
          <w:ilvl w:val="0"/>
          <w:numId w:val="2"/>
        </w:numPr>
        <w:shd w:val="clear" w:color="auto" w:fill="FFFFFF"/>
        <w:spacing w:before="100" w:beforeAutospacing="1" w:after="100" w:afterAutospacing="1" w:line="360" w:lineRule="auto"/>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размещение чувствительных  к нагреванию элементов (например, электролитических конденсаторов) отдельно от интенсивных источников тепла, таких как проволочные резисторы, мощные диоды, транзисторы и регуляторы напряжения;</w:t>
      </w:r>
    </w:p>
    <w:p w:rsidR="00607F42" w:rsidRPr="00755FF7" w:rsidRDefault="00607F42" w:rsidP="00607F42">
      <w:pPr>
        <w:numPr>
          <w:ilvl w:val="0"/>
          <w:numId w:val="2"/>
        </w:numPr>
        <w:shd w:val="clear" w:color="auto" w:fill="FFFFFF"/>
        <w:spacing w:before="100" w:beforeAutospacing="1" w:after="100" w:afterAutospacing="1" w:line="360" w:lineRule="auto"/>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создание вокруг теплоотводов хороших условий для циркуляции воздуха;</w:t>
      </w:r>
    </w:p>
    <w:p w:rsidR="00607F42" w:rsidRPr="00755FF7" w:rsidRDefault="00607F42" w:rsidP="00607F42">
      <w:pPr>
        <w:numPr>
          <w:ilvl w:val="0"/>
          <w:numId w:val="2"/>
        </w:numPr>
        <w:shd w:val="clear" w:color="auto" w:fill="FFFFFF"/>
        <w:spacing w:before="100" w:beforeAutospacing="1" w:after="0" w:line="360" w:lineRule="auto"/>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прорезывание в корпусе устройства вентиляционных отверстий (при необходимости).</w:t>
      </w:r>
    </w:p>
    <w:p w:rsidR="00607F42" w:rsidRPr="00755FF7" w:rsidRDefault="00607F42" w:rsidP="00607F42">
      <w:pPr>
        <w:shd w:val="clear" w:color="auto" w:fill="FFFFFF"/>
        <w:spacing w:before="100" w:beforeAutospacing="1" w:after="100" w:afterAutospacing="1" w:line="360" w:lineRule="auto"/>
        <w:ind w:left="360" w:firstLine="34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Выбор теплоотводов и вентиляторов лучше  произвести на начальном этапе проектирования, так как доработки, связанные с их присутствием, сокращают полезное пространство оборудования и ухудшают циркуляцию воздуха.</w:t>
      </w:r>
    </w:p>
    <w:p w:rsidR="00607F42" w:rsidRPr="00755FF7" w:rsidRDefault="00607F42" w:rsidP="00607F42">
      <w:pPr>
        <w:pStyle w:val="3"/>
        <w:spacing w:before="100" w:beforeAutospacing="1"/>
        <w:jc w:val="both"/>
      </w:pPr>
      <w:bookmarkStart w:id="14" w:name="_Toc326242699"/>
      <w:r>
        <w:t>5</w:t>
      </w:r>
      <w:r w:rsidRPr="00755FF7">
        <w:t>.</w:t>
      </w:r>
      <w:r w:rsidR="00C62E70">
        <w:t>4</w:t>
      </w:r>
      <w:r w:rsidRPr="00755FF7">
        <w:t>.4. Защита от механических воздействий</w:t>
      </w:r>
      <w:bookmarkEnd w:id="14"/>
    </w:p>
    <w:p w:rsidR="00607F42" w:rsidRPr="00755FF7" w:rsidRDefault="00607F42" w:rsidP="00607F42">
      <w:pPr>
        <w:pStyle w:val="11"/>
        <w:suppressLineNumbers/>
        <w:spacing w:before="100" w:beforeAutospacing="1" w:line="360" w:lineRule="auto"/>
        <w:ind w:firstLine="708"/>
        <w:rPr>
          <w:szCs w:val="28"/>
        </w:rPr>
      </w:pPr>
      <w:r>
        <w:rPr>
          <w:szCs w:val="28"/>
        </w:rPr>
        <w:t>Все виды ЭВС</w:t>
      </w:r>
      <w:r w:rsidRPr="00755FF7">
        <w:rPr>
          <w:szCs w:val="28"/>
        </w:rPr>
        <w:t xml:space="preserve"> подвергаются воздействию внешних механических нагрузок (вибрации, удары, ускорения, акустические шумы), которые передаются к каждой детали, входящей в конструкцию. Механические воздействия имеют место в работающей аппаратуре, если она установлена на подвижном объекте, или только при транспортировке ее в нерабочем состоянии, как в случае стационарной и некоторых видов возимой РЭА. Количество переданной энергии определяет уровень и характер изменения конструкции. Допусти</w:t>
      </w:r>
      <w:r w:rsidRPr="00755FF7">
        <w:rPr>
          <w:szCs w:val="28"/>
        </w:rPr>
        <w:softHyphen/>
        <w:t>мые уровни механического изменения конструкции определяются ее проч</w:t>
      </w:r>
      <w:r w:rsidRPr="00755FF7">
        <w:rPr>
          <w:szCs w:val="28"/>
        </w:rPr>
        <w:softHyphen/>
        <w:t>ностью и устойчивостью к механическим воздействиям.</w:t>
      </w:r>
    </w:p>
    <w:p w:rsidR="00607F42" w:rsidRPr="00755FF7" w:rsidRDefault="00607F42" w:rsidP="00607F42">
      <w:pPr>
        <w:pStyle w:val="11"/>
        <w:suppressLineNumbers/>
        <w:spacing w:before="100" w:beforeAutospacing="1" w:line="360" w:lineRule="auto"/>
        <w:ind w:firstLine="720"/>
        <w:rPr>
          <w:szCs w:val="28"/>
        </w:rPr>
      </w:pPr>
      <w:r w:rsidRPr="00755FF7">
        <w:rPr>
          <w:szCs w:val="28"/>
        </w:rPr>
        <w:t xml:space="preserve">Под </w:t>
      </w:r>
      <w:r w:rsidRPr="00755FF7">
        <w:rPr>
          <w:i/>
          <w:szCs w:val="28"/>
        </w:rPr>
        <w:t>прочностью</w:t>
      </w:r>
      <w:r w:rsidRPr="00755FF7">
        <w:rPr>
          <w:szCs w:val="28"/>
        </w:rPr>
        <w:t xml:space="preserve"> конструкции понимается способность аппаратуры выполнять функции и сохранять параметры после приложения механиче</w:t>
      </w:r>
      <w:r w:rsidRPr="00755FF7">
        <w:rPr>
          <w:szCs w:val="28"/>
        </w:rPr>
        <w:softHyphen/>
        <w:t xml:space="preserve">ских </w:t>
      </w:r>
      <w:r w:rsidRPr="00755FF7">
        <w:rPr>
          <w:szCs w:val="28"/>
        </w:rPr>
        <w:lastRenderedPageBreak/>
        <w:t xml:space="preserve">воздействий. </w:t>
      </w:r>
      <w:r w:rsidRPr="00755FF7">
        <w:rPr>
          <w:i/>
          <w:szCs w:val="28"/>
        </w:rPr>
        <w:t>Устойчивость</w:t>
      </w:r>
      <w:r w:rsidRPr="00755FF7">
        <w:rPr>
          <w:szCs w:val="28"/>
        </w:rPr>
        <w:t xml:space="preserve"> конструкции - способность РЭА сохра</w:t>
      </w:r>
      <w:r w:rsidRPr="00755FF7">
        <w:rPr>
          <w:szCs w:val="28"/>
        </w:rPr>
        <w:softHyphen/>
        <w:t>нять функции и параметры в процессе механических воздействий.</w:t>
      </w:r>
    </w:p>
    <w:p w:rsidR="00607F42" w:rsidRPr="00755FF7" w:rsidRDefault="00607F42" w:rsidP="00607F42">
      <w:pPr>
        <w:pStyle w:val="11"/>
        <w:suppressLineNumbers/>
        <w:spacing w:before="100" w:beforeAutospacing="1" w:line="360" w:lineRule="auto"/>
        <w:ind w:firstLine="720"/>
        <w:rPr>
          <w:szCs w:val="28"/>
        </w:rPr>
      </w:pPr>
      <w:r w:rsidRPr="00755FF7">
        <w:rPr>
          <w:szCs w:val="28"/>
        </w:rPr>
        <w:t>Откликом, или реакцией конструкции на механические воздействия называют трансформацию и преобразование энергии меха</w:t>
      </w:r>
      <w:r w:rsidRPr="00755FF7">
        <w:rPr>
          <w:szCs w:val="28"/>
        </w:rPr>
        <w:softHyphen/>
        <w:t>нического возбуждения. К ним относятся механические напряжения в элементах конструкции, перемещения элементов конструкции и их соударения, деформации и разрушения конструктивных элементов, изменения свойств и параметров конструкции.</w:t>
      </w:r>
    </w:p>
    <w:p w:rsidR="00607F42" w:rsidRPr="00755FF7" w:rsidRDefault="00607F42" w:rsidP="00607F42">
      <w:pPr>
        <w:pStyle w:val="11"/>
        <w:suppressLineNumbers/>
        <w:spacing w:before="100" w:beforeAutospacing="1" w:line="360" w:lineRule="auto"/>
        <w:ind w:firstLine="720"/>
        <w:rPr>
          <w:szCs w:val="28"/>
        </w:rPr>
      </w:pPr>
      <w:r w:rsidRPr="00755FF7">
        <w:rPr>
          <w:szCs w:val="28"/>
        </w:rPr>
        <w:t>Механические воздействия могут приводить к взаимным перемещениям деталей и узлов, деформации крепежных, несущих и других элементов конструкций, их соударению. При незначительных механических воздейст</w:t>
      </w:r>
      <w:r w:rsidRPr="00755FF7">
        <w:rPr>
          <w:szCs w:val="28"/>
        </w:rPr>
        <w:softHyphen/>
        <w:t>виях в элементах конструкций возникают упругие деформации, не сказывающиеся на работоспособности аппаратуры. Увеличение нагрузки приводит к появлению остаточной деформации и при определенных усло</w:t>
      </w:r>
      <w:r w:rsidRPr="00755FF7">
        <w:rPr>
          <w:szCs w:val="28"/>
        </w:rPr>
        <w:softHyphen/>
        <w:t>виях разрушению конструкции. Разрушение может наступить и при нагрузках, много меньших предельных значений статической прочности мате</w:t>
      </w:r>
      <w:r w:rsidRPr="00755FF7">
        <w:rPr>
          <w:szCs w:val="28"/>
        </w:rPr>
        <w:softHyphen/>
        <w:t>риалов, если конструкция окажется подверженной знакопеременным на</w:t>
      </w:r>
      <w:r w:rsidRPr="00755FF7">
        <w:rPr>
          <w:szCs w:val="28"/>
        </w:rPr>
        <w:softHyphen/>
        <w:t>грузкам.</w:t>
      </w:r>
    </w:p>
    <w:p w:rsidR="00607F42" w:rsidRPr="00755FF7" w:rsidRDefault="00607F42" w:rsidP="00607F42">
      <w:pPr>
        <w:pStyle w:val="11"/>
        <w:suppressLineNumbers/>
        <w:spacing w:before="100" w:beforeAutospacing="1" w:line="360" w:lineRule="auto"/>
        <w:ind w:firstLine="720"/>
        <w:rPr>
          <w:szCs w:val="28"/>
        </w:rPr>
      </w:pPr>
      <w:r w:rsidRPr="00755FF7">
        <w:rPr>
          <w:color w:val="000000"/>
          <w:spacing w:val="1"/>
          <w:szCs w:val="28"/>
        </w:rPr>
        <w:t xml:space="preserve">Отказы аппаратуры бывают </w:t>
      </w:r>
      <w:r w:rsidRPr="00755FF7">
        <w:rPr>
          <w:i/>
          <w:iCs/>
          <w:color w:val="000000"/>
          <w:spacing w:val="1"/>
          <w:szCs w:val="28"/>
        </w:rPr>
        <w:t xml:space="preserve">восстанавливаемыми </w:t>
      </w:r>
      <w:r w:rsidRPr="00755FF7">
        <w:rPr>
          <w:color w:val="000000"/>
          <w:spacing w:val="1"/>
          <w:szCs w:val="28"/>
        </w:rPr>
        <w:t xml:space="preserve">после снятия или ослабления механического воздействия (изменение параметров компонентов, возникновение электрических шумов) и </w:t>
      </w:r>
      <w:r w:rsidRPr="00755FF7">
        <w:rPr>
          <w:i/>
          <w:iCs/>
          <w:color w:val="000000"/>
          <w:spacing w:val="1"/>
          <w:szCs w:val="28"/>
        </w:rPr>
        <w:t xml:space="preserve">невосстанавливаемыми </w:t>
      </w:r>
      <w:r w:rsidRPr="00755FF7">
        <w:rPr>
          <w:color w:val="000000"/>
          <w:spacing w:val="1"/>
          <w:szCs w:val="28"/>
        </w:rPr>
        <w:t xml:space="preserve">(обрывы и замыкания </w:t>
      </w:r>
      <w:r w:rsidRPr="00755FF7">
        <w:rPr>
          <w:color w:val="000000"/>
          <w:szCs w:val="28"/>
        </w:rPr>
        <w:t>электрических соединений, отслаивание проводников печатных плат, нару</w:t>
      </w:r>
      <w:r w:rsidRPr="00755FF7">
        <w:rPr>
          <w:color w:val="000000"/>
          <w:szCs w:val="28"/>
        </w:rPr>
        <w:softHyphen/>
        <w:t>шение элементов крепления и разрушение несущих конструкций).</w:t>
      </w:r>
    </w:p>
    <w:p w:rsidR="00607F42" w:rsidRPr="00755FF7" w:rsidRDefault="00607F42" w:rsidP="00607F42">
      <w:pPr>
        <w:pStyle w:val="11"/>
        <w:suppressLineNumbers/>
        <w:spacing w:before="100" w:beforeAutospacing="1" w:line="360" w:lineRule="auto"/>
        <w:ind w:firstLine="720"/>
        <w:rPr>
          <w:szCs w:val="28"/>
        </w:rPr>
      </w:pPr>
      <w:r w:rsidRPr="00755FF7">
        <w:rPr>
          <w:szCs w:val="28"/>
        </w:rPr>
        <w:t xml:space="preserve">На транспортируемую РЭА в процессе ее эксплуатации воздействует вибрации, ударные нагрузки и линейные ускорения. </w:t>
      </w:r>
      <w:r w:rsidRPr="00755FF7">
        <w:rPr>
          <w:i/>
          <w:szCs w:val="28"/>
        </w:rPr>
        <w:t>Гармонические вибрации</w:t>
      </w:r>
      <w:r w:rsidRPr="00755FF7">
        <w:rPr>
          <w:szCs w:val="28"/>
        </w:rPr>
        <w:t xml:space="preserve"> характеризуются частотой, амплитудой, ускорением. </w:t>
      </w:r>
      <w:r w:rsidRPr="00755FF7">
        <w:rPr>
          <w:i/>
          <w:szCs w:val="28"/>
        </w:rPr>
        <w:t>Ударные нагрузки</w:t>
      </w:r>
      <w:r w:rsidRPr="00755FF7">
        <w:rPr>
          <w:szCs w:val="28"/>
        </w:rPr>
        <w:t xml:space="preserve"> характеризуются числом одиночных ударов или их серией (обычно </w:t>
      </w:r>
      <w:r w:rsidRPr="00755FF7">
        <w:rPr>
          <w:szCs w:val="28"/>
        </w:rPr>
        <w:lastRenderedPageBreak/>
        <w:t xml:space="preserve">оговаривают максимальное число ударов), длительностью ударного импульса и его формой, мгновенной скоростью при ударе, перемещением соударяющихся тел. </w:t>
      </w:r>
      <w:r w:rsidRPr="00755FF7">
        <w:rPr>
          <w:i/>
          <w:szCs w:val="28"/>
        </w:rPr>
        <w:t>Линейные ускорения</w:t>
      </w:r>
      <w:r w:rsidRPr="00755FF7">
        <w:rPr>
          <w:szCs w:val="28"/>
        </w:rPr>
        <w:t xml:space="preserve"> характеризуются ускорением, длительностью, знаком воздействия ускорения. </w:t>
      </w:r>
    </w:p>
    <w:p w:rsidR="00607F42" w:rsidRPr="00755FF7" w:rsidRDefault="00607F42" w:rsidP="00607F42">
      <w:pPr>
        <w:pStyle w:val="11"/>
        <w:suppressLineNumbers/>
        <w:spacing w:before="100" w:beforeAutospacing="1" w:line="360" w:lineRule="auto"/>
        <w:ind w:firstLine="720"/>
        <w:rPr>
          <w:szCs w:val="28"/>
        </w:rPr>
      </w:pPr>
      <w:r w:rsidRPr="00755FF7">
        <w:rPr>
          <w:szCs w:val="28"/>
        </w:rPr>
        <w:t xml:space="preserve">Возникающие при вибрациях, ударах и ускорениях перегрузки оценивают соответствующими коэффициентами. Для уменьшения воздействия вибраций и ударов аппаратуру устанавливают на амортизаторы или применяют демпфирующие материалы. </w:t>
      </w:r>
    </w:p>
    <w:p w:rsidR="00607F42" w:rsidRPr="00755FF7" w:rsidRDefault="00607F42" w:rsidP="00607F42">
      <w:pPr>
        <w:pStyle w:val="11"/>
        <w:suppressLineNumbers/>
        <w:spacing w:before="100" w:beforeAutospacing="1" w:line="360" w:lineRule="auto"/>
        <w:ind w:firstLine="720"/>
        <w:rPr>
          <w:szCs w:val="28"/>
        </w:rPr>
      </w:pPr>
      <w:r w:rsidRPr="00755FF7">
        <w:rPr>
          <w:szCs w:val="28"/>
        </w:rPr>
        <w:t xml:space="preserve">Воздействие линейных ускорений эквивалентно увеличению массы аппаратуры и при значительной длительности воздействия требует увеличения прочности конструкции. Амортизаторы от линейных перегрузок не защищают. </w:t>
      </w:r>
    </w:p>
    <w:p w:rsidR="00607F42" w:rsidRPr="00755FF7" w:rsidRDefault="00607F42" w:rsidP="00607F42">
      <w:pPr>
        <w:pStyle w:val="11"/>
        <w:suppressLineNumbers/>
        <w:spacing w:before="100" w:beforeAutospacing="1" w:after="240" w:line="360" w:lineRule="auto"/>
        <w:ind w:firstLine="720"/>
        <w:rPr>
          <w:szCs w:val="28"/>
        </w:rPr>
      </w:pPr>
      <w:r w:rsidRPr="00755FF7">
        <w:rPr>
          <w:szCs w:val="28"/>
        </w:rPr>
        <w:t>Как показывает опыт эксплуатации транспортируемой РЭА, наибольшее разрушающее воздействие на конструкцию оказывают вибрации. Как правило, конструкция аппарата, выдержавшая воздействие вибрационных нагрузок в определенном частотном диапазоне, выдерживает ударные нагрузки и линейные ускорения с большими значениями соответствующих параметров.</w:t>
      </w:r>
    </w:p>
    <w:p w:rsidR="00607F42" w:rsidRPr="00755FF7" w:rsidRDefault="00607F42" w:rsidP="00607F42">
      <w:pPr>
        <w:pStyle w:val="3"/>
        <w:spacing w:before="100" w:beforeAutospacing="1"/>
        <w:jc w:val="both"/>
      </w:pPr>
      <w:bookmarkStart w:id="15" w:name="_Toc326242700"/>
      <w:r>
        <w:t>5</w:t>
      </w:r>
      <w:r w:rsidRPr="00755FF7">
        <w:t>.</w:t>
      </w:r>
      <w:r w:rsidR="00C62E70">
        <w:t>4</w:t>
      </w:r>
      <w:r w:rsidRPr="00755FF7">
        <w:t>.5. Защита от воздействия внешних электромагнитных помех</w:t>
      </w:r>
      <w:bookmarkEnd w:id="15"/>
    </w:p>
    <w:p w:rsidR="00607F42" w:rsidRPr="00755FF7" w:rsidRDefault="00607F42" w:rsidP="00607F42">
      <w:pPr>
        <w:shd w:val="clear" w:color="auto" w:fill="FFFFFF"/>
        <w:spacing w:before="100" w:beforeAutospacing="1" w:after="0"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Здесь главной мерой защиты является экранировка системы, позволяющая значительно снизить вредное воздействие внешних электромагнитных помех. Принцип работы экрана заключается в поглощении или отражении электромагнитных и электростатических полей.</w:t>
      </w:r>
    </w:p>
    <w:p w:rsidR="00607F42" w:rsidRPr="00755FF7" w:rsidRDefault="00607F42" w:rsidP="00607F42">
      <w:pPr>
        <w:shd w:val="clear" w:color="auto" w:fill="FFFFFF"/>
        <w:spacing w:before="100" w:beforeAutospacing="1" w:after="0"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 xml:space="preserve">Для защиты от низкочастотных электрических полей рекомендуется использовать экраны из немагнитных материалов, например, алюминия или меди, так как они лучше отражают нежелательные поля. Материалы с высокой магнитной проницаемостью, такие как железо, железоникелевые </w:t>
      </w:r>
      <w:r w:rsidRPr="00755FF7">
        <w:rPr>
          <w:rFonts w:ascii="Times New Roman" w:eastAsia="Times New Roman" w:hAnsi="Times New Roman"/>
          <w:color w:val="000000"/>
          <w:sz w:val="28"/>
          <w:szCs w:val="28"/>
        </w:rPr>
        <w:lastRenderedPageBreak/>
        <w:t>сплавы (в частности, пермаллой) используются для защиты от низкочастотных магнитных полей. Магнитная проницаемость этих материалов снижается с ростом частоты, поэтому экраны из них на высоких частотах не эффективны. Однако, в этом случае хорошо работают экраны из меди и алюминия, так как они отражают падающую волну из-за разницы импедансов среды и экрана. Материалы с высокой проводимостью, такие как медь или алюминий, являются полезными для экранировки от электрических полей, но для низкочастотных магнитных полей они неэффективны.</w:t>
      </w:r>
    </w:p>
    <w:p w:rsidR="00607F42" w:rsidRPr="00755FF7" w:rsidRDefault="00607F42" w:rsidP="00607F42">
      <w:pPr>
        <w:shd w:val="clear" w:color="auto" w:fill="FFFFFF"/>
        <w:spacing w:before="100" w:beforeAutospacing="1" w:after="100" w:afterAutospacing="1" w:line="360" w:lineRule="auto"/>
        <w:ind w:firstLine="708"/>
        <w:jc w:val="both"/>
        <w:rPr>
          <w:rFonts w:ascii="Times New Roman" w:eastAsia="Times New Roman" w:hAnsi="Times New Roman"/>
          <w:color w:val="000000"/>
          <w:sz w:val="28"/>
          <w:szCs w:val="28"/>
        </w:rPr>
      </w:pPr>
      <w:r w:rsidRPr="00755FF7">
        <w:rPr>
          <w:rFonts w:ascii="Times New Roman" w:eastAsia="Times New Roman" w:hAnsi="Times New Roman"/>
          <w:color w:val="000000"/>
          <w:sz w:val="28"/>
          <w:szCs w:val="28"/>
        </w:rPr>
        <w:t>Важно обеспечить сплошной экран вокруг защищаемой системы. Для устранения утечек поля, все отверстия в экране должны иметь диаметр, не превышающий l/20, где l — минимальная длина волны сигналов. Другими словами, не должно быть отверстий, работающих как щелевые антенны. Неиспользуемые разъёмы также могут работать как антенны, поэтому их необходимо закрывать поглощающим материалом. Все изолирующие элементы должны иметь достаточную электрическую прочность диэлектрика, чтобы избежать пробоя под воздействием высокого электрического поля. Установка соединителей внутри углублений помогает избегать случайного контакта с объектами, заряженными статическим электричеством. Все кабели, используемые для введения сигналов внутрь экранированного корпуса, должны быть экранированными, а их оплетка должна иметь качественный круговой контакт с корпусом, что позволит избежать появления антенных эффектов.</w:t>
      </w:r>
    </w:p>
    <w:p w:rsidR="00607F42" w:rsidRPr="0096364E" w:rsidRDefault="00607F42" w:rsidP="00607F42">
      <w:pPr>
        <w:pStyle w:val="2"/>
        <w:spacing w:before="100" w:beforeAutospacing="1"/>
        <w:jc w:val="both"/>
        <w:rPr>
          <w:i w:val="0"/>
        </w:rPr>
      </w:pPr>
      <w:bookmarkStart w:id="16" w:name="_Toc326242701"/>
      <w:r w:rsidRPr="0096364E">
        <w:rPr>
          <w:i w:val="0"/>
        </w:rPr>
        <w:t>5.</w:t>
      </w:r>
      <w:r w:rsidR="00BE37DD">
        <w:rPr>
          <w:i w:val="0"/>
        </w:rPr>
        <w:t>5</w:t>
      </w:r>
      <w:r w:rsidRPr="0096364E">
        <w:rPr>
          <w:i w:val="0"/>
        </w:rPr>
        <w:t>. Рационализация схемы и конструкции</w:t>
      </w:r>
      <w:bookmarkEnd w:id="16"/>
      <w:r w:rsidRPr="0096364E">
        <w:rPr>
          <w:i w:val="0"/>
        </w:rPr>
        <w:t xml:space="preserve"> </w:t>
      </w:r>
    </w:p>
    <w:p w:rsidR="00607F42" w:rsidRPr="00755FF7" w:rsidRDefault="00607F42" w:rsidP="00607F42">
      <w:pPr>
        <w:pStyle w:val="3"/>
        <w:spacing w:before="100" w:beforeAutospacing="1"/>
        <w:jc w:val="both"/>
      </w:pPr>
      <w:bookmarkStart w:id="17" w:name="_Toc326242702"/>
      <w:r>
        <w:t>5</w:t>
      </w:r>
      <w:r w:rsidRPr="00755FF7">
        <w:t>.</w:t>
      </w:r>
      <w:r w:rsidR="00BE37DD">
        <w:t>5</w:t>
      </w:r>
      <w:r w:rsidRPr="00755FF7">
        <w:t xml:space="preserve">.1. Минимизация числа </w:t>
      </w:r>
      <w:r>
        <w:t>элементов в схеме (конструкции)</w:t>
      </w:r>
      <w:bookmarkEnd w:id="17"/>
      <w:r w:rsidRPr="00755FF7">
        <w:t xml:space="preserve"> </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Известно пар</w:t>
      </w:r>
      <w:r>
        <w:rPr>
          <w:rFonts w:ascii="Times New Roman" w:hAnsi="Times New Roman"/>
          <w:sz w:val="28"/>
          <w:szCs w:val="28"/>
        </w:rPr>
        <w:t>а</w:t>
      </w:r>
      <w:r w:rsidRPr="00755FF7">
        <w:rPr>
          <w:rFonts w:ascii="Times New Roman" w:hAnsi="Times New Roman"/>
          <w:sz w:val="28"/>
          <w:szCs w:val="28"/>
        </w:rPr>
        <w:t xml:space="preserve">доксальное утверждение: “Идеальное техническое средство то, которого нет, а требуемая функция выполняется”.  С одной стороны,  есть выдающиеся примеры предельно простых и чрезвычайно надежных технических средств, подтверждающих тезис о том, что все в </w:t>
      </w:r>
      <w:r w:rsidRPr="00755FF7">
        <w:rPr>
          <w:rFonts w:ascii="Times New Roman" w:hAnsi="Times New Roman"/>
          <w:sz w:val="28"/>
          <w:szCs w:val="28"/>
        </w:rPr>
        <w:lastRenderedPageBreak/>
        <w:t xml:space="preserve">окружающем мире просто. С другой стороны та же природа создала необычайно сложные системы, высокая надежность которых достигается избыточным количеством элементов. Соответственно сложны  выполняемые такими системами функции.    </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Можно привести примеры из практики  проектирования различных технических средств, когда принципиально более сложные схемы позволяют получить нужные качественные характеристики, каких нельзя достичь в более простых схемах.</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Важна надежность не только самих элементов, но также их соединений. Например, соединения пайкой и сваркой имеют интенсивность  отказов </w:t>
      </w:r>
      <w:r w:rsidRPr="00755FF7">
        <w:rPr>
          <w:rFonts w:ascii="Times New Roman" w:hAnsi="Times New Roman"/>
          <w:sz w:val="28"/>
          <w:szCs w:val="28"/>
          <w:lang w:val="en-US"/>
        </w:rPr>
        <w:t>λ</w:t>
      </w:r>
      <w:r w:rsidRPr="00755FF7">
        <w:rPr>
          <w:rFonts w:ascii="Times New Roman" w:hAnsi="Times New Roman"/>
          <w:sz w:val="28"/>
          <w:szCs w:val="28"/>
        </w:rPr>
        <w:t xml:space="preserve"> ≈ 10 </w:t>
      </w:r>
      <w:r w:rsidRPr="00755FF7">
        <w:rPr>
          <w:rFonts w:ascii="Times New Roman" w:hAnsi="Times New Roman"/>
          <w:sz w:val="28"/>
          <w:szCs w:val="28"/>
          <w:vertAlign w:val="superscript"/>
        </w:rPr>
        <w:t xml:space="preserve">- 10 </w:t>
      </w:r>
      <w:r w:rsidRPr="00755FF7">
        <w:rPr>
          <w:rFonts w:ascii="Times New Roman" w:hAnsi="Times New Roman"/>
          <w:sz w:val="28"/>
          <w:szCs w:val="28"/>
        </w:rPr>
        <w:t xml:space="preserve">1/ч,  соединения в разъемах – примерно 10 </w:t>
      </w:r>
      <w:r w:rsidRPr="00755FF7">
        <w:rPr>
          <w:rFonts w:ascii="Times New Roman" w:hAnsi="Times New Roman"/>
          <w:sz w:val="28"/>
          <w:szCs w:val="28"/>
          <w:vertAlign w:val="superscript"/>
        </w:rPr>
        <w:t xml:space="preserve">- 8 </w:t>
      </w:r>
      <w:r w:rsidRPr="00755FF7">
        <w:rPr>
          <w:rFonts w:ascii="Times New Roman" w:hAnsi="Times New Roman"/>
          <w:sz w:val="28"/>
          <w:szCs w:val="28"/>
        </w:rPr>
        <w:t>1/ч.  Хотя указанные интенсивности отказов невелики, число соединений обычно многократно превышает число самих электрорадиоэлементов.</w:t>
      </w:r>
    </w:p>
    <w:p w:rsidR="00607F42" w:rsidRPr="00755FF7" w:rsidRDefault="00607F42" w:rsidP="00607F42">
      <w:pPr>
        <w:pStyle w:val="3"/>
        <w:spacing w:before="100" w:beforeAutospacing="1"/>
        <w:jc w:val="both"/>
      </w:pPr>
      <w:bookmarkStart w:id="18" w:name="_Toc326242703"/>
      <w:r>
        <w:t>5</w:t>
      </w:r>
      <w:r w:rsidR="00BE37DD">
        <w:t>.5</w:t>
      </w:r>
      <w:r w:rsidRPr="00755FF7">
        <w:t>.2. Выбор варианта компоновки схемы</w:t>
      </w:r>
      <w:bookmarkEnd w:id="18"/>
    </w:p>
    <w:p w:rsidR="00607F42" w:rsidRPr="00755FF7" w:rsidRDefault="00607F42" w:rsidP="00607F42">
      <w:pPr>
        <w:spacing w:before="100" w:beforeAutospacing="1" w:after="0" w:line="360" w:lineRule="auto"/>
        <w:ind w:firstLine="851"/>
        <w:jc w:val="both"/>
        <w:rPr>
          <w:rFonts w:ascii="Times New Roman" w:hAnsi="Times New Roman"/>
          <w:sz w:val="28"/>
          <w:szCs w:val="28"/>
        </w:rPr>
      </w:pPr>
      <w:r w:rsidRPr="00755FF7">
        <w:rPr>
          <w:rFonts w:ascii="Times New Roman" w:hAnsi="Times New Roman"/>
          <w:sz w:val="28"/>
          <w:szCs w:val="28"/>
        </w:rPr>
        <w:t>Повышению надежности разрабатываемого устройства способствует, наряду с уже указанными выше мерами, также упрощение схемы,</w:t>
      </w:r>
      <w:r w:rsidRPr="00755FF7">
        <w:rPr>
          <w:rFonts w:ascii="Times New Roman" w:hAnsi="Times New Roman"/>
          <w:sz w:val="28"/>
          <w:szCs w:val="28"/>
        </w:rPr>
        <w:br/>
        <w:t>применение более надежных соединительных элементов при минимизации их числа.</w:t>
      </w:r>
    </w:p>
    <w:p w:rsidR="00607F42" w:rsidRPr="00755FF7" w:rsidRDefault="00607F42" w:rsidP="00607F42">
      <w:pPr>
        <w:spacing w:before="100" w:beforeAutospacing="1" w:after="0" w:line="360" w:lineRule="auto"/>
        <w:ind w:firstLine="851"/>
        <w:jc w:val="both"/>
        <w:rPr>
          <w:rFonts w:ascii="Times New Roman" w:hAnsi="Times New Roman"/>
          <w:sz w:val="28"/>
          <w:szCs w:val="28"/>
        </w:rPr>
      </w:pPr>
      <w:r w:rsidRPr="00755FF7">
        <w:rPr>
          <w:rFonts w:ascii="Times New Roman" w:hAnsi="Times New Roman"/>
          <w:sz w:val="28"/>
          <w:szCs w:val="28"/>
        </w:rPr>
        <w:t>Вмест</w:t>
      </w:r>
      <w:r>
        <w:rPr>
          <w:rFonts w:ascii="Times New Roman" w:hAnsi="Times New Roman"/>
          <w:sz w:val="28"/>
          <w:szCs w:val="28"/>
        </w:rPr>
        <w:t xml:space="preserve">е с тем при разработке ЭВС </w:t>
      </w:r>
      <w:r w:rsidRPr="00755FF7">
        <w:rPr>
          <w:rFonts w:ascii="Times New Roman" w:hAnsi="Times New Roman"/>
          <w:sz w:val="28"/>
          <w:szCs w:val="28"/>
        </w:rPr>
        <w:t xml:space="preserve"> конструктор-схемотехник-технолог должен стремиться к повышению технологичности конструкции, сокращению номенклатуры деталей, максимальному использованию стандартных, унифицированных деталей и узлов (что дает большой экономический эффект за счет снижения затрат на разработку конструкции).</w:t>
      </w:r>
    </w:p>
    <w:p w:rsidR="00607F42" w:rsidRPr="00755FF7" w:rsidRDefault="00607F42" w:rsidP="00607F42">
      <w:pPr>
        <w:spacing w:before="100" w:beforeAutospacing="1" w:line="360" w:lineRule="auto"/>
        <w:ind w:firstLine="851"/>
        <w:jc w:val="both"/>
        <w:rPr>
          <w:rFonts w:ascii="Times New Roman" w:hAnsi="Times New Roman"/>
          <w:sz w:val="28"/>
          <w:szCs w:val="28"/>
        </w:rPr>
      </w:pPr>
      <w:r w:rsidRPr="00755FF7">
        <w:rPr>
          <w:rFonts w:ascii="Times New Roman" w:hAnsi="Times New Roman"/>
          <w:sz w:val="28"/>
          <w:szCs w:val="28"/>
        </w:rPr>
        <w:t>В настоящее время широкое применение получили такие принципы конструирования электрорадиоаппаратуры, как моносхемный, схемно-узловой, каскадно-узловой, функционально-узловой и модульный [8].</w:t>
      </w:r>
    </w:p>
    <w:p w:rsidR="00607F42" w:rsidRPr="00755FF7" w:rsidRDefault="00607F42" w:rsidP="00607F42">
      <w:pPr>
        <w:spacing w:before="100" w:beforeAutospacing="1" w:line="360" w:lineRule="auto"/>
        <w:ind w:firstLine="851"/>
        <w:jc w:val="both"/>
        <w:rPr>
          <w:rFonts w:ascii="Times New Roman" w:hAnsi="Times New Roman"/>
          <w:sz w:val="28"/>
          <w:szCs w:val="28"/>
        </w:rPr>
      </w:pPr>
      <w:r w:rsidRPr="00755FF7">
        <w:rPr>
          <w:rFonts w:ascii="Times New Roman" w:hAnsi="Times New Roman"/>
          <w:sz w:val="28"/>
          <w:szCs w:val="28"/>
          <w:u w:val="single"/>
        </w:rPr>
        <w:lastRenderedPageBreak/>
        <w:t>Моносхемный принцип</w:t>
      </w:r>
      <w:r w:rsidRPr="00755FF7">
        <w:rPr>
          <w:rFonts w:ascii="Times New Roman" w:hAnsi="Times New Roman"/>
          <w:sz w:val="28"/>
          <w:szCs w:val="28"/>
        </w:rPr>
        <w:t xml:space="preserve"> конструирования заключается в том, что полная принципиальная схема электронного аппарата располагается на одной печатной плате. Оперативная замена вышедшего из строя элемента здесь затруднена (как из-за сложности обнаружения неисправности, так и вследствие сложности самой замены).</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При </w:t>
      </w:r>
      <w:r w:rsidRPr="00755FF7">
        <w:rPr>
          <w:rFonts w:ascii="Times New Roman" w:hAnsi="Times New Roman"/>
          <w:sz w:val="28"/>
          <w:szCs w:val="28"/>
          <w:u w:val="single"/>
        </w:rPr>
        <w:t>схемно-узловом принципе</w:t>
      </w:r>
      <w:r w:rsidRPr="00755FF7">
        <w:rPr>
          <w:rFonts w:ascii="Times New Roman" w:hAnsi="Times New Roman"/>
          <w:sz w:val="28"/>
          <w:szCs w:val="28"/>
        </w:rPr>
        <w:t xml:space="preserve"> конструирования на каждой печатной плате располагается часть полной принципиальной схемы радиотехнического устройства, имеющая четко выраженные входные и выходные характеристики. По такому принципу сконструированы настольные и бортовые ЭВМ, где различные устройства ЭВМ выполняют на одной или нескольких (небольшом числе) платах, а объединение их между собой производят с помощью коммутационной платы и проводных жгутов.</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u w:val="single"/>
        </w:rPr>
        <w:t>Каскадно-узловой принцип</w:t>
      </w:r>
      <w:r w:rsidRPr="00755FF7">
        <w:rPr>
          <w:rFonts w:ascii="Times New Roman" w:hAnsi="Times New Roman"/>
          <w:sz w:val="28"/>
          <w:szCs w:val="28"/>
        </w:rPr>
        <w:t xml:space="preserve"> заключается в том, что принципиаль</w:t>
      </w:r>
      <w:r w:rsidRPr="00755FF7">
        <w:rPr>
          <w:rFonts w:ascii="Times New Roman" w:hAnsi="Times New Roman"/>
          <w:sz w:val="28"/>
          <w:szCs w:val="28"/>
        </w:rPr>
        <w:softHyphen/>
        <w:t>ную схему делят на каскады, которые не могут выполнять самостоятельных функций. Электронные средства с относительно сложной и большой структурой строятся по каскадно-узловому принципу, а ЭС с более простой структурой – по схемно-узловому принципу.</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u w:val="single"/>
        </w:rPr>
        <w:t>Функционально-узловой принцип</w:t>
      </w:r>
      <w:r w:rsidRPr="00755FF7">
        <w:rPr>
          <w:rFonts w:ascii="Times New Roman" w:hAnsi="Times New Roman"/>
          <w:sz w:val="28"/>
          <w:szCs w:val="28"/>
        </w:rPr>
        <w:t xml:space="preserve"> конструирования позволяет резко сократить время на разработку и изготовление РЭА, т.к. разрабаты</w:t>
      </w:r>
      <w:r w:rsidRPr="00755FF7">
        <w:rPr>
          <w:rFonts w:ascii="Times New Roman" w:hAnsi="Times New Roman"/>
          <w:sz w:val="28"/>
          <w:szCs w:val="28"/>
        </w:rPr>
        <w:softHyphen/>
        <w:t>ваемая конструкция расчленяется на функционально завершенные узлы, которые могут быть отдельно сконструированы и построены, испытаны до объединения их в готовую конструкцию. Базовым элементом конструкции здесь является типовой элемент замены (ТЭЗ). Имея необходимый набор ТЭЗ, можно построить целый ряд вычислительных машин с различными техническими характеристиками.</w:t>
      </w:r>
    </w:p>
    <w:p w:rsidR="00607F42" w:rsidRPr="00755FF7" w:rsidRDefault="00607F42" w:rsidP="00607F42">
      <w:pPr>
        <w:spacing w:before="100" w:beforeAutospacing="1" w:line="360" w:lineRule="auto"/>
        <w:ind w:firstLine="851"/>
        <w:jc w:val="both"/>
        <w:rPr>
          <w:rFonts w:ascii="Times New Roman" w:hAnsi="Times New Roman"/>
          <w:sz w:val="28"/>
          <w:szCs w:val="28"/>
        </w:rPr>
      </w:pPr>
      <w:r w:rsidRPr="00755FF7">
        <w:rPr>
          <w:rFonts w:ascii="Times New Roman" w:hAnsi="Times New Roman"/>
          <w:sz w:val="28"/>
          <w:szCs w:val="28"/>
          <w:u w:val="single"/>
        </w:rPr>
        <w:t>Модульный принцип</w:t>
      </w:r>
      <w:r w:rsidRPr="00755FF7">
        <w:rPr>
          <w:rFonts w:ascii="Times New Roman" w:hAnsi="Times New Roman"/>
          <w:sz w:val="28"/>
          <w:szCs w:val="28"/>
        </w:rPr>
        <w:t xml:space="preserve"> конструирования предполагает компоновку устройства из модулей, представляющих собой функционально - структур</w:t>
      </w:r>
      <w:r w:rsidRPr="00755FF7">
        <w:rPr>
          <w:rFonts w:ascii="Times New Roman" w:hAnsi="Times New Roman"/>
          <w:sz w:val="28"/>
          <w:szCs w:val="28"/>
        </w:rPr>
        <w:softHyphen/>
      </w:r>
      <w:r w:rsidRPr="00755FF7">
        <w:rPr>
          <w:rFonts w:ascii="Times New Roman" w:hAnsi="Times New Roman"/>
          <w:sz w:val="28"/>
          <w:szCs w:val="28"/>
        </w:rPr>
        <w:lastRenderedPageBreak/>
        <w:t>ные ее части, выполненные в виде завершенных самостоятельных конст</w:t>
      </w:r>
      <w:r w:rsidRPr="00755FF7">
        <w:rPr>
          <w:rFonts w:ascii="Times New Roman" w:hAnsi="Times New Roman"/>
          <w:sz w:val="28"/>
          <w:szCs w:val="28"/>
        </w:rPr>
        <w:softHyphen/>
        <w:t>рукций.</w:t>
      </w:r>
    </w:p>
    <w:p w:rsidR="00607F42" w:rsidRPr="00755FF7" w:rsidRDefault="00607F42" w:rsidP="00607F42">
      <w:pPr>
        <w:spacing w:before="100" w:beforeAutospacing="1" w:after="0" w:line="360" w:lineRule="auto"/>
        <w:ind w:firstLine="708"/>
        <w:jc w:val="both"/>
        <w:rPr>
          <w:rFonts w:ascii="Times New Roman" w:hAnsi="Times New Roman"/>
          <w:color w:val="333333"/>
          <w:sz w:val="28"/>
          <w:szCs w:val="28"/>
        </w:rPr>
      </w:pPr>
      <w:r w:rsidRPr="00755FF7">
        <w:rPr>
          <w:rFonts w:ascii="Times New Roman" w:hAnsi="Times New Roman"/>
          <w:color w:val="333333"/>
          <w:sz w:val="28"/>
          <w:szCs w:val="28"/>
        </w:rPr>
        <w:t xml:space="preserve">Выбор наиболее подходящего варианта конструкции должен быть сделан с учетом требуемой для изделия </w:t>
      </w:r>
      <w:r w:rsidRPr="00755FF7">
        <w:rPr>
          <w:rFonts w:ascii="Times New Roman" w:hAnsi="Times New Roman"/>
          <w:b/>
          <w:color w:val="333333"/>
          <w:sz w:val="28"/>
          <w:szCs w:val="28"/>
        </w:rPr>
        <w:t>н</w:t>
      </w:r>
      <w:r w:rsidRPr="00755FF7">
        <w:rPr>
          <w:rStyle w:val="a6"/>
          <w:rFonts w:ascii="Times New Roman" w:hAnsi="Times New Roman"/>
          <w:color w:val="333333"/>
          <w:sz w:val="28"/>
          <w:szCs w:val="28"/>
        </w:rPr>
        <w:t>адёжности</w:t>
      </w:r>
      <w:r w:rsidRPr="00755FF7">
        <w:rPr>
          <w:rFonts w:ascii="Times New Roman" w:hAnsi="Times New Roman"/>
          <w:color w:val="333333"/>
          <w:sz w:val="28"/>
          <w:szCs w:val="28"/>
        </w:rPr>
        <w:t xml:space="preserve">. При этом надо принимать в расчет не только показатели безотказности, но и показатели </w:t>
      </w:r>
      <w:r w:rsidRPr="00755FF7">
        <w:rPr>
          <w:rFonts w:ascii="Times New Roman" w:hAnsi="Times New Roman"/>
          <w:b/>
          <w:color w:val="333333"/>
          <w:sz w:val="28"/>
          <w:szCs w:val="28"/>
        </w:rPr>
        <w:t>ремонтопригодности</w:t>
      </w:r>
      <w:r w:rsidRPr="00755FF7">
        <w:rPr>
          <w:rFonts w:ascii="Times New Roman" w:hAnsi="Times New Roman"/>
          <w:color w:val="333333"/>
          <w:sz w:val="28"/>
          <w:szCs w:val="28"/>
        </w:rPr>
        <w:t xml:space="preserve"> (в частности, среднее время восстановления, вероятность восстановления за определенное время). </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color w:val="333333"/>
          <w:sz w:val="28"/>
          <w:szCs w:val="28"/>
        </w:rPr>
        <w:t>Различные варианты компоновки могут быть сопоставлены на базе расчета. С помощью разрабатываемой системы предполагается оценивать на этапе проектирования показатели безотказности для различных вариантов компоновки заданной схемы.</w:t>
      </w:r>
    </w:p>
    <w:p w:rsidR="00607F42" w:rsidRPr="0096364E" w:rsidRDefault="00BE37DD" w:rsidP="00607F42">
      <w:pPr>
        <w:pStyle w:val="2"/>
        <w:spacing w:before="100" w:beforeAutospacing="1"/>
        <w:jc w:val="both"/>
        <w:rPr>
          <w:i w:val="0"/>
        </w:rPr>
      </w:pPr>
      <w:bookmarkStart w:id="19" w:name="_Toc326242704"/>
      <w:r>
        <w:rPr>
          <w:i w:val="0"/>
        </w:rPr>
        <w:t>5.6</w:t>
      </w:r>
      <w:r w:rsidR="00607F42" w:rsidRPr="0096364E">
        <w:rPr>
          <w:i w:val="0"/>
        </w:rPr>
        <w:t>. Резервирование</w:t>
      </w:r>
      <w:bookmarkEnd w:id="19"/>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Резервирование - метод обеспечения надежности, состоящий в применении дополнительных средств для сохранения работоспособности объекта при отказе одного или нескольких его элементов или нарушении связей между ними.</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Различают следующие виды резервирования:</w:t>
      </w:r>
    </w:p>
    <w:p w:rsidR="00607F42" w:rsidRPr="00755FF7" w:rsidRDefault="00607F42" w:rsidP="00607F42">
      <w:pPr>
        <w:numPr>
          <w:ilvl w:val="0"/>
          <w:numId w:val="3"/>
        </w:numPr>
        <w:spacing w:before="100" w:beforeAutospacing="1" w:line="360" w:lineRule="auto"/>
        <w:jc w:val="both"/>
        <w:rPr>
          <w:rFonts w:ascii="Times New Roman" w:hAnsi="Times New Roman"/>
          <w:i/>
          <w:iCs/>
          <w:sz w:val="28"/>
          <w:szCs w:val="28"/>
        </w:rPr>
      </w:pPr>
      <w:r w:rsidRPr="00755FF7">
        <w:rPr>
          <w:rFonts w:ascii="Times New Roman" w:hAnsi="Times New Roman"/>
          <w:sz w:val="28"/>
          <w:szCs w:val="28"/>
        </w:rPr>
        <w:t xml:space="preserve">а) </w:t>
      </w:r>
      <w:r w:rsidRPr="00755FF7">
        <w:rPr>
          <w:rFonts w:ascii="Times New Roman" w:hAnsi="Times New Roman"/>
          <w:i/>
          <w:iCs/>
          <w:sz w:val="28"/>
          <w:szCs w:val="28"/>
        </w:rPr>
        <w:t>структурн</w:t>
      </w:r>
      <w:bookmarkStart w:id="20" w:name="_GoBack"/>
      <w:bookmarkEnd w:id="20"/>
      <w:r w:rsidRPr="00755FF7">
        <w:rPr>
          <w:rFonts w:ascii="Times New Roman" w:hAnsi="Times New Roman"/>
          <w:i/>
          <w:iCs/>
          <w:sz w:val="28"/>
          <w:szCs w:val="28"/>
        </w:rPr>
        <w:t>ое;</w:t>
      </w:r>
    </w:p>
    <w:p w:rsidR="00607F42" w:rsidRPr="00755FF7" w:rsidRDefault="00607F42" w:rsidP="00607F42">
      <w:pPr>
        <w:numPr>
          <w:ilvl w:val="0"/>
          <w:numId w:val="3"/>
        </w:numPr>
        <w:spacing w:before="100" w:beforeAutospacing="1" w:line="360" w:lineRule="auto"/>
        <w:jc w:val="both"/>
        <w:rPr>
          <w:rFonts w:ascii="Times New Roman" w:hAnsi="Times New Roman"/>
          <w:i/>
          <w:iCs/>
          <w:sz w:val="28"/>
          <w:szCs w:val="28"/>
        </w:rPr>
      </w:pPr>
      <w:r w:rsidRPr="00755FF7">
        <w:rPr>
          <w:rFonts w:ascii="Times New Roman" w:hAnsi="Times New Roman"/>
          <w:sz w:val="28"/>
          <w:szCs w:val="28"/>
        </w:rPr>
        <w:t xml:space="preserve">б) </w:t>
      </w:r>
      <w:r w:rsidRPr="00755FF7">
        <w:rPr>
          <w:rFonts w:ascii="Times New Roman" w:hAnsi="Times New Roman"/>
          <w:i/>
          <w:iCs/>
          <w:sz w:val="28"/>
          <w:szCs w:val="28"/>
        </w:rPr>
        <w:t>функциональное;</w:t>
      </w:r>
    </w:p>
    <w:p w:rsidR="00607F42" w:rsidRPr="00755FF7" w:rsidRDefault="00607F42" w:rsidP="00607F42">
      <w:pPr>
        <w:numPr>
          <w:ilvl w:val="0"/>
          <w:numId w:val="3"/>
        </w:numPr>
        <w:spacing w:before="100" w:beforeAutospacing="1" w:line="360" w:lineRule="auto"/>
        <w:jc w:val="both"/>
        <w:rPr>
          <w:rFonts w:ascii="Times New Roman" w:hAnsi="Times New Roman"/>
          <w:i/>
          <w:iCs/>
          <w:sz w:val="28"/>
          <w:szCs w:val="28"/>
        </w:rPr>
      </w:pPr>
      <w:r w:rsidRPr="00755FF7">
        <w:rPr>
          <w:rFonts w:ascii="Times New Roman" w:hAnsi="Times New Roman"/>
          <w:sz w:val="28"/>
          <w:szCs w:val="28"/>
        </w:rPr>
        <w:t xml:space="preserve">в) </w:t>
      </w:r>
      <w:r w:rsidRPr="00755FF7">
        <w:rPr>
          <w:rFonts w:ascii="Times New Roman" w:hAnsi="Times New Roman"/>
          <w:i/>
          <w:iCs/>
          <w:sz w:val="28"/>
          <w:szCs w:val="28"/>
        </w:rPr>
        <w:t>временное;</w:t>
      </w:r>
    </w:p>
    <w:p w:rsidR="00607F42" w:rsidRPr="00755FF7" w:rsidRDefault="00607F42" w:rsidP="00607F42">
      <w:pPr>
        <w:numPr>
          <w:ilvl w:val="0"/>
          <w:numId w:val="3"/>
        </w:num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 xml:space="preserve">г) </w:t>
      </w:r>
      <w:r w:rsidRPr="00755FF7">
        <w:rPr>
          <w:rFonts w:ascii="Times New Roman" w:hAnsi="Times New Roman"/>
          <w:i/>
          <w:iCs/>
          <w:sz w:val="28"/>
          <w:szCs w:val="28"/>
        </w:rPr>
        <w:t>информационное.</w:t>
      </w:r>
    </w:p>
    <w:p w:rsidR="00607F42" w:rsidRPr="00755FF7" w:rsidRDefault="00607F42" w:rsidP="00607F42">
      <w:pPr>
        <w:spacing w:before="100" w:beforeAutospacing="1" w:line="360" w:lineRule="auto"/>
        <w:ind w:left="360"/>
        <w:jc w:val="both"/>
        <w:rPr>
          <w:rFonts w:ascii="Times New Roman" w:hAnsi="Times New Roman"/>
          <w:sz w:val="28"/>
          <w:szCs w:val="28"/>
        </w:rPr>
      </w:pPr>
      <w:r w:rsidRPr="00755FF7">
        <w:rPr>
          <w:rFonts w:ascii="Times New Roman" w:hAnsi="Times New Roman"/>
          <w:sz w:val="28"/>
          <w:szCs w:val="28"/>
        </w:rPr>
        <w:t>Общее  во всех этих видах резервирования -  введение избыточности.</w:t>
      </w:r>
    </w:p>
    <w:p w:rsidR="00607F42" w:rsidRPr="00755FF7" w:rsidRDefault="00607F42" w:rsidP="00607F42">
      <w:pPr>
        <w:spacing w:before="100" w:beforeAutospacing="1" w:after="0" w:line="360" w:lineRule="auto"/>
        <w:ind w:left="360" w:firstLine="348"/>
        <w:jc w:val="both"/>
        <w:rPr>
          <w:rFonts w:ascii="Times New Roman" w:hAnsi="Times New Roman"/>
          <w:sz w:val="28"/>
          <w:szCs w:val="28"/>
        </w:rPr>
      </w:pPr>
      <w:r w:rsidRPr="00755FF7">
        <w:rPr>
          <w:rFonts w:ascii="Times New Roman" w:hAnsi="Times New Roman"/>
          <w:sz w:val="28"/>
          <w:szCs w:val="28"/>
        </w:rPr>
        <w:lastRenderedPageBreak/>
        <w:t>Наиболее значимое в данной работе - структурное резервирование, характерный признак которого: возможность удаления всех резервных элементов при отсутствии риска отказа основных элементов.</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В зависимости от способа соединения элементов различают </w:t>
      </w:r>
      <w:r w:rsidRPr="00755FF7">
        <w:rPr>
          <w:rFonts w:ascii="Times New Roman" w:hAnsi="Times New Roman"/>
          <w:b/>
          <w:bCs/>
          <w:i/>
          <w:iCs/>
          <w:sz w:val="28"/>
          <w:szCs w:val="28"/>
        </w:rPr>
        <w:t>общее, раздельное и групповое резервирование</w:t>
      </w:r>
      <w:r w:rsidRPr="00755FF7">
        <w:rPr>
          <w:rFonts w:ascii="Times New Roman" w:hAnsi="Times New Roman"/>
          <w:sz w:val="28"/>
          <w:szCs w:val="28"/>
        </w:rPr>
        <w:t xml:space="preserve">, в зависимости от того, что резервируется (весь объект в целом, отдельные элементы или группа элементов). В последнем случае структурная схема (модель) надежности имеет следующий вид (рис. </w:t>
      </w:r>
      <w:r>
        <w:rPr>
          <w:rFonts w:ascii="Times New Roman" w:hAnsi="Times New Roman"/>
          <w:sz w:val="28"/>
          <w:szCs w:val="28"/>
        </w:rPr>
        <w:t>5.9</w:t>
      </w:r>
      <w:r w:rsidRPr="00755FF7">
        <w:rPr>
          <w:rFonts w:ascii="Times New Roman" w:hAnsi="Times New Roman"/>
          <w:sz w:val="28"/>
          <w:szCs w:val="28"/>
        </w:rPr>
        <w:t>).</w:t>
      </w:r>
    </w:p>
    <w:p w:rsidR="00607F42" w:rsidRPr="00755FF7" w:rsidRDefault="00C62E70" w:rsidP="00607F42">
      <w:pPr>
        <w:spacing w:before="100" w:beforeAutospacing="1" w:after="0" w:line="360" w:lineRule="auto"/>
        <w:ind w:firstLine="708"/>
        <w:jc w:val="both"/>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160" editas="canvas" style="width:459pt;height:108.3pt;mso-position-horizontal-relative:char;mso-position-vertical-relative:line" coordorigin="2281,10863" coordsize="7200,1677">
            <o:lock v:ext="edit" aspectratio="t"/>
            <v:shape id="_x0000_s1161" type="#_x0000_t75" style="position:absolute;left:2281;top:10863;width:7200;height:1677" o:preferrelative="f">
              <v:fill o:detectmouseclick="t"/>
              <v:path o:extrusionok="t" o:connecttype="none"/>
              <o:lock v:ext="edit" text="t"/>
            </v:shape>
            <v:rect id="_x0000_s1162" style="position:absolute;left:2987;top:11104;width:565;height:418"/>
            <v:rect id="_x0000_s1163" style="position:absolute;left:4116;top:11104;width:567;height:418"/>
            <v:rect id="_x0000_s1164" style="position:absolute;left:5105;top:11104;width:566;height:418"/>
            <v:rect id="_x0000_s1165" style="position:absolute;left:6093;top:11104;width:566;height:418"/>
            <v:rect id="_x0000_s1166" style="position:absolute;left:7121;top:11128;width:567;height:418"/>
            <v:rect id="_x0000_s1167" style="position:absolute;left:4116;top:11940;width:567;height:418"/>
            <v:rect id="_x0000_s1168" style="position:absolute;left:5105;top:11940;width:566;height:418"/>
            <v:rect id="_x0000_s1169" style="position:absolute;left:6093;top:11940;width:566;height:418"/>
            <v:shape id="_x0000_s1170" type="#_x0000_t202" style="position:absolute;left:3086;top:11127;width:397;height:329" stroked="f">
              <v:textbox style="mso-next-textbox:#_x0000_s1170">
                <w:txbxContent>
                  <w:p w:rsidR="00C62E70" w:rsidRPr="00E66770" w:rsidRDefault="00C62E70" w:rsidP="00607F42">
                    <w:pPr>
                      <w:rPr>
                        <w:sz w:val="28"/>
                        <w:szCs w:val="28"/>
                      </w:rPr>
                    </w:pPr>
                    <w:r>
                      <w:rPr>
                        <w:sz w:val="28"/>
                        <w:szCs w:val="28"/>
                      </w:rPr>
                      <w:t>1</w:t>
                    </w:r>
                  </w:p>
                </w:txbxContent>
              </v:textbox>
            </v:shape>
            <v:shape id="_x0000_s1171" type="#_x0000_t202" style="position:absolute;left:4257;top:11171;width:286;height:309" stroked="f">
              <v:textbox style="mso-next-textbox:#_x0000_s1171">
                <w:txbxContent>
                  <w:p w:rsidR="00C62E70" w:rsidRPr="006C20D3" w:rsidRDefault="00C62E70" w:rsidP="00607F42">
                    <w:pPr>
                      <w:rPr>
                        <w:sz w:val="28"/>
                        <w:szCs w:val="28"/>
                      </w:rPr>
                    </w:pPr>
                    <w:r>
                      <w:rPr>
                        <w:sz w:val="28"/>
                        <w:szCs w:val="28"/>
                      </w:rPr>
                      <w:t>2</w:t>
                    </w:r>
                  </w:p>
                </w:txbxContent>
              </v:textbox>
            </v:shape>
            <v:shape id="_x0000_s1172" type="#_x0000_t202" style="position:absolute;left:5232;top:11171;width:347;height:331" stroked="f">
              <v:textbox style="mso-next-textbox:#_x0000_s1172">
                <w:txbxContent>
                  <w:p w:rsidR="00C62E70" w:rsidRPr="00E66770" w:rsidRDefault="00C62E70" w:rsidP="00607F42">
                    <w:pPr>
                      <w:rPr>
                        <w:sz w:val="28"/>
                        <w:szCs w:val="28"/>
                      </w:rPr>
                    </w:pPr>
                    <w:r>
                      <w:rPr>
                        <w:sz w:val="28"/>
                        <w:szCs w:val="28"/>
                      </w:rPr>
                      <w:t>3</w:t>
                    </w:r>
                  </w:p>
                </w:txbxContent>
              </v:textbox>
            </v:shape>
            <v:shape id="_x0000_s1173" type="#_x0000_t202" style="position:absolute;left:6215;top:11171;width:348;height:331" stroked="f">
              <v:textbox style="mso-next-textbox:#_x0000_s1173">
                <w:txbxContent>
                  <w:p w:rsidR="00C62E70" w:rsidRPr="00E66770" w:rsidRDefault="00C62E70" w:rsidP="00607F42">
                    <w:pPr>
                      <w:rPr>
                        <w:sz w:val="28"/>
                        <w:szCs w:val="28"/>
                      </w:rPr>
                    </w:pPr>
                    <w:r>
                      <w:rPr>
                        <w:sz w:val="28"/>
                        <w:szCs w:val="28"/>
                      </w:rPr>
                      <w:t>4</w:t>
                    </w:r>
                  </w:p>
                </w:txbxContent>
              </v:textbox>
            </v:shape>
            <v:shape id="_x0000_s1174" type="#_x0000_t202" style="position:absolute;left:7255;top:11172;width:348;height:331" stroked="f">
              <v:textbox style="mso-next-textbox:#_x0000_s1174">
                <w:txbxContent>
                  <w:p w:rsidR="00C62E70" w:rsidRPr="00E66770" w:rsidRDefault="00C62E70" w:rsidP="00607F42">
                    <w:pPr>
                      <w:rPr>
                        <w:sz w:val="28"/>
                        <w:szCs w:val="28"/>
                      </w:rPr>
                    </w:pPr>
                    <w:r>
                      <w:rPr>
                        <w:sz w:val="28"/>
                        <w:szCs w:val="28"/>
                      </w:rPr>
                      <w:t>5</w:t>
                    </w:r>
                  </w:p>
                </w:txbxContent>
              </v:textbox>
            </v:shape>
            <v:shape id="_x0000_s1175" type="#_x0000_t202" style="position:absolute;left:4203;top:11966;width:348;height:330" stroked="f">
              <v:textbox style="mso-next-textbox:#_x0000_s1175">
                <w:txbxContent>
                  <w:p w:rsidR="00C62E70" w:rsidRPr="00E66770" w:rsidRDefault="00C62E70" w:rsidP="00607F42">
                    <w:pPr>
                      <w:rPr>
                        <w:sz w:val="28"/>
                        <w:szCs w:val="28"/>
                      </w:rPr>
                    </w:pPr>
                    <w:r>
                      <w:rPr>
                        <w:sz w:val="28"/>
                        <w:szCs w:val="28"/>
                      </w:rPr>
                      <w:t>6</w:t>
                    </w:r>
                  </w:p>
                </w:txbxContent>
              </v:textbox>
            </v:shape>
            <v:shape id="_x0000_s1176" type="#_x0000_t202" style="position:absolute;left:5232;top:11966;width:347;height:330" stroked="f">
              <v:textbox style="mso-next-textbox:#_x0000_s1176">
                <w:txbxContent>
                  <w:p w:rsidR="00C62E70" w:rsidRPr="00E66770" w:rsidRDefault="00C62E70" w:rsidP="00607F42">
                    <w:pPr>
                      <w:rPr>
                        <w:sz w:val="28"/>
                        <w:szCs w:val="28"/>
                      </w:rPr>
                    </w:pPr>
                    <w:r>
                      <w:rPr>
                        <w:sz w:val="28"/>
                        <w:szCs w:val="28"/>
                      </w:rPr>
                      <w:t>7</w:t>
                    </w:r>
                  </w:p>
                </w:txbxContent>
              </v:textbox>
            </v:shape>
            <v:shape id="_x0000_s1177" type="#_x0000_t202" style="position:absolute;left:6215;top:11966;width:348;height:330" stroked="f">
              <v:textbox style="mso-next-textbox:#_x0000_s1177">
                <w:txbxContent>
                  <w:p w:rsidR="00C62E70" w:rsidRPr="00E66770" w:rsidRDefault="00C62E70" w:rsidP="00607F42">
                    <w:pPr>
                      <w:rPr>
                        <w:sz w:val="28"/>
                        <w:szCs w:val="28"/>
                      </w:rPr>
                    </w:pPr>
                    <w:r>
                      <w:rPr>
                        <w:sz w:val="28"/>
                        <w:szCs w:val="28"/>
                      </w:rPr>
                      <w:t>8</w:t>
                    </w:r>
                  </w:p>
                </w:txbxContent>
              </v:textbox>
            </v:shape>
            <v:line id="_x0000_s1178" style="position:absolute" from="2683,11348" to="2996,11348"/>
            <v:line id="_x0000_s1179" style="position:absolute" from="3545,11348" to="4126,11349"/>
            <v:line id="_x0000_s1180" style="position:absolute" from="4695,11348" to="5097,11348"/>
            <v:line id="_x0000_s1181" style="position:absolute" from="5679,11348" to="6081,11348"/>
            <v:line id="_x0000_s1182" style="position:absolute" from="6662,11348" to="7109,11348"/>
            <v:line id="_x0000_s1183" style="position:absolute" from="7702,11348" to="8015,11350"/>
            <v:line id="_x0000_s1184" style="position:absolute" from="3846,12142" to="4114,12143"/>
            <v:line id="_x0000_s1185" style="position:absolute" from="4695,12142" to="5097,12142"/>
            <v:line id="_x0000_s1186" style="position:absolute" from="5679,12142" to="6081,12142"/>
            <v:line id="_x0000_s1187" style="position:absolute" from="6662,12142" to="6886,12142"/>
            <v:line id="_x0000_s1188" style="position:absolute" from="3857,11304" to="3859,12098"/>
            <v:line id="_x0000_s1189" style="position:absolute;flip:y" from="6897,11348" to="6897,12142"/>
            <v:oval id="_x0000_s1190" style="position:absolute;left:3813;top:11304;width:88;height:88" fillcolor="black"/>
            <v:oval id="_x0000_s1191" style="position:absolute;left:6853;top:11304;width:89;height:88" fillcolor="black"/>
            <w10:anchorlock/>
          </v:group>
        </w:pict>
      </w:r>
    </w:p>
    <w:p w:rsidR="00607F42" w:rsidRPr="00755FF7" w:rsidRDefault="00607F42" w:rsidP="00607F42">
      <w:pPr>
        <w:spacing w:before="100" w:beforeAutospacing="1" w:line="360" w:lineRule="auto"/>
        <w:ind w:left="708" w:firstLine="708"/>
        <w:jc w:val="both"/>
        <w:rPr>
          <w:rFonts w:ascii="Times New Roman" w:hAnsi="Times New Roman"/>
          <w:sz w:val="28"/>
          <w:szCs w:val="28"/>
        </w:rPr>
      </w:pPr>
      <w:r>
        <w:rPr>
          <w:rFonts w:ascii="Times New Roman" w:hAnsi="Times New Roman"/>
          <w:sz w:val="28"/>
          <w:szCs w:val="28"/>
        </w:rPr>
        <w:t>Рисунок 5.9 -</w:t>
      </w:r>
      <w:r w:rsidRPr="00755FF7">
        <w:rPr>
          <w:rFonts w:ascii="Times New Roman" w:hAnsi="Times New Roman"/>
          <w:sz w:val="28"/>
          <w:szCs w:val="28"/>
        </w:rPr>
        <w:t xml:space="preserve"> Структурная схема надежности при групповом резервировании: группа последовательно соединенных элементов 2-3-4 резервируется группой элементов 6-7-8.</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 xml:space="preserve">В случае системы с общим структурным резервированием модель надежности называют последовательно-параллельной (рис. </w:t>
      </w:r>
      <w:r>
        <w:rPr>
          <w:rFonts w:ascii="Times New Roman" w:hAnsi="Times New Roman"/>
          <w:sz w:val="28"/>
          <w:szCs w:val="28"/>
        </w:rPr>
        <w:t>5.10</w:t>
      </w:r>
      <w:r w:rsidRPr="00755FF7">
        <w:rPr>
          <w:rFonts w:ascii="Times New Roman" w:hAnsi="Times New Roman"/>
          <w:sz w:val="28"/>
          <w:szCs w:val="28"/>
        </w:rPr>
        <w:t xml:space="preserve">), а для системы с раздельным резервированием – параллельно-последовательной (рис. </w:t>
      </w:r>
      <w:r>
        <w:rPr>
          <w:rFonts w:ascii="Times New Roman" w:hAnsi="Times New Roman"/>
          <w:sz w:val="28"/>
          <w:szCs w:val="28"/>
        </w:rPr>
        <w:t>5.11</w:t>
      </w:r>
      <w:r w:rsidRPr="00755FF7">
        <w:rPr>
          <w:rFonts w:ascii="Times New Roman" w:hAnsi="Times New Roman"/>
          <w:sz w:val="28"/>
          <w:szCs w:val="28"/>
        </w:rPr>
        <w:t>).</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 xml:space="preserve"> </w:t>
      </w:r>
      <w:r w:rsidR="00C62E70">
        <w:rPr>
          <w:rFonts w:ascii="Times New Roman" w:hAnsi="Times New Roman"/>
          <w:sz w:val="28"/>
          <w:szCs w:val="28"/>
        </w:rPr>
      </w:r>
      <w:r w:rsidR="00C62E70">
        <w:rPr>
          <w:rFonts w:ascii="Times New Roman" w:hAnsi="Times New Roman"/>
          <w:sz w:val="28"/>
          <w:szCs w:val="28"/>
        </w:rPr>
        <w:pict>
          <v:group id="_x0000_s1122" editas="canvas" style="width:411.15pt;height:108.3pt;mso-position-horizontal-relative:char;mso-position-vertical-relative:line" coordorigin="2281,10863" coordsize="6449,1677">
            <o:lock v:ext="edit" aspectratio="t"/>
            <v:shape id="_x0000_s1123" type="#_x0000_t75" style="position:absolute;left:2281;top:10863;width:6449;height:1677" o:preferrelative="f">
              <v:fill o:detectmouseclick="t"/>
              <v:path o:extrusionok="t" o:connecttype="none"/>
              <o:lock v:ext="edit" text="t"/>
            </v:shape>
            <v:rect id="_x0000_s1124" style="position:absolute;left:2987;top:11104;width:565;height:418"/>
            <v:rect id="_x0000_s1125" style="position:absolute;left:4116;top:11104;width:567;height:418"/>
            <v:rect id="_x0000_s1126" style="position:absolute;left:5105;top:11104;width:566;height:418"/>
            <v:rect id="_x0000_s1127" style="position:absolute;left:6093;top:11104;width:566;height:418"/>
            <v:rect id="_x0000_s1128" style="position:absolute;left:7081;top:11104;width:566;height:418"/>
            <v:rect id="_x0000_s1129" style="position:absolute;left:4116;top:11940;width:567;height:418"/>
            <v:rect id="_x0000_s1130" style="position:absolute;left:5105;top:11940;width:566;height:418"/>
            <v:rect id="_x0000_s1131" style="position:absolute;left:6093;top:11940;width:566;height:418"/>
            <v:shape id="_x0000_s1132" type="#_x0000_t202" style="position:absolute;left:3086;top:11127;width:397;height:329" stroked="f">
              <v:textbox style="mso-next-textbox:#_x0000_s1132">
                <w:txbxContent>
                  <w:p w:rsidR="00C62E70" w:rsidRPr="00E66770" w:rsidRDefault="00C62E70" w:rsidP="00607F42">
                    <w:pPr>
                      <w:rPr>
                        <w:sz w:val="28"/>
                        <w:szCs w:val="28"/>
                      </w:rPr>
                    </w:pPr>
                    <w:r>
                      <w:rPr>
                        <w:sz w:val="28"/>
                        <w:szCs w:val="28"/>
                      </w:rPr>
                      <w:t>1</w:t>
                    </w:r>
                  </w:p>
                </w:txbxContent>
              </v:textbox>
            </v:shape>
            <v:shape id="_x0000_s1133" type="#_x0000_t202" style="position:absolute;left:4257;top:11171;width:286;height:309" stroked="f">
              <v:textbox style="mso-next-textbox:#_x0000_s1133">
                <w:txbxContent>
                  <w:p w:rsidR="00C62E70" w:rsidRPr="006C20D3" w:rsidRDefault="00C62E70" w:rsidP="00607F42">
                    <w:pPr>
                      <w:rPr>
                        <w:sz w:val="28"/>
                        <w:szCs w:val="28"/>
                      </w:rPr>
                    </w:pPr>
                    <w:r>
                      <w:rPr>
                        <w:sz w:val="28"/>
                        <w:szCs w:val="28"/>
                      </w:rPr>
                      <w:t>2</w:t>
                    </w:r>
                  </w:p>
                </w:txbxContent>
              </v:textbox>
            </v:shape>
            <v:shape id="_x0000_s1134" type="#_x0000_t202" style="position:absolute;left:5232;top:11171;width:347;height:331" stroked="f">
              <v:textbox style="mso-next-textbox:#_x0000_s1134">
                <w:txbxContent>
                  <w:p w:rsidR="00C62E70" w:rsidRPr="00E66770" w:rsidRDefault="00C62E70" w:rsidP="00607F42">
                    <w:pPr>
                      <w:rPr>
                        <w:sz w:val="28"/>
                        <w:szCs w:val="28"/>
                      </w:rPr>
                    </w:pPr>
                    <w:r>
                      <w:rPr>
                        <w:sz w:val="28"/>
                        <w:szCs w:val="28"/>
                      </w:rPr>
                      <w:t>3</w:t>
                    </w:r>
                  </w:p>
                </w:txbxContent>
              </v:textbox>
            </v:shape>
            <v:shape id="_x0000_s1135" type="#_x0000_t202" style="position:absolute;left:6215;top:11171;width:348;height:331" stroked="f">
              <v:textbox style="mso-next-textbox:#_x0000_s1135">
                <w:txbxContent>
                  <w:p w:rsidR="00C62E70" w:rsidRPr="00E66770" w:rsidRDefault="00C62E70" w:rsidP="00607F42">
                    <w:pPr>
                      <w:rPr>
                        <w:sz w:val="28"/>
                        <w:szCs w:val="28"/>
                      </w:rPr>
                    </w:pPr>
                    <w:r>
                      <w:rPr>
                        <w:sz w:val="28"/>
                        <w:szCs w:val="28"/>
                      </w:rPr>
                      <w:t>4</w:t>
                    </w:r>
                  </w:p>
                </w:txbxContent>
              </v:textbox>
            </v:shape>
            <v:shape id="_x0000_s1136" type="#_x0000_t202" style="position:absolute;left:7199;top:11127;width:347;height:331" stroked="f">
              <v:textbox style="mso-next-textbox:#_x0000_s1136">
                <w:txbxContent>
                  <w:p w:rsidR="00C62E70" w:rsidRPr="00E66770" w:rsidRDefault="00C62E70" w:rsidP="00607F42">
                    <w:pPr>
                      <w:rPr>
                        <w:sz w:val="28"/>
                        <w:szCs w:val="28"/>
                      </w:rPr>
                    </w:pPr>
                    <w:r>
                      <w:rPr>
                        <w:sz w:val="28"/>
                        <w:szCs w:val="28"/>
                      </w:rPr>
                      <w:t>5</w:t>
                    </w:r>
                  </w:p>
                </w:txbxContent>
              </v:textbox>
            </v:shape>
            <v:shape id="_x0000_s1137" type="#_x0000_t202" style="position:absolute;left:4203;top:11966;width:348;height:330" stroked="f">
              <v:textbox style="mso-next-textbox:#_x0000_s1137">
                <w:txbxContent>
                  <w:p w:rsidR="00C62E70" w:rsidRPr="00E66770" w:rsidRDefault="00C62E70" w:rsidP="00607F42">
                    <w:pPr>
                      <w:rPr>
                        <w:sz w:val="28"/>
                        <w:szCs w:val="28"/>
                      </w:rPr>
                    </w:pPr>
                    <w:r>
                      <w:rPr>
                        <w:sz w:val="28"/>
                        <w:szCs w:val="28"/>
                      </w:rPr>
                      <w:t>7</w:t>
                    </w:r>
                  </w:p>
                </w:txbxContent>
              </v:textbox>
            </v:shape>
            <v:shape id="_x0000_s1138" type="#_x0000_t202" style="position:absolute;left:5232;top:11966;width:347;height:330" stroked="f">
              <v:textbox style="mso-next-textbox:#_x0000_s1138">
                <w:txbxContent>
                  <w:p w:rsidR="00C62E70" w:rsidRPr="00E66770" w:rsidRDefault="00C62E70" w:rsidP="00607F42">
                    <w:pPr>
                      <w:rPr>
                        <w:sz w:val="28"/>
                        <w:szCs w:val="28"/>
                      </w:rPr>
                    </w:pPr>
                    <w:r>
                      <w:rPr>
                        <w:sz w:val="28"/>
                        <w:szCs w:val="28"/>
                      </w:rPr>
                      <w:t>8</w:t>
                    </w:r>
                  </w:p>
                </w:txbxContent>
              </v:textbox>
            </v:shape>
            <v:shape id="_x0000_s1139" type="#_x0000_t202" style="position:absolute;left:6215;top:11966;width:348;height:330" stroked="f">
              <v:textbox style="mso-next-textbox:#_x0000_s1139">
                <w:txbxContent>
                  <w:p w:rsidR="00C62E70" w:rsidRPr="00E66770" w:rsidRDefault="00C62E70" w:rsidP="00607F42">
                    <w:pPr>
                      <w:rPr>
                        <w:sz w:val="28"/>
                        <w:szCs w:val="28"/>
                      </w:rPr>
                    </w:pPr>
                    <w:r>
                      <w:rPr>
                        <w:sz w:val="28"/>
                        <w:szCs w:val="28"/>
                      </w:rPr>
                      <w:t>9</w:t>
                    </w:r>
                  </w:p>
                </w:txbxContent>
              </v:textbox>
            </v:shape>
            <v:line id="_x0000_s1140" style="position:absolute" from="2683,11348" to="2996,11348"/>
            <v:line id="_x0000_s1141" style="position:absolute" from="3545,11348" to="4126,11349"/>
            <v:line id="_x0000_s1142" style="position:absolute" from="4695,11348" to="5097,11348"/>
            <v:line id="_x0000_s1143" style="position:absolute" from="5679,11348" to="6081,11348"/>
            <v:line id="_x0000_s1144" style="position:absolute" from="6662,11348" to="7109,11348"/>
            <v:line id="_x0000_s1145" style="position:absolute" from="7646,11348" to="7959,11348"/>
            <v:line id="_x0000_s1146" style="position:absolute" from="3768,12143" to="4114,12144"/>
            <v:line id="_x0000_s1147" style="position:absolute" from="4695,12142" to="5097,12142"/>
            <v:line id="_x0000_s1148" style="position:absolute" from="5679,12142" to="6081,12142"/>
            <v:line id="_x0000_s1149" style="position:absolute" from="6662,12142" to="6987,12143"/>
            <v:line id="_x0000_s1150" style="position:absolute" from="2740,11348" to="2741,12142"/>
            <v:line id="_x0000_s1151" style="position:absolute;flip:y" from="7881,11304" to="7882,12143"/>
            <v:oval id="_x0000_s1152" style="position:absolute;left:2695;top:11304;width:89;height:88" fillcolor="black"/>
            <v:oval id="_x0000_s1153" style="position:absolute;left:7836;top:11304;width:89;height:88" fillcolor="black"/>
            <v:rect id="_x0000_s1154" style="position:absolute;left:3187;top:11922;width:566;height:420"/>
            <v:rect id="_x0000_s1155" style="position:absolute;left:7031;top:11922;width:566;height:420"/>
            <v:line id="_x0000_s1156" style="position:absolute" from="2740,12143" to="3187,12143"/>
            <v:line id="_x0000_s1157" style="position:absolute" from="7612,12143" to="7881,12143"/>
            <v:shape id="_x0000_s1158" type="#_x0000_t202" style="position:absolute;left:3321;top:11966;width:347;height:330" stroked="f">
              <v:textbox style="mso-next-textbox:#_x0000_s1158">
                <w:txbxContent>
                  <w:p w:rsidR="00C62E70" w:rsidRPr="00E66770" w:rsidRDefault="00C62E70" w:rsidP="00607F42">
                    <w:pPr>
                      <w:rPr>
                        <w:sz w:val="28"/>
                        <w:szCs w:val="28"/>
                      </w:rPr>
                    </w:pPr>
                    <w:r>
                      <w:rPr>
                        <w:sz w:val="28"/>
                        <w:szCs w:val="28"/>
                      </w:rPr>
                      <w:t>6</w:t>
                    </w:r>
                  </w:p>
                </w:txbxContent>
              </v:textbox>
            </v:shape>
            <v:shape id="_x0000_s1159" type="#_x0000_t202" style="position:absolute;left:7076;top:11966;width:492;height:330" stroked="f">
              <v:textbox style="mso-next-textbox:#_x0000_s1159">
                <w:txbxContent>
                  <w:p w:rsidR="00C62E70" w:rsidRPr="00E66770" w:rsidRDefault="00C62E70" w:rsidP="00607F42">
                    <w:pPr>
                      <w:rPr>
                        <w:sz w:val="28"/>
                        <w:szCs w:val="28"/>
                      </w:rPr>
                    </w:pPr>
                    <w:r>
                      <w:rPr>
                        <w:sz w:val="28"/>
                        <w:szCs w:val="28"/>
                      </w:rPr>
                      <w:t>10</w:t>
                    </w:r>
                  </w:p>
                </w:txbxContent>
              </v:textbox>
            </v:shape>
            <w10:anchorlock/>
          </v:group>
        </w:pict>
      </w:r>
    </w:p>
    <w:p w:rsidR="00607F42" w:rsidRDefault="00607F42" w:rsidP="00607F42">
      <w:pPr>
        <w:spacing w:before="100" w:beforeAutospacing="1" w:line="360" w:lineRule="auto"/>
        <w:ind w:left="708"/>
        <w:jc w:val="both"/>
        <w:rPr>
          <w:rFonts w:ascii="Times New Roman" w:hAnsi="Times New Roman"/>
          <w:sz w:val="28"/>
          <w:szCs w:val="28"/>
        </w:rPr>
      </w:pPr>
      <w:r w:rsidRPr="00755FF7">
        <w:rPr>
          <w:rFonts w:ascii="Times New Roman" w:hAnsi="Times New Roman"/>
          <w:sz w:val="28"/>
          <w:szCs w:val="28"/>
        </w:rPr>
        <w:t>Рис</w:t>
      </w:r>
      <w:r>
        <w:rPr>
          <w:rFonts w:ascii="Times New Roman" w:hAnsi="Times New Roman"/>
          <w:sz w:val="28"/>
          <w:szCs w:val="28"/>
        </w:rPr>
        <w:t>унок 5.10 -</w:t>
      </w:r>
      <w:r w:rsidRPr="00755FF7">
        <w:rPr>
          <w:rFonts w:ascii="Times New Roman" w:hAnsi="Times New Roman"/>
          <w:sz w:val="28"/>
          <w:szCs w:val="28"/>
        </w:rPr>
        <w:t xml:space="preserve"> Структурная схема модели надежности при общем резервировании</w:t>
      </w:r>
    </w:p>
    <w:p w:rsidR="00607F42" w:rsidRDefault="00607F42" w:rsidP="00607F42">
      <w:pPr>
        <w:spacing w:before="100" w:beforeAutospacing="1" w:line="360" w:lineRule="auto"/>
        <w:ind w:left="708"/>
        <w:jc w:val="both"/>
        <w:rPr>
          <w:rFonts w:ascii="Times New Roman" w:hAnsi="Times New Roman"/>
          <w:sz w:val="28"/>
          <w:szCs w:val="28"/>
        </w:rPr>
      </w:pPr>
    </w:p>
    <w:p w:rsidR="00607F42" w:rsidRDefault="00607F42" w:rsidP="00607F42">
      <w:pPr>
        <w:spacing w:before="100" w:beforeAutospacing="1" w:after="0" w:line="360" w:lineRule="auto"/>
        <w:ind w:left="1416" w:firstLine="708"/>
        <w:jc w:val="both"/>
        <w:rPr>
          <w:rFonts w:ascii="Times New Roman" w:hAnsi="Times New Roman"/>
          <w:sz w:val="28"/>
          <w:szCs w:val="28"/>
        </w:rPr>
      </w:pPr>
      <w:r>
        <w:rPr>
          <w:rFonts w:ascii="Times New Roman" w:hAnsi="Times New Roman"/>
          <w:noProof/>
          <w:sz w:val="28"/>
          <w:szCs w:val="28"/>
        </w:rPr>
        <w:drawing>
          <wp:inline distT="0" distB="0" distL="0" distR="0">
            <wp:extent cx="3486150" cy="108585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3"/>
                    <a:srcRect/>
                    <a:stretch>
                      <a:fillRect/>
                    </a:stretch>
                  </pic:blipFill>
                  <pic:spPr bwMode="auto">
                    <a:xfrm>
                      <a:off x="0" y="0"/>
                      <a:ext cx="3486150" cy="1085850"/>
                    </a:xfrm>
                    <a:prstGeom prst="rect">
                      <a:avLst/>
                    </a:prstGeom>
                    <a:noFill/>
                    <a:ln w="9525">
                      <a:noFill/>
                      <a:miter lim="800000"/>
                      <a:headEnd/>
                      <a:tailEnd/>
                    </a:ln>
                  </pic:spPr>
                </pic:pic>
              </a:graphicData>
            </a:graphic>
          </wp:inline>
        </w:drawing>
      </w:r>
    </w:p>
    <w:p w:rsidR="00607F42" w:rsidRPr="00755FF7" w:rsidRDefault="00607F42" w:rsidP="00607F42">
      <w:pPr>
        <w:spacing w:before="100" w:beforeAutospacing="1"/>
        <w:ind w:firstLine="708"/>
        <w:jc w:val="both"/>
        <w:rPr>
          <w:rFonts w:ascii="Times New Roman" w:hAnsi="Times New Roman"/>
          <w:sz w:val="28"/>
          <w:szCs w:val="28"/>
        </w:rPr>
      </w:pPr>
      <w:r w:rsidRPr="00755FF7">
        <w:rPr>
          <w:rFonts w:ascii="Times New Roman" w:hAnsi="Times New Roman"/>
          <w:sz w:val="28"/>
          <w:szCs w:val="28"/>
        </w:rPr>
        <w:t>Рис</w:t>
      </w:r>
      <w:r>
        <w:rPr>
          <w:rFonts w:ascii="Times New Roman" w:hAnsi="Times New Roman"/>
          <w:sz w:val="28"/>
          <w:szCs w:val="28"/>
        </w:rPr>
        <w:t>унок</w:t>
      </w:r>
      <w:r w:rsidRPr="005B5DA3">
        <w:rPr>
          <w:rFonts w:ascii="Times New Roman" w:hAnsi="Times New Roman"/>
          <w:sz w:val="28"/>
          <w:szCs w:val="28"/>
        </w:rPr>
        <w:t xml:space="preserve"> </w:t>
      </w:r>
      <w:r>
        <w:rPr>
          <w:rFonts w:ascii="Times New Roman" w:hAnsi="Times New Roman"/>
          <w:sz w:val="28"/>
          <w:szCs w:val="28"/>
        </w:rPr>
        <w:t>5.11 -</w:t>
      </w:r>
      <w:r w:rsidRPr="005B5DA3">
        <w:rPr>
          <w:rFonts w:ascii="Times New Roman" w:hAnsi="Times New Roman"/>
          <w:sz w:val="28"/>
          <w:szCs w:val="28"/>
        </w:rPr>
        <w:t xml:space="preserve"> Структурная схема модели надежности при раздельном </w:t>
      </w:r>
      <w:r>
        <w:rPr>
          <w:rFonts w:ascii="Times New Roman" w:hAnsi="Times New Roman"/>
          <w:sz w:val="28"/>
          <w:szCs w:val="28"/>
        </w:rPr>
        <w:t xml:space="preserve"> </w:t>
      </w:r>
      <w:r w:rsidRPr="005B5DA3">
        <w:rPr>
          <w:rFonts w:ascii="Times New Roman" w:hAnsi="Times New Roman"/>
          <w:sz w:val="28"/>
          <w:szCs w:val="28"/>
        </w:rPr>
        <w:t>резервировании</w:t>
      </w:r>
    </w:p>
    <w:p w:rsidR="00607F42" w:rsidRPr="00755FF7" w:rsidRDefault="00607F42" w:rsidP="00607F42">
      <w:pPr>
        <w:spacing w:before="100" w:beforeAutospacing="1" w:after="0" w:line="360" w:lineRule="auto"/>
        <w:ind w:firstLine="708"/>
        <w:jc w:val="both"/>
        <w:rPr>
          <w:rFonts w:ascii="Times New Roman" w:hAnsi="Times New Roman"/>
          <w:sz w:val="28"/>
          <w:szCs w:val="28"/>
        </w:rPr>
      </w:pPr>
      <w:r w:rsidRPr="00755FF7">
        <w:rPr>
          <w:rFonts w:ascii="Times New Roman" w:hAnsi="Times New Roman"/>
          <w:sz w:val="28"/>
          <w:szCs w:val="28"/>
        </w:rPr>
        <w:t>В зависимости от способа включения резерва в работу различают следующие виды резервирования.</w:t>
      </w:r>
    </w:p>
    <w:p w:rsidR="00607F42" w:rsidRPr="00755FF7" w:rsidRDefault="00607F42" w:rsidP="00607F42">
      <w:p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ab/>
      </w:r>
      <w:r w:rsidRPr="00755FF7">
        <w:rPr>
          <w:rFonts w:ascii="Times New Roman" w:hAnsi="Times New Roman"/>
          <w:sz w:val="28"/>
          <w:szCs w:val="28"/>
          <w:u w:val="single"/>
        </w:rPr>
        <w:t>Постоянное</w:t>
      </w:r>
      <w:r w:rsidRPr="00755FF7">
        <w:rPr>
          <w:rFonts w:ascii="Times New Roman" w:hAnsi="Times New Roman"/>
          <w:sz w:val="28"/>
          <w:szCs w:val="28"/>
        </w:rPr>
        <w:t>, когда резервные элементы участвуют в функционировании объекта наравне с остальными (основными) элементами.</w:t>
      </w:r>
    </w:p>
    <w:p w:rsidR="00607F42" w:rsidRPr="00755FF7" w:rsidRDefault="00607F42" w:rsidP="00607F42">
      <w:p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ab/>
      </w:r>
      <w:r w:rsidRPr="00755FF7">
        <w:rPr>
          <w:rFonts w:ascii="Times New Roman" w:hAnsi="Times New Roman"/>
          <w:sz w:val="28"/>
          <w:szCs w:val="28"/>
          <w:u w:val="single"/>
        </w:rPr>
        <w:t>Динамическое</w:t>
      </w:r>
      <w:r w:rsidRPr="00755FF7">
        <w:rPr>
          <w:rFonts w:ascii="Times New Roman" w:hAnsi="Times New Roman"/>
          <w:sz w:val="28"/>
          <w:szCs w:val="28"/>
        </w:rPr>
        <w:t>, связанное с перестроением структуры объекта (когда, например, при повреждении какого-либо узла в системе сообщения создается другой маршрут для транспортного потока).</w:t>
      </w:r>
    </w:p>
    <w:p w:rsidR="00607F42" w:rsidRDefault="00607F42" w:rsidP="00607F42">
      <w:pPr>
        <w:spacing w:before="100" w:beforeAutospacing="1" w:after="0" w:line="360" w:lineRule="auto"/>
        <w:jc w:val="both"/>
        <w:rPr>
          <w:rFonts w:ascii="Times New Roman" w:hAnsi="Times New Roman"/>
          <w:sz w:val="28"/>
          <w:szCs w:val="28"/>
        </w:rPr>
      </w:pPr>
      <w:r w:rsidRPr="00755FF7">
        <w:rPr>
          <w:rFonts w:ascii="Times New Roman" w:hAnsi="Times New Roman"/>
          <w:sz w:val="28"/>
          <w:szCs w:val="28"/>
        </w:rPr>
        <w:tab/>
      </w:r>
      <w:r w:rsidRPr="00755FF7">
        <w:rPr>
          <w:rFonts w:ascii="Times New Roman" w:hAnsi="Times New Roman"/>
          <w:sz w:val="28"/>
          <w:szCs w:val="28"/>
          <w:u w:val="single"/>
        </w:rPr>
        <w:t>Резервирование замещением</w:t>
      </w:r>
      <w:r w:rsidRPr="00755FF7">
        <w:rPr>
          <w:rFonts w:ascii="Times New Roman" w:hAnsi="Times New Roman"/>
          <w:sz w:val="28"/>
          <w:szCs w:val="28"/>
        </w:rPr>
        <w:t xml:space="preserve">, при котором резервный элемент принимает на себя функции основного элемента только при отказе последнего. Это может происходить, например, с применением переключающего устройства К (рис. </w:t>
      </w:r>
      <w:r>
        <w:rPr>
          <w:rFonts w:ascii="Times New Roman" w:hAnsi="Times New Roman"/>
          <w:sz w:val="28"/>
          <w:szCs w:val="28"/>
        </w:rPr>
        <w:t>5.12</w:t>
      </w:r>
      <w:r w:rsidRPr="00755FF7">
        <w:rPr>
          <w:rFonts w:ascii="Times New Roman" w:hAnsi="Times New Roman"/>
          <w:sz w:val="28"/>
          <w:szCs w:val="28"/>
        </w:rPr>
        <w:t xml:space="preserve">,а). В структурных схемах моделей надежности резервирование замещением условно показывается согласно рис. </w:t>
      </w:r>
      <w:r>
        <w:rPr>
          <w:rFonts w:ascii="Times New Roman" w:hAnsi="Times New Roman"/>
          <w:sz w:val="28"/>
          <w:szCs w:val="28"/>
        </w:rPr>
        <w:t>5.12</w:t>
      </w:r>
      <w:r w:rsidRPr="00755FF7">
        <w:rPr>
          <w:rFonts w:ascii="Times New Roman" w:hAnsi="Times New Roman"/>
          <w:sz w:val="28"/>
          <w:szCs w:val="28"/>
        </w:rPr>
        <w:t>,б.</w:t>
      </w:r>
    </w:p>
    <w:p w:rsidR="00607F42" w:rsidRDefault="00607F42" w:rsidP="00607F42">
      <w:pPr>
        <w:spacing w:before="100" w:beforeAutospacing="1" w:after="0" w:line="360" w:lineRule="auto"/>
        <w:jc w:val="both"/>
        <w:rPr>
          <w:rFonts w:ascii="Times New Roman" w:hAnsi="Times New Roman"/>
          <w:sz w:val="28"/>
          <w:szCs w:val="28"/>
        </w:rPr>
      </w:pPr>
    </w:p>
    <w:p w:rsidR="00607F42" w:rsidRPr="00755FF7" w:rsidRDefault="00607F42" w:rsidP="00607F42">
      <w:pPr>
        <w:spacing w:before="100" w:beforeAutospacing="1" w:after="0" w:line="360" w:lineRule="auto"/>
        <w:jc w:val="both"/>
        <w:rPr>
          <w:rFonts w:ascii="Times New Roman" w:hAnsi="Times New Roman"/>
          <w:sz w:val="28"/>
          <w:szCs w:val="28"/>
        </w:rPr>
      </w:pPr>
    </w:p>
    <w:p w:rsidR="00607F42" w:rsidRPr="00755FF7" w:rsidRDefault="00C62E70" w:rsidP="00607F42">
      <w:pPr>
        <w:spacing w:before="100" w:beforeAutospacing="1" w:line="360" w:lineRule="auto"/>
        <w:jc w:val="both"/>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076" editas="canvas" style="width:467.4pt;height:176.8pt;mso-position-horizontal-relative:char;mso-position-vertical-relative:line" coordorigin="2365,-328" coordsize="7182,2735">
            <o:lock v:ext="edit" aspectratio="t"/>
            <v:shape id="_x0000_s1077" type="#_x0000_t75" style="position:absolute;left:2365;top:-328;width:7182;height:2735" o:preferrelative="f">
              <v:fill o:detectmouseclick="t"/>
              <v:path o:extrusionok="t" o:connecttype="none"/>
              <o:lock v:ext="edit" text="t"/>
            </v:shape>
            <v:rect id="_x0000_s1078" style="position:absolute;left:3515;top:-124;width:832;height:486" strokeweight="1.5pt"/>
            <v:rect id="_x0000_s1079" style="position:absolute;left:3515;top:670;width:832;height:486" strokeweight="1.5pt"/>
            <v:rect id="_x0000_s1080" style="position:absolute;left:3515;top:1507;width:832;height:486" strokeweight="1.5pt"/>
            <v:rect id="_x0000_s1081" style="position:absolute;left:7456;top:-80;width:833;height:487" strokeweight="1.5pt"/>
            <v:rect id="_x0000_s1082" style="position:absolute;left:7456;top:714;width:833;height:486" strokeweight="1.5pt"/>
            <v:rect id="_x0000_s1083" style="position:absolute;left:7500;top:1551;width:832;height:486" strokeweight="1.5pt"/>
            <v:line id="_x0000_s1084" style="position:absolute" from="6668,185" to="7456,185" strokeweight="1.5pt"/>
            <v:line id="_x0000_s1085" style="position:absolute" from="8289,185" to="9121,185" strokeweight="1.5pt"/>
            <v:line id="_x0000_s1086" style="position:absolute" from="8289,978" to="8683,979" strokeweight="1.5pt"/>
            <v:line id="_x0000_s1087" style="position:absolute;flip:x" from="7062,978" to="7456,978" strokeweight="1.5pt"/>
            <v:line id="_x0000_s1088" style="position:absolute;flip:x" from="7106,1771" to="7500,1771" strokeweight="1.5pt"/>
            <v:line id="_x0000_s1089" style="position:absolute" from="8332,1771" to="8639,1771" strokeweight="1.5pt"/>
            <v:line id="_x0000_s1090" style="position:absolute;flip:y" from="7062,670" to="7062,978" strokeweight="1.5pt">
              <v:stroke endarrow="block"/>
            </v:line>
            <v:line id="_x0000_s1091" style="position:absolute;flip:y" from="8683,670" to="8684,977" strokeweight="1.5pt">
              <v:stroke endarrow="block"/>
            </v:line>
            <v:line id="_x0000_s1092" style="position:absolute;flip:y" from="7106,1463" to="7107,1771" strokeweight="1.5pt">
              <v:stroke endarrow="block"/>
            </v:line>
            <v:line id="_x0000_s1093" style="position:absolute;flip:y" from="8639,1463" to="8640,1771" strokeweight="1.5pt">
              <v:stroke endarrow="block"/>
            </v:line>
            <v:line id="_x0000_s1094" style="position:absolute" from="2946,141" to="3515,141"/>
            <v:line id="_x0000_s1095" style="position:absolute" from="4347,141" to="4741,141"/>
            <v:line id="_x0000_s1096" style="position:absolute;flip:y" from="3165,1727" to="3515,1728"/>
            <v:line id="_x0000_s1097" style="position:absolute" from="3165,890" to="3514,891"/>
            <v:line id="_x0000_s1098" style="position:absolute" from="3165,141" to="3165,1727"/>
            <v:oval id="_x0000_s1099" style="position:absolute;left:3121;top:846;width:88;height:88" fillcolor="black"/>
            <v:oval id="_x0000_s1100" style="position:absolute;left:3121;top:97;width:89;height:88" fillcolor="black"/>
            <v:line id="_x0000_s1101" style="position:absolute" from="4741,141" to="5135,361"/>
            <v:oval id="_x0000_s1102" style="position:absolute;left:5092;top:317;width:86;height:88" filled="f" fillcolor="black"/>
            <v:line id="_x0000_s1103" style="position:absolute" from="4347,890" to="4741,890"/>
            <v:oval id="_x0000_s1104" style="position:absolute;left:4698;top:846;width:88;height:88" filled="f" fillcolor="black"/>
            <v:line id="_x0000_s1105" style="position:absolute" from="4347,1727" to="4785,1728"/>
            <v:line id="_x0000_s1106" style="position:absolute;flip:y" from="4785,1463" to="5135,1727"/>
            <v:oval id="_x0000_s1107" style="position:absolute;left:5092;top:1419;width:89;height:88" filled="f" fillcolor="black"/>
            <v:line id="_x0000_s1108" style="position:absolute" from="5792,890" to="6230,890"/>
            <v:oval id="_x0000_s1109" style="position:absolute;left:5749;top:846;width:88;height:88" filled="f" fillcolor="black"/>
            <v:line id="_x0000_s1110" style="position:absolute" from="5135,405" to="5749,846" strokeweight="2.25pt"/>
            <v:shape id="_x0000_s1111" type="#_x0000_t202" style="position:absolute;left:3778;top:-63;width:394;height:353" stroked="f">
              <v:textbox style="mso-next-textbox:#_x0000_s1111">
                <w:txbxContent>
                  <w:p w:rsidR="00C62E70" w:rsidRPr="006B6303" w:rsidRDefault="00C62E70" w:rsidP="00607F42">
                    <w:pPr>
                      <w:rPr>
                        <w:sz w:val="28"/>
                        <w:szCs w:val="28"/>
                        <w:lang w:val="en-US"/>
                      </w:rPr>
                    </w:pPr>
                    <w:r>
                      <w:rPr>
                        <w:sz w:val="28"/>
                        <w:szCs w:val="28"/>
                        <w:lang w:val="en-US"/>
                      </w:rPr>
                      <w:t>1</w:t>
                    </w:r>
                  </w:p>
                </w:txbxContent>
              </v:textbox>
            </v:shape>
            <v:shape id="_x0000_s1112" type="#_x0000_t202" style="position:absolute;left:3778;top:730;width:393;height:353" stroked="f">
              <v:textbox style="mso-next-textbox:#_x0000_s1112">
                <w:txbxContent>
                  <w:p w:rsidR="00C62E70" w:rsidRPr="006B6303" w:rsidRDefault="00C62E70" w:rsidP="00607F42">
                    <w:pPr>
                      <w:rPr>
                        <w:sz w:val="28"/>
                        <w:szCs w:val="28"/>
                        <w:lang w:val="en-US"/>
                      </w:rPr>
                    </w:pPr>
                    <w:r>
                      <w:rPr>
                        <w:sz w:val="28"/>
                        <w:szCs w:val="28"/>
                        <w:lang w:val="en-US"/>
                      </w:rPr>
                      <w:t>2</w:t>
                    </w:r>
                  </w:p>
                </w:txbxContent>
              </v:textbox>
            </v:shape>
            <v:shape id="_x0000_s1113" type="#_x0000_t202" style="position:absolute;left:3822;top:1568;width:393;height:352" stroked="f">
              <v:textbox style="mso-next-textbox:#_x0000_s1113">
                <w:txbxContent>
                  <w:p w:rsidR="00C62E70" w:rsidRPr="006B6303" w:rsidRDefault="00C62E70" w:rsidP="00607F42">
                    <w:pPr>
                      <w:rPr>
                        <w:sz w:val="28"/>
                        <w:szCs w:val="28"/>
                        <w:lang w:val="en-US"/>
                      </w:rPr>
                    </w:pPr>
                    <w:r>
                      <w:rPr>
                        <w:sz w:val="28"/>
                        <w:szCs w:val="28"/>
                        <w:lang w:val="en-US"/>
                      </w:rPr>
                      <w:t>3</w:t>
                    </w:r>
                  </w:p>
                </w:txbxContent>
              </v:textbox>
            </v:shape>
            <v:shape id="_x0000_s1114" type="#_x0000_t202" style="position:absolute;left:7719;top:-19;width:394;height:352" stroked="f">
              <v:textbox style="mso-next-textbox:#_x0000_s1114">
                <w:txbxContent>
                  <w:p w:rsidR="00C62E70" w:rsidRPr="006B6303" w:rsidRDefault="00C62E70" w:rsidP="00607F42">
                    <w:pPr>
                      <w:rPr>
                        <w:sz w:val="28"/>
                        <w:szCs w:val="28"/>
                        <w:lang w:val="en-US"/>
                      </w:rPr>
                    </w:pPr>
                    <w:r>
                      <w:rPr>
                        <w:sz w:val="28"/>
                        <w:szCs w:val="28"/>
                        <w:lang w:val="en-US"/>
                      </w:rPr>
                      <w:t>1</w:t>
                    </w:r>
                  </w:p>
                </w:txbxContent>
              </v:textbox>
            </v:shape>
            <v:shape id="_x0000_s1115" type="#_x0000_t202" style="position:absolute;left:7719;top:774;width:394;height:353" stroked="f">
              <v:textbox style="mso-next-textbox:#_x0000_s1115">
                <w:txbxContent>
                  <w:p w:rsidR="00C62E70" w:rsidRPr="006B6303" w:rsidRDefault="00C62E70" w:rsidP="00607F42">
                    <w:pPr>
                      <w:rPr>
                        <w:sz w:val="28"/>
                        <w:szCs w:val="28"/>
                        <w:lang w:val="en-US"/>
                      </w:rPr>
                    </w:pPr>
                    <w:r>
                      <w:rPr>
                        <w:sz w:val="28"/>
                        <w:szCs w:val="28"/>
                        <w:lang w:val="en-US"/>
                      </w:rPr>
                      <w:t>2</w:t>
                    </w:r>
                  </w:p>
                </w:txbxContent>
              </v:textbox>
            </v:shape>
            <v:shape id="_x0000_s1116" type="#_x0000_t202" style="position:absolute;left:7763;top:1568;width:393;height:352" stroked="f">
              <v:textbox style="mso-next-textbox:#_x0000_s1116">
                <w:txbxContent>
                  <w:p w:rsidR="00C62E70" w:rsidRPr="006B6303" w:rsidRDefault="00C62E70" w:rsidP="00607F42">
                    <w:pPr>
                      <w:rPr>
                        <w:sz w:val="28"/>
                        <w:szCs w:val="28"/>
                        <w:lang w:val="en-US"/>
                      </w:rPr>
                    </w:pPr>
                    <w:r>
                      <w:rPr>
                        <w:sz w:val="28"/>
                        <w:szCs w:val="28"/>
                        <w:lang w:val="en-US"/>
                      </w:rPr>
                      <w:t>3</w:t>
                    </w:r>
                  </w:p>
                </w:txbxContent>
              </v:textbox>
            </v:shape>
            <v:shape id="_x0000_s1117" type="#_x0000_t202" style="position:absolute;left:4741;top:2053;width:392;height:354" stroked="f">
              <v:textbox style="mso-next-textbox:#_x0000_s1117">
                <w:txbxContent>
                  <w:p w:rsidR="00C62E70" w:rsidRPr="006B6303" w:rsidRDefault="00C62E70" w:rsidP="00607F42">
                    <w:pPr>
                      <w:rPr>
                        <w:sz w:val="28"/>
                        <w:szCs w:val="28"/>
                        <w:lang w:val="en-US"/>
                      </w:rPr>
                    </w:pPr>
                    <w:r>
                      <w:rPr>
                        <w:sz w:val="28"/>
                        <w:szCs w:val="28"/>
                        <w:lang w:val="en-US"/>
                      </w:rPr>
                      <w:t>a)</w:t>
                    </w:r>
                  </w:p>
                </w:txbxContent>
              </v:textbox>
            </v:shape>
            <v:shape id="_x0000_s1118" type="#_x0000_t202" style="position:absolute;left:6537;top:2053;width:569;height:352" stroked="f">
              <v:textbox style="mso-next-textbox:#_x0000_s1118">
                <w:txbxContent>
                  <w:p w:rsidR="00C62E70" w:rsidRPr="006B6303" w:rsidRDefault="00C62E70" w:rsidP="00607F42">
                    <w:pPr>
                      <w:rPr>
                        <w:sz w:val="28"/>
                        <w:szCs w:val="28"/>
                      </w:rPr>
                    </w:pPr>
                    <w:r>
                      <w:rPr>
                        <w:sz w:val="28"/>
                        <w:szCs w:val="28"/>
                      </w:rPr>
                      <w:t>б)</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9" type="#_x0000_t19" style="position:absolute;left:5135;top:466;width:657;height:573;flip:x"/>
            <v:line id="_x0000_s1120" style="position:absolute" from="5135,906" to="5135,995">
              <v:stroke endarrow="block"/>
            </v:line>
            <v:shape id="_x0000_s1121" type="#_x0000_t202" style="position:absolute;left:5398;top:25;width:394;height:353" stroked="f">
              <v:textbox style="mso-next-textbox:#_x0000_s1121">
                <w:txbxContent>
                  <w:p w:rsidR="00C62E70" w:rsidRPr="006B6303" w:rsidRDefault="00C62E70" w:rsidP="00607F42">
                    <w:pPr>
                      <w:rPr>
                        <w:b/>
                        <w:sz w:val="32"/>
                        <w:szCs w:val="32"/>
                      </w:rPr>
                    </w:pPr>
                    <w:r w:rsidRPr="006B6303">
                      <w:rPr>
                        <w:b/>
                        <w:sz w:val="32"/>
                        <w:szCs w:val="32"/>
                      </w:rPr>
                      <w:t>К</w:t>
                    </w:r>
                  </w:p>
                </w:txbxContent>
              </v:textbox>
            </v:shape>
            <w10:anchorlock/>
          </v:group>
        </w:pic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Рис</w:t>
      </w:r>
      <w:r>
        <w:rPr>
          <w:rFonts w:ascii="Times New Roman" w:hAnsi="Times New Roman"/>
          <w:sz w:val="28"/>
          <w:szCs w:val="28"/>
        </w:rPr>
        <w:t>унок</w:t>
      </w:r>
      <w:r w:rsidRPr="00755FF7">
        <w:rPr>
          <w:rFonts w:ascii="Times New Roman" w:hAnsi="Times New Roman"/>
          <w:sz w:val="28"/>
          <w:szCs w:val="28"/>
        </w:rPr>
        <w:t xml:space="preserve"> </w:t>
      </w:r>
      <w:r>
        <w:rPr>
          <w:rFonts w:ascii="Times New Roman" w:hAnsi="Times New Roman"/>
          <w:sz w:val="28"/>
          <w:szCs w:val="28"/>
        </w:rPr>
        <w:t>5.12 -</w:t>
      </w:r>
      <w:r w:rsidRPr="00755FF7">
        <w:rPr>
          <w:rFonts w:ascii="Times New Roman" w:hAnsi="Times New Roman"/>
          <w:sz w:val="28"/>
          <w:szCs w:val="28"/>
        </w:rPr>
        <w:t xml:space="preserve"> Резервирование замещением: а) реализация в конкретной схеме; б) условное обозначение на структурной схеме.</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r>
      <w:r w:rsidRPr="00755FF7">
        <w:rPr>
          <w:rFonts w:ascii="Times New Roman" w:hAnsi="Times New Roman"/>
          <w:sz w:val="28"/>
          <w:szCs w:val="28"/>
          <w:u w:val="single"/>
        </w:rPr>
        <w:t>Скользящее резервирование</w:t>
      </w:r>
      <w:r w:rsidRPr="00755FF7">
        <w:rPr>
          <w:rFonts w:ascii="Times New Roman" w:hAnsi="Times New Roman"/>
          <w:sz w:val="28"/>
          <w:szCs w:val="28"/>
        </w:rPr>
        <w:t>, которое можно применять, если все основные (резервируемые) элементы системы одинаковые. Суть скользящего резервирования заключается в том, что резервные элементы не закрепляются за определенными основными элементами, а могут заменить любой из них.</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 xml:space="preserve">Скользящему резервированию соответствует следующая структурная схема (рис. </w:t>
      </w:r>
      <w:r>
        <w:rPr>
          <w:rFonts w:ascii="Times New Roman" w:hAnsi="Times New Roman"/>
          <w:sz w:val="28"/>
          <w:szCs w:val="28"/>
        </w:rPr>
        <w:t>5.13</w:t>
      </w:r>
      <w:r w:rsidRPr="00755FF7">
        <w:rPr>
          <w:rFonts w:ascii="Times New Roman" w:hAnsi="Times New Roman"/>
          <w:sz w:val="28"/>
          <w:szCs w:val="28"/>
        </w:rPr>
        <w:t>).</w:t>
      </w:r>
    </w:p>
    <w:p w:rsidR="00607F42" w:rsidRPr="00755FF7" w:rsidRDefault="00C62E70" w:rsidP="00607F42">
      <w:pPr>
        <w:spacing w:before="100" w:beforeAutospacing="1" w:line="360" w:lineRule="auto"/>
        <w:jc w:val="both"/>
        <w:rPr>
          <w:rFonts w:ascii="Times New Roman" w:hAnsi="Times New Roman"/>
          <w:sz w:val="28"/>
          <w:szCs w:val="28"/>
        </w:rPr>
      </w:pPr>
      <w:r>
        <w:rPr>
          <w:rFonts w:ascii="Times New Roman" w:hAnsi="Times New Roman"/>
          <w:sz w:val="28"/>
          <w:szCs w:val="28"/>
        </w:rPr>
      </w:r>
      <w:r>
        <w:rPr>
          <w:rFonts w:ascii="Times New Roman" w:hAnsi="Times New Roman"/>
          <w:sz w:val="28"/>
          <w:szCs w:val="28"/>
        </w:rPr>
        <w:pict>
          <v:group id="_x0000_s1026" editas="canvas" style="width:411.15pt;height:145.35pt;mso-position-horizontal-relative:char;mso-position-vertical-relative:line" coordorigin="2281,10863" coordsize="6449,2251">
            <o:lock v:ext="edit" aspectratio="t"/>
            <v:shape id="_x0000_s1027" type="#_x0000_t75" style="position:absolute;left:2281;top:10863;width:6449;height:2251" o:preferrelative="f">
              <v:fill o:detectmouseclick="t"/>
              <v:path o:extrusionok="t" o:connecttype="none"/>
              <o:lock v:ext="edit" text="t"/>
            </v:shape>
            <v:rect id="_x0000_s1028" style="position:absolute;left:6808;top:11128;width:705;height:418"/>
            <v:rect id="_x0000_s1029" style="position:absolute;left:4841;top:11790;width:565;height:417"/>
            <v:shape id="_x0000_s1030" type="#_x0000_t202" style="position:absolute;left:2874;top:11172;width:398;height:329" stroked="f">
              <v:textbox style="mso-next-textbox:#_x0000_s1030">
                <w:txbxContent>
                  <w:p w:rsidR="00C62E70" w:rsidRPr="00E66770" w:rsidRDefault="00C62E70" w:rsidP="00607F42">
                    <w:pPr>
                      <w:rPr>
                        <w:sz w:val="28"/>
                        <w:szCs w:val="28"/>
                      </w:rPr>
                    </w:pPr>
                  </w:p>
                </w:txbxContent>
              </v:textbox>
            </v:shape>
            <v:shape id="_x0000_s1031" type="#_x0000_t202" style="position:absolute;left:3902;top:11172;width:286;height:309" stroked="f">
              <v:textbox style="mso-next-textbox:#_x0000_s1031">
                <w:txbxContent>
                  <w:p w:rsidR="00C62E70" w:rsidRPr="006C20D3" w:rsidRDefault="00C62E70" w:rsidP="00607F42">
                    <w:pPr>
                      <w:rPr>
                        <w:sz w:val="28"/>
                        <w:szCs w:val="28"/>
                      </w:rPr>
                    </w:pPr>
                    <w:r>
                      <w:rPr>
                        <w:sz w:val="28"/>
                        <w:szCs w:val="28"/>
                      </w:rPr>
                      <w:t>2</w:t>
                    </w:r>
                  </w:p>
                </w:txbxContent>
              </v:textbox>
            </v:shape>
            <v:shape id="_x0000_s1032" type="#_x0000_t202" style="position:absolute;left:6215;top:11171;width:348;height:331" stroked="f">
              <v:textbox style="mso-next-textbox:#_x0000_s1032">
                <w:txbxContent>
                  <w:p w:rsidR="00C62E70" w:rsidRPr="00E66770" w:rsidRDefault="00C62E70" w:rsidP="00607F42">
                    <w:pPr>
                      <w:rPr>
                        <w:sz w:val="28"/>
                        <w:szCs w:val="28"/>
                      </w:rPr>
                    </w:pPr>
                  </w:p>
                </w:txbxContent>
              </v:textbox>
            </v:shape>
            <v:shape id="_x0000_s1033" type="#_x0000_t202" style="position:absolute;left:6852;top:11172;width:582;height:286" stroked="f">
              <v:textbox style="mso-next-textbox:#_x0000_s1033">
                <w:txbxContent>
                  <w:p w:rsidR="00C62E70" w:rsidRPr="00B41AC7" w:rsidRDefault="00C62E70" w:rsidP="00607F42">
                    <w:pPr>
                      <w:jc w:val="center"/>
                      <w:rPr>
                        <w:sz w:val="28"/>
                        <w:szCs w:val="28"/>
                        <w:lang w:val="en-US"/>
                      </w:rPr>
                    </w:pPr>
                    <w:proofErr w:type="gramStart"/>
                    <w:r>
                      <w:rPr>
                        <w:sz w:val="28"/>
                        <w:szCs w:val="28"/>
                        <w:lang w:val="en-US"/>
                      </w:rPr>
                      <w:t>n-1</w:t>
                    </w:r>
                    <w:proofErr w:type="gramEnd"/>
                  </w:p>
                </w:txbxContent>
              </v:textbox>
            </v:shape>
            <v:shape id="_x0000_s1034" type="#_x0000_t202" style="position:absolute;left:3679;top:11966;width:323;height:330" stroked="f">
              <v:textbox style="mso-next-textbox:#_x0000_s1034">
                <w:txbxContent>
                  <w:p w:rsidR="00C62E70" w:rsidRPr="00424125" w:rsidRDefault="00C62E70" w:rsidP="00607F42">
                    <w:pPr>
                      <w:rPr>
                        <w:szCs w:val="28"/>
                      </w:rPr>
                    </w:pPr>
                  </w:p>
                </w:txbxContent>
              </v:textbox>
            </v:shape>
            <v:line id="_x0000_s1035" style="position:absolute" from="2472,11348" to="2784,11349"/>
            <v:line id="_x0000_s1036" style="position:absolute" from="3500,11348" to="3947,11350"/>
            <v:line id="_x0000_s1037" style="position:absolute" from="4662,11348" to="5064,11352"/>
            <v:line id="_x0000_s1038" style="position:absolute" from="7523,11348" to="7836,11349"/>
            <v:line id="_x0000_s1039" style="position:absolute" from="5422,12010" to="5735,12012"/>
            <v:line id="_x0000_s1040" style="position:absolute" from="5467,12805" to="5792,12806"/>
            <v:rect id="_x0000_s1041" style="position:absolute;left:4886;top:12584;width:565;height:421"/>
            <v:line id="_x0000_s1042" style="position:absolute" from="4617,12805" to="4886,12806"/>
            <v:shape id="_x0000_s1043" type="#_x0000_t202" style="position:absolute;left:3321;top:11966;width:347;height:330" stroked="f">
              <v:textbox style="mso-next-textbox:#_x0000_s1043">
                <w:txbxContent>
                  <w:p w:rsidR="00C62E70" w:rsidRPr="00E66770" w:rsidRDefault="00C62E70" w:rsidP="00607F42">
                    <w:pPr>
                      <w:rPr>
                        <w:sz w:val="28"/>
                        <w:szCs w:val="28"/>
                      </w:rPr>
                    </w:pPr>
                  </w:p>
                </w:txbxContent>
              </v:textbox>
            </v:shape>
            <v:line id="_x0000_s1044" style="position:absolute" from="4528,12010" to="4841,12011"/>
            <v:line id="_x0000_s1045" style="position:absolute;flip:y" from="4528,11746" to="4529,12010">
              <v:stroke endarrow="block"/>
            </v:line>
            <v:line id="_x0000_s1046" style="position:absolute;flip:x y" from="4349,11834" to="4529,12010">
              <v:stroke endarrow="block"/>
            </v:line>
            <v:line id="_x0000_s1047" style="position:absolute;flip:y" from="4528,11834" to="4751,12010">
              <v:stroke endarrow="block"/>
            </v:line>
            <v:line id="_x0000_s1048" style="position:absolute;flip:y" from="5735,11746" to="5736,12010">
              <v:stroke endarrow="block"/>
            </v:line>
            <v:line id="_x0000_s1049" style="position:absolute;flip:x y" from="5556,11834" to="5735,12010">
              <v:stroke endarrow="block"/>
            </v:line>
            <v:line id="_x0000_s1050" style="position:absolute;flip:y" from="5735,11834" to="5914,12010">
              <v:stroke endarrow="block"/>
            </v:line>
            <v:line id="_x0000_s1051" style="position:absolute;flip:y" from="4617,12496" to="4618,12805">
              <v:stroke endarrow="block"/>
            </v:line>
            <v:line id="_x0000_s1052" style="position:absolute;flip:x y" from="4439,12584" to="4617,12805">
              <v:stroke endarrow="block"/>
            </v:line>
            <v:line id="_x0000_s1053" style="position:absolute;flip:y" from="4617,12584" to="4796,12805">
              <v:stroke endarrow="block"/>
            </v:line>
            <v:line id="_x0000_s1054" style="position:absolute;flip:y" from="5780,12540" to="5780,12805">
              <v:stroke endarrow="block"/>
            </v:line>
            <v:line id="_x0000_s1055" style="position:absolute;flip:x y" from="5601,12628" to="5781,12805">
              <v:stroke endarrow="block"/>
            </v:line>
            <v:line id="_x0000_s1056" style="position:absolute;flip:y" from="5780,12628" to="5958,12805">
              <v:stroke endarrow="block"/>
            </v:line>
            <v:rect id="_x0000_s1057" style="position:absolute;left:7836;top:11128;width:705;height:418"/>
            <v:rect id="_x0000_s1058" style="position:absolute;left:3947;top:11128;width:705;height:418"/>
            <v:rect id="_x0000_s1059" style="position:absolute;left:2784;top:11128;width:706;height:418"/>
            <v:shape id="_x0000_s1060" type="#_x0000_t202" style="position:absolute;left:2874;top:11172;width:536;height:309" stroked="f">
              <v:textbox style="mso-next-textbox:#_x0000_s1060">
                <w:txbxContent>
                  <w:p w:rsidR="00C62E70" w:rsidRPr="00B41AC7" w:rsidRDefault="00C62E70" w:rsidP="00607F42">
                    <w:pPr>
                      <w:jc w:val="center"/>
                      <w:rPr>
                        <w:sz w:val="28"/>
                        <w:szCs w:val="28"/>
                        <w:lang w:val="en-US"/>
                      </w:rPr>
                    </w:pPr>
                    <w:r>
                      <w:rPr>
                        <w:sz w:val="28"/>
                        <w:szCs w:val="28"/>
                        <w:lang w:val="en-US"/>
                      </w:rPr>
                      <w:t>1</w:t>
                    </w:r>
                  </w:p>
                </w:txbxContent>
              </v:textbox>
            </v:shape>
            <v:shape id="_x0000_s1061" type="#_x0000_t202" style="position:absolute;left:4036;top:11172;width:537;height:309" stroked="f">
              <v:textbox style="mso-next-textbox:#_x0000_s1061">
                <w:txbxContent>
                  <w:p w:rsidR="00C62E70" w:rsidRPr="00B41AC7" w:rsidRDefault="00C62E70" w:rsidP="00607F42">
                    <w:pPr>
                      <w:jc w:val="center"/>
                      <w:rPr>
                        <w:sz w:val="28"/>
                        <w:szCs w:val="28"/>
                        <w:lang w:val="en-US"/>
                      </w:rPr>
                    </w:pPr>
                    <w:r>
                      <w:rPr>
                        <w:sz w:val="28"/>
                        <w:szCs w:val="28"/>
                        <w:lang w:val="en-US"/>
                      </w:rPr>
                      <w:t>2</w:t>
                    </w:r>
                  </w:p>
                </w:txbxContent>
              </v:textbox>
            </v:shape>
            <v:shape id="_x0000_s1062" type="#_x0000_t202" style="position:absolute;left:7925;top:11172;width:537;height:309" stroked="f">
              <v:textbox style="mso-next-textbox:#_x0000_s1062">
                <w:txbxContent>
                  <w:p w:rsidR="00C62E70" w:rsidRPr="00B41AC7" w:rsidRDefault="00C62E70" w:rsidP="00607F42">
                    <w:pPr>
                      <w:jc w:val="center"/>
                      <w:rPr>
                        <w:sz w:val="28"/>
                        <w:szCs w:val="28"/>
                        <w:lang w:val="en-US"/>
                      </w:rPr>
                    </w:pPr>
                    <w:proofErr w:type="gramStart"/>
                    <w:r>
                      <w:rPr>
                        <w:sz w:val="28"/>
                        <w:szCs w:val="28"/>
                        <w:lang w:val="en-US"/>
                      </w:rPr>
                      <w:t>n</w:t>
                    </w:r>
                    <w:proofErr w:type="gramEnd"/>
                  </w:p>
                </w:txbxContent>
              </v:textbox>
            </v:shape>
            <v:line id="_x0000_s1063" style="position:absolute" from="6495,11348" to="6808,11348"/>
            <v:oval id="_x0000_s1064" style="position:absolute;left:5288;top:11348;width:45;height:45" fillcolor="black"/>
            <v:oval id="_x0000_s1065" style="position:absolute;left:5511;top:11348;width:45;height:45" fillcolor="black"/>
            <v:oval id="_x0000_s1066" style="position:absolute;left:5780;top:11348;width:44;height:45" fillcolor="black"/>
            <v:oval id="_x0000_s1067" style="position:absolute;left:6048;top:11348;width:45;height:45" fillcolor="black"/>
            <v:oval id="_x0000_s1068" style="position:absolute;left:6316;top:11348;width:45;height:45" fillcolor="black"/>
            <v:shape id="_x0000_s1069" type="#_x0000_t202" style="position:absolute;left:4930;top:11834;width:447;height:309" stroked="f">
              <v:textbox style="mso-next-textbox:#_x0000_s1069">
                <w:txbxContent>
                  <w:p w:rsidR="00C62E70" w:rsidRPr="00B41AC7" w:rsidRDefault="00C62E70" w:rsidP="00607F42">
                    <w:pPr>
                      <w:jc w:val="center"/>
                      <w:rPr>
                        <w:lang w:val="en-US"/>
                      </w:rPr>
                    </w:pPr>
                    <w:r>
                      <w:t>р</w:t>
                    </w:r>
                    <w:r>
                      <w:rPr>
                        <w:lang w:val="en-US"/>
                      </w:rPr>
                      <w:t>1</w:t>
                    </w:r>
                  </w:p>
                </w:txbxContent>
              </v:textbox>
            </v:shape>
            <v:oval id="_x0000_s1070" style="position:absolute;left:4751;top:12319;width:45;height:44" fillcolor="black"/>
            <v:oval id="_x0000_s1071" style="position:absolute;left:4975;top:12319;width:45;height:44" fillcolor="black"/>
            <v:oval id="_x0000_s1072" style="position:absolute;left:5198;top:12319;width:45;height:44" fillcolor="black"/>
            <v:oval id="_x0000_s1073" style="position:absolute;left:5467;top:12319;width:44;height:44" fillcolor="black"/>
            <v:oval id="_x0000_s1074" style="position:absolute;left:5735;top:12319;width:45;height:44" fillcolor="black"/>
            <v:shape id="_x0000_s1075" type="#_x0000_t202" style="position:absolute;left:4930;top:12628;width:492;height:308" stroked="f">
              <v:textbox style="mso-next-textbox:#_x0000_s1075">
                <w:txbxContent>
                  <w:p w:rsidR="00C62E70" w:rsidRPr="008F0477" w:rsidRDefault="00C62E70" w:rsidP="00607F42">
                    <w:pPr>
                      <w:jc w:val="center"/>
                      <w:rPr>
                        <w:lang w:val="en-US"/>
                      </w:rPr>
                    </w:pPr>
                    <w:r>
                      <w:t>р</w:t>
                    </w:r>
                    <w:r>
                      <w:rPr>
                        <w:lang w:val="en-US"/>
                      </w:rPr>
                      <w:t>m</w:t>
                    </w:r>
                  </w:p>
                </w:txbxContent>
              </v:textbox>
            </v:shape>
            <w10:anchorlock/>
          </v:group>
        </w:pic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Рис</w:t>
      </w:r>
      <w:r>
        <w:rPr>
          <w:rFonts w:ascii="Times New Roman" w:hAnsi="Times New Roman"/>
          <w:sz w:val="28"/>
          <w:szCs w:val="28"/>
        </w:rPr>
        <w:t xml:space="preserve">унок </w:t>
      </w:r>
      <w:r w:rsidRPr="00755FF7">
        <w:rPr>
          <w:rFonts w:ascii="Times New Roman" w:hAnsi="Times New Roman"/>
          <w:sz w:val="28"/>
          <w:szCs w:val="28"/>
        </w:rPr>
        <w:t xml:space="preserve"> </w:t>
      </w:r>
      <w:r>
        <w:rPr>
          <w:rFonts w:ascii="Times New Roman" w:hAnsi="Times New Roman"/>
          <w:sz w:val="28"/>
          <w:szCs w:val="28"/>
        </w:rPr>
        <w:t>5.13 -</w:t>
      </w:r>
      <w:r w:rsidRPr="00755FF7">
        <w:rPr>
          <w:rFonts w:ascii="Times New Roman" w:hAnsi="Times New Roman"/>
          <w:sz w:val="28"/>
          <w:szCs w:val="28"/>
        </w:rPr>
        <w:t xml:space="preserve"> Скользящее резервирование: 1 ÷ </w:t>
      </w:r>
      <w:r w:rsidRPr="00755FF7">
        <w:rPr>
          <w:rFonts w:ascii="Times New Roman" w:hAnsi="Times New Roman"/>
          <w:sz w:val="28"/>
          <w:szCs w:val="28"/>
          <w:lang w:val="en-US"/>
        </w:rPr>
        <w:t>n</w:t>
      </w:r>
      <w:r w:rsidRPr="00755FF7">
        <w:rPr>
          <w:rFonts w:ascii="Times New Roman" w:hAnsi="Times New Roman"/>
          <w:sz w:val="28"/>
          <w:szCs w:val="28"/>
        </w:rPr>
        <w:t xml:space="preserve"> – основные элементы системы;  р1 ÷ р</w:t>
      </w:r>
      <w:r w:rsidRPr="00755FF7">
        <w:rPr>
          <w:rFonts w:ascii="Times New Roman" w:hAnsi="Times New Roman"/>
          <w:sz w:val="28"/>
          <w:szCs w:val="28"/>
          <w:lang w:val="en-US"/>
        </w:rPr>
        <w:t>m</w:t>
      </w:r>
      <w:r w:rsidRPr="00755FF7">
        <w:rPr>
          <w:rFonts w:ascii="Times New Roman" w:hAnsi="Times New Roman"/>
          <w:sz w:val="28"/>
          <w:szCs w:val="28"/>
        </w:rPr>
        <w:t xml:space="preserve"> – резервные элементы.</w:t>
      </w:r>
    </w:p>
    <w:p w:rsidR="00607F42" w:rsidRPr="00755FF7" w:rsidRDefault="00607F42" w:rsidP="00607F42">
      <w:pPr>
        <w:spacing w:before="100" w:beforeAutospacing="1" w:line="360" w:lineRule="auto"/>
        <w:jc w:val="both"/>
        <w:rPr>
          <w:rFonts w:ascii="Times New Roman" w:hAnsi="Times New Roman"/>
          <w:sz w:val="28"/>
          <w:szCs w:val="28"/>
        </w:rPr>
      </w:pP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lastRenderedPageBreak/>
        <w:tab/>
        <w:t>Основным параметром структурного резервирования является его кратность, определяемая как отношение числа резервных элементов к числу основных элементов.</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Еще вводят понятие «резервированная подсистема» (см. групповое резервирование), то есть «связка» элементов, соединенных в схеме надежности  последовательно. Тогда кратность резервирования определяется как отношение числа резервных подсистем к числу основанных подсистем.</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 xml:space="preserve">К структурному резервированию относят также </w:t>
      </w:r>
      <w:r w:rsidRPr="00755FF7">
        <w:rPr>
          <w:rFonts w:ascii="Times New Roman" w:hAnsi="Times New Roman"/>
          <w:b/>
          <w:sz w:val="28"/>
          <w:szCs w:val="28"/>
          <w:u w:val="single"/>
        </w:rPr>
        <w:t>мажоритарное резервирование</w:t>
      </w:r>
      <w:r w:rsidRPr="00755FF7">
        <w:rPr>
          <w:rFonts w:ascii="Times New Roman" w:hAnsi="Times New Roman"/>
          <w:sz w:val="28"/>
          <w:szCs w:val="28"/>
        </w:rPr>
        <w:t xml:space="preserve"> (- от слова «большинство»). Избыточность здесь вводится не в виде дублирующих структур, а в виде мажоритарных структур. В простейшем случае мажоритарное резервирование реализуется по принципу «два из трех». Например, результат в системе с тремя вычислительными машинами, решающими одну и ту же задачу, считается верным, если он совпадает с результатами двух из трех задействованных машин.</w:t>
      </w:r>
    </w:p>
    <w:p w:rsidR="00607F42" w:rsidRPr="00755FF7" w:rsidRDefault="00607F42" w:rsidP="00607F42">
      <w:pPr>
        <w:spacing w:before="100" w:beforeAutospacing="1" w:line="360" w:lineRule="auto"/>
        <w:jc w:val="both"/>
        <w:rPr>
          <w:rFonts w:ascii="Times New Roman" w:hAnsi="Times New Roman"/>
          <w:sz w:val="28"/>
          <w:szCs w:val="28"/>
        </w:rPr>
      </w:pPr>
      <w:r w:rsidRPr="00755FF7">
        <w:rPr>
          <w:rFonts w:ascii="Times New Roman" w:hAnsi="Times New Roman"/>
          <w:sz w:val="28"/>
          <w:szCs w:val="28"/>
        </w:rPr>
        <w:tab/>
        <w:t>Повышение надежности в соответствии с данным принципом может достигаться и в два этапа: сначала в группе, а затем – в системе из трех          групп. При этом результаты должны совпадать не менее чем в двух группах из трех, а в каждой из этих групп, содержащих по три элемента, результат берется также по принципу два из трех.</w:t>
      </w:r>
    </w:p>
    <w:p w:rsidR="00607F42" w:rsidRPr="00755FF7" w:rsidRDefault="00607F42" w:rsidP="00607F42">
      <w:pPr>
        <w:spacing w:before="100" w:beforeAutospacing="1" w:line="360" w:lineRule="auto"/>
        <w:ind w:firstLine="708"/>
        <w:jc w:val="both"/>
        <w:rPr>
          <w:rFonts w:ascii="Times New Roman" w:hAnsi="Times New Roman"/>
          <w:sz w:val="28"/>
          <w:szCs w:val="28"/>
        </w:rPr>
      </w:pPr>
      <w:r w:rsidRPr="00755FF7">
        <w:rPr>
          <w:rFonts w:ascii="Times New Roman" w:hAnsi="Times New Roman"/>
          <w:sz w:val="28"/>
          <w:szCs w:val="28"/>
        </w:rPr>
        <w:t>Чем больше число элементов, результаты которых должны совпадать, тем выше достоверность.</w:t>
      </w:r>
    </w:p>
    <w:p w:rsidR="00590808" w:rsidRDefault="00590808"/>
    <w:sectPr w:rsidR="00590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thcad UniMath">
    <w:altName w:val="Arial"/>
    <w:panose1 w:val="00000000000000000000"/>
    <w:charset w:val="00"/>
    <w:family w:val="modern"/>
    <w:notTrueType/>
    <w:pitch w:val="variable"/>
    <w:sig w:usb0="800000C3" w:usb1="100060E9" w:usb2="00000000" w:usb3="00000000" w:csb0="00000009"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91"/>
    <w:lvl w:ilvl="0">
      <w:start w:val="1"/>
      <w:numFmt w:val="bullet"/>
      <w:lvlText w:val=""/>
      <w:lvlJc w:val="left"/>
      <w:pPr>
        <w:tabs>
          <w:tab w:val="num" w:pos="360"/>
        </w:tabs>
        <w:ind w:left="360" w:hanging="360"/>
      </w:pPr>
      <w:rPr>
        <w:rFonts w:ascii="Symbol" w:hAnsi="Symbol"/>
      </w:rPr>
    </w:lvl>
  </w:abstractNum>
  <w:abstractNum w:abstractNumId="1">
    <w:nsid w:val="00000006"/>
    <w:multiLevelType w:val="singleLevel"/>
    <w:tmpl w:val="00000006"/>
    <w:name w:val="WW8Num12"/>
    <w:lvl w:ilvl="0">
      <w:start w:val="1"/>
      <w:numFmt w:val="decimal"/>
      <w:lvlText w:val="%1."/>
      <w:lvlJc w:val="left"/>
      <w:pPr>
        <w:tabs>
          <w:tab w:val="num" w:pos="720"/>
        </w:tabs>
        <w:ind w:left="720" w:hanging="360"/>
      </w:pPr>
    </w:lvl>
  </w:abstractNum>
  <w:abstractNum w:abstractNumId="2">
    <w:nsid w:val="0000001C"/>
    <w:multiLevelType w:val="singleLevel"/>
    <w:tmpl w:val="0000001C"/>
    <w:name w:val="WW8Num52"/>
    <w:lvl w:ilvl="0">
      <w:start w:val="1"/>
      <w:numFmt w:val="bullet"/>
      <w:lvlText w:val="­"/>
      <w:lvlJc w:val="left"/>
      <w:pPr>
        <w:tabs>
          <w:tab w:val="num" w:pos="360"/>
        </w:tabs>
        <w:ind w:left="360" w:hanging="360"/>
      </w:pPr>
      <w:rPr>
        <w:rFonts w:ascii="Courier New" w:hAnsi="Courier New"/>
      </w:rPr>
    </w:lvl>
  </w:abstractNum>
  <w:abstractNum w:abstractNumId="3">
    <w:nsid w:val="020D4E08"/>
    <w:multiLevelType w:val="hybridMultilevel"/>
    <w:tmpl w:val="B150F8C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nsid w:val="02DE3ACA"/>
    <w:multiLevelType w:val="hybridMultilevel"/>
    <w:tmpl w:val="3E10613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08A13CF8"/>
    <w:multiLevelType w:val="hybridMultilevel"/>
    <w:tmpl w:val="8BDC03FA"/>
    <w:lvl w:ilvl="0" w:tplc="848C6FFA">
      <w:start w:val="1"/>
      <w:numFmt w:val="bullet"/>
      <w:lvlText w:val="­"/>
      <w:lvlJc w:val="left"/>
      <w:pPr>
        <w:ind w:left="1287" w:hanging="360"/>
      </w:pPr>
      <w:rPr>
        <w:rFonts w:ascii="Mathcad UniMath" w:hAnsi="Mathcad UniMath"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A5343F9"/>
    <w:multiLevelType w:val="multilevel"/>
    <w:tmpl w:val="B856539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3872CA"/>
    <w:multiLevelType w:val="hybridMultilevel"/>
    <w:tmpl w:val="11847CC6"/>
    <w:lvl w:ilvl="0" w:tplc="04190001">
      <w:start w:val="1"/>
      <w:numFmt w:val="bullet"/>
      <w:lvlText w:val=""/>
      <w:lvlJc w:val="left"/>
      <w:pPr>
        <w:tabs>
          <w:tab w:val="num" w:pos="1290"/>
        </w:tabs>
        <w:ind w:left="1290" w:hanging="360"/>
      </w:pPr>
      <w:rPr>
        <w:rFonts w:ascii="Symbol" w:hAnsi="Symbol" w:hint="default"/>
      </w:rPr>
    </w:lvl>
    <w:lvl w:ilvl="1" w:tplc="04190003" w:tentative="1">
      <w:start w:val="1"/>
      <w:numFmt w:val="bullet"/>
      <w:lvlText w:val="o"/>
      <w:lvlJc w:val="left"/>
      <w:pPr>
        <w:tabs>
          <w:tab w:val="num" w:pos="2010"/>
        </w:tabs>
        <w:ind w:left="2010" w:hanging="360"/>
      </w:pPr>
      <w:rPr>
        <w:rFonts w:ascii="Courier New" w:hAnsi="Courier New" w:cs="Courier New" w:hint="default"/>
      </w:rPr>
    </w:lvl>
    <w:lvl w:ilvl="2" w:tplc="04190005" w:tentative="1">
      <w:start w:val="1"/>
      <w:numFmt w:val="bullet"/>
      <w:lvlText w:val=""/>
      <w:lvlJc w:val="left"/>
      <w:pPr>
        <w:tabs>
          <w:tab w:val="num" w:pos="2730"/>
        </w:tabs>
        <w:ind w:left="2730" w:hanging="360"/>
      </w:pPr>
      <w:rPr>
        <w:rFonts w:ascii="Wingdings" w:hAnsi="Wingdings" w:hint="default"/>
      </w:rPr>
    </w:lvl>
    <w:lvl w:ilvl="3" w:tplc="04190001" w:tentative="1">
      <w:start w:val="1"/>
      <w:numFmt w:val="bullet"/>
      <w:lvlText w:val=""/>
      <w:lvlJc w:val="left"/>
      <w:pPr>
        <w:tabs>
          <w:tab w:val="num" w:pos="3450"/>
        </w:tabs>
        <w:ind w:left="3450" w:hanging="360"/>
      </w:pPr>
      <w:rPr>
        <w:rFonts w:ascii="Symbol" w:hAnsi="Symbol" w:hint="default"/>
      </w:rPr>
    </w:lvl>
    <w:lvl w:ilvl="4" w:tplc="04190003" w:tentative="1">
      <w:start w:val="1"/>
      <w:numFmt w:val="bullet"/>
      <w:lvlText w:val="o"/>
      <w:lvlJc w:val="left"/>
      <w:pPr>
        <w:tabs>
          <w:tab w:val="num" w:pos="4170"/>
        </w:tabs>
        <w:ind w:left="4170" w:hanging="360"/>
      </w:pPr>
      <w:rPr>
        <w:rFonts w:ascii="Courier New" w:hAnsi="Courier New" w:cs="Courier New" w:hint="default"/>
      </w:rPr>
    </w:lvl>
    <w:lvl w:ilvl="5" w:tplc="04190005" w:tentative="1">
      <w:start w:val="1"/>
      <w:numFmt w:val="bullet"/>
      <w:lvlText w:val=""/>
      <w:lvlJc w:val="left"/>
      <w:pPr>
        <w:tabs>
          <w:tab w:val="num" w:pos="4890"/>
        </w:tabs>
        <w:ind w:left="4890" w:hanging="360"/>
      </w:pPr>
      <w:rPr>
        <w:rFonts w:ascii="Wingdings" w:hAnsi="Wingdings" w:hint="default"/>
      </w:rPr>
    </w:lvl>
    <w:lvl w:ilvl="6" w:tplc="04190001" w:tentative="1">
      <w:start w:val="1"/>
      <w:numFmt w:val="bullet"/>
      <w:lvlText w:val=""/>
      <w:lvlJc w:val="left"/>
      <w:pPr>
        <w:tabs>
          <w:tab w:val="num" w:pos="5610"/>
        </w:tabs>
        <w:ind w:left="5610" w:hanging="360"/>
      </w:pPr>
      <w:rPr>
        <w:rFonts w:ascii="Symbol" w:hAnsi="Symbol" w:hint="default"/>
      </w:rPr>
    </w:lvl>
    <w:lvl w:ilvl="7" w:tplc="04190003" w:tentative="1">
      <w:start w:val="1"/>
      <w:numFmt w:val="bullet"/>
      <w:lvlText w:val="o"/>
      <w:lvlJc w:val="left"/>
      <w:pPr>
        <w:tabs>
          <w:tab w:val="num" w:pos="6330"/>
        </w:tabs>
        <w:ind w:left="6330" w:hanging="360"/>
      </w:pPr>
      <w:rPr>
        <w:rFonts w:ascii="Courier New" w:hAnsi="Courier New" w:cs="Courier New" w:hint="default"/>
      </w:rPr>
    </w:lvl>
    <w:lvl w:ilvl="8" w:tplc="04190005" w:tentative="1">
      <w:start w:val="1"/>
      <w:numFmt w:val="bullet"/>
      <w:lvlText w:val=""/>
      <w:lvlJc w:val="left"/>
      <w:pPr>
        <w:tabs>
          <w:tab w:val="num" w:pos="7050"/>
        </w:tabs>
        <w:ind w:left="7050" w:hanging="360"/>
      </w:pPr>
      <w:rPr>
        <w:rFonts w:ascii="Wingdings" w:hAnsi="Wingdings" w:hint="default"/>
      </w:rPr>
    </w:lvl>
  </w:abstractNum>
  <w:abstractNum w:abstractNumId="8">
    <w:nsid w:val="12B0215A"/>
    <w:multiLevelType w:val="hybridMultilevel"/>
    <w:tmpl w:val="832A834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9">
    <w:nsid w:val="135D0479"/>
    <w:multiLevelType w:val="hybridMultilevel"/>
    <w:tmpl w:val="6DB09336"/>
    <w:lvl w:ilvl="0" w:tplc="27AC52EC">
      <w:start w:val="4"/>
      <w:numFmt w:val="decimal"/>
      <w:lvlText w:val="%1)"/>
      <w:lvlJc w:val="left"/>
      <w:pPr>
        <w:tabs>
          <w:tab w:val="num" w:pos="1068"/>
        </w:tabs>
        <w:ind w:left="1068" w:hanging="360"/>
      </w:pPr>
      <w:rPr>
        <w:rFonts w:hint="default"/>
        <w:b w:val="0"/>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0">
    <w:nsid w:val="156045B4"/>
    <w:multiLevelType w:val="multilevel"/>
    <w:tmpl w:val="BC407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F905FE"/>
    <w:multiLevelType w:val="hybridMultilevel"/>
    <w:tmpl w:val="46929A6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0ED6AAC"/>
    <w:multiLevelType w:val="hybridMultilevel"/>
    <w:tmpl w:val="4C744CFC"/>
    <w:lvl w:ilvl="0" w:tplc="848C6FFA">
      <w:start w:val="1"/>
      <w:numFmt w:val="bullet"/>
      <w:lvlText w:val="­"/>
      <w:lvlJc w:val="left"/>
      <w:pPr>
        <w:ind w:left="1287" w:hanging="360"/>
      </w:pPr>
      <w:rPr>
        <w:rFonts w:ascii="Mathcad UniMath" w:hAnsi="Mathcad UniMath"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30E7FF7"/>
    <w:multiLevelType w:val="multilevel"/>
    <w:tmpl w:val="E6A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B61F0D"/>
    <w:multiLevelType w:val="hybridMultilevel"/>
    <w:tmpl w:val="EA102C9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A6D426D"/>
    <w:multiLevelType w:val="hybridMultilevel"/>
    <w:tmpl w:val="24900F2E"/>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6">
    <w:nsid w:val="2EE5304C"/>
    <w:multiLevelType w:val="multilevel"/>
    <w:tmpl w:val="4F6E9DAC"/>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C55B25"/>
    <w:multiLevelType w:val="multilevel"/>
    <w:tmpl w:val="C31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2E0425"/>
    <w:multiLevelType w:val="hybridMultilevel"/>
    <w:tmpl w:val="7D1064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3787075F"/>
    <w:multiLevelType w:val="hybridMultilevel"/>
    <w:tmpl w:val="154A12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0">
    <w:nsid w:val="383C04BB"/>
    <w:multiLevelType w:val="hybridMultilevel"/>
    <w:tmpl w:val="EC46F8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85C5D7E"/>
    <w:multiLevelType w:val="hybridMultilevel"/>
    <w:tmpl w:val="841E04B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nsid w:val="399379F7"/>
    <w:multiLevelType w:val="hybridMultilevel"/>
    <w:tmpl w:val="8998049A"/>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23">
    <w:nsid w:val="39E9509C"/>
    <w:multiLevelType w:val="hybridMultilevel"/>
    <w:tmpl w:val="2B5E2558"/>
    <w:lvl w:ilvl="0" w:tplc="E2E8829C">
      <w:numFmt w:val="bullet"/>
      <w:lvlText w:val="-"/>
      <w:lvlJc w:val="left"/>
      <w:pPr>
        <w:tabs>
          <w:tab w:val="num" w:pos="1065"/>
        </w:tabs>
        <w:ind w:left="1065" w:hanging="360"/>
      </w:pPr>
      <w:rPr>
        <w:rFonts w:ascii="Times New Roman" w:eastAsia="Times New Roman" w:hAnsi="Times New Roman"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24">
    <w:nsid w:val="42AD1AFA"/>
    <w:multiLevelType w:val="hybridMultilevel"/>
    <w:tmpl w:val="62E8D356"/>
    <w:lvl w:ilvl="0" w:tplc="525045C8">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25">
    <w:nsid w:val="46450151"/>
    <w:multiLevelType w:val="hybridMultilevel"/>
    <w:tmpl w:val="5D281BE0"/>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6">
    <w:nsid w:val="4668486F"/>
    <w:multiLevelType w:val="hybridMultilevel"/>
    <w:tmpl w:val="E6C81DC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nsid w:val="49A27D20"/>
    <w:multiLevelType w:val="multilevel"/>
    <w:tmpl w:val="4AF030D6"/>
    <w:lvl w:ilvl="0">
      <w:start w:val="1"/>
      <w:numFmt w:val="decimal"/>
      <w:lvlText w:val="%1."/>
      <w:lvlJc w:val="left"/>
      <w:pPr>
        <w:tabs>
          <w:tab w:val="num" w:pos="1260"/>
        </w:tabs>
        <w:ind w:left="1260" w:hanging="360"/>
      </w:pPr>
      <w:rPr>
        <w:rFonts w:hint="default"/>
      </w:rPr>
    </w:lvl>
    <w:lvl w:ilvl="1">
      <w:start w:val="1"/>
      <w:numFmt w:val="decimal"/>
      <w:isLgl/>
      <w:lvlText w:val="%1.%2."/>
      <w:lvlJc w:val="left"/>
      <w:pPr>
        <w:tabs>
          <w:tab w:val="num" w:pos="1620"/>
        </w:tabs>
        <w:ind w:left="1620" w:hanging="720"/>
      </w:pPr>
      <w:rPr>
        <w:rFonts w:hint="default"/>
      </w:rPr>
    </w:lvl>
    <w:lvl w:ilvl="2">
      <w:start w:val="3"/>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980"/>
        </w:tabs>
        <w:ind w:left="1980" w:hanging="108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2340"/>
        </w:tabs>
        <w:ind w:left="2340" w:hanging="1440"/>
      </w:pPr>
      <w:rPr>
        <w:rFonts w:hint="default"/>
      </w:rPr>
    </w:lvl>
    <w:lvl w:ilvl="6">
      <w:start w:val="1"/>
      <w:numFmt w:val="decimal"/>
      <w:isLgl/>
      <w:lvlText w:val="%1.%2.%3.%4.%5.%6.%7."/>
      <w:lvlJc w:val="left"/>
      <w:pPr>
        <w:tabs>
          <w:tab w:val="num" w:pos="2700"/>
        </w:tabs>
        <w:ind w:left="2700" w:hanging="1800"/>
      </w:pPr>
      <w:rPr>
        <w:rFonts w:hint="default"/>
      </w:rPr>
    </w:lvl>
    <w:lvl w:ilvl="7">
      <w:start w:val="1"/>
      <w:numFmt w:val="decimal"/>
      <w:isLgl/>
      <w:lvlText w:val="%1.%2.%3.%4.%5.%6.%7.%8."/>
      <w:lvlJc w:val="left"/>
      <w:pPr>
        <w:tabs>
          <w:tab w:val="num" w:pos="2700"/>
        </w:tabs>
        <w:ind w:left="2700" w:hanging="1800"/>
      </w:pPr>
      <w:rPr>
        <w:rFonts w:hint="default"/>
      </w:rPr>
    </w:lvl>
    <w:lvl w:ilvl="8">
      <w:start w:val="1"/>
      <w:numFmt w:val="decimal"/>
      <w:isLgl/>
      <w:lvlText w:val="%1.%2.%3.%4.%5.%6.%7.%8.%9."/>
      <w:lvlJc w:val="left"/>
      <w:pPr>
        <w:tabs>
          <w:tab w:val="num" w:pos="3060"/>
        </w:tabs>
        <w:ind w:left="3060" w:hanging="2160"/>
      </w:pPr>
      <w:rPr>
        <w:rFonts w:hint="default"/>
      </w:rPr>
    </w:lvl>
  </w:abstractNum>
  <w:abstractNum w:abstractNumId="28">
    <w:nsid w:val="4C5C3BC9"/>
    <w:multiLevelType w:val="hybridMultilevel"/>
    <w:tmpl w:val="83C0DAB4"/>
    <w:lvl w:ilvl="0" w:tplc="D2ACAFE6">
      <w:start w:val="1"/>
      <w:numFmt w:val="decimal"/>
      <w:lvlText w:val="%1."/>
      <w:lvlJc w:val="left"/>
      <w:pPr>
        <w:ind w:left="854" w:hanging="360"/>
      </w:pPr>
      <w:rPr>
        <w:rFonts w:hint="default"/>
      </w:rPr>
    </w:lvl>
    <w:lvl w:ilvl="1" w:tplc="04190019" w:tentative="1">
      <w:start w:val="1"/>
      <w:numFmt w:val="lowerLetter"/>
      <w:lvlText w:val="%2."/>
      <w:lvlJc w:val="left"/>
      <w:pPr>
        <w:ind w:left="1574" w:hanging="360"/>
      </w:pPr>
    </w:lvl>
    <w:lvl w:ilvl="2" w:tplc="0419001B" w:tentative="1">
      <w:start w:val="1"/>
      <w:numFmt w:val="lowerRoman"/>
      <w:lvlText w:val="%3."/>
      <w:lvlJc w:val="right"/>
      <w:pPr>
        <w:ind w:left="2294" w:hanging="180"/>
      </w:pPr>
    </w:lvl>
    <w:lvl w:ilvl="3" w:tplc="0419000F" w:tentative="1">
      <w:start w:val="1"/>
      <w:numFmt w:val="decimal"/>
      <w:lvlText w:val="%4."/>
      <w:lvlJc w:val="left"/>
      <w:pPr>
        <w:ind w:left="3014" w:hanging="360"/>
      </w:pPr>
    </w:lvl>
    <w:lvl w:ilvl="4" w:tplc="04190019" w:tentative="1">
      <w:start w:val="1"/>
      <w:numFmt w:val="lowerLetter"/>
      <w:lvlText w:val="%5."/>
      <w:lvlJc w:val="left"/>
      <w:pPr>
        <w:ind w:left="3734" w:hanging="360"/>
      </w:pPr>
    </w:lvl>
    <w:lvl w:ilvl="5" w:tplc="0419001B" w:tentative="1">
      <w:start w:val="1"/>
      <w:numFmt w:val="lowerRoman"/>
      <w:lvlText w:val="%6."/>
      <w:lvlJc w:val="right"/>
      <w:pPr>
        <w:ind w:left="4454" w:hanging="180"/>
      </w:pPr>
    </w:lvl>
    <w:lvl w:ilvl="6" w:tplc="0419000F" w:tentative="1">
      <w:start w:val="1"/>
      <w:numFmt w:val="decimal"/>
      <w:lvlText w:val="%7."/>
      <w:lvlJc w:val="left"/>
      <w:pPr>
        <w:ind w:left="5174" w:hanging="360"/>
      </w:pPr>
    </w:lvl>
    <w:lvl w:ilvl="7" w:tplc="04190019" w:tentative="1">
      <w:start w:val="1"/>
      <w:numFmt w:val="lowerLetter"/>
      <w:lvlText w:val="%8."/>
      <w:lvlJc w:val="left"/>
      <w:pPr>
        <w:ind w:left="5894" w:hanging="360"/>
      </w:pPr>
    </w:lvl>
    <w:lvl w:ilvl="8" w:tplc="0419001B" w:tentative="1">
      <w:start w:val="1"/>
      <w:numFmt w:val="lowerRoman"/>
      <w:lvlText w:val="%9."/>
      <w:lvlJc w:val="right"/>
      <w:pPr>
        <w:ind w:left="6614" w:hanging="180"/>
      </w:pPr>
    </w:lvl>
  </w:abstractNum>
  <w:abstractNum w:abstractNumId="29">
    <w:nsid w:val="4F5E0406"/>
    <w:multiLevelType w:val="hybridMultilevel"/>
    <w:tmpl w:val="250A4C08"/>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0">
    <w:nsid w:val="536A4A23"/>
    <w:multiLevelType w:val="multilevel"/>
    <w:tmpl w:val="D0C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773842"/>
    <w:multiLevelType w:val="hybridMultilevel"/>
    <w:tmpl w:val="174059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55781E03"/>
    <w:multiLevelType w:val="multilevel"/>
    <w:tmpl w:val="33EE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2859B9"/>
    <w:multiLevelType w:val="hybridMultilevel"/>
    <w:tmpl w:val="F76807CA"/>
    <w:lvl w:ilvl="0" w:tplc="2760DB7E">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4">
    <w:nsid w:val="582957B3"/>
    <w:multiLevelType w:val="hybridMultilevel"/>
    <w:tmpl w:val="4EA233B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nsid w:val="5D5A07DF"/>
    <w:multiLevelType w:val="hybridMultilevel"/>
    <w:tmpl w:val="591CFABC"/>
    <w:lvl w:ilvl="0" w:tplc="C61C9404">
      <w:start w:val="1"/>
      <w:numFmt w:val="bullet"/>
      <w:lvlText w:val=""/>
      <w:lvlJc w:val="left"/>
      <w:pPr>
        <w:tabs>
          <w:tab w:val="num" w:pos="720"/>
        </w:tabs>
        <w:ind w:left="720" w:hanging="360"/>
      </w:pPr>
      <w:rPr>
        <w:rFonts w:ascii="Wingdings" w:hAnsi="Wingdings" w:hint="default"/>
      </w:rPr>
    </w:lvl>
    <w:lvl w:ilvl="1" w:tplc="C824ADB8" w:tentative="1">
      <w:start w:val="1"/>
      <w:numFmt w:val="bullet"/>
      <w:lvlText w:val=""/>
      <w:lvlJc w:val="left"/>
      <w:pPr>
        <w:tabs>
          <w:tab w:val="num" w:pos="1440"/>
        </w:tabs>
        <w:ind w:left="1440" w:hanging="360"/>
      </w:pPr>
      <w:rPr>
        <w:rFonts w:ascii="Wingdings" w:hAnsi="Wingdings" w:hint="default"/>
      </w:rPr>
    </w:lvl>
    <w:lvl w:ilvl="2" w:tplc="21CE3F14" w:tentative="1">
      <w:start w:val="1"/>
      <w:numFmt w:val="bullet"/>
      <w:lvlText w:val=""/>
      <w:lvlJc w:val="left"/>
      <w:pPr>
        <w:tabs>
          <w:tab w:val="num" w:pos="2160"/>
        </w:tabs>
        <w:ind w:left="2160" w:hanging="360"/>
      </w:pPr>
      <w:rPr>
        <w:rFonts w:ascii="Wingdings" w:hAnsi="Wingdings" w:hint="default"/>
      </w:rPr>
    </w:lvl>
    <w:lvl w:ilvl="3" w:tplc="5846C83E" w:tentative="1">
      <w:start w:val="1"/>
      <w:numFmt w:val="bullet"/>
      <w:lvlText w:val=""/>
      <w:lvlJc w:val="left"/>
      <w:pPr>
        <w:tabs>
          <w:tab w:val="num" w:pos="2880"/>
        </w:tabs>
        <w:ind w:left="2880" w:hanging="360"/>
      </w:pPr>
      <w:rPr>
        <w:rFonts w:ascii="Wingdings" w:hAnsi="Wingdings" w:hint="default"/>
      </w:rPr>
    </w:lvl>
    <w:lvl w:ilvl="4" w:tplc="71868CB8" w:tentative="1">
      <w:start w:val="1"/>
      <w:numFmt w:val="bullet"/>
      <w:lvlText w:val=""/>
      <w:lvlJc w:val="left"/>
      <w:pPr>
        <w:tabs>
          <w:tab w:val="num" w:pos="3600"/>
        </w:tabs>
        <w:ind w:left="3600" w:hanging="360"/>
      </w:pPr>
      <w:rPr>
        <w:rFonts w:ascii="Wingdings" w:hAnsi="Wingdings" w:hint="default"/>
      </w:rPr>
    </w:lvl>
    <w:lvl w:ilvl="5" w:tplc="1AAEC486" w:tentative="1">
      <w:start w:val="1"/>
      <w:numFmt w:val="bullet"/>
      <w:lvlText w:val=""/>
      <w:lvlJc w:val="left"/>
      <w:pPr>
        <w:tabs>
          <w:tab w:val="num" w:pos="4320"/>
        </w:tabs>
        <w:ind w:left="4320" w:hanging="360"/>
      </w:pPr>
      <w:rPr>
        <w:rFonts w:ascii="Wingdings" w:hAnsi="Wingdings" w:hint="default"/>
      </w:rPr>
    </w:lvl>
    <w:lvl w:ilvl="6" w:tplc="BAB439A8" w:tentative="1">
      <w:start w:val="1"/>
      <w:numFmt w:val="bullet"/>
      <w:lvlText w:val=""/>
      <w:lvlJc w:val="left"/>
      <w:pPr>
        <w:tabs>
          <w:tab w:val="num" w:pos="5040"/>
        </w:tabs>
        <w:ind w:left="5040" w:hanging="360"/>
      </w:pPr>
      <w:rPr>
        <w:rFonts w:ascii="Wingdings" w:hAnsi="Wingdings" w:hint="default"/>
      </w:rPr>
    </w:lvl>
    <w:lvl w:ilvl="7" w:tplc="36DE367A" w:tentative="1">
      <w:start w:val="1"/>
      <w:numFmt w:val="bullet"/>
      <w:lvlText w:val=""/>
      <w:lvlJc w:val="left"/>
      <w:pPr>
        <w:tabs>
          <w:tab w:val="num" w:pos="5760"/>
        </w:tabs>
        <w:ind w:left="5760" w:hanging="360"/>
      </w:pPr>
      <w:rPr>
        <w:rFonts w:ascii="Wingdings" w:hAnsi="Wingdings" w:hint="default"/>
      </w:rPr>
    </w:lvl>
    <w:lvl w:ilvl="8" w:tplc="430CAC72" w:tentative="1">
      <w:start w:val="1"/>
      <w:numFmt w:val="bullet"/>
      <w:lvlText w:val=""/>
      <w:lvlJc w:val="left"/>
      <w:pPr>
        <w:tabs>
          <w:tab w:val="num" w:pos="6480"/>
        </w:tabs>
        <w:ind w:left="6480" w:hanging="360"/>
      </w:pPr>
      <w:rPr>
        <w:rFonts w:ascii="Wingdings" w:hAnsi="Wingdings" w:hint="default"/>
      </w:rPr>
    </w:lvl>
  </w:abstractNum>
  <w:abstractNum w:abstractNumId="36">
    <w:nsid w:val="661A44A7"/>
    <w:multiLevelType w:val="multilevel"/>
    <w:tmpl w:val="85A80A98"/>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tabs>
          <w:tab w:val="num" w:pos="1440"/>
        </w:tabs>
        <w:ind w:left="1440" w:hanging="360"/>
      </w:pPr>
      <w:rPr>
        <w:rFonts w:hint="default"/>
      </w:rPr>
    </w:lvl>
    <w:lvl w:ilvl="2">
      <w:start w:val="1"/>
      <w:numFmt w:val="decimal"/>
      <w:lvlText w:val="%3."/>
      <w:lvlJc w:val="left"/>
      <w:pPr>
        <w:tabs>
          <w:tab w:val="num" w:pos="2880"/>
        </w:tabs>
        <w:ind w:left="2880" w:hanging="108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3704E7"/>
    <w:multiLevelType w:val="hybridMultilevel"/>
    <w:tmpl w:val="9D508B0E"/>
    <w:lvl w:ilvl="0" w:tplc="04190001">
      <w:start w:val="1"/>
      <w:numFmt w:val="bullet"/>
      <w:lvlText w:val=""/>
      <w:lvlJc w:val="left"/>
      <w:pPr>
        <w:tabs>
          <w:tab w:val="num" w:pos="1788"/>
        </w:tabs>
        <w:ind w:left="1788" w:hanging="360"/>
      </w:pPr>
      <w:rPr>
        <w:rFonts w:ascii="Symbol" w:hAnsi="Symbol" w:hint="default"/>
      </w:rPr>
    </w:lvl>
    <w:lvl w:ilvl="1" w:tplc="04190003" w:tentative="1">
      <w:start w:val="1"/>
      <w:numFmt w:val="bullet"/>
      <w:lvlText w:val="o"/>
      <w:lvlJc w:val="left"/>
      <w:pPr>
        <w:tabs>
          <w:tab w:val="num" w:pos="2508"/>
        </w:tabs>
        <w:ind w:left="2508" w:hanging="360"/>
      </w:pPr>
      <w:rPr>
        <w:rFonts w:ascii="Courier New" w:hAnsi="Courier New" w:hint="default"/>
      </w:rPr>
    </w:lvl>
    <w:lvl w:ilvl="2" w:tplc="04190005" w:tentative="1">
      <w:start w:val="1"/>
      <w:numFmt w:val="bullet"/>
      <w:lvlText w:val=""/>
      <w:lvlJc w:val="left"/>
      <w:pPr>
        <w:tabs>
          <w:tab w:val="num" w:pos="3228"/>
        </w:tabs>
        <w:ind w:left="3228" w:hanging="360"/>
      </w:pPr>
      <w:rPr>
        <w:rFonts w:ascii="Wingdings" w:hAnsi="Wingdings" w:hint="default"/>
      </w:rPr>
    </w:lvl>
    <w:lvl w:ilvl="3" w:tplc="04190001" w:tentative="1">
      <w:start w:val="1"/>
      <w:numFmt w:val="bullet"/>
      <w:lvlText w:val=""/>
      <w:lvlJc w:val="left"/>
      <w:pPr>
        <w:tabs>
          <w:tab w:val="num" w:pos="3948"/>
        </w:tabs>
        <w:ind w:left="3948" w:hanging="360"/>
      </w:pPr>
      <w:rPr>
        <w:rFonts w:ascii="Symbol" w:hAnsi="Symbol" w:hint="default"/>
      </w:rPr>
    </w:lvl>
    <w:lvl w:ilvl="4" w:tplc="04190003" w:tentative="1">
      <w:start w:val="1"/>
      <w:numFmt w:val="bullet"/>
      <w:lvlText w:val="o"/>
      <w:lvlJc w:val="left"/>
      <w:pPr>
        <w:tabs>
          <w:tab w:val="num" w:pos="4668"/>
        </w:tabs>
        <w:ind w:left="4668" w:hanging="360"/>
      </w:pPr>
      <w:rPr>
        <w:rFonts w:ascii="Courier New" w:hAnsi="Courier New" w:hint="default"/>
      </w:rPr>
    </w:lvl>
    <w:lvl w:ilvl="5" w:tplc="04190005" w:tentative="1">
      <w:start w:val="1"/>
      <w:numFmt w:val="bullet"/>
      <w:lvlText w:val=""/>
      <w:lvlJc w:val="left"/>
      <w:pPr>
        <w:tabs>
          <w:tab w:val="num" w:pos="5388"/>
        </w:tabs>
        <w:ind w:left="5388" w:hanging="360"/>
      </w:pPr>
      <w:rPr>
        <w:rFonts w:ascii="Wingdings" w:hAnsi="Wingdings" w:hint="default"/>
      </w:rPr>
    </w:lvl>
    <w:lvl w:ilvl="6" w:tplc="04190001" w:tentative="1">
      <w:start w:val="1"/>
      <w:numFmt w:val="bullet"/>
      <w:lvlText w:val=""/>
      <w:lvlJc w:val="left"/>
      <w:pPr>
        <w:tabs>
          <w:tab w:val="num" w:pos="6108"/>
        </w:tabs>
        <w:ind w:left="6108" w:hanging="360"/>
      </w:pPr>
      <w:rPr>
        <w:rFonts w:ascii="Symbol" w:hAnsi="Symbol" w:hint="default"/>
      </w:rPr>
    </w:lvl>
    <w:lvl w:ilvl="7" w:tplc="04190003" w:tentative="1">
      <w:start w:val="1"/>
      <w:numFmt w:val="bullet"/>
      <w:lvlText w:val="o"/>
      <w:lvlJc w:val="left"/>
      <w:pPr>
        <w:tabs>
          <w:tab w:val="num" w:pos="6828"/>
        </w:tabs>
        <w:ind w:left="6828" w:hanging="360"/>
      </w:pPr>
      <w:rPr>
        <w:rFonts w:ascii="Courier New" w:hAnsi="Courier New" w:hint="default"/>
      </w:rPr>
    </w:lvl>
    <w:lvl w:ilvl="8" w:tplc="04190005" w:tentative="1">
      <w:start w:val="1"/>
      <w:numFmt w:val="bullet"/>
      <w:lvlText w:val=""/>
      <w:lvlJc w:val="left"/>
      <w:pPr>
        <w:tabs>
          <w:tab w:val="num" w:pos="7548"/>
        </w:tabs>
        <w:ind w:left="7548" w:hanging="360"/>
      </w:pPr>
      <w:rPr>
        <w:rFonts w:ascii="Wingdings" w:hAnsi="Wingdings" w:hint="default"/>
      </w:rPr>
    </w:lvl>
  </w:abstractNum>
  <w:abstractNum w:abstractNumId="38">
    <w:nsid w:val="6A65664B"/>
    <w:multiLevelType w:val="multilevel"/>
    <w:tmpl w:val="317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FE036E0"/>
    <w:multiLevelType w:val="hybridMultilevel"/>
    <w:tmpl w:val="EA7C4B94"/>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40">
    <w:nsid w:val="70177BF3"/>
    <w:multiLevelType w:val="hybridMultilevel"/>
    <w:tmpl w:val="F6966F34"/>
    <w:lvl w:ilvl="0" w:tplc="848C6FFA">
      <w:start w:val="1"/>
      <w:numFmt w:val="bullet"/>
      <w:lvlText w:val="­"/>
      <w:lvlJc w:val="left"/>
      <w:pPr>
        <w:ind w:left="1287" w:hanging="360"/>
      </w:pPr>
      <w:rPr>
        <w:rFonts w:ascii="Mathcad UniMath" w:hAnsi="Mathcad UniMath"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704565A3"/>
    <w:multiLevelType w:val="hybridMultilevel"/>
    <w:tmpl w:val="C92C56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7094384A"/>
    <w:multiLevelType w:val="hybridMultilevel"/>
    <w:tmpl w:val="57F2327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4D154B9"/>
    <w:multiLevelType w:val="hybridMultilevel"/>
    <w:tmpl w:val="44A4A56E"/>
    <w:lvl w:ilvl="0" w:tplc="F05466E8">
      <w:start w:val="1"/>
      <w:numFmt w:val="bullet"/>
      <w:lvlText w:val="•"/>
      <w:lvlJc w:val="left"/>
      <w:pPr>
        <w:tabs>
          <w:tab w:val="num" w:pos="720"/>
        </w:tabs>
        <w:ind w:left="720" w:hanging="360"/>
      </w:pPr>
      <w:rPr>
        <w:rFonts w:ascii="Times New Roman" w:hAnsi="Times New Roman" w:hint="default"/>
      </w:rPr>
    </w:lvl>
    <w:lvl w:ilvl="1" w:tplc="38929496" w:tentative="1">
      <w:start w:val="1"/>
      <w:numFmt w:val="bullet"/>
      <w:lvlText w:val="•"/>
      <w:lvlJc w:val="left"/>
      <w:pPr>
        <w:tabs>
          <w:tab w:val="num" w:pos="1440"/>
        </w:tabs>
        <w:ind w:left="1440" w:hanging="360"/>
      </w:pPr>
      <w:rPr>
        <w:rFonts w:ascii="Times New Roman" w:hAnsi="Times New Roman" w:hint="default"/>
      </w:rPr>
    </w:lvl>
    <w:lvl w:ilvl="2" w:tplc="B45E053A" w:tentative="1">
      <w:start w:val="1"/>
      <w:numFmt w:val="bullet"/>
      <w:lvlText w:val="•"/>
      <w:lvlJc w:val="left"/>
      <w:pPr>
        <w:tabs>
          <w:tab w:val="num" w:pos="2160"/>
        </w:tabs>
        <w:ind w:left="2160" w:hanging="360"/>
      </w:pPr>
      <w:rPr>
        <w:rFonts w:ascii="Times New Roman" w:hAnsi="Times New Roman" w:hint="default"/>
      </w:rPr>
    </w:lvl>
    <w:lvl w:ilvl="3" w:tplc="C3CAA4FC" w:tentative="1">
      <w:start w:val="1"/>
      <w:numFmt w:val="bullet"/>
      <w:lvlText w:val="•"/>
      <w:lvlJc w:val="left"/>
      <w:pPr>
        <w:tabs>
          <w:tab w:val="num" w:pos="2880"/>
        </w:tabs>
        <w:ind w:left="2880" w:hanging="360"/>
      </w:pPr>
      <w:rPr>
        <w:rFonts w:ascii="Times New Roman" w:hAnsi="Times New Roman" w:hint="default"/>
      </w:rPr>
    </w:lvl>
    <w:lvl w:ilvl="4" w:tplc="C37E43B6" w:tentative="1">
      <w:start w:val="1"/>
      <w:numFmt w:val="bullet"/>
      <w:lvlText w:val="•"/>
      <w:lvlJc w:val="left"/>
      <w:pPr>
        <w:tabs>
          <w:tab w:val="num" w:pos="3600"/>
        </w:tabs>
        <w:ind w:left="3600" w:hanging="360"/>
      </w:pPr>
      <w:rPr>
        <w:rFonts w:ascii="Times New Roman" w:hAnsi="Times New Roman" w:hint="default"/>
      </w:rPr>
    </w:lvl>
    <w:lvl w:ilvl="5" w:tplc="21725D3A" w:tentative="1">
      <w:start w:val="1"/>
      <w:numFmt w:val="bullet"/>
      <w:lvlText w:val="•"/>
      <w:lvlJc w:val="left"/>
      <w:pPr>
        <w:tabs>
          <w:tab w:val="num" w:pos="4320"/>
        </w:tabs>
        <w:ind w:left="4320" w:hanging="360"/>
      </w:pPr>
      <w:rPr>
        <w:rFonts w:ascii="Times New Roman" w:hAnsi="Times New Roman" w:hint="default"/>
      </w:rPr>
    </w:lvl>
    <w:lvl w:ilvl="6" w:tplc="CD62B27A" w:tentative="1">
      <w:start w:val="1"/>
      <w:numFmt w:val="bullet"/>
      <w:lvlText w:val="•"/>
      <w:lvlJc w:val="left"/>
      <w:pPr>
        <w:tabs>
          <w:tab w:val="num" w:pos="5040"/>
        </w:tabs>
        <w:ind w:left="5040" w:hanging="360"/>
      </w:pPr>
      <w:rPr>
        <w:rFonts w:ascii="Times New Roman" w:hAnsi="Times New Roman" w:hint="default"/>
      </w:rPr>
    </w:lvl>
    <w:lvl w:ilvl="7" w:tplc="A3AEF2CA" w:tentative="1">
      <w:start w:val="1"/>
      <w:numFmt w:val="bullet"/>
      <w:lvlText w:val="•"/>
      <w:lvlJc w:val="left"/>
      <w:pPr>
        <w:tabs>
          <w:tab w:val="num" w:pos="5760"/>
        </w:tabs>
        <w:ind w:left="5760" w:hanging="360"/>
      </w:pPr>
      <w:rPr>
        <w:rFonts w:ascii="Times New Roman" w:hAnsi="Times New Roman" w:hint="default"/>
      </w:rPr>
    </w:lvl>
    <w:lvl w:ilvl="8" w:tplc="BC848EC2"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80932F1"/>
    <w:multiLevelType w:val="hybridMultilevel"/>
    <w:tmpl w:val="F91892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nsid w:val="797837F3"/>
    <w:multiLevelType w:val="hybridMultilevel"/>
    <w:tmpl w:val="262A94CC"/>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6">
    <w:nsid w:val="7ABC6046"/>
    <w:multiLevelType w:val="hybridMultilevel"/>
    <w:tmpl w:val="41C22A84"/>
    <w:lvl w:ilvl="0" w:tplc="04190001">
      <w:start w:val="1"/>
      <w:numFmt w:val="bullet"/>
      <w:lvlText w:val=""/>
      <w:lvlJc w:val="left"/>
      <w:pPr>
        <w:tabs>
          <w:tab w:val="num" w:pos="2869"/>
        </w:tabs>
        <w:ind w:left="2869" w:hanging="360"/>
      </w:pPr>
      <w:rPr>
        <w:rFonts w:ascii="Symbol" w:hAnsi="Symbol" w:hint="default"/>
      </w:rPr>
    </w:lvl>
    <w:lvl w:ilvl="1" w:tplc="04190003" w:tentative="1">
      <w:start w:val="1"/>
      <w:numFmt w:val="bullet"/>
      <w:lvlText w:val="o"/>
      <w:lvlJc w:val="left"/>
      <w:pPr>
        <w:tabs>
          <w:tab w:val="num" w:pos="3589"/>
        </w:tabs>
        <w:ind w:left="3589" w:hanging="360"/>
      </w:pPr>
      <w:rPr>
        <w:rFonts w:ascii="Courier New" w:hAnsi="Courier New" w:cs="Courier New" w:hint="default"/>
      </w:rPr>
    </w:lvl>
    <w:lvl w:ilvl="2" w:tplc="04190005" w:tentative="1">
      <w:start w:val="1"/>
      <w:numFmt w:val="bullet"/>
      <w:lvlText w:val=""/>
      <w:lvlJc w:val="left"/>
      <w:pPr>
        <w:tabs>
          <w:tab w:val="num" w:pos="4309"/>
        </w:tabs>
        <w:ind w:left="4309" w:hanging="360"/>
      </w:pPr>
      <w:rPr>
        <w:rFonts w:ascii="Wingdings" w:hAnsi="Wingdings" w:hint="default"/>
      </w:rPr>
    </w:lvl>
    <w:lvl w:ilvl="3" w:tplc="04190001" w:tentative="1">
      <w:start w:val="1"/>
      <w:numFmt w:val="bullet"/>
      <w:lvlText w:val=""/>
      <w:lvlJc w:val="left"/>
      <w:pPr>
        <w:tabs>
          <w:tab w:val="num" w:pos="5029"/>
        </w:tabs>
        <w:ind w:left="5029" w:hanging="360"/>
      </w:pPr>
      <w:rPr>
        <w:rFonts w:ascii="Symbol" w:hAnsi="Symbol" w:hint="default"/>
      </w:rPr>
    </w:lvl>
    <w:lvl w:ilvl="4" w:tplc="04190003" w:tentative="1">
      <w:start w:val="1"/>
      <w:numFmt w:val="bullet"/>
      <w:lvlText w:val="o"/>
      <w:lvlJc w:val="left"/>
      <w:pPr>
        <w:tabs>
          <w:tab w:val="num" w:pos="5749"/>
        </w:tabs>
        <w:ind w:left="5749" w:hanging="360"/>
      </w:pPr>
      <w:rPr>
        <w:rFonts w:ascii="Courier New" w:hAnsi="Courier New" w:cs="Courier New" w:hint="default"/>
      </w:rPr>
    </w:lvl>
    <w:lvl w:ilvl="5" w:tplc="04190005" w:tentative="1">
      <w:start w:val="1"/>
      <w:numFmt w:val="bullet"/>
      <w:lvlText w:val=""/>
      <w:lvlJc w:val="left"/>
      <w:pPr>
        <w:tabs>
          <w:tab w:val="num" w:pos="6469"/>
        </w:tabs>
        <w:ind w:left="6469" w:hanging="360"/>
      </w:pPr>
      <w:rPr>
        <w:rFonts w:ascii="Wingdings" w:hAnsi="Wingdings" w:hint="default"/>
      </w:rPr>
    </w:lvl>
    <w:lvl w:ilvl="6" w:tplc="04190001" w:tentative="1">
      <w:start w:val="1"/>
      <w:numFmt w:val="bullet"/>
      <w:lvlText w:val=""/>
      <w:lvlJc w:val="left"/>
      <w:pPr>
        <w:tabs>
          <w:tab w:val="num" w:pos="7189"/>
        </w:tabs>
        <w:ind w:left="7189" w:hanging="360"/>
      </w:pPr>
      <w:rPr>
        <w:rFonts w:ascii="Symbol" w:hAnsi="Symbol" w:hint="default"/>
      </w:rPr>
    </w:lvl>
    <w:lvl w:ilvl="7" w:tplc="04190003" w:tentative="1">
      <w:start w:val="1"/>
      <w:numFmt w:val="bullet"/>
      <w:lvlText w:val="o"/>
      <w:lvlJc w:val="left"/>
      <w:pPr>
        <w:tabs>
          <w:tab w:val="num" w:pos="7909"/>
        </w:tabs>
        <w:ind w:left="7909" w:hanging="360"/>
      </w:pPr>
      <w:rPr>
        <w:rFonts w:ascii="Courier New" w:hAnsi="Courier New" w:cs="Courier New" w:hint="default"/>
      </w:rPr>
    </w:lvl>
    <w:lvl w:ilvl="8" w:tplc="04190005" w:tentative="1">
      <w:start w:val="1"/>
      <w:numFmt w:val="bullet"/>
      <w:lvlText w:val=""/>
      <w:lvlJc w:val="left"/>
      <w:pPr>
        <w:tabs>
          <w:tab w:val="num" w:pos="8629"/>
        </w:tabs>
        <w:ind w:left="8629" w:hanging="360"/>
      </w:pPr>
      <w:rPr>
        <w:rFonts w:ascii="Wingdings" w:hAnsi="Wingdings" w:hint="default"/>
      </w:rPr>
    </w:lvl>
  </w:abstractNum>
  <w:abstractNum w:abstractNumId="47">
    <w:nsid w:val="7C7D0C0C"/>
    <w:multiLevelType w:val="multilevel"/>
    <w:tmpl w:val="C700E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F471881"/>
    <w:multiLevelType w:val="hybridMultilevel"/>
    <w:tmpl w:val="8FFA0E9C"/>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num w:numId="1">
    <w:abstractNumId w:val="22"/>
  </w:num>
  <w:num w:numId="2">
    <w:abstractNumId w:val="32"/>
  </w:num>
  <w:num w:numId="3">
    <w:abstractNumId w:val="43"/>
  </w:num>
  <w:num w:numId="4">
    <w:abstractNumId w:val="1"/>
  </w:num>
  <w:num w:numId="5">
    <w:abstractNumId w:val="47"/>
  </w:num>
  <w:num w:numId="6">
    <w:abstractNumId w:val="46"/>
  </w:num>
  <w:num w:numId="7">
    <w:abstractNumId w:val="34"/>
  </w:num>
  <w:num w:numId="8">
    <w:abstractNumId w:val="19"/>
  </w:num>
  <w:num w:numId="9">
    <w:abstractNumId w:val="3"/>
  </w:num>
  <w:num w:numId="10">
    <w:abstractNumId w:val="21"/>
  </w:num>
  <w:num w:numId="11">
    <w:abstractNumId w:val="4"/>
  </w:num>
  <w:num w:numId="12">
    <w:abstractNumId w:val="25"/>
  </w:num>
  <w:num w:numId="13">
    <w:abstractNumId w:val="6"/>
  </w:num>
  <w:num w:numId="14">
    <w:abstractNumId w:val="36"/>
  </w:num>
  <w:num w:numId="15">
    <w:abstractNumId w:val="38"/>
  </w:num>
  <w:num w:numId="16">
    <w:abstractNumId w:val="17"/>
  </w:num>
  <w:num w:numId="17">
    <w:abstractNumId w:val="44"/>
  </w:num>
  <w:num w:numId="18">
    <w:abstractNumId w:val="45"/>
  </w:num>
  <w:num w:numId="19">
    <w:abstractNumId w:val="20"/>
  </w:num>
  <w:num w:numId="20">
    <w:abstractNumId w:val="16"/>
  </w:num>
  <w:num w:numId="21">
    <w:abstractNumId w:val="30"/>
  </w:num>
  <w:num w:numId="22">
    <w:abstractNumId w:val="10"/>
  </w:num>
  <w:num w:numId="23">
    <w:abstractNumId w:val="13"/>
  </w:num>
  <w:num w:numId="24">
    <w:abstractNumId w:val="41"/>
  </w:num>
  <w:num w:numId="25">
    <w:abstractNumId w:val="28"/>
  </w:num>
  <w:num w:numId="26">
    <w:abstractNumId w:val="29"/>
  </w:num>
  <w:num w:numId="27">
    <w:abstractNumId w:val="8"/>
  </w:num>
  <w:num w:numId="28">
    <w:abstractNumId w:val="26"/>
  </w:num>
  <w:num w:numId="29">
    <w:abstractNumId w:val="27"/>
  </w:num>
  <w:num w:numId="30">
    <w:abstractNumId w:val="23"/>
  </w:num>
  <w:num w:numId="31">
    <w:abstractNumId w:val="33"/>
  </w:num>
  <w:num w:numId="32">
    <w:abstractNumId w:val="9"/>
  </w:num>
  <w:num w:numId="33">
    <w:abstractNumId w:val="15"/>
  </w:num>
  <w:num w:numId="34">
    <w:abstractNumId w:val="37"/>
  </w:num>
  <w:num w:numId="35">
    <w:abstractNumId w:val="2"/>
  </w:num>
  <w:num w:numId="36">
    <w:abstractNumId w:val="12"/>
  </w:num>
  <w:num w:numId="37">
    <w:abstractNumId w:val="40"/>
  </w:num>
  <w:num w:numId="38">
    <w:abstractNumId w:val="0"/>
  </w:num>
  <w:num w:numId="39">
    <w:abstractNumId w:val="24"/>
  </w:num>
  <w:num w:numId="40">
    <w:abstractNumId w:val="14"/>
  </w:num>
  <w:num w:numId="41">
    <w:abstractNumId w:val="48"/>
  </w:num>
  <w:num w:numId="42">
    <w:abstractNumId w:val="39"/>
  </w:num>
  <w:num w:numId="43">
    <w:abstractNumId w:val="11"/>
  </w:num>
  <w:num w:numId="44">
    <w:abstractNumId w:val="31"/>
  </w:num>
  <w:num w:numId="45">
    <w:abstractNumId w:val="18"/>
  </w:num>
  <w:num w:numId="46">
    <w:abstractNumId w:val="5"/>
  </w:num>
  <w:num w:numId="47">
    <w:abstractNumId w:val="7"/>
  </w:num>
  <w:num w:numId="48">
    <w:abstractNumId w:val="42"/>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2"/>
  </w:compat>
  <w:rsids>
    <w:rsidRoot w:val="00607F42"/>
    <w:rsid w:val="00590808"/>
    <w:rsid w:val="00607F42"/>
    <w:rsid w:val="009A13E9"/>
    <w:rsid w:val="00BE37DD"/>
    <w:rsid w:val="00C62E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33"/>
    <o:shapelayout v:ext="edit">
      <o:idmap v:ext="edit" data="1"/>
      <o:rules v:ext="edit">
        <o:r id="V:Rule1" type="arc" idref="#_x0000_s1119"/>
      </o:rules>
    </o:shapelayout>
  </w:shapeDefaults>
  <w:decimalSymbol w:val=","/>
  <w:listSeparator w:val=";"/>
  <w15:docId w15:val="{DC70B88C-2D4B-4EE9-AA6E-B3DC8467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C62E70"/>
    <w:pPr>
      <w:keepNext/>
      <w:pageBreakBefore/>
      <w:spacing w:before="100" w:beforeAutospacing="1" w:after="60"/>
      <w:jc w:val="both"/>
      <w:outlineLvl w:val="0"/>
    </w:pPr>
    <w:rPr>
      <w:rFonts w:ascii="Times New Roman" w:eastAsia="Calibri" w:hAnsi="Times New Roman" w:cs="Times New Roman"/>
      <w:b/>
      <w:bCs/>
      <w:kern w:val="32"/>
      <w:sz w:val="32"/>
      <w:szCs w:val="32"/>
      <w:lang w:eastAsia="en-US"/>
    </w:rPr>
  </w:style>
  <w:style w:type="paragraph" w:styleId="2">
    <w:name w:val="heading 2"/>
    <w:basedOn w:val="a"/>
    <w:next w:val="a"/>
    <w:link w:val="20"/>
    <w:uiPriority w:val="9"/>
    <w:qFormat/>
    <w:rsid w:val="00607F42"/>
    <w:pPr>
      <w:keepNext/>
      <w:spacing w:before="240" w:after="60"/>
      <w:outlineLvl w:val="1"/>
    </w:pPr>
    <w:rPr>
      <w:rFonts w:ascii="Cambria" w:eastAsia="Times New Roman" w:hAnsi="Cambria" w:cs="Times New Roman"/>
      <w:b/>
      <w:bCs/>
      <w:i/>
      <w:iCs/>
      <w:sz w:val="28"/>
      <w:szCs w:val="28"/>
      <w:lang w:eastAsia="en-US"/>
    </w:rPr>
  </w:style>
  <w:style w:type="paragraph" w:styleId="3">
    <w:name w:val="heading 3"/>
    <w:basedOn w:val="a"/>
    <w:next w:val="a"/>
    <w:link w:val="30"/>
    <w:uiPriority w:val="9"/>
    <w:qFormat/>
    <w:rsid w:val="00607F42"/>
    <w:pPr>
      <w:keepNext/>
      <w:spacing w:before="240" w:after="60"/>
      <w:outlineLvl w:val="2"/>
    </w:pPr>
    <w:rPr>
      <w:rFonts w:ascii="Cambria" w:eastAsia="Times New Roman" w:hAnsi="Cambria" w:cs="Times New Roman"/>
      <w:b/>
      <w:bCs/>
      <w:sz w:val="26"/>
      <w:szCs w:val="26"/>
      <w:lang w:eastAsia="en-US"/>
    </w:rPr>
  </w:style>
  <w:style w:type="paragraph" w:styleId="4">
    <w:name w:val="heading 4"/>
    <w:basedOn w:val="a"/>
    <w:next w:val="a"/>
    <w:link w:val="40"/>
    <w:qFormat/>
    <w:rsid w:val="00C62E70"/>
    <w:pPr>
      <w:keepNext/>
      <w:spacing w:before="240" w:after="60" w:line="240" w:lineRule="auto"/>
      <w:outlineLvl w:val="3"/>
    </w:pPr>
    <w:rPr>
      <w:rFonts w:ascii="Times New Roman" w:eastAsia="PMingLiU" w:hAnsi="Times New Roman" w:cs="Times New Roman"/>
      <w:b/>
      <w:bCs/>
      <w:sz w:val="28"/>
      <w:szCs w:val="28"/>
      <w:lang w:eastAsia="zh-T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62E70"/>
    <w:rPr>
      <w:rFonts w:ascii="Times New Roman" w:eastAsia="Calibri" w:hAnsi="Times New Roman" w:cs="Times New Roman"/>
      <w:b/>
      <w:bCs/>
      <w:kern w:val="32"/>
      <w:sz w:val="32"/>
      <w:szCs w:val="32"/>
      <w:lang w:eastAsia="en-US"/>
    </w:rPr>
  </w:style>
  <w:style w:type="character" w:customStyle="1" w:styleId="20">
    <w:name w:val="Заголовок 2 Знак"/>
    <w:basedOn w:val="a0"/>
    <w:link w:val="2"/>
    <w:uiPriority w:val="9"/>
    <w:rsid w:val="00607F42"/>
    <w:rPr>
      <w:rFonts w:ascii="Cambria" w:eastAsia="Times New Roman" w:hAnsi="Cambria" w:cs="Times New Roman"/>
      <w:b/>
      <w:bCs/>
      <w:i/>
      <w:iCs/>
      <w:sz w:val="28"/>
      <w:szCs w:val="28"/>
      <w:lang w:eastAsia="en-US"/>
    </w:rPr>
  </w:style>
  <w:style w:type="character" w:customStyle="1" w:styleId="30">
    <w:name w:val="Заголовок 3 Знак"/>
    <w:basedOn w:val="a0"/>
    <w:link w:val="3"/>
    <w:uiPriority w:val="9"/>
    <w:rsid w:val="00607F42"/>
    <w:rPr>
      <w:rFonts w:ascii="Cambria" w:eastAsia="Times New Roman" w:hAnsi="Cambria" w:cs="Times New Roman"/>
      <w:b/>
      <w:bCs/>
      <w:sz w:val="26"/>
      <w:szCs w:val="26"/>
      <w:lang w:eastAsia="en-US"/>
    </w:rPr>
  </w:style>
  <w:style w:type="character" w:customStyle="1" w:styleId="40">
    <w:name w:val="Заголовок 4 Знак"/>
    <w:basedOn w:val="a0"/>
    <w:link w:val="4"/>
    <w:rsid w:val="00C62E70"/>
    <w:rPr>
      <w:rFonts w:ascii="Times New Roman" w:eastAsia="PMingLiU" w:hAnsi="Times New Roman" w:cs="Times New Roman"/>
      <w:b/>
      <w:bCs/>
      <w:sz w:val="28"/>
      <w:szCs w:val="28"/>
      <w:lang w:eastAsia="zh-TW"/>
    </w:rPr>
  </w:style>
  <w:style w:type="paragraph" w:styleId="a3">
    <w:name w:val="Normal (Web)"/>
    <w:basedOn w:val="a"/>
    <w:uiPriority w:val="99"/>
    <w:rsid w:val="00607F42"/>
    <w:pPr>
      <w:spacing w:before="100" w:beforeAutospacing="1" w:after="100" w:afterAutospacing="1" w:line="240" w:lineRule="auto"/>
      <w:ind w:firstLine="709"/>
      <w:jc w:val="both"/>
    </w:pPr>
    <w:rPr>
      <w:rFonts w:ascii="Times New Roman" w:eastAsia="Times New Roman" w:hAnsi="Times New Roman" w:cs="Times New Roman"/>
      <w:color w:val="000000"/>
      <w:sz w:val="24"/>
      <w:szCs w:val="24"/>
    </w:rPr>
  </w:style>
  <w:style w:type="paragraph" w:customStyle="1" w:styleId="text">
    <w:name w:val="text"/>
    <w:basedOn w:val="a"/>
    <w:rsid w:val="00607F42"/>
    <w:pPr>
      <w:spacing w:before="100" w:beforeAutospacing="1" w:after="100" w:afterAutospacing="1" w:line="360" w:lineRule="auto"/>
      <w:ind w:firstLine="375"/>
      <w:jc w:val="both"/>
    </w:pPr>
    <w:rPr>
      <w:rFonts w:ascii="Times New Roman" w:eastAsia="Times New Roman" w:hAnsi="Times New Roman" w:cs="Times New Roman"/>
      <w:color w:val="2B3239"/>
      <w:sz w:val="24"/>
      <w:szCs w:val="24"/>
    </w:rPr>
  </w:style>
  <w:style w:type="paragraph" w:styleId="a4">
    <w:name w:val="header"/>
    <w:basedOn w:val="a"/>
    <w:link w:val="a5"/>
    <w:rsid w:val="00607F42"/>
    <w:pPr>
      <w:tabs>
        <w:tab w:val="center" w:pos="4677"/>
        <w:tab w:val="right" w:pos="9355"/>
      </w:tabs>
      <w:spacing w:after="0" w:line="240" w:lineRule="auto"/>
    </w:pPr>
    <w:rPr>
      <w:rFonts w:ascii="Times New Roman" w:eastAsia="PMingLiU" w:hAnsi="Times New Roman" w:cs="Times New Roman"/>
      <w:sz w:val="24"/>
      <w:szCs w:val="24"/>
      <w:lang w:eastAsia="zh-TW"/>
    </w:rPr>
  </w:style>
  <w:style w:type="character" w:customStyle="1" w:styleId="a5">
    <w:name w:val="Верхний колонтитул Знак"/>
    <w:basedOn w:val="a0"/>
    <w:link w:val="a4"/>
    <w:rsid w:val="00607F42"/>
    <w:rPr>
      <w:rFonts w:ascii="Times New Roman" w:eastAsia="PMingLiU" w:hAnsi="Times New Roman" w:cs="Times New Roman"/>
      <w:sz w:val="24"/>
      <w:szCs w:val="24"/>
      <w:lang w:eastAsia="zh-TW"/>
    </w:rPr>
  </w:style>
  <w:style w:type="character" w:styleId="a6">
    <w:name w:val="Strong"/>
    <w:qFormat/>
    <w:rsid w:val="00607F42"/>
    <w:rPr>
      <w:b/>
      <w:bCs/>
    </w:rPr>
  </w:style>
  <w:style w:type="paragraph" w:customStyle="1" w:styleId="11">
    <w:name w:val="Обычный1"/>
    <w:rsid w:val="00607F42"/>
    <w:pPr>
      <w:widowControl w:val="0"/>
      <w:spacing w:after="0" w:line="240" w:lineRule="auto"/>
      <w:ind w:firstLine="300"/>
      <w:jc w:val="both"/>
    </w:pPr>
    <w:rPr>
      <w:rFonts w:ascii="Times New Roman" w:eastAsia="Times New Roman" w:hAnsi="Times New Roman" w:cs="Times New Roman"/>
      <w:snapToGrid w:val="0"/>
      <w:sz w:val="28"/>
      <w:szCs w:val="20"/>
    </w:rPr>
  </w:style>
  <w:style w:type="paragraph" w:styleId="a7">
    <w:name w:val="No Spacing"/>
    <w:uiPriority w:val="1"/>
    <w:qFormat/>
    <w:rsid w:val="00C62E70"/>
    <w:pPr>
      <w:spacing w:after="0" w:line="240" w:lineRule="auto"/>
    </w:pPr>
    <w:rPr>
      <w:rFonts w:ascii="Calibri" w:eastAsia="Calibri" w:hAnsi="Calibri" w:cs="Times New Roman"/>
      <w:lang w:eastAsia="en-US"/>
    </w:rPr>
  </w:style>
  <w:style w:type="character" w:styleId="a8">
    <w:name w:val="Hyperlink"/>
    <w:uiPriority w:val="99"/>
    <w:rsid w:val="00C62E70"/>
    <w:rPr>
      <w:color w:val="0000FF"/>
      <w:u w:val="single"/>
    </w:rPr>
  </w:style>
  <w:style w:type="paragraph" w:customStyle="1" w:styleId="31">
    <w:name w:val="Стиль Заголовок 3 + Междустр.интервал:  полуторный"/>
    <w:basedOn w:val="3"/>
    <w:rsid w:val="00C62E70"/>
    <w:pPr>
      <w:spacing w:line="360" w:lineRule="auto"/>
      <w:ind w:firstLine="567"/>
      <w:jc w:val="both"/>
    </w:pPr>
    <w:rPr>
      <w:rFonts w:ascii="Times New Roman" w:hAnsi="Times New Roman"/>
      <w:sz w:val="28"/>
      <w:szCs w:val="20"/>
      <w:lang w:eastAsia="ru-RU"/>
    </w:rPr>
  </w:style>
  <w:style w:type="character" w:customStyle="1" w:styleId="apple-style-span">
    <w:name w:val="apple-style-span"/>
    <w:rsid w:val="00C62E70"/>
  </w:style>
  <w:style w:type="paragraph" w:customStyle="1" w:styleId="310">
    <w:name w:val="Стиль Заголовок 3 + Междустр.интервал:  полуторный1"/>
    <w:basedOn w:val="3"/>
    <w:rsid w:val="00C62E70"/>
    <w:pPr>
      <w:spacing w:line="360" w:lineRule="auto"/>
      <w:ind w:firstLine="567"/>
      <w:jc w:val="both"/>
    </w:pPr>
    <w:rPr>
      <w:rFonts w:ascii="Times New Roman" w:hAnsi="Times New Roman"/>
      <w:sz w:val="28"/>
      <w:szCs w:val="20"/>
      <w:lang w:eastAsia="ru-RU"/>
    </w:rPr>
  </w:style>
  <w:style w:type="character" w:customStyle="1" w:styleId="apple-converted-space">
    <w:name w:val="apple-converted-space"/>
    <w:rsid w:val="00C62E70"/>
  </w:style>
  <w:style w:type="character" w:customStyle="1" w:styleId="mw-headline">
    <w:name w:val="mw-headline"/>
    <w:rsid w:val="00C62E70"/>
  </w:style>
  <w:style w:type="character" w:customStyle="1" w:styleId="editsection">
    <w:name w:val="editsection"/>
    <w:rsid w:val="00C62E70"/>
  </w:style>
  <w:style w:type="character" w:customStyle="1" w:styleId="lastnote1">
    <w:name w:val="lastnote1"/>
    <w:rsid w:val="00C62E70"/>
    <w:rPr>
      <w:rFonts w:ascii="Arial" w:hAnsi="Arial" w:cs="Arial" w:hint="default"/>
      <w:b w:val="0"/>
      <w:bCs w:val="0"/>
      <w:i/>
      <w:iCs/>
      <w:color w:val="484941"/>
      <w:sz w:val="16"/>
      <w:szCs w:val="16"/>
      <w:shd w:val="clear" w:color="auto" w:fill="auto"/>
    </w:rPr>
  </w:style>
  <w:style w:type="character" w:styleId="HTML">
    <w:name w:val="HTML Typewriter"/>
    <w:rsid w:val="00C62E70"/>
    <w:rPr>
      <w:rFonts w:ascii="Courier New" w:eastAsia="Times New Roman" w:hAnsi="Courier New" w:cs="Courier New"/>
      <w:sz w:val="20"/>
      <w:szCs w:val="20"/>
    </w:rPr>
  </w:style>
  <w:style w:type="character" w:customStyle="1" w:styleId="textn">
    <w:name w:val="text_n"/>
    <w:rsid w:val="00C62E70"/>
  </w:style>
  <w:style w:type="paragraph" w:customStyle="1" w:styleId="a9">
    <w:name w:val="задание"/>
    <w:basedOn w:val="a"/>
    <w:rsid w:val="00C62E70"/>
    <w:pPr>
      <w:spacing w:after="0" w:line="240" w:lineRule="auto"/>
      <w:jc w:val="both"/>
    </w:pPr>
    <w:rPr>
      <w:rFonts w:ascii="Times New Roman" w:eastAsia="Times New Roman" w:hAnsi="Times New Roman" w:cs="Times New Roman"/>
      <w:szCs w:val="20"/>
    </w:rPr>
  </w:style>
  <w:style w:type="character" w:customStyle="1" w:styleId="keyword">
    <w:name w:val="keyword"/>
    <w:rsid w:val="00C62E70"/>
  </w:style>
  <w:style w:type="paragraph" w:styleId="aa">
    <w:name w:val="Body Text Indent"/>
    <w:basedOn w:val="a"/>
    <w:link w:val="ab"/>
    <w:rsid w:val="00C62E70"/>
    <w:pPr>
      <w:widowControl w:val="0"/>
      <w:autoSpaceDE w:val="0"/>
      <w:spacing w:after="0" w:line="240" w:lineRule="auto"/>
      <w:ind w:left="284" w:firstLine="567"/>
      <w:jc w:val="both"/>
    </w:pPr>
    <w:rPr>
      <w:rFonts w:ascii="Times New Roman" w:eastAsia="Times New Roman" w:hAnsi="Times New Roman" w:cs="Times New Roman"/>
      <w:sz w:val="28"/>
      <w:szCs w:val="20"/>
      <w:lang w:eastAsia="ar-SA"/>
    </w:rPr>
  </w:style>
  <w:style w:type="character" w:customStyle="1" w:styleId="ab">
    <w:name w:val="Основной текст с отступом Знак"/>
    <w:basedOn w:val="a0"/>
    <w:link w:val="aa"/>
    <w:rsid w:val="00C62E70"/>
    <w:rPr>
      <w:rFonts w:ascii="Times New Roman" w:eastAsia="Times New Roman" w:hAnsi="Times New Roman" w:cs="Times New Roman"/>
      <w:sz w:val="28"/>
      <w:szCs w:val="20"/>
      <w:lang w:eastAsia="ar-SA"/>
    </w:rPr>
  </w:style>
  <w:style w:type="paragraph" w:styleId="ac">
    <w:name w:val="Body Text"/>
    <w:basedOn w:val="a"/>
    <w:link w:val="ad"/>
    <w:uiPriority w:val="99"/>
    <w:semiHidden/>
    <w:unhideWhenUsed/>
    <w:rsid w:val="00C62E70"/>
    <w:pPr>
      <w:spacing w:after="120"/>
    </w:pPr>
    <w:rPr>
      <w:rFonts w:ascii="Calibri" w:eastAsia="Calibri" w:hAnsi="Calibri" w:cs="Times New Roman"/>
      <w:lang w:eastAsia="en-US"/>
    </w:rPr>
  </w:style>
  <w:style w:type="character" w:customStyle="1" w:styleId="ad">
    <w:name w:val="Основной текст Знак"/>
    <w:basedOn w:val="a0"/>
    <w:link w:val="ac"/>
    <w:uiPriority w:val="99"/>
    <w:semiHidden/>
    <w:rsid w:val="00C62E70"/>
    <w:rPr>
      <w:rFonts w:ascii="Calibri" w:eastAsia="Calibri" w:hAnsi="Calibri" w:cs="Times New Roman"/>
      <w:lang w:eastAsia="en-US"/>
    </w:rPr>
  </w:style>
  <w:style w:type="paragraph" w:styleId="ae">
    <w:name w:val="Title"/>
    <w:basedOn w:val="a"/>
    <w:next w:val="af"/>
    <w:link w:val="af0"/>
    <w:qFormat/>
    <w:rsid w:val="00C62E70"/>
    <w:pPr>
      <w:spacing w:after="0" w:line="240" w:lineRule="auto"/>
      <w:ind w:firstLine="709"/>
      <w:jc w:val="center"/>
    </w:pPr>
    <w:rPr>
      <w:rFonts w:ascii="Times New Roman" w:eastAsia="Times New Roman" w:hAnsi="Times New Roman" w:cs="Times New Roman"/>
      <w:b/>
      <w:sz w:val="36"/>
      <w:szCs w:val="20"/>
      <w:lang w:eastAsia="ar-SA"/>
    </w:rPr>
  </w:style>
  <w:style w:type="paragraph" w:styleId="af">
    <w:name w:val="Subtitle"/>
    <w:basedOn w:val="a"/>
    <w:link w:val="af1"/>
    <w:qFormat/>
    <w:rsid w:val="00C62E70"/>
    <w:pPr>
      <w:spacing w:after="60"/>
      <w:jc w:val="center"/>
      <w:outlineLvl w:val="1"/>
    </w:pPr>
    <w:rPr>
      <w:rFonts w:ascii="Arial" w:eastAsia="Calibri" w:hAnsi="Arial" w:cs="Arial"/>
      <w:sz w:val="24"/>
      <w:szCs w:val="24"/>
      <w:lang w:eastAsia="en-US"/>
    </w:rPr>
  </w:style>
  <w:style w:type="character" w:customStyle="1" w:styleId="af1">
    <w:name w:val="Подзаголовок Знак"/>
    <w:basedOn w:val="a0"/>
    <w:link w:val="af"/>
    <w:rsid w:val="00C62E70"/>
    <w:rPr>
      <w:rFonts w:ascii="Arial" w:eastAsia="Calibri" w:hAnsi="Arial" w:cs="Arial"/>
      <w:sz w:val="24"/>
      <w:szCs w:val="24"/>
      <w:lang w:eastAsia="en-US"/>
    </w:rPr>
  </w:style>
  <w:style w:type="character" w:customStyle="1" w:styleId="af0">
    <w:name w:val="Название Знак"/>
    <w:basedOn w:val="a0"/>
    <w:link w:val="ae"/>
    <w:rsid w:val="00C62E70"/>
    <w:rPr>
      <w:rFonts w:ascii="Times New Roman" w:eastAsia="Times New Roman" w:hAnsi="Times New Roman" w:cs="Times New Roman"/>
      <w:b/>
      <w:sz w:val="36"/>
      <w:szCs w:val="20"/>
      <w:lang w:eastAsia="ar-SA"/>
    </w:rPr>
  </w:style>
  <w:style w:type="paragraph" w:customStyle="1" w:styleId="120">
    <w:name w:val="Стиль Основной текст с отступом + 12 пт Слева:  0 см Первая строк..."/>
    <w:basedOn w:val="aa"/>
    <w:rsid w:val="00C62E70"/>
    <w:pPr>
      <w:spacing w:line="360" w:lineRule="auto"/>
      <w:ind w:left="0" w:firstLine="709"/>
    </w:pPr>
  </w:style>
  <w:style w:type="paragraph" w:customStyle="1" w:styleId="af2">
    <w:name w:val="ДП маркированный список"/>
    <w:basedOn w:val="a"/>
    <w:rsid w:val="00C62E70"/>
    <w:pPr>
      <w:tabs>
        <w:tab w:val="num" w:pos="360"/>
      </w:tabs>
      <w:spacing w:after="0" w:line="360" w:lineRule="auto"/>
      <w:ind w:left="360" w:hanging="360"/>
      <w:jc w:val="both"/>
    </w:pPr>
    <w:rPr>
      <w:rFonts w:ascii="Bookman Old Style" w:eastAsia="Times New Roman" w:hAnsi="Bookman Old Style" w:cs="Times New Roman"/>
      <w:sz w:val="28"/>
      <w:szCs w:val="20"/>
      <w:lang w:eastAsia="ar-SA"/>
    </w:rPr>
  </w:style>
  <w:style w:type="paragraph" w:customStyle="1" w:styleId="21">
    <w:name w:val="Основной текст 21"/>
    <w:basedOn w:val="a"/>
    <w:rsid w:val="00C62E70"/>
    <w:pPr>
      <w:widowControl w:val="0"/>
      <w:suppressAutoHyphens/>
      <w:autoSpaceDE w:val="0"/>
      <w:spacing w:after="120" w:line="480" w:lineRule="auto"/>
    </w:pPr>
    <w:rPr>
      <w:rFonts w:ascii="Times New Roman" w:eastAsia="Times New Roman" w:hAnsi="Times New Roman" w:cs="Times New Roman"/>
      <w:sz w:val="20"/>
      <w:szCs w:val="20"/>
      <w:lang w:eastAsia="ar-SA"/>
    </w:rPr>
  </w:style>
  <w:style w:type="paragraph" w:customStyle="1" w:styleId="32">
    <w:name w:val="заголовок 3"/>
    <w:basedOn w:val="a"/>
    <w:next w:val="a"/>
    <w:rsid w:val="00C62E70"/>
    <w:pPr>
      <w:keepNext/>
      <w:tabs>
        <w:tab w:val="num" w:pos="432"/>
      </w:tabs>
      <w:suppressAutoHyphens/>
      <w:autoSpaceDE w:val="0"/>
      <w:spacing w:before="120" w:after="60" w:line="360" w:lineRule="auto"/>
    </w:pPr>
    <w:rPr>
      <w:rFonts w:ascii="Times New Roman" w:eastAsia="Times New Roman" w:hAnsi="Times New Roman" w:cs="Times New Roman"/>
      <w:b/>
      <w:bCs/>
      <w:i/>
      <w:iCs/>
      <w:sz w:val="30"/>
      <w:szCs w:val="30"/>
      <w:lang w:eastAsia="ar-SA"/>
    </w:rPr>
  </w:style>
  <w:style w:type="paragraph" w:customStyle="1" w:styleId="af3">
    <w:name w:val="Текст пояснительной записки"/>
    <w:rsid w:val="00C62E70"/>
    <w:pPr>
      <w:tabs>
        <w:tab w:val="left" w:pos="851"/>
      </w:tabs>
      <w:suppressAutoHyphens/>
      <w:spacing w:after="0" w:line="360" w:lineRule="auto"/>
      <w:ind w:firstLine="567"/>
      <w:jc w:val="both"/>
    </w:pPr>
    <w:rPr>
      <w:rFonts w:ascii="Times New Roman" w:eastAsia="Arial" w:hAnsi="Times New Roman" w:cs="Times New Roman"/>
      <w:sz w:val="28"/>
      <w:szCs w:val="20"/>
      <w:lang w:eastAsia="ar-SA"/>
    </w:rPr>
  </w:style>
  <w:style w:type="paragraph" w:styleId="af4">
    <w:name w:val="List Paragraph"/>
    <w:basedOn w:val="a"/>
    <w:uiPriority w:val="34"/>
    <w:qFormat/>
    <w:rsid w:val="00C62E70"/>
    <w:pPr>
      <w:ind w:left="720"/>
      <w:contextualSpacing/>
    </w:pPr>
    <w:rPr>
      <w:rFonts w:ascii="Calibri" w:eastAsia="Calibri" w:hAnsi="Calibri" w:cs="Times New Roman"/>
      <w:lang w:eastAsia="en-US"/>
    </w:rPr>
  </w:style>
  <w:style w:type="paragraph" w:customStyle="1" w:styleId="af5">
    <w:name w:val="Диплом"/>
    <w:basedOn w:val="a"/>
    <w:rsid w:val="00C62E70"/>
    <w:pPr>
      <w:widowControl w:val="0"/>
      <w:suppressAutoHyphens/>
      <w:spacing w:after="0" w:line="360" w:lineRule="auto"/>
      <w:ind w:firstLine="567"/>
      <w:jc w:val="both"/>
    </w:pPr>
    <w:rPr>
      <w:rFonts w:ascii="Times New Roman" w:eastAsia="Times New Roman" w:hAnsi="Times New Roman" w:cs="Times New Roman"/>
      <w:sz w:val="28"/>
      <w:szCs w:val="20"/>
    </w:rPr>
  </w:style>
  <w:style w:type="paragraph" w:customStyle="1" w:styleId="af6">
    <w:name w:val="Текст документа"/>
    <w:basedOn w:val="ac"/>
    <w:rsid w:val="00C62E70"/>
    <w:pPr>
      <w:suppressAutoHyphens/>
      <w:spacing w:line="360" w:lineRule="auto"/>
      <w:ind w:firstLine="720"/>
      <w:jc w:val="both"/>
    </w:pPr>
    <w:rPr>
      <w:rFonts w:ascii="Times New Roman" w:eastAsia="Times New Roman" w:hAnsi="Times New Roman"/>
      <w:sz w:val="28"/>
      <w:szCs w:val="20"/>
      <w:lang w:eastAsia="ru-RU"/>
    </w:rPr>
  </w:style>
  <w:style w:type="paragraph" w:styleId="HTML0">
    <w:name w:val="HTML Preformatted"/>
    <w:basedOn w:val="a"/>
    <w:link w:val="HTML1"/>
    <w:rsid w:val="00C62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pPr>
    <w:rPr>
      <w:rFonts w:ascii="Courier New" w:eastAsia="Times New Roman" w:hAnsi="Courier New" w:cs="Courier New"/>
      <w:color w:val="000000"/>
      <w:sz w:val="20"/>
      <w:szCs w:val="20"/>
    </w:rPr>
  </w:style>
  <w:style w:type="character" w:customStyle="1" w:styleId="HTML1">
    <w:name w:val="Стандартный HTML Знак"/>
    <w:basedOn w:val="a0"/>
    <w:link w:val="HTML0"/>
    <w:rsid w:val="00C62E70"/>
    <w:rPr>
      <w:rFonts w:ascii="Courier New" w:eastAsia="Times New Roman" w:hAnsi="Courier New" w:cs="Courier New"/>
      <w:color w:val="000000"/>
      <w:sz w:val="20"/>
      <w:szCs w:val="20"/>
    </w:rPr>
  </w:style>
  <w:style w:type="paragraph" w:customStyle="1" w:styleId="code">
    <w:name w:val="code"/>
    <w:basedOn w:val="a"/>
    <w:rsid w:val="00C62E70"/>
    <w:pPr>
      <w:spacing w:before="150" w:after="225" w:line="240" w:lineRule="auto"/>
      <w:jc w:val="both"/>
    </w:pPr>
    <w:rPr>
      <w:rFonts w:ascii="Arial" w:eastAsia="Times New Roman" w:hAnsi="Arial" w:cs="Arial"/>
      <w:color w:val="000000"/>
      <w:sz w:val="18"/>
      <w:szCs w:val="18"/>
    </w:rPr>
  </w:style>
  <w:style w:type="paragraph" w:customStyle="1" w:styleId="12">
    <w:name w:val="Цитата1"/>
    <w:basedOn w:val="a"/>
    <w:rsid w:val="00C62E70"/>
    <w:pPr>
      <w:suppressAutoHyphens/>
      <w:spacing w:after="0" w:line="240" w:lineRule="auto"/>
      <w:ind w:left="113" w:right="57" w:firstLine="709"/>
      <w:jc w:val="both"/>
    </w:pPr>
    <w:rPr>
      <w:rFonts w:ascii="Times New Roman" w:eastAsia="Times New Roman" w:hAnsi="Times New Roman" w:cs="Times New Roman"/>
      <w:sz w:val="28"/>
      <w:szCs w:val="24"/>
      <w:lang w:eastAsia="ar-SA"/>
    </w:rPr>
  </w:style>
  <w:style w:type="paragraph" w:styleId="af7">
    <w:name w:val="TOC Heading"/>
    <w:basedOn w:val="1"/>
    <w:next w:val="a"/>
    <w:uiPriority w:val="39"/>
    <w:qFormat/>
    <w:rsid w:val="00C62E70"/>
    <w:pPr>
      <w:keepLines/>
      <w:pageBreakBefore w:val="0"/>
      <w:spacing w:before="480" w:beforeAutospacing="0" w:after="0"/>
      <w:jc w:val="left"/>
      <w:outlineLvl w:val="9"/>
    </w:pPr>
    <w:rPr>
      <w:rFonts w:ascii="Cambria" w:eastAsia="Times New Roman" w:hAnsi="Cambria"/>
      <w:color w:val="365F91"/>
      <w:kern w:val="0"/>
      <w:sz w:val="28"/>
      <w:szCs w:val="28"/>
      <w:lang w:eastAsia="ru-RU"/>
    </w:rPr>
  </w:style>
  <w:style w:type="paragraph" w:styleId="13">
    <w:name w:val="toc 1"/>
    <w:basedOn w:val="a"/>
    <w:next w:val="a"/>
    <w:autoRedefine/>
    <w:uiPriority w:val="39"/>
    <w:unhideWhenUsed/>
    <w:rsid w:val="00C62E70"/>
    <w:rPr>
      <w:rFonts w:ascii="Calibri" w:eastAsia="Calibri" w:hAnsi="Calibri" w:cs="Times New Roman"/>
      <w:lang w:eastAsia="en-US"/>
    </w:rPr>
  </w:style>
  <w:style w:type="paragraph" w:styleId="22">
    <w:name w:val="toc 2"/>
    <w:basedOn w:val="a"/>
    <w:next w:val="a"/>
    <w:autoRedefine/>
    <w:uiPriority w:val="39"/>
    <w:unhideWhenUsed/>
    <w:rsid w:val="00C62E70"/>
    <w:pPr>
      <w:ind w:left="220"/>
    </w:pPr>
    <w:rPr>
      <w:rFonts w:ascii="Calibri" w:eastAsia="Calibri" w:hAnsi="Calibri" w:cs="Times New Roman"/>
      <w:lang w:eastAsia="en-US"/>
    </w:rPr>
  </w:style>
  <w:style w:type="paragraph" w:styleId="33">
    <w:name w:val="toc 3"/>
    <w:basedOn w:val="a"/>
    <w:next w:val="a"/>
    <w:autoRedefine/>
    <w:uiPriority w:val="39"/>
    <w:unhideWhenUsed/>
    <w:rsid w:val="00C62E70"/>
    <w:pPr>
      <w:ind w:left="440"/>
    </w:pPr>
    <w:rPr>
      <w:rFonts w:ascii="Calibri" w:eastAsia="Calibri" w:hAnsi="Calibri" w:cs="Times New Roman"/>
      <w:lang w:eastAsia="en-US"/>
    </w:rPr>
  </w:style>
  <w:style w:type="character" w:customStyle="1" w:styleId="FontStyle17">
    <w:name w:val="Font Style17"/>
    <w:rsid w:val="00C62E70"/>
    <w:rPr>
      <w:rFonts w:ascii="Times New Roman" w:hAnsi="Times New Roman" w:cs="Times New Roman"/>
      <w:sz w:val="22"/>
      <w:szCs w:val="22"/>
    </w:rPr>
  </w:style>
  <w:style w:type="character" w:customStyle="1" w:styleId="af8">
    <w:name w:val="Текст выноски Знак"/>
    <w:basedOn w:val="a0"/>
    <w:link w:val="af9"/>
    <w:uiPriority w:val="99"/>
    <w:semiHidden/>
    <w:rsid w:val="00C62E70"/>
    <w:rPr>
      <w:rFonts w:ascii="Tahoma" w:hAnsi="Tahoma" w:cs="Tahoma"/>
      <w:sz w:val="16"/>
      <w:szCs w:val="16"/>
    </w:rPr>
  </w:style>
  <w:style w:type="paragraph" w:styleId="af9">
    <w:name w:val="Balloon Text"/>
    <w:basedOn w:val="a"/>
    <w:link w:val="af8"/>
    <w:uiPriority w:val="99"/>
    <w:semiHidden/>
    <w:unhideWhenUsed/>
    <w:rsid w:val="00C62E7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14.wmf"/><Relationship Id="rId42" Type="http://schemas.openxmlformats.org/officeDocument/2006/relationships/image" Target="media/image25.wmf"/><Relationship Id="rId47" Type="http://schemas.openxmlformats.org/officeDocument/2006/relationships/image" Target="media/image28.wmf"/><Relationship Id="rId63" Type="http://schemas.openxmlformats.org/officeDocument/2006/relationships/image" Target="media/image36.wmf"/><Relationship Id="rId68" Type="http://schemas.openxmlformats.org/officeDocument/2006/relationships/image" Target="media/image39.wmf"/><Relationship Id="rId84" Type="http://schemas.openxmlformats.org/officeDocument/2006/relationships/image" Target="media/image46.wmf"/><Relationship Id="rId89" Type="http://schemas.openxmlformats.org/officeDocument/2006/relationships/image" Target="media/image49.wmf"/><Relationship Id="rId112" Type="http://schemas.openxmlformats.org/officeDocument/2006/relationships/oleObject" Target="embeddings/oleObject48.bin"/><Relationship Id="rId16" Type="http://schemas.openxmlformats.org/officeDocument/2006/relationships/image" Target="media/image10.png"/><Relationship Id="rId107" Type="http://schemas.openxmlformats.org/officeDocument/2006/relationships/image" Target="media/image58.wmf"/><Relationship Id="rId11" Type="http://schemas.openxmlformats.org/officeDocument/2006/relationships/oleObject" Target="embeddings/oleObject2.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2.wmf"/><Relationship Id="rId40" Type="http://schemas.openxmlformats.org/officeDocument/2006/relationships/oleObject" Target="embeddings/oleObject13.bin"/><Relationship Id="rId45" Type="http://schemas.openxmlformats.org/officeDocument/2006/relationships/oleObject" Target="embeddings/oleObject15.bin"/><Relationship Id="rId53" Type="http://schemas.openxmlformats.org/officeDocument/2006/relationships/image" Target="media/image31.wmf"/><Relationship Id="rId58" Type="http://schemas.openxmlformats.org/officeDocument/2006/relationships/image" Target="media/image33.wmf"/><Relationship Id="rId66" Type="http://schemas.openxmlformats.org/officeDocument/2006/relationships/image" Target="media/image38.wmf"/><Relationship Id="rId74" Type="http://schemas.openxmlformats.org/officeDocument/2006/relationships/image" Target="media/image42.wmf"/><Relationship Id="rId79" Type="http://schemas.openxmlformats.org/officeDocument/2006/relationships/oleObject" Target="embeddings/oleObject31.bin"/><Relationship Id="rId87" Type="http://schemas.openxmlformats.org/officeDocument/2006/relationships/oleObject" Target="embeddings/oleObject36.bin"/><Relationship Id="rId102" Type="http://schemas.openxmlformats.org/officeDocument/2006/relationships/image" Target="media/image55.wmf"/><Relationship Id="rId110" Type="http://schemas.openxmlformats.org/officeDocument/2006/relationships/oleObject" Target="embeddings/oleObject47.bin"/><Relationship Id="rId115"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image" Target="media/image35.wmf"/><Relationship Id="rId82" Type="http://schemas.openxmlformats.org/officeDocument/2006/relationships/oleObject" Target="embeddings/oleObject33.bin"/><Relationship Id="rId90" Type="http://schemas.openxmlformats.org/officeDocument/2006/relationships/oleObject" Target="embeddings/oleObject37.bin"/><Relationship Id="rId95" Type="http://schemas.openxmlformats.org/officeDocument/2006/relationships/image" Target="media/image52.wmf"/><Relationship Id="rId19" Type="http://schemas.openxmlformats.org/officeDocument/2006/relationships/image" Target="media/image13.wmf"/><Relationship Id="rId14" Type="http://schemas.openxmlformats.org/officeDocument/2006/relationships/image" Target="media/image8.png"/><Relationship Id="rId22" Type="http://schemas.openxmlformats.org/officeDocument/2006/relationships/oleObject" Target="embeddings/oleObject4.bin"/><Relationship Id="rId27" Type="http://schemas.openxmlformats.org/officeDocument/2006/relationships/image" Target="media/image17.wmf"/><Relationship Id="rId30" Type="http://schemas.openxmlformats.org/officeDocument/2006/relationships/oleObject" Target="embeddings/oleObject8.bin"/><Relationship Id="rId35" Type="http://schemas.openxmlformats.org/officeDocument/2006/relationships/image" Target="media/image21.wmf"/><Relationship Id="rId43" Type="http://schemas.openxmlformats.org/officeDocument/2006/relationships/oleObject" Target="embeddings/oleObject14.bin"/><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oleObject" Target="embeddings/oleObject26.bin"/><Relationship Id="rId77" Type="http://schemas.openxmlformats.org/officeDocument/2006/relationships/oleObject" Target="embeddings/oleObject30.bin"/><Relationship Id="rId100" Type="http://schemas.openxmlformats.org/officeDocument/2006/relationships/oleObject" Target="embeddings/oleObject42.bin"/><Relationship Id="rId105" Type="http://schemas.openxmlformats.org/officeDocument/2006/relationships/oleObject" Target="embeddings/oleObject45.bin"/><Relationship Id="rId113" Type="http://schemas.openxmlformats.org/officeDocument/2006/relationships/image" Target="media/image61.png"/><Relationship Id="rId8" Type="http://schemas.openxmlformats.org/officeDocument/2006/relationships/image" Target="media/image4.wmf"/><Relationship Id="rId51" Type="http://schemas.openxmlformats.org/officeDocument/2006/relationships/image" Target="media/image30.wmf"/><Relationship Id="rId72" Type="http://schemas.openxmlformats.org/officeDocument/2006/relationships/image" Target="media/image41.wmf"/><Relationship Id="rId80" Type="http://schemas.openxmlformats.org/officeDocument/2006/relationships/image" Target="media/image45.png"/><Relationship Id="rId85" Type="http://schemas.openxmlformats.org/officeDocument/2006/relationships/oleObject" Target="embeddings/oleObject35.bin"/><Relationship Id="rId93" Type="http://schemas.openxmlformats.org/officeDocument/2006/relationships/image" Target="media/image51.wmf"/><Relationship Id="rId98" Type="http://schemas.openxmlformats.org/officeDocument/2006/relationships/oleObject" Target="embeddings/oleObject41.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oleObject" Target="embeddings/oleObject12.bin"/><Relationship Id="rId46" Type="http://schemas.openxmlformats.org/officeDocument/2006/relationships/image" Target="media/image27.png"/><Relationship Id="rId59" Type="http://schemas.openxmlformats.org/officeDocument/2006/relationships/oleObject" Target="embeddings/oleObject22.bin"/><Relationship Id="rId67" Type="http://schemas.openxmlformats.org/officeDocument/2006/relationships/oleObject" Target="embeddings/oleObject25.bin"/><Relationship Id="rId103" Type="http://schemas.openxmlformats.org/officeDocument/2006/relationships/oleObject" Target="embeddings/oleObject44.bin"/><Relationship Id="rId108" Type="http://schemas.openxmlformats.org/officeDocument/2006/relationships/oleObject" Target="embeddings/oleObject46.bin"/><Relationship Id="rId20" Type="http://schemas.openxmlformats.org/officeDocument/2006/relationships/oleObject" Target="embeddings/oleObject3.bin"/><Relationship Id="rId41" Type="http://schemas.openxmlformats.org/officeDocument/2006/relationships/image" Target="media/image24.png"/><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40.wmf"/><Relationship Id="rId75" Type="http://schemas.openxmlformats.org/officeDocument/2006/relationships/oleObject" Target="embeddings/oleObject29.bin"/><Relationship Id="rId83" Type="http://schemas.openxmlformats.org/officeDocument/2006/relationships/oleObject" Target="embeddings/oleObject34.bin"/><Relationship Id="rId88" Type="http://schemas.openxmlformats.org/officeDocument/2006/relationships/image" Target="media/image48.png"/><Relationship Id="rId91" Type="http://schemas.openxmlformats.org/officeDocument/2006/relationships/image" Target="media/image50.wmf"/><Relationship Id="rId96" Type="http://schemas.openxmlformats.org/officeDocument/2006/relationships/oleObject" Target="embeddings/oleObject40.bin"/><Relationship Id="rId111" Type="http://schemas.openxmlformats.org/officeDocument/2006/relationships/image" Target="media/image60.wmf"/><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9.jpeg"/><Relationship Id="rId23" Type="http://schemas.openxmlformats.org/officeDocument/2006/relationships/image" Target="media/image15.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9.wmf"/><Relationship Id="rId57" Type="http://schemas.openxmlformats.org/officeDocument/2006/relationships/oleObject" Target="embeddings/oleObject21.bin"/><Relationship Id="rId106" Type="http://schemas.openxmlformats.org/officeDocument/2006/relationships/image" Target="media/image57.png"/><Relationship Id="rId114" Type="http://schemas.openxmlformats.org/officeDocument/2006/relationships/fontTable" Target="fontTable.xml"/><Relationship Id="rId10" Type="http://schemas.openxmlformats.org/officeDocument/2006/relationships/image" Target="media/image5.wmf"/><Relationship Id="rId31" Type="http://schemas.openxmlformats.org/officeDocument/2006/relationships/image" Target="media/image19.wmf"/><Relationship Id="rId44" Type="http://schemas.openxmlformats.org/officeDocument/2006/relationships/image" Target="media/image26.wmf"/><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7.png"/><Relationship Id="rId73" Type="http://schemas.openxmlformats.org/officeDocument/2006/relationships/oleObject" Target="embeddings/oleObject28.bin"/><Relationship Id="rId78" Type="http://schemas.openxmlformats.org/officeDocument/2006/relationships/image" Target="media/image44.wmf"/><Relationship Id="rId81" Type="http://schemas.openxmlformats.org/officeDocument/2006/relationships/oleObject" Target="embeddings/oleObject32.bin"/><Relationship Id="rId86" Type="http://schemas.openxmlformats.org/officeDocument/2006/relationships/image" Target="media/image47.wmf"/><Relationship Id="rId94" Type="http://schemas.openxmlformats.org/officeDocument/2006/relationships/oleObject" Target="embeddings/oleObject39.bin"/><Relationship Id="rId99" Type="http://schemas.openxmlformats.org/officeDocument/2006/relationships/image" Target="media/image54.wmf"/><Relationship Id="rId101" Type="http://schemas.openxmlformats.org/officeDocument/2006/relationships/oleObject" Target="embeddings/oleObject43.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2.jpeg"/><Relationship Id="rId39" Type="http://schemas.openxmlformats.org/officeDocument/2006/relationships/image" Target="media/image23.wmf"/><Relationship Id="rId109" Type="http://schemas.openxmlformats.org/officeDocument/2006/relationships/image" Target="media/image59.wmf"/><Relationship Id="rId34" Type="http://schemas.openxmlformats.org/officeDocument/2006/relationships/oleObject" Target="embeddings/oleObject10.bin"/><Relationship Id="rId50" Type="http://schemas.openxmlformats.org/officeDocument/2006/relationships/oleObject" Target="embeddings/oleObject17.bin"/><Relationship Id="rId55" Type="http://schemas.openxmlformats.org/officeDocument/2006/relationships/image" Target="media/image32.wmf"/><Relationship Id="rId76" Type="http://schemas.openxmlformats.org/officeDocument/2006/relationships/image" Target="media/image43.wmf"/><Relationship Id="rId97" Type="http://schemas.openxmlformats.org/officeDocument/2006/relationships/image" Target="media/image53.wmf"/><Relationship Id="rId104" Type="http://schemas.openxmlformats.org/officeDocument/2006/relationships/image" Target="media/image56.wmf"/><Relationship Id="rId7" Type="http://schemas.openxmlformats.org/officeDocument/2006/relationships/image" Target="media/image3.jpeg"/><Relationship Id="rId71" Type="http://schemas.openxmlformats.org/officeDocument/2006/relationships/oleObject" Target="embeddings/oleObject27.bin"/><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image" Target="media/image18.wmf"/></Relationships>
</file>

<file path=word/theme/theme1.xml><?xml version="1.0" encoding="utf-8"?>
<a:theme xmlns:a="http://schemas.openxmlformats.org/drawingml/2006/main" name="Тема Office">
  <a:themeElements>
    <a:clrScheme name="Стандартная">
      <a:dk1>
        <a:sysClr val="windowText" lastClr="53535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62</Pages>
  <Words>11262</Words>
  <Characters>64194</Characters>
  <Application>Microsoft Office Word</Application>
  <DocSecurity>0</DocSecurity>
  <Lines>534</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Max</cp:lastModifiedBy>
  <cp:revision>3</cp:revision>
  <dcterms:created xsi:type="dcterms:W3CDTF">2014-05-23T23:25:00Z</dcterms:created>
  <dcterms:modified xsi:type="dcterms:W3CDTF">2015-06-14T15:13:00Z</dcterms:modified>
</cp:coreProperties>
</file>