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12" w:rsidRDefault="008F6D12" w:rsidP="00F34061">
      <w:pPr>
        <w:pStyle w:val="1"/>
      </w:pPr>
      <w:bookmarkStart w:id="0" w:name="_Toc326242705"/>
      <w:r w:rsidRPr="00F11F5F">
        <w:t xml:space="preserve">6. </w:t>
      </w:r>
      <w:r w:rsidRPr="00F34061">
        <w:t>Разработка электронного  лабораторного практикума по расчету надежности ЭВС</w:t>
      </w:r>
      <w:bookmarkEnd w:id="0"/>
    </w:p>
    <w:p w:rsidR="008F6D12" w:rsidRPr="0096364E" w:rsidRDefault="008F6D12" w:rsidP="00F34061">
      <w:pPr>
        <w:pStyle w:val="2"/>
        <w:rPr>
          <w:i/>
        </w:rPr>
      </w:pPr>
      <w:r w:rsidRPr="003922D5">
        <w:t xml:space="preserve">  </w:t>
      </w:r>
      <w:bookmarkStart w:id="1" w:name="_Toc326242706"/>
      <w:r w:rsidRPr="0096364E">
        <w:t xml:space="preserve">6.1. </w:t>
      </w:r>
      <w:r w:rsidRPr="00F34061">
        <w:t>Разработка алгоритмов компьютерного расчета и моделирования  надежности ЭВС</w:t>
      </w:r>
      <w:bookmarkEnd w:id="1"/>
      <w:r w:rsidRPr="0096364E">
        <w:t xml:space="preserve">    </w:t>
      </w:r>
      <w:bookmarkStart w:id="2" w:name="_GoBack"/>
      <w:bookmarkEnd w:id="2"/>
    </w:p>
    <w:p w:rsidR="008F6D12" w:rsidRPr="00DB4BCC" w:rsidRDefault="008F6D12" w:rsidP="008F6D1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B4BCC">
        <w:rPr>
          <w:rFonts w:ascii="Times New Roman" w:hAnsi="Times New Roman"/>
          <w:sz w:val="28"/>
          <w:szCs w:val="28"/>
        </w:rPr>
        <w:t>Для того, чтобы рассчитать надежность системы, необходимо придерживаться следующего алгоритма. (рис. 6.1).</w:t>
      </w:r>
    </w:p>
    <w:p w:rsidR="008F6D12" w:rsidRDefault="002163F7">
      <w:r>
        <w:rPr>
          <w:noProof/>
        </w:rPr>
        <w:pict>
          <v:group id="_x0000_s1026" style="position:absolute;margin-left:106.85pt;margin-top:5.35pt;width:327.1pt;height:573.35pt;z-index:251658240" coordorigin="3403,3353" coordsize="7577,13247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7" type="#_x0000_t7" style="position:absolute;left:4220;top:3353;width:3780;height:1780">
              <v:textbox style="mso-next-textbox:#_x0000_s1027">
                <w:txbxContent>
                  <w:p w:rsidR="008F6D12" w:rsidRPr="008F6D12" w:rsidRDefault="008F6D12" w:rsidP="008F6D1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F6D12">
                      <w:rPr>
                        <w:sz w:val="18"/>
                        <w:szCs w:val="18"/>
                      </w:rPr>
                      <w:t>Данные для расчета надежности</w:t>
                    </w:r>
                  </w:p>
                </w:txbxContent>
              </v:textbox>
            </v:shape>
            <v:rect id="_x0000_s1028" style="position:absolute;left:3403;top:8318;width:5280;height:2371">
              <v:textbox style="mso-next-textbox:#_x0000_s1028">
                <w:txbxContent>
                  <w:p w:rsidR="008F6D12" w:rsidRPr="008F6D12" w:rsidRDefault="008F6D12" w:rsidP="008F6D1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F6D12">
                      <w:rPr>
                        <w:sz w:val="18"/>
                        <w:szCs w:val="18"/>
                      </w:rPr>
                      <w:t>Обращение к БД</w:t>
                    </w:r>
                  </w:p>
                  <w:p w:rsidR="008F6D12" w:rsidRPr="008F6D12" w:rsidRDefault="008F6D12" w:rsidP="008F6D1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F6D12">
                      <w:rPr>
                        <w:sz w:val="18"/>
                        <w:szCs w:val="18"/>
                      </w:rPr>
                      <w:t xml:space="preserve">БД содержит: (коэффициенты моделей, базовые интенсивности </w:t>
                    </w:r>
                    <w:r w:rsidRPr="008F6D12">
                      <w:rPr>
                        <w:rFonts w:ascii="Times New Roman" w:eastAsia="Times New Roman" w:hAnsi="Times New Roman"/>
                        <w:i/>
                        <w:color w:val="000000"/>
                        <w:sz w:val="18"/>
                        <w:szCs w:val="18"/>
                      </w:rPr>
                      <w:t>λ</w:t>
                    </w:r>
                    <w:r w:rsidRPr="008F6D12">
                      <w:rPr>
                        <w:rFonts w:ascii="Times New Roman" w:eastAsia="Times New Roman" w:hAnsi="Times New Roman"/>
                        <w:i/>
                        <w:color w:val="000000"/>
                        <w:sz w:val="18"/>
                        <w:szCs w:val="18"/>
                        <w:vertAlign w:val="subscript"/>
                      </w:rPr>
                      <w:t xml:space="preserve">б, </w:t>
                    </w:r>
                    <w:r w:rsidRPr="008F6D12">
                      <w:rPr>
                        <w:rFonts w:ascii="Times New Roman" w:eastAsia="Times New Roman" w:hAnsi="Times New Roman"/>
                        <w:color w:val="000000"/>
                        <w:sz w:val="18"/>
                        <w:szCs w:val="18"/>
                      </w:rPr>
                      <w:t>таблицы для добавления новых элементов)</w:t>
                    </w:r>
                  </w:p>
                </w:txbxContent>
              </v:textbox>
            </v:rect>
            <v:rect id="_x0000_s1029" style="position:absolute;left:4438;top:11860;width:3502;height:1440">
              <v:textbox style="mso-next-textbox:#_x0000_s1029">
                <w:txbxContent>
                  <w:p w:rsidR="008F6D12" w:rsidRPr="008F6D12" w:rsidRDefault="008F6D12" w:rsidP="008F6D1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F6D12">
                      <w:rPr>
                        <w:sz w:val="18"/>
                        <w:szCs w:val="18"/>
                      </w:rPr>
                      <w:t>Создание уровня(блока), в котором будут располагаться подуровни(платы)</w:t>
                    </w:r>
                  </w:p>
                </w:txbxContent>
              </v:textbox>
            </v:rect>
            <v:rect id="_x0000_s1030" style="position:absolute;left:4620;top:6321;width:2900;height:946">
              <v:textbox style="mso-next-textbox:#_x0000_s1030">
                <w:txbxContent>
                  <w:p w:rsidR="008F6D12" w:rsidRPr="008F6D12" w:rsidRDefault="008F6D12" w:rsidP="008F6D12">
                    <w:pPr>
                      <w:rPr>
                        <w:sz w:val="18"/>
                        <w:szCs w:val="18"/>
                      </w:rPr>
                    </w:pPr>
                    <w:r w:rsidRPr="008F6D12">
                      <w:rPr>
                        <w:sz w:val="18"/>
                        <w:szCs w:val="18"/>
                      </w:rPr>
                      <w:t>Запуск программы Денвер</w:t>
                    </w:r>
                  </w:p>
                </w:txbxContent>
              </v:textbox>
            </v:rect>
            <v:rect id="_x0000_s1031" style="position:absolute;left:4220;top:14509;width:3720;height:1020">
              <v:textbox style="mso-next-textbox:#_x0000_s1031">
                <w:txbxContent>
                  <w:p w:rsidR="008F6D12" w:rsidRPr="008F6D12" w:rsidRDefault="008F6D12" w:rsidP="008F6D1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8F6D12">
                      <w:rPr>
                        <w:sz w:val="18"/>
                        <w:szCs w:val="18"/>
                      </w:rPr>
                      <w:t>Добавление элементов в созданные подуровни(платы)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960;top:5133;width:0;height:1188" o:connectortype="straight">
              <v:stroke endarrow="block"/>
            </v:shape>
            <v:shape id="_x0000_s1033" type="#_x0000_t32" style="position:absolute;left:5960;top:7267;width:0;height:1051" o:connectortype="straight">
              <v:stroke endarrow="block"/>
            </v:shape>
            <v:shape id="_x0000_s1034" type="#_x0000_t32" style="position:absolute;left:6100;top:13300;width:0;height:1209" o:connectortype="straight">
              <v:stroke endarrow="block"/>
            </v:shape>
            <v:shape id="_x0000_s1035" type="#_x0000_t32" style="position:absolute;left:6121;top:15529;width:0;height:1071" o:connectortype="straight">
              <v:stroke endarrow="block"/>
            </v:shape>
            <v:rect id="_x0000_s1036" style="position:absolute;left:9100;top:11060;width:1880;height:1280">
              <v:textbox>
                <w:txbxContent>
                  <w:p w:rsidR="008F6D12" w:rsidRPr="00C9768A" w:rsidRDefault="008F6D12" w:rsidP="008F6D1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C9768A">
                      <w:rPr>
                        <w:sz w:val="28"/>
                        <w:szCs w:val="28"/>
                        <w:lang w:val="en-US"/>
                      </w:rPr>
                      <w:t>SQL</w:t>
                    </w:r>
                  </w:p>
                </w:txbxContent>
              </v:textbox>
            </v:rect>
            <v:shape id="_x0000_s1037" type="#_x0000_t32" style="position:absolute;left:8683;top:9540;width:817;height:1520" o:connectortype="straight">
              <v:stroke endarrow="block"/>
            </v:shape>
            <v:shape id="_x0000_s1038" type="#_x0000_t32" style="position:absolute;left:8683;top:9020;width:1077;height:2040;flip:x y" o:connectortype="straight">
              <v:stroke endarrow="block"/>
            </v:shape>
            <v:shape id="_x0000_s1039" type="#_x0000_t32" style="position:absolute;left:7940;top:11740;width:1160;height:920;flip:x" o:connectortype="straight">
              <v:stroke endarrow="block"/>
            </v:shape>
            <v:shape id="_x0000_s1040" type="#_x0000_t32" style="position:absolute;left:7940;top:12000;width:1160;height:960;flip:y" o:connectortype="straight">
              <v:stroke endarrow="block"/>
            </v:shape>
          </v:group>
        </w:pict>
      </w:r>
    </w:p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Default="008F6D12" w:rsidP="008F6D12"/>
    <w:p w:rsidR="00A10F57" w:rsidRDefault="00A10F57" w:rsidP="008F6D12"/>
    <w:p w:rsidR="008F6D12" w:rsidRDefault="008F6D12" w:rsidP="008F6D12"/>
    <w:p w:rsidR="008F6D12" w:rsidRDefault="008F6D12" w:rsidP="008F6D12"/>
    <w:p w:rsidR="008F6D12" w:rsidRDefault="008F6D12" w:rsidP="008F6D12"/>
    <w:p w:rsidR="008F6D12" w:rsidRDefault="008F6D12" w:rsidP="008F6D12"/>
    <w:p w:rsidR="008F6D12" w:rsidRDefault="008F6D12" w:rsidP="008F6D12"/>
    <w:p w:rsidR="008F6D12" w:rsidRDefault="008F6D12" w:rsidP="008F6D12"/>
    <w:p w:rsidR="008F6D12" w:rsidRDefault="008F6D12" w:rsidP="008F6D12"/>
    <w:p w:rsidR="008F6D12" w:rsidRDefault="002163F7" w:rsidP="008F6D12">
      <w:r>
        <w:rPr>
          <w:noProof/>
        </w:rPr>
        <w:lastRenderedPageBreak/>
        <w:pict>
          <v:group id="_x0000_s1041" style="position:absolute;margin-left:137.7pt;margin-top:7.8pt;width:216.4pt;height:745.95pt;z-index:251659264" coordorigin="4242,760" coordsize="4541,15449">
            <v:rect id="_x0000_s1042" style="position:absolute;left:4720;top:5209;width:3300;height:1080">
              <o:lock v:ext="edit" aspectratio="t"/>
              <v:textbox style="mso-next-textbox:#_x0000_s1042">
                <w:txbxContent>
                  <w:p w:rsidR="008F6D12" w:rsidRPr="008F6D12" w:rsidRDefault="008F6D12" w:rsidP="008F6D12">
                    <w:pPr>
                      <w:rPr>
                        <w:sz w:val="20"/>
                        <w:szCs w:val="20"/>
                      </w:rPr>
                    </w:pPr>
                    <w:r w:rsidRPr="008F6D12">
                      <w:rPr>
                        <w:sz w:val="20"/>
                        <w:szCs w:val="20"/>
                      </w:rPr>
                      <w:t>Расчет коэффициентов режима</w:t>
                    </w:r>
                  </w:p>
                  <w:p w:rsidR="008F6D12" w:rsidRDefault="008F6D12"/>
                </w:txbxContent>
              </v:textbox>
            </v:rect>
            <v:rect id="_x0000_s1043" style="position:absolute;left:4720;top:7369;width:3143;height:1160">
              <v:textbox style="mso-next-textbox:#_x0000_s1043">
                <w:txbxContent>
                  <w:p w:rsidR="008F6D12" w:rsidRPr="008F6D12" w:rsidRDefault="008F6D12" w:rsidP="008F6D12">
                    <w:pPr>
                      <w:rPr>
                        <w:sz w:val="20"/>
                        <w:szCs w:val="20"/>
                      </w:rPr>
                    </w:pPr>
                    <w:r w:rsidRPr="008F6D12">
                      <w:rPr>
                        <w:sz w:val="20"/>
                        <w:szCs w:val="20"/>
                      </w:rPr>
                      <w:t>Расчет интенсивности отказов для каждого типа элементов</w:t>
                    </w:r>
                  </w:p>
                </w:txbxContent>
              </v:textbox>
            </v:rect>
            <v:rect id="_x0000_s1044" style="position:absolute;left:4720;top:9520;width:3143;height:980">
              <v:textbox style="mso-next-textbox:#_x0000_s1044">
                <w:txbxContent>
                  <w:p w:rsidR="008F6D12" w:rsidRPr="008F6D12" w:rsidRDefault="008F6D12" w:rsidP="008F6D12">
                    <w:pPr>
                      <w:rPr>
                        <w:sz w:val="20"/>
                        <w:szCs w:val="20"/>
                      </w:rPr>
                    </w:pPr>
                    <w:r w:rsidRPr="008F6D12">
                      <w:rPr>
                        <w:sz w:val="20"/>
                        <w:szCs w:val="20"/>
                      </w:rPr>
                      <w:t>Расчет интенсивности отказов платы</w:t>
                    </w:r>
                  </w:p>
                  <w:p w:rsidR="008F6D12" w:rsidRDefault="008F6D12"/>
                </w:txbxContent>
              </v:textbox>
            </v:rect>
            <v:rect id="_x0000_s1045" style="position:absolute;left:4720;top:11309;width:3300;height:1080">
              <v:textbox style="mso-next-textbox:#_x0000_s1045">
                <w:txbxContent>
                  <w:p w:rsidR="008F6D12" w:rsidRPr="008F6D12" w:rsidRDefault="008F6D12" w:rsidP="008F6D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F6D12">
                      <w:rPr>
                        <w:sz w:val="20"/>
                        <w:szCs w:val="20"/>
                      </w:rPr>
                      <w:t>Расчет ВБР</w:t>
                    </w:r>
                  </w:p>
                </w:txbxContent>
              </v:textbox>
            </v:rect>
            <v:rect id="_x0000_s1046" style="position:absolute;left:4940;top:13214;width:3200;height:1180">
              <v:textbox style="mso-next-textbox:#_x0000_s1046">
                <w:txbxContent>
                  <w:p w:rsidR="008F6D12" w:rsidRPr="008F6D12" w:rsidRDefault="008F6D12" w:rsidP="008F6D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F6D12">
                      <w:rPr>
                        <w:sz w:val="20"/>
                        <w:szCs w:val="20"/>
                      </w:rPr>
                      <w:t>Расчет гамма-процентной наработки</w:t>
                    </w:r>
                  </w:p>
                </w:txbxContent>
              </v:textbox>
            </v:rect>
            <v:shape id="_x0000_s1047" type="#_x0000_t7" style="position:absolute;left:5063;top:14989;width:3720;height:1220">
              <v:textbox style="mso-next-textbox:#_x0000_s1047">
                <w:txbxContent>
                  <w:p w:rsidR="008F6D12" w:rsidRPr="008F6D12" w:rsidRDefault="008F6D12" w:rsidP="008F6D12">
                    <w:pPr>
                      <w:rPr>
                        <w:sz w:val="20"/>
                        <w:szCs w:val="20"/>
                      </w:rPr>
                    </w:pPr>
                    <w:r w:rsidRPr="008F6D12">
                      <w:rPr>
                        <w:sz w:val="20"/>
                        <w:szCs w:val="20"/>
                      </w:rPr>
                      <w:t>Вывод результатов</w:t>
                    </w:r>
                  </w:p>
                </w:txbxContent>
              </v:textbox>
            </v:shape>
            <v:rect id="_x0000_s1048" style="position:absolute;left:4242;top:1600;width:3898;height:2500">
              <v:textbox style="mso-next-textbox:#_x0000_s1048">
                <w:txbxContent>
                  <w:p w:rsidR="008F6D12" w:rsidRPr="008F6D12" w:rsidRDefault="008F6D12" w:rsidP="008F6D1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F6D12">
                      <w:rPr>
                        <w:sz w:val="20"/>
                        <w:szCs w:val="20"/>
                      </w:rPr>
                      <w:t>Ввод условий( температура, условия эксплуатации, ввод коэффициента нагрузки, время эксплуатации, материал корпуса, рабочее напряжение, рабочая величина среднего прямого тока через диод, вид приемки)</w:t>
                    </w:r>
                  </w:p>
                </w:txbxContent>
              </v:textbox>
            </v:rect>
            <v:shape id="_x0000_s1049" type="#_x0000_t32" style="position:absolute;left:6020;top:760;width:0;height:840" o:connectortype="straight">
              <v:stroke endarrow="block"/>
            </v:shape>
            <v:shape id="_x0000_s1050" type="#_x0000_t32" style="position:absolute;left:6020;top:4100;width:0;height:1109" o:connectortype="straight">
              <v:stroke endarrow="block"/>
            </v:shape>
            <v:shape id="_x0000_s1051" type="#_x0000_t32" style="position:absolute;left:6220;top:6289;width:0;height:1080" o:connectortype="straight">
              <v:stroke endarrow="block"/>
            </v:shape>
            <v:shape id="_x0000_s1052" type="#_x0000_t32" style="position:absolute;left:6220;top:8529;width:0;height:991" o:connectortype="straight">
              <v:stroke endarrow="block"/>
            </v:shape>
            <v:shape id="_x0000_s1053" type="#_x0000_t32" style="position:absolute;left:6220;top:10500;width:0;height:809" o:connectortype="straight">
              <v:stroke endarrow="block"/>
            </v:shape>
            <v:shape id="_x0000_s1054" type="#_x0000_t32" style="position:absolute;left:6340;top:12389;width:0;height:825" o:connectortype="straight">
              <v:stroke endarrow="block"/>
            </v:shape>
            <v:shape id="_x0000_s1055" type="#_x0000_t32" style="position:absolute;left:6680;top:14394;width:0;height:595" o:connectortype="straight">
              <v:stroke endarrow="block"/>
            </v:shape>
          </v:group>
        </w:pict>
      </w:r>
    </w:p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Pr="008F6D12" w:rsidRDefault="008F6D12" w:rsidP="008F6D12"/>
    <w:p w:rsidR="008F6D12" w:rsidRDefault="008F6D12" w:rsidP="008F6D12"/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Default="008F6D12" w:rsidP="008F6D12">
      <w:pPr>
        <w:ind w:firstLine="708"/>
      </w:pPr>
    </w:p>
    <w:p w:rsidR="008F6D12" w:rsidRPr="002F406D" w:rsidRDefault="008F6D12" w:rsidP="008F6D12">
      <w:pPr>
        <w:spacing w:before="100" w:beforeAutospacing="1"/>
        <w:jc w:val="both"/>
        <w:rPr>
          <w:rFonts w:ascii="Times New Roman" w:hAnsi="Times New Roman"/>
          <w:sz w:val="28"/>
          <w:szCs w:val="28"/>
        </w:rPr>
      </w:pPr>
      <w:r w:rsidRPr="00755FF7">
        <w:rPr>
          <w:rFonts w:ascii="Times New Roman" w:hAnsi="Times New Roman"/>
          <w:sz w:val="28"/>
          <w:szCs w:val="28"/>
        </w:rPr>
        <w:lastRenderedPageBreak/>
        <w:t>Рис</w:t>
      </w:r>
      <w:r>
        <w:rPr>
          <w:rFonts w:ascii="Times New Roman" w:hAnsi="Times New Roman"/>
          <w:sz w:val="28"/>
          <w:szCs w:val="28"/>
        </w:rPr>
        <w:t xml:space="preserve">унок 6.1 - </w:t>
      </w:r>
      <w:r w:rsidRPr="002F406D">
        <w:rPr>
          <w:rFonts w:ascii="Times New Roman" w:hAnsi="Times New Roman"/>
          <w:sz w:val="28"/>
          <w:szCs w:val="28"/>
        </w:rPr>
        <w:t>Алгоритм расчета параметров надежности.</w:t>
      </w:r>
    </w:p>
    <w:p w:rsidR="008F6D12" w:rsidRPr="00DB4BCC" w:rsidRDefault="008F6D12" w:rsidP="008F6D12">
      <w:pPr>
        <w:rPr>
          <w:rFonts w:ascii="Times New Roman" w:hAnsi="Times New Roman"/>
          <w:sz w:val="28"/>
          <w:szCs w:val="28"/>
        </w:rPr>
      </w:pPr>
      <w:r w:rsidRPr="00DB4BCC">
        <w:rPr>
          <w:rFonts w:ascii="Times New Roman" w:hAnsi="Times New Roman"/>
          <w:sz w:val="28"/>
          <w:szCs w:val="28"/>
        </w:rPr>
        <w:t>Разработка скриптов</w:t>
      </w:r>
    </w:p>
    <w:p w:rsidR="008F6D12" w:rsidRPr="00403DF8" w:rsidRDefault="008F6D12" w:rsidP="008F6D12">
      <w:pPr>
        <w:spacing w:before="100" w:before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403DF8">
        <w:rPr>
          <w:rStyle w:val="apple-style-span"/>
          <w:rFonts w:ascii="Times New Roman" w:hAnsi="Times New Roman"/>
          <w:iCs/>
          <w:sz w:val="28"/>
          <w:szCs w:val="28"/>
        </w:rPr>
        <w:t xml:space="preserve">Скрипт - </w:t>
      </w:r>
      <w:r w:rsidRPr="00403DF8">
        <w:rPr>
          <w:rStyle w:val="apple-style-span"/>
          <w:rFonts w:ascii="Times New Roman" w:hAnsi="Times New Roman"/>
          <w:color w:val="000000"/>
          <w:sz w:val="28"/>
          <w:szCs w:val="28"/>
        </w:rPr>
        <w:t xml:space="preserve"> это программа на языке </w:t>
      </w:r>
      <w:r w:rsidRPr="00403DF8">
        <w:rPr>
          <w:rStyle w:val="apple-style-span"/>
          <w:rFonts w:ascii="Times New Roman" w:hAnsi="Times New Roman"/>
          <w:color w:val="000000"/>
          <w:sz w:val="28"/>
          <w:szCs w:val="28"/>
          <w:lang w:val="en-US"/>
        </w:rPr>
        <w:t>PHP</w:t>
      </w:r>
      <w:r w:rsidRPr="00403DF8">
        <w:rPr>
          <w:rStyle w:val="apple-style-span"/>
          <w:rFonts w:ascii="Times New Roman" w:hAnsi="Times New Roman"/>
          <w:color w:val="000000"/>
          <w:sz w:val="28"/>
          <w:szCs w:val="28"/>
        </w:rPr>
        <w:t>. Вместо термина скрипт иногда используется термин</w:t>
      </w:r>
      <w:r w:rsidRPr="00403DF8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403DF8">
        <w:rPr>
          <w:rStyle w:val="apple-style-span"/>
          <w:rFonts w:ascii="Times New Roman" w:hAnsi="Times New Roman"/>
          <w:iCs/>
          <w:color w:val="000000"/>
          <w:sz w:val="28"/>
          <w:szCs w:val="28"/>
        </w:rPr>
        <w:t>сценарий</w:t>
      </w:r>
      <w:r w:rsidRPr="00403DF8">
        <w:rPr>
          <w:rStyle w:val="apple-style-span"/>
          <w:rFonts w:ascii="Times New Roman" w:hAnsi="Times New Roman"/>
          <w:color w:val="000000"/>
          <w:sz w:val="28"/>
          <w:szCs w:val="28"/>
        </w:rPr>
        <w:t>.</w:t>
      </w:r>
      <w:r w:rsidRPr="00403DF8">
        <w:rPr>
          <w:rFonts w:ascii="Times New Roman" w:hAnsi="Times New Roman"/>
          <w:sz w:val="28"/>
          <w:szCs w:val="28"/>
        </w:rPr>
        <w:t xml:space="preserve"> Скрипт - это практически то же самое, что командный файл в Dos (.bat-файлы) и VMS (.com-файлы). Отличие в том, что, поскольку скрипты являются обычными программами, то вызываются они просто по имени (а не специальной командой типа "call" или "@"), могут иметь произвольное имя (со специальным расширением .</w:t>
      </w:r>
      <w:r w:rsidRPr="00403DF8">
        <w:rPr>
          <w:rFonts w:ascii="Times New Roman" w:hAnsi="Times New Roman"/>
          <w:sz w:val="28"/>
          <w:szCs w:val="28"/>
          <w:lang w:val="en-US"/>
        </w:rPr>
        <w:t>php</w:t>
      </w:r>
      <w:r w:rsidRPr="00403DF8">
        <w:rPr>
          <w:rFonts w:ascii="Times New Roman" w:hAnsi="Times New Roman"/>
          <w:sz w:val="28"/>
          <w:szCs w:val="28"/>
        </w:rPr>
        <w:t>), и нет ограничений на глубину вызовов скриптов из других скриптов.</w:t>
      </w:r>
    </w:p>
    <w:p w:rsidR="008F6D12" w:rsidRPr="00403DF8" w:rsidRDefault="008F6D12" w:rsidP="008F6D12">
      <w:pPr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03DF8">
        <w:rPr>
          <w:rFonts w:ascii="Times New Roman" w:hAnsi="Times New Roman"/>
          <w:color w:val="000000"/>
          <w:sz w:val="28"/>
          <w:szCs w:val="28"/>
        </w:rPr>
        <w:t>Простейший скрипт - это несколько обычных команд, которые должны выполняться последовательно.</w:t>
      </w:r>
    </w:p>
    <w:p w:rsidR="008F6D12" w:rsidRPr="00403DF8" w:rsidRDefault="008F6D12" w:rsidP="008F6D12">
      <w:pPr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03DF8">
        <w:rPr>
          <w:rFonts w:ascii="Times New Roman" w:hAnsi="Times New Roman"/>
          <w:color w:val="000000"/>
          <w:sz w:val="28"/>
          <w:szCs w:val="28"/>
        </w:rPr>
        <w:t>При обычной работе в командной строке зачастую приходится писать довольно длинные команды, постоянно набирать которые заново в конце концов попросту надоедает (да и вероятность допустить опечатку тем выше, чем длиннее команда). Некоторые последовательности команд приходится повторять также все снова и снова. Вот такие команды и их последовательности и являются хорошими кандидатами для помещения в скрипты, чтобы потом их можно было вызвать по короткому имени.</w:t>
      </w:r>
    </w:p>
    <w:p w:rsidR="008F6D12" w:rsidRPr="00403DF8" w:rsidRDefault="008F6D12" w:rsidP="008F6D12">
      <w:pPr>
        <w:spacing w:before="100" w:beforeAutospacing="1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03DF8">
        <w:rPr>
          <w:rFonts w:ascii="Times New Roman" w:hAnsi="Times New Roman"/>
          <w:color w:val="000000"/>
          <w:sz w:val="28"/>
          <w:szCs w:val="28"/>
        </w:rPr>
        <w:t xml:space="preserve">Термин "скрипт" обычно подразумевает сценарий на языке </w:t>
      </w:r>
      <w:r w:rsidRPr="00403DF8">
        <w:rPr>
          <w:rFonts w:ascii="Times New Roman" w:hAnsi="Times New Roman"/>
          <w:color w:val="000000"/>
          <w:sz w:val="28"/>
          <w:szCs w:val="28"/>
          <w:lang w:val="en-US"/>
        </w:rPr>
        <w:t>PHP</w:t>
      </w:r>
      <w:r w:rsidRPr="00403DF8">
        <w:rPr>
          <w:rFonts w:ascii="Times New Roman" w:hAnsi="Times New Roman"/>
          <w:color w:val="000000"/>
          <w:sz w:val="28"/>
          <w:szCs w:val="28"/>
        </w:rPr>
        <w:t xml:space="preserve">, являющимся интерпретатором, т.е. программа является текстовым файлом, который исполняется сразу же, не требуя предварительной </w:t>
      </w:r>
      <w:r>
        <w:rPr>
          <w:rFonts w:ascii="Times New Roman" w:hAnsi="Times New Roman"/>
          <w:color w:val="000000"/>
          <w:sz w:val="28"/>
          <w:szCs w:val="28"/>
        </w:rPr>
        <w:t xml:space="preserve">компиляции в бинарный файл. </w:t>
      </w:r>
    </w:p>
    <w:p w:rsidR="008F6D12" w:rsidRDefault="008F6D12" w:rsidP="008F6D12">
      <w:pPr>
        <w:spacing w:before="100" w:beforeAutospacing="1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403DF8">
        <w:rPr>
          <w:rFonts w:ascii="Times New Roman" w:hAnsi="Times New Roman"/>
          <w:sz w:val="28"/>
          <w:szCs w:val="28"/>
        </w:rPr>
        <w:t>Разработанные в процессе дипломного проектирования скрипты приведены в таблице</w:t>
      </w:r>
      <w:r>
        <w:rPr>
          <w:rFonts w:ascii="Times New Roman" w:hAnsi="Times New Roman"/>
          <w:sz w:val="28"/>
          <w:szCs w:val="28"/>
        </w:rPr>
        <w:t xml:space="preserve"> 6.1 </w:t>
      </w:r>
    </w:p>
    <w:p w:rsidR="00C85649" w:rsidRDefault="00C85649" w:rsidP="008F6D12">
      <w:pPr>
        <w:spacing w:before="100" w:beforeAutospacing="1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C85649" w:rsidRDefault="00C85649" w:rsidP="008F6D12">
      <w:pPr>
        <w:spacing w:before="100" w:beforeAutospacing="1" w:line="36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8F6D12" w:rsidRPr="00403DF8" w:rsidRDefault="008F6D12" w:rsidP="008F6D12">
      <w:pPr>
        <w:spacing w:before="100" w:beforeAutospacing="1" w:line="360" w:lineRule="auto"/>
        <w:ind w:firstLine="5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6.1. Скрипты и их назначение.</w:t>
      </w:r>
    </w:p>
    <w:tbl>
      <w:tblPr>
        <w:tblW w:w="10021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2334"/>
        <w:gridCol w:w="2670"/>
        <w:gridCol w:w="2376"/>
        <w:gridCol w:w="2041"/>
      </w:tblGrid>
      <w:tr w:rsidR="008F6D12" w:rsidRPr="00403DF8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№ п</w:t>
            </w:r>
            <w:r w:rsidRPr="00403DF8">
              <w:rPr>
                <w:rFonts w:ascii="Times New Roman" w:hAnsi="Times New Roman"/>
                <w:sz w:val="28"/>
                <w:szCs w:val="28"/>
                <w:lang w:val="en-US"/>
              </w:rPr>
              <w:t>/g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Скрипт</w:t>
            </w:r>
          </w:p>
        </w:tc>
        <w:tc>
          <w:tcPr>
            <w:tcW w:w="267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  <w:tc>
          <w:tcPr>
            <w:tcW w:w="2376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041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F6D12" w:rsidRPr="00E85A56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Add.php</w:t>
            </w:r>
          </w:p>
        </w:tc>
        <w:tc>
          <w:tcPr>
            <w:tcW w:w="2670" w:type="dxa"/>
            <w:shd w:val="clear" w:color="auto" w:fill="auto"/>
          </w:tcPr>
          <w:p w:rsidR="008F6D12" w:rsidRPr="00E85A56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ввода данных при добавлении элемента</w:t>
            </w:r>
            <w:r w:rsidR="00E85A56" w:rsidRPr="00E85A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85A56">
              <w:rPr>
                <w:rFonts w:ascii="Times New Roman" w:hAnsi="Times New Roman"/>
                <w:sz w:val="28"/>
                <w:szCs w:val="28"/>
              </w:rPr>
              <w:t>в БД</w:t>
            </w:r>
          </w:p>
        </w:tc>
        <w:tc>
          <w:tcPr>
            <w:tcW w:w="2376" w:type="dxa"/>
            <w:shd w:val="clear" w:color="auto" w:fill="auto"/>
          </w:tcPr>
          <w:p w:rsidR="008F6D12" w:rsidRPr="00227FB3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shd w:val="clear" w:color="auto" w:fill="auto"/>
          </w:tcPr>
          <w:p w:rsidR="008F6D12" w:rsidRPr="00227FB3" w:rsidRDefault="008F6D12" w:rsidP="00E85A56">
            <w:pPr>
              <w:tabs>
                <w:tab w:val="left" w:pos="1647"/>
              </w:tabs>
              <w:spacing w:before="100" w:beforeAutospacing="1" w:line="240" w:lineRule="auto"/>
              <w:ind w:right="175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227FB3">
              <w:rPr>
                <w:rFonts w:ascii="Times New Roman" w:hAnsi="Times New Roman"/>
                <w:sz w:val="28"/>
                <w:szCs w:val="28"/>
                <w:lang w:val="en-US"/>
              </w:rPr>
              <w:t>nazvanie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E85A56" w:rsidRPr="00E85A5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227FB3">
              <w:rPr>
                <w:rFonts w:ascii="Times New Roman" w:hAnsi="Times New Roman"/>
                <w:sz w:val="28"/>
                <w:szCs w:val="28"/>
                <w:lang w:val="en-US"/>
              </w:rPr>
              <w:t>tip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$bazov_int, $</w:t>
            </w:r>
            <w:r w:rsidRPr="00227FB3">
              <w:rPr>
                <w:rFonts w:ascii="Times New Roman" w:hAnsi="Times New Roman"/>
                <w:sz w:val="28"/>
                <w:szCs w:val="28"/>
                <w:lang w:val="en-US"/>
              </w:rPr>
              <w:t>int_chran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$kolichestvo, $variant</w:t>
            </w:r>
          </w:p>
        </w:tc>
      </w:tr>
      <w:tr w:rsidR="008F6D12" w:rsidRPr="007803CB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Add_db.php</w:t>
            </w:r>
          </w:p>
        </w:tc>
        <w:tc>
          <w:tcPr>
            <w:tcW w:w="2670" w:type="dxa"/>
            <w:shd w:val="clear" w:color="auto" w:fill="auto"/>
          </w:tcPr>
          <w:p w:rsidR="008F6D12" w:rsidRPr="00D57826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элемент в БД</w:t>
            </w:r>
          </w:p>
        </w:tc>
        <w:tc>
          <w:tcPr>
            <w:tcW w:w="2376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227FB3">
              <w:rPr>
                <w:rFonts w:ascii="Times New Roman" w:hAnsi="Times New Roman"/>
                <w:sz w:val="28"/>
                <w:szCs w:val="28"/>
                <w:lang w:val="en-US"/>
              </w:rPr>
              <w:t>nazvanie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,$</w:t>
            </w:r>
            <w:r w:rsidRPr="00227FB3">
              <w:rPr>
                <w:rFonts w:ascii="Times New Roman" w:hAnsi="Times New Roman"/>
                <w:sz w:val="28"/>
                <w:szCs w:val="28"/>
                <w:lang w:val="en-US"/>
              </w:rPr>
              <w:t>tip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$bazov_int, $</w:t>
            </w:r>
            <w:r w:rsidRPr="00227FB3">
              <w:rPr>
                <w:rFonts w:ascii="Times New Roman" w:hAnsi="Times New Roman"/>
                <w:sz w:val="28"/>
                <w:szCs w:val="28"/>
                <w:lang w:val="en-US"/>
              </w:rPr>
              <w:t>int_chran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$kolichestvo, $variant</w:t>
            </w:r>
          </w:p>
        </w:tc>
        <w:tc>
          <w:tcPr>
            <w:tcW w:w="2041" w:type="dxa"/>
            <w:shd w:val="clear" w:color="auto" w:fill="auto"/>
          </w:tcPr>
          <w:p w:rsidR="008F6D12" w:rsidRPr="007803CB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F6D12" w:rsidRPr="00403DF8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03DF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4" w:type="dxa"/>
            <w:shd w:val="clear" w:color="auto" w:fill="auto"/>
          </w:tcPr>
          <w:p w:rsidR="008F6D12" w:rsidRPr="001B7309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Check_pass.php</w:t>
            </w:r>
          </w:p>
        </w:tc>
        <w:tc>
          <w:tcPr>
            <w:tcW w:w="267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Производит проверку введенного пароля</w:t>
            </w:r>
          </w:p>
        </w:tc>
        <w:tc>
          <w:tcPr>
            <w:tcW w:w="2376" w:type="dxa"/>
            <w:shd w:val="clear" w:color="auto" w:fill="auto"/>
          </w:tcPr>
          <w:p w:rsidR="008F6D12" w:rsidRPr="001B7309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1B7309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041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F6D12" w:rsidRPr="00403DF8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4" w:type="dxa"/>
            <w:shd w:val="clear" w:color="auto" w:fill="auto"/>
          </w:tcPr>
          <w:p w:rsidR="008F6D12" w:rsidRPr="00D57826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Db.php</w:t>
            </w:r>
          </w:p>
        </w:tc>
        <w:tc>
          <w:tcPr>
            <w:tcW w:w="2670" w:type="dxa"/>
            <w:shd w:val="clear" w:color="auto" w:fill="auto"/>
          </w:tcPr>
          <w:p w:rsidR="008F6D12" w:rsidRPr="00D57826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Соединяется с базой данных</w:t>
            </w:r>
          </w:p>
        </w:tc>
        <w:tc>
          <w:tcPr>
            <w:tcW w:w="2376" w:type="dxa"/>
            <w:shd w:val="clear" w:color="auto" w:fill="auto"/>
          </w:tcPr>
          <w:p w:rsidR="008F6D12" w:rsidRPr="00B35B63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shd w:val="clear" w:color="auto" w:fill="auto"/>
          </w:tcPr>
          <w:p w:rsidR="008F6D12" w:rsidRPr="00B35B63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F6D12" w:rsidRPr="00403DF8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4" w:type="dxa"/>
            <w:shd w:val="clear" w:color="auto" w:fill="auto"/>
          </w:tcPr>
          <w:p w:rsidR="008F6D12" w:rsidRPr="0099536A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Index.php</w:t>
            </w:r>
          </w:p>
        </w:tc>
        <w:tc>
          <w:tcPr>
            <w:tcW w:w="2670" w:type="dxa"/>
            <w:shd w:val="clear" w:color="auto" w:fill="auto"/>
          </w:tcPr>
          <w:p w:rsidR="008F6D12" w:rsidRPr="0099536A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Заглавная страница</w:t>
            </w:r>
          </w:p>
        </w:tc>
        <w:tc>
          <w:tcPr>
            <w:tcW w:w="2376" w:type="dxa"/>
            <w:shd w:val="clear" w:color="auto" w:fill="auto"/>
          </w:tcPr>
          <w:p w:rsidR="008F6D12" w:rsidRPr="0099536A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shd w:val="clear" w:color="auto" w:fill="auto"/>
          </w:tcPr>
          <w:p w:rsidR="008F6D12" w:rsidRPr="0099536A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F6D12" w:rsidRPr="00403DF8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334" w:type="dxa"/>
            <w:shd w:val="clear" w:color="auto" w:fill="auto"/>
          </w:tcPr>
          <w:p w:rsidR="008F6D12" w:rsidRPr="00256B0B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Login.php</w:t>
            </w:r>
          </w:p>
        </w:tc>
        <w:tc>
          <w:tcPr>
            <w:tcW w:w="267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ввода пароля</w:t>
            </w:r>
          </w:p>
        </w:tc>
        <w:tc>
          <w:tcPr>
            <w:tcW w:w="2376" w:type="dxa"/>
            <w:shd w:val="clear" w:color="auto" w:fill="auto"/>
          </w:tcPr>
          <w:p w:rsidR="008F6D12" w:rsidRPr="00256B0B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shd w:val="clear" w:color="auto" w:fill="auto"/>
          </w:tcPr>
          <w:p w:rsidR="008F6D12" w:rsidRPr="00256B0B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256B0B">
              <w:rPr>
                <w:rFonts w:ascii="Times New Roman" w:hAnsi="Times New Roman"/>
                <w:sz w:val="28"/>
                <w:szCs w:val="28"/>
                <w:lang w:val="en-US"/>
              </w:rPr>
              <w:t>password</w:t>
            </w:r>
          </w:p>
        </w:tc>
      </w:tr>
      <w:tr w:rsidR="008F6D12" w:rsidRPr="0058243E" w:rsidTr="00F34061">
        <w:tc>
          <w:tcPr>
            <w:tcW w:w="600" w:type="dxa"/>
            <w:shd w:val="clear" w:color="auto" w:fill="auto"/>
          </w:tcPr>
          <w:p w:rsidR="008F6D12" w:rsidRPr="00403DF8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</w:rPr>
              <w:t>add_circuit2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2670" w:type="dxa"/>
            <w:shd w:val="clear" w:color="auto" w:fill="auto"/>
          </w:tcPr>
          <w:p w:rsidR="008F6D12" w:rsidRPr="00403DF8" w:rsidRDefault="00E85A56" w:rsidP="00E85A56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плату в блок</w:t>
            </w:r>
          </w:p>
        </w:tc>
        <w:tc>
          <w:tcPr>
            <w:tcW w:w="2376" w:type="dxa"/>
            <w:shd w:val="clear" w:color="auto" w:fill="auto"/>
          </w:tcPr>
          <w:p w:rsidR="008F6D12" w:rsidRPr="00E85A56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85A56">
              <w:rPr>
                <w:rFonts w:ascii="Times New Roman" w:hAnsi="Times New Roman"/>
                <w:sz w:val="28"/>
                <w:szCs w:val="28"/>
              </w:rPr>
              <w:t>$circuit_name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E85A56">
              <w:rPr>
                <w:rFonts w:ascii="Times New Roman" w:hAnsi="Times New Roman"/>
                <w:sz w:val="28"/>
                <w:szCs w:val="28"/>
              </w:rPr>
              <w:t>$level_id</w:t>
            </w:r>
          </w:p>
        </w:tc>
        <w:tc>
          <w:tcPr>
            <w:tcW w:w="2041" w:type="dxa"/>
            <w:shd w:val="clear" w:color="auto" w:fill="auto"/>
          </w:tcPr>
          <w:p w:rsidR="008F6D12" w:rsidRPr="00E85A56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F6D12" w:rsidRPr="00E85A56" w:rsidTr="00F34061">
        <w:tc>
          <w:tcPr>
            <w:tcW w:w="600" w:type="dxa"/>
            <w:shd w:val="clear" w:color="auto" w:fill="auto"/>
          </w:tcPr>
          <w:p w:rsidR="008F6D12" w:rsidRPr="00403DF8" w:rsidRDefault="00E85A56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add_element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.php</w:t>
            </w:r>
          </w:p>
        </w:tc>
        <w:tc>
          <w:tcPr>
            <w:tcW w:w="2670" w:type="dxa"/>
            <w:shd w:val="clear" w:color="auto" w:fill="auto"/>
          </w:tcPr>
          <w:p w:rsidR="008F6D12" w:rsidRPr="000D0E41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элемент на плату</w:t>
            </w:r>
          </w:p>
        </w:tc>
        <w:tc>
          <w:tcPr>
            <w:tcW w:w="2376" w:type="dxa"/>
            <w:shd w:val="clear" w:color="auto" w:fill="auto"/>
          </w:tcPr>
          <w:p w:rsidR="008F6D12" w:rsidRPr="00E85A56" w:rsidRDefault="00E85A56" w:rsidP="00E85A56">
            <w:pPr>
              <w:spacing w:before="100" w:beforeAutospacing="1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85A56">
              <w:rPr>
                <w:rFonts w:ascii="Times New Roman" w:hAnsi="Times New Roman"/>
                <w:sz w:val="28"/>
                <w:szCs w:val="28"/>
                <w:lang w:val="en-US"/>
              </w:rPr>
              <w:t>$name, $level, $circuit, $element_id, $category_id, $position, $amount, $korpus</w:t>
            </w:r>
          </w:p>
        </w:tc>
        <w:tc>
          <w:tcPr>
            <w:tcW w:w="2041" w:type="dxa"/>
            <w:shd w:val="clear" w:color="auto" w:fill="auto"/>
          </w:tcPr>
          <w:p w:rsidR="008F6D12" w:rsidRPr="00E85A56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F6D12" w:rsidRPr="00403DF8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add_level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.php</w:t>
            </w:r>
          </w:p>
        </w:tc>
        <w:tc>
          <w:tcPr>
            <w:tcW w:w="2670" w:type="dxa"/>
            <w:shd w:val="clear" w:color="auto" w:fill="auto"/>
          </w:tcPr>
          <w:p w:rsidR="008F6D12" w:rsidRPr="003C46B1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блок</w:t>
            </w:r>
          </w:p>
        </w:tc>
        <w:tc>
          <w:tcPr>
            <w:tcW w:w="2376" w:type="dxa"/>
            <w:shd w:val="clear" w:color="auto" w:fill="auto"/>
          </w:tcPr>
          <w:p w:rsidR="008F6D12" w:rsidRPr="0058243E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85A56">
              <w:rPr>
                <w:rFonts w:ascii="Times New Roman" w:hAnsi="Times New Roman"/>
                <w:sz w:val="28"/>
                <w:szCs w:val="28"/>
                <w:lang w:val="en-US"/>
              </w:rPr>
              <w:t>$level</w:t>
            </w:r>
          </w:p>
        </w:tc>
        <w:tc>
          <w:tcPr>
            <w:tcW w:w="2041" w:type="dxa"/>
            <w:shd w:val="clear" w:color="auto" w:fill="auto"/>
          </w:tcPr>
          <w:p w:rsidR="008F6D12" w:rsidRPr="00E85A56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F6D12" w:rsidRPr="00C85649" w:rsidTr="00F34061">
        <w:tc>
          <w:tcPr>
            <w:tcW w:w="600" w:type="dxa"/>
            <w:shd w:val="clear" w:color="auto" w:fill="auto"/>
          </w:tcPr>
          <w:p w:rsidR="008F6D12" w:rsidRPr="00403DF8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03DF8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E85A56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calculate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.php</w:t>
            </w:r>
          </w:p>
        </w:tc>
        <w:tc>
          <w:tcPr>
            <w:tcW w:w="2670" w:type="dxa"/>
            <w:shd w:val="clear" w:color="auto" w:fill="auto"/>
          </w:tcPr>
          <w:p w:rsidR="008F6D12" w:rsidRPr="003C46B1" w:rsidRDefault="00E85A56" w:rsidP="00E85A56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ввода данных </w:t>
            </w:r>
            <w:r>
              <w:rPr>
                <w:rFonts w:ascii="Times New Roman" w:hAnsi="Times New Roman"/>
                <w:sz w:val="28"/>
                <w:szCs w:val="28"/>
              </w:rPr>
              <w:t>для расчета надежности</w:t>
            </w:r>
          </w:p>
        </w:tc>
        <w:tc>
          <w:tcPr>
            <w:tcW w:w="2376" w:type="dxa"/>
            <w:shd w:val="clear" w:color="auto" w:fill="auto"/>
          </w:tcPr>
          <w:p w:rsidR="00C85649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  <w:r w:rsidRPr="00C85649">
              <w:rPr>
                <w:rFonts w:ascii="Times New Roman" w:hAnsi="Times New Roman"/>
                <w:sz w:val="28"/>
                <w:szCs w:val="28"/>
              </w:rPr>
              <w:t>level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 $</w:t>
            </w:r>
            <w:r>
              <w:t xml:space="preserve">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circuit</w:t>
            </w:r>
          </w:p>
        </w:tc>
        <w:tc>
          <w:tcPr>
            <w:tcW w:w="2041" w:type="dxa"/>
            <w:shd w:val="clear" w:color="auto" w:fill="auto"/>
          </w:tcPr>
          <w:p w:rsidR="00C85649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$mech_vozd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$temperature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$vysota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$priemka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$t_expl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$pri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$level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$circuit</w:t>
            </w:r>
          </w:p>
        </w:tc>
      </w:tr>
      <w:tr w:rsidR="008F6D12" w:rsidRPr="00C85649" w:rsidTr="00F34061">
        <w:tc>
          <w:tcPr>
            <w:tcW w:w="600" w:type="dxa"/>
            <w:shd w:val="clear" w:color="auto" w:fill="auto"/>
          </w:tcPr>
          <w:p w:rsidR="008F6D12" w:rsidRPr="00C85649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03DF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4" w:type="dxa"/>
            <w:shd w:val="clear" w:color="auto" w:fill="auto"/>
          </w:tcPr>
          <w:p w:rsidR="008F6D12" w:rsidRPr="00403DF8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calculate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.php</w:t>
            </w:r>
          </w:p>
        </w:tc>
        <w:tc>
          <w:tcPr>
            <w:tcW w:w="2670" w:type="dxa"/>
            <w:shd w:val="clear" w:color="auto" w:fill="auto"/>
          </w:tcPr>
          <w:p w:rsidR="008F6D12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Производит расчет надежности</w:t>
            </w:r>
          </w:p>
        </w:tc>
        <w:tc>
          <w:tcPr>
            <w:tcW w:w="2376" w:type="dxa"/>
            <w:shd w:val="clear" w:color="auto" w:fill="auto"/>
          </w:tcPr>
          <w:p w:rsidR="008F6D12" w:rsidRPr="000D0E41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$mech_vozd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$temperature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$vysota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$priemka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$t_expl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$pri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$level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$circuit</w:t>
            </w:r>
          </w:p>
        </w:tc>
        <w:tc>
          <w:tcPr>
            <w:tcW w:w="2041" w:type="dxa"/>
            <w:shd w:val="clear" w:color="auto" w:fill="auto"/>
          </w:tcPr>
          <w:p w:rsidR="00C85649" w:rsidRPr="00C85649" w:rsidRDefault="00C85649" w:rsidP="00C85649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</w:pP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 xml:space="preserve">$intensity_is, 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$intensity_rezist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$intensity_kondensator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$intensity_diod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$intensity_paika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$intensity_transformator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 xml:space="preserve">, 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$intensity</w:t>
            </w:r>
          </w:p>
          <w:p w:rsidR="008F6D12" w:rsidRPr="00C85649" w:rsidRDefault="008F6D12" w:rsidP="00C85649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8F6D12" w:rsidRPr="00C85649" w:rsidTr="00F34061">
        <w:tc>
          <w:tcPr>
            <w:tcW w:w="600" w:type="dxa"/>
            <w:shd w:val="clear" w:color="auto" w:fill="auto"/>
          </w:tcPr>
          <w:p w:rsidR="008F6D12" w:rsidRPr="00C85649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4" w:type="dxa"/>
            <w:shd w:val="clear" w:color="auto" w:fill="auto"/>
          </w:tcPr>
          <w:p w:rsidR="008F6D12" w:rsidRPr="00B839F0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del.php</w:t>
            </w:r>
          </w:p>
        </w:tc>
        <w:tc>
          <w:tcPr>
            <w:tcW w:w="2670" w:type="dxa"/>
            <w:shd w:val="clear" w:color="auto" w:fill="auto"/>
          </w:tcPr>
          <w:p w:rsidR="008F6D12" w:rsidRPr="00F34061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34061">
              <w:rPr>
                <w:rFonts w:ascii="Times New Roman" w:hAnsi="Times New Roman"/>
                <w:sz w:val="28"/>
                <w:szCs w:val="28"/>
              </w:rPr>
              <w:t>Удаляет элементы, платы и блоки</w:t>
            </w:r>
          </w:p>
        </w:tc>
        <w:tc>
          <w:tcPr>
            <w:tcW w:w="2376" w:type="dxa"/>
            <w:shd w:val="clear" w:color="auto" w:fill="auto"/>
          </w:tcPr>
          <w:p w:rsidR="00C85649" w:rsidRPr="00C85649" w:rsidRDefault="00C85649" w:rsidP="00C85649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</w:pP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level_id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,</w:t>
            </w:r>
          </w:p>
          <w:p w:rsidR="00C85649" w:rsidRPr="00C85649" w:rsidRDefault="00C85649" w:rsidP="00C85649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</w:pP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circuit_id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,</w:t>
            </w:r>
          </w:p>
          <w:p w:rsidR="008F6D12" w:rsidRPr="00C85649" w:rsidRDefault="00C85649" w:rsidP="00C85649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</w:pP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</w:t>
            </w:r>
            <w:r w:rsidRPr="00C85649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element_id</w:t>
            </w:r>
          </w:p>
        </w:tc>
        <w:tc>
          <w:tcPr>
            <w:tcW w:w="2041" w:type="dxa"/>
            <w:shd w:val="clear" w:color="auto" w:fill="auto"/>
          </w:tcPr>
          <w:p w:rsidR="008F6D12" w:rsidRPr="00C85649" w:rsidRDefault="008F6D12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F6D12" w:rsidRPr="00C85649" w:rsidTr="00F34061">
        <w:tc>
          <w:tcPr>
            <w:tcW w:w="600" w:type="dxa"/>
            <w:shd w:val="clear" w:color="auto" w:fill="auto"/>
          </w:tcPr>
          <w:p w:rsidR="008F6D12" w:rsidRPr="00C85649" w:rsidRDefault="008F6D12" w:rsidP="007F15A2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03DF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C85649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4" w:type="dxa"/>
            <w:shd w:val="clear" w:color="auto" w:fill="auto"/>
          </w:tcPr>
          <w:p w:rsidR="008F6D12" w:rsidRPr="00B839F0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functions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.php</w:t>
            </w:r>
          </w:p>
        </w:tc>
        <w:tc>
          <w:tcPr>
            <w:tcW w:w="2670" w:type="dxa"/>
            <w:shd w:val="clear" w:color="auto" w:fill="auto"/>
          </w:tcPr>
          <w:p w:rsidR="008F6D12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 функции, используемые в других скриптах</w:t>
            </w:r>
          </w:p>
        </w:tc>
        <w:tc>
          <w:tcPr>
            <w:tcW w:w="2376" w:type="dxa"/>
            <w:shd w:val="clear" w:color="auto" w:fill="auto"/>
          </w:tcPr>
          <w:p w:rsidR="008F6D12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1" w:type="dxa"/>
            <w:shd w:val="clear" w:color="auto" w:fill="auto"/>
          </w:tcPr>
          <w:p w:rsidR="008F6D12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83368D" w:rsidRPr="00D26A9B" w:rsidTr="00F34061">
        <w:tc>
          <w:tcPr>
            <w:tcW w:w="600" w:type="dxa"/>
            <w:shd w:val="clear" w:color="auto" w:fill="auto"/>
          </w:tcPr>
          <w:p w:rsidR="0083368D" w:rsidRPr="0083368D" w:rsidRDefault="0083368D" w:rsidP="00C85649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C8564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4" w:type="dxa"/>
            <w:shd w:val="clear" w:color="auto" w:fill="auto"/>
          </w:tcPr>
          <w:p w:rsidR="0083368D" w:rsidRPr="0083368D" w:rsidRDefault="0083368D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list_of_elements.php</w:t>
            </w:r>
          </w:p>
        </w:tc>
        <w:tc>
          <w:tcPr>
            <w:tcW w:w="2670" w:type="dxa"/>
            <w:shd w:val="clear" w:color="auto" w:fill="auto"/>
          </w:tcPr>
          <w:p w:rsidR="0083368D" w:rsidRPr="00F34061" w:rsidRDefault="00F34061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34061">
              <w:rPr>
                <w:rFonts w:ascii="Times New Roman" w:hAnsi="Times New Roman"/>
                <w:sz w:val="28"/>
                <w:szCs w:val="28"/>
                <w:lang w:val="en-US"/>
              </w:rPr>
              <w:t>Отображает список элементов</w:t>
            </w:r>
          </w:p>
        </w:tc>
        <w:tc>
          <w:tcPr>
            <w:tcW w:w="2376" w:type="dxa"/>
            <w:shd w:val="clear" w:color="auto" w:fill="auto"/>
          </w:tcPr>
          <w:p w:rsidR="00F34061" w:rsidRPr="00F34061" w:rsidRDefault="00F34061" w:rsidP="00F34061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</w:pPr>
            <w:r w:rsidRPr="00F34061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$type</w:t>
            </w:r>
            <w:r w:rsidRPr="00F34061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,</w:t>
            </w:r>
          </w:p>
          <w:p w:rsidR="0083368D" w:rsidRPr="00F34061" w:rsidRDefault="00F34061" w:rsidP="00F34061">
            <w:pPr>
              <w:pStyle w:val="HTML"/>
              <w:shd w:val="clear" w:color="auto" w:fill="FFFFFF"/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</w:pPr>
            <w:r w:rsidRPr="00F34061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$group_id</w:t>
            </w:r>
          </w:p>
        </w:tc>
        <w:tc>
          <w:tcPr>
            <w:tcW w:w="2041" w:type="dxa"/>
            <w:shd w:val="clear" w:color="auto" w:fill="auto"/>
          </w:tcPr>
          <w:p w:rsidR="0083368D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3368D" w:rsidRPr="00D26A9B" w:rsidTr="00F34061">
        <w:tc>
          <w:tcPr>
            <w:tcW w:w="600" w:type="dxa"/>
            <w:shd w:val="clear" w:color="auto" w:fill="auto"/>
          </w:tcPr>
          <w:p w:rsidR="0083368D" w:rsidRDefault="0083368D" w:rsidP="00C85649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C8564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4" w:type="dxa"/>
            <w:shd w:val="clear" w:color="auto" w:fill="auto"/>
          </w:tcPr>
          <w:p w:rsidR="0083368D" w:rsidRPr="0083368D" w:rsidRDefault="0083368D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list_of_levels.php</w:t>
            </w:r>
          </w:p>
        </w:tc>
        <w:tc>
          <w:tcPr>
            <w:tcW w:w="2670" w:type="dxa"/>
            <w:shd w:val="clear" w:color="auto" w:fill="auto"/>
          </w:tcPr>
          <w:p w:rsidR="0083368D" w:rsidRPr="00D26A9B" w:rsidRDefault="00F34061" w:rsidP="00F34061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Отображает список категорий</w:t>
            </w:r>
          </w:p>
        </w:tc>
        <w:tc>
          <w:tcPr>
            <w:tcW w:w="2376" w:type="dxa"/>
            <w:shd w:val="clear" w:color="auto" w:fill="auto"/>
          </w:tcPr>
          <w:p w:rsidR="0083368D" w:rsidRPr="00D26A9B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2041" w:type="dxa"/>
            <w:shd w:val="clear" w:color="auto" w:fill="auto"/>
          </w:tcPr>
          <w:p w:rsidR="0083368D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83368D" w:rsidRPr="00D26A9B" w:rsidTr="00F34061">
        <w:tc>
          <w:tcPr>
            <w:tcW w:w="600" w:type="dxa"/>
            <w:shd w:val="clear" w:color="auto" w:fill="auto"/>
          </w:tcPr>
          <w:p w:rsidR="0083368D" w:rsidRDefault="00C85649" w:rsidP="00C85649">
            <w:pPr>
              <w:spacing w:before="100" w:beforeAutospacing="1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334" w:type="dxa"/>
            <w:shd w:val="clear" w:color="auto" w:fill="auto"/>
          </w:tcPr>
          <w:p w:rsidR="0083368D" w:rsidRPr="0083368D" w:rsidRDefault="0083368D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3368D">
              <w:rPr>
                <w:rFonts w:ascii="Times New Roman" w:hAnsi="Times New Roman"/>
                <w:sz w:val="28"/>
                <w:szCs w:val="28"/>
                <w:lang w:val="en-US"/>
              </w:rPr>
              <w:t>tree.php</w:t>
            </w:r>
          </w:p>
        </w:tc>
        <w:tc>
          <w:tcPr>
            <w:tcW w:w="2670" w:type="dxa"/>
            <w:shd w:val="clear" w:color="auto" w:fill="auto"/>
          </w:tcPr>
          <w:p w:rsidR="0083368D" w:rsidRPr="00D26A9B" w:rsidRDefault="00F34061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Отображает дерево элементов на главной старнице</w:t>
            </w:r>
          </w:p>
        </w:tc>
        <w:tc>
          <w:tcPr>
            <w:tcW w:w="2376" w:type="dxa"/>
            <w:shd w:val="clear" w:color="auto" w:fill="auto"/>
          </w:tcPr>
          <w:p w:rsidR="0083368D" w:rsidRPr="00F34061" w:rsidRDefault="00F34061" w:rsidP="00F34061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F34061">
              <w:rPr>
                <w:rFonts w:ascii="Times New Roman" w:eastAsiaTheme="minorEastAsia" w:hAnsi="Times New Roman" w:cstheme="minorBidi"/>
                <w:sz w:val="28"/>
                <w:szCs w:val="28"/>
                <w:lang w:val="en-US"/>
              </w:rPr>
              <w:t>$id</w:t>
            </w:r>
          </w:p>
        </w:tc>
        <w:tc>
          <w:tcPr>
            <w:tcW w:w="2041" w:type="dxa"/>
            <w:shd w:val="clear" w:color="auto" w:fill="auto"/>
          </w:tcPr>
          <w:p w:rsidR="0083368D" w:rsidRPr="00C85649" w:rsidRDefault="00C85649" w:rsidP="007F15A2">
            <w:pPr>
              <w:spacing w:before="100" w:beforeAutospacing="1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</w:tbl>
    <w:p w:rsidR="008F6D12" w:rsidRPr="008F6D12" w:rsidRDefault="008F6D12" w:rsidP="008F6D12">
      <w:pPr>
        <w:ind w:firstLine="708"/>
        <w:rPr>
          <w:lang w:val="en-US"/>
        </w:rPr>
      </w:pPr>
    </w:p>
    <w:p w:rsidR="008F6D12" w:rsidRPr="008F6D12" w:rsidRDefault="008F6D12" w:rsidP="008F6D12">
      <w:pPr>
        <w:ind w:firstLine="708"/>
        <w:rPr>
          <w:lang w:val="en-US"/>
        </w:rPr>
      </w:pPr>
    </w:p>
    <w:p w:rsidR="008F6D12" w:rsidRPr="008F6D12" w:rsidRDefault="008F6D12" w:rsidP="008F6D12">
      <w:pPr>
        <w:ind w:firstLine="708"/>
        <w:rPr>
          <w:lang w:val="en-US"/>
        </w:rPr>
      </w:pPr>
    </w:p>
    <w:p w:rsidR="008F6D12" w:rsidRPr="008F6D12" w:rsidRDefault="008F6D12" w:rsidP="008F6D12">
      <w:pPr>
        <w:ind w:firstLine="708"/>
        <w:rPr>
          <w:lang w:val="en-US"/>
        </w:rPr>
      </w:pPr>
    </w:p>
    <w:p w:rsidR="008F6D12" w:rsidRPr="008F6D12" w:rsidRDefault="008F6D12" w:rsidP="008F6D12">
      <w:pPr>
        <w:ind w:firstLine="708"/>
        <w:rPr>
          <w:lang w:val="en-US"/>
        </w:rPr>
      </w:pPr>
    </w:p>
    <w:sectPr w:rsidR="008F6D12" w:rsidRPr="008F6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3F7" w:rsidRDefault="002163F7" w:rsidP="008F6D12">
      <w:pPr>
        <w:spacing w:after="0" w:line="240" w:lineRule="auto"/>
      </w:pPr>
      <w:r>
        <w:separator/>
      </w:r>
    </w:p>
  </w:endnote>
  <w:endnote w:type="continuationSeparator" w:id="0">
    <w:p w:rsidR="002163F7" w:rsidRDefault="002163F7" w:rsidP="008F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3F7" w:rsidRDefault="002163F7" w:rsidP="008F6D12">
      <w:pPr>
        <w:spacing w:after="0" w:line="240" w:lineRule="auto"/>
      </w:pPr>
      <w:r>
        <w:separator/>
      </w:r>
    </w:p>
  </w:footnote>
  <w:footnote w:type="continuationSeparator" w:id="0">
    <w:p w:rsidR="002163F7" w:rsidRDefault="002163F7" w:rsidP="008F6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F6D12"/>
    <w:rsid w:val="002163F7"/>
    <w:rsid w:val="003E0F7A"/>
    <w:rsid w:val="0083368D"/>
    <w:rsid w:val="008F6D12"/>
    <w:rsid w:val="00A10F57"/>
    <w:rsid w:val="00C85649"/>
    <w:rsid w:val="00DC469F"/>
    <w:rsid w:val="00E85A56"/>
    <w:rsid w:val="00F3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  <o:rules v:ext="edit">
        <o:r id="V:Rule1" type="connector" idref="#_x0000_s1039"/>
        <o:r id="V:Rule2" type="connector" idref="#_x0000_s1040"/>
        <o:r id="V:Rule3" type="connector" idref="#_x0000_s1038"/>
        <o:r id="V:Rule4" type="connector" idref="#_x0000_s1032"/>
        <o:r id="V:Rule5" type="connector" idref="#_x0000_s1033"/>
        <o:r id="V:Rule6" type="connector" idref="#_x0000_s1037"/>
        <o:r id="V:Rule7" type="connector" idref="#_x0000_s1034"/>
        <o:r id="V:Rule8" type="connector" idref="#_x0000_s1052"/>
        <o:r id="V:Rule9" type="connector" idref="#_x0000_s1054"/>
        <o:r id="V:Rule10" type="connector" idref="#_x0000_s1055"/>
        <o:r id="V:Rule11" type="connector" idref="#_x0000_s1053"/>
        <o:r id="V:Rule12" type="connector" idref="#_x0000_s1035"/>
        <o:r id="V:Rule13" type="connector" idref="#_x0000_s1051"/>
        <o:r id="V:Rule14" type="connector" idref="#_x0000_s1049"/>
        <o:r id="V:Rule15" type="connector" idref="#_x0000_s1050"/>
      </o:rules>
    </o:shapelayout>
  </w:shapeDefaults>
  <w:decimalSymbol w:val=","/>
  <w:listSeparator w:val=";"/>
  <w15:docId w15:val="{74E77F24-F29C-485A-8FA2-39B90F8D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34061"/>
    <w:pPr>
      <w:keepNext/>
      <w:pageBreakBefore/>
      <w:spacing w:before="100" w:beforeAutospacing="1" w:after="60"/>
      <w:jc w:val="both"/>
      <w:outlineLvl w:val="0"/>
    </w:pPr>
    <w:rPr>
      <w:rFonts w:ascii="Times New Roman" w:eastAsia="Calibri" w:hAnsi="Times New Roman" w:cs="Times New Roman"/>
      <w:b/>
      <w:bCs/>
      <w:kern w:val="32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34061"/>
    <w:pPr>
      <w:keepNext/>
      <w:spacing w:before="100" w:beforeAutospacing="1" w:after="60" w:line="360" w:lineRule="auto"/>
      <w:jc w:val="both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4061"/>
    <w:rPr>
      <w:rFonts w:ascii="Times New Roman" w:eastAsia="Calibri" w:hAnsi="Times New Roman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34061"/>
    <w:rPr>
      <w:rFonts w:ascii="Times New Roman" w:eastAsia="Times New Roman" w:hAnsi="Times New Roman" w:cs="Times New Roman"/>
      <w:b/>
      <w:bCs/>
      <w:iCs/>
      <w:sz w:val="28"/>
      <w:szCs w:val="28"/>
      <w:lang w:eastAsia="en-US"/>
    </w:rPr>
  </w:style>
  <w:style w:type="paragraph" w:styleId="a3">
    <w:name w:val="header"/>
    <w:basedOn w:val="a"/>
    <w:link w:val="a4"/>
    <w:uiPriority w:val="99"/>
    <w:semiHidden/>
    <w:unhideWhenUsed/>
    <w:rsid w:val="008F6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F6D12"/>
  </w:style>
  <w:style w:type="paragraph" w:styleId="a5">
    <w:name w:val="footer"/>
    <w:basedOn w:val="a"/>
    <w:link w:val="a6"/>
    <w:uiPriority w:val="99"/>
    <w:semiHidden/>
    <w:unhideWhenUsed/>
    <w:rsid w:val="008F6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F6D12"/>
  </w:style>
  <w:style w:type="character" w:customStyle="1" w:styleId="apple-style-span">
    <w:name w:val="apple-style-span"/>
    <w:rsid w:val="008F6D12"/>
  </w:style>
  <w:style w:type="character" w:customStyle="1" w:styleId="apple-converted-space">
    <w:name w:val="apple-converted-space"/>
    <w:rsid w:val="008F6D12"/>
  </w:style>
  <w:style w:type="paragraph" w:styleId="HTML">
    <w:name w:val="HTML Preformatted"/>
    <w:basedOn w:val="a"/>
    <w:link w:val="HTML0"/>
    <w:uiPriority w:val="99"/>
    <w:unhideWhenUsed/>
    <w:rsid w:val="00C8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856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Max</cp:lastModifiedBy>
  <cp:revision>4</cp:revision>
  <dcterms:created xsi:type="dcterms:W3CDTF">2014-05-23T23:42:00Z</dcterms:created>
  <dcterms:modified xsi:type="dcterms:W3CDTF">2015-06-14T21:45:00Z</dcterms:modified>
</cp:coreProperties>
</file>