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4D5" w:rsidRPr="00296108" w:rsidRDefault="004D54D5" w:rsidP="004D54D5">
      <w:pPr>
        <w:pStyle w:val="1"/>
      </w:pPr>
      <w:bookmarkStart w:id="0" w:name="_Toc326218896"/>
      <w:r w:rsidRPr="00296108">
        <w:t>Введение</w:t>
      </w:r>
      <w:bookmarkEnd w:id="0"/>
    </w:p>
    <w:p w:rsidR="004D54D5" w:rsidRPr="00B565DA" w:rsidRDefault="004D54D5" w:rsidP="004D54D5">
      <w:pPr>
        <w:pStyle w:val="ac"/>
        <w:spacing w:before="100" w:beforeAutospacing="1" w:line="360" w:lineRule="auto"/>
        <w:ind w:firstLine="708"/>
        <w:jc w:val="both"/>
        <w:rPr>
          <w:rFonts w:ascii="Times New Roman" w:hAnsi="Times New Roman"/>
          <w:sz w:val="28"/>
          <w:szCs w:val="28"/>
        </w:rPr>
      </w:pPr>
      <w:r w:rsidRPr="00B565DA">
        <w:rPr>
          <w:rFonts w:ascii="Times New Roman" w:hAnsi="Times New Roman"/>
          <w:sz w:val="28"/>
          <w:szCs w:val="28"/>
        </w:rPr>
        <w:t xml:space="preserve">Повышение качества учебного процесса в высшем учебном заведении невозможно без развития и совершенствования технических средств обучения. Сюда относится, в частности, модернизация лабораторных  стендов, макетов, внедрение новых программных средств, способствующих  более глубокому усвоению учебного материала. </w:t>
      </w:r>
    </w:p>
    <w:p w:rsidR="004D54D5" w:rsidRPr="00650D38" w:rsidRDefault="004D54D5" w:rsidP="004D54D5">
      <w:pPr>
        <w:spacing w:before="100" w:beforeAutospacing="1" w:line="360" w:lineRule="auto"/>
        <w:ind w:firstLine="708"/>
        <w:jc w:val="both"/>
        <w:rPr>
          <w:rFonts w:ascii="Book Antiqua" w:hAnsi="Book Antiqua"/>
          <w:i/>
          <w:sz w:val="24"/>
          <w:szCs w:val="24"/>
        </w:rPr>
      </w:pPr>
      <w:r w:rsidRPr="00CE6B5E">
        <w:rPr>
          <w:rFonts w:ascii="Times New Roman" w:hAnsi="Times New Roman"/>
          <w:sz w:val="28"/>
          <w:szCs w:val="28"/>
        </w:rPr>
        <w:t xml:space="preserve">Целью данной работы является создание программных средств для обучения </w:t>
      </w:r>
      <w:r>
        <w:rPr>
          <w:rFonts w:ascii="Times New Roman" w:hAnsi="Times New Roman"/>
          <w:sz w:val="28"/>
          <w:szCs w:val="28"/>
        </w:rPr>
        <w:t>расчету надежности ЭВС</w:t>
      </w:r>
      <w:r w:rsidRPr="0049498B">
        <w:rPr>
          <w:rFonts w:ascii="Times New Roman" w:hAnsi="Times New Roman"/>
          <w:sz w:val="28"/>
          <w:szCs w:val="28"/>
        </w:rPr>
        <w:t>. Необходимо  разработать базу данных и программу</w:t>
      </w:r>
      <w:r>
        <w:rPr>
          <w:rFonts w:ascii="Times New Roman" w:hAnsi="Times New Roman"/>
          <w:sz w:val="28"/>
          <w:szCs w:val="28"/>
        </w:rPr>
        <w:t xml:space="preserve"> расчета </w:t>
      </w:r>
      <w:r w:rsidRPr="00B565DA">
        <w:rPr>
          <w:rFonts w:ascii="Times New Roman" w:hAnsi="Times New Roman"/>
          <w:sz w:val="28"/>
          <w:szCs w:val="28"/>
        </w:rPr>
        <w:t>структурной</w:t>
      </w:r>
      <w:r>
        <w:rPr>
          <w:rFonts w:ascii="Times New Roman" w:hAnsi="Times New Roman"/>
          <w:sz w:val="28"/>
          <w:szCs w:val="28"/>
        </w:rPr>
        <w:t xml:space="preserve"> надежности электронных средств при</w:t>
      </w:r>
      <w:r w:rsidRPr="0049498B">
        <w:rPr>
          <w:rFonts w:ascii="Times New Roman" w:hAnsi="Times New Roman"/>
          <w:sz w:val="28"/>
          <w:szCs w:val="28"/>
        </w:rPr>
        <w:t xml:space="preserve"> </w:t>
      </w:r>
      <w:r w:rsidRPr="00B565DA">
        <w:rPr>
          <w:rFonts w:ascii="Times New Roman" w:hAnsi="Times New Roman"/>
          <w:sz w:val="28"/>
          <w:szCs w:val="28"/>
        </w:rPr>
        <w:t>обеспечении</w:t>
      </w:r>
      <w:r w:rsidRPr="0049498B">
        <w:rPr>
          <w:rFonts w:ascii="Times New Roman" w:hAnsi="Times New Roman"/>
          <w:sz w:val="28"/>
          <w:szCs w:val="28"/>
        </w:rPr>
        <w:t xml:space="preserve"> интерфейс</w:t>
      </w:r>
      <w:r>
        <w:rPr>
          <w:rFonts w:ascii="Times New Roman" w:hAnsi="Times New Roman"/>
          <w:sz w:val="28"/>
          <w:szCs w:val="28"/>
        </w:rPr>
        <w:t>а</w:t>
      </w:r>
      <w:r w:rsidRPr="0049498B">
        <w:rPr>
          <w:rFonts w:ascii="Times New Roman" w:hAnsi="Times New Roman"/>
          <w:sz w:val="28"/>
          <w:szCs w:val="28"/>
        </w:rPr>
        <w:t xml:space="preserve"> пользовател</w:t>
      </w:r>
      <w:r>
        <w:rPr>
          <w:rFonts w:ascii="Times New Roman" w:hAnsi="Times New Roman"/>
          <w:sz w:val="28"/>
          <w:szCs w:val="28"/>
        </w:rPr>
        <w:t>я</w:t>
      </w:r>
      <w:r w:rsidRPr="0049498B">
        <w:rPr>
          <w:rFonts w:ascii="Times New Roman" w:hAnsi="Times New Roman"/>
          <w:sz w:val="28"/>
          <w:szCs w:val="28"/>
        </w:rPr>
        <w:t>. База данных хранит всю необходимую информацию и  обеспечивает автоматизацию обработки этой информации.</w:t>
      </w:r>
      <w:r w:rsidRPr="00650D38">
        <w:rPr>
          <w:rFonts w:ascii="Times New Roman" w:hAnsi="Times New Roman"/>
          <w:sz w:val="28"/>
          <w:szCs w:val="28"/>
        </w:rPr>
        <w:t xml:space="preserve"> </w:t>
      </w:r>
      <w:r w:rsidRPr="00650D38">
        <w:rPr>
          <w:rFonts w:ascii="Book Antiqua" w:hAnsi="Book Antiqua"/>
          <w:i/>
          <w:sz w:val="24"/>
          <w:szCs w:val="24"/>
          <w:highlight w:val="cyan"/>
        </w:rPr>
        <w:t>База данных только хранит данные, а доступ к ним обеспеч. СУБД.</w:t>
      </w:r>
    </w:p>
    <w:p w:rsidR="004D54D5" w:rsidRPr="0049498B" w:rsidRDefault="004D54D5" w:rsidP="004D54D5">
      <w:pPr>
        <w:spacing w:before="100" w:beforeAutospacing="1" w:after="0" w:line="360" w:lineRule="auto"/>
        <w:ind w:right="-6" w:firstLine="720"/>
        <w:jc w:val="both"/>
        <w:rPr>
          <w:rFonts w:ascii="Times New Roman" w:hAnsi="Times New Roman"/>
          <w:sz w:val="28"/>
          <w:szCs w:val="28"/>
        </w:rPr>
      </w:pPr>
      <w:r w:rsidRPr="0049498B">
        <w:rPr>
          <w:rFonts w:ascii="Times New Roman" w:hAnsi="Times New Roman"/>
          <w:sz w:val="28"/>
          <w:szCs w:val="28"/>
        </w:rPr>
        <w:t>В информационной системе  должна быть отражена следующая информация:</w:t>
      </w:r>
    </w:p>
    <w:p w:rsidR="004D54D5" w:rsidRDefault="004D54D5" w:rsidP="004D54D5">
      <w:pPr>
        <w:numPr>
          <w:ilvl w:val="0"/>
          <w:numId w:val="30"/>
        </w:numPr>
        <w:spacing w:before="100" w:beforeAutospacing="1" w:after="0" w:line="360" w:lineRule="auto"/>
        <w:ind w:right="-6"/>
        <w:jc w:val="both"/>
        <w:rPr>
          <w:rFonts w:ascii="Times New Roman" w:hAnsi="Times New Roman"/>
          <w:sz w:val="28"/>
          <w:szCs w:val="28"/>
        </w:rPr>
      </w:pPr>
      <w:r w:rsidRPr="0049498B">
        <w:rPr>
          <w:rFonts w:ascii="Times New Roman" w:hAnsi="Times New Roman"/>
          <w:sz w:val="28"/>
          <w:szCs w:val="28"/>
        </w:rPr>
        <w:t>базовое значение интенсивности отказов элемента;</w:t>
      </w:r>
    </w:p>
    <w:p w:rsidR="004D54D5" w:rsidRPr="00D0626C" w:rsidRDefault="004D54D5" w:rsidP="004D54D5">
      <w:pPr>
        <w:numPr>
          <w:ilvl w:val="0"/>
          <w:numId w:val="30"/>
        </w:numPr>
        <w:spacing w:before="100" w:beforeAutospacing="1" w:after="0" w:line="360" w:lineRule="auto"/>
        <w:ind w:right="-6"/>
        <w:jc w:val="both"/>
        <w:rPr>
          <w:rFonts w:ascii="Times New Roman" w:hAnsi="Times New Roman"/>
          <w:sz w:val="28"/>
          <w:szCs w:val="28"/>
        </w:rPr>
      </w:pPr>
      <w:r w:rsidRPr="0049498B">
        <w:rPr>
          <w:rFonts w:ascii="Times New Roman" w:hAnsi="Times New Roman"/>
          <w:sz w:val="28"/>
          <w:szCs w:val="28"/>
        </w:rPr>
        <w:t>значение интенсивности отказов элемента в условиях  хранения.</w:t>
      </w:r>
    </w:p>
    <w:p w:rsidR="004D54D5" w:rsidRPr="00D0626C" w:rsidRDefault="004D54D5" w:rsidP="004D54D5">
      <w:pPr>
        <w:spacing w:before="100" w:beforeAutospacing="1" w:after="0" w:line="360" w:lineRule="auto"/>
        <w:ind w:right="-6" w:firstLine="708"/>
        <w:jc w:val="both"/>
        <w:rPr>
          <w:rFonts w:ascii="Times New Roman" w:hAnsi="Times New Roman"/>
          <w:sz w:val="28"/>
          <w:szCs w:val="28"/>
        </w:rPr>
      </w:pPr>
      <w:r>
        <w:rPr>
          <w:rFonts w:ascii="Times New Roman" w:hAnsi="Times New Roman"/>
          <w:sz w:val="28"/>
          <w:szCs w:val="28"/>
        </w:rPr>
        <w:t xml:space="preserve">На основе информации, полученной из базы данных разрабатываемая система должна рассчитывать для </w:t>
      </w:r>
      <w:r w:rsidRPr="00D0626C">
        <w:rPr>
          <w:rFonts w:ascii="Times New Roman" w:hAnsi="Times New Roman"/>
          <w:sz w:val="28"/>
          <w:szCs w:val="28"/>
        </w:rPr>
        <w:t>заданных условий эксплуатации и режимов работы</w:t>
      </w:r>
      <w:r>
        <w:rPr>
          <w:rFonts w:ascii="Times New Roman" w:hAnsi="Times New Roman"/>
          <w:sz w:val="28"/>
          <w:szCs w:val="28"/>
        </w:rPr>
        <w:t xml:space="preserve"> элементов,</w:t>
      </w:r>
      <w:r w:rsidRPr="00D0626C">
        <w:rPr>
          <w:rFonts w:ascii="Times New Roman" w:hAnsi="Times New Roman"/>
          <w:sz w:val="28"/>
          <w:szCs w:val="28"/>
        </w:rPr>
        <w:t xml:space="preserve"> в соответствии с</w:t>
      </w:r>
      <w:r>
        <w:rPr>
          <w:rFonts w:ascii="Times New Roman" w:hAnsi="Times New Roman"/>
          <w:sz w:val="28"/>
          <w:szCs w:val="28"/>
        </w:rPr>
        <w:t xml:space="preserve"> их</w:t>
      </w:r>
      <w:r w:rsidRPr="00D0626C">
        <w:rPr>
          <w:rFonts w:ascii="Times New Roman" w:hAnsi="Times New Roman"/>
          <w:sz w:val="28"/>
          <w:szCs w:val="28"/>
        </w:rPr>
        <w:t xml:space="preserve"> математическими моделями отказов</w:t>
      </w:r>
      <w:r>
        <w:rPr>
          <w:rFonts w:ascii="Times New Roman" w:hAnsi="Times New Roman"/>
          <w:sz w:val="28"/>
          <w:szCs w:val="28"/>
        </w:rPr>
        <w:t xml:space="preserve">, значения интенсивности отказов. </w:t>
      </w:r>
    </w:p>
    <w:p w:rsidR="004D54D5" w:rsidRPr="0049498B" w:rsidRDefault="004D54D5" w:rsidP="004D54D5">
      <w:pPr>
        <w:spacing w:before="100" w:beforeAutospacing="1" w:line="360" w:lineRule="auto"/>
        <w:ind w:right="-6" w:firstLine="720"/>
        <w:jc w:val="both"/>
        <w:rPr>
          <w:rFonts w:ascii="Times New Roman" w:hAnsi="Times New Roman"/>
          <w:sz w:val="28"/>
          <w:szCs w:val="28"/>
        </w:rPr>
      </w:pPr>
      <w:r w:rsidRPr="0049498B">
        <w:rPr>
          <w:rFonts w:ascii="Times New Roman" w:hAnsi="Times New Roman"/>
          <w:sz w:val="28"/>
          <w:szCs w:val="28"/>
        </w:rPr>
        <w:t>При создании программного обеспечения системы необходимо руководс</w:t>
      </w:r>
      <w:r>
        <w:rPr>
          <w:rFonts w:ascii="Times New Roman" w:hAnsi="Times New Roman"/>
          <w:sz w:val="28"/>
          <w:szCs w:val="28"/>
        </w:rPr>
        <w:t>твоваться следующими принципами:</w:t>
      </w:r>
    </w:p>
    <w:p w:rsidR="004D54D5" w:rsidRPr="0049498B" w:rsidRDefault="004D54D5" w:rsidP="004D54D5">
      <w:pPr>
        <w:numPr>
          <w:ilvl w:val="0"/>
          <w:numId w:val="27"/>
        </w:numPr>
        <w:tabs>
          <w:tab w:val="left" w:pos="720"/>
          <w:tab w:val="left" w:pos="1080"/>
        </w:tabs>
        <w:spacing w:before="100" w:beforeAutospacing="1" w:after="0" w:line="360" w:lineRule="auto"/>
        <w:ind w:right="-6"/>
        <w:jc w:val="both"/>
        <w:rPr>
          <w:rFonts w:ascii="Times New Roman" w:hAnsi="Times New Roman"/>
          <w:sz w:val="28"/>
          <w:szCs w:val="28"/>
        </w:rPr>
      </w:pPr>
      <w:r>
        <w:rPr>
          <w:rFonts w:ascii="Times New Roman" w:hAnsi="Times New Roman"/>
          <w:sz w:val="28"/>
          <w:szCs w:val="28"/>
        </w:rPr>
        <w:t>Система должна быть направлена на обучение</w:t>
      </w:r>
    </w:p>
    <w:p w:rsidR="004D54D5" w:rsidRDefault="004D54D5" w:rsidP="004D54D5">
      <w:pPr>
        <w:numPr>
          <w:ilvl w:val="0"/>
          <w:numId w:val="27"/>
        </w:numPr>
        <w:tabs>
          <w:tab w:val="left" w:pos="720"/>
          <w:tab w:val="left" w:pos="1080"/>
        </w:tabs>
        <w:spacing w:before="100" w:beforeAutospacing="1" w:after="0" w:line="360" w:lineRule="auto"/>
        <w:ind w:right="-6"/>
        <w:jc w:val="both"/>
        <w:rPr>
          <w:rFonts w:ascii="Times New Roman" w:hAnsi="Times New Roman"/>
          <w:sz w:val="28"/>
          <w:szCs w:val="28"/>
        </w:rPr>
      </w:pPr>
      <w:r w:rsidRPr="0049498B">
        <w:rPr>
          <w:rFonts w:ascii="Times New Roman" w:hAnsi="Times New Roman"/>
          <w:sz w:val="28"/>
          <w:szCs w:val="28"/>
        </w:rPr>
        <w:t>Система должна иметь удобный для пользователя интерфейс и тем самым обеспечивать простоту восприятия.</w:t>
      </w:r>
    </w:p>
    <w:p w:rsidR="004D54D5" w:rsidRDefault="004D54D5" w:rsidP="004D54D5">
      <w:pPr>
        <w:numPr>
          <w:ilvl w:val="0"/>
          <w:numId w:val="27"/>
        </w:numPr>
        <w:tabs>
          <w:tab w:val="left" w:pos="720"/>
        </w:tabs>
        <w:spacing w:before="100" w:beforeAutospacing="1" w:after="0" w:line="360" w:lineRule="auto"/>
        <w:jc w:val="both"/>
        <w:rPr>
          <w:rFonts w:ascii="Times New Roman" w:hAnsi="Times New Roman"/>
          <w:sz w:val="28"/>
          <w:szCs w:val="28"/>
        </w:rPr>
      </w:pPr>
      <w:r>
        <w:rPr>
          <w:rFonts w:ascii="Times New Roman" w:hAnsi="Times New Roman"/>
          <w:sz w:val="28"/>
          <w:szCs w:val="28"/>
        </w:rPr>
        <w:t>Система должна п</w:t>
      </w:r>
      <w:r w:rsidRPr="005C17A3">
        <w:rPr>
          <w:rFonts w:ascii="Times New Roman" w:hAnsi="Times New Roman"/>
          <w:sz w:val="28"/>
          <w:szCs w:val="28"/>
        </w:rPr>
        <w:t>оддерживать возможность удаленного доступа</w:t>
      </w:r>
    </w:p>
    <w:p w:rsidR="004D54D5" w:rsidRPr="006B6271" w:rsidRDefault="004D54D5" w:rsidP="004D54D5">
      <w:pPr>
        <w:spacing w:before="100" w:beforeAutospacing="1" w:line="360" w:lineRule="auto"/>
        <w:jc w:val="both"/>
        <w:rPr>
          <w:rFonts w:ascii="Times New Roman" w:hAnsi="Times New Roman"/>
          <w:sz w:val="28"/>
          <w:szCs w:val="28"/>
        </w:rPr>
      </w:pPr>
      <w:r w:rsidRPr="006B6271">
        <w:rPr>
          <w:rFonts w:ascii="Times New Roman" w:hAnsi="Times New Roman"/>
          <w:sz w:val="28"/>
          <w:szCs w:val="28"/>
        </w:rPr>
        <w:lastRenderedPageBreak/>
        <w:t>Пояснительная записка к дипломному проекту состоит из восьми  частей.</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Первая часть называется «Технико-экономическое обоснование темы проекта». В ней кратко охарактеризована проблематика и сущность вопроса, назначение и область применения.</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Вторая часть – теоретическая, она содержит анализ задач расчета надежности и моделей расчета.</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Третья часть - обзор программных комплексов по расчету надежности</w:t>
      </w:r>
      <w:r>
        <w:rPr>
          <w:rFonts w:ascii="Times New Roman" w:hAnsi="Times New Roman"/>
          <w:sz w:val="28"/>
          <w:szCs w:val="28"/>
        </w:rPr>
        <w:t xml:space="preserve"> ЭС</w:t>
      </w:r>
      <w:r w:rsidRPr="006B6271">
        <w:rPr>
          <w:rFonts w:ascii="Times New Roman" w:hAnsi="Times New Roman"/>
          <w:sz w:val="28"/>
          <w:szCs w:val="28"/>
        </w:rPr>
        <w:t>. Здесь рассматриваются уже существующие аналоги моей системы расчета, их достоинства и недостатки.</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 xml:space="preserve">Четвертая часть – </w:t>
      </w:r>
      <w:r>
        <w:rPr>
          <w:rFonts w:ascii="Times New Roman" w:hAnsi="Times New Roman"/>
          <w:sz w:val="28"/>
          <w:szCs w:val="28"/>
        </w:rPr>
        <w:t>«</w:t>
      </w:r>
      <w:r w:rsidRPr="00527053">
        <w:rPr>
          <w:rFonts w:ascii="Times New Roman" w:hAnsi="Times New Roman" w:cs="Times New Roman"/>
          <w:sz w:val="28"/>
          <w:szCs w:val="28"/>
        </w:rPr>
        <w:t>Выбор концепции построения и описание архитектуры учебной системы расчета структурной надежности</w:t>
      </w:r>
      <w:r w:rsidRPr="006B6271">
        <w:rPr>
          <w:rFonts w:ascii="Times New Roman" w:hAnsi="Times New Roman"/>
          <w:sz w:val="28"/>
          <w:szCs w:val="28"/>
        </w:rPr>
        <w:t>"</w:t>
      </w:r>
      <w:r>
        <w:rPr>
          <w:rFonts w:ascii="Times New Roman" w:hAnsi="Times New Roman"/>
          <w:sz w:val="28"/>
          <w:szCs w:val="28"/>
        </w:rPr>
        <w:t>. Рассматривается архитектура системы, основные алгоритмы расчета.</w:t>
      </w:r>
    </w:p>
    <w:p w:rsidR="004D54D5" w:rsidRDefault="004D54D5" w:rsidP="004D54D5">
      <w:pPr>
        <w:spacing w:before="100" w:beforeAutospacing="1" w:line="360" w:lineRule="auto"/>
        <w:jc w:val="both"/>
        <w:rPr>
          <w:rFonts w:ascii="Times New Roman" w:hAnsi="Times New Roman"/>
          <w:sz w:val="28"/>
          <w:szCs w:val="28"/>
        </w:rPr>
      </w:pPr>
      <w:r w:rsidRPr="00DF5A3F">
        <w:rPr>
          <w:rFonts w:ascii="Times New Roman" w:hAnsi="Times New Roman"/>
          <w:sz w:val="28"/>
          <w:szCs w:val="28"/>
        </w:rPr>
        <w:tab/>
      </w:r>
      <w:r w:rsidRPr="004A0E69">
        <w:rPr>
          <w:rFonts w:ascii="Times New Roman" w:hAnsi="Times New Roman"/>
          <w:sz w:val="28"/>
          <w:szCs w:val="28"/>
        </w:rPr>
        <w:t xml:space="preserve">Пятая часть - конструкторская. </w:t>
      </w:r>
      <w:r>
        <w:rPr>
          <w:rFonts w:ascii="Times New Roman" w:hAnsi="Times New Roman"/>
          <w:sz w:val="28"/>
          <w:szCs w:val="28"/>
        </w:rPr>
        <w:t>Здесь приведено краткое описание схем, используемых в проекте, рассматриваются способы повышения надежности.</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Шестая часть – "Ра</w:t>
      </w:r>
      <w:r w:rsidRPr="00481541">
        <w:rPr>
          <w:rFonts w:ascii="Times New Roman" w:hAnsi="Times New Roman"/>
          <w:sz w:val="28"/>
          <w:szCs w:val="28"/>
        </w:rPr>
        <w:t>зработка электронного  лабораторного практикума по расчету надежности ЭВС</w:t>
      </w:r>
      <w:r>
        <w:rPr>
          <w:rFonts w:ascii="Times New Roman" w:hAnsi="Times New Roman"/>
          <w:sz w:val="28"/>
          <w:szCs w:val="28"/>
        </w:rPr>
        <w:t>". Производится разработка алгоритмов компьютерного расчета и моделирования надежности ЭВС, разработка графического интерфейса системы, отладка и тестирование программы.</w:t>
      </w:r>
    </w:p>
    <w:p w:rsidR="004D54D5" w:rsidRPr="00E3183F"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sidRPr="00E3183F">
        <w:rPr>
          <w:rFonts w:ascii="Times New Roman" w:hAnsi="Times New Roman"/>
          <w:sz w:val="28"/>
          <w:szCs w:val="28"/>
        </w:rPr>
        <w:t xml:space="preserve">Седьмая часть – экономическая. Показывает экономическую целесообразность разрабатываемого программного комплекса, а так  же содержит </w:t>
      </w:r>
      <w:r w:rsidRPr="00E3183F">
        <w:rPr>
          <w:rFonts w:ascii="Times New Roman" w:hAnsi="Times New Roman"/>
          <w:b/>
          <w:bCs/>
          <w:sz w:val="28"/>
          <w:szCs w:val="28"/>
        </w:rPr>
        <w:t xml:space="preserve"> </w:t>
      </w:r>
      <w:r w:rsidRPr="00E3183F">
        <w:rPr>
          <w:rFonts w:ascii="Times New Roman" w:hAnsi="Times New Roman"/>
          <w:sz w:val="28"/>
          <w:szCs w:val="28"/>
        </w:rPr>
        <w:t>план дипломного проектирования и расчеты эффективности использования программы.</w:t>
      </w:r>
    </w:p>
    <w:p w:rsidR="004D54D5" w:rsidRDefault="004D54D5" w:rsidP="004D54D5">
      <w:pPr>
        <w:spacing w:before="100" w:beforeAutospacing="1" w:line="360" w:lineRule="auto"/>
        <w:jc w:val="both"/>
        <w:rPr>
          <w:rFonts w:ascii="Times New Roman" w:hAnsi="Times New Roman"/>
          <w:sz w:val="28"/>
          <w:szCs w:val="28"/>
        </w:rPr>
      </w:pPr>
      <w:r w:rsidRPr="00E3183F">
        <w:rPr>
          <w:rFonts w:ascii="Times New Roman" w:hAnsi="Times New Roman"/>
          <w:sz w:val="28"/>
          <w:szCs w:val="28"/>
        </w:rPr>
        <w:tab/>
        <w:t>Восьмая часть – "Безопасность и экологичность проекта"</w:t>
      </w:r>
      <w:r>
        <w:rPr>
          <w:rFonts w:ascii="Times New Roman" w:hAnsi="Times New Roman"/>
          <w:sz w:val="28"/>
          <w:szCs w:val="28"/>
        </w:rPr>
        <w:t xml:space="preserve">. </w:t>
      </w:r>
      <w:r w:rsidRPr="00E3183F">
        <w:rPr>
          <w:rFonts w:ascii="Times New Roman" w:hAnsi="Times New Roman"/>
          <w:sz w:val="28"/>
          <w:szCs w:val="28"/>
        </w:rPr>
        <w:t>Содержит вопросы охраны труда при работе с персональными компьютерами</w:t>
      </w:r>
      <w:r>
        <w:rPr>
          <w:rFonts w:ascii="Times New Roman" w:hAnsi="Times New Roman"/>
          <w:sz w:val="28"/>
          <w:szCs w:val="28"/>
        </w:rPr>
        <w:t>.</w:t>
      </w:r>
    </w:p>
    <w:p w:rsidR="004D54D5" w:rsidRDefault="004D54D5">
      <w:pPr>
        <w:spacing w:after="160" w:line="259" w:lineRule="auto"/>
        <w:rPr>
          <w:rFonts w:ascii="Times New Roman" w:eastAsia="Calibri" w:hAnsi="Times New Roman" w:cs="Times New Roman"/>
          <w:b/>
          <w:bCs/>
          <w:kern w:val="32"/>
          <w:sz w:val="32"/>
          <w:szCs w:val="32"/>
          <w:lang w:eastAsia="en-US"/>
        </w:rPr>
      </w:pPr>
      <w:r>
        <w:br w:type="page"/>
      </w:r>
    </w:p>
    <w:p w:rsidR="008368C7" w:rsidRPr="008368C7" w:rsidRDefault="008368C7" w:rsidP="004D54D5">
      <w:pPr>
        <w:pStyle w:val="1"/>
        <w:numPr>
          <w:ilvl w:val="0"/>
          <w:numId w:val="1"/>
        </w:numPr>
      </w:pPr>
      <w:bookmarkStart w:id="1" w:name="_GoBack"/>
      <w:bookmarkEnd w:id="1"/>
      <w:r w:rsidRPr="008368C7">
        <w:lastRenderedPageBreak/>
        <w:t xml:space="preserve">Технико-экономическое </w:t>
      </w:r>
      <w:r w:rsidRPr="000E224D">
        <w:t>обоснование</w:t>
      </w:r>
      <w:r w:rsidRPr="008368C7">
        <w:t xml:space="preserve"> темы проекта</w:t>
      </w:r>
    </w:p>
    <w:p w:rsidR="008368C7" w:rsidRPr="004B4E88" w:rsidRDefault="008368C7" w:rsidP="008368C7">
      <w:pPr>
        <w:spacing w:before="100" w:beforeAutospacing="1" w:line="360" w:lineRule="auto"/>
        <w:ind w:firstLine="282"/>
        <w:jc w:val="both"/>
        <w:rPr>
          <w:rFonts w:ascii="Times New Roman" w:hAnsi="Times New Roman"/>
          <w:sz w:val="28"/>
          <w:szCs w:val="28"/>
        </w:rPr>
      </w:pPr>
      <w:r w:rsidRPr="004B4E88">
        <w:rPr>
          <w:rFonts w:ascii="Times New Roman" w:hAnsi="Times New Roman"/>
          <w:sz w:val="28"/>
          <w:szCs w:val="28"/>
        </w:rPr>
        <w:t xml:space="preserve">Изучение теории надежности давно и прочно вошло в учебные планы подготовки инженеров по широкому кругу специальностей.  </w:t>
      </w:r>
      <w:r w:rsidRPr="004B4E88">
        <w:rPr>
          <w:rFonts w:ascii="Times New Roman" w:hAnsi="Times New Roman"/>
          <w:sz w:val="28"/>
          <w:szCs w:val="28"/>
        </w:rPr>
        <w:tab/>
        <w:t>На кафедре САПР ВС для студентов, о</w:t>
      </w:r>
      <w:r>
        <w:rPr>
          <w:rFonts w:ascii="Times New Roman" w:hAnsi="Times New Roman"/>
          <w:sz w:val="28"/>
          <w:szCs w:val="28"/>
        </w:rPr>
        <w:t xml:space="preserve">бучающихся по направлению </w:t>
      </w:r>
      <w:r w:rsidRPr="008368C7">
        <w:rPr>
          <w:rFonts w:ascii="Times New Roman" w:hAnsi="Times New Roman"/>
          <w:sz w:val="28"/>
          <w:szCs w:val="28"/>
        </w:rPr>
        <w:t>11.03.03</w:t>
      </w:r>
      <w:r w:rsidRPr="004B4E88">
        <w:rPr>
          <w:rFonts w:ascii="Times New Roman" w:hAnsi="Times New Roman"/>
          <w:sz w:val="28"/>
          <w:szCs w:val="28"/>
        </w:rPr>
        <w:t xml:space="preserve"> «</w:t>
      </w:r>
      <w:r w:rsidRPr="008368C7">
        <w:rPr>
          <w:rFonts w:ascii="Times New Roman" w:hAnsi="Times New Roman"/>
          <w:sz w:val="28"/>
          <w:szCs w:val="28"/>
        </w:rPr>
        <w:t>Конструирование и технология электронных средств</w:t>
      </w:r>
      <w:r w:rsidRPr="004B4E88">
        <w:rPr>
          <w:rFonts w:ascii="Times New Roman" w:hAnsi="Times New Roman"/>
          <w:sz w:val="28"/>
          <w:szCs w:val="28"/>
        </w:rPr>
        <w:t>», читается курс "Взаимозаменяемость и надежность". По темам раздела «Надежность» в рабочей программе данной дисциплины предусмотрено проведение лабораторных работ. Одна из них – «Расчет надежности электронного блока с использованием автоматизированной справочно-информационной системы (АСРН)». Для обучения расчету надежности в рамках этой лабораторной работы необходима соответствующая программа. Определенный период времени в учебном процессе для указанных целей использовалась программа АСРН в уже устаревшей версии и нелицензированная.</w:t>
      </w:r>
    </w:p>
    <w:p w:rsidR="008368C7" w:rsidRDefault="008368C7" w:rsidP="008368C7">
      <w:pPr>
        <w:spacing w:before="100" w:beforeAutospacing="1" w:line="360" w:lineRule="auto"/>
        <w:ind w:firstLine="282"/>
        <w:jc w:val="both"/>
        <w:rPr>
          <w:rFonts w:ascii="Times New Roman" w:hAnsi="Times New Roman"/>
          <w:sz w:val="28"/>
          <w:szCs w:val="28"/>
        </w:rPr>
      </w:pPr>
      <w:r w:rsidRPr="00A67B3B">
        <w:rPr>
          <w:rFonts w:ascii="Times New Roman" w:hAnsi="Times New Roman"/>
          <w:sz w:val="28"/>
          <w:szCs w:val="28"/>
        </w:rPr>
        <w:t xml:space="preserve"> </w:t>
      </w:r>
      <w:r>
        <w:rPr>
          <w:rFonts w:ascii="Times New Roman" w:hAnsi="Times New Roman"/>
          <w:sz w:val="28"/>
          <w:szCs w:val="28"/>
        </w:rPr>
        <w:t>Не останавливаясь на подробном объяснении причин такой ситуации, а также причин, по которым не удалась</w:t>
      </w:r>
      <w:r w:rsidRPr="00A67B3B">
        <w:rPr>
          <w:rFonts w:ascii="Times New Roman" w:hAnsi="Times New Roman"/>
          <w:sz w:val="28"/>
          <w:szCs w:val="28"/>
        </w:rPr>
        <w:t xml:space="preserve"> покупк</w:t>
      </w:r>
      <w:r>
        <w:rPr>
          <w:rFonts w:ascii="Times New Roman" w:hAnsi="Times New Roman"/>
          <w:sz w:val="28"/>
          <w:szCs w:val="28"/>
        </w:rPr>
        <w:t>а</w:t>
      </w:r>
      <w:r w:rsidRPr="00A67B3B">
        <w:rPr>
          <w:rFonts w:ascii="Times New Roman" w:hAnsi="Times New Roman"/>
          <w:sz w:val="28"/>
          <w:szCs w:val="28"/>
        </w:rPr>
        <w:t xml:space="preserve"> </w:t>
      </w:r>
      <w:r>
        <w:rPr>
          <w:rFonts w:ascii="Times New Roman" w:hAnsi="Times New Roman"/>
          <w:sz w:val="28"/>
          <w:szCs w:val="28"/>
        </w:rPr>
        <w:t>более новой и лицензированной программы АСРН, следует только отметить немаловажность финансовой стороны этой проблемы.</w:t>
      </w:r>
    </w:p>
    <w:p w:rsidR="008368C7" w:rsidRDefault="008368C7" w:rsidP="008368C7">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 </w:t>
      </w:r>
      <w:r w:rsidRPr="004B4E88">
        <w:rPr>
          <w:rFonts w:ascii="Times New Roman" w:hAnsi="Times New Roman"/>
          <w:sz w:val="28"/>
          <w:szCs w:val="28"/>
        </w:rPr>
        <w:t xml:space="preserve">Однако если бы даже средства на приобретение новой лицензированной версии АСРН были бы выделены, нельзя сказать, что эти затраты стали бы абсолютно оправданы.  И АСРН и ее существующие продаваемые </w:t>
      </w:r>
      <w:r>
        <w:rPr>
          <w:rFonts w:ascii="Times New Roman" w:hAnsi="Times New Roman"/>
          <w:sz w:val="28"/>
          <w:szCs w:val="28"/>
        </w:rPr>
        <w:t xml:space="preserve">аналоги </w:t>
      </w:r>
      <w:r w:rsidRPr="004B4E88">
        <w:rPr>
          <w:rFonts w:ascii="Times New Roman" w:hAnsi="Times New Roman"/>
          <w:sz w:val="28"/>
          <w:szCs w:val="28"/>
        </w:rPr>
        <w:t>не совсем подходят для обучения, так как созданы с целью использования на предприятиях, где главным образом важен результат расчета. Нам же необходимо показать студенту сам процесс расчета, влияние каждого параметра на окончательный результат.</w:t>
      </w:r>
    </w:p>
    <w:p w:rsidR="008368C7" w:rsidRPr="008368C7" w:rsidRDefault="008368C7" w:rsidP="008368C7">
      <w:pPr>
        <w:spacing w:before="100" w:beforeAutospacing="1" w:after="0" w:line="360" w:lineRule="auto"/>
        <w:jc w:val="both"/>
      </w:pPr>
      <w:r>
        <w:rPr>
          <w:rFonts w:ascii="Times New Roman" w:hAnsi="Times New Roman"/>
          <w:sz w:val="28"/>
          <w:szCs w:val="28"/>
        </w:rPr>
        <w:tab/>
      </w:r>
      <w:r w:rsidRPr="00A67B3B">
        <w:rPr>
          <w:rFonts w:ascii="Times New Roman" w:hAnsi="Times New Roman"/>
          <w:sz w:val="28"/>
          <w:szCs w:val="28"/>
        </w:rPr>
        <w:t xml:space="preserve"> В связи с </w:t>
      </w:r>
      <w:r>
        <w:rPr>
          <w:rFonts w:ascii="Times New Roman" w:hAnsi="Times New Roman"/>
          <w:sz w:val="28"/>
          <w:szCs w:val="28"/>
        </w:rPr>
        <w:t>э</w:t>
      </w:r>
      <w:r w:rsidRPr="00A67B3B">
        <w:rPr>
          <w:rFonts w:ascii="Times New Roman" w:hAnsi="Times New Roman"/>
          <w:sz w:val="28"/>
          <w:szCs w:val="28"/>
        </w:rPr>
        <w:t>т</w:t>
      </w:r>
      <w:r>
        <w:rPr>
          <w:rFonts w:ascii="Times New Roman" w:hAnsi="Times New Roman"/>
          <w:sz w:val="28"/>
          <w:szCs w:val="28"/>
        </w:rPr>
        <w:t>и</w:t>
      </w:r>
      <w:r w:rsidRPr="00A67B3B">
        <w:rPr>
          <w:rFonts w:ascii="Times New Roman" w:hAnsi="Times New Roman"/>
          <w:sz w:val="28"/>
          <w:szCs w:val="28"/>
        </w:rPr>
        <w:t xml:space="preserve">м ставится задача </w:t>
      </w:r>
      <w:r w:rsidRPr="008368C7">
        <w:rPr>
          <w:rFonts w:ascii="Times New Roman" w:hAnsi="Times New Roman"/>
          <w:sz w:val="28"/>
          <w:szCs w:val="28"/>
        </w:rPr>
        <w:t>создать необходимое приложение.</w:t>
      </w:r>
    </w:p>
    <w:p w:rsidR="004D54D5" w:rsidRDefault="008368C7" w:rsidP="008368C7">
      <w:pPr>
        <w:spacing w:before="100" w:beforeAutospacing="1" w:line="360" w:lineRule="auto"/>
        <w:jc w:val="both"/>
        <w:rPr>
          <w:rFonts w:ascii="Times New Roman" w:hAnsi="Times New Roman"/>
          <w:sz w:val="28"/>
          <w:szCs w:val="28"/>
        </w:rPr>
      </w:pPr>
      <w:r>
        <w:rPr>
          <w:rFonts w:ascii="Times New Roman" w:hAnsi="Times New Roman"/>
          <w:sz w:val="28"/>
          <w:szCs w:val="28"/>
        </w:rPr>
        <w:tab/>
      </w:r>
      <w:r w:rsidRPr="002A455B">
        <w:rPr>
          <w:rFonts w:ascii="Times New Roman" w:hAnsi="Times New Roman"/>
          <w:sz w:val="28"/>
          <w:szCs w:val="28"/>
        </w:rPr>
        <w:t xml:space="preserve">Немаловажным аспектом является и цена создаваемой информационной системы. Создание недорогой системы расчета надежности обеспечит </w:t>
      </w:r>
      <w:r w:rsidRPr="002A455B">
        <w:rPr>
          <w:rFonts w:ascii="Times New Roman" w:hAnsi="Times New Roman"/>
          <w:sz w:val="28"/>
          <w:szCs w:val="28"/>
        </w:rPr>
        <w:lastRenderedPageBreak/>
        <w:t>большие возможности для её последующего внедрения. Цена разрабатываемого проекта зависит от выбора используемой СУБД.  В нашем случае предпочтение будет отдаваться некоммерческим вариантам.</w:t>
      </w:r>
    </w:p>
    <w:p w:rsidR="004D54D5" w:rsidRDefault="004D54D5" w:rsidP="004D54D5">
      <w:r>
        <w:br w:type="page"/>
      </w:r>
    </w:p>
    <w:p w:rsidR="004D54D5" w:rsidRPr="00AC5E44" w:rsidRDefault="004D54D5" w:rsidP="004D54D5">
      <w:pPr>
        <w:pStyle w:val="1"/>
      </w:pPr>
      <w:bookmarkStart w:id="2" w:name="_Toc326218898"/>
      <w:r w:rsidRPr="002A455B">
        <w:lastRenderedPageBreak/>
        <w:t xml:space="preserve">2. </w:t>
      </w:r>
      <w:r w:rsidRPr="005E6D89">
        <w:t xml:space="preserve">Теоретическая часть. </w:t>
      </w:r>
      <w:r>
        <w:t>Показатели надежности объектов и математические основы расчета систем на надежность</w:t>
      </w:r>
      <w:bookmarkEnd w:id="2"/>
    </w:p>
    <w:p w:rsidR="004D54D5" w:rsidRPr="004D54D5" w:rsidRDefault="004D54D5" w:rsidP="004D54D5">
      <w:pPr>
        <w:pStyle w:val="2"/>
      </w:pPr>
      <w:bookmarkStart w:id="3" w:name="_Toc326218899"/>
      <w:r w:rsidRPr="004D54D5">
        <w:t>2.1. Основные понятия и определения теории надежности</w:t>
      </w:r>
      <w:bookmarkEnd w:id="3"/>
    </w:p>
    <w:p w:rsidR="004D54D5" w:rsidRPr="004D54D5" w:rsidRDefault="004D54D5" w:rsidP="004D54D5">
      <w:pPr>
        <w:pStyle w:val="3"/>
      </w:pPr>
      <w:bookmarkStart w:id="4" w:name="_Toc326218900"/>
      <w:r w:rsidRPr="004D54D5">
        <w:t>2.1.1. Общие сведения</w:t>
      </w:r>
      <w:bookmarkEnd w:id="4"/>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Согласно отечественному ГОСТ 27.002-89 </w:t>
      </w:r>
      <w:r w:rsidRPr="009A7FE9">
        <w:rPr>
          <w:rFonts w:ascii="Times New Roman" w:hAnsi="Times New Roman"/>
          <w:b/>
          <w:sz w:val="28"/>
          <w:szCs w:val="28"/>
        </w:rPr>
        <w:t>надежность</w:t>
      </w:r>
      <w:r w:rsidRPr="009A7FE9">
        <w:rPr>
          <w:rFonts w:ascii="Times New Roman" w:hAnsi="Times New Roman"/>
          <w:sz w:val="28"/>
          <w:szCs w:val="28"/>
        </w:rPr>
        <w:t xml:space="preserve"> (</w:t>
      </w:r>
      <w:r w:rsidRPr="009A7FE9">
        <w:rPr>
          <w:rFonts w:ascii="Times New Roman" w:hAnsi="Times New Roman"/>
          <w:sz w:val="28"/>
          <w:szCs w:val="28"/>
          <w:lang w:val="en-US"/>
        </w:rPr>
        <w:t>Reliability</w:t>
      </w:r>
      <w:r w:rsidRPr="009A7FE9">
        <w:rPr>
          <w:rFonts w:ascii="Times New Roman" w:hAnsi="Times New Roman"/>
          <w:sz w:val="28"/>
          <w:szCs w:val="28"/>
        </w:rPr>
        <w:t xml:space="preserve">) есть </w:t>
      </w:r>
      <w:r w:rsidRPr="009A7FE9">
        <w:rPr>
          <w:rFonts w:ascii="Times New Roman" w:hAnsi="Times New Roman"/>
          <w:i/>
          <w:sz w:val="28"/>
          <w:szCs w:val="28"/>
        </w:rPr>
        <w:t>способность изделия выполнять требуемые функции в заданных условиях в течение заданного периода времени</w:t>
      </w:r>
      <w:r w:rsidRPr="009A7FE9">
        <w:rPr>
          <w:rFonts w:ascii="Times New Roman" w:hAnsi="Times New Roman"/>
          <w:sz w:val="28"/>
          <w:szCs w:val="28"/>
        </w:rPr>
        <w:t xml:space="preserve">. В примечаниях к этому стандарту выделяют четыре составляющих Н свойства: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Pr>
          <w:rFonts w:ascii="Times New Roman" w:hAnsi="Times New Roman"/>
          <w:noProof/>
          <w:sz w:val="28"/>
          <w:szCs w:val="28"/>
        </w:rPr>
        <w:drawing>
          <wp:inline distT="0" distB="0" distL="0" distR="0" wp14:anchorId="362363D9" wp14:editId="06BA5CCB">
            <wp:extent cx="4772025" cy="10668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4772025" cy="1066800"/>
                    </a:xfrm>
                    <a:prstGeom prst="rect">
                      <a:avLst/>
                    </a:prstGeom>
                    <a:noFill/>
                    <a:ln w="9525">
                      <a:noFill/>
                      <a:miter lim="800000"/>
                      <a:headEnd/>
                      <a:tailEnd/>
                    </a:ln>
                  </pic:spPr>
                </pic:pic>
              </a:graphicData>
            </a:graphic>
          </wp:inline>
        </w:drawing>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sidRPr="009A7FE9">
        <w:rPr>
          <w:rFonts w:ascii="Times New Roman" w:hAnsi="Times New Roman"/>
          <w:sz w:val="28"/>
          <w:szCs w:val="28"/>
        </w:rPr>
        <w:t>По стандарту МЭК (</w:t>
      </w:r>
      <w:r w:rsidRPr="009A7FE9">
        <w:rPr>
          <w:rFonts w:ascii="Times New Roman" w:hAnsi="Times New Roman"/>
          <w:sz w:val="28"/>
          <w:szCs w:val="28"/>
          <w:lang w:val="en-US"/>
        </w:rPr>
        <w:t>IEC</w:t>
      </w:r>
      <w:r w:rsidRPr="009A7FE9">
        <w:rPr>
          <w:rFonts w:ascii="Times New Roman" w:hAnsi="Times New Roman"/>
          <w:sz w:val="28"/>
          <w:szCs w:val="28"/>
        </w:rPr>
        <w:t>)  надежность (</w:t>
      </w:r>
      <w:r w:rsidRPr="009A7FE9">
        <w:rPr>
          <w:rFonts w:ascii="Times New Roman" w:hAnsi="Times New Roman"/>
          <w:sz w:val="28"/>
          <w:szCs w:val="28"/>
          <w:lang w:val="en-US"/>
        </w:rPr>
        <w:t>Dependability</w:t>
      </w:r>
      <w:r w:rsidRPr="009A7FE9">
        <w:rPr>
          <w:rFonts w:ascii="Times New Roman" w:hAnsi="Times New Roman"/>
          <w:sz w:val="28"/>
          <w:szCs w:val="28"/>
        </w:rPr>
        <w:t>) – собирательный термин, применяемый для описания свойства готовности (системы, объекта) и влияющих на готовность сво</w:t>
      </w:r>
      <w:r>
        <w:rPr>
          <w:rFonts w:ascii="Times New Roman" w:hAnsi="Times New Roman"/>
          <w:sz w:val="28"/>
          <w:szCs w:val="28"/>
        </w:rPr>
        <w:t>йств безотказности, ремонтоприго</w:t>
      </w:r>
      <w:r w:rsidRPr="009A7FE9">
        <w:rPr>
          <w:rFonts w:ascii="Times New Roman" w:hAnsi="Times New Roman"/>
          <w:sz w:val="28"/>
          <w:szCs w:val="28"/>
        </w:rPr>
        <w:t>дности  и обеспечения тех. обслуживания/ ремонта:</w:t>
      </w:r>
    </w:p>
    <w:p w:rsidR="004D54D5" w:rsidRPr="009A7FE9" w:rsidRDefault="004D54D5" w:rsidP="004D54D5">
      <w:pPr>
        <w:spacing w:before="100" w:beforeAutospacing="1" w:line="360" w:lineRule="auto"/>
        <w:ind w:left="708" w:firstLine="708"/>
        <w:jc w:val="both"/>
        <w:rPr>
          <w:rFonts w:ascii="Times New Roman" w:hAnsi="Times New Roman"/>
          <w:sz w:val="28"/>
          <w:szCs w:val="28"/>
          <w:lang w:val="en-US"/>
        </w:rPr>
      </w:pPr>
      <w:r>
        <w:rPr>
          <w:rFonts w:ascii="Times New Roman" w:hAnsi="Times New Roman"/>
          <w:noProof/>
          <w:sz w:val="28"/>
          <w:szCs w:val="28"/>
        </w:rPr>
        <w:drawing>
          <wp:inline distT="0" distB="0" distL="0" distR="0" wp14:anchorId="36868CDF" wp14:editId="62D71888">
            <wp:extent cx="4371975" cy="157162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371975" cy="1571625"/>
                    </a:xfrm>
                    <a:prstGeom prst="rect">
                      <a:avLst/>
                    </a:prstGeom>
                    <a:noFill/>
                    <a:ln w="9525">
                      <a:noFill/>
                      <a:miter lim="800000"/>
                      <a:headEnd/>
                      <a:tailEnd/>
                    </a:ln>
                  </pic:spPr>
                </pic:pic>
              </a:graphicData>
            </a:graphic>
          </wp:inline>
        </w:drawing>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sidRPr="009A7FE9">
        <w:rPr>
          <w:rFonts w:ascii="Times New Roman" w:hAnsi="Times New Roman"/>
          <w:sz w:val="28"/>
          <w:szCs w:val="28"/>
        </w:rPr>
        <w:t>В этом толковании понятия Н большое внимание уделено восстановлению работоспособности.</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 xml:space="preserve">Проблема надежности – одна из важнейших в технике.  Надежность является одной из важнейших характеристик качества всякого объекта. При этом надежность нельзя смешивать  с другими характеристиками качества и противопоставлять им (нельзя, например, говорить  «изделие высокого </w:t>
      </w:r>
      <w:r w:rsidRPr="009A7FE9">
        <w:rPr>
          <w:rFonts w:ascii="Times New Roman" w:hAnsi="Times New Roman"/>
          <w:sz w:val="28"/>
          <w:szCs w:val="28"/>
        </w:rPr>
        <w:lastRenderedPageBreak/>
        <w:t xml:space="preserve">качества, но низкой надежности»). Вся история техники в значительной степени может рассматриваться и как борьба за повышение надежности. Наверное, наилучшим образом это подтверждает совершенствование электронно-вычислительных и радиоэлектронных средств (ЭВС и РЭС). </w:t>
      </w:r>
    </w:p>
    <w:p w:rsidR="004D54D5" w:rsidRDefault="004D54D5" w:rsidP="004D54D5">
      <w:pPr>
        <w:spacing w:before="100" w:beforeAutospacing="1" w:line="360" w:lineRule="auto"/>
        <w:ind w:firstLine="708"/>
        <w:jc w:val="both"/>
        <w:rPr>
          <w:rFonts w:ascii="Times New Roman" w:hAnsi="Times New Roman"/>
          <w:b/>
          <w:bCs/>
          <w:sz w:val="28"/>
          <w:szCs w:val="28"/>
        </w:rPr>
      </w:pPr>
      <w:r w:rsidRPr="0095727A">
        <w:rPr>
          <w:rFonts w:ascii="Times New Roman" w:hAnsi="Times New Roman"/>
          <w:sz w:val="28"/>
          <w:szCs w:val="28"/>
        </w:rPr>
        <w:t xml:space="preserve">В зависимости от </w:t>
      </w:r>
      <w:r w:rsidRPr="0095727A">
        <w:rPr>
          <w:rFonts w:ascii="Times New Roman" w:hAnsi="Times New Roman"/>
          <w:b/>
          <w:bCs/>
          <w:sz w:val="28"/>
          <w:szCs w:val="28"/>
        </w:rPr>
        <w:t xml:space="preserve">способа анализа объекта </w:t>
      </w:r>
      <w:r w:rsidRPr="0095727A">
        <w:rPr>
          <w:rFonts w:ascii="Times New Roman" w:hAnsi="Times New Roman"/>
          <w:sz w:val="28"/>
          <w:szCs w:val="28"/>
        </w:rPr>
        <w:t xml:space="preserve">разделяют два больших класса методов расчёта надёжности: </w:t>
      </w:r>
      <w:r w:rsidRPr="0095727A">
        <w:rPr>
          <w:rFonts w:ascii="Times New Roman" w:hAnsi="Times New Roman"/>
          <w:b/>
          <w:bCs/>
          <w:sz w:val="28"/>
          <w:szCs w:val="28"/>
        </w:rPr>
        <w:t>структурные и функциональные.</w:t>
      </w:r>
    </w:p>
    <w:p w:rsidR="004D54D5"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Структурная надежность </w:t>
      </w:r>
      <w:r w:rsidRPr="00E3664B">
        <w:rPr>
          <w:rFonts w:ascii="Times New Roman" w:hAnsi="Times New Roman"/>
          <w:sz w:val="28"/>
          <w:szCs w:val="28"/>
        </w:rPr>
        <w:t xml:space="preserve">[1, 3] </w:t>
      </w:r>
      <w:r w:rsidRPr="009A7FE9">
        <w:rPr>
          <w:rFonts w:ascii="Times New Roman" w:hAnsi="Times New Roman"/>
          <w:sz w:val="28"/>
          <w:szCs w:val="28"/>
        </w:rPr>
        <w:t>– это результирующая надежность при заданной структуре технической системы и известных значениях показателей надежности всех входящих в эту систему элементов. Для расчета структурной надежности должны быть известны схема и конструкция устройства (системы) и показатели надежности всех элементов.</w:t>
      </w:r>
    </w:p>
    <w:p w:rsidR="004D54D5" w:rsidRPr="0095727A" w:rsidRDefault="004D54D5" w:rsidP="004D54D5">
      <w:pPr>
        <w:spacing w:before="100" w:beforeAutospacing="1" w:line="360" w:lineRule="auto"/>
        <w:ind w:left="360"/>
        <w:jc w:val="both"/>
        <w:rPr>
          <w:rFonts w:ascii="Times New Roman" w:hAnsi="Times New Roman"/>
          <w:sz w:val="28"/>
          <w:szCs w:val="28"/>
        </w:rPr>
      </w:pPr>
      <w:r w:rsidRPr="0095727A">
        <w:rPr>
          <w:rFonts w:ascii="Times New Roman" w:hAnsi="Times New Roman"/>
          <w:sz w:val="28"/>
          <w:szCs w:val="28"/>
        </w:rPr>
        <w:t>Расчёт</w:t>
      </w:r>
      <w:r w:rsidRPr="0095727A">
        <w:rPr>
          <w:rFonts w:ascii="Times New Roman" w:hAnsi="Times New Roman"/>
          <w:b/>
          <w:bCs/>
          <w:sz w:val="28"/>
          <w:szCs w:val="28"/>
        </w:rPr>
        <w:t xml:space="preserve"> функциональной надёжности </w:t>
      </w:r>
      <w:r w:rsidRPr="0095727A">
        <w:rPr>
          <w:rFonts w:ascii="Times New Roman" w:hAnsi="Times New Roman"/>
          <w:sz w:val="28"/>
          <w:szCs w:val="28"/>
        </w:rPr>
        <w:t xml:space="preserve"> - это определение показателей надёжности выполнения объектом заданных функций.  Поскольку такие показатели надёжности зависят от</w:t>
      </w:r>
      <w:r>
        <w:rPr>
          <w:rFonts w:ascii="Times New Roman" w:hAnsi="Times New Roman"/>
          <w:sz w:val="28"/>
          <w:szCs w:val="28"/>
        </w:rPr>
        <w:t xml:space="preserve"> </w:t>
      </w:r>
      <w:r w:rsidRPr="0095727A">
        <w:rPr>
          <w:rFonts w:ascii="Times New Roman" w:hAnsi="Times New Roman"/>
          <w:sz w:val="28"/>
          <w:szCs w:val="28"/>
        </w:rPr>
        <w:t xml:space="preserve">ряда действующих факторов (вида заданной функции, структурной надёжности, математического и программного обеспечения, работы операторов) то, как правило, расчёт функциональной надёжности более сложен, чем расчёт структурной надёжности.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В любом ТЗ на разработку устройства, системы всегда записываются требования по надежности. Надежность закладывается при проектировании, реализуется в производстве и поддерживается при эксплуатации изделий. То есть вопрос о будущей надежности решается на этапах жизненного цикла изделий, начиная с составления ТЗ.</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 Неотъемлемой частью системы обеспечения качества (в соответствии со стандартами ИСО 9001 – 9003) является система обеспечения надежности. Принципы функционирования такой системы устанавливаются стандартом ИСО 9000-4:93/ МЭК 300-1:93 “Руководство по управлению программой </w:t>
      </w:r>
      <w:r w:rsidRPr="009A7FE9">
        <w:rPr>
          <w:rFonts w:ascii="Times New Roman" w:hAnsi="Times New Roman"/>
          <w:sz w:val="28"/>
          <w:szCs w:val="28"/>
        </w:rPr>
        <w:lastRenderedPageBreak/>
        <w:t xml:space="preserve">обеспечения общей надежности”. Центральными понятиями стандарта являются программа обеспечения общей надежности (ПОН) и план обеспечения общей надежности. Под “общей надежностью” понимается собирательный термин, используемый для определения характеристики эксплуатационной готовности и влияющих на нее факторов, а именно: характеристик надежности, ремонтопригодности и обеспечения технического обслуживания </w:t>
      </w:r>
      <w:r w:rsidRPr="009A7FE9">
        <w:rPr>
          <w:rFonts w:ascii="Times New Roman" w:hAnsi="Times New Roman"/>
          <w:b/>
          <w:sz w:val="28"/>
          <w:szCs w:val="28"/>
        </w:rPr>
        <w:t xml:space="preserve">/ </w:t>
      </w:r>
      <w:r w:rsidRPr="009A7FE9">
        <w:rPr>
          <w:rFonts w:ascii="Times New Roman" w:hAnsi="Times New Roman"/>
          <w:sz w:val="28"/>
          <w:szCs w:val="28"/>
        </w:rPr>
        <w:t>ремонта. Термин используется для общих описаний без количественной оценки.</w:t>
      </w:r>
    </w:p>
    <w:p w:rsidR="004D54D5" w:rsidRPr="009A7FE9" w:rsidRDefault="004D54D5" w:rsidP="004D54D5">
      <w:pPr>
        <w:spacing w:before="100" w:beforeAutospacing="1" w:after="0" w:line="360" w:lineRule="auto"/>
        <w:ind w:left="57" w:firstLine="651"/>
        <w:jc w:val="both"/>
        <w:rPr>
          <w:rFonts w:ascii="Times New Roman" w:hAnsi="Times New Roman"/>
          <w:sz w:val="28"/>
          <w:szCs w:val="28"/>
        </w:rPr>
      </w:pPr>
      <w:r w:rsidRPr="009A7FE9">
        <w:rPr>
          <w:rFonts w:ascii="Times New Roman" w:hAnsi="Times New Roman"/>
          <w:sz w:val="28"/>
          <w:szCs w:val="28"/>
        </w:rPr>
        <w:t>ПОН содержит перечень работ и мероприятий по обеспечению надежности, в частности:</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lang w:val="en-US"/>
        </w:rPr>
      </w:pPr>
      <w:r w:rsidRPr="009A7FE9">
        <w:rPr>
          <w:rFonts w:ascii="Times New Roman" w:hAnsi="Times New Roman"/>
          <w:sz w:val="28"/>
          <w:szCs w:val="28"/>
          <w:lang w:val="en-US"/>
        </w:rPr>
        <w:t>организационно-технические мероприятия;</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lang w:val="en-US"/>
        </w:rPr>
      </w:pPr>
      <w:r w:rsidRPr="009A7FE9">
        <w:rPr>
          <w:rFonts w:ascii="Times New Roman" w:hAnsi="Times New Roman"/>
          <w:sz w:val="28"/>
          <w:szCs w:val="28"/>
          <w:lang w:val="en-US"/>
        </w:rPr>
        <w:t>расчетно-теоретические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исследовательские, экспериментальные и испытательные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lang w:val="en-US"/>
        </w:rPr>
        <w:t>производственно-технологические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мероприятия по информационногму обеспечению (сбору данных о всех процессах, связанных с созданием системы, и анализу этих данных).</w:t>
      </w:r>
    </w:p>
    <w:p w:rsidR="004D54D5" w:rsidRPr="009A7FE9" w:rsidRDefault="004D54D5" w:rsidP="004D54D5">
      <w:pPr>
        <w:spacing w:before="100" w:beforeAutospacing="1" w:after="0" w:line="360" w:lineRule="auto"/>
        <w:ind w:firstLine="705"/>
        <w:jc w:val="both"/>
        <w:rPr>
          <w:rFonts w:ascii="Times New Roman" w:hAnsi="Times New Roman"/>
          <w:sz w:val="28"/>
          <w:szCs w:val="28"/>
        </w:rPr>
      </w:pPr>
      <w:r w:rsidRPr="009A7FE9">
        <w:rPr>
          <w:rFonts w:ascii="Times New Roman" w:hAnsi="Times New Roman"/>
          <w:sz w:val="28"/>
          <w:szCs w:val="28"/>
        </w:rPr>
        <w:t>Важной составной частью ПОН является анализ дефектов разрабатываемой системы.</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На каждой стадии создания изделия ПОН содержит перечень работ, проводимых на следующей стадии, и предварительный перечень работ для более поздних стадий. Так ПОН на стадии “техническое предложение” содержит полный перечень работ по обеспечению Н, планируемых на стадии “Эскизный проект”.</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Исследования в области надежности становятся на прочную основу только при наличии в распоряжении инженера </w:t>
      </w:r>
      <w:r w:rsidRPr="009A7FE9">
        <w:rPr>
          <w:rFonts w:ascii="Times New Roman" w:hAnsi="Times New Roman"/>
          <w:i/>
          <w:sz w:val="28"/>
          <w:szCs w:val="28"/>
        </w:rPr>
        <w:t>критериев и показателей</w:t>
      </w:r>
      <w:r w:rsidRPr="009A7FE9">
        <w:rPr>
          <w:rFonts w:ascii="Times New Roman" w:hAnsi="Times New Roman"/>
          <w:sz w:val="28"/>
          <w:szCs w:val="28"/>
        </w:rPr>
        <w:t xml:space="preserve">, </w:t>
      </w:r>
      <w:r w:rsidRPr="009A7FE9">
        <w:rPr>
          <w:rFonts w:ascii="Times New Roman" w:hAnsi="Times New Roman"/>
          <w:sz w:val="28"/>
          <w:szCs w:val="28"/>
        </w:rPr>
        <w:lastRenderedPageBreak/>
        <w:t>позволяющих производить сравнительную количественную оценку, расчеты и испытания на надежность.</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b/>
          <w:i/>
          <w:sz w:val="28"/>
          <w:szCs w:val="28"/>
        </w:rPr>
        <w:t>Критерий</w:t>
      </w:r>
      <w:r w:rsidRPr="009A7FE9">
        <w:rPr>
          <w:rFonts w:ascii="Times New Roman" w:hAnsi="Times New Roman"/>
          <w:sz w:val="28"/>
          <w:szCs w:val="28"/>
        </w:rPr>
        <w:t xml:space="preserve"> – признак, мерило, на основании которого производится оценка, определение или сравнение.</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b/>
          <w:i/>
          <w:sz w:val="28"/>
          <w:szCs w:val="28"/>
        </w:rPr>
        <w:t>Показатель надежности</w:t>
      </w:r>
      <w:r w:rsidRPr="009A7FE9">
        <w:rPr>
          <w:rFonts w:ascii="Times New Roman" w:hAnsi="Times New Roman"/>
          <w:sz w:val="28"/>
          <w:szCs w:val="28"/>
        </w:rPr>
        <w:t xml:space="preserve"> – </w:t>
      </w:r>
      <w:r w:rsidRPr="009A7FE9">
        <w:rPr>
          <w:rFonts w:ascii="Times New Roman" w:hAnsi="Times New Roman"/>
          <w:i/>
          <w:sz w:val="28"/>
          <w:szCs w:val="28"/>
        </w:rPr>
        <w:t>количественная характеристика одного или нескольких единичных свойств, определяющих надежность объекта.</w:t>
      </w:r>
      <w:r w:rsidRPr="009A7FE9">
        <w:rPr>
          <w:rFonts w:ascii="Times New Roman" w:hAnsi="Times New Roman"/>
          <w:sz w:val="28"/>
          <w:szCs w:val="28"/>
        </w:rPr>
        <w:t xml:space="preserve"> Соответственно различают единичные и комплексные показатели. Для оценки надежности среди показателей выбирают тот, который для конкретного объекта и конкретных условий его применения наилучшим образом выражает комплексное свойство надежности.  Такому показателю придают функцию критерия надежности и именно его нормируют, как правило, в ТЗ и разрабатываемой на данный объект технической документации.  Случаи, когда нормируется один показатель Н, а при сравнении вариантов используется другой, составляют исключения.</w:t>
      </w:r>
    </w:p>
    <w:p w:rsidR="004D54D5" w:rsidRPr="009A7FE9" w:rsidRDefault="004D54D5" w:rsidP="004D54D5">
      <w:pPr>
        <w:spacing w:before="100" w:beforeAutospacing="1" w:line="360" w:lineRule="auto"/>
        <w:ind w:firstLine="705"/>
        <w:jc w:val="both"/>
        <w:rPr>
          <w:rFonts w:ascii="Times New Roman" w:hAnsi="Times New Roman"/>
          <w:i/>
          <w:sz w:val="28"/>
          <w:szCs w:val="28"/>
        </w:rPr>
      </w:pPr>
      <w:r w:rsidRPr="009A7FE9">
        <w:rPr>
          <w:rFonts w:ascii="Times New Roman" w:hAnsi="Times New Roman"/>
          <w:sz w:val="28"/>
          <w:szCs w:val="28"/>
        </w:rPr>
        <w:tab/>
        <w:t xml:space="preserve">Необходимо отличать критерий </w:t>
      </w:r>
      <w:r>
        <w:rPr>
          <w:rFonts w:ascii="Times New Roman" w:hAnsi="Times New Roman"/>
          <w:sz w:val="28"/>
          <w:szCs w:val="28"/>
        </w:rPr>
        <w:t>н</w:t>
      </w:r>
      <w:r w:rsidRPr="009A7FE9">
        <w:rPr>
          <w:rFonts w:ascii="Times New Roman" w:hAnsi="Times New Roman"/>
          <w:sz w:val="28"/>
          <w:szCs w:val="28"/>
        </w:rPr>
        <w:t xml:space="preserve">адежности от критерия отказа и критерия предельного состояния. </w:t>
      </w:r>
      <w:r w:rsidRPr="009A7FE9">
        <w:rPr>
          <w:rFonts w:ascii="Times New Roman" w:hAnsi="Times New Roman"/>
          <w:i/>
          <w:sz w:val="28"/>
          <w:szCs w:val="28"/>
        </w:rPr>
        <w:t>Критерий отказа</w:t>
      </w:r>
      <w:r w:rsidRPr="009A7FE9">
        <w:rPr>
          <w:rFonts w:ascii="Times New Roman" w:hAnsi="Times New Roman"/>
          <w:sz w:val="28"/>
          <w:szCs w:val="28"/>
        </w:rPr>
        <w:t xml:space="preserve"> – признак или совокупность признаков неработоспособного состояния объекта; эти признаки должны быть прописаны в НТД и (или) КД. Аналогично трактуется </w:t>
      </w:r>
      <w:r>
        <w:rPr>
          <w:rFonts w:ascii="Times New Roman" w:hAnsi="Times New Roman"/>
          <w:i/>
          <w:sz w:val="28"/>
          <w:szCs w:val="28"/>
        </w:rPr>
        <w:t>критерий предельно</w:t>
      </w:r>
      <w:r w:rsidRPr="009A7FE9">
        <w:rPr>
          <w:rFonts w:ascii="Times New Roman" w:hAnsi="Times New Roman"/>
          <w:i/>
          <w:sz w:val="28"/>
          <w:szCs w:val="28"/>
        </w:rPr>
        <w:t>го состояния.</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Соответственно различным сторонам (составляющим) надежности введены показатели безотказности, долговечности, сохраняемости, достоверности… Выбор  и обоснование номенклатуры показателей Н должен производиться с учетом  специфики объекта, его назначения и условий эксплуатации. </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Существенным фактором является </w:t>
      </w:r>
      <w:r w:rsidRPr="009A7FE9">
        <w:rPr>
          <w:rFonts w:ascii="Times New Roman" w:hAnsi="Times New Roman"/>
          <w:i/>
          <w:sz w:val="28"/>
          <w:szCs w:val="28"/>
        </w:rPr>
        <w:t>восстанавливаемость</w:t>
      </w:r>
      <w:r w:rsidRPr="009A7FE9">
        <w:rPr>
          <w:rFonts w:ascii="Times New Roman" w:hAnsi="Times New Roman"/>
          <w:sz w:val="28"/>
          <w:szCs w:val="28"/>
        </w:rPr>
        <w:t xml:space="preserve"> или </w:t>
      </w:r>
      <w:r w:rsidRPr="009A7FE9">
        <w:rPr>
          <w:rFonts w:ascii="Times New Roman" w:hAnsi="Times New Roman"/>
          <w:i/>
          <w:sz w:val="28"/>
          <w:szCs w:val="28"/>
        </w:rPr>
        <w:t>невосстанавливаемость</w:t>
      </w:r>
      <w:r w:rsidRPr="009A7FE9">
        <w:rPr>
          <w:rFonts w:ascii="Times New Roman" w:hAnsi="Times New Roman"/>
          <w:sz w:val="28"/>
          <w:szCs w:val="28"/>
        </w:rPr>
        <w:t xml:space="preserve"> объекта. Объект относят к группе восстанавливаемых  (ВО), если его восстановление предусмотрено </w:t>
      </w:r>
      <w:r w:rsidRPr="009A7FE9">
        <w:rPr>
          <w:rFonts w:ascii="Times New Roman" w:hAnsi="Times New Roman"/>
          <w:sz w:val="28"/>
          <w:szCs w:val="28"/>
        </w:rPr>
        <w:lastRenderedPageBreak/>
        <w:t>документацией и технически возможно на месте эксплуатации. Восстанавливаемые объекты кроме оценки надежности по единичным показателям характеризуются еще и комплексными показателями. Это, прежде всего, вероятность того, что восстанавливаемый объект окажется работоспособным в произвольный момент времени. Такой показатель учитывает свойства безотказности и восстанавливаемости.</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Показатели надежности относятся к категории показателей, используемых для характеристики случайных величин и случайных событий. Уже из самого определения надежности следует, что количественно выразить свойство сохранения во времени некоторой совокупности параметров в каких-либо единицах (по примеру выражения физических свойств объекта) невозможно.</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Далее рассматриваются математические и статистические определения показателей надежности, прежде всего ее важнейшей и наиболее существенной в выполняемой работе стороны - безотказности.   </w:t>
      </w:r>
    </w:p>
    <w:p w:rsidR="004D54D5" w:rsidRPr="009A7FE9" w:rsidRDefault="004D54D5" w:rsidP="004D54D5">
      <w:pPr>
        <w:pStyle w:val="3"/>
      </w:pPr>
      <w:bookmarkStart w:id="5" w:name="_Toc326218901"/>
      <w:r>
        <w:t>2.1</w:t>
      </w:r>
      <w:r w:rsidRPr="009A7FE9">
        <w:t>.2.</w:t>
      </w:r>
      <w:r w:rsidRPr="009A7FE9">
        <w:tab/>
        <w:t>Показатели безотказности</w:t>
      </w:r>
      <w:bookmarkEnd w:id="5"/>
    </w:p>
    <w:p w:rsidR="004D54D5" w:rsidRPr="00DE7430" w:rsidRDefault="004D54D5" w:rsidP="004D54D5">
      <w:pPr>
        <w:spacing w:before="100" w:beforeAutospacing="1" w:after="0" w:line="360" w:lineRule="auto"/>
        <w:ind w:firstLine="705"/>
        <w:jc w:val="both"/>
        <w:rPr>
          <w:rFonts w:ascii="Times New Roman" w:hAnsi="Times New Roman"/>
          <w:sz w:val="28"/>
          <w:szCs w:val="28"/>
        </w:rPr>
      </w:pPr>
      <w:r w:rsidRPr="009A7FE9">
        <w:rPr>
          <w:rFonts w:ascii="Times New Roman" w:hAnsi="Times New Roman"/>
          <w:b/>
          <w:i/>
          <w:sz w:val="28"/>
          <w:szCs w:val="28"/>
        </w:rPr>
        <w:t>Безотказность</w:t>
      </w:r>
      <w:r w:rsidRPr="009A7FE9">
        <w:rPr>
          <w:rFonts w:ascii="Times New Roman" w:hAnsi="Times New Roman"/>
          <w:b/>
          <w:sz w:val="28"/>
          <w:szCs w:val="28"/>
        </w:rPr>
        <w:t xml:space="preserve"> –</w:t>
      </w:r>
      <w:r w:rsidRPr="009A7FE9">
        <w:rPr>
          <w:rFonts w:ascii="Times New Roman" w:hAnsi="Times New Roman"/>
          <w:sz w:val="28"/>
          <w:szCs w:val="28"/>
        </w:rPr>
        <w:t xml:space="preserve"> свойство изделия сохранять работоспособность в течение некоторой наработки без вынужденных перерывов</w:t>
      </w:r>
      <w:r w:rsidRPr="00E3664B">
        <w:rPr>
          <w:rFonts w:ascii="Times New Roman" w:hAnsi="Times New Roman"/>
          <w:sz w:val="28"/>
          <w:szCs w:val="28"/>
        </w:rPr>
        <w:t xml:space="preserve"> [1,3</w:t>
      </w:r>
      <w:r>
        <w:rPr>
          <w:rFonts w:ascii="Times New Roman" w:hAnsi="Times New Roman"/>
          <w:sz w:val="28"/>
          <w:szCs w:val="28"/>
        </w:rPr>
        <w:t>,</w:t>
      </w:r>
      <w:r w:rsidRPr="00E3664B">
        <w:rPr>
          <w:rFonts w:ascii="Times New Roman" w:hAnsi="Times New Roman"/>
          <w:sz w:val="28"/>
          <w:szCs w:val="28"/>
        </w:rPr>
        <w:t>5]</w:t>
      </w:r>
      <w:r>
        <w:rPr>
          <w:rFonts w:ascii="Times New Roman" w:hAnsi="Times New Roman"/>
          <w:sz w:val="28"/>
          <w:szCs w:val="28"/>
        </w:rPr>
        <w:t xml:space="preserve">. </w:t>
      </w:r>
      <w:r w:rsidRPr="009A7FE9">
        <w:rPr>
          <w:rFonts w:ascii="Times New Roman" w:hAnsi="Times New Roman"/>
          <w:sz w:val="28"/>
          <w:szCs w:val="28"/>
        </w:rPr>
        <w:t xml:space="preserve">Соответственно фундаментальным в теории надежности является понятие </w:t>
      </w:r>
      <w:r w:rsidRPr="009A7FE9">
        <w:rPr>
          <w:rFonts w:ascii="Times New Roman" w:hAnsi="Times New Roman"/>
          <w:b/>
          <w:i/>
          <w:sz w:val="28"/>
          <w:szCs w:val="28"/>
        </w:rPr>
        <w:t>отказа</w:t>
      </w:r>
      <w:r w:rsidRPr="009A7FE9">
        <w:rPr>
          <w:rFonts w:ascii="Times New Roman" w:hAnsi="Times New Roman"/>
          <w:sz w:val="28"/>
          <w:szCs w:val="28"/>
        </w:rPr>
        <w:t xml:space="preserve"> как события, заключающегося в нарушении работоспособного состояния.</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 В зависимости от условий и причин возникновения отказы классифицируются на постепенные и внезапные, независимые и зависимые, самоустраняющиеся и устраняемые вмешательством извне. По связи причины возникновения с этапом жизненного цикла изделия различают отказы конструкционные, производственные и эксплуатационные.</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lastRenderedPageBreak/>
        <w:t>Далее показатели безотказности рассматриваются для двух групп объектов: сначала невосстанавливаемых, а затем – восстанавливаемых.</w:t>
      </w:r>
    </w:p>
    <w:p w:rsidR="004D54D5" w:rsidRPr="009A7FE9" w:rsidRDefault="004D54D5" w:rsidP="004D54D5">
      <w:pPr>
        <w:numPr>
          <w:ilvl w:val="0"/>
          <w:numId w:val="3"/>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Вероятность безотказной работы (ВБР)</w:t>
      </w:r>
      <w:r w:rsidRPr="009A7FE9">
        <w:rPr>
          <w:rFonts w:ascii="Times New Roman" w:hAnsi="Times New Roman"/>
          <w:sz w:val="28"/>
          <w:szCs w:val="28"/>
        </w:rPr>
        <w:t xml:space="preserve">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 xml:space="preserve"> </w:t>
      </w:r>
      <w:r w:rsidRPr="009A7FE9">
        <w:rPr>
          <w:rFonts w:ascii="Times New Roman" w:hAnsi="Times New Roman"/>
          <w:sz w:val="28"/>
          <w:szCs w:val="28"/>
        </w:rPr>
        <w:tab/>
        <w:t>(</w:t>
      </w:r>
      <w:r>
        <w:rPr>
          <w:rFonts w:ascii="Times New Roman" w:hAnsi="Times New Roman"/>
          <w:sz w:val="28"/>
          <w:szCs w:val="28"/>
        </w:rPr>
        <w:t>2.1</w:t>
      </w:r>
      <w:r w:rsidRPr="009A7FE9">
        <w:rPr>
          <w:rFonts w:ascii="Times New Roman" w:hAnsi="Times New Roman"/>
          <w:sz w:val="28"/>
          <w:szCs w:val="28"/>
        </w:rPr>
        <w:t>)</w:t>
      </w:r>
    </w:p>
    <w:p w:rsidR="004D54D5" w:rsidRPr="009A7FE9" w:rsidRDefault="004D54D5" w:rsidP="004D54D5">
      <w:pPr>
        <w:spacing w:before="100" w:beforeAutospacing="1" w:line="360" w:lineRule="auto"/>
        <w:ind w:left="708"/>
        <w:jc w:val="both"/>
        <w:rPr>
          <w:rFonts w:ascii="Times New Roman" w:hAnsi="Times New Roman"/>
          <w:sz w:val="28"/>
          <w:szCs w:val="28"/>
        </w:rPr>
      </w:pPr>
      <w:r w:rsidRPr="009A7FE9">
        <w:rPr>
          <w:rFonts w:ascii="Times New Roman" w:hAnsi="Times New Roman"/>
          <w:sz w:val="28"/>
          <w:szCs w:val="28"/>
        </w:rPr>
        <w:t>где  Т – время непрерывной работы объекта до первого отказа (фактически Т - время события отказа).</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Соответственно </w:t>
      </w:r>
      <w:r w:rsidRPr="009A7FE9">
        <w:rPr>
          <w:rFonts w:ascii="Times New Roman" w:hAnsi="Times New Roman"/>
          <w:b/>
          <w:sz w:val="28"/>
          <w:szCs w:val="28"/>
        </w:rPr>
        <w:t>вероятность отказа</w:t>
      </w:r>
      <w:r w:rsidRPr="009A7FE9">
        <w:rPr>
          <w:rFonts w:ascii="Times New Roman" w:hAnsi="Times New Roman"/>
          <w:sz w:val="28"/>
          <w:szCs w:val="28"/>
        </w:rPr>
        <w:t xml:space="preserve"> – вероятность того, что в пределах заданной наработки отказ не возникнет - определяется как</w:t>
      </w:r>
    </w:p>
    <w:p w:rsidR="004D54D5" w:rsidRPr="009A7FE9" w:rsidRDefault="004D54D5" w:rsidP="004D54D5">
      <w:pPr>
        <w:spacing w:before="100" w:beforeAutospacing="1" w:line="360" w:lineRule="auto"/>
        <w:ind w:left="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i/>
          <w:sz w:val="28"/>
          <w:szCs w:val="28"/>
          <w:lang w:val="en-US"/>
        </w:rPr>
        <w:t>Q</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1 –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Функция </w:t>
      </w:r>
      <w:r w:rsidRPr="009A7FE9">
        <w:rPr>
          <w:rFonts w:ascii="Times New Roman" w:hAnsi="Times New Roman"/>
          <w:sz w:val="28"/>
          <w:szCs w:val="28"/>
          <w:lang w:val="en-US"/>
        </w:rPr>
        <w:t>Q</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 это функция распределения случайной величины Т.</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Приведенные математические выражения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 xml:space="preserve"> и </w:t>
      </w:r>
      <w:r w:rsidRPr="009A7FE9">
        <w:rPr>
          <w:rFonts w:ascii="Times New Roman" w:hAnsi="Times New Roman"/>
          <w:i/>
          <w:sz w:val="28"/>
          <w:szCs w:val="28"/>
          <w:lang w:val="en-US"/>
        </w:rPr>
        <w:t>Q</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w:t>
      </w:r>
      <w:r w:rsidRPr="009A7FE9">
        <w:rPr>
          <w:rFonts w:ascii="Times New Roman" w:hAnsi="Times New Roman"/>
          <w:sz w:val="28"/>
          <w:szCs w:val="28"/>
        </w:rPr>
        <w:t xml:space="preserve">отражают составленную математическую модель. Однако в реальности показатели Н чаще всего определяются из опытных данных. В таких случаях речь идет о </w:t>
      </w:r>
      <w:r w:rsidRPr="009A7FE9">
        <w:rPr>
          <w:rFonts w:ascii="Times New Roman" w:hAnsi="Times New Roman"/>
          <w:i/>
          <w:sz w:val="28"/>
          <w:szCs w:val="28"/>
        </w:rPr>
        <w:t>статистическом определении показателей Н</w:t>
      </w:r>
      <w:r w:rsidRPr="009A7FE9">
        <w:rPr>
          <w:rFonts w:ascii="Times New Roman" w:hAnsi="Times New Roman"/>
          <w:sz w:val="28"/>
          <w:szCs w:val="28"/>
        </w:rPr>
        <w:t>. Выражениям (</w:t>
      </w:r>
      <w:r>
        <w:rPr>
          <w:rFonts w:ascii="Times New Roman" w:hAnsi="Times New Roman"/>
          <w:sz w:val="28"/>
          <w:szCs w:val="28"/>
        </w:rPr>
        <w:t>2.</w:t>
      </w:r>
      <w:r w:rsidRPr="009A7FE9">
        <w:rPr>
          <w:rFonts w:ascii="Times New Roman" w:hAnsi="Times New Roman"/>
          <w:sz w:val="28"/>
          <w:szCs w:val="28"/>
        </w:rPr>
        <w:t>1), (</w:t>
      </w:r>
      <w:r>
        <w:rPr>
          <w:rFonts w:ascii="Times New Roman" w:hAnsi="Times New Roman"/>
          <w:sz w:val="28"/>
          <w:szCs w:val="28"/>
        </w:rPr>
        <w:t>2.</w:t>
      </w:r>
      <w:r w:rsidRPr="009A7FE9">
        <w:rPr>
          <w:rFonts w:ascii="Times New Roman" w:hAnsi="Times New Roman"/>
          <w:sz w:val="28"/>
          <w:szCs w:val="28"/>
        </w:rPr>
        <w:t>2) соответствуют статистические вероятности (частости):</w:t>
      </w:r>
      <w:r w:rsidRPr="009A7FE9">
        <w:rPr>
          <w:rFonts w:ascii="Times New Roman" w:hAnsi="Times New Roman"/>
          <w:position w:val="-10"/>
          <w:sz w:val="28"/>
          <w:szCs w:val="28"/>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7" o:title=""/>
          </v:shape>
          <o:OLEObject Type="Embed" ProgID="Equation.3" ShapeID="_x0000_i1025" DrawAspect="Content" ObjectID="_1496010157" r:id="rId8"/>
        </w:objec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6"/>
          <w:sz w:val="28"/>
          <w:szCs w:val="28"/>
          <w:lang w:val="en-US"/>
        </w:rPr>
        <w:object w:dxaOrig="220" w:dyaOrig="600">
          <v:shape id="_x0000_i1026" type="#_x0000_t75" style="width:11.25pt;height:30pt" o:ole="">
            <v:imagedata r:id="rId9" o:title=""/>
          </v:shape>
          <o:OLEObject Type="Embed" ProgID="Equation.3" ShapeID="_x0000_i1026" DrawAspect="Content" ObjectID="_1496010158" r:id="rId10"/>
        </w:object>
      </w:r>
      <w:r w:rsidRPr="009A7FE9">
        <w:rPr>
          <w:rFonts w:ascii="Times New Roman" w:hAnsi="Times New Roman"/>
          <w:position w:val="-10"/>
          <w:sz w:val="28"/>
          <w:szCs w:val="28"/>
          <w:lang w:val="en-US"/>
        </w:rPr>
        <w:object w:dxaOrig="180" w:dyaOrig="340">
          <v:shape id="_x0000_i1027" type="#_x0000_t75" style="width:9pt;height:17.25pt" o:ole="">
            <v:imagedata r:id="rId7" o:title=""/>
          </v:shape>
          <o:OLEObject Type="Embed" ProgID="Equation.3" ShapeID="_x0000_i1027" DrawAspect="Content" ObjectID="_1496010159" r:id="rId11"/>
        </w:object>
      </w:r>
      <w:r w:rsidRPr="009A7FE9">
        <w:rPr>
          <w:rFonts w:ascii="Times New Roman" w:hAnsi="Times New Roman"/>
          <w:position w:val="-30"/>
          <w:sz w:val="28"/>
          <w:szCs w:val="28"/>
          <w:lang w:val="en-US"/>
        </w:rPr>
        <w:object w:dxaOrig="2299" w:dyaOrig="720">
          <v:shape id="_x0000_i1028" type="#_x0000_t75" style="width:186pt;height:44.25pt" o:ole="">
            <v:imagedata r:id="rId12" o:title=""/>
          </v:shape>
          <o:OLEObject Type="Embed" ProgID="Equation.3" ShapeID="_x0000_i1028" DrawAspect="Content" ObjectID="_1496010160" r:id="rId13"/>
        </w:object>
      </w:r>
      <w:r w:rsidRPr="009A7FE9">
        <w:rPr>
          <w:rFonts w:ascii="Times New Roman" w:hAnsi="Times New Roman"/>
          <w:sz w:val="28"/>
          <w:szCs w:val="28"/>
        </w:rPr>
        <w:tab/>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.3)</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где  </w:t>
      </w:r>
      <w:r w:rsidRPr="009A7FE9">
        <w:rPr>
          <w:rFonts w:ascii="Times New Roman" w:hAnsi="Times New Roman"/>
          <w:sz w:val="28"/>
          <w:szCs w:val="28"/>
          <w:lang w:val="en-US"/>
        </w:rPr>
        <w:t>N</w:t>
      </w:r>
      <w:r w:rsidRPr="009A7FE9">
        <w:rPr>
          <w:rFonts w:ascii="Times New Roman" w:hAnsi="Times New Roman"/>
          <w:sz w:val="28"/>
          <w:szCs w:val="28"/>
        </w:rPr>
        <w:t xml:space="preserve">(0) – число изделий, поставленных на испытания; </w:t>
      </w:r>
      <w:r w:rsidRPr="009A7FE9">
        <w:rPr>
          <w:rFonts w:ascii="Times New Roman" w:hAnsi="Times New Roman"/>
          <w:sz w:val="28"/>
          <w:szCs w:val="28"/>
          <w:lang w:val="en-US"/>
        </w:rPr>
        <w:t>n</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xml:space="preserve">) – число изделий, отказавших за время </w:t>
      </w:r>
      <w:r w:rsidRPr="009A7FE9">
        <w:rPr>
          <w:rFonts w:ascii="Times New Roman" w:hAnsi="Times New Roman"/>
          <w:sz w:val="28"/>
          <w:szCs w:val="28"/>
          <w:lang w:val="en-US"/>
        </w:rPr>
        <w:t>t</w:t>
      </w:r>
      <w:r w:rsidRPr="009A7FE9">
        <w:rPr>
          <w:rFonts w:ascii="Times New Roman" w:hAnsi="Times New Roman"/>
          <w:sz w:val="28"/>
          <w:szCs w:val="28"/>
        </w:rPr>
        <w:t xml:space="preserve"> испытаний;</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0"/>
          <w:sz w:val="28"/>
          <w:szCs w:val="28"/>
          <w:lang w:val="en-US"/>
        </w:rPr>
        <w:object w:dxaOrig="1260" w:dyaOrig="680">
          <v:shape id="_x0000_i1029" type="#_x0000_t75" style="width:102pt;height:42pt" o:ole="">
            <v:imagedata r:id="rId14" o:title=""/>
          </v:shape>
          <o:OLEObject Type="Embed" ProgID="Equation.3" ShapeID="_x0000_i1029" DrawAspect="Content" ObjectID="_1496010161" r:id="rId15"/>
        </w:object>
      </w:r>
      <w:r w:rsidRPr="009A7FE9">
        <w:rPr>
          <w:rFonts w:ascii="Times New Roman" w:hAnsi="Times New Roman"/>
          <w:sz w:val="28"/>
          <w:szCs w:val="28"/>
          <w:lang w:val="en-US"/>
        </w:rPr>
        <w:t>.</w:t>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rPr>
        <w:t>(</w:t>
      </w:r>
      <w:r>
        <w:rPr>
          <w:rFonts w:ascii="Times New Roman" w:hAnsi="Times New Roman"/>
          <w:sz w:val="28"/>
          <w:szCs w:val="28"/>
        </w:rPr>
        <w:t>2</w:t>
      </w:r>
      <w:r w:rsidRPr="009A7FE9">
        <w:rPr>
          <w:rFonts w:ascii="Times New Roman" w:hAnsi="Times New Roman"/>
          <w:sz w:val="28"/>
          <w:szCs w:val="28"/>
        </w:rPr>
        <w:t>.4)</w:t>
      </w:r>
    </w:p>
    <w:p w:rsidR="004D54D5" w:rsidRPr="009A7FE9" w:rsidRDefault="004D54D5" w:rsidP="004D54D5">
      <w:pPr>
        <w:numPr>
          <w:ilvl w:val="0"/>
          <w:numId w:val="3"/>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Плотность вероятности отказа</w:t>
      </w:r>
      <w:r w:rsidRPr="009A7FE9">
        <w:rPr>
          <w:rFonts w:ascii="Times New Roman" w:hAnsi="Times New Roman"/>
          <w:sz w:val="28"/>
          <w:szCs w:val="28"/>
        </w:rPr>
        <w:t xml:space="preserve"> в момент времени </w:t>
      </w:r>
      <w:r w:rsidRPr="009A7FE9">
        <w:rPr>
          <w:rFonts w:ascii="Times New Roman" w:hAnsi="Times New Roman"/>
          <w:sz w:val="28"/>
          <w:szCs w:val="28"/>
          <w:lang w:val="en-US"/>
        </w:rPr>
        <w:t>t</w:t>
      </w:r>
    </w:p>
    <w:p w:rsidR="004D54D5" w:rsidRPr="009A7FE9" w:rsidRDefault="004D54D5" w:rsidP="004D54D5">
      <w:pPr>
        <w:spacing w:before="100" w:beforeAutospacing="1" w:line="360" w:lineRule="auto"/>
        <w:ind w:left="1416" w:firstLine="708"/>
        <w:jc w:val="both"/>
        <w:rPr>
          <w:rFonts w:ascii="Times New Roman" w:hAnsi="Times New Roman"/>
          <w:sz w:val="28"/>
          <w:szCs w:val="28"/>
        </w:rPr>
      </w:pPr>
      <w:r w:rsidRPr="009A7FE9">
        <w:rPr>
          <w:rFonts w:ascii="Times New Roman" w:hAnsi="Times New Roman"/>
          <w:position w:val="-24"/>
          <w:sz w:val="28"/>
          <w:szCs w:val="28"/>
        </w:rPr>
        <w:object w:dxaOrig="2520" w:dyaOrig="620">
          <v:shape id="_x0000_i1030" type="#_x0000_t75" style="width:164.25pt;height:44.25pt" o:ole="">
            <v:imagedata r:id="rId16" o:title=""/>
          </v:shape>
          <o:OLEObject Type="Embed" ProgID="Equation.3" ShapeID="_x0000_i1030" DrawAspect="Content" ObjectID="_1496010162" r:id="rId17"/>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.5)</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lastRenderedPageBreak/>
        <w:t xml:space="preserve">Соответствующая статистическая оценка получается по результатам наблюлений за работой </w:t>
      </w:r>
      <w:r w:rsidRPr="009A7FE9">
        <w:rPr>
          <w:rFonts w:ascii="Times New Roman" w:hAnsi="Times New Roman"/>
          <w:sz w:val="28"/>
          <w:szCs w:val="28"/>
          <w:lang w:val="en-US"/>
        </w:rPr>
        <w:t>N</w:t>
      </w:r>
      <w:r w:rsidRPr="009A7FE9">
        <w:rPr>
          <w:rFonts w:ascii="Times New Roman" w:hAnsi="Times New Roman"/>
          <w:sz w:val="28"/>
          <w:szCs w:val="28"/>
        </w:rPr>
        <w:t>(0) изделий как отношение числа отказавших в единицу времени изделий к общему числу изделий при условии, что отказавшие изделия не воотанавливаются:</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lang w:val="en-US"/>
        </w:rPr>
        <w:object w:dxaOrig="1640" w:dyaOrig="660">
          <v:shape id="_x0000_i1031" type="#_x0000_t75" style="width:81.75pt;height:42.75pt" o:ole="">
            <v:imagedata r:id="rId18" o:title=""/>
          </v:shape>
          <o:OLEObject Type="Embed" ProgID="Equation.3" ShapeID="_x0000_i1031" DrawAspect="Content" ObjectID="_1496010163" r:id="rId19"/>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.6)</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3) </w:t>
      </w:r>
      <w:r w:rsidRPr="009A7FE9">
        <w:rPr>
          <w:rFonts w:ascii="Times New Roman" w:hAnsi="Times New Roman"/>
          <w:b/>
          <w:sz w:val="28"/>
          <w:szCs w:val="28"/>
        </w:rPr>
        <w:t xml:space="preserve">Интенсивность отказов </w:t>
      </w:r>
      <w:r w:rsidRPr="009A7FE9">
        <w:rPr>
          <w:rFonts w:ascii="Times New Roman" w:hAnsi="Times New Roman"/>
          <w:b/>
          <w:sz w:val="28"/>
          <w:szCs w:val="28"/>
          <w:lang w:val="en-US"/>
        </w:rPr>
        <w:t>λ</w:t>
      </w:r>
      <w:r w:rsidRPr="009A7FE9">
        <w:rPr>
          <w:rFonts w:ascii="Times New Roman" w:hAnsi="Times New Roman"/>
          <w:b/>
          <w:sz w:val="28"/>
          <w:szCs w:val="28"/>
        </w:rPr>
        <w:t>(</w:t>
      </w:r>
      <w:r w:rsidRPr="009A7FE9">
        <w:rPr>
          <w:rFonts w:ascii="Times New Roman" w:hAnsi="Times New Roman"/>
          <w:b/>
          <w:sz w:val="28"/>
          <w:szCs w:val="28"/>
          <w:lang w:val="en-US"/>
        </w:rPr>
        <w:t>t</w:t>
      </w:r>
      <w:r w:rsidRPr="009A7FE9">
        <w:rPr>
          <w:rFonts w:ascii="Times New Roman" w:hAnsi="Times New Roman"/>
          <w:b/>
          <w:sz w:val="28"/>
          <w:szCs w:val="28"/>
        </w:rPr>
        <w:t>)</w:t>
      </w:r>
      <w:r w:rsidRPr="009A7FE9">
        <w:rPr>
          <w:rFonts w:ascii="Times New Roman" w:hAnsi="Times New Roman"/>
          <w:sz w:val="28"/>
          <w:szCs w:val="28"/>
        </w:rPr>
        <w:t>. Это условная плотность вероятности возникновения отказа</w:t>
      </w:r>
      <w:r w:rsidRPr="00E3664B">
        <w:rPr>
          <w:rFonts w:ascii="Times New Roman" w:hAnsi="Times New Roman"/>
          <w:sz w:val="28"/>
          <w:szCs w:val="28"/>
        </w:rPr>
        <w:t xml:space="preserve"> [1,2]</w:t>
      </w:r>
      <w:r w:rsidRPr="009A7FE9">
        <w:rPr>
          <w:rFonts w:ascii="Times New Roman" w:hAnsi="Times New Roman"/>
          <w:sz w:val="28"/>
          <w:szCs w:val="28"/>
        </w:rPr>
        <w:t xml:space="preserve"> невосстанавливаемого объекта, определяемая для рассматриваемого момента времени при условии, что до этого момента отказ не возник. То есть </w:t>
      </w:r>
      <w:r w:rsidRPr="009A7FE9">
        <w:rPr>
          <w:rFonts w:ascii="Times New Roman" w:hAnsi="Times New Roman"/>
          <w:sz w:val="28"/>
          <w:szCs w:val="28"/>
          <w:lang w:val="en-US"/>
        </w:rPr>
        <w:t>λ</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есть плотность распределения, отнесенная к вероятности безотказной работы:</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0"/>
          <w:sz w:val="28"/>
          <w:szCs w:val="28"/>
        </w:rPr>
        <w:object w:dxaOrig="1440" w:dyaOrig="320">
          <v:shape id="_x0000_i1032" type="#_x0000_t75" style="width:101.25pt;height:21.75pt" o:ole="">
            <v:imagedata r:id="rId20" o:title=""/>
          </v:shape>
          <o:OLEObject Type="Embed" ProgID="Equation.3" ShapeID="_x0000_i1032" DrawAspect="Content" ObjectID="_1496010164" r:id="rId21"/>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.7)</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В статистической трактовке интенсивность отказов </w:t>
      </w:r>
      <w:r w:rsidRPr="009A7FE9">
        <w:rPr>
          <w:rFonts w:ascii="Times New Roman" w:hAnsi="Times New Roman"/>
          <w:position w:val="-6"/>
          <w:sz w:val="28"/>
          <w:szCs w:val="28"/>
          <w:lang w:val="en-US"/>
        </w:rPr>
        <w:object w:dxaOrig="240" w:dyaOrig="340">
          <v:shape id="_x0000_i1033" type="#_x0000_t75" style="width:12pt;height:17.25pt" o:ole="">
            <v:imagedata r:id="rId22" o:title=""/>
          </v:shape>
          <o:OLEObject Type="Embed" ProgID="Equation.3" ShapeID="_x0000_i1033" DrawAspect="Content" ObjectID="_1496010165" r:id="rId23"/>
        </w:object>
      </w:r>
      <w:r w:rsidRPr="009A7FE9">
        <w:rPr>
          <w:rFonts w:ascii="Times New Roman" w:hAnsi="Times New Roman"/>
          <w:sz w:val="28"/>
          <w:szCs w:val="28"/>
        </w:rPr>
        <w:t xml:space="preserve"> есть отношение числа отказов в единицу времени на интервале Δ</w:t>
      </w:r>
      <w:r w:rsidRPr="009A7FE9">
        <w:rPr>
          <w:rFonts w:ascii="Times New Roman" w:hAnsi="Times New Roman"/>
          <w:sz w:val="28"/>
          <w:szCs w:val="28"/>
          <w:lang w:val="en-US"/>
        </w:rPr>
        <w:t>t</w:t>
      </w:r>
      <w:r w:rsidRPr="009A7FE9">
        <w:rPr>
          <w:rFonts w:ascii="Times New Roman" w:hAnsi="Times New Roman"/>
          <w:sz w:val="28"/>
          <w:szCs w:val="28"/>
        </w:rPr>
        <w:t xml:space="preserve">, примыкающему к моменту времени </w:t>
      </w:r>
      <w:r w:rsidRPr="009A7FE9">
        <w:rPr>
          <w:rFonts w:ascii="Times New Roman" w:hAnsi="Times New Roman"/>
          <w:sz w:val="28"/>
          <w:szCs w:val="28"/>
          <w:lang w:val="en-US"/>
        </w:rPr>
        <w:t>t</w:t>
      </w:r>
      <w:r w:rsidRPr="009A7FE9">
        <w:rPr>
          <w:rFonts w:ascii="Times New Roman" w:hAnsi="Times New Roman"/>
          <w:sz w:val="28"/>
          <w:szCs w:val="28"/>
        </w:rPr>
        <w:t xml:space="preserve">. Можно также сказать, что статистическая интенсивность отказов </w:t>
      </w:r>
      <w:r w:rsidRPr="009A7FE9">
        <w:rPr>
          <w:rFonts w:ascii="Times New Roman" w:hAnsi="Times New Roman"/>
          <w:position w:val="-6"/>
          <w:sz w:val="28"/>
          <w:szCs w:val="28"/>
          <w:lang w:val="en-US"/>
        </w:rPr>
        <w:object w:dxaOrig="240" w:dyaOrig="340">
          <v:shape id="_x0000_i1034" type="#_x0000_t75" style="width:12pt;height:17.25pt" o:ole="">
            <v:imagedata r:id="rId22" o:title=""/>
          </v:shape>
          <o:OLEObject Type="Embed" ProgID="Equation.3" ShapeID="_x0000_i1034" DrawAspect="Content" ObjectID="_1496010166" r:id="rId24"/>
        </w:object>
      </w:r>
      <w:r w:rsidRPr="009A7FE9">
        <w:rPr>
          <w:rFonts w:ascii="Times New Roman" w:hAnsi="Times New Roman"/>
          <w:sz w:val="28"/>
          <w:szCs w:val="28"/>
        </w:rPr>
        <w:t xml:space="preserve"> подсчитывается как отношение числа отказавших в единицу времени изделий к среднему числу </w:t>
      </w:r>
      <w:r w:rsidRPr="009A7FE9">
        <w:rPr>
          <w:rFonts w:ascii="Times New Roman" w:hAnsi="Times New Roman"/>
          <w:sz w:val="28"/>
          <w:szCs w:val="28"/>
          <w:lang w:val="en-US"/>
        </w:rPr>
        <w:t>N</w:t>
      </w:r>
      <w:r w:rsidRPr="009A7FE9">
        <w:rPr>
          <w:rFonts w:ascii="Times New Roman" w:hAnsi="Times New Roman"/>
          <w:sz w:val="28"/>
          <w:szCs w:val="28"/>
          <w:vertAlign w:val="subscript"/>
          <w:lang w:val="en-US"/>
        </w:rPr>
        <w:t>p</w:t>
      </w:r>
      <w:r w:rsidRPr="009A7FE9">
        <w:rPr>
          <w:rFonts w:ascii="Times New Roman" w:hAnsi="Times New Roman"/>
          <w:sz w:val="28"/>
          <w:szCs w:val="28"/>
        </w:rPr>
        <w:t xml:space="preserve"> работоспособных на рассматриваемом отрезке времени изделий:</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2"/>
          <w:sz w:val="28"/>
          <w:szCs w:val="28"/>
          <w:lang w:val="en-US"/>
        </w:rPr>
        <w:object w:dxaOrig="1080" w:dyaOrig="700">
          <v:shape id="_x0000_i1035" type="#_x0000_t75" style="width:83.25pt;height:44.25pt" o:ole="">
            <v:imagedata r:id="rId25" o:title=""/>
          </v:shape>
          <o:OLEObject Type="Embed" ProgID="Equation.3" ShapeID="_x0000_i1035" DrawAspect="Content" ObjectID="_1496010167" r:id="rId26"/>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.8)</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При постоянстве функции плотности вероятности интенсивность отказов растет (ведь </w:t>
      </w:r>
      <w:r w:rsidRPr="009A7FE9">
        <w:rPr>
          <w:rFonts w:ascii="Times New Roman" w:hAnsi="Times New Roman"/>
          <w:sz w:val="28"/>
          <w:szCs w:val="28"/>
          <w:lang w:val="en-US"/>
        </w:rPr>
        <w:t>N</w:t>
      </w:r>
      <w:r w:rsidRPr="009A7FE9">
        <w:rPr>
          <w:rFonts w:ascii="Times New Roman" w:hAnsi="Times New Roman"/>
          <w:sz w:val="28"/>
          <w:szCs w:val="28"/>
          <w:vertAlign w:val="subscript"/>
          <w:lang w:val="en-US"/>
        </w:rPr>
        <w:t>p</w:t>
      </w:r>
      <w:r w:rsidRPr="009A7FE9">
        <w:rPr>
          <w:rFonts w:ascii="Times New Roman" w:hAnsi="Times New Roman"/>
          <w:sz w:val="28"/>
          <w:szCs w:val="28"/>
        </w:rPr>
        <w:t xml:space="preserve"> убывает).</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Интенсивность отказов, плотность вероятности и вероятность безотказной работы</w:t>
      </w:r>
      <w:r>
        <w:rPr>
          <w:rFonts w:ascii="Times New Roman" w:hAnsi="Times New Roman"/>
          <w:sz w:val="28"/>
          <w:szCs w:val="28"/>
        </w:rPr>
        <w:t xml:space="preserve"> связаны соотношением (2.9)</w:t>
      </w:r>
    </w:p>
    <w:p w:rsidR="004D54D5" w:rsidRPr="009A7FE9" w:rsidRDefault="004D54D5" w:rsidP="004D54D5">
      <w:pPr>
        <w:spacing w:before="100" w:beforeAutospacing="1" w:line="360" w:lineRule="auto"/>
        <w:ind w:left="1416" w:firstLine="708"/>
        <w:jc w:val="both"/>
        <w:rPr>
          <w:rFonts w:ascii="Times New Roman" w:hAnsi="Times New Roman"/>
          <w:sz w:val="28"/>
          <w:szCs w:val="28"/>
        </w:rPr>
      </w:pPr>
      <w:r w:rsidRPr="009A7FE9">
        <w:rPr>
          <w:rFonts w:ascii="Times New Roman" w:hAnsi="Times New Roman"/>
          <w:position w:val="-28"/>
          <w:sz w:val="28"/>
          <w:szCs w:val="28"/>
        </w:rPr>
        <w:object w:dxaOrig="3920" w:dyaOrig="660">
          <v:shape id="_x0000_i1036" type="#_x0000_t75" style="width:218.25pt;height:33.75pt" o:ole="">
            <v:imagedata r:id="rId27" o:title=""/>
          </v:shape>
          <o:OLEObject Type="Embed" ProgID="Equation.3" ShapeID="_x0000_i1036" DrawAspect="Content" ObjectID="_1496010168" r:id="rId28"/>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.9)</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Отсюда после разделения переменных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rPr>
        <w:object w:dxaOrig="1640" w:dyaOrig="660">
          <v:shape id="_x0000_i1037" type="#_x0000_t75" style="width:90.75pt;height:33.75pt" o:ole="">
            <v:imagedata r:id="rId29" o:title=""/>
          </v:shape>
          <o:OLEObject Type="Embed" ProgID="Equation.3" ShapeID="_x0000_i1037" DrawAspect="Content" ObjectID="_1496010169" r:id="rId30"/>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.10)</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И после интегрирования обеих частей уравнения (</w:t>
      </w:r>
      <w:r>
        <w:rPr>
          <w:rFonts w:ascii="Times New Roman" w:hAnsi="Times New Roman"/>
          <w:sz w:val="28"/>
          <w:szCs w:val="28"/>
        </w:rPr>
        <w:t>2</w:t>
      </w:r>
      <w:r w:rsidRPr="009A7FE9">
        <w:rPr>
          <w:rFonts w:ascii="Times New Roman" w:hAnsi="Times New Roman"/>
          <w:sz w:val="28"/>
          <w:szCs w:val="28"/>
        </w:rPr>
        <w:t>.10):</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4"/>
          <w:sz w:val="28"/>
          <w:szCs w:val="28"/>
          <w:lang w:val="en-US"/>
        </w:rPr>
        <w:object w:dxaOrig="1800" w:dyaOrig="780">
          <v:shape id="_x0000_i1038" type="#_x0000_t75" style="width:128.25pt;height:48pt" o:ole="">
            <v:imagedata r:id="rId31" o:title=""/>
          </v:shape>
          <o:OLEObject Type="Embed" ProgID="Equation.3" ShapeID="_x0000_i1038" DrawAspect="Content" ObjectID="_1496010170" r:id="rId32"/>
        </w:object>
      </w:r>
      <w:r w:rsidRPr="009A7FE9">
        <w:rPr>
          <w:rFonts w:ascii="Times New Roman" w:hAnsi="Times New Roman"/>
          <w:sz w:val="28"/>
          <w:szCs w:val="28"/>
        </w:rPr>
        <w:tab/>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.11)</w:t>
      </w:r>
    </w:p>
    <w:p w:rsidR="004D54D5" w:rsidRPr="009A7FE9" w:rsidRDefault="004D54D5" w:rsidP="004D54D5">
      <w:pPr>
        <w:spacing w:before="100" w:beforeAutospacing="1" w:line="360" w:lineRule="auto"/>
        <w:jc w:val="both"/>
        <w:rPr>
          <w:rFonts w:ascii="Times New Roman" w:hAnsi="Times New Roman"/>
          <w:sz w:val="28"/>
          <w:szCs w:val="28"/>
        </w:rPr>
      </w:pP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где </w:t>
      </w:r>
      <w:r w:rsidRPr="009A7FE9">
        <w:rPr>
          <w:rFonts w:ascii="Times New Roman" w:hAnsi="Times New Roman"/>
          <w:sz w:val="28"/>
          <w:szCs w:val="28"/>
          <w:lang w:val="en-US"/>
        </w:rPr>
        <w:t>P</w:t>
      </w:r>
      <w:r w:rsidRPr="009A7FE9">
        <w:rPr>
          <w:rFonts w:ascii="Times New Roman" w:hAnsi="Times New Roman"/>
          <w:sz w:val="28"/>
          <w:szCs w:val="28"/>
          <w:vertAlign w:val="subscript"/>
        </w:rPr>
        <w:t>0</w:t>
      </w:r>
      <w:r w:rsidRPr="009A7FE9">
        <w:rPr>
          <w:rFonts w:ascii="Times New Roman" w:hAnsi="Times New Roman"/>
          <w:sz w:val="28"/>
          <w:szCs w:val="28"/>
        </w:rPr>
        <w:t xml:space="preserve"> – вероятность ненаступления отказа при </w:t>
      </w:r>
      <w:r w:rsidRPr="009A7FE9">
        <w:rPr>
          <w:rFonts w:ascii="Times New Roman" w:hAnsi="Times New Roman"/>
          <w:sz w:val="28"/>
          <w:szCs w:val="28"/>
          <w:lang w:val="en-US"/>
        </w:rPr>
        <w:t>t</w:t>
      </w:r>
      <w:r w:rsidRPr="009A7FE9">
        <w:rPr>
          <w:rFonts w:ascii="Times New Roman" w:hAnsi="Times New Roman"/>
          <w:sz w:val="28"/>
          <w:szCs w:val="28"/>
        </w:rPr>
        <w:t xml:space="preserve"> = 0; для изначально работоспособного устройства Р</w:t>
      </w:r>
      <w:r w:rsidRPr="009A7FE9">
        <w:rPr>
          <w:rFonts w:ascii="Times New Roman" w:hAnsi="Times New Roman"/>
          <w:sz w:val="28"/>
          <w:szCs w:val="28"/>
          <w:vertAlign w:val="subscript"/>
        </w:rPr>
        <w:t>0</w:t>
      </w:r>
      <w:r w:rsidRPr="009A7FE9">
        <w:rPr>
          <w:rFonts w:ascii="Times New Roman" w:hAnsi="Times New Roman"/>
          <w:sz w:val="28"/>
          <w:szCs w:val="28"/>
        </w:rPr>
        <w:t xml:space="preserve"> = 1.</w:t>
      </w:r>
    </w:p>
    <w:p w:rsidR="004D54D5" w:rsidRPr="009A7FE9" w:rsidRDefault="004D54D5" w:rsidP="004D54D5">
      <w:p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ab/>
        <w:t>Из (11) следует, что</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 xml:space="preserve"> </w:t>
      </w:r>
      <w:r w:rsidRPr="009A7FE9">
        <w:rPr>
          <w:rFonts w:ascii="Times New Roman" w:hAnsi="Times New Roman"/>
          <w:position w:val="-32"/>
          <w:sz w:val="28"/>
          <w:szCs w:val="28"/>
          <w:lang w:val="en-US"/>
        </w:rPr>
        <w:object w:dxaOrig="1700" w:dyaOrig="760">
          <v:shape id="_x0000_i1039" type="#_x0000_t75" style="width:120pt;height:42.75pt" o:ole="">
            <v:imagedata r:id="rId33" o:title=""/>
          </v:shape>
          <o:OLEObject Type="Embed" ProgID="Equation.3" ShapeID="_x0000_i1039" DrawAspect="Content" ObjectID="_1496010171" r:id="rId34"/>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.12)</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откуда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b/>
          <w:position w:val="-10"/>
          <w:sz w:val="28"/>
          <w:szCs w:val="28"/>
          <w:lang w:val="en-US"/>
        </w:rPr>
        <w:object w:dxaOrig="1420" w:dyaOrig="660">
          <v:shape id="_x0000_i1040" type="#_x0000_t75" style="width:117.75pt;height:42pt" o:ole="">
            <v:imagedata r:id="rId35" o:title=""/>
          </v:shape>
          <o:OLEObject Type="Embed" ProgID="Equation.3" ShapeID="_x0000_i1040" DrawAspect="Content" ObjectID="_1496010172" r:id="rId36"/>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.13)</w:t>
      </w:r>
    </w:p>
    <w:p w:rsidR="004D54D5" w:rsidRPr="009A7FE9" w:rsidRDefault="004D54D5" w:rsidP="004D54D5">
      <w:pPr>
        <w:spacing w:before="100" w:beforeAutospacing="1" w:line="360" w:lineRule="auto"/>
        <w:jc w:val="both"/>
        <w:rPr>
          <w:rFonts w:ascii="Times New Roman" w:hAnsi="Times New Roman"/>
          <w:b/>
          <w:i/>
          <w:sz w:val="28"/>
          <w:szCs w:val="28"/>
        </w:rPr>
      </w:pPr>
      <w:r w:rsidRPr="009A7FE9">
        <w:rPr>
          <w:rFonts w:ascii="Times New Roman" w:hAnsi="Times New Roman"/>
          <w:sz w:val="28"/>
          <w:szCs w:val="28"/>
        </w:rPr>
        <w:tab/>
      </w:r>
      <w:r w:rsidRPr="009A7FE9">
        <w:rPr>
          <w:rFonts w:ascii="Times New Roman" w:hAnsi="Times New Roman"/>
          <w:b/>
          <w:i/>
          <w:sz w:val="28"/>
          <w:szCs w:val="28"/>
        </w:rPr>
        <w:t>Это соотношение является в теории Н одним из основных.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 xml:space="preserve">В частном случае при </w:t>
      </w:r>
      <w:r w:rsidRPr="009A7FE9">
        <w:rPr>
          <w:rFonts w:ascii="Times New Roman" w:hAnsi="Times New Roman"/>
          <w:sz w:val="28"/>
          <w:szCs w:val="28"/>
          <w:lang w:val="en-US"/>
        </w:rPr>
        <w:t>λ</w:t>
      </w:r>
      <w:r w:rsidRPr="009A7FE9">
        <w:rPr>
          <w:rFonts w:ascii="Times New Roman" w:hAnsi="Times New Roman"/>
          <w:sz w:val="28"/>
          <w:szCs w:val="28"/>
        </w:rPr>
        <w:t xml:space="preserve"> = </w:t>
      </w:r>
      <w:r w:rsidRPr="009A7FE9">
        <w:rPr>
          <w:rFonts w:ascii="Times New Roman" w:hAnsi="Times New Roman"/>
          <w:sz w:val="28"/>
          <w:szCs w:val="28"/>
          <w:lang w:val="en-US"/>
        </w:rPr>
        <w:t>const</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0"/>
          <w:sz w:val="28"/>
          <w:szCs w:val="28"/>
          <w:lang w:val="en-US"/>
        </w:rPr>
        <w:object w:dxaOrig="1040" w:dyaOrig="360">
          <v:shape id="_x0000_i1041" type="#_x0000_t75" style="width:87pt;height:23.25pt" o:ole="">
            <v:imagedata r:id="rId37" o:title=""/>
          </v:shape>
          <o:OLEObject Type="Embed" ProgID="Equation.3" ShapeID="_x0000_i1041" DrawAspect="Content" ObjectID="_1496010173" r:id="rId38"/>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.14)</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 xml:space="preserve">К слову сказать, постоянство </w:t>
      </w:r>
      <w:r w:rsidRPr="009A7FE9">
        <w:rPr>
          <w:rFonts w:ascii="Times New Roman" w:hAnsi="Times New Roman"/>
          <w:sz w:val="28"/>
          <w:szCs w:val="28"/>
          <w:lang w:val="en-US"/>
        </w:rPr>
        <w:t>λ</w:t>
      </w:r>
      <w:r w:rsidRPr="009A7FE9">
        <w:rPr>
          <w:rFonts w:ascii="Times New Roman" w:hAnsi="Times New Roman"/>
          <w:sz w:val="28"/>
          <w:szCs w:val="28"/>
        </w:rPr>
        <w:t xml:space="preserve"> соответствует экспоненциальному убывающему характеру функции </w:t>
      </w:r>
      <w:r w:rsidRPr="009A7FE9">
        <w:rPr>
          <w:rFonts w:ascii="Times New Roman" w:hAnsi="Times New Roman"/>
          <w:sz w:val="28"/>
          <w:szCs w:val="28"/>
          <w:lang w:val="en-US"/>
        </w:rPr>
        <w:t>f</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jc w:val="both"/>
        <w:rPr>
          <w:rFonts w:ascii="Times New Roman" w:hAnsi="Times New Roman"/>
          <w:sz w:val="28"/>
          <w:szCs w:val="28"/>
          <w:lang w:val="en-US"/>
        </w:rPr>
      </w:pPr>
      <w:r w:rsidRPr="009A7FE9">
        <w:rPr>
          <w:rFonts w:ascii="Times New Roman" w:hAnsi="Times New Roman"/>
          <w:sz w:val="28"/>
          <w:szCs w:val="28"/>
        </w:rPr>
        <w:lastRenderedPageBreak/>
        <w:tab/>
        <w:t xml:space="preserve">Функцию зависимости интенсивностей отказов </w:t>
      </w:r>
      <w:r w:rsidRPr="009A7FE9">
        <w:rPr>
          <w:rFonts w:ascii="Times New Roman" w:hAnsi="Times New Roman"/>
          <w:sz w:val="28"/>
          <w:szCs w:val="28"/>
          <w:lang w:val="en-US"/>
        </w:rPr>
        <w:t>λ</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xml:space="preserve">) от времени называют лямбда-характеристикой, кривой «жизни» элемента  (рис. </w:t>
      </w:r>
      <w:r>
        <w:rPr>
          <w:rFonts w:ascii="Times New Roman" w:hAnsi="Times New Roman"/>
          <w:sz w:val="28"/>
          <w:szCs w:val="28"/>
        </w:rPr>
        <w:t>2.1</w:t>
      </w:r>
      <w:r w:rsidRPr="009A7FE9">
        <w:rPr>
          <w:rFonts w:ascii="Times New Roman" w:hAnsi="Times New Roman"/>
          <w:sz w:val="28"/>
          <w:szCs w:val="28"/>
        </w:rPr>
        <w:t>). Иногда ее график именуют “ваннообразной” кривой.</w:t>
      </w:r>
    </w:p>
    <w:p w:rsidR="004D54D5" w:rsidRPr="009A7FE9" w:rsidRDefault="004D54D5" w:rsidP="004D54D5">
      <w:pPr>
        <w:spacing w:before="100" w:beforeAutospacing="1" w:line="360" w:lineRule="auto"/>
        <w:jc w:val="both"/>
        <w:rPr>
          <w:rFonts w:ascii="Times New Roman" w:hAnsi="Times New Roman"/>
          <w:sz w:val="28"/>
          <w:szCs w:val="28"/>
          <w:lang w:val="en-US"/>
        </w:rPr>
      </w:pPr>
      <w:r w:rsidRPr="009A7FE9">
        <w:rPr>
          <w:rFonts w:ascii="Times New Roman" w:hAnsi="Times New Roman"/>
          <w:sz w:val="28"/>
          <w:szCs w:val="28"/>
          <w:lang w:val="en-US"/>
        </w:rPr>
        <w:tab/>
      </w:r>
      <w:r>
        <w:rPr>
          <w:rFonts w:ascii="Times New Roman" w:hAnsi="Times New Roman"/>
          <w:noProof/>
          <w:sz w:val="28"/>
          <w:szCs w:val="28"/>
        </w:rPr>
        <w:drawing>
          <wp:inline distT="0" distB="0" distL="0" distR="0" wp14:anchorId="70D50B38" wp14:editId="381C602D">
            <wp:extent cx="4629150" cy="241935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4629150" cy="2419350"/>
                    </a:xfrm>
                    <a:prstGeom prst="rect">
                      <a:avLst/>
                    </a:prstGeom>
                    <a:noFill/>
                    <a:ln w="9525">
                      <a:noFill/>
                      <a:miter lim="800000"/>
                      <a:headEnd/>
                      <a:tailEnd/>
                    </a:ln>
                  </pic:spPr>
                </pic:pic>
              </a:graphicData>
            </a:graphic>
          </wp:inline>
        </w:drawing>
      </w:r>
    </w:p>
    <w:p w:rsidR="004D54D5"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Pr>
          <w:rFonts w:ascii="Times New Roman" w:hAnsi="Times New Roman"/>
          <w:sz w:val="28"/>
          <w:szCs w:val="28"/>
        </w:rPr>
        <w:t>Рисунок 2.1 -</w:t>
      </w:r>
      <w:r w:rsidRPr="009A7FE9">
        <w:rPr>
          <w:rFonts w:ascii="Times New Roman" w:hAnsi="Times New Roman"/>
          <w:sz w:val="28"/>
          <w:szCs w:val="28"/>
        </w:rPr>
        <w:t xml:space="preserve">  Лямбда-характеристика:</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 - - - опытные данные; ----- линеаризованная усредненная кривая; </w:t>
      </w:r>
      <w:r w:rsidRPr="009A7FE9">
        <w:rPr>
          <w:rFonts w:ascii="Times New Roman" w:hAnsi="Times New Roman"/>
          <w:sz w:val="28"/>
          <w:szCs w:val="28"/>
          <w:lang w:val="en-US"/>
        </w:rPr>
        <w:t>I</w:t>
      </w:r>
      <w:r w:rsidRPr="009A7FE9">
        <w:rPr>
          <w:rFonts w:ascii="Times New Roman" w:hAnsi="Times New Roman"/>
          <w:sz w:val="28"/>
          <w:szCs w:val="28"/>
        </w:rPr>
        <w:t xml:space="preserve"> – интервал приработки; </w:t>
      </w:r>
      <w:r w:rsidRPr="009A7FE9">
        <w:rPr>
          <w:rFonts w:ascii="Times New Roman" w:hAnsi="Times New Roman"/>
          <w:sz w:val="28"/>
          <w:szCs w:val="28"/>
          <w:lang w:val="en-US"/>
        </w:rPr>
        <w:t>II</w:t>
      </w:r>
      <w:r w:rsidRPr="009A7FE9">
        <w:rPr>
          <w:rFonts w:ascii="Times New Roman" w:hAnsi="Times New Roman"/>
          <w:sz w:val="28"/>
          <w:szCs w:val="28"/>
        </w:rPr>
        <w:t xml:space="preserve"> – интервал нормальной эксплуатации; </w:t>
      </w:r>
      <w:r w:rsidRPr="009A7FE9">
        <w:rPr>
          <w:rFonts w:ascii="Times New Roman" w:hAnsi="Times New Roman"/>
          <w:sz w:val="28"/>
          <w:szCs w:val="28"/>
          <w:lang w:val="en-US"/>
        </w:rPr>
        <w:t>III</w:t>
      </w:r>
      <w:r w:rsidRPr="009A7FE9">
        <w:rPr>
          <w:rFonts w:ascii="Times New Roman" w:hAnsi="Times New Roman"/>
          <w:sz w:val="28"/>
          <w:szCs w:val="28"/>
        </w:rPr>
        <w:t xml:space="preserve"> – интервал старения.</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Кривая имеет три явно выраженные области: </w:t>
      </w:r>
      <w:r w:rsidRPr="009A7FE9">
        <w:rPr>
          <w:rFonts w:ascii="Times New Roman" w:hAnsi="Times New Roman"/>
          <w:sz w:val="28"/>
          <w:szCs w:val="28"/>
          <w:lang w:val="en-US"/>
        </w:rPr>
        <w:t>I</w:t>
      </w:r>
      <w:r w:rsidRPr="009A7FE9">
        <w:rPr>
          <w:rFonts w:ascii="Times New Roman" w:hAnsi="Times New Roman"/>
          <w:sz w:val="28"/>
          <w:szCs w:val="28"/>
        </w:rPr>
        <w:t xml:space="preserve">. </w:t>
      </w:r>
      <w:r w:rsidRPr="009A7FE9">
        <w:rPr>
          <w:rFonts w:ascii="Times New Roman" w:hAnsi="Times New Roman"/>
          <w:sz w:val="28"/>
          <w:szCs w:val="28"/>
          <w:lang w:val="en-US"/>
        </w:rPr>
        <w:t>II</w:t>
      </w:r>
      <w:r w:rsidRPr="009A7FE9">
        <w:rPr>
          <w:rFonts w:ascii="Times New Roman" w:hAnsi="Times New Roman"/>
          <w:sz w:val="28"/>
          <w:szCs w:val="28"/>
        </w:rPr>
        <w:t xml:space="preserve"> и </w:t>
      </w:r>
      <w:r w:rsidRPr="009A7FE9">
        <w:rPr>
          <w:rFonts w:ascii="Times New Roman" w:hAnsi="Times New Roman"/>
          <w:sz w:val="28"/>
          <w:szCs w:val="28"/>
          <w:lang w:val="en-US"/>
        </w:rPr>
        <w:t>III</w:t>
      </w:r>
      <w:r w:rsidRPr="009A7FE9">
        <w:rPr>
          <w:rFonts w:ascii="Times New Roman" w:hAnsi="Times New Roman"/>
          <w:sz w:val="28"/>
          <w:szCs w:val="28"/>
        </w:rPr>
        <w:t xml:space="preserve">. В области </w:t>
      </w:r>
      <w:r w:rsidRPr="009A7FE9">
        <w:rPr>
          <w:rFonts w:ascii="Times New Roman" w:hAnsi="Times New Roman"/>
          <w:sz w:val="28"/>
          <w:szCs w:val="28"/>
          <w:lang w:val="en-US"/>
        </w:rPr>
        <w:t>I</w:t>
      </w:r>
      <w:r w:rsidRPr="009A7FE9">
        <w:rPr>
          <w:rFonts w:ascii="Times New Roman" w:hAnsi="Times New Roman"/>
          <w:sz w:val="28"/>
          <w:szCs w:val="28"/>
        </w:rPr>
        <w:t xml:space="preserve"> интенсивность отказов высока, что обусловлено выходом из строя изделий в первый период работы из-за наличия скрытых дефектов, не обнаруженных на этапе производства. Область </w:t>
      </w:r>
      <w:r w:rsidRPr="009A7FE9">
        <w:rPr>
          <w:rFonts w:ascii="Times New Roman" w:hAnsi="Times New Roman"/>
          <w:sz w:val="28"/>
          <w:szCs w:val="28"/>
          <w:lang w:val="en-US"/>
        </w:rPr>
        <w:t>II</w:t>
      </w:r>
      <w:r w:rsidRPr="009A7FE9">
        <w:rPr>
          <w:rFonts w:ascii="Times New Roman" w:hAnsi="Times New Roman"/>
          <w:sz w:val="28"/>
          <w:szCs w:val="28"/>
        </w:rPr>
        <w:t xml:space="preserve"> характеризуется незначительно изменяющейся (примерно постоянной) интенсивностью отказов и соответствует периоду нормальной эксплуатации. И, наконец, в области </w:t>
      </w:r>
      <w:r w:rsidRPr="009A7FE9">
        <w:rPr>
          <w:rFonts w:ascii="Times New Roman" w:hAnsi="Times New Roman"/>
          <w:sz w:val="28"/>
          <w:szCs w:val="28"/>
          <w:lang w:val="en-US"/>
        </w:rPr>
        <w:t>III</w:t>
      </w:r>
      <w:r w:rsidRPr="009A7FE9">
        <w:rPr>
          <w:rFonts w:ascii="Times New Roman" w:hAnsi="Times New Roman"/>
          <w:sz w:val="28"/>
          <w:szCs w:val="28"/>
        </w:rPr>
        <w:t xml:space="preserve"> интенсивность отказов резко возрастает из-за старения и износа и в связи с наступлением предельного состояния.</w:t>
      </w:r>
    </w:p>
    <w:p w:rsidR="004D54D5" w:rsidRPr="009A7FE9" w:rsidRDefault="004D54D5" w:rsidP="004D54D5">
      <w:pPr>
        <w:numPr>
          <w:ilvl w:val="0"/>
          <w:numId w:val="4"/>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Средняя наработка до отказа Т</w:t>
      </w:r>
      <w:r w:rsidRPr="009A7FE9">
        <w:rPr>
          <w:rFonts w:ascii="Times New Roman" w:hAnsi="Times New Roman"/>
          <w:b/>
          <w:sz w:val="28"/>
          <w:szCs w:val="28"/>
          <w:vertAlign w:val="subscript"/>
        </w:rPr>
        <w:t>1</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В математической трактовке этот показатель определяется как среднее взвешенное значение случайного времени наступления отказа, то есть – </w:t>
      </w:r>
      <w:r w:rsidRPr="009A7FE9">
        <w:rPr>
          <w:rFonts w:ascii="Times New Roman" w:hAnsi="Times New Roman"/>
          <w:sz w:val="28"/>
          <w:szCs w:val="28"/>
        </w:rPr>
        <w:lastRenderedPageBreak/>
        <w:t xml:space="preserve">математическим ожиданием случайной величины с плотностью распределения </w:t>
      </w:r>
      <w:r w:rsidRPr="009A7FE9">
        <w:rPr>
          <w:rFonts w:ascii="Times New Roman" w:hAnsi="Times New Roman"/>
          <w:sz w:val="28"/>
          <w:szCs w:val="28"/>
          <w:lang w:val="en-US"/>
        </w:rPr>
        <w:t>f</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2"/>
          <w:sz w:val="28"/>
          <w:szCs w:val="28"/>
          <w:lang w:val="en-US"/>
        </w:rPr>
        <w:object w:dxaOrig="1300" w:dyaOrig="760">
          <v:shape id="_x0000_i1042" type="#_x0000_t75" style="width:110.25pt;height:50.25pt" o:ole="">
            <v:imagedata r:id="rId40" o:title=""/>
          </v:shape>
          <o:OLEObject Type="Embed" ProgID="Equation.3" ShapeID="_x0000_i1042" DrawAspect="Content" ObjectID="_1496010174" r:id="rId41"/>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.15)</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а в статистической трактовке:</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lang w:val="en-US"/>
        </w:rPr>
        <w:object w:dxaOrig="1100" w:dyaOrig="680">
          <v:shape id="_x0000_i1043" type="#_x0000_t75" style="width:77.25pt;height:47.25pt" o:ole="">
            <v:imagedata r:id="rId42" o:title=""/>
          </v:shape>
          <o:OLEObject Type="Embed" ProgID="Equation.3" ShapeID="_x0000_i1043" DrawAspect="Content" ObjectID="_1496010175" r:id="rId43"/>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.16)</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Для невосстанавливаемых объектов статистику набирают на множестве одинаковых объектов в одинаковых условиях.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Интересно установить связь рассматриваемого показателя Т</w:t>
      </w:r>
      <w:r w:rsidRPr="009A7FE9">
        <w:rPr>
          <w:rFonts w:ascii="Times New Roman" w:hAnsi="Times New Roman"/>
          <w:sz w:val="28"/>
          <w:szCs w:val="28"/>
          <w:vertAlign w:val="subscript"/>
        </w:rPr>
        <w:t>1</w:t>
      </w:r>
      <w:r w:rsidRPr="009A7FE9">
        <w:rPr>
          <w:rFonts w:ascii="Times New Roman" w:hAnsi="Times New Roman"/>
          <w:sz w:val="28"/>
          <w:szCs w:val="28"/>
        </w:rPr>
        <w:t xml:space="preserve"> с интенсивностью отказов. Вернемся к математическому выражению (</w:t>
      </w:r>
      <w:r>
        <w:rPr>
          <w:rFonts w:ascii="Times New Roman" w:hAnsi="Times New Roman"/>
          <w:sz w:val="28"/>
          <w:szCs w:val="28"/>
        </w:rPr>
        <w:t>2</w:t>
      </w:r>
      <w:r w:rsidRPr="009A7FE9">
        <w:rPr>
          <w:rFonts w:ascii="Times New Roman" w:hAnsi="Times New Roman"/>
          <w:sz w:val="28"/>
          <w:szCs w:val="28"/>
        </w:rPr>
        <w:t>.15) и сделаем некоторые преобразования:</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4"/>
          <w:sz w:val="28"/>
          <w:szCs w:val="28"/>
          <w:lang w:val="en-US"/>
        </w:rPr>
        <w:object w:dxaOrig="4360" w:dyaOrig="800">
          <v:shape id="_x0000_i1044" type="#_x0000_t75" style="width:218.25pt;height:39.75pt" o:ole="">
            <v:imagedata r:id="rId44" o:title=""/>
          </v:shape>
          <o:OLEObject Type="Embed" ProgID="Equation.3" ShapeID="_x0000_i1044" DrawAspect="Content" ObjectID="_1496010176" r:id="rId45"/>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.17)</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Здесь учтено, что </w:t>
      </w:r>
      <w:r w:rsidRPr="009A7FE9">
        <w:rPr>
          <w:rFonts w:ascii="Times New Roman" w:hAnsi="Times New Roman"/>
          <w:sz w:val="28"/>
          <w:szCs w:val="28"/>
          <w:lang w:val="en-US"/>
        </w:rPr>
        <w:t>Q</w:t>
      </w:r>
      <w:r w:rsidRPr="009A7FE9">
        <w:rPr>
          <w:rFonts w:ascii="Times New Roman" w:hAnsi="Times New Roman"/>
          <w:sz w:val="28"/>
          <w:szCs w:val="28"/>
        </w:rPr>
        <w:t xml:space="preserve">(∞) → 1, а </w:t>
      </w:r>
      <w:r w:rsidRPr="009A7FE9">
        <w:rPr>
          <w:rFonts w:ascii="Times New Roman" w:hAnsi="Times New Roman"/>
          <w:sz w:val="28"/>
          <w:szCs w:val="28"/>
          <w:lang w:val="en-US"/>
        </w:rPr>
        <w:t>Q</w:t>
      </w:r>
      <w:r w:rsidRPr="009A7FE9">
        <w:rPr>
          <w:rFonts w:ascii="Times New Roman" w:hAnsi="Times New Roman"/>
          <w:sz w:val="28"/>
          <w:szCs w:val="28"/>
        </w:rPr>
        <w:t>(0) → 0.</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Таким образом, </w:t>
      </w:r>
      <w:r w:rsidRPr="009A7FE9">
        <w:rPr>
          <w:rFonts w:ascii="Times New Roman" w:hAnsi="Times New Roman"/>
          <w:sz w:val="28"/>
          <w:szCs w:val="28"/>
        </w:rPr>
        <w:tab/>
      </w:r>
      <w:r w:rsidRPr="009A7FE9">
        <w:rPr>
          <w:rFonts w:ascii="Times New Roman" w:hAnsi="Times New Roman"/>
          <w:position w:val="-32"/>
          <w:sz w:val="28"/>
          <w:szCs w:val="28"/>
          <w:lang w:val="en-US"/>
        </w:rPr>
        <w:object w:dxaOrig="1400" w:dyaOrig="760">
          <v:shape id="_x0000_i1045" type="#_x0000_t75" style="width:69.75pt;height:38.25pt" o:ole="">
            <v:imagedata r:id="rId46" o:title=""/>
          </v:shape>
          <o:OLEObject Type="Embed" ProgID="Equation.3" ShapeID="_x0000_i1045" DrawAspect="Content" ObjectID="_1496010177" r:id="rId47"/>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.18)</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Отсюда следует, что в распространенных случаях применимости  выражения (</w:t>
      </w:r>
      <w:r>
        <w:rPr>
          <w:rFonts w:ascii="Times New Roman" w:hAnsi="Times New Roman"/>
          <w:sz w:val="28"/>
          <w:szCs w:val="28"/>
        </w:rPr>
        <w:t>2.</w:t>
      </w:r>
      <w:r w:rsidRPr="009A7FE9">
        <w:rPr>
          <w:rFonts w:ascii="Times New Roman" w:hAnsi="Times New Roman"/>
          <w:sz w:val="28"/>
          <w:szCs w:val="28"/>
        </w:rPr>
        <w:t>14)</w:t>
      </w:r>
    </w:p>
    <w:p w:rsidR="004D54D5" w:rsidRPr="009A7FE9" w:rsidRDefault="004D54D5" w:rsidP="004D54D5">
      <w:pPr>
        <w:spacing w:before="100" w:beforeAutospacing="1" w:line="360" w:lineRule="auto"/>
        <w:ind w:firstLine="708"/>
        <w:jc w:val="both"/>
        <w:rPr>
          <w:rFonts w:ascii="Times New Roman" w:hAnsi="Times New Roman"/>
          <w:sz w:val="28"/>
          <w:szCs w:val="28"/>
          <w:lang w:val="en-US"/>
        </w:rPr>
      </w:pPr>
      <w:r w:rsidRPr="009A7FE9">
        <w:rPr>
          <w:rFonts w:ascii="Times New Roman" w:hAnsi="Times New Roman"/>
          <w:sz w:val="28"/>
          <w:szCs w:val="28"/>
        </w:rPr>
        <w:tab/>
      </w:r>
      <w:r w:rsidRPr="009A7FE9">
        <w:rPr>
          <w:rFonts w:ascii="Times New Roman" w:hAnsi="Times New Roman"/>
          <w:sz w:val="28"/>
          <w:szCs w:val="28"/>
        </w:rPr>
        <w:tab/>
        <w:t xml:space="preserve"> </w:t>
      </w:r>
      <w:r w:rsidRPr="009A7FE9">
        <w:rPr>
          <w:rFonts w:ascii="Times New Roman" w:hAnsi="Times New Roman"/>
          <w:position w:val="-10"/>
          <w:sz w:val="28"/>
          <w:szCs w:val="28"/>
          <w:lang w:val="en-US"/>
        </w:rPr>
        <w:object w:dxaOrig="1040" w:dyaOrig="360">
          <v:shape id="_x0000_i1046" type="#_x0000_t75" style="width:87pt;height:23.25pt" o:ole="">
            <v:imagedata r:id="rId37" o:title=""/>
          </v:shape>
          <o:OLEObject Type="Embed" ProgID="Equation.3" ShapeID="_x0000_i1046" DrawAspect="Content" ObjectID="_1496010178" r:id="rId48"/>
        </w:object>
      </w:r>
    </w:p>
    <w:p w:rsidR="004D54D5" w:rsidRPr="009A7FE9" w:rsidRDefault="004D54D5" w:rsidP="004D54D5">
      <w:pPr>
        <w:spacing w:before="100" w:beforeAutospacing="1" w:line="360" w:lineRule="auto"/>
        <w:ind w:left="2832" w:firstLine="708"/>
        <w:jc w:val="both"/>
        <w:rPr>
          <w:rFonts w:ascii="Times New Roman" w:hAnsi="Times New Roman"/>
          <w:sz w:val="28"/>
          <w:szCs w:val="28"/>
          <w:lang w:val="en-US"/>
        </w:rPr>
      </w:pPr>
      <w:r w:rsidRPr="009A7FE9">
        <w:rPr>
          <w:rFonts w:ascii="Times New Roman" w:hAnsi="Times New Roman"/>
          <w:position w:val="-24"/>
          <w:sz w:val="28"/>
          <w:szCs w:val="28"/>
        </w:rPr>
        <w:object w:dxaOrig="720" w:dyaOrig="620">
          <v:shape id="_x0000_i1047" type="#_x0000_t75" style="width:36pt;height:30.75pt" o:ole="">
            <v:imagedata r:id="rId49" o:title=""/>
          </v:shape>
          <o:OLEObject Type="Embed" ProgID="Equation.3" ShapeID="_x0000_i1047" DrawAspect="Content" ObjectID="_1496010179" r:id="rId50"/>
        </w:object>
      </w:r>
      <w:r w:rsidRPr="009A7FE9">
        <w:rPr>
          <w:rFonts w:ascii="Times New Roman" w:hAnsi="Times New Roman"/>
          <w:sz w:val="28"/>
          <w:szCs w:val="28"/>
          <w:lang w:val="en-US"/>
        </w:rPr>
        <w:t xml:space="preserve"> .</w:t>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t>(</w:t>
      </w:r>
      <w:r>
        <w:rPr>
          <w:rFonts w:ascii="Times New Roman" w:hAnsi="Times New Roman"/>
          <w:sz w:val="28"/>
          <w:szCs w:val="28"/>
        </w:rPr>
        <w:t>2</w:t>
      </w:r>
      <w:r w:rsidRPr="009A7FE9">
        <w:rPr>
          <w:rFonts w:ascii="Times New Roman" w:hAnsi="Times New Roman"/>
          <w:sz w:val="28"/>
          <w:szCs w:val="28"/>
        </w:rPr>
        <w:t>.</w:t>
      </w:r>
      <w:r w:rsidRPr="009A7FE9">
        <w:rPr>
          <w:rFonts w:ascii="Times New Roman" w:hAnsi="Times New Roman"/>
          <w:sz w:val="28"/>
          <w:szCs w:val="28"/>
          <w:lang w:val="en-US"/>
        </w:rPr>
        <w:t>19)</w:t>
      </w:r>
    </w:p>
    <w:p w:rsidR="004D54D5" w:rsidRPr="009A7FE9" w:rsidRDefault="004D54D5" w:rsidP="004D54D5">
      <w:pPr>
        <w:spacing w:before="100" w:beforeAutospacing="1" w:line="360" w:lineRule="auto"/>
        <w:jc w:val="both"/>
        <w:rPr>
          <w:rFonts w:ascii="Times New Roman" w:hAnsi="Times New Roman"/>
          <w:sz w:val="28"/>
          <w:szCs w:val="28"/>
        </w:rPr>
      </w:pPr>
    </w:p>
    <w:p w:rsidR="004D54D5" w:rsidRPr="009A7FE9" w:rsidRDefault="004D54D5" w:rsidP="004D54D5">
      <w:pPr>
        <w:numPr>
          <w:ilvl w:val="0"/>
          <w:numId w:val="4"/>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lastRenderedPageBreak/>
        <w:t>Гамма-процентная наработка (</w:t>
      </w:r>
      <w:r w:rsidRPr="009A7FE9">
        <w:rPr>
          <w:rFonts w:ascii="Times New Roman" w:hAnsi="Times New Roman"/>
          <w:sz w:val="28"/>
          <w:szCs w:val="28"/>
          <w:lang w:val="en-US"/>
        </w:rPr>
        <w:t>γ</w:t>
      </w:r>
      <w:r w:rsidRPr="009A7FE9">
        <w:rPr>
          <w:rFonts w:ascii="Times New Roman" w:hAnsi="Times New Roman"/>
          <w:sz w:val="28"/>
          <w:szCs w:val="28"/>
        </w:rPr>
        <w:t>-%-я наработка)</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Прежде всего, зачем она введена. Дело в том, что средняя наработка Т</w:t>
      </w:r>
      <w:r w:rsidRPr="009A7FE9">
        <w:rPr>
          <w:rFonts w:ascii="Times New Roman" w:hAnsi="Times New Roman"/>
          <w:sz w:val="28"/>
          <w:szCs w:val="28"/>
          <w:vertAlign w:val="subscript"/>
        </w:rPr>
        <w:t>1</w:t>
      </w:r>
      <w:r>
        <w:rPr>
          <w:rFonts w:ascii="Times New Roman" w:hAnsi="Times New Roman"/>
          <w:sz w:val="28"/>
          <w:szCs w:val="28"/>
        </w:rPr>
        <w:t xml:space="preserve"> до отказа соот</w:t>
      </w:r>
      <w:r w:rsidRPr="009A7FE9">
        <w:rPr>
          <w:rFonts w:ascii="Times New Roman" w:hAnsi="Times New Roman"/>
          <w:sz w:val="28"/>
          <w:szCs w:val="28"/>
        </w:rPr>
        <w:t>ветствует весьма низкому значению ВБР, а именно</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4"/>
          <w:sz w:val="28"/>
          <w:szCs w:val="28"/>
          <w:lang w:val="en-US"/>
        </w:rPr>
        <w:object w:dxaOrig="2160" w:dyaOrig="620">
          <v:shape id="_x0000_i1048" type="#_x0000_t75" style="width:108pt;height:30.75pt" o:ole="">
            <v:imagedata r:id="rId51" o:title=""/>
          </v:shape>
          <o:OLEObject Type="Embed" ProgID="Equation.3" ShapeID="_x0000_i1048" DrawAspect="Content" ObjectID="_1496010180" r:id="rId52"/>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.20)</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 целью оценки наработки на приемлемом уровне безотказности и введено понятие </w:t>
      </w:r>
      <w:r w:rsidRPr="009A7FE9">
        <w:rPr>
          <w:rFonts w:ascii="Times New Roman" w:hAnsi="Times New Roman"/>
          <w:sz w:val="28"/>
          <w:szCs w:val="28"/>
          <w:lang w:val="en-US"/>
        </w:rPr>
        <w:t>γ</w:t>
      </w:r>
      <w:r w:rsidRPr="009A7FE9">
        <w:rPr>
          <w:rFonts w:ascii="Times New Roman" w:hAnsi="Times New Roman"/>
          <w:sz w:val="28"/>
          <w:szCs w:val="28"/>
        </w:rPr>
        <w:t>-%-я наработки.</w:t>
      </w:r>
    </w:p>
    <w:p w:rsidR="004D54D5" w:rsidRPr="00DF5A3F"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Гамма-процентная наработка до отказа Т</w:t>
      </w:r>
      <w:r w:rsidRPr="009A7FE9">
        <w:rPr>
          <w:rFonts w:ascii="Times New Roman" w:hAnsi="Times New Roman"/>
          <w:sz w:val="28"/>
          <w:szCs w:val="28"/>
          <w:vertAlign w:val="subscript"/>
        </w:rPr>
        <w:t>γ</w:t>
      </w:r>
      <w:r w:rsidRPr="009A7FE9">
        <w:rPr>
          <w:rFonts w:ascii="Times New Roman" w:hAnsi="Times New Roman"/>
          <w:sz w:val="28"/>
          <w:szCs w:val="28"/>
        </w:rPr>
        <w:t xml:space="preserve"> – это наработка, в течение которой отказ объекта не возникает с вероятностью γ, выражаемой в процентах.</w:t>
      </w:r>
    </w:p>
    <w:p w:rsidR="004D54D5" w:rsidRPr="009A7FE9"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noProof/>
          <w:sz w:val="28"/>
          <w:szCs w:val="28"/>
        </w:rPr>
        <w:drawing>
          <wp:inline distT="0" distB="0" distL="0" distR="0" wp14:anchorId="33A26980" wp14:editId="78B63474">
            <wp:extent cx="3562350" cy="188595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3562350" cy="1885950"/>
                    </a:xfrm>
                    <a:prstGeom prst="rect">
                      <a:avLst/>
                    </a:prstGeom>
                    <a:noFill/>
                    <a:ln w="9525">
                      <a:noFill/>
                      <a:miter lim="800000"/>
                      <a:headEnd/>
                      <a:tailEnd/>
                    </a:ln>
                  </pic:spPr>
                </pic:pic>
              </a:graphicData>
            </a:graphic>
          </wp:inline>
        </w:drawing>
      </w:r>
      <w:r w:rsidRPr="009A7FE9">
        <w:rPr>
          <w:rFonts w:ascii="Times New Roman" w:hAnsi="Times New Roman"/>
          <w:sz w:val="28"/>
          <w:szCs w:val="28"/>
        </w:rPr>
        <w:t xml:space="preserve"> </w:t>
      </w:r>
    </w:p>
    <w:p w:rsidR="004D54D5" w:rsidRPr="009A7FE9"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sz w:val="28"/>
          <w:szCs w:val="28"/>
        </w:rPr>
        <w:t>Рисунок 2.2</w:t>
      </w:r>
      <w:r w:rsidRPr="009A7FE9">
        <w:rPr>
          <w:rFonts w:ascii="Times New Roman" w:hAnsi="Times New Roman"/>
          <w:sz w:val="28"/>
          <w:szCs w:val="28"/>
        </w:rPr>
        <w:t xml:space="preserve"> </w:t>
      </w:r>
      <w:r>
        <w:rPr>
          <w:rFonts w:ascii="Times New Roman" w:hAnsi="Times New Roman"/>
          <w:sz w:val="28"/>
          <w:szCs w:val="28"/>
        </w:rPr>
        <w:t>-</w:t>
      </w:r>
      <w:r w:rsidRPr="009A7FE9">
        <w:rPr>
          <w:rFonts w:ascii="Times New Roman" w:hAnsi="Times New Roman"/>
          <w:sz w:val="28"/>
          <w:szCs w:val="28"/>
        </w:rPr>
        <w:t xml:space="preserve"> К пояснению гамма-процентной наработки по кривой убыли вероятности безотказной работы Р(</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При известном значении λ (найденном с помощью компьютерной системы расчета) при экспоненциальном законе распределения гамма-процентная наработка Т</w:t>
      </w:r>
      <w:r w:rsidRPr="009A7FE9">
        <w:rPr>
          <w:rFonts w:ascii="Times New Roman" w:hAnsi="Times New Roman"/>
          <w:sz w:val="28"/>
          <w:szCs w:val="28"/>
          <w:vertAlign w:val="subscript"/>
        </w:rPr>
        <w:t>γ</w:t>
      </w:r>
      <w:r w:rsidRPr="009A7FE9">
        <w:rPr>
          <w:rFonts w:ascii="Times New Roman" w:hAnsi="Times New Roman"/>
          <w:sz w:val="28"/>
          <w:szCs w:val="28"/>
        </w:rPr>
        <w:t xml:space="preserve"> находится</w:t>
      </w:r>
      <w:r w:rsidRPr="00E3664B">
        <w:rPr>
          <w:rFonts w:ascii="Times New Roman" w:hAnsi="Times New Roman"/>
          <w:sz w:val="28"/>
          <w:szCs w:val="28"/>
        </w:rPr>
        <w:t xml:space="preserve"> [1-3 , 5] </w:t>
      </w:r>
      <w:r w:rsidRPr="009A7FE9">
        <w:rPr>
          <w:rFonts w:ascii="Times New Roman" w:hAnsi="Times New Roman"/>
          <w:sz w:val="28"/>
          <w:szCs w:val="28"/>
        </w:rPr>
        <w:t>по формуле</w:t>
      </w:r>
    </w:p>
    <w:p w:rsidR="004D54D5" w:rsidRPr="009A7FE9" w:rsidRDefault="004D54D5" w:rsidP="004D54D5">
      <w:pPr>
        <w:spacing w:before="100" w:beforeAutospacing="1" w:line="360" w:lineRule="auto"/>
        <w:ind w:left="2124" w:firstLine="708"/>
        <w:jc w:val="both"/>
        <w:rPr>
          <w:rFonts w:ascii="Times New Roman" w:hAnsi="Times New Roman"/>
          <w:sz w:val="28"/>
          <w:szCs w:val="28"/>
        </w:rPr>
      </w:pPr>
      <w:r w:rsidRPr="009A7FE9">
        <w:rPr>
          <w:rFonts w:ascii="Times New Roman" w:hAnsi="Times New Roman"/>
          <w:position w:val="-28"/>
          <w:sz w:val="28"/>
          <w:szCs w:val="28"/>
        </w:rPr>
        <w:object w:dxaOrig="1380" w:dyaOrig="660">
          <v:shape id="_x0000_i1049" type="#_x0000_t75" style="width:69pt;height:33pt" o:ole="">
            <v:imagedata r:id="rId54" o:title=""/>
          </v:shape>
          <o:OLEObject Type="Embed" ProgID="Equation.3" ShapeID="_x0000_i1049" DrawAspect="Content" ObjectID="_1496010181" r:id="rId55"/>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.21)</w:t>
      </w:r>
    </w:p>
    <w:p w:rsidR="004D54D5" w:rsidRPr="00362B37" w:rsidRDefault="004D54D5" w:rsidP="004D54D5">
      <w:pPr>
        <w:pStyle w:val="3"/>
      </w:pPr>
      <w:bookmarkStart w:id="6" w:name="_Toc326218902"/>
      <w:r>
        <w:lastRenderedPageBreak/>
        <w:t>2.2.3.</w:t>
      </w:r>
      <w:r w:rsidRPr="00362B37">
        <w:t xml:space="preserve"> Показатели безотказности и ремонтопригодности восстанавливаемых систем</w:t>
      </w:r>
      <w:bookmarkEnd w:id="6"/>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1) Средняя наработка на отказ – это отношение наработки восстанавливаемого объекта к математическому ожиданию числа его отказов в течение этой наработки</w:t>
      </w:r>
      <w:r>
        <w:rPr>
          <w:rFonts w:ascii="Times New Roman" w:hAnsi="Times New Roman"/>
          <w:sz w:val="28"/>
          <w:szCs w:val="28"/>
        </w:rPr>
        <w:t xml:space="preserve"> (наработка</w:t>
      </w:r>
      <w:r w:rsidRPr="00362B37">
        <w:rPr>
          <w:rFonts w:ascii="Times New Roman" w:hAnsi="Times New Roman"/>
          <w:sz w:val="28"/>
          <w:szCs w:val="28"/>
        </w:rPr>
        <w:t>-продолжительность или объем работы объекта).</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30"/>
          <w:sz w:val="28"/>
          <w:szCs w:val="28"/>
          <w:lang w:val="en-US"/>
        </w:rPr>
        <w:object w:dxaOrig="2079" w:dyaOrig="700">
          <v:shape id="_x0000_i1050" type="#_x0000_t75" style="width:104.25pt;height:35.25pt" o:ole="">
            <v:imagedata r:id="rId56" o:title=""/>
          </v:shape>
          <o:OLEObject Type="Embed" ProgID="Equation.3" ShapeID="_x0000_i1050" DrawAspect="Content" ObjectID="_1496010182" r:id="rId57"/>
        </w:object>
      </w:r>
      <w:r w:rsidRPr="00362B37">
        <w:rPr>
          <w:rFonts w:ascii="Times New Roman" w:hAnsi="Times New Roman"/>
          <w:sz w:val="28"/>
          <w:szCs w:val="28"/>
        </w:rPr>
        <w:t xml:space="preserve">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2.22</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rPr>
        <w:t xml:space="preserve">) – число отказов в течение наработки </w:t>
      </w:r>
      <w:r w:rsidRPr="00362B37">
        <w:rPr>
          <w:rFonts w:ascii="Times New Roman" w:hAnsi="Times New Roman"/>
          <w:sz w:val="28"/>
          <w:szCs w:val="28"/>
          <w:lang w:val="en-US"/>
        </w:rPr>
        <w:t>t</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vertAlign w:val="subscript"/>
        </w:rPr>
        <w:t>2</w:t>
      </w:r>
      <w:r w:rsidRPr="00362B37">
        <w:rPr>
          <w:rFonts w:ascii="Times New Roman" w:hAnsi="Times New Roman"/>
          <w:sz w:val="28"/>
          <w:szCs w:val="28"/>
        </w:rPr>
        <w:t xml:space="preserve"> – </w:t>
      </w:r>
      <w:r w:rsidRPr="00362B37">
        <w:rPr>
          <w:rFonts w:ascii="Times New Roman" w:hAnsi="Times New Roman"/>
          <w:sz w:val="28"/>
          <w:szCs w:val="28"/>
          <w:lang w:val="en-US"/>
        </w:rPr>
        <w:t>t</w:t>
      </w:r>
      <w:r w:rsidRPr="00362B37">
        <w:rPr>
          <w:rFonts w:ascii="Times New Roman" w:hAnsi="Times New Roman"/>
          <w:sz w:val="28"/>
          <w:szCs w:val="28"/>
          <w:vertAlign w:val="subscript"/>
        </w:rPr>
        <w:t>1</w:t>
      </w:r>
      <w:r w:rsidRPr="00362B37">
        <w:rPr>
          <w:rFonts w:ascii="Times New Roman" w:hAnsi="Times New Roman"/>
          <w:sz w:val="28"/>
          <w:szCs w:val="28"/>
        </w:rPr>
        <w:t>) – число отказов в течение наработки (</w:t>
      </w:r>
      <w:r w:rsidRPr="00362B37">
        <w:rPr>
          <w:rFonts w:ascii="Times New Roman" w:hAnsi="Times New Roman"/>
          <w:sz w:val="28"/>
          <w:szCs w:val="28"/>
          <w:lang w:val="en-US"/>
        </w:rPr>
        <w:t>t</w:t>
      </w:r>
      <w:r w:rsidRPr="00362B37">
        <w:rPr>
          <w:rFonts w:ascii="Times New Roman" w:hAnsi="Times New Roman"/>
          <w:sz w:val="28"/>
          <w:szCs w:val="28"/>
          <w:vertAlign w:val="subscript"/>
        </w:rPr>
        <w:t>2</w:t>
      </w:r>
      <w:r w:rsidRPr="00362B37">
        <w:rPr>
          <w:rFonts w:ascii="Times New Roman" w:hAnsi="Times New Roman"/>
          <w:sz w:val="28"/>
          <w:szCs w:val="28"/>
        </w:rPr>
        <w:t xml:space="preserve"> – </w:t>
      </w:r>
      <w:r w:rsidRPr="00362B37">
        <w:rPr>
          <w:rFonts w:ascii="Times New Roman" w:hAnsi="Times New Roman"/>
          <w:sz w:val="28"/>
          <w:szCs w:val="28"/>
          <w:lang w:val="en-US"/>
        </w:rPr>
        <w:t>t</w:t>
      </w:r>
      <w:r w:rsidRPr="00362B37">
        <w:rPr>
          <w:rFonts w:ascii="Times New Roman" w:hAnsi="Times New Roman"/>
          <w:sz w:val="28"/>
          <w:szCs w:val="28"/>
          <w:vertAlign w:val="subscript"/>
        </w:rPr>
        <w:t>1</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Математическому выражению </w:t>
      </w:r>
      <w:r w:rsidRPr="00362B37">
        <w:rPr>
          <w:rFonts w:ascii="Times New Roman" w:hAnsi="Times New Roman"/>
          <w:i/>
          <w:sz w:val="28"/>
          <w:szCs w:val="28"/>
        </w:rPr>
        <w:t>Т</w:t>
      </w:r>
      <w:r w:rsidRPr="00362B37">
        <w:rPr>
          <w:rFonts w:ascii="Times New Roman" w:hAnsi="Times New Roman"/>
          <w:i/>
          <w:sz w:val="28"/>
          <w:szCs w:val="28"/>
          <w:vertAlign w:val="subscript"/>
        </w:rPr>
        <w:t>0</w:t>
      </w:r>
      <w:r w:rsidRPr="00362B37">
        <w:rPr>
          <w:rFonts w:ascii="Times New Roman" w:hAnsi="Times New Roman"/>
          <w:i/>
          <w:sz w:val="28"/>
          <w:szCs w:val="28"/>
        </w:rPr>
        <w:t xml:space="preserve"> </w:t>
      </w:r>
      <w:r w:rsidRPr="00362B37">
        <w:rPr>
          <w:rFonts w:ascii="Times New Roman" w:hAnsi="Times New Roman"/>
          <w:sz w:val="28"/>
          <w:szCs w:val="28"/>
        </w:rPr>
        <w:t>(</w:t>
      </w:r>
      <w:r>
        <w:rPr>
          <w:rFonts w:ascii="Times New Roman" w:hAnsi="Times New Roman"/>
          <w:sz w:val="28"/>
          <w:szCs w:val="28"/>
        </w:rPr>
        <w:t>2.2</w:t>
      </w:r>
      <w:r w:rsidRPr="00362B37">
        <w:rPr>
          <w:rFonts w:ascii="Times New Roman" w:hAnsi="Times New Roman"/>
          <w:sz w:val="28"/>
          <w:szCs w:val="28"/>
        </w:rPr>
        <w:t>2) соответствует следующая статистическая оценка показателя</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60"/>
          <w:sz w:val="28"/>
          <w:szCs w:val="28"/>
          <w:lang w:val="en-US"/>
        </w:rPr>
        <w:object w:dxaOrig="1040" w:dyaOrig="1320">
          <v:shape id="_x0000_i1051" type="#_x0000_t75" style="width:51.75pt;height:66pt" o:ole="">
            <v:imagedata r:id="rId58" o:title=""/>
          </v:shape>
          <o:OLEObject Type="Embed" ProgID="Equation.3" ShapeID="_x0000_i1051" DrawAspect="Content" ObjectID="_1496010183" r:id="rId59"/>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w:t>
      </w:r>
      <w:r w:rsidRPr="00362B37">
        <w:rPr>
          <w:rFonts w:ascii="Times New Roman" w:hAnsi="Times New Roman"/>
          <w:sz w:val="28"/>
          <w:szCs w:val="28"/>
        </w:rPr>
        <w:t>2</w:t>
      </w:r>
      <w:r>
        <w:rPr>
          <w:rFonts w:ascii="Times New Roman" w:hAnsi="Times New Roman"/>
          <w:sz w:val="28"/>
          <w:szCs w:val="28"/>
        </w:rPr>
        <w:t>3</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vertAlign w:val="subscript"/>
          <w:lang w:val="en-US"/>
        </w:rPr>
        <w:t>i</w:t>
      </w:r>
      <w:r w:rsidRPr="00362B37">
        <w:rPr>
          <w:rFonts w:ascii="Times New Roman" w:hAnsi="Times New Roman"/>
          <w:sz w:val="28"/>
          <w:szCs w:val="28"/>
        </w:rPr>
        <w:tab/>
        <w:t>- число отказов (</w:t>
      </w:r>
      <w:r w:rsidRPr="00362B37">
        <w:rPr>
          <w:rFonts w:ascii="Times New Roman" w:hAnsi="Times New Roman"/>
          <w:sz w:val="28"/>
          <w:szCs w:val="28"/>
          <w:lang w:val="en-US"/>
        </w:rPr>
        <w:t>refuse</w:t>
      </w:r>
      <w:r w:rsidRPr="00362B37">
        <w:rPr>
          <w:rFonts w:ascii="Times New Roman" w:hAnsi="Times New Roman"/>
          <w:sz w:val="28"/>
          <w:szCs w:val="28"/>
        </w:rPr>
        <w:t xml:space="preserve"> по англ. – отказ) для </w:t>
      </w:r>
      <w:r w:rsidRPr="00362B37">
        <w:rPr>
          <w:rFonts w:ascii="Times New Roman" w:hAnsi="Times New Roman"/>
          <w:sz w:val="28"/>
          <w:szCs w:val="28"/>
          <w:lang w:val="en-US"/>
        </w:rPr>
        <w:t>i</w:t>
      </w:r>
      <w:r w:rsidRPr="00362B37">
        <w:rPr>
          <w:rFonts w:ascii="Times New Roman" w:hAnsi="Times New Roman"/>
          <w:sz w:val="28"/>
          <w:szCs w:val="28"/>
        </w:rPr>
        <w:t xml:space="preserve"> –го эксперимента, проводимого как с множеством восстанавливаемых объектов, так и с каждым из них.</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2) Для восстанавливаемых же объектов вводят параметр Т</w:t>
      </w:r>
      <w:r w:rsidRPr="00362B37">
        <w:rPr>
          <w:rFonts w:ascii="Times New Roman" w:hAnsi="Times New Roman"/>
          <w:sz w:val="28"/>
          <w:szCs w:val="28"/>
          <w:vertAlign w:val="subscript"/>
        </w:rPr>
        <w:t>ср</w:t>
      </w:r>
      <w:r w:rsidRPr="00362B37">
        <w:rPr>
          <w:rFonts w:ascii="Times New Roman" w:hAnsi="Times New Roman"/>
          <w:sz w:val="28"/>
          <w:szCs w:val="28"/>
        </w:rPr>
        <w:t xml:space="preserve"> “средняя наработка между отказами”. Это – математическое ожидание наработки объекта от окончания восстановления его работоспособности после отказа до возникновения следующего отказа. Статистическая оценка данного показателя:</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24"/>
          <w:sz w:val="28"/>
          <w:szCs w:val="28"/>
        </w:rPr>
        <w:object w:dxaOrig="1080" w:dyaOrig="960">
          <v:shape id="_x0000_i1052" type="#_x0000_t75" style="width:54pt;height:48pt" o:ole="">
            <v:imagedata r:id="rId60" o:title=""/>
          </v:shape>
          <o:OLEObject Type="Embed" ProgID="Equation.3" ShapeID="_x0000_i1052" DrawAspect="Content" ObjectID="_1496010184" r:id="rId61"/>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2.24</w:t>
      </w:r>
      <w:r w:rsidRPr="00362B37">
        <w:rPr>
          <w:rFonts w:ascii="Times New Roman" w:hAnsi="Times New Roman"/>
          <w:sz w:val="28"/>
          <w:szCs w:val="28"/>
        </w:rPr>
        <w:t>)</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rPr>
        <w:t xml:space="preserve"> – число отказов за рассматриваемый период.</w:t>
      </w:r>
    </w:p>
    <w:p w:rsidR="004D54D5" w:rsidRPr="00362B37" w:rsidRDefault="004D54D5" w:rsidP="004D54D5">
      <w:pPr>
        <w:spacing w:before="100" w:beforeAutospacing="1"/>
        <w:ind w:left="708"/>
        <w:jc w:val="both"/>
        <w:rPr>
          <w:rFonts w:ascii="Times New Roman" w:hAnsi="Times New Roman"/>
          <w:sz w:val="28"/>
          <w:szCs w:val="28"/>
          <w:lang w:val="en-US"/>
        </w:rPr>
      </w:pPr>
      <w:r>
        <w:rPr>
          <w:rFonts w:ascii="Times New Roman" w:hAnsi="Times New Roman"/>
          <w:noProof/>
          <w:sz w:val="28"/>
          <w:szCs w:val="28"/>
        </w:rPr>
        <w:drawing>
          <wp:inline distT="0" distB="0" distL="0" distR="0" wp14:anchorId="010747FF" wp14:editId="0F61ACE0">
            <wp:extent cx="5581650" cy="74295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5581650" cy="742950"/>
                    </a:xfrm>
                    <a:prstGeom prst="rect">
                      <a:avLst/>
                    </a:prstGeom>
                    <a:noFill/>
                    <a:ln w="9525">
                      <a:noFill/>
                      <a:miter lim="800000"/>
                      <a:headEnd/>
                      <a:tailEnd/>
                    </a:ln>
                  </pic:spPr>
                </pic:pic>
              </a:graphicData>
            </a:graphic>
          </wp:inline>
        </w:drawing>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lang w:val="en-US"/>
        </w:rPr>
        <w:lastRenderedPageBreak/>
        <w:tab/>
      </w:r>
      <w:r w:rsidRPr="00362B37">
        <w:rPr>
          <w:rFonts w:ascii="Times New Roman" w:hAnsi="Times New Roman"/>
          <w:sz w:val="28"/>
          <w:szCs w:val="28"/>
          <w:lang w:val="en-US"/>
        </w:rPr>
        <w:tab/>
      </w:r>
      <w:r w:rsidRPr="00362B37">
        <w:rPr>
          <w:rFonts w:ascii="Times New Roman" w:hAnsi="Times New Roman"/>
          <w:sz w:val="28"/>
          <w:szCs w:val="28"/>
          <w:lang w:val="en-US"/>
        </w:rPr>
        <w:tab/>
      </w:r>
      <w:r>
        <w:rPr>
          <w:rFonts w:ascii="Times New Roman" w:hAnsi="Times New Roman"/>
          <w:sz w:val="28"/>
          <w:szCs w:val="28"/>
        </w:rPr>
        <w:t xml:space="preserve"> </w:t>
      </w:r>
    </w:p>
    <w:p w:rsidR="004D54D5" w:rsidRPr="00F272E4" w:rsidRDefault="004D54D5" w:rsidP="004D54D5">
      <w:pPr>
        <w:spacing w:before="100" w:beforeAutospacing="1" w:after="0" w:line="240" w:lineRule="auto"/>
        <w:ind w:left="720"/>
        <w:jc w:val="both"/>
        <w:rPr>
          <w:rFonts w:ascii="Times New Roman" w:hAnsi="Times New Roman"/>
          <w:sz w:val="28"/>
          <w:szCs w:val="28"/>
        </w:rPr>
      </w:pPr>
      <w:r w:rsidRPr="00362B37">
        <w:rPr>
          <w:rFonts w:ascii="Times New Roman" w:hAnsi="Times New Roman"/>
          <w:sz w:val="28"/>
          <w:szCs w:val="28"/>
        </w:rPr>
        <w:t xml:space="preserve">Простейший поток событий характеризуется </w:t>
      </w:r>
      <w:r w:rsidRPr="00DE4F2F">
        <w:rPr>
          <w:rFonts w:ascii="Times New Roman" w:hAnsi="Times New Roman"/>
          <w:sz w:val="28"/>
          <w:szCs w:val="28"/>
        </w:rPr>
        <w:t xml:space="preserve"> стационарностью, </w:t>
      </w:r>
    </w:p>
    <w:p w:rsidR="004D54D5" w:rsidRPr="00362B37" w:rsidRDefault="004D54D5" w:rsidP="004D54D5">
      <w:pPr>
        <w:spacing w:before="100" w:beforeAutospacing="1" w:after="0" w:line="240" w:lineRule="auto"/>
        <w:jc w:val="both"/>
        <w:rPr>
          <w:rFonts w:ascii="Times New Roman" w:hAnsi="Times New Roman"/>
          <w:sz w:val="28"/>
          <w:szCs w:val="28"/>
        </w:rPr>
      </w:pPr>
      <w:r w:rsidRPr="00DE4F2F">
        <w:rPr>
          <w:rFonts w:ascii="Times New Roman" w:hAnsi="Times New Roman"/>
          <w:sz w:val="28"/>
          <w:szCs w:val="28"/>
        </w:rPr>
        <w:t>ординарностью, отсутствием последействия.</w:t>
      </w:r>
    </w:p>
    <w:p w:rsidR="004D54D5" w:rsidRPr="00DE4F2F" w:rsidRDefault="004D54D5" w:rsidP="004D54D5">
      <w:pPr>
        <w:spacing w:before="100" w:beforeAutospacing="1"/>
        <w:ind w:left="708"/>
        <w:jc w:val="both"/>
        <w:rPr>
          <w:rFonts w:ascii="Times New Roman" w:hAnsi="Times New Roman"/>
          <w:sz w:val="28"/>
          <w:szCs w:val="28"/>
        </w:rPr>
      </w:pPr>
    </w:p>
    <w:p w:rsidR="004D54D5" w:rsidRDefault="004D54D5" w:rsidP="004D54D5">
      <w:pPr>
        <w:spacing w:before="100" w:beforeAutospacing="1"/>
        <w:ind w:left="708"/>
        <w:jc w:val="both"/>
        <w:rPr>
          <w:rFonts w:ascii="Times New Roman" w:hAnsi="Times New Roman"/>
          <w:sz w:val="28"/>
          <w:szCs w:val="28"/>
        </w:rPr>
      </w:pPr>
      <w:r>
        <w:rPr>
          <w:rFonts w:ascii="Times New Roman" w:hAnsi="Times New Roman"/>
          <w:noProof/>
          <w:sz w:val="28"/>
          <w:szCs w:val="28"/>
        </w:rPr>
        <w:drawing>
          <wp:inline distT="0" distB="0" distL="0" distR="0" wp14:anchorId="3131B96F" wp14:editId="5BA3B52C">
            <wp:extent cx="5400675" cy="723900"/>
            <wp:effectExtent l="1905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Для простейшего потока число событий, попадающих на любой фиксированный интервал времени, распределено по закону Пуассона, а именно: вероятность Р</w:t>
      </w:r>
      <w:r w:rsidRPr="00362B37">
        <w:rPr>
          <w:rFonts w:ascii="Times New Roman" w:hAnsi="Times New Roman"/>
          <w:sz w:val="28"/>
          <w:szCs w:val="28"/>
          <w:vertAlign w:val="subscript"/>
          <w:lang w:val="en-US"/>
        </w:rPr>
        <w:t>m</w:t>
      </w:r>
      <w:r w:rsidRPr="00362B37">
        <w:rPr>
          <w:rFonts w:ascii="Times New Roman" w:hAnsi="Times New Roman"/>
          <w:sz w:val="28"/>
          <w:szCs w:val="28"/>
        </w:rPr>
        <w:t xml:space="preserve"> появления </w:t>
      </w:r>
      <w:r w:rsidRPr="00362B37">
        <w:rPr>
          <w:rFonts w:ascii="Times New Roman" w:hAnsi="Times New Roman"/>
          <w:sz w:val="28"/>
          <w:szCs w:val="28"/>
          <w:lang w:val="en-US"/>
        </w:rPr>
        <w:t>m</w:t>
      </w:r>
      <w:r w:rsidRPr="00362B37">
        <w:rPr>
          <w:rFonts w:ascii="Times New Roman" w:hAnsi="Times New Roman"/>
          <w:sz w:val="28"/>
          <w:szCs w:val="28"/>
        </w:rPr>
        <w:t xml:space="preserve"> событий в заданном интервале </w:t>
      </w:r>
      <w:r w:rsidRPr="00362B37">
        <w:rPr>
          <w:rFonts w:ascii="Times New Roman" w:hAnsi="Times New Roman"/>
          <w:sz w:val="28"/>
          <w:szCs w:val="28"/>
          <w:lang w:val="en-US"/>
        </w:rPr>
        <w:t>t</w:t>
      </w:r>
      <w:r w:rsidRPr="00362B37">
        <w:rPr>
          <w:rFonts w:ascii="Times New Roman" w:hAnsi="Times New Roman"/>
          <w:sz w:val="28"/>
          <w:szCs w:val="28"/>
        </w:rPr>
        <w:t xml:space="preserve"> определяется  формулой </w:t>
      </w:r>
    </w:p>
    <w:p w:rsidR="004D54D5" w:rsidRPr="00362B37" w:rsidRDefault="004D54D5" w:rsidP="004D54D5">
      <w:pPr>
        <w:spacing w:before="100" w:beforeAutospacing="1"/>
        <w:ind w:left="2124" w:firstLine="708"/>
        <w:jc w:val="both"/>
        <w:rPr>
          <w:rFonts w:ascii="Times New Roman" w:hAnsi="Times New Roman"/>
          <w:sz w:val="28"/>
          <w:szCs w:val="28"/>
        </w:rPr>
      </w:pPr>
      <w:r w:rsidRPr="00362B37">
        <w:rPr>
          <w:rFonts w:ascii="Times New Roman" w:hAnsi="Times New Roman"/>
          <w:position w:val="-24"/>
          <w:sz w:val="28"/>
          <w:szCs w:val="28"/>
          <w:lang w:val="en-US"/>
        </w:rPr>
        <w:object w:dxaOrig="1280" w:dyaOrig="660">
          <v:shape id="_x0000_i1053" type="#_x0000_t75" style="width:63.75pt;height:33pt" o:ole="">
            <v:imagedata r:id="rId64" o:title=""/>
          </v:shape>
          <o:OLEObject Type="Embed" ProgID="Equation.3" ShapeID="_x0000_i1053" DrawAspect="Content" ObjectID="_1496010185" r:id="rId65"/>
        </w:object>
      </w:r>
      <w:r w:rsidRPr="00362B37">
        <w:rPr>
          <w:rFonts w:ascii="Times New Roman" w:hAnsi="Times New Roman"/>
          <w:sz w:val="28"/>
          <w:szCs w:val="28"/>
        </w:rPr>
        <w:tab/>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 xml:space="preserve">2.25 </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Здесь А - среднее число событий, происходящих с интенсивностью λ;</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 </w:t>
      </w:r>
      <w:r w:rsidRPr="00DE4F2F">
        <w:rPr>
          <w:rFonts w:ascii="Times New Roman" w:hAnsi="Times New Roman"/>
          <w:sz w:val="28"/>
          <w:szCs w:val="28"/>
        </w:rPr>
        <w:t xml:space="preserve">А = </w:t>
      </w:r>
      <w:r w:rsidRPr="00362B37">
        <w:rPr>
          <w:rFonts w:ascii="Times New Roman" w:hAnsi="Times New Roman"/>
          <w:sz w:val="28"/>
          <w:szCs w:val="28"/>
        </w:rPr>
        <w:t>λ·</w:t>
      </w:r>
      <w:r w:rsidRPr="00DE4F2F">
        <w:rPr>
          <w:rFonts w:ascii="Times New Roman" w:hAnsi="Times New Roman"/>
          <w:sz w:val="28"/>
          <w:szCs w:val="28"/>
        </w:rPr>
        <w:t xml:space="preserve"> </w:t>
      </w:r>
      <w:r w:rsidRPr="00362B37">
        <w:rPr>
          <w:rFonts w:ascii="Times New Roman" w:hAnsi="Times New Roman"/>
          <w:sz w:val="28"/>
          <w:szCs w:val="28"/>
          <w:lang w:val="en-US"/>
        </w:rPr>
        <w:t>t</w:t>
      </w:r>
      <w:r w:rsidRPr="00DE4F2F">
        <w:rPr>
          <w:rFonts w:ascii="Times New Roman" w:hAnsi="Times New Roman"/>
          <w:sz w:val="28"/>
          <w:szCs w:val="28"/>
        </w:rPr>
        <w:t>.</w:t>
      </w:r>
      <w:r w:rsidRPr="00362B37">
        <w:rPr>
          <w:rFonts w:ascii="Times New Roman" w:hAnsi="Times New Roman"/>
          <w:sz w:val="28"/>
          <w:szCs w:val="28"/>
        </w:rPr>
        <w:t xml:space="preserve">  </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3) В качестве показателя надежности восстанавливаемых (ремонтируемых) систем часто используют </w:t>
      </w:r>
      <w:r w:rsidRPr="00362B37">
        <w:rPr>
          <w:rFonts w:ascii="Times New Roman" w:hAnsi="Times New Roman"/>
          <w:b/>
          <w:i/>
          <w:sz w:val="28"/>
          <w:szCs w:val="28"/>
        </w:rPr>
        <w:t>параметр потока отказов</w:t>
      </w:r>
      <w:r w:rsidRPr="00362B37">
        <w:rPr>
          <w:rFonts w:ascii="Times New Roman" w:hAnsi="Times New Roman"/>
          <w:i/>
          <w:sz w:val="28"/>
          <w:szCs w:val="28"/>
        </w:rPr>
        <w:t xml:space="preserve"> </w:t>
      </w:r>
      <w:r w:rsidRPr="00362B37">
        <w:rPr>
          <w:rFonts w:ascii="Times New Roman" w:hAnsi="Times New Roman"/>
          <w:b/>
          <w:i/>
          <w:sz w:val="28"/>
          <w:szCs w:val="28"/>
        </w:rPr>
        <w:t>ω (</w:t>
      </w:r>
      <w:r w:rsidRPr="00362B37">
        <w:rPr>
          <w:rFonts w:ascii="Times New Roman" w:hAnsi="Times New Roman"/>
          <w:b/>
          <w:i/>
          <w:sz w:val="28"/>
          <w:szCs w:val="28"/>
          <w:lang w:val="en-US"/>
        </w:rPr>
        <w:t>t</w:t>
      </w:r>
      <w:r w:rsidRPr="00362B37">
        <w:rPr>
          <w:rFonts w:ascii="Times New Roman" w:hAnsi="Times New Roman"/>
          <w:b/>
          <w:i/>
          <w:sz w:val="28"/>
          <w:szCs w:val="28"/>
        </w:rPr>
        <w:t>).</w:t>
      </w:r>
      <w:r w:rsidRPr="00362B37">
        <w:rPr>
          <w:rFonts w:ascii="Times New Roman" w:hAnsi="Times New Roman"/>
          <w:sz w:val="28"/>
          <w:szCs w:val="28"/>
        </w:rPr>
        <w:t xml:space="preserve"> </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Если в качестве функции отказов потока использовать функцию</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12"/>
          <w:sz w:val="28"/>
          <w:szCs w:val="28"/>
          <w:lang w:val="en-US"/>
        </w:rPr>
        <w:object w:dxaOrig="1600" w:dyaOrig="360">
          <v:shape id="_x0000_i1054" type="#_x0000_t75" style="width:98.25pt;height:30pt" o:ole="">
            <v:imagedata r:id="rId66" o:title=""/>
          </v:shape>
          <o:OLEObject Type="Embed" ProgID="Equation.3" ShapeID="_x0000_i1054" DrawAspect="Content" ObjectID="_1496010186" r:id="rId67"/>
        </w:object>
      </w:r>
      <w:r w:rsidRPr="00362B37">
        <w:rPr>
          <w:rFonts w:ascii="Times New Roman" w:hAnsi="Times New Roman"/>
          <w:sz w:val="28"/>
          <w:szCs w:val="28"/>
        </w:rPr>
        <w:t xml:space="preserve">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 xml:space="preserve"> 2.26</w:t>
      </w:r>
      <w:r w:rsidRPr="00362B37">
        <w:rPr>
          <w:rFonts w:ascii="Times New Roman" w:hAnsi="Times New Roman"/>
          <w:sz w:val="28"/>
          <w:szCs w:val="28"/>
        </w:rPr>
        <w:t>)</w:t>
      </w:r>
    </w:p>
    <w:p w:rsidR="004D54D5" w:rsidRPr="00DF5A3F"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rPr>
        <w:t xml:space="preserve">) – число отказов до наработки </w:t>
      </w:r>
      <w:r w:rsidRPr="00362B37">
        <w:rPr>
          <w:rFonts w:ascii="Times New Roman" w:hAnsi="Times New Roman"/>
          <w:sz w:val="28"/>
          <w:szCs w:val="28"/>
          <w:lang w:val="en-US"/>
        </w:rPr>
        <w:t>t</w:t>
      </w:r>
      <w:r w:rsidRPr="00362B37">
        <w:rPr>
          <w:rFonts w:ascii="Times New Roman" w:hAnsi="Times New Roman"/>
          <w:sz w:val="28"/>
          <w:szCs w:val="28"/>
        </w:rPr>
        <w:t xml:space="preserve">; </w:t>
      </w:r>
      <w:r w:rsidRPr="00362B37">
        <w:rPr>
          <w:rFonts w:ascii="Times New Roman" w:hAnsi="Times New Roman"/>
          <w:sz w:val="28"/>
          <w:szCs w:val="28"/>
          <w:lang w:val="en-US"/>
        </w:rPr>
        <w:t>N</w:t>
      </w:r>
      <w:r w:rsidRPr="00362B37">
        <w:rPr>
          <w:rFonts w:ascii="Times New Roman" w:hAnsi="Times New Roman"/>
          <w:sz w:val="28"/>
          <w:szCs w:val="28"/>
          <w:vertAlign w:val="subscript"/>
        </w:rPr>
        <w:t>0</w:t>
      </w:r>
      <w:r w:rsidRPr="00362B37">
        <w:rPr>
          <w:rFonts w:ascii="Times New Roman" w:hAnsi="Times New Roman"/>
          <w:sz w:val="28"/>
          <w:szCs w:val="28"/>
          <w:vertAlign w:val="superscript"/>
        </w:rPr>
        <w:t xml:space="preserve"> </w:t>
      </w:r>
      <w:r w:rsidRPr="00362B37">
        <w:rPr>
          <w:rFonts w:ascii="Times New Roman" w:hAnsi="Times New Roman"/>
          <w:sz w:val="28"/>
          <w:szCs w:val="28"/>
        </w:rPr>
        <w:t xml:space="preserve">– число поставленных на эксплуатацтю </w:t>
      </w:r>
      <w:r w:rsidRPr="00DF5A3F">
        <w:rPr>
          <w:rFonts w:ascii="Times New Roman" w:hAnsi="Times New Roman"/>
          <w:sz w:val="28"/>
          <w:szCs w:val="28"/>
        </w:rPr>
        <w:t>(испытания) изделий,</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 xml:space="preserve">то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24"/>
          <w:sz w:val="28"/>
          <w:szCs w:val="28"/>
          <w:lang w:val="en-US"/>
        </w:rPr>
        <w:object w:dxaOrig="840" w:dyaOrig="620">
          <v:shape id="_x0000_i1055" type="#_x0000_t75" style="width:42pt;height:30.75pt" o:ole="">
            <v:imagedata r:id="rId68" o:title=""/>
          </v:shape>
          <o:OLEObject Type="Embed" ProgID="Equation.3" ShapeID="_x0000_i1055" DrawAspect="Content" ObjectID="_1496010187" r:id="rId69"/>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Pr="00362B37">
        <w:rPr>
          <w:rFonts w:ascii="Times New Roman" w:hAnsi="Times New Roman"/>
          <w:sz w:val="28"/>
          <w:szCs w:val="28"/>
        </w:rPr>
        <w:t>)</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ab/>
        <w:t xml:space="preserve">Величина </w:t>
      </w:r>
      <w:r w:rsidRPr="00362B37">
        <w:rPr>
          <w:rFonts w:ascii="Times New Roman" w:hAnsi="Times New Roman"/>
          <w:i/>
          <w:sz w:val="28"/>
          <w:szCs w:val="28"/>
        </w:rPr>
        <w:t>ω (</w:t>
      </w:r>
      <w:r w:rsidRPr="00362B37">
        <w:rPr>
          <w:rFonts w:ascii="Times New Roman" w:hAnsi="Times New Roman"/>
          <w:i/>
          <w:sz w:val="28"/>
          <w:szCs w:val="28"/>
          <w:lang w:val="en-US"/>
        </w:rPr>
        <w:t>t</w:t>
      </w:r>
      <w:r w:rsidRPr="00362B37">
        <w:rPr>
          <w:rFonts w:ascii="Times New Roman" w:hAnsi="Times New Roman"/>
          <w:i/>
          <w:sz w:val="28"/>
          <w:szCs w:val="28"/>
        </w:rPr>
        <w:t xml:space="preserve">) </w:t>
      </w:r>
      <w:r w:rsidRPr="00362B37">
        <w:rPr>
          <w:rFonts w:ascii="Times New Roman" w:hAnsi="Times New Roman"/>
          <w:sz w:val="28"/>
          <w:szCs w:val="28"/>
        </w:rPr>
        <w:t>характеризует среднее количество отказов в единицу времени, взятое для рассматриваемого момента времени.</w:t>
      </w:r>
    </w:p>
    <w:p w:rsidR="004D54D5" w:rsidRPr="00DF5A3F" w:rsidRDefault="004D54D5" w:rsidP="004D54D5">
      <w:pPr>
        <w:spacing w:before="100" w:beforeAutospacing="1"/>
        <w:ind w:left="708"/>
        <w:jc w:val="both"/>
        <w:rPr>
          <w:rFonts w:ascii="Times New Roman" w:hAnsi="Times New Roman"/>
          <w:sz w:val="28"/>
          <w:szCs w:val="28"/>
        </w:rPr>
      </w:pPr>
      <w:r w:rsidRPr="00DF5A3F">
        <w:rPr>
          <w:rFonts w:ascii="Times New Roman" w:hAnsi="Times New Roman"/>
          <w:sz w:val="28"/>
          <w:szCs w:val="28"/>
        </w:rPr>
        <w:t>Статистическое определение:</w:t>
      </w:r>
    </w:p>
    <w:p w:rsidR="004D54D5" w:rsidRPr="00DF5A3F" w:rsidRDefault="004D54D5" w:rsidP="004D54D5">
      <w:pPr>
        <w:spacing w:before="100" w:beforeAutospacing="1"/>
        <w:ind w:left="708"/>
        <w:jc w:val="both"/>
        <w:rPr>
          <w:rFonts w:ascii="Times New Roman" w:hAnsi="Times New Roman"/>
          <w:sz w:val="28"/>
          <w:szCs w:val="28"/>
        </w:rPr>
      </w:pPr>
      <w:r w:rsidRPr="00DF5A3F">
        <w:rPr>
          <w:rFonts w:ascii="Times New Roman" w:hAnsi="Times New Roman"/>
          <w:sz w:val="28"/>
          <w:szCs w:val="28"/>
        </w:rPr>
        <w:lastRenderedPageBreak/>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position w:val="-30"/>
          <w:sz w:val="28"/>
          <w:szCs w:val="28"/>
          <w:lang w:val="en-US"/>
        </w:rPr>
        <w:object w:dxaOrig="1200" w:dyaOrig="680">
          <v:shape id="_x0000_i1056" type="#_x0000_t75" style="width:60pt;height:33.75pt" o:ole="">
            <v:imagedata r:id="rId70" o:title=""/>
          </v:shape>
          <o:OLEObject Type="Embed" ProgID="Equation.3" ShapeID="_x0000_i1056" DrawAspect="Content" ObjectID="_1496010188" r:id="rId71"/>
        </w:object>
      </w:r>
      <w:r w:rsidRPr="00DF5A3F">
        <w:rPr>
          <w:rFonts w:ascii="Times New Roman" w:hAnsi="Times New Roman"/>
          <w:sz w:val="28"/>
          <w:szCs w:val="28"/>
        </w:rPr>
        <w:t xml:space="preserve"> .</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t>(</w:t>
      </w:r>
      <w:r>
        <w:rPr>
          <w:rFonts w:ascii="Times New Roman" w:hAnsi="Times New Roman"/>
          <w:sz w:val="28"/>
          <w:szCs w:val="28"/>
        </w:rPr>
        <w:t>2.28</w:t>
      </w:r>
      <w:r w:rsidRPr="00DF5A3F">
        <w:rPr>
          <w:rFonts w:ascii="Times New Roman" w:hAnsi="Times New Roman"/>
          <w:sz w:val="28"/>
          <w:szCs w:val="28"/>
        </w:rPr>
        <w:t>)</w:t>
      </w:r>
    </w:p>
    <w:p w:rsidR="004D54D5" w:rsidRPr="00EA4FE3" w:rsidRDefault="004D54D5" w:rsidP="004D54D5">
      <w:pPr>
        <w:spacing w:before="100" w:beforeAutospacing="1"/>
        <w:ind w:left="708"/>
        <w:jc w:val="both"/>
        <w:rPr>
          <w:rFonts w:ascii="Times New Roman" w:hAnsi="Times New Roman"/>
          <w:i/>
          <w:sz w:val="28"/>
          <w:szCs w:val="28"/>
        </w:rPr>
      </w:pPr>
      <w:r w:rsidRPr="00DF5A3F">
        <w:rPr>
          <w:rFonts w:ascii="Times New Roman" w:hAnsi="Times New Roman"/>
          <w:sz w:val="28"/>
          <w:szCs w:val="28"/>
        </w:rPr>
        <w:tab/>
      </w:r>
      <w:r w:rsidRPr="00EA4FE3">
        <w:rPr>
          <w:rFonts w:ascii="Times New Roman" w:hAnsi="Times New Roman"/>
          <w:i/>
          <w:sz w:val="28"/>
          <w:szCs w:val="28"/>
        </w:rPr>
        <w:t xml:space="preserve">Для стационарных потоков </w:t>
      </w:r>
      <w:r w:rsidRPr="00EA4FE3">
        <w:rPr>
          <w:rFonts w:ascii="Times New Roman" w:hAnsi="Times New Roman"/>
          <w:b/>
          <w:i/>
          <w:sz w:val="28"/>
          <w:szCs w:val="28"/>
          <w:lang w:val="en-US"/>
        </w:rPr>
        <w:t>ω</w:t>
      </w:r>
      <w:r w:rsidRPr="00EA4FE3">
        <w:rPr>
          <w:rFonts w:ascii="Times New Roman" w:hAnsi="Times New Roman"/>
          <w:i/>
          <w:sz w:val="28"/>
          <w:szCs w:val="28"/>
        </w:rPr>
        <w:t xml:space="preserve"> совпадает с интенсивностью  отказов </w:t>
      </w:r>
      <w:r w:rsidRPr="00EA4FE3">
        <w:rPr>
          <w:rFonts w:ascii="Times New Roman" w:hAnsi="Times New Roman"/>
          <w:b/>
          <w:i/>
          <w:sz w:val="28"/>
          <w:szCs w:val="28"/>
          <w:lang w:val="en-US"/>
        </w:rPr>
        <w:t>λ</w:t>
      </w:r>
      <w:r w:rsidRPr="00EA4FE3">
        <w:rPr>
          <w:rFonts w:ascii="Times New Roman" w:hAnsi="Times New Roman"/>
          <w:i/>
          <w:sz w:val="28"/>
          <w:szCs w:val="28"/>
        </w:rPr>
        <w:t>.</w:t>
      </w:r>
    </w:p>
    <w:p w:rsidR="004D54D5" w:rsidRPr="00362B37" w:rsidRDefault="004D54D5" w:rsidP="004D54D5">
      <w:pPr>
        <w:spacing w:before="100" w:beforeAutospacing="1"/>
        <w:ind w:firstLine="708"/>
        <w:jc w:val="both"/>
        <w:rPr>
          <w:rFonts w:ascii="Times New Roman" w:hAnsi="Times New Roman"/>
          <w:bCs/>
          <w:iCs/>
          <w:sz w:val="28"/>
          <w:szCs w:val="28"/>
        </w:rPr>
      </w:pPr>
      <w:r w:rsidRPr="00362B37">
        <w:rPr>
          <w:rFonts w:ascii="Times New Roman" w:hAnsi="Times New Roman"/>
          <w:sz w:val="28"/>
          <w:szCs w:val="28"/>
        </w:rPr>
        <w:t xml:space="preserve">3)ВБР </w:t>
      </w:r>
      <w:r w:rsidRPr="00362B37">
        <w:rPr>
          <w:rFonts w:ascii="Times New Roman" w:hAnsi="Times New Roman"/>
          <w:b/>
          <w:bCs/>
          <w:i/>
          <w:iCs/>
          <w:sz w:val="28"/>
          <w:szCs w:val="28"/>
          <w:lang w:val="en-US"/>
        </w:rPr>
        <w:t>P</w:t>
      </w:r>
      <w:r w:rsidRPr="00362B37">
        <w:rPr>
          <w:rFonts w:ascii="Times New Roman" w:hAnsi="Times New Roman"/>
          <w:b/>
          <w:bCs/>
          <w:i/>
          <w:iCs/>
          <w:sz w:val="28"/>
          <w:szCs w:val="28"/>
        </w:rPr>
        <w:t xml:space="preserve"> ( </w:t>
      </w:r>
      <w:r w:rsidRPr="00362B37">
        <w:rPr>
          <w:rFonts w:ascii="Times New Roman" w:hAnsi="Times New Roman"/>
          <w:b/>
          <w:bCs/>
          <w:i/>
          <w:iCs/>
          <w:sz w:val="28"/>
          <w:szCs w:val="28"/>
          <w:lang w:val="en-US"/>
        </w:rPr>
        <w:t>t</w:t>
      </w:r>
      <w:r w:rsidRPr="00362B37">
        <w:rPr>
          <w:rFonts w:ascii="Times New Roman" w:hAnsi="Times New Roman"/>
          <w:b/>
          <w:bCs/>
          <w:i/>
          <w:iCs/>
          <w:sz w:val="28"/>
          <w:szCs w:val="28"/>
        </w:rPr>
        <w:t xml:space="preserve"> </w:t>
      </w:r>
      <w:r w:rsidRPr="00362B37">
        <w:rPr>
          <w:rFonts w:ascii="Times New Roman" w:hAnsi="Times New Roman"/>
          <w:b/>
          <w:bCs/>
          <w:i/>
          <w:iCs/>
          <w:sz w:val="28"/>
          <w:szCs w:val="28"/>
          <w:vertAlign w:val="subscript"/>
        </w:rPr>
        <w:t xml:space="preserve">1 </w:t>
      </w:r>
      <w:r w:rsidRPr="00362B37">
        <w:rPr>
          <w:rFonts w:ascii="Times New Roman" w:hAnsi="Times New Roman"/>
          <w:b/>
          <w:bCs/>
          <w:i/>
          <w:iCs/>
          <w:sz w:val="28"/>
          <w:szCs w:val="28"/>
        </w:rPr>
        <w:t xml:space="preserve">, </w:t>
      </w:r>
      <w:r w:rsidRPr="00362B37">
        <w:rPr>
          <w:rFonts w:ascii="Times New Roman" w:hAnsi="Times New Roman"/>
          <w:b/>
          <w:bCs/>
          <w:i/>
          <w:iCs/>
          <w:sz w:val="28"/>
          <w:szCs w:val="28"/>
          <w:lang w:val="en-US"/>
        </w:rPr>
        <w:t>t</w:t>
      </w:r>
      <w:r w:rsidRPr="00362B37">
        <w:rPr>
          <w:rFonts w:ascii="Times New Roman" w:hAnsi="Times New Roman"/>
          <w:b/>
          <w:bCs/>
          <w:i/>
          <w:iCs/>
          <w:sz w:val="28"/>
          <w:szCs w:val="28"/>
        </w:rPr>
        <w:t xml:space="preserve"> </w:t>
      </w:r>
      <w:r w:rsidRPr="00362B37">
        <w:rPr>
          <w:rFonts w:ascii="Times New Roman" w:hAnsi="Times New Roman"/>
          <w:b/>
          <w:bCs/>
          <w:i/>
          <w:iCs/>
          <w:sz w:val="28"/>
          <w:szCs w:val="28"/>
          <w:vertAlign w:val="subscript"/>
        </w:rPr>
        <w:t xml:space="preserve">2 </w:t>
      </w:r>
      <w:r w:rsidRPr="00362B37">
        <w:rPr>
          <w:rFonts w:ascii="Times New Roman" w:hAnsi="Times New Roman"/>
          <w:b/>
          <w:bCs/>
          <w:i/>
          <w:iCs/>
          <w:sz w:val="28"/>
          <w:szCs w:val="28"/>
        </w:rPr>
        <w:t>)</w:t>
      </w:r>
      <w:r w:rsidRPr="00362B37">
        <w:rPr>
          <w:rFonts w:ascii="Times New Roman" w:hAnsi="Times New Roman"/>
          <w:bCs/>
          <w:iCs/>
          <w:sz w:val="28"/>
          <w:szCs w:val="28"/>
        </w:rPr>
        <w:t xml:space="preserve">. Речь идет о вероятности безотказной работы в указанном интервале времени. </w:t>
      </w:r>
    </w:p>
    <w:p w:rsidR="004D54D5" w:rsidRPr="00362B37" w:rsidRDefault="004D54D5" w:rsidP="004D54D5">
      <w:pPr>
        <w:spacing w:before="100" w:beforeAutospacing="1"/>
        <w:ind w:firstLine="708"/>
        <w:jc w:val="both"/>
        <w:rPr>
          <w:rFonts w:ascii="Times New Roman" w:hAnsi="Times New Roman"/>
          <w:bCs/>
          <w:iCs/>
          <w:sz w:val="28"/>
          <w:szCs w:val="28"/>
        </w:rPr>
      </w:pP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position w:val="-36"/>
          <w:sz w:val="28"/>
          <w:szCs w:val="28"/>
          <w:lang w:val="en-US"/>
        </w:rPr>
        <w:object w:dxaOrig="2580" w:dyaOrig="840">
          <v:shape id="_x0000_i1057" type="#_x0000_t75" style="width:129pt;height:42pt" o:ole="">
            <v:imagedata r:id="rId72" o:title=""/>
          </v:shape>
          <o:OLEObject Type="Embed" ProgID="Equation.3" ShapeID="_x0000_i1057" DrawAspect="Content" ObjectID="_1496010189" r:id="rId73"/>
        </w:object>
      </w:r>
      <w:r>
        <w:rPr>
          <w:rFonts w:ascii="Times New Roman" w:hAnsi="Times New Roman"/>
          <w:bCs/>
          <w:iCs/>
          <w:sz w:val="28"/>
          <w:szCs w:val="28"/>
        </w:rPr>
        <w:t>.</w:t>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t>(2.29</w:t>
      </w:r>
      <w:r w:rsidRPr="00362B37">
        <w:rPr>
          <w:rFonts w:ascii="Times New Roman" w:hAnsi="Times New Roman"/>
          <w:bCs/>
          <w:iCs/>
          <w:sz w:val="28"/>
          <w:szCs w:val="28"/>
        </w:rPr>
        <w:t>)</w:t>
      </w:r>
    </w:p>
    <w:p w:rsidR="004D54D5" w:rsidRPr="00362B37" w:rsidRDefault="004D54D5" w:rsidP="004D54D5">
      <w:pPr>
        <w:spacing w:before="100" w:beforeAutospacing="1"/>
        <w:ind w:firstLine="708"/>
        <w:jc w:val="both"/>
        <w:rPr>
          <w:rFonts w:ascii="Times New Roman" w:hAnsi="Times New Roman"/>
          <w:bCs/>
          <w:iCs/>
          <w:sz w:val="28"/>
          <w:szCs w:val="28"/>
        </w:rPr>
      </w:pPr>
      <w:r w:rsidRPr="00362B37">
        <w:rPr>
          <w:rFonts w:ascii="Times New Roman" w:hAnsi="Times New Roman"/>
          <w:bCs/>
          <w:iCs/>
          <w:sz w:val="28"/>
          <w:szCs w:val="28"/>
        </w:rPr>
        <w:t xml:space="preserve">При стационарном потоке </w:t>
      </w:r>
      <w:r w:rsidRPr="00362B37">
        <w:rPr>
          <w:rFonts w:ascii="Times New Roman" w:hAnsi="Times New Roman"/>
          <w:bCs/>
          <w:iCs/>
          <w:sz w:val="28"/>
          <w:szCs w:val="28"/>
          <w:lang w:val="en-US"/>
        </w:rPr>
        <w:t>ω</w:t>
      </w:r>
      <w:r w:rsidRPr="00362B37">
        <w:rPr>
          <w:rFonts w:ascii="Times New Roman" w:hAnsi="Times New Roman"/>
          <w:bCs/>
          <w:iCs/>
          <w:sz w:val="28"/>
          <w:szCs w:val="28"/>
        </w:rPr>
        <w:t xml:space="preserve"> = </w:t>
      </w:r>
      <w:r w:rsidRPr="00362B37">
        <w:rPr>
          <w:rFonts w:ascii="Times New Roman" w:hAnsi="Times New Roman"/>
          <w:bCs/>
          <w:iCs/>
          <w:sz w:val="28"/>
          <w:szCs w:val="28"/>
          <w:lang w:val="en-US"/>
        </w:rPr>
        <w:t>const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position w:val="-10"/>
          <w:sz w:val="28"/>
          <w:szCs w:val="28"/>
          <w:lang w:val="en-US"/>
        </w:rPr>
        <w:object w:dxaOrig="1740" w:dyaOrig="360">
          <v:shape id="_x0000_i1058" type="#_x0000_t75" style="width:144.75pt;height:23.25pt" o:ole="">
            <v:imagedata r:id="rId74" o:title=""/>
          </v:shape>
          <o:OLEObject Type="Embed" ProgID="Equation.3" ShapeID="_x0000_i1058" DrawAspect="Content" ObjectID="_1496010190" r:id="rId75"/>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2.30</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3) </w:t>
      </w:r>
      <w:r w:rsidRPr="00362B37">
        <w:rPr>
          <w:rFonts w:ascii="Times New Roman" w:hAnsi="Times New Roman"/>
          <w:b/>
          <w:sz w:val="28"/>
          <w:szCs w:val="28"/>
        </w:rPr>
        <w:t xml:space="preserve">Вероятность восстановления. </w:t>
      </w:r>
      <w:r w:rsidRPr="00362B37">
        <w:rPr>
          <w:rFonts w:ascii="Times New Roman" w:hAnsi="Times New Roman"/>
          <w:sz w:val="28"/>
          <w:szCs w:val="28"/>
        </w:rPr>
        <w:t>Интервал времени от момента отказа до момента восстановления является случайной величиной θ. Интегральная функция распределения этой величины выражает вероятность того, что величина θ не превысит заданного времени:</w:t>
      </w:r>
    </w:p>
    <w:p w:rsidR="004D54D5" w:rsidRPr="00362B37" w:rsidRDefault="004D54D5" w:rsidP="004D54D5">
      <w:pPr>
        <w:spacing w:before="100" w:beforeAutospacing="1"/>
        <w:ind w:left="3540" w:firstLine="708"/>
        <w:jc w:val="both"/>
        <w:rPr>
          <w:rFonts w:ascii="Times New Roman" w:hAnsi="Times New Roman"/>
          <w:sz w:val="28"/>
          <w:szCs w:val="28"/>
        </w:rPr>
      </w:pPr>
      <w:r w:rsidRPr="00362B37">
        <w:rPr>
          <w:rFonts w:ascii="Times New Roman" w:hAnsi="Times New Roman"/>
          <w:sz w:val="28"/>
          <w:szCs w:val="28"/>
          <w:lang w:val="en-US"/>
        </w:rPr>
        <w:t>P</w:t>
      </w:r>
      <w:r w:rsidRPr="00362B37">
        <w:rPr>
          <w:rFonts w:ascii="Times New Roman" w:hAnsi="Times New Roman"/>
          <w:sz w:val="28"/>
          <w:szCs w:val="28"/>
          <w:vertAlign w:val="subscript"/>
          <w:lang w:val="en-US"/>
        </w:rPr>
        <w:t>B</w:t>
      </w:r>
      <w:r w:rsidRPr="00DF5A3F">
        <w:rPr>
          <w:rFonts w:ascii="Times New Roman" w:hAnsi="Times New Roman"/>
          <w:sz w:val="28"/>
          <w:szCs w:val="28"/>
        </w:rPr>
        <w:t xml:space="preserve"> (</w:t>
      </w:r>
      <w:r w:rsidRPr="00362B37">
        <w:rPr>
          <w:rFonts w:ascii="Times New Roman" w:hAnsi="Times New Roman"/>
          <w:sz w:val="28"/>
          <w:szCs w:val="28"/>
          <w:lang w:val="en-US"/>
        </w:rPr>
        <w:t>t</w:t>
      </w:r>
      <w:r w:rsidRPr="00DF5A3F">
        <w:rPr>
          <w:rFonts w:ascii="Times New Roman" w:hAnsi="Times New Roman"/>
          <w:sz w:val="28"/>
          <w:szCs w:val="28"/>
        </w:rPr>
        <w:t xml:space="preserve">) = </w:t>
      </w:r>
      <w:r w:rsidRPr="00362B37">
        <w:rPr>
          <w:rFonts w:ascii="Times New Roman" w:hAnsi="Times New Roman"/>
          <w:sz w:val="28"/>
          <w:szCs w:val="28"/>
          <w:lang w:val="en-US"/>
        </w:rPr>
        <w:t>P</w:t>
      </w:r>
      <w:r w:rsidRPr="00DF5A3F">
        <w:rPr>
          <w:rFonts w:ascii="Times New Roman" w:hAnsi="Times New Roman"/>
          <w:sz w:val="28"/>
          <w:szCs w:val="28"/>
        </w:rPr>
        <w:t xml:space="preserve"> (</w:t>
      </w:r>
      <w:r w:rsidRPr="00362B37">
        <w:rPr>
          <w:rFonts w:ascii="Times New Roman" w:hAnsi="Times New Roman"/>
          <w:sz w:val="28"/>
          <w:szCs w:val="28"/>
          <w:lang w:val="en-US"/>
        </w:rPr>
        <w:t>θ</w:t>
      </w:r>
      <w:r w:rsidRPr="00DF5A3F">
        <w:rPr>
          <w:rFonts w:ascii="Times New Roman" w:hAnsi="Times New Roman"/>
          <w:sz w:val="28"/>
          <w:szCs w:val="28"/>
        </w:rPr>
        <w:t xml:space="preserve"> &lt; </w:t>
      </w:r>
      <w:r w:rsidRPr="00362B37">
        <w:rPr>
          <w:rFonts w:ascii="Times New Roman" w:hAnsi="Times New Roman"/>
          <w:sz w:val="28"/>
          <w:szCs w:val="28"/>
          <w:lang w:val="en-US"/>
        </w:rPr>
        <w:t>t</w:t>
      </w:r>
      <w:r w:rsidRPr="00DF5A3F">
        <w:rPr>
          <w:rFonts w:ascii="Times New Roman" w:hAnsi="Times New Roman"/>
          <w:sz w:val="28"/>
          <w:szCs w:val="28"/>
        </w:rPr>
        <w:t>) .</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sz w:val="28"/>
          <w:szCs w:val="28"/>
        </w:rPr>
        <w:t>(</w:t>
      </w:r>
      <w:r>
        <w:rPr>
          <w:rFonts w:ascii="Times New Roman" w:hAnsi="Times New Roman"/>
          <w:sz w:val="28"/>
          <w:szCs w:val="28"/>
        </w:rPr>
        <w:t>2.31</w:t>
      </w:r>
      <w:r w:rsidRPr="00362B37">
        <w:rPr>
          <w:rFonts w:ascii="Times New Roman" w:hAnsi="Times New Roman"/>
          <w:sz w:val="28"/>
          <w:szCs w:val="28"/>
        </w:rPr>
        <w:t>)</w:t>
      </w:r>
    </w:p>
    <w:p w:rsidR="004D54D5" w:rsidRPr="00362B37" w:rsidRDefault="004D54D5" w:rsidP="004D54D5">
      <w:pPr>
        <w:spacing w:before="100" w:beforeAutospacing="1"/>
        <w:jc w:val="both"/>
        <w:rPr>
          <w:rFonts w:ascii="Times New Roman" w:hAnsi="Times New Roman"/>
          <w:sz w:val="28"/>
          <w:szCs w:val="28"/>
        </w:rPr>
      </w:pPr>
      <w:r w:rsidRPr="00362B37">
        <w:rPr>
          <w:rFonts w:ascii="Times New Roman" w:hAnsi="Times New Roman"/>
          <w:sz w:val="28"/>
          <w:szCs w:val="28"/>
        </w:rPr>
        <w:tab/>
        <w:t xml:space="preserve"> </w:t>
      </w:r>
    </w:p>
    <w:p w:rsidR="004D54D5" w:rsidRPr="00362B37" w:rsidRDefault="004D54D5" w:rsidP="004D54D5">
      <w:pPr>
        <w:spacing w:before="100" w:beforeAutospacing="1"/>
        <w:ind w:left="708"/>
        <w:jc w:val="both"/>
        <w:rPr>
          <w:rFonts w:ascii="Times New Roman" w:hAnsi="Times New Roman"/>
          <w:sz w:val="28"/>
          <w:szCs w:val="28"/>
          <w:vertAlign w:val="subscript"/>
        </w:rPr>
      </w:pPr>
      <w:r w:rsidRPr="00362B37">
        <w:rPr>
          <w:rFonts w:ascii="Times New Roman" w:hAnsi="Times New Roman"/>
          <w:sz w:val="28"/>
          <w:szCs w:val="28"/>
        </w:rPr>
        <w:t>4) Среднее время восстановления математически выражается на основе функции (27):</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 xml:space="preserve"> </w:t>
      </w:r>
    </w:p>
    <w:p w:rsidR="004D54D5" w:rsidRPr="00362B37" w:rsidRDefault="004D54D5" w:rsidP="004D54D5">
      <w:pPr>
        <w:spacing w:before="100" w:beforeAutospacing="1"/>
        <w:ind w:left="2832"/>
        <w:jc w:val="both"/>
        <w:rPr>
          <w:rFonts w:ascii="Times New Roman" w:hAnsi="Times New Roman"/>
          <w:sz w:val="28"/>
          <w:szCs w:val="28"/>
        </w:rPr>
      </w:pPr>
      <w:r w:rsidRPr="00362B37">
        <w:rPr>
          <w:rFonts w:ascii="Times New Roman" w:hAnsi="Times New Roman"/>
          <w:position w:val="-32"/>
          <w:sz w:val="28"/>
          <w:szCs w:val="28"/>
        </w:rPr>
        <w:object w:dxaOrig="3340" w:dyaOrig="760">
          <v:shape id="_x0000_i1059" type="#_x0000_t75" style="width:167.25pt;height:38.25pt" o:ole="">
            <v:imagedata r:id="rId76" o:title=""/>
          </v:shape>
          <o:OLEObject Type="Embed" ProgID="Equation.3" ShapeID="_x0000_i1059" DrawAspect="Content" ObjectID="_1496010191" r:id="rId77"/>
        </w:object>
      </w:r>
      <w:r w:rsidRPr="00DF5A3F">
        <w:rPr>
          <w:rFonts w:ascii="Times New Roman" w:hAnsi="Times New Roman"/>
          <w:sz w:val="28"/>
          <w:szCs w:val="28"/>
        </w:rPr>
        <w:t>.</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sz w:val="28"/>
          <w:szCs w:val="28"/>
        </w:rPr>
        <w:t>(</w:t>
      </w:r>
      <w:r>
        <w:rPr>
          <w:rFonts w:ascii="Times New Roman" w:hAnsi="Times New Roman"/>
          <w:sz w:val="28"/>
          <w:szCs w:val="28"/>
        </w:rPr>
        <w:t>2.32</w:t>
      </w:r>
      <w:r w:rsidRPr="00362B37">
        <w:rPr>
          <w:rFonts w:ascii="Times New Roman" w:hAnsi="Times New Roman"/>
          <w:sz w:val="28"/>
          <w:szCs w:val="28"/>
        </w:rPr>
        <w:t>)</w:t>
      </w:r>
    </w:p>
    <w:p w:rsidR="004D54D5" w:rsidRPr="00362B37" w:rsidRDefault="004D54D5" w:rsidP="004D54D5">
      <w:pPr>
        <w:spacing w:before="100" w:beforeAutospacing="1"/>
        <w:ind w:left="2832" w:firstLine="708"/>
        <w:jc w:val="both"/>
        <w:rPr>
          <w:rFonts w:ascii="Times New Roman" w:hAnsi="Times New Roman"/>
          <w:sz w:val="28"/>
          <w:szCs w:val="28"/>
        </w:rPr>
      </w:pPr>
      <w:r w:rsidRPr="00362B37">
        <w:rPr>
          <w:rFonts w:ascii="Times New Roman" w:hAnsi="Times New Roman"/>
          <w:position w:val="-28"/>
          <w:sz w:val="28"/>
          <w:szCs w:val="28"/>
          <w:lang w:val="en-US"/>
        </w:rPr>
        <w:object w:dxaOrig="1320" w:dyaOrig="680">
          <v:shape id="_x0000_i1060" type="#_x0000_t75" style="width:92.25pt;height:47.25pt" o:ole="">
            <v:imagedata r:id="rId78" o:title=""/>
          </v:shape>
          <o:OLEObject Type="Embed" ProgID="Equation.3" ShapeID="_x0000_i1060" DrawAspect="Content" ObjectID="_1496010192" r:id="rId79"/>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2.33</w:t>
      </w:r>
      <w:r w:rsidRPr="00362B37">
        <w:rPr>
          <w:rFonts w:ascii="Times New Roman" w:hAnsi="Times New Roman"/>
          <w:sz w:val="28"/>
          <w:szCs w:val="28"/>
        </w:rPr>
        <w:t>)</w:t>
      </w:r>
    </w:p>
    <w:p w:rsidR="004D54D5" w:rsidRPr="00362B37" w:rsidRDefault="004D54D5" w:rsidP="004D54D5">
      <w:pPr>
        <w:spacing w:before="100" w:beforeAutospacing="1"/>
        <w:jc w:val="both"/>
        <w:rPr>
          <w:rFonts w:ascii="Times New Roman" w:hAnsi="Times New Roman"/>
          <w:bCs/>
          <w:iCs/>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t</w:t>
      </w:r>
      <w:r w:rsidRPr="00362B37">
        <w:rPr>
          <w:rFonts w:ascii="Times New Roman" w:hAnsi="Times New Roman"/>
          <w:sz w:val="28"/>
          <w:szCs w:val="28"/>
          <w:vertAlign w:val="subscript"/>
          <w:lang w:val="en-US"/>
        </w:rPr>
        <w:t>Bi</w:t>
      </w:r>
      <w:r w:rsidRPr="00362B37">
        <w:rPr>
          <w:rFonts w:ascii="Times New Roman" w:hAnsi="Times New Roman"/>
          <w:sz w:val="28"/>
          <w:szCs w:val="28"/>
        </w:rPr>
        <w:t xml:space="preserve"> – время обнаружения и устранения </w:t>
      </w:r>
      <w:r w:rsidRPr="00362B37">
        <w:rPr>
          <w:rFonts w:ascii="Times New Roman" w:hAnsi="Times New Roman"/>
          <w:sz w:val="28"/>
          <w:szCs w:val="28"/>
          <w:lang w:val="en-US"/>
        </w:rPr>
        <w:t>i</w:t>
      </w:r>
      <w:r w:rsidRPr="00362B37">
        <w:rPr>
          <w:rFonts w:ascii="Times New Roman" w:hAnsi="Times New Roman"/>
          <w:sz w:val="28"/>
          <w:szCs w:val="28"/>
        </w:rPr>
        <w:t>-го отказа объекта.</w:t>
      </w:r>
    </w:p>
    <w:p w:rsidR="004D54D5" w:rsidRPr="00362B37" w:rsidRDefault="004D54D5" w:rsidP="004D54D5">
      <w:pPr>
        <w:numPr>
          <w:ilvl w:val="0"/>
          <w:numId w:val="4"/>
        </w:numPr>
        <w:spacing w:before="100" w:beforeAutospacing="1" w:after="0" w:line="240" w:lineRule="auto"/>
        <w:jc w:val="both"/>
        <w:rPr>
          <w:rFonts w:ascii="Times New Roman" w:hAnsi="Times New Roman"/>
          <w:sz w:val="28"/>
          <w:szCs w:val="28"/>
          <w:lang w:val="en-US"/>
        </w:rPr>
      </w:pPr>
      <w:r w:rsidRPr="00362B37">
        <w:rPr>
          <w:rFonts w:ascii="Times New Roman" w:hAnsi="Times New Roman"/>
          <w:sz w:val="28"/>
          <w:szCs w:val="28"/>
          <w:lang w:val="en-US"/>
        </w:rPr>
        <w:t>Коэффициент готовности</w:t>
      </w:r>
    </w:p>
    <w:p w:rsidR="004D54D5" w:rsidRPr="00A61595" w:rsidRDefault="004D54D5" w:rsidP="004D54D5">
      <w:pPr>
        <w:spacing w:before="100" w:beforeAutospacing="1"/>
        <w:ind w:left="2832"/>
        <w:jc w:val="both"/>
        <w:rPr>
          <w:rFonts w:ascii="Times New Roman" w:hAnsi="Times New Roman"/>
          <w:sz w:val="28"/>
          <w:szCs w:val="28"/>
        </w:rPr>
      </w:pPr>
      <w:r w:rsidRPr="00362B37">
        <w:rPr>
          <w:rFonts w:ascii="Times New Roman" w:hAnsi="Times New Roman"/>
          <w:position w:val="-30"/>
          <w:sz w:val="28"/>
          <w:szCs w:val="28"/>
          <w:lang w:val="en-US"/>
        </w:rPr>
        <w:object w:dxaOrig="1500" w:dyaOrig="700">
          <v:shape id="_x0000_i1061" type="#_x0000_t75" style="width:75pt;height:35.25pt" o:ole="">
            <v:imagedata r:id="rId80" o:title=""/>
          </v:shape>
          <o:OLEObject Type="Embed" ProgID="Equation.3" ShapeID="_x0000_i1061" DrawAspect="Content" ObjectID="_1496010193" r:id="rId81"/>
        </w:object>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t>(</w:t>
      </w:r>
      <w:r>
        <w:rPr>
          <w:rFonts w:ascii="Times New Roman" w:hAnsi="Times New Roman"/>
          <w:sz w:val="28"/>
          <w:szCs w:val="28"/>
        </w:rPr>
        <w:t>2.34</w:t>
      </w:r>
      <w:r w:rsidRPr="00A61595">
        <w:rPr>
          <w:rFonts w:ascii="Times New Roman" w:hAnsi="Times New Roman"/>
          <w:sz w:val="28"/>
          <w:szCs w:val="28"/>
        </w:rPr>
        <w:t>)</w:t>
      </w:r>
    </w:p>
    <w:p w:rsidR="004D54D5" w:rsidRPr="00362B37" w:rsidRDefault="004D54D5" w:rsidP="004D54D5">
      <w:pPr>
        <w:spacing w:before="100" w:beforeAutospacing="1" w:after="0"/>
        <w:jc w:val="both"/>
        <w:rPr>
          <w:rFonts w:ascii="Times New Roman" w:hAnsi="Times New Roman"/>
          <w:sz w:val="28"/>
          <w:szCs w:val="28"/>
        </w:rPr>
      </w:pPr>
      <w:r w:rsidRPr="00362B37">
        <w:rPr>
          <w:rFonts w:ascii="Times New Roman" w:hAnsi="Times New Roman"/>
          <w:sz w:val="28"/>
          <w:szCs w:val="28"/>
        </w:rPr>
        <w:t>где Т</w:t>
      </w:r>
      <w:r w:rsidRPr="00362B37">
        <w:rPr>
          <w:rFonts w:ascii="Times New Roman" w:hAnsi="Times New Roman"/>
          <w:sz w:val="28"/>
          <w:szCs w:val="28"/>
          <w:vertAlign w:val="subscript"/>
        </w:rPr>
        <w:t xml:space="preserve">ср0  </w:t>
      </w:r>
      <w:r w:rsidRPr="00362B37">
        <w:rPr>
          <w:rFonts w:ascii="Times New Roman" w:hAnsi="Times New Roman"/>
          <w:sz w:val="28"/>
          <w:szCs w:val="28"/>
        </w:rPr>
        <w:t>- среднее время безотказной работы; Т</w:t>
      </w:r>
      <w:r w:rsidRPr="00362B37">
        <w:rPr>
          <w:rFonts w:ascii="Times New Roman" w:hAnsi="Times New Roman"/>
          <w:sz w:val="28"/>
          <w:szCs w:val="28"/>
          <w:vertAlign w:val="subscript"/>
        </w:rPr>
        <w:t xml:space="preserve">в </w:t>
      </w:r>
      <w:r w:rsidRPr="00362B37">
        <w:rPr>
          <w:rFonts w:ascii="Times New Roman" w:hAnsi="Times New Roman"/>
          <w:sz w:val="28"/>
          <w:szCs w:val="28"/>
        </w:rPr>
        <w:t>– среднее время восстановления.</w:t>
      </w:r>
    </w:p>
    <w:p w:rsidR="004D54D5" w:rsidRPr="00362B37" w:rsidRDefault="004D54D5" w:rsidP="004D54D5">
      <w:pPr>
        <w:spacing w:before="100" w:beforeAutospacing="1"/>
        <w:jc w:val="both"/>
        <w:rPr>
          <w:rFonts w:ascii="Times New Roman" w:hAnsi="Times New Roman"/>
          <w:sz w:val="28"/>
          <w:szCs w:val="28"/>
        </w:rPr>
      </w:pPr>
      <w:r w:rsidRPr="00362B37">
        <w:rPr>
          <w:rFonts w:ascii="Times New Roman" w:hAnsi="Times New Roman"/>
          <w:sz w:val="28"/>
          <w:szCs w:val="28"/>
        </w:rPr>
        <w:tab/>
        <w:t>Иногда удобнее пользоваться коэффициентом простоя</w:t>
      </w:r>
    </w:p>
    <w:p w:rsidR="004D54D5" w:rsidRPr="00362B37" w:rsidRDefault="004D54D5" w:rsidP="004D54D5">
      <w:pPr>
        <w:spacing w:before="100" w:beforeAutospacing="1"/>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30"/>
          <w:sz w:val="28"/>
          <w:szCs w:val="28"/>
          <w:lang w:val="en-US"/>
        </w:rPr>
        <w:object w:dxaOrig="1460" w:dyaOrig="700">
          <v:shape id="_x0000_i1062" type="#_x0000_t75" style="width:72.75pt;height:35.25pt" o:ole="">
            <v:imagedata r:id="rId82" o:title=""/>
          </v:shape>
          <o:OLEObject Type="Embed" ProgID="Equation.3" ShapeID="_x0000_i1062" DrawAspect="Content" ObjectID="_1496010194" r:id="rId83"/>
        </w:objec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(2.35</w:t>
      </w:r>
      <w:r w:rsidRPr="00362B37">
        <w:rPr>
          <w:rFonts w:ascii="Times New Roman" w:hAnsi="Times New Roman"/>
          <w:sz w:val="28"/>
          <w:szCs w:val="28"/>
        </w:rPr>
        <w:t>)</w:t>
      </w:r>
    </w:p>
    <w:p w:rsidR="004D54D5" w:rsidRDefault="004D54D5">
      <w:pPr>
        <w:spacing w:after="160" w:line="259" w:lineRule="auto"/>
        <w:rPr>
          <w:rFonts w:ascii="Times New Roman" w:hAnsi="Times New Roman"/>
          <w:sz w:val="28"/>
          <w:szCs w:val="28"/>
        </w:rPr>
      </w:pPr>
      <w:r>
        <w:rPr>
          <w:rFonts w:ascii="Times New Roman" w:hAnsi="Times New Roman"/>
          <w:sz w:val="28"/>
          <w:szCs w:val="28"/>
        </w:rPr>
        <w:br w:type="page"/>
      </w:r>
    </w:p>
    <w:p w:rsidR="004D54D5" w:rsidRPr="00F9647A" w:rsidRDefault="004D54D5" w:rsidP="004D54D5">
      <w:pPr>
        <w:pStyle w:val="1"/>
      </w:pPr>
      <w:bookmarkStart w:id="7" w:name="_Toc326242670"/>
      <w:r w:rsidRPr="002F383C">
        <w:lastRenderedPageBreak/>
        <w:t>3.</w:t>
      </w:r>
      <w:r>
        <w:t xml:space="preserve"> </w:t>
      </w:r>
      <w:r w:rsidRPr="00F9647A">
        <w:t xml:space="preserve">Обзор программных комплексов по расчету надежности </w:t>
      </w:r>
      <w:bookmarkEnd w:id="7"/>
      <w:r w:rsidRPr="00F9647A">
        <w:t>ЭС</w:t>
      </w:r>
    </w:p>
    <w:p w:rsidR="004D54D5" w:rsidRPr="006D66DA" w:rsidRDefault="004D54D5" w:rsidP="004D54D5">
      <w:pPr>
        <w:pStyle w:val="2"/>
        <w:spacing w:before="100" w:beforeAutospacing="1"/>
        <w:jc w:val="both"/>
        <w:rPr>
          <w:i/>
        </w:rPr>
      </w:pPr>
      <w:bookmarkStart w:id="8" w:name="_Toc326242671"/>
      <w:r w:rsidRPr="006D66DA">
        <w:t>Обзор программных комплексов по расчету надежности</w:t>
      </w:r>
      <w:bookmarkEnd w:id="8"/>
    </w:p>
    <w:p w:rsidR="004D54D5" w:rsidRPr="00D63591" w:rsidRDefault="004D54D5" w:rsidP="004D54D5">
      <w:pPr>
        <w:spacing w:before="100" w:beforeAutospacing="1" w:line="360" w:lineRule="auto"/>
        <w:jc w:val="both"/>
        <w:rPr>
          <w:rFonts w:ascii="Times New Roman" w:hAnsi="Times New Roman"/>
          <w:bCs/>
          <w:color w:val="000000"/>
          <w:kern w:val="36"/>
          <w:sz w:val="28"/>
          <w:szCs w:val="28"/>
        </w:rPr>
      </w:pPr>
      <w:r w:rsidRPr="00D63591">
        <w:rPr>
          <w:rFonts w:ascii="Times New Roman" w:hAnsi="Times New Roman"/>
          <w:bCs/>
          <w:color w:val="000000"/>
          <w:kern w:val="36"/>
          <w:sz w:val="28"/>
          <w:szCs w:val="28"/>
        </w:rPr>
        <w:t>Необходимость расчёта надёжности технических устройств и систем существовала с момента использования их человеком. Поэтому к настоящему времени существует определенное количество программ для реализации этих целей. Рассмотрим некоторые из них.</w:t>
      </w:r>
    </w:p>
    <w:p w:rsidR="004D54D5" w:rsidRPr="00D63591" w:rsidRDefault="004D54D5" w:rsidP="004D54D5">
      <w:pPr>
        <w:pStyle w:val="3"/>
        <w:spacing w:before="100" w:beforeAutospacing="1"/>
        <w:jc w:val="both"/>
      </w:pPr>
      <w:bookmarkStart w:id="9" w:name="_Toc326242672"/>
      <w:r>
        <w:t>3.</w:t>
      </w:r>
      <w:r w:rsidRPr="00DF5A3F">
        <w:t xml:space="preserve">1. </w:t>
      </w:r>
      <w:r w:rsidRPr="00D63591">
        <w:t>АСОНИКА-К</w:t>
      </w:r>
      <w:bookmarkEnd w:id="9"/>
    </w:p>
    <w:p w:rsidR="004D54D5" w:rsidRPr="008F7A30" w:rsidRDefault="004D54D5" w:rsidP="004D54D5">
      <w:pPr>
        <w:spacing w:before="100" w:beforeAutospacing="1" w:after="100" w:afterAutospacing="1" w:line="360" w:lineRule="auto"/>
        <w:jc w:val="both"/>
        <w:rPr>
          <w:rFonts w:ascii="Book Antiqua" w:hAnsi="Book Antiqua"/>
          <w:i/>
          <w:color w:val="000000"/>
          <w:sz w:val="24"/>
          <w:szCs w:val="24"/>
        </w:rPr>
      </w:pPr>
      <w:r w:rsidRPr="00D63591">
        <w:rPr>
          <w:rFonts w:ascii="Times New Roman" w:hAnsi="Times New Roman"/>
          <w:color w:val="000000"/>
          <w:sz w:val="28"/>
          <w:szCs w:val="28"/>
        </w:rPr>
        <w:t xml:space="preserve">При создании Базы Данных (БД) ПК АСОНИКА-К были созданы Справочная и Проектная части (СЧБД и ПЧБД), а в качестве Архивной части БД (АЧБД), в соответствии с рекомендациями стандартов в области CALS-технологий, предполагалось использовать возможности </w:t>
      </w:r>
      <w:r w:rsidRPr="00151D40">
        <w:rPr>
          <w:rFonts w:ascii="Times New Roman" w:hAnsi="Times New Roman"/>
          <w:color w:val="000000"/>
          <w:sz w:val="28"/>
          <w:szCs w:val="28"/>
        </w:rPr>
        <w:t>Product Data Management</w:t>
      </w:r>
      <w:r w:rsidRPr="00151D40">
        <w:rPr>
          <w:rFonts w:ascii="Times New Roman" w:hAnsi="Times New Roman"/>
          <w:color w:val="000000"/>
          <w:sz w:val="28"/>
          <w:szCs w:val="28"/>
          <w:highlight w:val="cyan"/>
        </w:rPr>
        <w:t xml:space="preserve"> </w:t>
      </w:r>
      <w:r w:rsidRPr="00151D40">
        <w:rPr>
          <w:rFonts w:ascii="Times New Roman" w:hAnsi="Times New Roman"/>
          <w:color w:val="000000"/>
          <w:sz w:val="28"/>
          <w:szCs w:val="28"/>
        </w:rPr>
        <w:t>системы</w:t>
      </w:r>
      <w:r w:rsidRPr="00D63591">
        <w:rPr>
          <w:rFonts w:ascii="Times New Roman" w:hAnsi="Times New Roman"/>
          <w:color w:val="000000"/>
          <w:sz w:val="28"/>
          <w:szCs w:val="28"/>
        </w:rPr>
        <w:t>, установленной на конкретном предприятии.</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архивации проектов ПК АСОНИКА-К была разработана </w:t>
      </w:r>
      <w:r w:rsidRPr="00151D40">
        <w:rPr>
          <w:rFonts w:ascii="Times New Roman" w:hAnsi="Times New Roman"/>
          <w:color w:val="000000"/>
          <w:sz w:val="28"/>
          <w:szCs w:val="28"/>
        </w:rPr>
        <w:t>специализированная Система Архивации</w:t>
      </w:r>
      <w:r w:rsidRPr="00D63591">
        <w:rPr>
          <w:rFonts w:ascii="Times New Roman" w:hAnsi="Times New Roman"/>
          <w:color w:val="000000"/>
          <w:sz w:val="28"/>
          <w:szCs w:val="28"/>
        </w:rPr>
        <w:t xml:space="preserve"> (АЧБД, Интерфейс пользователя и Интерфейс администратора Архива), которая позволяет реализовать следующие функции:</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управление документами и их изменениями, связанными с разработкой ЭС. Такими документами для ПК АСОНИКА-К являются проекты, хранящиеся в ПЧБД (формат "ask"), файлы отчета (формат "html") и выходные файлы ПК "ТРиАНА" - ПС моделирования тепловых процессов в конструкциях ЭС;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контроль над занесением информации. Не контролируемое занесение в Архив данных приведет к его "замусориванию" и усложнит поиск информации в Архиве;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контроль над извлечением информации. Содержащиеся в Архиве данные о надежности ЭС могут представлять собой коммерческую, а иногда и государственную тайну;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разграничение прав доступа к Архиву. Доступ к информации определяется системными привилегиями пользователя;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доступ к Архиву на сетевом уровне. Доступ к информации осуществляется напрямую с компьютера пользователя;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резервирование Архива. Горячий резерв - использование резервного сервера, холодный резерв - копирование Архива на магнитно-оптические носители данных или другие внешние устройства. </w:t>
      </w:r>
    </w:p>
    <w:p w:rsidR="004D54D5" w:rsidRPr="00D63591" w:rsidRDefault="004D54D5" w:rsidP="004D54D5">
      <w:pPr>
        <w:spacing w:before="100" w:beforeAutospacing="1" w:after="100" w:afterAutospacing="1" w:line="360" w:lineRule="auto"/>
        <w:ind w:firstLine="360"/>
        <w:jc w:val="both"/>
        <w:rPr>
          <w:rFonts w:ascii="Times New Roman" w:hAnsi="Times New Roman"/>
          <w:color w:val="000000"/>
          <w:sz w:val="28"/>
          <w:szCs w:val="28"/>
        </w:rPr>
      </w:pPr>
      <w:r w:rsidRPr="00151D40">
        <w:rPr>
          <w:rFonts w:ascii="Times New Roman" w:hAnsi="Times New Roman"/>
          <w:sz w:val="28"/>
          <w:szCs w:val="28"/>
        </w:rPr>
        <w:t>Д</w:t>
      </w:r>
      <w:r w:rsidRPr="00B02F2A">
        <w:rPr>
          <w:rFonts w:ascii="Times New Roman" w:hAnsi="Times New Roman"/>
          <w:sz w:val="28"/>
          <w:szCs w:val="28"/>
        </w:rPr>
        <w:t>л</w:t>
      </w:r>
      <w:r w:rsidRPr="00D63591">
        <w:rPr>
          <w:rFonts w:ascii="Times New Roman" w:hAnsi="Times New Roman"/>
          <w:color w:val="000000"/>
          <w:sz w:val="28"/>
          <w:szCs w:val="28"/>
        </w:rPr>
        <w:t>я практической реализации этих функций была выбрана СУБД Oracle9i. Еще одним аргументом в пользу этого выбора послужило и то, что СЧБД ПК АСОНИКА-К создана на платформе Oracle. Использование этой СУБД позволяет:</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передачу информации по глобальным и локальным сетям (Internet/Intranet) на основе Net 8;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защиту информации при  передаче по сетям (используя как внутреннюю шифровальную систему, так и подключая внешние);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реализовать средствами СУБД систему разграничения прав пользователей;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целостность данных;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одновременную, полностью синхронизированную работу серверов Архива.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Для поиска информации в Архиве были созданы поисковые словари, для которых определены необходимые термины. Поиск информации в Архиве осуществляется путем выбора соответствующих критериев поиска (терминов). В разработанной СА поиск может проводиться для всех уровней разукрупнения СРН ЭС (изделия, компонентов 1-го, 2-го и 3-го уровней) по двум критериям: "Название" и "Децимальный номер".</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Созданная к настоящему времени версия САР позволяет проводить следующие виды анализа:</w:t>
      </w:r>
    </w:p>
    <w:p w:rsidR="004D54D5" w:rsidRPr="00D63591" w:rsidRDefault="004D54D5" w:rsidP="004D54D5">
      <w:pPr>
        <w:numPr>
          <w:ilvl w:val="0"/>
          <w:numId w:val="7"/>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анализ результатов расчетов изделий (тип 1), СРН которых представляет собой произвольное соединение составных частей (СЧ) (древовидное, иерархическое, объединение СЧ в различные виды резервных групп и т.д.); </w:t>
      </w:r>
    </w:p>
    <w:p w:rsidR="004D54D5" w:rsidRPr="00D63591" w:rsidRDefault="004D54D5" w:rsidP="004D54D5">
      <w:pPr>
        <w:numPr>
          <w:ilvl w:val="0"/>
          <w:numId w:val="7"/>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анализ результатов расчета СЧ (тип 2), СРН которых представляет собой последовательное соединение ЭРИ и (или) СЧ.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Такое деление обусловлено тем, что, во-первых, пути повышения надежности для 1-го и 2-го типов существенно различаются:</w:t>
      </w:r>
    </w:p>
    <w:p w:rsidR="004D54D5" w:rsidRPr="00D63591" w:rsidRDefault="004D54D5" w:rsidP="004D54D5">
      <w:pPr>
        <w:numPr>
          <w:ilvl w:val="0"/>
          <w:numId w:val="8"/>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1-го типа - это изменение структуры СРН, в том числе, изменение видов и параметров резервирования, изменение ТЗ и др.  </w:t>
      </w:r>
    </w:p>
    <w:p w:rsidR="004D54D5" w:rsidRDefault="004D54D5" w:rsidP="004D54D5">
      <w:pPr>
        <w:numPr>
          <w:ilvl w:val="0"/>
          <w:numId w:val="8"/>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2-го типа - это изменение типономинала ЭРИ (базовой интенсивности отказов), изменение схемы и конструкции ЭС (изменение электрических, тепловых, механических режимов работы ЭРИ) и др. </w:t>
      </w:r>
    </w:p>
    <w:p w:rsidR="004D54D5" w:rsidRPr="00D63591" w:rsidRDefault="004D54D5" w:rsidP="004D54D5">
      <w:pPr>
        <w:spacing w:before="100" w:beforeAutospacing="1" w:after="100" w:afterAutospacing="1" w:line="360" w:lineRule="auto"/>
        <w:ind w:firstLine="360"/>
        <w:jc w:val="both"/>
        <w:rPr>
          <w:rFonts w:ascii="Times New Roman" w:hAnsi="Times New Roman"/>
          <w:color w:val="000000"/>
          <w:sz w:val="28"/>
          <w:szCs w:val="28"/>
        </w:rPr>
      </w:pPr>
      <w:r w:rsidRPr="00151D40">
        <w:rPr>
          <w:rFonts w:ascii="Times New Roman" w:hAnsi="Times New Roman"/>
          <w:sz w:val="28"/>
          <w:szCs w:val="28"/>
        </w:rPr>
        <w:t>С</w:t>
      </w:r>
      <w:r w:rsidRPr="00E90657">
        <w:rPr>
          <w:rFonts w:ascii="Times New Roman" w:hAnsi="Times New Roman"/>
          <w:sz w:val="28"/>
          <w:szCs w:val="28"/>
        </w:rPr>
        <w:t>истема предоставляет воз</w:t>
      </w:r>
      <w:r w:rsidRPr="00151D40">
        <w:rPr>
          <w:rFonts w:ascii="Times New Roman" w:hAnsi="Times New Roman"/>
          <w:sz w:val="28"/>
          <w:szCs w:val="28"/>
        </w:rPr>
        <w:t>можн</w:t>
      </w:r>
      <w:r w:rsidRPr="00E90657">
        <w:rPr>
          <w:rFonts w:ascii="Times New Roman" w:hAnsi="Times New Roman"/>
          <w:sz w:val="28"/>
          <w:szCs w:val="28"/>
        </w:rPr>
        <w:t>ость</w:t>
      </w:r>
      <w:r w:rsidRPr="00D63591">
        <w:rPr>
          <w:rFonts w:ascii="Times New Roman" w:hAnsi="Times New Roman"/>
          <w:color w:val="000000"/>
          <w:sz w:val="28"/>
          <w:szCs w:val="28"/>
        </w:rPr>
        <w:t xml:space="preserve"> построения функции распределения времени наработки на отказ изделия, зависимости эксплуатационной интенсивности отказов компонента</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 помощью ПК АСОНИКА-К можно рассчитать вероятность безотказной работы (ВБР), коэффициент оперативной готовности и коэффициент готовности, то есть те </w:t>
      </w:r>
      <w:r>
        <w:rPr>
          <w:rFonts w:ascii="Times New Roman" w:hAnsi="Times New Roman"/>
          <w:color w:val="000000"/>
          <w:sz w:val="28"/>
          <w:szCs w:val="28"/>
        </w:rPr>
        <w:t>+</w:t>
      </w:r>
      <w:r w:rsidRPr="00D63591">
        <w:rPr>
          <w:rFonts w:ascii="Times New Roman" w:hAnsi="Times New Roman"/>
          <w:color w:val="000000"/>
          <w:sz w:val="28"/>
          <w:szCs w:val="28"/>
        </w:rPr>
        <w:t>показатели надежности, которые являются обязательными для восстанавливаемых ЭС.</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АСОНИКА создавалась для использования на предприятиях-разработчиках электронных средств, поэтому упор был сделан </w:t>
      </w:r>
      <w:r w:rsidRPr="00F9647A">
        <w:rPr>
          <w:rFonts w:ascii="Times New Roman" w:hAnsi="Times New Roman"/>
          <w:color w:val="000000"/>
          <w:sz w:val="28"/>
          <w:szCs w:val="28"/>
        </w:rPr>
        <w:t>на расчет параметров надежности, что не позволяет в полной мере изучить методы и особенности расчета надежности.</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Из идеологии системы АСОНИКА-К в нашем случае можно использовать такие ее возможности как расчет ВБР, расчет при различных тепловых, механических режимах работы.</w:t>
      </w:r>
    </w:p>
    <w:p w:rsidR="004D54D5" w:rsidRPr="00D63591" w:rsidRDefault="004D54D5" w:rsidP="004D54D5">
      <w:pPr>
        <w:pStyle w:val="3"/>
        <w:spacing w:before="100" w:beforeAutospacing="1"/>
        <w:jc w:val="both"/>
      </w:pPr>
      <w:bookmarkStart w:id="10" w:name="_Toc326242673"/>
      <w:r>
        <w:t xml:space="preserve">3.2. </w:t>
      </w:r>
      <w:r w:rsidRPr="00D63591">
        <w:t>АСРН</w:t>
      </w:r>
      <w:bookmarkEnd w:id="10"/>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В настоящее время поставляются четыре варианта системы для расчета надежности: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1.</w:t>
      </w:r>
      <w:r w:rsidRPr="00D63591">
        <w:rPr>
          <w:rFonts w:ascii="Times New Roman" w:hAnsi="Times New Roman"/>
          <w:color w:val="000000"/>
          <w:sz w:val="28"/>
          <w:szCs w:val="28"/>
        </w:rPr>
        <w:t>АСРН-2000 - автоматизированная система расчета надежности ЭРИ и РЭА отечественного производства</w:t>
      </w:r>
      <w:r>
        <w:rPr>
          <w:rFonts w:ascii="Times New Roman" w:hAnsi="Times New Roman"/>
          <w:color w:val="000000"/>
          <w:sz w:val="28"/>
          <w:szCs w:val="28"/>
        </w:rPr>
        <w:t>.</w:t>
      </w:r>
      <w:r w:rsidRPr="00D63591">
        <w:rPr>
          <w:rFonts w:ascii="Times New Roman" w:hAnsi="Times New Roman"/>
          <w:color w:val="000000"/>
          <w:sz w:val="28"/>
          <w:szCs w:val="28"/>
        </w:rPr>
        <w:t xml:space="preserve">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ЭРИ (номер ТУ, базовая интенсивность отказов по результатам испытаний и хранения, сроки хранения...).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Расчет можно производить как для одного конкретного типа ЭРИ из 37 классов, так и для сложного модуля, состоящего из многих типов.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2. АСРН-1 - автоматизированная система расчета надежности ИЭТ и РЭА народно-хозяйственного назначения.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ИЭТ (номер ТУ, базовая интенсивность отказов по результатам испытаний…).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Расчет можно производить как для одного конкретного типа ИЭТ из 24 классов, так и для сложного модуля, состоящего из многих типов.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3. АСН-F - автоматизированная система расчета надежности ЭРИ зарубежного производства, содержащая базу данных о надежности 15 классов ЭРИ (142 групп).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При формировании АСН-F были использованы материалы аналогичных зарубежных справочников по расчету надежности электронного оборудования.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ЭРИ и РЭА, с учетом множества факторов (группы аппаратуры, приемки, коэффициента нагрузки, температуры, конструктивных особенностей и т.п.). </w:t>
      </w:r>
    </w:p>
    <w:p w:rsidR="004D54D5" w:rsidRPr="00D63591" w:rsidRDefault="004D54D5" w:rsidP="004D54D5">
      <w:pPr>
        <w:spacing w:before="100" w:beforeAutospacing="1" w:after="100" w:afterAutospacing="1" w:line="360" w:lineRule="auto"/>
        <w:jc w:val="both"/>
        <w:rPr>
          <w:rFonts w:ascii="Times New Roman" w:hAnsi="Times New Roman"/>
          <w:color w:val="FF0000"/>
          <w:sz w:val="28"/>
          <w:szCs w:val="28"/>
        </w:rPr>
      </w:pPr>
      <w:r w:rsidRPr="00D63591">
        <w:rPr>
          <w:rFonts w:ascii="Times New Roman" w:hAnsi="Times New Roman"/>
          <w:color w:val="000000"/>
          <w:sz w:val="28"/>
          <w:szCs w:val="28"/>
        </w:rPr>
        <w:t>4. АСРН ЭРИ-2002. 14 редакция (справочник + автоматизированная система расчета надежности отечественных и зарубежных ЭРИ)</w:t>
      </w:r>
      <w:r w:rsidRPr="00D63591">
        <w:rPr>
          <w:rFonts w:ascii="Times New Roman" w:hAnsi="Times New Roman"/>
          <w:color w:val="FF0000"/>
          <w:sz w:val="28"/>
          <w:szCs w:val="28"/>
        </w:rPr>
        <w:t xml:space="preserve"> </w:t>
      </w:r>
    </w:p>
    <w:p w:rsidR="004D54D5" w:rsidRPr="00F9647A" w:rsidRDefault="004D54D5" w:rsidP="004D54D5">
      <w:pPr>
        <w:spacing w:before="100" w:beforeAutospacing="1" w:after="100" w:afterAutospacing="1" w:line="360" w:lineRule="auto"/>
        <w:jc w:val="both"/>
        <w:rPr>
          <w:rFonts w:ascii="Times New Roman" w:hAnsi="Times New Roman"/>
          <w:sz w:val="28"/>
          <w:szCs w:val="28"/>
        </w:rPr>
      </w:pPr>
      <w:r w:rsidRPr="00D63591">
        <w:rPr>
          <w:rFonts w:ascii="Times New Roman" w:hAnsi="Times New Roman"/>
          <w:color w:val="000000"/>
          <w:sz w:val="28"/>
          <w:szCs w:val="28"/>
        </w:rPr>
        <w:t xml:space="preserve">Автоматизированная система расчета надежности (АСРН) разработана на базе справочника "Надежность ЭРИ" и MIL-HDBK </w:t>
      </w:r>
      <w:smartTag w:uri="urn:schemas-microsoft-com:office:smarttags" w:element="metricconverter">
        <w:smartTagPr>
          <w:attr w:name="ProductID" w:val="217 F"/>
        </w:smartTagPr>
        <w:smartTag w:uri="urn:schemas-microsoft-com:office:smarttags" w:element="place">
          <w:smartTagPr>
            <w:attr w:name="ProductID" w:val="217 F"/>
          </w:smartTagPr>
          <w:r w:rsidRPr="00D63591">
            <w:rPr>
              <w:rFonts w:ascii="Times New Roman" w:hAnsi="Times New Roman"/>
              <w:color w:val="000000"/>
              <w:sz w:val="28"/>
              <w:szCs w:val="28"/>
            </w:rPr>
            <w:t>217 F</w:t>
          </w:r>
        </w:smartTag>
      </w:smartTag>
      <w:r w:rsidRPr="00D63591">
        <w:rPr>
          <w:rFonts w:ascii="Times New Roman" w:hAnsi="Times New Roman"/>
          <w:color w:val="000000"/>
          <w:sz w:val="28"/>
          <w:szCs w:val="28"/>
        </w:rPr>
        <w:t xml:space="preserve"> и позволяет рассчитывать надежность модулей 1-го и 2-го уровней без резервирования в режиме эксплуатации (только для отечественных ЭРИ) и хранения в составе подвижных и неподвижных объектов. Система снабжена генератором отчетов, конвертором результатов расчета в формат HTML, а также базой данных импортных ЭРИ, формируемой пользователями. В пакет поставки также входят: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F9647A">
        <w:rPr>
          <w:rFonts w:ascii="Times New Roman" w:hAnsi="Times New Roman"/>
          <w:sz w:val="28"/>
          <w:szCs w:val="28"/>
        </w:rPr>
        <w:t xml:space="preserve">- справочник "Надежность ЭРИ" последней </w:t>
      </w:r>
      <w:r w:rsidRPr="00D63591">
        <w:rPr>
          <w:rFonts w:ascii="Times New Roman" w:hAnsi="Times New Roman"/>
          <w:sz w:val="28"/>
          <w:szCs w:val="28"/>
        </w:rPr>
        <w:t xml:space="preserve">редакции;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программа чтения pdf - файлов Acrobat Reader 5.0;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справочник по расчету надежности зарубежной элементной базы; </w:t>
      </w:r>
    </w:p>
    <w:p w:rsidR="004D54D5"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шаблоны Word для представления результатов расчета по ЕСКД.</w:t>
      </w:r>
    </w:p>
    <w:p w:rsidR="004D54D5" w:rsidRPr="0013300C" w:rsidRDefault="004D54D5" w:rsidP="004D54D5">
      <w:pPr>
        <w:pStyle w:val="a3"/>
        <w:spacing w:before="100" w:beforeAutospacing="1" w:line="360" w:lineRule="auto"/>
        <w:jc w:val="both"/>
        <w:rPr>
          <w:rFonts w:ascii="Times New Roman" w:hAnsi="Times New Roman"/>
          <w:sz w:val="28"/>
          <w:szCs w:val="28"/>
        </w:rPr>
      </w:pPr>
      <w:r>
        <w:rPr>
          <w:rFonts w:ascii="Times New Roman" w:hAnsi="Times New Roman"/>
          <w:sz w:val="28"/>
          <w:szCs w:val="28"/>
        </w:rPr>
        <w:t>На рисунке 3.1 показан интерфейс программы.</w:t>
      </w:r>
    </w:p>
    <w:p w:rsidR="004D54D5" w:rsidRDefault="004D54D5" w:rsidP="004D54D5">
      <w:pPr>
        <w:pStyle w:val="a3"/>
        <w:spacing w:before="100" w:beforeAutospacing="1" w:line="360" w:lineRule="auto"/>
        <w:jc w:val="both"/>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14:anchorId="368EE765" wp14:editId="234FE489">
            <wp:extent cx="5800725" cy="4400550"/>
            <wp:effectExtent l="19050" t="0" r="9525" b="0"/>
            <wp:docPr id="1" name="Рисунок 1" descr="ASRN_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RN_primer"/>
                    <pic:cNvPicPr>
                      <a:picLocks noChangeAspect="1" noChangeArrowheads="1"/>
                    </pic:cNvPicPr>
                  </pic:nvPicPr>
                  <pic:blipFill>
                    <a:blip r:embed="rId84" cstate="print"/>
                    <a:srcRect/>
                    <a:stretch>
                      <a:fillRect/>
                    </a:stretch>
                  </pic:blipFill>
                  <pic:spPr bwMode="auto">
                    <a:xfrm>
                      <a:off x="0" y="0"/>
                      <a:ext cx="5800725" cy="4400550"/>
                    </a:xfrm>
                    <a:prstGeom prst="rect">
                      <a:avLst/>
                    </a:prstGeom>
                    <a:noFill/>
                    <a:ln w="9525">
                      <a:noFill/>
                      <a:miter lim="800000"/>
                      <a:headEnd/>
                      <a:tailEnd/>
                    </a:ln>
                  </pic:spPr>
                </pic:pic>
              </a:graphicData>
            </a:graphic>
          </wp:inline>
        </w:drawing>
      </w:r>
    </w:p>
    <w:p w:rsidR="004D54D5" w:rsidRPr="0013300C" w:rsidRDefault="004D54D5" w:rsidP="004D54D5">
      <w:pPr>
        <w:pStyle w:val="a3"/>
        <w:spacing w:before="100" w:beforeAutospacing="1" w:line="360" w:lineRule="auto"/>
        <w:jc w:val="both"/>
        <w:rPr>
          <w:rFonts w:ascii="Times New Roman" w:hAnsi="Times New Roman"/>
          <w:sz w:val="28"/>
          <w:szCs w:val="28"/>
        </w:rPr>
      </w:pPr>
      <w:r>
        <w:rPr>
          <w:rFonts w:ascii="Times New Roman" w:hAnsi="Times New Roman"/>
          <w:sz w:val="28"/>
          <w:szCs w:val="28"/>
        </w:rPr>
        <w:t>Рисунок 3.1 – Интерфейс пользователя программы АСРН.</w:t>
      </w:r>
    </w:p>
    <w:p w:rsidR="004D54D5" w:rsidRPr="00D63591" w:rsidRDefault="004D54D5" w:rsidP="004D54D5">
      <w:pPr>
        <w:pStyle w:val="a3"/>
        <w:spacing w:before="100" w:beforeAutospacing="1" w:line="360" w:lineRule="auto"/>
        <w:jc w:val="both"/>
        <w:rPr>
          <w:rFonts w:ascii="Times New Roman" w:hAnsi="Times New Roman"/>
          <w:i/>
          <w:sz w:val="28"/>
          <w:szCs w:val="28"/>
          <w:highlight w:val="cyan"/>
        </w:rPr>
      </w:pPr>
      <w:r w:rsidRPr="00D63591">
        <w:rPr>
          <w:rFonts w:ascii="Times New Roman" w:hAnsi="Times New Roman"/>
          <w:color w:val="000000"/>
          <w:sz w:val="28"/>
          <w:szCs w:val="28"/>
        </w:rPr>
        <w:t xml:space="preserve">В АСРН все расчеты проводятся автоматически, </w:t>
      </w:r>
      <w:r w:rsidRPr="00D63591">
        <w:rPr>
          <w:rFonts w:ascii="Times New Roman" w:hAnsi="Times New Roman"/>
          <w:sz w:val="28"/>
          <w:szCs w:val="28"/>
        </w:rPr>
        <w:t>без привлечения пользователя, который, следовательно, может и не вникать в их суть</w:t>
      </w:r>
      <w:r w:rsidRPr="00D63591">
        <w:rPr>
          <w:rFonts w:ascii="Times New Roman" w:hAnsi="Times New Roman"/>
          <w:i/>
          <w:sz w:val="28"/>
          <w:szCs w:val="28"/>
        </w:rPr>
        <w:t>.</w:t>
      </w:r>
      <w:r w:rsidRPr="00D63591">
        <w:rPr>
          <w:rFonts w:ascii="Times New Roman" w:hAnsi="Times New Roman"/>
          <w:sz w:val="28"/>
          <w:szCs w:val="28"/>
        </w:rPr>
        <w:t xml:space="preserve"> для нашего случая это является недостатком.</w:t>
      </w:r>
      <w:r w:rsidRPr="00D63591">
        <w:rPr>
          <w:rFonts w:ascii="Times New Roman" w:hAnsi="Times New Roman"/>
          <w:i/>
          <w:sz w:val="28"/>
          <w:szCs w:val="28"/>
          <w:highlight w:val="cyan"/>
        </w:rPr>
        <w:t xml:space="preserve"> </w:t>
      </w:r>
    </w:p>
    <w:p w:rsidR="004D54D5" w:rsidRPr="00D63591" w:rsidRDefault="004D54D5" w:rsidP="004D54D5">
      <w:pPr>
        <w:pStyle w:val="3"/>
        <w:spacing w:before="100" w:beforeAutospacing="1"/>
        <w:jc w:val="both"/>
      </w:pPr>
      <w:bookmarkStart w:id="11" w:name="_Toc326242674"/>
      <w:r>
        <w:t>3.</w:t>
      </w:r>
      <w:r w:rsidRPr="00E02D9A">
        <w:t xml:space="preserve">3. </w:t>
      </w:r>
      <w:r w:rsidRPr="00D63591">
        <w:t>Программный комплекс АРБИТР</w:t>
      </w:r>
      <w:bookmarkEnd w:id="11"/>
      <w:r w:rsidRPr="00D63591">
        <w:t xml:space="preserve">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АРБИТР предназначен для:</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 автоматизированного моделирования и расчета показателей надежности структурно-сложных систем, включая объекты использования атомной энергии (ОИАЭ) и другие опасные производственные объекты (ОПО);</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 автоматизированного моделирования и расчета вероятностей возникновения (невозникновения) аварийных ситуаций и аварий ОПО, включая ОИАЭ.</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 В настоящее время комплекс АРБИТР реализует следующие функции, прошедшие процедуру аттестации: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представление в исходной СФЦ (в суперграфе СФЦ) до 400 элементов (вершин) и до 100 элементов в каждой декомпозированной вершине (подграфах СФЦ) основного графа исследуемой системы (т.е. возможность ввода до 40 000 вершин);</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автоматическое построение логических функций, представляющих кратчайшие пути успешного функционирования (КПУФ), минимальные сечения отказов (МСО) или их немонотонные комбинации (явные детерминированные модели исследуемых свойств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автоматическое построение вероятностных функций, обеспечивающих точный расчет показателей устойчивости, эффективности и риска исследуемых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реализации заданных критериев, представляющих свойства устойчивости (надежности, стойкости, живучести) и безопасности (технического риска, вероятностей возникновения аварийных ситуаций и аварий)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безотказной работы или отказа и средней наработки до отказа невосстанавливаемых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коэффициента готовности, средней наработки на отказ, среднего времени восстановления и вероятности безотказной работы восстанавливаемых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готовности смешанных систем, состоящих из восстанавливаемых и невосстанавливаемых элементов;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 - расчет значимостей, положительных и отрицательных вкладов всех элементов исследуемой системы в вероятность реализации исследуемого свойства, используемые для выработки и обоснования управленческих решений по обеспечению устойчивости, живучести, безопасности эффективности и риска функционирования;</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вспомогательный режим приближенных расчетов, которые выполняются по двум методикам: для независимых отказов элементов (аналог методики, используемой в комплексах "Risk Spectrum" (Швеция) и "Saphire-7" (США)), и с учетом трех типов отказов элементов – "отказ на требование", "отказ в режиме работы" и "скрытый отказ в режиме ожидания" (методы разработаны специалистами ФГУП ОКБМ им И.И.Африкантова и впервые реализованы в аттестованном комплексе "CRISS 4.0");</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реализации отдельных КПУФ или МСО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значимости и суммарной значимости сечений отказов по Fussell-Vesely;</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значимости, уменьшения и увеличения риска элементов по Fussell-Vesely;</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приближенный расчет вероятностных характеристик системы с учетом трех типов отказов элементов: отказ на требование, отказ в режиме работы и скрытый отказ в режиме ожидания (по методике, реализованной в ПК CRISS 4.0);</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структурный и автоматический учет отказов групп элементов по общей причине (модели альфа-фактора, бета-фактора и множественных греческих букв);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различных видов зависимостей и множественных состояний элементов, представляемых c помощью групп несовместных событий;</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 - учет двухуровневой декомпозиции структурной схемы, дизъюнктивных и конъюнктивных кратностей сложных элементов (подсистем);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неограниченного числа циклических (мостиковых) связей между элементами и подсистемами;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различных комбинаторных отношений (К из N) между группами элементов.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Для моделирования и расчета показателей надежности и безопасности системы пользователю необходимо подготовить исходные данные:</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color w:val="000000"/>
          <w:sz w:val="28"/>
          <w:szCs w:val="28"/>
        </w:rPr>
        <w:t>- Изучить объект, разработать событийно-логическую структурную модель исследуемого свойства системы (например, в виде блок-схемы, графа связности, дерева отказов, дерева событий и др.), представит ее в форе СФЦ (одной или нескольких) и ввести в комплекс АРБИТР.</w:t>
      </w:r>
      <w:r w:rsidRPr="00D63591">
        <w:rPr>
          <w:rFonts w:ascii="Times New Roman" w:hAnsi="Times New Roman"/>
          <w:sz w:val="28"/>
          <w:szCs w:val="28"/>
        </w:rPr>
        <w:t xml:space="preserve"> </w:t>
      </w:r>
    </w:p>
    <w:p w:rsidR="004D54D5"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sz w:val="28"/>
          <w:szCs w:val="28"/>
        </w:rPr>
        <w:t xml:space="preserve">- </w:t>
      </w:r>
      <w:r w:rsidRPr="00D63591">
        <w:rPr>
          <w:rFonts w:ascii="Times New Roman" w:hAnsi="Times New Roman"/>
          <w:color w:val="000000"/>
          <w:sz w:val="28"/>
          <w:szCs w:val="28"/>
        </w:rPr>
        <w:t>Определить и ввести в АРБИТР вероятностные и другие параметры элементов исследуемой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Pr>
          <w:rFonts w:ascii="Times New Roman" w:hAnsi="Times New Roman"/>
          <w:color w:val="000000"/>
          <w:sz w:val="28"/>
          <w:szCs w:val="28"/>
        </w:rPr>
        <w:t>Недостатком этой системы является не совсем удобный интерфейс, рассчитанный по большей части на профессиональных разработчиков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bookmarkStart w:id="12" w:name="_Toc326242675"/>
      <w:r>
        <w:rPr>
          <w:rStyle w:val="30"/>
          <w:rFonts w:eastAsia="Calibri"/>
        </w:rPr>
        <w:t>3.</w:t>
      </w:r>
      <w:r w:rsidRPr="00620EE4">
        <w:rPr>
          <w:rStyle w:val="30"/>
          <w:rFonts w:eastAsia="Calibri"/>
        </w:rPr>
        <w:t>4. Программа расчета надежности Nad.exe</w:t>
      </w:r>
      <w:bookmarkEnd w:id="12"/>
      <w:r>
        <w:rPr>
          <w:rFonts w:ascii="Times New Roman" w:hAnsi="Times New Roman"/>
          <w:b/>
          <w:color w:val="000000"/>
          <w:sz w:val="28"/>
          <w:szCs w:val="28"/>
        </w:rPr>
        <w:t xml:space="preserve"> </w:t>
      </w:r>
      <w:r w:rsidRPr="00B11699">
        <w:rPr>
          <w:rFonts w:ascii="Times New Roman" w:hAnsi="Times New Roman"/>
          <w:color w:val="000000"/>
          <w:sz w:val="28"/>
          <w:szCs w:val="28"/>
        </w:rPr>
        <w:t>(</w:t>
      </w:r>
      <w:r w:rsidRPr="00B11699">
        <w:rPr>
          <w:rFonts w:ascii="Times New Roman" w:hAnsi="Times New Roman"/>
          <w:sz w:val="28"/>
          <w:szCs w:val="28"/>
        </w:rPr>
        <w:t>программа, используемая в университете)</w:t>
      </w:r>
      <w:r>
        <w:rPr>
          <w:rFonts w:ascii="Times New Roman" w:hAnsi="Times New Roman"/>
          <w:sz w:val="28"/>
          <w:szCs w:val="28"/>
        </w:rPr>
        <w:t xml:space="preserve"> </w:t>
      </w:r>
      <w:r w:rsidRPr="00D63591">
        <w:rPr>
          <w:rFonts w:ascii="Times New Roman" w:hAnsi="Times New Roman"/>
          <w:color w:val="000000"/>
          <w:sz w:val="28"/>
          <w:szCs w:val="28"/>
        </w:rPr>
        <w:t>Обучающая программа с возможностью вывода принципиальной схемы. Здесь электронный блок рассматривается как невосстанавливаемый в процессе работы объект. Программа предполагает ручную работу со справочной системой по расчёту надежности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В этой системе отсутствует возможность  смены условий эксплуатации, также не учитывается интенсивность отказов соединений, разъемов и прочее.</w:t>
      </w:r>
    </w:p>
    <w:p w:rsidR="004D54D5" w:rsidRPr="004B1A19" w:rsidRDefault="004D54D5" w:rsidP="004D54D5">
      <w:pPr>
        <w:spacing w:before="100" w:beforeAutospacing="1" w:line="360" w:lineRule="auto"/>
        <w:jc w:val="both"/>
        <w:rPr>
          <w:rFonts w:ascii="Times New Roman" w:hAnsi="Times New Roman"/>
          <w:b/>
          <w:sz w:val="28"/>
          <w:szCs w:val="28"/>
        </w:rPr>
      </w:pPr>
      <w:r w:rsidRPr="004B1A19">
        <w:rPr>
          <w:rFonts w:ascii="Times New Roman" w:hAnsi="Times New Roman"/>
          <w:b/>
          <w:sz w:val="28"/>
          <w:szCs w:val="28"/>
        </w:rPr>
        <w:t>Особенности разрабатываемой системы</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lastRenderedPageBreak/>
        <w:t xml:space="preserve">Разрабатываемая система направлена на обучение студентов расчету надежности в различных условиях работы аппаратуры. Особенности данной системы: </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возможность наглядного представления объекта расчета </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возможность самостоятельно варьировать различные комбинации внешних воздействий и условий эксплуатации</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лабораторная работа оформлена в виде сайта, что дает возможность дистанционного обучения</w:t>
      </w:r>
    </w:p>
    <w:p w:rsidR="004D54D5" w:rsidRDefault="004D54D5">
      <w:pPr>
        <w:spacing w:after="160" w:line="259" w:lineRule="auto"/>
      </w:pPr>
      <w:r>
        <w:br w:type="page"/>
      </w:r>
    </w:p>
    <w:p w:rsidR="004D54D5" w:rsidRPr="008917C9" w:rsidRDefault="004D54D5" w:rsidP="004D54D5">
      <w:pPr>
        <w:pStyle w:val="1"/>
      </w:pPr>
      <w:r>
        <w:lastRenderedPageBreak/>
        <w:t>4</w:t>
      </w:r>
      <w:r w:rsidRPr="002F383C">
        <w:t>.</w:t>
      </w:r>
      <w:r>
        <w:t xml:space="preserve"> </w:t>
      </w:r>
      <w:r w:rsidRPr="008917C9">
        <w:t>Выбор концепции построения и описание архитектуры учебной системы расчета структурной надежности</w:t>
      </w:r>
    </w:p>
    <w:p w:rsidR="004D54D5" w:rsidRDefault="004D54D5" w:rsidP="004D54D5">
      <w:pPr>
        <w:rPr>
          <w:lang w:eastAsia="en-US"/>
        </w:rPr>
      </w:pP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Перед нами стоит задача создать такую систему, благодаря которой можно будет существенно упростить процесс обучения расчету надежности. Одной из особенностей этой системы является ее направленность на дистанционное обучение. </w:t>
      </w:r>
    </w:p>
    <w:p w:rsidR="004D54D5" w:rsidRPr="009B5AE1"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 xml:space="preserve">Вследствие вышеперечисленного, работа с системой будет проходить в браузере, где необходимая информация будет отображаться на </w:t>
      </w:r>
      <w:r>
        <w:rPr>
          <w:rFonts w:ascii="Times New Roman" w:hAnsi="Times New Roman"/>
          <w:sz w:val="28"/>
          <w:szCs w:val="28"/>
          <w:lang w:val="en-US"/>
        </w:rPr>
        <w:t>web</w:t>
      </w:r>
      <w:r w:rsidRPr="00D81527">
        <w:rPr>
          <w:rFonts w:ascii="Times New Roman" w:hAnsi="Times New Roman"/>
          <w:sz w:val="28"/>
          <w:szCs w:val="28"/>
        </w:rPr>
        <w:t>-</w:t>
      </w:r>
      <w:r>
        <w:rPr>
          <w:rFonts w:ascii="Times New Roman" w:hAnsi="Times New Roman"/>
          <w:sz w:val="28"/>
          <w:szCs w:val="28"/>
        </w:rPr>
        <w:t>страницах.  Данные для расчета будут поступать в систему из базы данных, также в системе организован ввод данных пользователем.</w:t>
      </w:r>
    </w:p>
    <w:p w:rsidR="004D54D5" w:rsidRPr="002F383C"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О</w:t>
      </w:r>
      <w:r w:rsidRPr="002F383C">
        <w:rPr>
          <w:rFonts w:ascii="Times New Roman" w:hAnsi="Times New Roman"/>
          <w:sz w:val="28"/>
          <w:szCs w:val="28"/>
        </w:rPr>
        <w:t>сновные идеи современной информационной технологии базируются на концепции</w:t>
      </w:r>
      <w:r w:rsidRPr="002F383C">
        <w:rPr>
          <w:rFonts w:ascii="Times New Roman" w:hAnsi="Times New Roman"/>
          <w:b/>
          <w:bCs/>
          <w:sz w:val="28"/>
          <w:szCs w:val="28"/>
        </w:rPr>
        <w:t xml:space="preserve"> </w:t>
      </w:r>
      <w:r w:rsidRPr="002F383C">
        <w:rPr>
          <w:rFonts w:ascii="Times New Roman" w:hAnsi="Times New Roman"/>
          <w:bCs/>
          <w:iCs/>
          <w:sz w:val="28"/>
          <w:szCs w:val="28"/>
        </w:rPr>
        <w:t>баз данных</w:t>
      </w:r>
      <w:r w:rsidRPr="002F383C">
        <w:rPr>
          <w:rFonts w:ascii="Times New Roman" w:hAnsi="Times New Roman"/>
          <w:sz w:val="28"/>
          <w:szCs w:val="28"/>
        </w:rPr>
        <w:t xml:space="preserve"> (БД)</w:t>
      </w:r>
      <w:r w:rsidRPr="004C6130">
        <w:rPr>
          <w:rFonts w:ascii="Times New Roman" w:hAnsi="Times New Roman"/>
          <w:sz w:val="28"/>
          <w:szCs w:val="28"/>
        </w:rPr>
        <w:t>.</w:t>
      </w:r>
      <w:r w:rsidRPr="002F383C">
        <w:rPr>
          <w:rFonts w:ascii="Times New Roman" w:hAnsi="Times New Roman"/>
          <w:sz w:val="28"/>
          <w:szCs w:val="28"/>
        </w:rPr>
        <w:t xml:space="preserve"> </w:t>
      </w:r>
      <w:r w:rsidRPr="002F383C">
        <w:rPr>
          <w:rFonts w:ascii="Times New Roman" w:hAnsi="Times New Roman"/>
          <w:bCs/>
          <w:sz w:val="28"/>
          <w:szCs w:val="28"/>
        </w:rPr>
        <w:t>База данных</w:t>
      </w:r>
      <w:r w:rsidRPr="002F383C">
        <w:rPr>
          <w:rFonts w:ascii="Times New Roman" w:hAnsi="Times New Roman"/>
          <w:sz w:val="28"/>
          <w:szCs w:val="28"/>
        </w:rPr>
        <w:t xml:space="preserve"> (БД) — структурированный организованный набор данных, описывающих характеристики каких-либо физических или виртуальных систем. Согласно данной концепции основой информационной технологии являются</w:t>
      </w:r>
      <w:r w:rsidRPr="002F383C">
        <w:rPr>
          <w:rFonts w:ascii="Times New Roman" w:hAnsi="Times New Roman"/>
          <w:b/>
          <w:bCs/>
          <w:sz w:val="28"/>
          <w:szCs w:val="28"/>
        </w:rPr>
        <w:t xml:space="preserve"> </w:t>
      </w:r>
      <w:r w:rsidRPr="002F383C">
        <w:rPr>
          <w:rFonts w:ascii="Times New Roman" w:hAnsi="Times New Roman"/>
          <w:bCs/>
          <w:iCs/>
          <w:sz w:val="28"/>
          <w:szCs w:val="28"/>
        </w:rPr>
        <w:t>данные,</w:t>
      </w:r>
      <w:r w:rsidRPr="002F383C">
        <w:rPr>
          <w:rFonts w:ascii="Times New Roman" w:hAnsi="Times New Roman"/>
          <w:b/>
          <w:bCs/>
          <w:i/>
          <w:iCs/>
          <w:sz w:val="28"/>
          <w:szCs w:val="28"/>
        </w:rPr>
        <w:t xml:space="preserve"> </w:t>
      </w:r>
      <w:r w:rsidRPr="002F383C">
        <w:rPr>
          <w:rFonts w:ascii="Times New Roman" w:hAnsi="Times New Roman"/>
          <w:sz w:val="28"/>
          <w:szCs w:val="28"/>
        </w:rPr>
        <w:t xml:space="preserve">организованные в БД, адекватно отражающие реалии действительности в той или иной предметной области и обеспечивающие пользователя актуальной информацией в соответствующей предметной области. Для создания и управления информационной системой необходима система управления базами данных (СУБД). СУБД - </w:t>
      </w:r>
      <w:r w:rsidRPr="002F383C">
        <w:rPr>
          <w:rStyle w:val="apple-style-span"/>
          <w:rFonts w:ascii="Times New Roman" w:hAnsi="Times New Roman"/>
          <w:sz w:val="28"/>
          <w:szCs w:val="28"/>
        </w:rPr>
        <w:t>специализированная программа (чаще комплекс программ), предназначенная для организации и ведения</w:t>
      </w:r>
      <w:r w:rsidRPr="002F383C">
        <w:rPr>
          <w:rStyle w:val="apple-converted-space"/>
          <w:rFonts w:ascii="Times New Roman" w:hAnsi="Times New Roman"/>
          <w:sz w:val="28"/>
          <w:szCs w:val="28"/>
        </w:rPr>
        <w:t> </w:t>
      </w:r>
      <w:r w:rsidRPr="005720A2">
        <w:rPr>
          <w:rStyle w:val="apple-style-span"/>
          <w:rFonts w:ascii="Times New Roman" w:hAnsi="Times New Roman"/>
          <w:sz w:val="28"/>
          <w:szCs w:val="28"/>
        </w:rPr>
        <w:t>базы данных</w:t>
      </w:r>
      <w:r>
        <w:rPr>
          <w:rStyle w:val="apple-style-span"/>
          <w:rFonts w:ascii="Times New Roman" w:hAnsi="Times New Roman"/>
          <w:sz w:val="28"/>
          <w:szCs w:val="28"/>
        </w:rPr>
        <w:t>.</w:t>
      </w:r>
    </w:p>
    <w:p w:rsidR="004D54D5" w:rsidRPr="002F383C" w:rsidRDefault="004D54D5" w:rsidP="004D54D5">
      <w:pPr>
        <w:spacing w:before="100" w:beforeAutospacing="1" w:line="360" w:lineRule="auto"/>
        <w:jc w:val="both"/>
        <w:rPr>
          <w:rFonts w:ascii="Times New Roman" w:hAnsi="Times New Roman"/>
          <w:bCs/>
          <w:sz w:val="28"/>
          <w:szCs w:val="28"/>
        </w:rPr>
      </w:pPr>
      <w:r w:rsidRPr="002F383C">
        <w:rPr>
          <w:rFonts w:ascii="Times New Roman" w:hAnsi="Times New Roman"/>
          <w:bCs/>
          <w:sz w:val="28"/>
          <w:szCs w:val="28"/>
        </w:rPr>
        <w:t>Обычно современная СУБД содержит следующие компоненты:</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ядро</w:t>
      </w:r>
      <w:r w:rsidRPr="002F383C">
        <w:rPr>
          <w:rFonts w:ascii="Times New Roman" w:hAnsi="Times New Roman"/>
          <w:sz w:val="28"/>
          <w:szCs w:val="28"/>
        </w:rPr>
        <w:t>, которое отвечает за управление данными во внешней и оперативной памяти и </w:t>
      </w:r>
      <w:hyperlink r:id="rId85" w:tooltip="Журнализация изменений" w:history="1">
        <w:r w:rsidRPr="002F383C">
          <w:rPr>
            <w:rFonts w:ascii="Times New Roman" w:hAnsi="Times New Roman"/>
            <w:sz w:val="28"/>
            <w:szCs w:val="28"/>
          </w:rPr>
          <w:t>журнализацию</w:t>
        </w:r>
      </w:hyperlink>
      <w:r w:rsidRPr="002F383C">
        <w:rPr>
          <w:rFonts w:ascii="Times New Roman" w:hAnsi="Times New Roman"/>
          <w:sz w:val="28"/>
          <w:szCs w:val="28"/>
        </w:rPr>
        <w:t>;</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процессор языка базы данных</w:t>
      </w:r>
      <w:r w:rsidRPr="002F383C">
        <w:rPr>
          <w:rFonts w:ascii="Times New Roman" w:hAnsi="Times New Roman"/>
          <w:sz w:val="28"/>
          <w:szCs w:val="28"/>
        </w:rPr>
        <w:t>, обеспечивающий </w:t>
      </w:r>
      <w:hyperlink r:id="rId86" w:tooltip="Оптимизация запросов СУБД" w:history="1">
        <w:r w:rsidRPr="002F383C">
          <w:rPr>
            <w:rFonts w:ascii="Times New Roman" w:hAnsi="Times New Roman"/>
            <w:sz w:val="28"/>
            <w:szCs w:val="28"/>
          </w:rPr>
          <w:t>оптимизацию запросов</w:t>
        </w:r>
      </w:hyperlink>
      <w:r w:rsidRPr="002F383C">
        <w:rPr>
          <w:rFonts w:ascii="Times New Roman" w:hAnsi="Times New Roman"/>
          <w:sz w:val="28"/>
          <w:szCs w:val="28"/>
        </w:rPr>
        <w:t> на извлечение и изменение данных, и создание, как правило, машинно-независимого исполняемого внутреннего кода,</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lastRenderedPageBreak/>
        <w:t>подсистему поддержки времени исполнения</w:t>
      </w:r>
      <w:r w:rsidRPr="002F383C">
        <w:rPr>
          <w:rFonts w:ascii="Times New Roman" w:hAnsi="Times New Roman"/>
          <w:sz w:val="28"/>
          <w:szCs w:val="28"/>
        </w:rPr>
        <w:t>, которая интерпретирует программы манипуляции данными, создающие пользовательский интерфейс с СУБД</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сервисные программы</w:t>
      </w:r>
      <w:r w:rsidRPr="002F383C">
        <w:rPr>
          <w:rFonts w:ascii="Times New Roman" w:hAnsi="Times New Roman"/>
          <w:sz w:val="28"/>
          <w:szCs w:val="28"/>
        </w:rPr>
        <w:t xml:space="preserve">, обеспечивающие ряд дополнительных возможностей по обслуживанию информационной системы. </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2F383C">
        <w:rPr>
          <w:rFonts w:ascii="Times New Roman" w:hAnsi="Times New Roman"/>
          <w:sz w:val="28"/>
          <w:szCs w:val="28"/>
        </w:rPr>
        <w:t>Хорошая система управления базами данных относительно справляется с ролью эффективного посредника между пользователем и данными, организовывает, каталогизирует, резервирует и выполняет целый ряд других операций, которые направлены на то, чтобы ускорить и</w:t>
      </w:r>
      <w:r>
        <w:rPr>
          <w:rFonts w:ascii="Times New Roman" w:hAnsi="Times New Roman"/>
          <w:sz w:val="28"/>
          <w:szCs w:val="28"/>
        </w:rPr>
        <w:t xml:space="preserve"> облегчить работу с данными. </w:t>
      </w:r>
    </w:p>
    <w:p w:rsidR="004D54D5" w:rsidRPr="00F31CFF" w:rsidRDefault="004D54D5" w:rsidP="004D54D5">
      <w:pPr>
        <w:rPr>
          <w:rFonts w:ascii="Times New Roman" w:hAnsi="Times New Roman"/>
          <w:b/>
          <w:sz w:val="28"/>
          <w:szCs w:val="28"/>
        </w:rPr>
      </w:pPr>
      <w:r w:rsidRPr="00F31CFF">
        <w:rPr>
          <w:rFonts w:ascii="Times New Roman" w:hAnsi="Times New Roman"/>
          <w:b/>
          <w:sz w:val="28"/>
          <w:szCs w:val="28"/>
        </w:rPr>
        <w:t>Классификация СУБД</w:t>
      </w:r>
    </w:p>
    <w:p w:rsidR="004D54D5" w:rsidRPr="002F383C" w:rsidRDefault="004D54D5" w:rsidP="004D54D5">
      <w:pPr>
        <w:spacing w:before="100" w:beforeAutospacing="1" w:line="360" w:lineRule="auto"/>
        <w:ind w:left="240"/>
        <w:jc w:val="both"/>
        <w:rPr>
          <w:rFonts w:ascii="Times New Roman" w:hAnsi="Times New Roman"/>
          <w:sz w:val="28"/>
          <w:szCs w:val="28"/>
        </w:rPr>
      </w:pPr>
      <w:r w:rsidRPr="002F383C">
        <w:rPr>
          <w:rFonts w:ascii="Times New Roman" w:hAnsi="Times New Roman"/>
          <w:sz w:val="28"/>
          <w:szCs w:val="28"/>
        </w:rPr>
        <w:t>Современные СУБД можно классифицировать следующим образом:</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По типу управляемой базы данных СУБД</w:t>
      </w:r>
    </w:p>
    <w:p w:rsidR="004D54D5" w:rsidRPr="002F383C" w:rsidRDefault="004D54D5" w:rsidP="004D54D5">
      <w:pPr>
        <w:numPr>
          <w:ilvl w:val="0"/>
          <w:numId w:val="10"/>
        </w:numPr>
        <w:spacing w:before="100" w:beforeAutospacing="1" w:after="0" w:line="360" w:lineRule="auto"/>
        <w:jc w:val="both"/>
        <w:rPr>
          <w:rFonts w:ascii="Times New Roman" w:hAnsi="Times New Roman"/>
          <w:sz w:val="28"/>
          <w:szCs w:val="28"/>
        </w:rPr>
      </w:pPr>
      <w:hyperlink r:id="rId87" w:tooltip="Иерархическая СУБД" w:history="1">
        <w:r w:rsidRPr="002F383C">
          <w:rPr>
            <w:rFonts w:ascii="Times New Roman" w:hAnsi="Times New Roman"/>
            <w:sz w:val="28"/>
            <w:szCs w:val="28"/>
          </w:rPr>
          <w:t>Иерархические</w:t>
        </w:r>
      </w:hyperlink>
    </w:p>
    <w:p w:rsidR="004D54D5" w:rsidRPr="002F383C" w:rsidRDefault="004D54D5" w:rsidP="004D54D5">
      <w:pPr>
        <w:numPr>
          <w:ilvl w:val="0"/>
          <w:numId w:val="10"/>
        </w:numPr>
        <w:spacing w:before="100" w:beforeAutospacing="1" w:after="0" w:line="360" w:lineRule="auto"/>
        <w:jc w:val="both"/>
        <w:rPr>
          <w:rFonts w:ascii="Times New Roman" w:hAnsi="Times New Roman"/>
          <w:sz w:val="28"/>
          <w:szCs w:val="28"/>
        </w:rPr>
      </w:pPr>
      <w:hyperlink r:id="rId88" w:tooltip="Сетевая СУБД" w:history="1">
        <w:r w:rsidRPr="002F383C">
          <w:rPr>
            <w:rFonts w:ascii="Times New Roman" w:hAnsi="Times New Roman"/>
            <w:sz w:val="28"/>
            <w:szCs w:val="28"/>
          </w:rPr>
          <w:t>Сетевые</w:t>
        </w:r>
      </w:hyperlink>
    </w:p>
    <w:p w:rsidR="004D54D5" w:rsidRPr="002F383C" w:rsidRDefault="004D54D5" w:rsidP="004D54D5">
      <w:pPr>
        <w:numPr>
          <w:ilvl w:val="0"/>
          <w:numId w:val="10"/>
        </w:numPr>
        <w:spacing w:before="100" w:beforeAutospacing="1" w:after="0" w:line="360" w:lineRule="auto"/>
        <w:jc w:val="both"/>
        <w:rPr>
          <w:rFonts w:ascii="Times New Roman" w:hAnsi="Times New Roman"/>
          <w:sz w:val="28"/>
          <w:szCs w:val="28"/>
        </w:rPr>
      </w:pPr>
      <w:hyperlink r:id="rId89" w:tooltip="Реляционная СУБД" w:history="1">
        <w:r w:rsidRPr="002F383C">
          <w:rPr>
            <w:rFonts w:ascii="Times New Roman" w:hAnsi="Times New Roman"/>
            <w:sz w:val="28"/>
            <w:szCs w:val="28"/>
          </w:rPr>
          <w:t>Реляционные</w:t>
        </w:r>
      </w:hyperlink>
    </w:p>
    <w:p w:rsidR="004D54D5" w:rsidRPr="002F383C" w:rsidRDefault="004D54D5" w:rsidP="004D54D5">
      <w:pPr>
        <w:numPr>
          <w:ilvl w:val="0"/>
          <w:numId w:val="10"/>
        </w:numPr>
        <w:spacing w:before="100" w:beforeAutospacing="1" w:after="0" w:line="360" w:lineRule="auto"/>
        <w:jc w:val="both"/>
        <w:rPr>
          <w:rFonts w:ascii="Times New Roman" w:hAnsi="Times New Roman"/>
          <w:sz w:val="28"/>
          <w:szCs w:val="28"/>
        </w:rPr>
      </w:pPr>
      <w:hyperlink r:id="rId90" w:tooltip="Объектно-реляционная СУБД" w:history="1">
        <w:r w:rsidRPr="002F383C">
          <w:rPr>
            <w:rFonts w:ascii="Times New Roman" w:hAnsi="Times New Roman"/>
            <w:sz w:val="28"/>
            <w:szCs w:val="28"/>
          </w:rPr>
          <w:t>Объектно-реляционные</w:t>
        </w:r>
      </w:hyperlink>
    </w:p>
    <w:p w:rsidR="004D54D5" w:rsidRPr="002F383C" w:rsidRDefault="004D54D5" w:rsidP="004D54D5">
      <w:pPr>
        <w:numPr>
          <w:ilvl w:val="0"/>
          <w:numId w:val="10"/>
        </w:numPr>
        <w:spacing w:before="100" w:beforeAutospacing="1" w:after="0" w:line="360" w:lineRule="auto"/>
        <w:jc w:val="both"/>
        <w:rPr>
          <w:rFonts w:ascii="Times New Roman" w:hAnsi="Times New Roman"/>
          <w:sz w:val="28"/>
          <w:szCs w:val="28"/>
        </w:rPr>
      </w:pPr>
      <w:hyperlink r:id="rId91" w:tooltip="Объектно-ориентированная СУБД" w:history="1">
        <w:r w:rsidRPr="002F383C">
          <w:rPr>
            <w:rFonts w:ascii="Times New Roman" w:hAnsi="Times New Roman"/>
            <w:sz w:val="28"/>
            <w:szCs w:val="28"/>
          </w:rPr>
          <w:t>Объектно-ориентированные</w:t>
        </w:r>
      </w:hyperlink>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mw-headline"/>
          <w:rFonts w:ascii="Times New Roman" w:hAnsi="Times New Roman"/>
          <w:sz w:val="28"/>
          <w:szCs w:val="28"/>
        </w:rPr>
        <w:t>По архитектуре организации хранения данных</w:t>
      </w:r>
    </w:p>
    <w:p w:rsidR="004D54D5" w:rsidRPr="002F383C" w:rsidRDefault="004D54D5" w:rsidP="004D54D5">
      <w:pPr>
        <w:numPr>
          <w:ilvl w:val="0"/>
          <w:numId w:val="11"/>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локальные СУБД (все части локальной СУБД размещаются на одном компьютере)</w:t>
      </w:r>
    </w:p>
    <w:p w:rsidR="004D54D5" w:rsidRPr="002F383C" w:rsidRDefault="004D54D5" w:rsidP="004D54D5">
      <w:pPr>
        <w:numPr>
          <w:ilvl w:val="0"/>
          <w:numId w:val="11"/>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распределенные СУБД (части СУБД могут размещаться на двух и более компьютерах)</w:t>
      </w:r>
    </w:p>
    <w:p w:rsidR="004D54D5" w:rsidRPr="002F383C" w:rsidRDefault="004D54D5" w:rsidP="004D54D5">
      <w:pPr>
        <w:spacing w:before="100" w:beforeAutospacing="1" w:line="360" w:lineRule="auto"/>
        <w:jc w:val="both"/>
        <w:rPr>
          <w:rFonts w:ascii="Times New Roman" w:hAnsi="Times New Roman"/>
          <w:sz w:val="28"/>
          <w:szCs w:val="28"/>
        </w:rPr>
      </w:pPr>
      <w:bookmarkStart w:id="13" w:name=".D0.9F.D0.BE_.D1.81.D0.BF.D0.BE.D1.81.D0"/>
      <w:bookmarkEnd w:id="13"/>
      <w:r w:rsidRPr="002F383C">
        <w:rPr>
          <w:rStyle w:val="editsection"/>
          <w:rFonts w:ascii="Times New Roman" w:hAnsi="Times New Roman"/>
          <w:bCs/>
          <w:sz w:val="28"/>
          <w:szCs w:val="28"/>
        </w:rPr>
        <w:t xml:space="preserve"> </w:t>
      </w:r>
      <w:r w:rsidRPr="002F383C">
        <w:rPr>
          <w:rStyle w:val="mw-headline"/>
          <w:rFonts w:ascii="Times New Roman" w:hAnsi="Times New Roman"/>
          <w:sz w:val="28"/>
          <w:szCs w:val="28"/>
        </w:rPr>
        <w:t>По способу доступа к БД</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rPr>
      </w:pPr>
      <w:r w:rsidRPr="00A45232">
        <w:rPr>
          <w:rFonts w:ascii="Times New Roman" w:hAnsi="Times New Roman"/>
          <w:sz w:val="28"/>
          <w:szCs w:val="28"/>
        </w:rPr>
        <w:t>Файл-серверные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lastRenderedPageBreak/>
        <w:t>В файл-серверных СУБД файлы данных располагаются централизованно на</w:t>
      </w:r>
      <w:r w:rsidRPr="002F383C">
        <w:rPr>
          <w:rStyle w:val="apple-converted-space"/>
          <w:rFonts w:ascii="Times New Roman" w:hAnsi="Times New Roman"/>
          <w:sz w:val="28"/>
          <w:szCs w:val="28"/>
        </w:rPr>
        <w:t> </w:t>
      </w:r>
      <w:r w:rsidRPr="00A45232">
        <w:rPr>
          <w:rFonts w:ascii="Times New Roman" w:hAnsi="Times New Roman"/>
          <w:sz w:val="28"/>
          <w:szCs w:val="28"/>
        </w:rPr>
        <w:t>файл-сервере</w:t>
      </w:r>
      <w:r w:rsidRPr="002F383C">
        <w:rPr>
          <w:rFonts w:ascii="Times New Roman" w:hAnsi="Times New Roman"/>
          <w:sz w:val="28"/>
          <w:szCs w:val="28"/>
        </w:rPr>
        <w:t>. Ядро СУБД располагается на каждом клиентском компьютере. Доступ к данным осуществляется через локальную сеть. Синхронизация чтений и обновлений осуществляется посредством файловых блокировок. Преимуществом этой архитектуры является низкая нагрузка на ЦП сервера, а недостатком — высокая загрузка локальной сети.</w:t>
      </w:r>
    </w:p>
    <w:p w:rsidR="004D54D5" w:rsidRPr="002F383C" w:rsidRDefault="004D54D5" w:rsidP="004D54D5">
      <w:pPr>
        <w:spacing w:before="100" w:beforeAutospacing="1" w:line="360" w:lineRule="auto"/>
        <w:jc w:val="both"/>
        <w:rPr>
          <w:rFonts w:ascii="Times New Roman" w:hAnsi="Times New Roman"/>
          <w:sz w:val="28"/>
          <w:szCs w:val="28"/>
          <w:lang w:val="en-US"/>
        </w:rPr>
      </w:pPr>
      <w:r w:rsidRPr="002F383C">
        <w:rPr>
          <w:rFonts w:ascii="Times New Roman" w:hAnsi="Times New Roman"/>
          <w:sz w:val="28"/>
          <w:szCs w:val="28"/>
        </w:rPr>
        <w:t>На данный момент файл-серверные СУБД считаются устаревшими. Примеры</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w:t>
      </w:r>
      <w:r w:rsidRPr="00A45232">
        <w:rPr>
          <w:rFonts w:ascii="Times New Roman" w:hAnsi="Times New Roman"/>
          <w:sz w:val="28"/>
          <w:szCs w:val="28"/>
          <w:lang w:val="en-US"/>
        </w:rPr>
        <w:t>Microsoft Access</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w:t>
      </w:r>
      <w:r w:rsidRPr="00A45232">
        <w:rPr>
          <w:rFonts w:ascii="Times New Roman" w:hAnsi="Times New Roman"/>
          <w:sz w:val="28"/>
          <w:szCs w:val="28"/>
          <w:lang w:val="en-US"/>
        </w:rPr>
        <w:t>Borland Paradox</w:t>
      </w:r>
      <w:r w:rsidRPr="002F383C">
        <w:rPr>
          <w:rFonts w:ascii="Times New Roman" w:hAnsi="Times New Roman"/>
          <w:sz w:val="28"/>
          <w:szCs w:val="28"/>
          <w:lang w:val="en-US"/>
        </w:rPr>
        <w:t>.</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lang w:val="en-US"/>
        </w:rPr>
      </w:pPr>
      <w:r w:rsidRPr="00E96254">
        <w:rPr>
          <w:rFonts w:ascii="Times New Roman" w:hAnsi="Times New Roman"/>
          <w:sz w:val="28"/>
          <w:szCs w:val="28"/>
        </w:rPr>
        <w:t>Клиент</w:t>
      </w:r>
      <w:r w:rsidRPr="00E96254">
        <w:rPr>
          <w:rFonts w:ascii="Times New Roman" w:hAnsi="Times New Roman"/>
          <w:sz w:val="28"/>
          <w:szCs w:val="28"/>
          <w:lang w:val="en-US"/>
        </w:rPr>
        <w:t>-</w:t>
      </w:r>
      <w:r w:rsidRPr="00E96254">
        <w:rPr>
          <w:rFonts w:ascii="Times New Roman" w:hAnsi="Times New Roman"/>
          <w:sz w:val="28"/>
          <w:szCs w:val="28"/>
        </w:rPr>
        <w:t>серверные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Такие СУБД состоят из клиентской части (которая входит в состав прикладной программы) и сервера. Клиент-серверные СУБД, в отличие от файл-серверных, обеспечивают разграничение доступа между пользователями и мало загружают сеть и клиентские машины. Сервер является внешней по отношению к клиенту программой, и по надобности его можно заменить другим. Недостаток клиент-серверных СУБД в самом факте существования сервера (что плохо для локальных программ — в них удобнее встраиваемые СУБД) и больших вычислительных ресурсах, потребляемых сервером.</w:t>
      </w:r>
    </w:p>
    <w:p w:rsidR="004D54D5" w:rsidRPr="002F383C" w:rsidRDefault="004D54D5" w:rsidP="004D54D5">
      <w:pPr>
        <w:spacing w:before="100" w:beforeAutospacing="1" w:line="360" w:lineRule="auto"/>
        <w:jc w:val="both"/>
        <w:rPr>
          <w:rStyle w:val="apple-converted-space"/>
          <w:rFonts w:ascii="Times New Roman" w:hAnsi="Times New Roman"/>
          <w:sz w:val="28"/>
          <w:szCs w:val="28"/>
          <w:lang w:val="en-US"/>
        </w:rPr>
      </w:pPr>
      <w:r w:rsidRPr="002F383C">
        <w:rPr>
          <w:rFonts w:ascii="Times New Roman" w:hAnsi="Times New Roman"/>
          <w:sz w:val="28"/>
          <w:szCs w:val="28"/>
        </w:rPr>
        <w:t>Примеры</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xml:space="preserve"> Firebird, Interbase, IBM DB2, MS SQL Server, Sybase, Oracle, PostgreSQL, MySQL, </w:t>
      </w:r>
      <w:r w:rsidRPr="002F383C">
        <w:rPr>
          <w:rStyle w:val="apple-converted-space"/>
          <w:rFonts w:ascii="Times New Roman" w:hAnsi="Times New Roman"/>
          <w:sz w:val="28"/>
          <w:szCs w:val="28"/>
        </w:rPr>
        <w:t>ЛИНТЕР</w:t>
      </w:r>
      <w:r w:rsidRPr="002F383C">
        <w:rPr>
          <w:rStyle w:val="apple-converted-space"/>
          <w:rFonts w:ascii="Times New Roman" w:hAnsi="Times New Roman"/>
          <w:sz w:val="28"/>
          <w:szCs w:val="28"/>
          <w:lang w:val="en-US"/>
        </w:rPr>
        <w:t>.</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lang w:val="en-US"/>
        </w:rPr>
        <w:t xml:space="preserve"> </w:t>
      </w:r>
      <w:r w:rsidRPr="00576F4C">
        <w:rPr>
          <w:rFonts w:ascii="Times New Roman" w:hAnsi="Times New Roman"/>
          <w:sz w:val="28"/>
          <w:szCs w:val="28"/>
        </w:rPr>
        <w:t>Встраиваемые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 xml:space="preserve">Встраиваемая СУБД  - </w:t>
      </w:r>
      <w:r w:rsidRPr="00576F4C">
        <w:rPr>
          <w:rFonts w:ascii="Times New Roman" w:hAnsi="Times New Roman"/>
          <w:sz w:val="28"/>
          <w:szCs w:val="28"/>
        </w:rPr>
        <w:t>библиотека</w:t>
      </w:r>
      <w:r w:rsidRPr="002F383C">
        <w:rPr>
          <w:rFonts w:ascii="Times New Roman" w:hAnsi="Times New Roman"/>
          <w:sz w:val="28"/>
          <w:szCs w:val="28"/>
        </w:rPr>
        <w:t>, которая позволяет унифицированным образом хранить большие объёмы данных на локальной машине. Доступ к данным может происходить через</w:t>
      </w:r>
      <w:r w:rsidRPr="002F383C">
        <w:rPr>
          <w:rStyle w:val="apple-converted-space"/>
          <w:rFonts w:ascii="Times New Roman" w:hAnsi="Times New Roman"/>
          <w:sz w:val="28"/>
          <w:szCs w:val="28"/>
        </w:rPr>
        <w:t> </w:t>
      </w:r>
      <w:r w:rsidRPr="00576F4C">
        <w:rPr>
          <w:rFonts w:ascii="Times New Roman" w:hAnsi="Times New Roman"/>
          <w:sz w:val="28"/>
          <w:szCs w:val="28"/>
        </w:rPr>
        <w:t>SQL</w:t>
      </w:r>
      <w:r w:rsidRPr="002F383C">
        <w:rPr>
          <w:rStyle w:val="apple-converted-space"/>
          <w:rFonts w:ascii="Times New Roman" w:hAnsi="Times New Roman"/>
          <w:sz w:val="28"/>
          <w:szCs w:val="28"/>
        </w:rPr>
        <w:t> </w:t>
      </w:r>
      <w:r w:rsidRPr="002F383C">
        <w:rPr>
          <w:rFonts w:ascii="Times New Roman" w:hAnsi="Times New Roman"/>
          <w:sz w:val="28"/>
          <w:szCs w:val="28"/>
        </w:rPr>
        <w:t>либо через особые функции СУБД. Встраиваемые СУБД быстрее обычных клиент-серверных и не требуют установки сервера, поэтому востребованы в локальном ПО, которое имеет дело с большими объёмами данных.</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lastRenderedPageBreak/>
        <w:t>Примеры:</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OpenEdge</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SQLite</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BerkeleyDB</w:t>
      </w:r>
      <w:r w:rsidRPr="002F383C">
        <w:rPr>
          <w:rFonts w:ascii="Times New Roman" w:hAnsi="Times New Roman"/>
          <w:sz w:val="28"/>
          <w:szCs w:val="28"/>
        </w:rPr>
        <w:t>, один из вариантов</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Firebird</w:t>
      </w:r>
      <w:r w:rsidRPr="002F383C">
        <w:rPr>
          <w:rFonts w:ascii="Times New Roman" w:hAnsi="Times New Roman"/>
          <w:sz w:val="28"/>
          <w:szCs w:val="28"/>
        </w:rPr>
        <w:t>, один из вариантов</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MySQL</w:t>
      </w:r>
      <w:r w:rsidRPr="002F383C">
        <w:rPr>
          <w:rFonts w:ascii="Times New Roman" w:hAnsi="Times New Roman"/>
          <w:sz w:val="28"/>
          <w:szCs w:val="28"/>
        </w:rPr>
        <w:t xml:space="preserve">, </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Sav</w:t>
      </w:r>
      <w:r w:rsidRPr="00576F4C">
        <w:rPr>
          <w:rFonts w:ascii="Times New Roman" w:hAnsi="Times New Roman"/>
          <w:sz w:val="28"/>
          <w:szCs w:val="28"/>
        </w:rPr>
        <w:t xml:space="preserve"> </w:t>
      </w:r>
      <w:r w:rsidRPr="00576F4C">
        <w:rPr>
          <w:rFonts w:ascii="Times New Roman" w:hAnsi="Times New Roman"/>
          <w:sz w:val="28"/>
          <w:szCs w:val="28"/>
          <w:lang w:val="en-US"/>
        </w:rPr>
        <w:t>Zigzag</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2F383C">
        <w:rPr>
          <w:rStyle w:val="apple-converted-space"/>
          <w:rFonts w:ascii="Times New Roman" w:hAnsi="Times New Roman"/>
          <w:sz w:val="28"/>
          <w:szCs w:val="28"/>
        </w:rPr>
        <w:t xml:space="preserve"> </w:t>
      </w:r>
      <w:r w:rsidRPr="00576F4C">
        <w:rPr>
          <w:rFonts w:ascii="Times New Roman" w:hAnsi="Times New Roman"/>
          <w:sz w:val="28"/>
          <w:szCs w:val="28"/>
          <w:lang w:val="en-US"/>
        </w:rPr>
        <w:t>Microsoft</w:t>
      </w:r>
      <w:r w:rsidRPr="00576F4C">
        <w:rPr>
          <w:rFonts w:ascii="Times New Roman" w:hAnsi="Times New Roman"/>
          <w:sz w:val="28"/>
          <w:szCs w:val="28"/>
        </w:rPr>
        <w:t xml:space="preserve"> </w:t>
      </w:r>
      <w:r w:rsidRPr="00576F4C">
        <w:rPr>
          <w:rFonts w:ascii="Times New Roman" w:hAnsi="Times New Roman"/>
          <w:sz w:val="28"/>
          <w:szCs w:val="28"/>
          <w:lang w:val="en-US"/>
        </w:rPr>
        <w:t>SQL</w:t>
      </w:r>
      <w:r w:rsidRPr="00576F4C">
        <w:rPr>
          <w:rFonts w:ascii="Times New Roman" w:hAnsi="Times New Roman"/>
          <w:sz w:val="28"/>
          <w:szCs w:val="28"/>
        </w:rPr>
        <w:t xml:space="preserve"> </w:t>
      </w:r>
      <w:r w:rsidRPr="00576F4C">
        <w:rPr>
          <w:rFonts w:ascii="Times New Roman" w:hAnsi="Times New Roman"/>
          <w:sz w:val="28"/>
          <w:szCs w:val="28"/>
          <w:lang w:val="en-US"/>
        </w:rPr>
        <w:t>Server</w:t>
      </w:r>
      <w:r w:rsidRPr="00576F4C">
        <w:rPr>
          <w:rFonts w:ascii="Times New Roman" w:hAnsi="Times New Roman"/>
          <w:sz w:val="28"/>
          <w:szCs w:val="28"/>
        </w:rPr>
        <w:t xml:space="preserve"> </w:t>
      </w:r>
      <w:r w:rsidRPr="00576F4C">
        <w:rPr>
          <w:rFonts w:ascii="Times New Roman" w:hAnsi="Times New Roman"/>
          <w:sz w:val="28"/>
          <w:szCs w:val="28"/>
          <w:lang w:val="en-US"/>
        </w:rPr>
        <w:t>Compact</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rPr>
        <w:t>ЛИНТЕР.</w:t>
      </w:r>
    </w:p>
    <w:p w:rsidR="004D54D5" w:rsidRPr="002F383C" w:rsidRDefault="004D54D5" w:rsidP="004D54D5">
      <w:pPr>
        <w:shd w:val="clear" w:color="auto" w:fill="FFFFFF"/>
        <w:spacing w:before="100" w:beforeAutospacing="1" w:line="360" w:lineRule="auto"/>
        <w:ind w:right="24" w:firstLine="720"/>
        <w:jc w:val="both"/>
        <w:rPr>
          <w:rFonts w:ascii="Times New Roman" w:hAnsi="Times New Roman"/>
          <w:sz w:val="28"/>
          <w:szCs w:val="28"/>
        </w:rPr>
      </w:pPr>
      <w:r w:rsidRPr="002F383C">
        <w:rPr>
          <w:rFonts w:ascii="Times New Roman" w:hAnsi="Times New Roman"/>
          <w:sz w:val="28"/>
          <w:szCs w:val="28"/>
        </w:rPr>
        <w:t xml:space="preserve">Установка и администрирование некоторых СУРБД (систем управления реляционными базами данных) часто оказывается очень дорогим и сложным мероприятием. Общепризнанными представителями этого типа баз данных являются Огас1е, </w:t>
      </w:r>
      <w:r w:rsidRPr="002F383C">
        <w:rPr>
          <w:rFonts w:ascii="Times New Roman" w:hAnsi="Times New Roman"/>
          <w:sz w:val="28"/>
          <w:szCs w:val="28"/>
          <w:lang w:val="en-US"/>
        </w:rPr>
        <w:t>DB</w:t>
      </w:r>
      <w:r w:rsidRPr="002F383C">
        <w:rPr>
          <w:rFonts w:ascii="Times New Roman" w:hAnsi="Times New Roman"/>
          <w:sz w:val="28"/>
          <w:szCs w:val="28"/>
        </w:rPr>
        <w:t xml:space="preserve">/2 (производства </w:t>
      </w:r>
      <w:r w:rsidRPr="002F383C">
        <w:rPr>
          <w:rFonts w:ascii="Times New Roman" w:hAnsi="Times New Roman"/>
          <w:sz w:val="28"/>
          <w:szCs w:val="28"/>
          <w:lang w:val="en-US"/>
        </w:rPr>
        <w:t>IBM</w:t>
      </w:r>
      <w:r w:rsidRPr="002F383C">
        <w:rPr>
          <w:rFonts w:ascii="Times New Roman" w:hAnsi="Times New Roman"/>
          <w:sz w:val="28"/>
          <w:szCs w:val="28"/>
        </w:rPr>
        <w:t xml:space="preserve">) и </w:t>
      </w:r>
      <w:r w:rsidRPr="002F383C">
        <w:rPr>
          <w:rFonts w:ascii="Times New Roman" w:hAnsi="Times New Roman"/>
          <w:sz w:val="28"/>
          <w:szCs w:val="28"/>
          <w:lang w:val="en-US"/>
        </w:rPr>
        <w:t>SQL</w:t>
      </w:r>
      <w:r w:rsidRPr="002F383C">
        <w:rPr>
          <w:rFonts w:ascii="Times New Roman" w:hAnsi="Times New Roman"/>
          <w:sz w:val="28"/>
          <w:szCs w:val="28"/>
        </w:rPr>
        <w:t xml:space="preserve"> </w:t>
      </w:r>
      <w:r w:rsidRPr="002F383C">
        <w:rPr>
          <w:rFonts w:ascii="Times New Roman" w:hAnsi="Times New Roman"/>
          <w:sz w:val="28"/>
          <w:szCs w:val="28"/>
          <w:lang w:val="en-US"/>
        </w:rPr>
        <w:t>Server</w:t>
      </w:r>
      <w:r w:rsidRPr="002F383C">
        <w:rPr>
          <w:rFonts w:ascii="Times New Roman" w:hAnsi="Times New Roman"/>
          <w:sz w:val="28"/>
          <w:szCs w:val="28"/>
        </w:rPr>
        <w:t xml:space="preserve"> (</w:t>
      </w:r>
      <w:r w:rsidRPr="002F383C">
        <w:rPr>
          <w:rFonts w:ascii="Times New Roman" w:hAnsi="Times New Roman"/>
          <w:sz w:val="28"/>
          <w:szCs w:val="28"/>
          <w:lang w:val="en-US"/>
        </w:rPr>
        <w:t>Microsoft</w:t>
      </w:r>
      <w:r w:rsidRPr="002F383C">
        <w:rPr>
          <w:rFonts w:ascii="Times New Roman" w:hAnsi="Times New Roman"/>
          <w:sz w:val="28"/>
          <w:szCs w:val="28"/>
        </w:rPr>
        <w:t>) — массивные, многофункциональные системы, способные хранить и обрабатывать практически любые данные, которые могут понадобиться на современном предприятии. Оборотная сторона этой медали тяжеловесность и дороговизна таких систем, к тому же они могут содержать больше функций, чем от них требуется.</w:t>
      </w:r>
    </w:p>
    <w:p w:rsidR="004D54D5" w:rsidRPr="002F383C" w:rsidRDefault="004D54D5" w:rsidP="004D54D5">
      <w:pPr>
        <w:shd w:val="clear" w:color="auto" w:fill="FFFFFF"/>
        <w:spacing w:before="100" w:beforeAutospacing="1" w:line="360" w:lineRule="auto"/>
        <w:ind w:right="34" w:firstLine="720"/>
        <w:jc w:val="both"/>
        <w:rPr>
          <w:rFonts w:ascii="Times New Roman" w:hAnsi="Times New Roman"/>
          <w:sz w:val="28"/>
          <w:szCs w:val="28"/>
        </w:rPr>
      </w:pPr>
      <w:r w:rsidRPr="00576F4C">
        <w:rPr>
          <w:rFonts w:ascii="Times New Roman" w:hAnsi="Times New Roman"/>
          <w:sz w:val="28"/>
          <w:szCs w:val="28"/>
          <w:lang w:val="en-US"/>
        </w:rPr>
        <w:t>C</w:t>
      </w:r>
      <w:r w:rsidRPr="00576F4C">
        <w:rPr>
          <w:rFonts w:ascii="Times New Roman" w:hAnsi="Times New Roman"/>
          <w:sz w:val="28"/>
          <w:szCs w:val="28"/>
        </w:rPr>
        <w:t>уществуют альтернативы,</w:t>
      </w:r>
      <w:r w:rsidRPr="002F383C">
        <w:rPr>
          <w:rFonts w:ascii="Times New Roman" w:hAnsi="Times New Roman"/>
          <w:sz w:val="28"/>
          <w:szCs w:val="28"/>
        </w:rPr>
        <w:t xml:space="preserve"> такие как системы </w:t>
      </w:r>
      <w:r w:rsidRPr="002F383C">
        <w:rPr>
          <w:rFonts w:ascii="Times New Roman" w:hAnsi="Times New Roman"/>
          <w:sz w:val="28"/>
          <w:szCs w:val="28"/>
          <w:lang w:val="en-US"/>
        </w:rPr>
        <w:t>PostgreSQL</w:t>
      </w:r>
      <w:r w:rsidRPr="002F383C">
        <w:rPr>
          <w:rFonts w:ascii="Times New Roman" w:hAnsi="Times New Roman"/>
          <w:sz w:val="28"/>
          <w:szCs w:val="28"/>
        </w:rPr>
        <w:t xml:space="preserve"> и </w:t>
      </w:r>
      <w:r w:rsidRPr="002F383C">
        <w:rPr>
          <w:rFonts w:ascii="Times New Roman" w:hAnsi="Times New Roman"/>
          <w:sz w:val="28"/>
          <w:szCs w:val="28"/>
          <w:lang w:val="en-US"/>
        </w:rPr>
        <w:t>MySQL</w:t>
      </w:r>
      <w:r w:rsidRPr="002F383C">
        <w:rPr>
          <w:rFonts w:ascii="Times New Roman" w:hAnsi="Times New Roman"/>
          <w:sz w:val="28"/>
          <w:szCs w:val="28"/>
        </w:rPr>
        <w:t>, каждая из которых представляет собой клиент/серверную систему баз данных с открытым исходным кодом и вот уже много лет является весьма популярной среди РНР-разработчиков. Эти системы</w:t>
      </w:r>
      <w:r>
        <w:rPr>
          <w:rFonts w:ascii="Times New Roman" w:hAnsi="Times New Roman"/>
          <w:sz w:val="28"/>
          <w:szCs w:val="28"/>
        </w:rPr>
        <w:t xml:space="preserve"> </w:t>
      </w:r>
      <w:r w:rsidRPr="00576F4C">
        <w:rPr>
          <w:rFonts w:ascii="Times New Roman" w:hAnsi="Times New Roman"/>
          <w:sz w:val="28"/>
          <w:szCs w:val="28"/>
        </w:rPr>
        <w:t>отличаются быстродействием,</w:t>
      </w:r>
      <w:r w:rsidRPr="002F383C">
        <w:rPr>
          <w:rFonts w:ascii="Times New Roman" w:hAnsi="Times New Roman"/>
          <w:sz w:val="28"/>
          <w:szCs w:val="28"/>
        </w:rPr>
        <w:t xml:space="preserve"> стабильны и легко удовлетворяют потребности больши</w:t>
      </w:r>
      <w:r>
        <w:rPr>
          <w:rFonts w:ascii="Times New Roman" w:hAnsi="Times New Roman"/>
          <w:sz w:val="28"/>
          <w:szCs w:val="28"/>
        </w:rPr>
        <w:t xml:space="preserve">нства мелких и средних </w:t>
      </w:r>
      <w:r w:rsidRPr="00576F4C">
        <w:rPr>
          <w:rFonts w:ascii="Times New Roman" w:hAnsi="Times New Roman"/>
          <w:sz w:val="28"/>
          <w:szCs w:val="28"/>
        </w:rPr>
        <w:t xml:space="preserve">проектов. Не менее важно то, что они бесплатны. </w:t>
      </w:r>
    </w:p>
    <w:p w:rsidR="004D54D5" w:rsidRPr="007A6E1A"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Pr>
          <w:rFonts w:ascii="Times New Roman" w:hAnsi="Times New Roman"/>
          <w:sz w:val="28"/>
          <w:szCs w:val="28"/>
        </w:rPr>
        <w:t xml:space="preserve">Система должна взаимодействовать с пользователем. Это достигается использованием </w:t>
      </w:r>
      <w:r>
        <w:rPr>
          <w:rFonts w:ascii="Times New Roman" w:hAnsi="Times New Roman"/>
          <w:sz w:val="28"/>
          <w:szCs w:val="28"/>
          <w:lang w:val="en-US"/>
        </w:rPr>
        <w:t>web</w:t>
      </w:r>
      <w:r>
        <w:rPr>
          <w:rFonts w:ascii="Times New Roman" w:hAnsi="Times New Roman"/>
          <w:sz w:val="28"/>
          <w:szCs w:val="28"/>
        </w:rPr>
        <w:t>-интерфейса.</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733C3C">
        <w:rPr>
          <w:rFonts w:ascii="Times New Roman" w:hAnsi="Times New Roman"/>
          <w:sz w:val="28"/>
          <w:szCs w:val="28"/>
        </w:rPr>
        <w:t>Языки веб-программирования — это языки, которые в основном предназначены для работы с интернет-технологиями. Языки веб-программирования делятся на две группы: клиентские и серверные.</w:t>
      </w:r>
      <w:r>
        <w:rPr>
          <w:rFonts w:ascii="Times New Roman" w:hAnsi="Times New Roman"/>
          <w:sz w:val="28"/>
          <w:szCs w:val="28"/>
        </w:rPr>
        <w:t xml:space="preserve"> </w:t>
      </w:r>
    </w:p>
    <w:p w:rsidR="004D54D5" w:rsidRPr="003A6815" w:rsidRDefault="004D54D5" w:rsidP="004D54D5">
      <w:pPr>
        <w:shd w:val="clear" w:color="auto" w:fill="FFFFFF"/>
        <w:spacing w:before="100" w:beforeAutospacing="1" w:line="360" w:lineRule="auto"/>
        <w:ind w:right="11" w:firstLine="720"/>
        <w:jc w:val="both"/>
        <w:rPr>
          <w:rFonts w:ascii="Times New Roman" w:hAnsi="Times New Roman"/>
          <w:b/>
          <w:sz w:val="28"/>
          <w:szCs w:val="28"/>
        </w:rPr>
      </w:pPr>
      <w:r w:rsidRPr="003A6815">
        <w:rPr>
          <w:rFonts w:ascii="Times New Roman" w:hAnsi="Times New Roman"/>
          <w:b/>
          <w:sz w:val="28"/>
          <w:szCs w:val="28"/>
        </w:rPr>
        <w:t>Клиентские языки</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733C3C">
        <w:rPr>
          <w:rFonts w:ascii="Times New Roman" w:hAnsi="Times New Roman"/>
          <w:sz w:val="28"/>
          <w:szCs w:val="28"/>
        </w:rPr>
        <w:t>Как следует из названия, программы на клиентских языках обрабатываются на стороне пользователя</w:t>
      </w:r>
      <w:r>
        <w:rPr>
          <w:rFonts w:ascii="Times New Roman" w:hAnsi="Times New Roman"/>
          <w:sz w:val="28"/>
          <w:szCs w:val="28"/>
        </w:rPr>
        <w:t>.</w:t>
      </w:r>
      <w:r w:rsidRPr="00733C3C">
        <w:rPr>
          <w:rFonts w:ascii="Times New Roman" w:hAnsi="Times New Roman"/>
          <w:sz w:val="28"/>
          <w:szCs w:val="28"/>
        </w:rPr>
        <w:t xml:space="preserve"> </w:t>
      </w:r>
      <w:r>
        <w:rPr>
          <w:rFonts w:ascii="Times New Roman" w:hAnsi="Times New Roman"/>
          <w:sz w:val="28"/>
          <w:szCs w:val="28"/>
        </w:rPr>
        <w:t>К</w:t>
      </w:r>
      <w:r w:rsidRPr="00733C3C">
        <w:rPr>
          <w:rFonts w:ascii="Times New Roman" w:hAnsi="Times New Roman"/>
          <w:sz w:val="28"/>
          <w:szCs w:val="28"/>
        </w:rPr>
        <w:t>ак правило</w:t>
      </w:r>
      <w:r>
        <w:rPr>
          <w:rFonts w:ascii="Times New Roman" w:hAnsi="Times New Roman"/>
          <w:sz w:val="28"/>
          <w:szCs w:val="28"/>
        </w:rPr>
        <w:t>,</w:t>
      </w:r>
      <w:r w:rsidRPr="00733C3C">
        <w:rPr>
          <w:rFonts w:ascii="Times New Roman" w:hAnsi="Times New Roman"/>
          <w:sz w:val="28"/>
          <w:szCs w:val="28"/>
        </w:rPr>
        <w:t xml:space="preserve"> их выполняет браузер</w:t>
      </w:r>
      <w:r>
        <w:rPr>
          <w:rFonts w:ascii="Times New Roman" w:hAnsi="Times New Roman"/>
          <w:sz w:val="28"/>
          <w:szCs w:val="28"/>
        </w:rPr>
        <w:t xml:space="preserve">. </w:t>
      </w:r>
      <w:r w:rsidRPr="00DE392B">
        <w:rPr>
          <w:rFonts w:ascii="Times New Roman" w:hAnsi="Times New Roman"/>
          <w:sz w:val="28"/>
          <w:szCs w:val="28"/>
        </w:rPr>
        <w:t>Самыми распространенными клиентскими языками программирования являются:</w:t>
      </w:r>
      <w:r>
        <w:rPr>
          <w:rFonts w:ascii="Times New Roman" w:hAnsi="Times New Roman"/>
          <w:sz w:val="28"/>
          <w:szCs w:val="28"/>
        </w:rPr>
        <w:t xml:space="preserve"> </w:t>
      </w:r>
      <w:r w:rsidRPr="00DE392B">
        <w:rPr>
          <w:rFonts w:ascii="Times New Roman" w:hAnsi="Times New Roman"/>
          <w:sz w:val="28"/>
          <w:szCs w:val="28"/>
        </w:rPr>
        <w:t>JavaScript</w:t>
      </w:r>
      <w:r>
        <w:rPr>
          <w:rFonts w:ascii="Times New Roman" w:hAnsi="Times New Roman"/>
          <w:sz w:val="28"/>
          <w:szCs w:val="28"/>
        </w:rPr>
        <w:t xml:space="preserve">, </w:t>
      </w:r>
      <w:r w:rsidRPr="00DE392B">
        <w:rPr>
          <w:rFonts w:ascii="Times New Roman" w:hAnsi="Times New Roman"/>
          <w:sz w:val="28"/>
          <w:szCs w:val="28"/>
        </w:rPr>
        <w:t>VBScript</w:t>
      </w:r>
      <w:r>
        <w:rPr>
          <w:rFonts w:ascii="Times New Roman" w:hAnsi="Times New Roman"/>
          <w:sz w:val="28"/>
          <w:szCs w:val="28"/>
        </w:rPr>
        <w:t xml:space="preserve">, </w:t>
      </w:r>
      <w:r w:rsidRPr="00DE392B">
        <w:rPr>
          <w:rFonts w:ascii="Times New Roman" w:hAnsi="Times New Roman"/>
          <w:sz w:val="28"/>
          <w:szCs w:val="28"/>
        </w:rPr>
        <w:t>ActionScript</w:t>
      </w:r>
      <w:r>
        <w:rPr>
          <w:rFonts w:ascii="Times New Roman" w:hAnsi="Times New Roman"/>
          <w:sz w:val="28"/>
          <w:szCs w:val="28"/>
        </w:rPr>
        <w:t>.</w:t>
      </w:r>
    </w:p>
    <w:p w:rsidR="004D54D5" w:rsidRPr="003A6815" w:rsidRDefault="004D54D5" w:rsidP="004D54D5">
      <w:pPr>
        <w:shd w:val="clear" w:color="auto" w:fill="FFFFFF"/>
        <w:spacing w:before="100" w:beforeAutospacing="1" w:line="360" w:lineRule="auto"/>
        <w:ind w:right="11" w:firstLine="720"/>
        <w:jc w:val="both"/>
        <w:rPr>
          <w:rFonts w:ascii="Times New Roman" w:hAnsi="Times New Roman"/>
          <w:b/>
          <w:sz w:val="28"/>
          <w:szCs w:val="28"/>
        </w:rPr>
      </w:pPr>
      <w:r w:rsidRPr="003A6815">
        <w:rPr>
          <w:rFonts w:ascii="Times New Roman" w:hAnsi="Times New Roman"/>
          <w:b/>
          <w:sz w:val="28"/>
          <w:szCs w:val="28"/>
        </w:rPr>
        <w:lastRenderedPageBreak/>
        <w:t>Серверные языки</w:t>
      </w:r>
    </w:p>
    <w:p w:rsidR="004D54D5" w:rsidRPr="00A92B3B"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A92B3B">
        <w:rPr>
          <w:rFonts w:ascii="Times New Roman" w:hAnsi="Times New Roman"/>
          <w:sz w:val="28"/>
          <w:szCs w:val="28"/>
        </w:rPr>
        <w:t>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w:t>
      </w:r>
      <w:r>
        <w:rPr>
          <w:rFonts w:ascii="Times New Roman" w:hAnsi="Times New Roman"/>
          <w:sz w:val="28"/>
          <w:szCs w:val="28"/>
        </w:rPr>
        <w:t xml:space="preserve"> С</w:t>
      </w:r>
      <w:r w:rsidRPr="00A92B3B">
        <w:rPr>
          <w:rFonts w:ascii="Times New Roman" w:hAnsi="Times New Roman"/>
          <w:sz w:val="28"/>
          <w:szCs w:val="28"/>
        </w:rPr>
        <w:t>писок серверных языков программирования: PHP, Perl, Python, Ruby, Любой .NET язык программирования (технология ASP.NET), Java, Groovy.</w:t>
      </w:r>
    </w:p>
    <w:p w:rsidR="004D54D5" w:rsidRPr="00620EE4" w:rsidRDefault="004D54D5" w:rsidP="004D54D5">
      <w:pPr>
        <w:pStyle w:val="2"/>
        <w:spacing w:before="100" w:beforeAutospacing="1"/>
        <w:jc w:val="both"/>
        <w:rPr>
          <w:i/>
        </w:rPr>
      </w:pPr>
      <w:bookmarkStart w:id="14" w:name="_Toc326242677"/>
      <w:r>
        <w:t>4.1</w:t>
      </w:r>
      <w:r w:rsidRPr="00620EE4">
        <w:t>. Программные средства для решения поставленной задачи</w:t>
      </w:r>
      <w:bookmarkEnd w:id="14"/>
    </w:p>
    <w:p w:rsidR="004D54D5" w:rsidRPr="00620EE4" w:rsidRDefault="004D54D5" w:rsidP="004D54D5">
      <w:pPr>
        <w:pStyle w:val="3"/>
        <w:spacing w:before="100" w:beforeAutospacing="1"/>
        <w:jc w:val="both"/>
      </w:pPr>
      <w:bookmarkStart w:id="15" w:name="_Toc231667931"/>
      <w:r w:rsidRPr="002F383C">
        <w:t xml:space="preserve"> </w:t>
      </w:r>
      <w:bookmarkStart w:id="16" w:name="_Toc326242678"/>
      <w:r>
        <w:t>4.4</w:t>
      </w:r>
      <w:r w:rsidRPr="00620EE4">
        <w:t>.1. БД  MySQL 5</w:t>
      </w:r>
      <w:bookmarkEnd w:id="15"/>
      <w:bookmarkEnd w:id="16"/>
    </w:p>
    <w:p w:rsidR="004D54D5" w:rsidRPr="002F383C" w:rsidRDefault="004D54D5" w:rsidP="004D54D5">
      <w:pPr>
        <w:shd w:val="clear" w:color="auto" w:fill="FFFFFF"/>
        <w:spacing w:before="100" w:beforeAutospacing="1" w:line="360" w:lineRule="auto"/>
        <w:ind w:left="134"/>
        <w:jc w:val="both"/>
        <w:rPr>
          <w:rFonts w:ascii="Times New Roman" w:hAnsi="Times New Roman"/>
          <w:sz w:val="28"/>
          <w:szCs w:val="28"/>
        </w:rPr>
      </w:pPr>
      <w:r w:rsidRPr="002F383C">
        <w:rPr>
          <w:rFonts w:ascii="Times New Roman" w:hAnsi="Times New Roman"/>
          <w:sz w:val="28"/>
          <w:szCs w:val="28"/>
        </w:rPr>
        <w:t xml:space="preserve">Решающим критерием является выбор СУБД. Среди некоммерческих вариантов наиболее подходящим является </w:t>
      </w:r>
      <w:r w:rsidRPr="002F383C">
        <w:rPr>
          <w:rFonts w:ascii="Times New Roman" w:hAnsi="Times New Roman"/>
          <w:sz w:val="28"/>
          <w:szCs w:val="28"/>
          <w:lang w:val="en-US"/>
        </w:rPr>
        <w:t>MySQL</w:t>
      </w:r>
      <w:r w:rsidRPr="002F383C">
        <w:rPr>
          <w:rFonts w:ascii="Times New Roman" w:hAnsi="Times New Roman"/>
          <w:sz w:val="28"/>
          <w:szCs w:val="28"/>
        </w:rPr>
        <w:t xml:space="preserve">, так как она </w:t>
      </w:r>
      <w:r w:rsidRPr="002F383C">
        <w:rPr>
          <w:rStyle w:val="textn"/>
          <w:rFonts w:ascii="Times New Roman" w:hAnsi="Times New Roman"/>
          <w:sz w:val="28"/>
          <w:szCs w:val="28"/>
        </w:rPr>
        <w:t xml:space="preserve"> считается самой совершенной СУБД, распространяемой на условиях открытых исходных текстов. В </w:t>
      </w:r>
      <w:r w:rsidRPr="002F383C">
        <w:rPr>
          <w:rStyle w:val="textn"/>
          <w:rFonts w:ascii="Times New Roman" w:hAnsi="Times New Roman"/>
          <w:sz w:val="28"/>
          <w:szCs w:val="28"/>
          <w:lang w:val="en-US"/>
        </w:rPr>
        <w:t>My</w:t>
      </w:r>
      <w:r w:rsidRPr="002F383C">
        <w:rPr>
          <w:rStyle w:val="textn"/>
          <w:rFonts w:ascii="Times New Roman" w:hAnsi="Times New Roman"/>
          <w:sz w:val="28"/>
          <w:szCs w:val="28"/>
        </w:rPr>
        <w:t xml:space="preserve">SQL реализованы многие возможности, традиционно встречавшиеся только в масштабных коммерческих продуктах. </w:t>
      </w:r>
      <w:r w:rsidRPr="002F383C">
        <w:rPr>
          <w:rFonts w:ascii="Times New Roman" w:hAnsi="Times New Roman"/>
          <w:sz w:val="28"/>
          <w:szCs w:val="28"/>
        </w:rPr>
        <w:t xml:space="preserve">По сравнению с другими </w:t>
      </w:r>
      <w:r w:rsidRPr="002F383C">
        <w:rPr>
          <w:rFonts w:ascii="Times New Roman" w:hAnsi="Times New Roman"/>
          <w:sz w:val="28"/>
          <w:szCs w:val="28"/>
          <w:lang w:val="en-US"/>
        </w:rPr>
        <w:t>MySQL</w:t>
      </w:r>
      <w:r w:rsidRPr="002F383C">
        <w:rPr>
          <w:rFonts w:ascii="Times New Roman" w:hAnsi="Times New Roman"/>
          <w:sz w:val="28"/>
          <w:szCs w:val="28"/>
        </w:rPr>
        <w:t xml:space="preserve"> предоставляет ряд преимуществ:</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  это одна из самых популярных систем управления базами данных, используемых в настоящее время в </w:t>
      </w:r>
      <w:r w:rsidRPr="002F383C">
        <w:rPr>
          <w:rFonts w:ascii="Times New Roman" w:hAnsi="Times New Roman"/>
          <w:sz w:val="28"/>
          <w:szCs w:val="28"/>
          <w:lang w:val="en-US"/>
        </w:rPr>
        <w:t>web</w:t>
      </w:r>
      <w:r w:rsidRPr="002F383C">
        <w:rPr>
          <w:rFonts w:ascii="Times New Roman" w:hAnsi="Times New Roman"/>
          <w:sz w:val="28"/>
          <w:szCs w:val="28"/>
        </w:rPr>
        <w:t>-среде;</w:t>
      </w:r>
    </w:p>
    <w:p w:rsidR="004D54D5" w:rsidRPr="002F383C" w:rsidRDefault="004D54D5" w:rsidP="004D54D5">
      <w:pPr>
        <w:widowControl w:val="0"/>
        <w:numPr>
          <w:ilvl w:val="0"/>
          <w:numId w:val="19"/>
        </w:numPr>
        <w:shd w:val="clear" w:color="auto" w:fill="FFFFFF"/>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она свободно доступна для загрузки из </w:t>
      </w:r>
      <w:r w:rsidRPr="002F383C">
        <w:rPr>
          <w:rFonts w:ascii="Times New Roman" w:hAnsi="Times New Roman"/>
          <w:sz w:val="28"/>
          <w:szCs w:val="28"/>
          <w:lang w:val="en-US"/>
        </w:rPr>
        <w:t>Internet</w:t>
      </w:r>
      <w:r w:rsidRPr="002F383C">
        <w:rPr>
          <w:rFonts w:ascii="Times New Roman" w:hAnsi="Times New Roman"/>
          <w:sz w:val="28"/>
          <w:szCs w:val="28"/>
        </w:rPr>
        <w:t xml:space="preserve"> и установки на практически любой машине;</w:t>
      </w:r>
    </w:p>
    <w:p w:rsidR="004D54D5" w:rsidRPr="002F383C" w:rsidRDefault="004D54D5" w:rsidP="004D54D5">
      <w:pPr>
        <w:widowControl w:val="0"/>
        <w:numPr>
          <w:ilvl w:val="0"/>
          <w:numId w:val="19"/>
        </w:numPr>
        <w:shd w:val="clear" w:color="auto" w:fill="FFFFFF"/>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ее легко установить на многих операционных системах (включая </w:t>
      </w:r>
      <w:r w:rsidRPr="002F383C">
        <w:rPr>
          <w:rFonts w:ascii="Times New Roman" w:hAnsi="Times New Roman"/>
          <w:sz w:val="28"/>
          <w:szCs w:val="28"/>
          <w:lang w:val="en-US"/>
        </w:rPr>
        <w:t>Windows</w:t>
      </w:r>
      <w:r w:rsidRPr="002F383C">
        <w:rPr>
          <w:rFonts w:ascii="Times New Roman" w:hAnsi="Times New Roman"/>
          <w:sz w:val="28"/>
          <w:szCs w:val="28"/>
        </w:rPr>
        <w:t xml:space="preserve"> и </w:t>
      </w:r>
      <w:r w:rsidRPr="002F383C">
        <w:rPr>
          <w:rFonts w:ascii="Times New Roman" w:hAnsi="Times New Roman"/>
          <w:sz w:val="28"/>
          <w:szCs w:val="28"/>
          <w:lang w:val="en-US"/>
        </w:rPr>
        <w:t>Unix</w:t>
      </w:r>
      <w:r w:rsidRPr="002F383C">
        <w:rPr>
          <w:rFonts w:ascii="Times New Roman" w:hAnsi="Times New Roman"/>
          <w:sz w:val="28"/>
          <w:szCs w:val="28"/>
        </w:rPr>
        <w:t>);</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ind w:right="5"/>
        <w:jc w:val="both"/>
        <w:rPr>
          <w:rFonts w:ascii="Times New Roman" w:hAnsi="Times New Roman"/>
          <w:sz w:val="28"/>
          <w:szCs w:val="28"/>
        </w:rPr>
      </w:pPr>
      <w:r w:rsidRPr="002F383C">
        <w:rPr>
          <w:rFonts w:ascii="Times New Roman" w:hAnsi="Times New Roman"/>
          <w:sz w:val="28"/>
          <w:szCs w:val="28"/>
        </w:rPr>
        <w:t>она проста в использовании и включает в себя несколько удобных инструментов администрирования;</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ind w:right="5"/>
        <w:jc w:val="both"/>
        <w:rPr>
          <w:rFonts w:ascii="Times New Roman" w:hAnsi="Times New Roman"/>
          <w:sz w:val="28"/>
          <w:szCs w:val="28"/>
        </w:rPr>
      </w:pPr>
      <w:r w:rsidRPr="002F383C">
        <w:rPr>
          <w:rFonts w:ascii="Times New Roman" w:hAnsi="Times New Roman"/>
          <w:sz w:val="28"/>
          <w:szCs w:val="28"/>
        </w:rPr>
        <w:t>это быстрая, мощная клиент/серверная система, которая справляется с очень крупными, сложными базами данных и хорошо проявляет себя, когда дело касается крупных проектов.</w:t>
      </w:r>
    </w:p>
    <w:p w:rsidR="004D54D5" w:rsidRPr="008269C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bCs/>
          <w:sz w:val="28"/>
          <w:szCs w:val="28"/>
        </w:rPr>
        <w:lastRenderedPageBreak/>
        <w:t>MySQL</w:t>
      </w:r>
      <w:r w:rsidRPr="002F383C">
        <w:rPr>
          <w:rFonts w:ascii="Times New Roman" w:hAnsi="Times New Roman"/>
          <w:sz w:val="28"/>
          <w:szCs w:val="28"/>
        </w:rPr>
        <w:t>  — </w:t>
      </w:r>
      <w:hyperlink r:id="rId92" w:tooltip="Свободное ПО" w:history="1">
        <w:r w:rsidRPr="002F383C">
          <w:rPr>
            <w:rFonts w:ascii="Times New Roman" w:hAnsi="Times New Roman"/>
            <w:sz w:val="28"/>
            <w:szCs w:val="28"/>
          </w:rPr>
          <w:t>свободная</w:t>
        </w:r>
      </w:hyperlink>
      <w:r w:rsidRPr="002F383C">
        <w:rPr>
          <w:rFonts w:ascii="Times New Roman" w:hAnsi="Times New Roman"/>
          <w:sz w:val="28"/>
          <w:szCs w:val="28"/>
        </w:rPr>
        <w:t> </w:t>
      </w:r>
      <w:hyperlink r:id="rId93" w:tooltip="Система управления базами данных" w:history="1">
        <w:r w:rsidRPr="002F383C">
          <w:rPr>
            <w:rFonts w:ascii="Times New Roman" w:hAnsi="Times New Roman"/>
            <w:sz w:val="28"/>
            <w:szCs w:val="28"/>
          </w:rPr>
          <w:t>система управления базами данных</w:t>
        </w:r>
      </w:hyperlink>
      <w:r w:rsidRPr="002F383C">
        <w:rPr>
          <w:rFonts w:ascii="Times New Roman" w:hAnsi="Times New Roman"/>
          <w:sz w:val="28"/>
          <w:szCs w:val="28"/>
        </w:rPr>
        <w:t xml:space="preserve">. MySQL является собственностью компании  </w:t>
      </w:r>
      <w:hyperlink r:id="rId94" w:tooltip="Sun Microsystems" w:history="1">
        <w:r w:rsidRPr="002F383C">
          <w:rPr>
            <w:rFonts w:ascii="Times New Roman" w:hAnsi="Times New Roman"/>
            <w:sz w:val="28"/>
            <w:szCs w:val="28"/>
          </w:rPr>
          <w:t>Sun Microsystems</w:t>
        </w:r>
      </w:hyperlink>
      <w:r w:rsidRPr="002F383C">
        <w:rPr>
          <w:rFonts w:ascii="Times New Roman" w:hAnsi="Times New Roman"/>
          <w:sz w:val="28"/>
          <w:szCs w:val="28"/>
        </w:rPr>
        <w:t>, осуществляющей разработку и поддержку приложения. 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rsidRPr="004C6130">
        <w:rPr>
          <w:rFonts w:ascii="Times New Roman" w:hAnsi="Times New Roman"/>
          <w:sz w:val="28"/>
          <w:szCs w:val="28"/>
        </w:rPr>
        <w:t xml:space="preserve">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Гибкость СУБД MySQL обеспечивается поддержкой большого количества типов таблиц: пользователи могут выбрать как таблицы типа </w:t>
      </w:r>
      <w:hyperlink r:id="rId95" w:tooltip="MyISAM" w:history="1">
        <w:r w:rsidRPr="002F383C">
          <w:rPr>
            <w:rFonts w:ascii="Times New Roman" w:hAnsi="Times New Roman"/>
            <w:sz w:val="28"/>
            <w:szCs w:val="28"/>
          </w:rPr>
          <w:t>MyISAM</w:t>
        </w:r>
      </w:hyperlink>
      <w:r w:rsidRPr="002F383C">
        <w:rPr>
          <w:rFonts w:ascii="Times New Roman" w:hAnsi="Times New Roman"/>
          <w:sz w:val="28"/>
          <w:szCs w:val="28"/>
        </w:rPr>
        <w:t>, поддерживающие полнотекстовый поиск, так и таблицы </w:t>
      </w:r>
      <w:hyperlink r:id="rId96" w:tooltip="InnoDB" w:history="1">
        <w:r w:rsidRPr="002F383C">
          <w:rPr>
            <w:rFonts w:ascii="Times New Roman" w:hAnsi="Times New Roman"/>
            <w:sz w:val="28"/>
            <w:szCs w:val="28"/>
          </w:rPr>
          <w:t>InnoDB</w:t>
        </w:r>
      </w:hyperlink>
      <w:r w:rsidRPr="002F383C">
        <w:rPr>
          <w:rFonts w:ascii="Times New Roman" w:hAnsi="Times New Roman"/>
          <w:sz w:val="28"/>
          <w:szCs w:val="28"/>
        </w:rPr>
        <w:t xml:space="preserve">, поддерживающие транзакции на уровне отдельных записей.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InnoDB — одна из выбираемых подсистем низкого уровня в </w:t>
      </w:r>
      <w:hyperlink r:id="rId97" w:tooltip="СУБД" w:history="1">
        <w:r w:rsidRPr="002F383C">
          <w:rPr>
            <w:rFonts w:ascii="Times New Roman" w:hAnsi="Times New Roman"/>
            <w:sz w:val="28"/>
            <w:szCs w:val="28"/>
          </w:rPr>
          <w:t>СУБД</w:t>
        </w:r>
      </w:hyperlink>
      <w:r w:rsidRPr="002F383C">
        <w:rPr>
          <w:rFonts w:ascii="Times New Roman" w:hAnsi="Times New Roman"/>
          <w:sz w:val="28"/>
          <w:szCs w:val="28"/>
        </w:rPr>
        <w:t> </w:t>
      </w:r>
      <w:hyperlink r:id="rId98" w:tooltip="MySQL" w:history="1">
        <w:r w:rsidRPr="002F383C">
          <w:rPr>
            <w:rFonts w:ascii="Times New Roman" w:hAnsi="Times New Roman"/>
            <w:sz w:val="28"/>
            <w:szCs w:val="28"/>
          </w:rPr>
          <w:t>MySQL</w:t>
        </w:r>
      </w:hyperlink>
      <w:r w:rsidRPr="002F383C">
        <w:rPr>
          <w:rFonts w:ascii="Times New Roman" w:hAnsi="Times New Roman"/>
          <w:sz w:val="28"/>
          <w:szCs w:val="28"/>
        </w:rPr>
        <w:t>, входит во все стандартные сборки для различных операционных систем. Основным отличием </w:t>
      </w:r>
      <w:r w:rsidRPr="002F383C">
        <w:rPr>
          <w:rFonts w:ascii="Times New Roman" w:hAnsi="Times New Roman"/>
          <w:sz w:val="28"/>
          <w:szCs w:val="28"/>
          <w:lang w:val="en-US"/>
        </w:rPr>
        <w:t>I</w:t>
      </w:r>
      <w:r w:rsidRPr="002F383C">
        <w:rPr>
          <w:rFonts w:ascii="Times New Roman" w:hAnsi="Times New Roman"/>
          <w:sz w:val="28"/>
          <w:szCs w:val="28"/>
        </w:rPr>
        <w:t>nnoDB от других подсистем низкого уровня MySQL является наличие механизма </w:t>
      </w:r>
      <w:hyperlink r:id="rId99" w:tooltip="Транзакция" w:history="1">
        <w:r w:rsidRPr="002F383C">
          <w:rPr>
            <w:rFonts w:ascii="Times New Roman" w:hAnsi="Times New Roman"/>
            <w:sz w:val="28"/>
            <w:szCs w:val="28"/>
          </w:rPr>
          <w:t>транзакций</w:t>
        </w:r>
      </w:hyperlink>
      <w:r w:rsidRPr="002F383C">
        <w:rPr>
          <w:rFonts w:ascii="Times New Roman" w:hAnsi="Times New Roman"/>
          <w:sz w:val="28"/>
          <w:szCs w:val="28"/>
        </w:rPr>
        <w:t>. В отличие от таблиц </w:t>
      </w:r>
      <w:hyperlink r:id="rId100" w:tooltip="MyISAM" w:history="1">
        <w:r w:rsidRPr="002F383C">
          <w:rPr>
            <w:rFonts w:ascii="Times New Roman" w:hAnsi="Times New Roman"/>
            <w:sz w:val="28"/>
            <w:szCs w:val="28"/>
          </w:rPr>
          <w:t>MyISAM</w:t>
        </w:r>
      </w:hyperlink>
      <w:r w:rsidRPr="002F383C">
        <w:rPr>
          <w:rFonts w:ascii="Times New Roman" w:hAnsi="Times New Roman"/>
          <w:sz w:val="28"/>
          <w:szCs w:val="28"/>
        </w:rPr>
        <w:t>, где для каждой таблицы создается один файл данных, данные InnoDB в настройках по умолчанию хранятся в больших совместно используемых файлах (изменить это можно с помощью настроек опции innodb_file_per_table), что позволяет использовать постраничный кэш страниц базы данных. Формат данных InnoDB обеспечивает надежное хранение данных за счет транзакционности</w:t>
      </w:r>
      <w:r>
        <w:rPr>
          <w:rFonts w:ascii="Times New Roman" w:hAnsi="Times New Roman"/>
          <w:sz w:val="28"/>
          <w:szCs w:val="28"/>
        </w:rPr>
        <w:t>.</w:t>
      </w:r>
    </w:p>
    <w:p w:rsidR="004D54D5" w:rsidRPr="002F383C" w:rsidRDefault="004D54D5" w:rsidP="004D54D5">
      <w:pPr>
        <w:pStyle w:val="3"/>
        <w:spacing w:before="100" w:beforeAutospacing="1"/>
        <w:jc w:val="both"/>
      </w:pPr>
      <w:bookmarkStart w:id="17" w:name="_Toc231667932"/>
      <w:bookmarkStart w:id="18" w:name="_Toc326242679"/>
      <w:r>
        <w:t>4</w:t>
      </w:r>
      <w:r w:rsidRPr="0062020D">
        <w:t>.</w:t>
      </w:r>
      <w:r>
        <w:t>1</w:t>
      </w:r>
      <w:r w:rsidRPr="0062020D">
        <w:t>.2.</w:t>
      </w:r>
      <w:r>
        <w:t xml:space="preserve"> </w:t>
      </w:r>
      <w:r w:rsidRPr="003A6815">
        <w:t xml:space="preserve">Язык гипертекстовой разметки </w:t>
      </w:r>
      <w:r w:rsidRPr="003A6815">
        <w:rPr>
          <w:lang w:val="en-US"/>
        </w:rPr>
        <w:t>HTML</w:t>
      </w:r>
      <w:bookmarkEnd w:id="17"/>
      <w:bookmarkEnd w:id="18"/>
    </w:p>
    <w:p w:rsidR="004D54D5" w:rsidRPr="002F383C" w:rsidRDefault="004D54D5" w:rsidP="004D54D5">
      <w:pPr>
        <w:spacing w:before="100" w:beforeAutospacing="1" w:line="360" w:lineRule="auto"/>
        <w:ind w:firstLine="567"/>
        <w:jc w:val="both"/>
        <w:rPr>
          <w:rFonts w:ascii="Times New Roman" w:hAnsi="Times New Roman"/>
          <w:color w:val="000000"/>
          <w:sz w:val="28"/>
          <w:szCs w:val="28"/>
        </w:rPr>
      </w:pPr>
      <w:r w:rsidRPr="002F383C">
        <w:rPr>
          <w:rFonts w:ascii="Times New Roman" w:hAnsi="Times New Roman"/>
          <w:sz w:val="28"/>
          <w:szCs w:val="28"/>
        </w:rPr>
        <w:t xml:space="preserve">Язык разметки гипертекстовых страниц </w:t>
      </w:r>
      <w:r w:rsidRPr="002F383C">
        <w:rPr>
          <w:rFonts w:ascii="Times New Roman" w:hAnsi="Times New Roman"/>
          <w:color w:val="000000"/>
          <w:sz w:val="28"/>
          <w:szCs w:val="28"/>
        </w:rPr>
        <w:t xml:space="preserve">(HTML – </w:t>
      </w:r>
      <w:r w:rsidRPr="002F383C">
        <w:rPr>
          <w:rFonts w:ascii="Times New Roman" w:hAnsi="Times New Roman"/>
          <w:color w:val="000000"/>
          <w:sz w:val="28"/>
          <w:szCs w:val="28"/>
          <w:lang w:val="en-US"/>
        </w:rPr>
        <w:t>Hypertext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Markup</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Language</w:t>
      </w:r>
      <w:r w:rsidRPr="002F383C">
        <w:rPr>
          <w:rFonts w:ascii="Times New Roman" w:hAnsi="Times New Roman"/>
          <w:color w:val="000000"/>
          <w:sz w:val="28"/>
          <w:szCs w:val="28"/>
        </w:rPr>
        <w:t xml:space="preserve">) представляет собой язык, разработанный специально для создания Web-документов. Он определяет синтаксис и размещение специальных инструкций (тегов), которые не выводятся на экран, но указывают браузеру, как отображать содержимое документа. Он </w:t>
      </w:r>
      <w:r w:rsidRPr="002F383C">
        <w:rPr>
          <w:rFonts w:ascii="Times New Roman" w:hAnsi="Times New Roman"/>
          <w:sz w:val="28"/>
          <w:szCs w:val="28"/>
        </w:rPr>
        <w:t xml:space="preserve">предназначен для создания форматированного текста, насыщенного изображениями, звуком, анимацией, </w:t>
      </w:r>
      <w:r w:rsidRPr="002F383C">
        <w:rPr>
          <w:rFonts w:ascii="Times New Roman" w:hAnsi="Times New Roman"/>
          <w:sz w:val="28"/>
          <w:szCs w:val="28"/>
        </w:rPr>
        <w:lastRenderedPageBreak/>
        <w:t xml:space="preserve">видеоклипами и гипертекстовыми ссылками на другие документы, разбросанные как по всему </w:t>
      </w:r>
      <w:r w:rsidRPr="002F383C">
        <w:rPr>
          <w:rFonts w:ascii="Times New Roman" w:hAnsi="Times New Roman"/>
          <w:sz w:val="28"/>
          <w:szCs w:val="28"/>
          <w:lang w:val="en-US"/>
        </w:rPr>
        <w:t>Web</w:t>
      </w:r>
      <w:r w:rsidRPr="002F383C">
        <w:rPr>
          <w:rFonts w:ascii="Times New Roman" w:hAnsi="Times New Roman"/>
          <w:sz w:val="28"/>
          <w:szCs w:val="28"/>
        </w:rPr>
        <w:t xml:space="preserve">-пространству, так и находящиеся на этом же сервере или являющиеся составной частью этого же </w:t>
      </w:r>
      <w:r w:rsidRPr="002F383C">
        <w:rPr>
          <w:rFonts w:ascii="Times New Roman" w:hAnsi="Times New Roman"/>
          <w:sz w:val="28"/>
          <w:szCs w:val="28"/>
          <w:lang w:val="en-US"/>
        </w:rPr>
        <w:t>Web</w:t>
      </w:r>
      <w:r w:rsidRPr="002F383C">
        <w:rPr>
          <w:rFonts w:ascii="Times New Roman" w:hAnsi="Times New Roman"/>
          <w:sz w:val="28"/>
          <w:szCs w:val="28"/>
        </w:rPr>
        <w:t>-проекта.</w:t>
      </w:r>
    </w:p>
    <w:p w:rsidR="004D54D5" w:rsidRPr="002F383C" w:rsidRDefault="004D54D5" w:rsidP="004D54D5">
      <w:pPr>
        <w:widowControl w:val="0"/>
        <w:shd w:val="clear" w:color="auto" w:fill="FFFFFF"/>
        <w:spacing w:before="100" w:beforeAutospacing="1" w:line="360" w:lineRule="auto"/>
        <w:ind w:firstLine="907"/>
        <w:jc w:val="both"/>
        <w:rPr>
          <w:rFonts w:ascii="Times New Roman" w:hAnsi="Times New Roman"/>
          <w:color w:val="000000"/>
          <w:sz w:val="28"/>
          <w:szCs w:val="28"/>
        </w:rPr>
      </w:pPr>
      <w:r w:rsidRPr="002F383C">
        <w:rPr>
          <w:rFonts w:ascii="Times New Roman" w:hAnsi="Times New Roman"/>
          <w:color w:val="000000"/>
          <w:sz w:val="28"/>
          <w:szCs w:val="28"/>
        </w:rPr>
        <w:t xml:space="preserve">На практике на стандарт HTML большое влияние оказывает наличие тегов, предложенных и поддерживаемых наиболее известными браузерами, такими как </w:t>
      </w:r>
      <w:r w:rsidRPr="002F383C">
        <w:rPr>
          <w:rFonts w:ascii="Times New Roman" w:hAnsi="Times New Roman"/>
          <w:color w:val="000000"/>
          <w:sz w:val="28"/>
          <w:szCs w:val="28"/>
          <w:lang w:val="en-US"/>
        </w:rPr>
        <w:t>Microsoft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Internet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Explorer</w:t>
      </w:r>
      <w:r w:rsidRPr="002F383C">
        <w:rPr>
          <w:rFonts w:ascii="Times New Roman" w:hAnsi="Times New Roman"/>
          <w:color w:val="000000"/>
          <w:sz w:val="28"/>
          <w:szCs w:val="28"/>
        </w:rPr>
        <w:t xml:space="preserve"> и </w:t>
      </w:r>
      <w:r w:rsidRPr="002F383C">
        <w:rPr>
          <w:rFonts w:ascii="Times New Roman" w:hAnsi="Times New Roman"/>
          <w:color w:val="000000"/>
          <w:sz w:val="28"/>
          <w:szCs w:val="28"/>
          <w:lang w:val="en-US"/>
        </w:rPr>
        <w:t>Opera</w:t>
      </w:r>
      <w:r w:rsidRPr="002F383C">
        <w:rPr>
          <w:rFonts w:ascii="Times New Roman" w:hAnsi="Times New Roman"/>
          <w:color w:val="000000"/>
          <w:sz w:val="28"/>
          <w:szCs w:val="28"/>
        </w:rPr>
        <w:t>. Эти теги в данный момент могут как входить, так и не входить в состав действующей спецификации HTML.</w:t>
      </w:r>
    </w:p>
    <w:p w:rsidR="004D54D5" w:rsidRPr="009A3AAB" w:rsidRDefault="004D54D5" w:rsidP="004D54D5">
      <w:pPr>
        <w:rPr>
          <w:rFonts w:ascii="Times New Roman" w:hAnsi="Times New Roman"/>
          <w:b/>
          <w:sz w:val="28"/>
          <w:szCs w:val="28"/>
        </w:rPr>
      </w:pPr>
      <w:bookmarkStart w:id="19" w:name="_Toc231667933"/>
      <w:r w:rsidRPr="009A3AAB">
        <w:rPr>
          <w:rFonts w:ascii="Times New Roman" w:hAnsi="Times New Roman"/>
          <w:b/>
          <w:sz w:val="28"/>
          <w:szCs w:val="28"/>
        </w:rPr>
        <w:t>Создание документов в формате HTML</w:t>
      </w:r>
      <w:bookmarkEnd w:id="19"/>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Принципы гипертекстовой разметки. Структура документов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За основу модели разметки документов в HTML принята тэговая модель. Тэговая модель описывает документ как совокупность контейнеров, каждый из которых начинается и заканчивается тэгами. Т.е. документ НТМL представляет собой не что иное, как обычный АSСII-файл, с добавленными в него управляющими НТМL-кодами (тэгами).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Тэги НТМL-документов в большинстве своем просты для понимания и использования, ибо они образованы с помощью общеупотребительных слов английского языка, понятных сокращений и обозначений. НТМL-тэг состоит из имени, за которым может следовать необязательный список атрибутов тэга. Текст тэга заключается в угловые скобки (&lt; и &gt;). Простейший вариант тэга - имя, заключенное в угловые скобки, например &lt;HEAD&gt; или &lt;i&gt;. Для более сложных тэгов характерно различие атрибутов, которые могут иметь конкретные значения, определенные автором для видоизменения функции тэга.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В некоторых случаях конечные тэги в документе можно опускать. Большинство браузеров реализованы так, что при обработке текста документа начальный тэг воспринимается как конечный тэг предыдущего. Самый распространенный тэг такого типа - тэг абзаца &lt;Р&gt;. Поскольку он </w:t>
      </w:r>
      <w:r w:rsidRPr="002F383C">
        <w:rPr>
          <w:rFonts w:ascii="Times New Roman" w:hAnsi="Times New Roman"/>
          <w:sz w:val="28"/>
          <w:szCs w:val="28"/>
        </w:rPr>
        <w:lastRenderedPageBreak/>
        <w:t>используется в документе очень часто, то его обычно ставят только в начале каждого абзаца. Когда один абзац заканчивается, следующий тэг &lt;Р&gt; сигнализирует браузеру о том, что нужно завершить данный абзац и начать следующий.</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Атрибуты тэга следуют за именем и отделяются друг от друга одним или несколькими знаками табуляции, пробелами или символами возврата к началу строки. Порядок записи атрибутов в тэге значения не имеет.</w:t>
      </w:r>
    </w:p>
    <w:p w:rsidR="004D54D5" w:rsidRPr="002F383C" w:rsidRDefault="004D54D5" w:rsidP="004D54D5">
      <w:pPr>
        <w:spacing w:before="100" w:beforeAutospacing="1" w:line="360" w:lineRule="auto"/>
        <w:ind w:firstLine="540"/>
        <w:jc w:val="both"/>
        <w:rPr>
          <w:rFonts w:ascii="Times New Roman" w:hAnsi="Times New Roman"/>
          <w:b/>
          <w:sz w:val="28"/>
          <w:szCs w:val="28"/>
        </w:rPr>
      </w:pPr>
      <w:r w:rsidRPr="002F383C">
        <w:rPr>
          <w:rFonts w:ascii="Times New Roman" w:hAnsi="Times New Roman"/>
          <w:b/>
          <w:sz w:val="28"/>
          <w:szCs w:val="28"/>
        </w:rPr>
        <w:t xml:space="preserve">Группы тэгов НТМL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Все тэги НТМL по их назначению и области действия можно разделить на следующие основные группы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определяющие структуру документа;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оформление блоков гипертекста (параграфы, списки, таблицы, картинки);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гипертекстовые ссылки и закладки;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формы для организации диалога;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вызов программ.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Структура гипертекстовой сети задается гипертекстовыми ссылками. Гипертекстовая ссылка - это адрес другого HTML документа или информационного ресурса Internet, который тематически, логически или каким-либо другим способом связан с документом, в котором ссылка определена.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Этот текст содержит гипертекстовую ссылку&lt;/A&gt;</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r w:rsidRPr="002F383C">
        <w:rPr>
          <w:rFonts w:ascii="Times New Roman" w:hAnsi="Times New Roman"/>
          <w:sz w:val="28"/>
          <w:szCs w:val="28"/>
        </w:rPr>
        <w:tab/>
      </w:r>
      <w:r w:rsidRPr="002F383C">
        <w:rPr>
          <w:rFonts w:ascii="Times New Roman" w:hAnsi="Times New Roman"/>
          <w:sz w:val="28"/>
          <w:szCs w:val="28"/>
          <w:lang w:val="en-US"/>
        </w:rPr>
        <w:t>&lt;A HREF="http://polyn.net.kiae.su/altai/index.html"&gt;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В приведенном выше примере тэг "A", который в HTML называют якорем (anchor), использует атрибут "HREF", который обозначает гипертекстовую </w:t>
      </w:r>
      <w:r w:rsidRPr="002F383C">
        <w:rPr>
          <w:rFonts w:ascii="Times New Roman" w:hAnsi="Times New Roman"/>
          <w:sz w:val="28"/>
          <w:szCs w:val="28"/>
        </w:rPr>
        <w:lastRenderedPageBreak/>
        <w:t xml:space="preserve">ссылку (Hypertext Reference), для записи этой ссылки в форме URL. Данная ссылка указывает на документ с именем "index.html" в директории "altai" на сервере "polyn.net.kiae.su", доступ к которому осуществляется по протоколу "http". </w:t>
      </w:r>
    </w:p>
    <w:p w:rsidR="004D54D5" w:rsidRPr="002F383C" w:rsidRDefault="004D54D5" w:rsidP="004D54D5">
      <w:pPr>
        <w:spacing w:before="100" w:beforeAutospacing="1" w:line="360" w:lineRule="auto"/>
        <w:ind w:firstLine="540"/>
        <w:jc w:val="both"/>
        <w:rPr>
          <w:rFonts w:ascii="Times New Roman" w:hAnsi="Times New Roman"/>
          <w:b/>
          <w:sz w:val="28"/>
          <w:szCs w:val="28"/>
        </w:rPr>
      </w:pPr>
      <w:r w:rsidRPr="002F383C">
        <w:rPr>
          <w:rFonts w:ascii="Times New Roman" w:hAnsi="Times New Roman"/>
          <w:b/>
          <w:sz w:val="28"/>
          <w:szCs w:val="28"/>
        </w:rPr>
        <w:t>Контейнеры HTML-документа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Каждая из составных частей документа имеет свой набор контейнеров, которые можно внутри нее использовать. Контейнеры тела документа не используются в заголовке или в контейнере FRAMSET.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Заголовок документа не имеет атрибутов. Основное назначение тэгов заголовка - это описание общих для всего документа параметров отображения.</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МЕТА предназначен для определения в заголовке документа конструкций, отсутствующих в спецификации НТМL.</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smartTag w:uri="urn:schemas-microsoft-com:office:smarttags" w:element="place">
        <w:r w:rsidRPr="002F383C">
          <w:rPr>
            <w:rFonts w:ascii="Times New Roman" w:hAnsi="Times New Roman"/>
            <w:sz w:val="28"/>
            <w:szCs w:val="28"/>
            <w:lang w:val="en-US"/>
          </w:rPr>
          <w:t>META</w:t>
        </w:r>
      </w:smartTag>
      <w:r w:rsidRPr="002F383C">
        <w:rPr>
          <w:rFonts w:ascii="Times New Roman" w:hAnsi="Times New Roman"/>
          <w:sz w:val="28"/>
          <w:szCs w:val="28"/>
          <w:lang w:val="en-US"/>
        </w:rPr>
        <w:t xml:space="preserve"> HTTP-EQUIV="Keywords" </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r w:rsidRPr="002F383C">
        <w:rPr>
          <w:rFonts w:ascii="Times New Roman" w:hAnsi="Times New Roman"/>
          <w:sz w:val="28"/>
          <w:szCs w:val="28"/>
          <w:lang w:val="en-US"/>
        </w:rPr>
        <w:t>CONTENT="Plasma, Nuclear Physics"&gt;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При таком использовании в заголовок НТТР-пакета будет включена строка: Keywords: Plasma, Nuclear Physics, что удобно при отправке почты, например. </w:t>
      </w:r>
    </w:p>
    <w:p w:rsidR="004D54D5" w:rsidRPr="009A3AAB" w:rsidRDefault="004D54D5" w:rsidP="004D54D5">
      <w:pPr>
        <w:rPr>
          <w:rFonts w:ascii="Times New Roman" w:hAnsi="Times New Roman"/>
          <w:b/>
          <w:sz w:val="28"/>
          <w:szCs w:val="28"/>
        </w:rPr>
      </w:pPr>
      <w:bookmarkStart w:id="20" w:name="_Toc231667934"/>
      <w:r w:rsidRPr="009A3AAB">
        <w:rPr>
          <w:rFonts w:ascii="Times New Roman" w:hAnsi="Times New Roman"/>
          <w:b/>
          <w:sz w:val="28"/>
          <w:szCs w:val="28"/>
        </w:rPr>
        <w:t>Средства описания таблиц в HTML</w:t>
      </w:r>
      <w:bookmarkEnd w:id="20"/>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Для описания таблиц служит тэг &lt;ТАВLЕ&gt;. Тэг &lt;ТАВLЕ&gt;, как и многие другие, автоматически переводит строку до и после таблицы.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&lt;ТR&gt; (сокращение от Таble Row - строка таблицы) создает строку таблицы.</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lastRenderedPageBreak/>
        <w:t>Внутри строки таблицы обычно размещаются ячейки с данными. Каждая ячейка, содержащая текст или изображение, должна быть окружена тэгами &lt;ТD&gt;&lt;/ТD&gt;. Число тэгов &lt;ТD&gt;&lt;/ТD&gt; в строке определяет число ячеек.</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При задании заголовков для столбцов и строк таблицы используются тэг заголовка &lt;ТН&gt;&lt;/ТН&gt; (Таblе Неаder, заголовок таблицы).</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&lt;CAPTION&gt; позволяет создавать заголовки таблицы. По умолчанию заголовки центрируются и размещаются либо над (&lt;САРТION АLIGN=ТОР&gt;), либо под таблицей (&lt;САРТION ALIGN=ВОТТОМ&gt;). Заголовок может состоять из любого текста и изображений.</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Обычно любой текст в таблице, не помещающийся в одну строку ячейки, переходит на следующую строку. При использовании атрибута NOWARP с тэгами &lt;ТН&gt; или &lt;ТD&gt; длина ячейки расширяется на столько, чтобы, заключенный в ней текст поместился в одну строку.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Тэги &lt;ТD&gt; и &lt;ТН&gt; модифицируются с помощью атрибута СОLSPAN= (Column Span, соединение столбцов).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ROWSPAN=, используемый в тэгах &lt;ТD&gt; и &lt;ТН&gt;, аналогичен атрибуту СОLSPAN=, только он задает число строк, на которые растягивается ячейка.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WIDТН= применяется в двух случаях. Можно поместить его в тэг &lt;ТАВLЕ&gt; для задания ширины всей таблицы, а можно использовать в тэгах &lt;ТR&gt; или &lt;ТН&gt; для задания ширины ячейки или группы ячеек. Ширину можно указывать в пикселях или в процентах.</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UNIT= тэга &lt;ТАВLЕ&gt; определяет единицы измерения, используемые при указании размеров, как всей таблицы, так и ее отдельных столбцов.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lastRenderedPageBreak/>
        <w:t xml:space="preserve">Атрибут СОLSРЕС=, используемый с атрибутом UNIТ=, определяет, сколько места занимает каждый столбец таблицы, и как в нем выравниваются данные. Применяется только в тэге&lt;ТАВLЕ&gt;.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DР= (Decimal Point, десятичный знак) определяет символ, используемый для отделения целой части десятичной дроби.</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СЕLLPADDING= определяет ширину пустого пространства между содержимым ячейки и ее границами, то есть задает поля внутри ячейки.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Тэги &lt;ТR&gt;, &lt;ТD&gt; и &lt;ТН&gt; можно модифицировать с помощью атрибутов ALIGN= и VALIGN=. Атрибут АLIGN определяет выравнивание текста и графики по горизонтали, то есть по левому или правому краю, либо по центру,</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VALIGN= осуществляет выравнивание текста и графики внутри ячейки по вертикали. Вертикальное выравнивание может быть задано несколькими способами: VALIGN=ТОР. Выравнивает содержимое ячейки по ее верхней границе.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VALIG</w:t>
      </w:r>
      <w:r w:rsidRPr="002F383C">
        <w:rPr>
          <w:rFonts w:ascii="Times New Roman" w:hAnsi="Times New Roman"/>
          <w:sz w:val="28"/>
          <w:szCs w:val="28"/>
          <w:lang w:val="en-US"/>
        </w:rPr>
        <w:t>N</w:t>
      </w:r>
      <w:r w:rsidRPr="002F383C">
        <w:rPr>
          <w:rFonts w:ascii="Times New Roman" w:hAnsi="Times New Roman"/>
          <w:sz w:val="28"/>
          <w:szCs w:val="28"/>
        </w:rPr>
        <w:t xml:space="preserve">=МIDDLE центрирует содержимое ячейки по вертикали. </w:t>
      </w:r>
      <w:r w:rsidRPr="002F383C">
        <w:rPr>
          <w:rFonts w:ascii="Times New Roman" w:hAnsi="Times New Roman"/>
          <w:sz w:val="28"/>
          <w:szCs w:val="28"/>
        </w:rPr>
        <w:br/>
        <w:t>VALIGN=ВОТТОМ выравнивает содержимое ячейки по ее нижней границе.</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СЕLLSPACING= определяет в пикселях ширину промежутков между ячейками</w:t>
      </w:r>
      <w:r>
        <w:rPr>
          <w:rFonts w:ascii="Times New Roman" w:hAnsi="Times New Roman"/>
          <w:sz w:val="28"/>
          <w:szCs w:val="28"/>
        </w:rPr>
        <w:t>.</w:t>
      </w:r>
    </w:p>
    <w:p w:rsidR="004D54D5" w:rsidRPr="0062020D" w:rsidRDefault="004D54D5" w:rsidP="004D54D5">
      <w:pPr>
        <w:pStyle w:val="3"/>
        <w:spacing w:before="100" w:beforeAutospacing="1"/>
        <w:jc w:val="both"/>
      </w:pPr>
      <w:bookmarkStart w:id="21" w:name="_Toc104792993"/>
      <w:bookmarkStart w:id="22" w:name="_Toc231667935"/>
      <w:bookmarkStart w:id="23" w:name="_Toc326242680"/>
      <w:r>
        <w:t>4.1</w:t>
      </w:r>
      <w:r w:rsidRPr="0062020D">
        <w:t>.3</w:t>
      </w:r>
      <w:r>
        <w:t>.</w:t>
      </w:r>
      <w:r w:rsidRPr="0062020D">
        <w:t xml:space="preserve"> Язык описания сценариев </w:t>
      </w:r>
      <w:bookmarkEnd w:id="21"/>
      <w:r w:rsidRPr="0062020D">
        <w:rPr>
          <w:lang w:val="en-US"/>
        </w:rPr>
        <w:t>PHP</w:t>
      </w:r>
      <w:bookmarkEnd w:id="22"/>
      <w:bookmarkEnd w:id="23"/>
    </w:p>
    <w:p w:rsidR="004D54D5" w:rsidRPr="007D665F" w:rsidRDefault="004D54D5" w:rsidP="004D54D5">
      <w:pPr>
        <w:spacing w:line="360" w:lineRule="auto"/>
        <w:rPr>
          <w:rFonts w:ascii="Times New Roman" w:hAnsi="Times New Roman"/>
          <w:b/>
          <w:sz w:val="28"/>
          <w:szCs w:val="28"/>
        </w:rPr>
      </w:pPr>
      <w:bookmarkStart w:id="24" w:name="_Toc104792994"/>
      <w:bookmarkStart w:id="25" w:name="_Toc231667936"/>
      <w:r w:rsidRPr="007D665F">
        <w:rPr>
          <w:rFonts w:ascii="Times New Roman" w:hAnsi="Times New Roman"/>
          <w:b/>
          <w:sz w:val="28"/>
          <w:szCs w:val="28"/>
        </w:rPr>
        <w:t xml:space="preserve">Общие сведения о </w:t>
      </w:r>
      <w:bookmarkEnd w:id="24"/>
      <w:r w:rsidRPr="007D665F">
        <w:rPr>
          <w:rFonts w:ascii="Times New Roman" w:hAnsi="Times New Roman"/>
          <w:b/>
          <w:sz w:val="28"/>
          <w:szCs w:val="28"/>
        </w:rPr>
        <w:t>PHP</w:t>
      </w:r>
      <w:bookmarkEnd w:id="25"/>
      <w:r w:rsidRPr="007D665F">
        <w:rPr>
          <w:rFonts w:ascii="Times New Roman" w:hAnsi="Times New Roman"/>
          <w:b/>
          <w:sz w:val="28"/>
          <w:szCs w:val="28"/>
        </w:rPr>
        <w:t xml:space="preserve"> </w:t>
      </w:r>
    </w:p>
    <w:p w:rsidR="004D54D5" w:rsidRPr="002F383C" w:rsidRDefault="004D54D5" w:rsidP="004D54D5">
      <w:pPr>
        <w:pStyle w:val="a5"/>
        <w:spacing w:after="0" w:afterAutospacing="0" w:line="360" w:lineRule="auto"/>
        <w:ind w:firstLine="539"/>
        <w:rPr>
          <w:sz w:val="28"/>
          <w:szCs w:val="28"/>
        </w:rPr>
      </w:pPr>
      <w:r w:rsidRPr="002F383C">
        <w:rPr>
          <w:sz w:val="28"/>
          <w:szCs w:val="28"/>
        </w:rPr>
        <w:t>PHP</w:t>
      </w:r>
      <w:r w:rsidRPr="0062020D">
        <w:t xml:space="preserve"> </w:t>
      </w:r>
      <w:r>
        <w:t>(</w:t>
      </w:r>
      <w:r w:rsidRPr="0062020D">
        <w:rPr>
          <w:sz w:val="28"/>
          <w:szCs w:val="28"/>
        </w:rPr>
        <w:t>Personal Home Page Tools</w:t>
      </w:r>
      <w:r>
        <w:rPr>
          <w:sz w:val="28"/>
          <w:szCs w:val="28"/>
        </w:rPr>
        <w:t>)</w:t>
      </w:r>
      <w:r w:rsidRPr="002F383C">
        <w:rPr>
          <w:sz w:val="28"/>
          <w:szCs w:val="28"/>
        </w:rPr>
        <w:t xml:space="preserve"> - это язык описания сценариев общего назначения, который создан специально для Web и который можно внедрять в HTML. Важным отличием от других языков, используемых для </w:t>
      </w:r>
      <w:r w:rsidRPr="002F383C">
        <w:rPr>
          <w:sz w:val="28"/>
          <w:szCs w:val="28"/>
          <w:lang w:val="en-US"/>
        </w:rPr>
        <w:t>Web</w:t>
      </w:r>
      <w:r w:rsidRPr="002F383C">
        <w:rPr>
          <w:sz w:val="28"/>
          <w:szCs w:val="28"/>
        </w:rPr>
        <w:t xml:space="preserve">-программирования, является то, что вместо написания программы с большим количеством команд для вывода HTML, пишется HTML-скрипт с некоторым количеством встроенного кода для выполнения каких-либо действий. Код PHP </w:t>
      </w:r>
      <w:r w:rsidRPr="002F383C">
        <w:rPr>
          <w:sz w:val="28"/>
          <w:szCs w:val="28"/>
        </w:rPr>
        <w:lastRenderedPageBreak/>
        <w:t xml:space="preserve">заключён в специальные </w:t>
      </w:r>
      <w:hyperlink r:id="rId101" w:anchor="language.basic-syntax.phpmode" w:history="1">
        <w:r w:rsidRPr="002F383C">
          <w:rPr>
            <w:rStyle w:val="a4"/>
            <w:color w:val="auto"/>
          </w:rPr>
          <w:t>начальный и конечный тэги</w:t>
        </w:r>
      </w:hyperlink>
      <w:r w:rsidRPr="002F383C">
        <w:rPr>
          <w:sz w:val="28"/>
          <w:szCs w:val="28"/>
        </w:rPr>
        <w:t>, что позволяет входить  и выходить из "режима PHP".</w:t>
      </w:r>
    </w:p>
    <w:p w:rsidR="004D54D5" w:rsidRPr="002F383C" w:rsidRDefault="004D54D5" w:rsidP="004D54D5">
      <w:pPr>
        <w:pStyle w:val="a5"/>
        <w:spacing w:after="0" w:afterAutospacing="0" w:line="360" w:lineRule="auto"/>
        <w:ind w:firstLine="539"/>
        <w:rPr>
          <w:sz w:val="28"/>
          <w:szCs w:val="28"/>
        </w:rPr>
      </w:pPr>
      <w:r w:rsidRPr="002F383C">
        <w:rPr>
          <w:sz w:val="28"/>
          <w:szCs w:val="28"/>
        </w:rPr>
        <w:t>PHP отличается от других подобных языков, типа клиентского JavaScript, тем, что код выполняется на сервере. То есть сам скрипт находится на сервере, а клиент получает только результат работы этого скрипта, не имея возможности определить, каков был исходный код. Наилучшим качеством PHP является то, что он довольно прост, но предлагает много разнообразных возможностей для программиста.</w:t>
      </w:r>
    </w:p>
    <w:p w:rsidR="004D54D5" w:rsidRPr="002F383C" w:rsidRDefault="004D54D5" w:rsidP="004D54D5">
      <w:pPr>
        <w:pStyle w:val="a5"/>
        <w:spacing w:after="0" w:afterAutospacing="0" w:line="360" w:lineRule="auto"/>
        <w:ind w:firstLine="539"/>
        <w:rPr>
          <w:sz w:val="28"/>
          <w:szCs w:val="28"/>
        </w:rPr>
      </w:pPr>
      <w:r w:rsidRPr="002F383C">
        <w:rPr>
          <w:sz w:val="28"/>
          <w:szCs w:val="28"/>
        </w:rPr>
        <w:t xml:space="preserve">PHP в основном сориентирован на серверный скриптинг, поэтому может делать всё то, что делают CGI-программы: сбор данных форм, динамическую генерацию содержимого страницы или приём и отправку </w:t>
      </w:r>
      <w:r w:rsidRPr="002F383C">
        <w:rPr>
          <w:sz w:val="28"/>
          <w:szCs w:val="28"/>
          <w:lang w:val="en-US"/>
        </w:rPr>
        <w:t>cookies</w:t>
      </w:r>
      <w:r w:rsidRPr="002F383C">
        <w:rPr>
          <w:sz w:val="28"/>
          <w:szCs w:val="28"/>
        </w:rPr>
        <w:t>. Но PHP может намного больше.</w:t>
      </w:r>
    </w:p>
    <w:p w:rsidR="004D54D5" w:rsidRPr="002F383C" w:rsidRDefault="004D54D5" w:rsidP="004D54D5">
      <w:pPr>
        <w:pStyle w:val="a5"/>
        <w:spacing w:after="0" w:afterAutospacing="0" w:line="360" w:lineRule="auto"/>
        <w:ind w:firstLine="539"/>
        <w:rPr>
          <w:sz w:val="28"/>
          <w:szCs w:val="28"/>
        </w:rPr>
      </w:pPr>
      <w:r w:rsidRPr="002F383C">
        <w:rPr>
          <w:sz w:val="28"/>
          <w:szCs w:val="28"/>
        </w:rPr>
        <w:t>PHP может использоваться на всех крупных операционных системах (ОС), включая Linux, многие варианты Unix (HP-UX, Solaris и OpenBSD), Microsoft Windows, Mac OS X, RISC OS и, возможно, другие. PHP имеет поддержку для большинства существующих web-серверов. Это Apache, Microsoft Internet Information Server, Personal Web Server, Netscape и iPlanet-серверы, Oreilly Website Pro, Caudium, Xitami, OmniHTTPd и многие другие. Для большинства этих серверов PHP имеет модули. В других, поддерживающих стандарт CGI, PHP может работать как CGI-процессор.</w:t>
      </w:r>
    </w:p>
    <w:p w:rsidR="004D54D5" w:rsidRPr="002F383C" w:rsidRDefault="004D54D5" w:rsidP="004D54D5">
      <w:pPr>
        <w:pStyle w:val="a5"/>
        <w:spacing w:after="0" w:afterAutospacing="0" w:line="360" w:lineRule="auto"/>
        <w:ind w:firstLine="539"/>
        <w:rPr>
          <w:sz w:val="28"/>
          <w:szCs w:val="28"/>
        </w:rPr>
      </w:pPr>
      <w:r w:rsidRPr="002F383C">
        <w:rPr>
          <w:sz w:val="28"/>
          <w:szCs w:val="28"/>
        </w:rPr>
        <w:t>Итак, PHP дает свободу выбора ОС и web-сервера. В PHP нет ограничений в выводе HTML. PHP может выводить изображения, PDF-файлы и даже клипы Flash, генерируемые на лету. PHP имеет предельно удобные возможности для работы с текстом, он может выводить любой текст, включая XHTML, и любой другой XML-файл. PHP автоматически генерирует эти файлы и сохраняет их в файловой системе, вместо их распечатки, формируя серверный кэш для динамического содержимого.</w:t>
      </w:r>
    </w:p>
    <w:p w:rsidR="004D54D5" w:rsidRPr="002F383C" w:rsidRDefault="004D54D5" w:rsidP="004D54D5">
      <w:pPr>
        <w:pStyle w:val="a5"/>
        <w:spacing w:after="0" w:afterAutospacing="0" w:line="360" w:lineRule="auto"/>
        <w:ind w:firstLine="539"/>
        <w:rPr>
          <w:sz w:val="28"/>
          <w:szCs w:val="28"/>
        </w:rPr>
      </w:pPr>
      <w:r w:rsidRPr="002F383C">
        <w:rPr>
          <w:sz w:val="28"/>
          <w:szCs w:val="28"/>
        </w:rPr>
        <w:lastRenderedPageBreak/>
        <w:t>Одна из наиболее сильных и привлекательных черт PHP - поддержка им большого количества баз данных (БД</w:t>
      </w:r>
      <w:bookmarkStart w:id="26" w:name="AEN97"/>
      <w:bookmarkEnd w:id="26"/>
      <w:r w:rsidRPr="002F383C">
        <w:rPr>
          <w:sz w:val="28"/>
          <w:szCs w:val="28"/>
        </w:rPr>
        <w:t xml:space="preserve">). Имеется также абстрактное расширение DBX, позволяющее прозрачно использовать любую БД, поддерживаемую этим расширением. Также PHP поддерживает ODBC, стандарт Open Database Connection, и дает возможность подключаться к любой БД, поддерживающей этот всемирный стандарт. </w:t>
      </w:r>
    </w:p>
    <w:p w:rsidR="004D54D5" w:rsidRPr="007D665F" w:rsidRDefault="004D54D5" w:rsidP="004D54D5">
      <w:pPr>
        <w:spacing w:line="360" w:lineRule="auto"/>
        <w:rPr>
          <w:rFonts w:ascii="Times New Roman" w:hAnsi="Times New Roman"/>
          <w:b/>
          <w:sz w:val="28"/>
          <w:szCs w:val="28"/>
        </w:rPr>
      </w:pPr>
      <w:bookmarkStart w:id="27" w:name="_Toc104792995"/>
      <w:bookmarkStart w:id="28" w:name="_Toc231667937"/>
      <w:r w:rsidRPr="002F383C">
        <w:t xml:space="preserve"> </w:t>
      </w:r>
      <w:bookmarkEnd w:id="27"/>
      <w:r w:rsidRPr="007D665F">
        <w:rPr>
          <w:rFonts w:ascii="Times New Roman" w:hAnsi="Times New Roman"/>
          <w:b/>
          <w:sz w:val="28"/>
          <w:szCs w:val="28"/>
        </w:rPr>
        <w:t xml:space="preserve">Принцип работы </w:t>
      </w:r>
      <w:r w:rsidRPr="007D665F">
        <w:rPr>
          <w:rFonts w:ascii="Times New Roman" w:hAnsi="Times New Roman"/>
          <w:b/>
          <w:sz w:val="28"/>
          <w:szCs w:val="28"/>
          <w:lang w:val="en-US"/>
        </w:rPr>
        <w:t>PHP</w:t>
      </w:r>
      <w:bookmarkEnd w:id="28"/>
      <w:r w:rsidRPr="007D665F">
        <w:rPr>
          <w:rFonts w:ascii="Times New Roman" w:hAnsi="Times New Roman"/>
          <w:b/>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Когда PHP разбирает файл, он просто передаёт текст файла, пока не обнаружит один из специальных тэгов, который говорит о необходимости начать интерпретацию текста как кода PHP. Разборщик выполняет весь найденный код до закрывающего тэга PHP, который говорит разборщику, что нужно снова начать просто передавать текст. Этот механизм позволяет внедрять PHP-код в HTML: всё за пределами тэгов PHP остаётся без изменений, а внутри тэгов - разбирается как код.</w:t>
      </w:r>
    </w:p>
    <w:p w:rsidR="004D54D5" w:rsidRPr="002F383C" w:rsidRDefault="004D54D5" w:rsidP="004D54D5">
      <w:pPr>
        <w:pStyle w:val="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firstLine="567"/>
        <w:rPr>
          <w:color w:val="auto"/>
          <w:sz w:val="28"/>
          <w:szCs w:val="28"/>
        </w:rPr>
      </w:pPr>
      <w:r w:rsidRPr="002F383C">
        <w:rPr>
          <w:color w:val="auto"/>
          <w:sz w:val="28"/>
          <w:szCs w:val="28"/>
        </w:rPr>
        <w:t xml:space="preserve">Имеются четыре набора тэгов, которые используются для обозначения блоков кода PHP. Только два из них (&lt;?php. . .?&gt; и &lt;script language="php"&gt;. . .&lt;/script&gt;) всегда доступны; другие можно включать и отключать из файла конфигурации php.ini. Хотя сокращённые тэги и тэги в стиле ASP могут быть удобны, они не так переносимы, как их длинные версии. </w:t>
      </w:r>
    </w:p>
    <w:p w:rsidR="004D54D5" w:rsidRPr="008D583B" w:rsidRDefault="004D54D5" w:rsidP="004D54D5">
      <w:pPr>
        <w:spacing w:line="360" w:lineRule="auto"/>
        <w:rPr>
          <w:rFonts w:ascii="Times New Roman" w:hAnsi="Times New Roman"/>
          <w:b/>
          <w:sz w:val="28"/>
          <w:szCs w:val="28"/>
        </w:rPr>
      </w:pPr>
      <w:bookmarkStart w:id="29" w:name="_Toc104792996"/>
      <w:bookmarkStart w:id="30" w:name="_Toc231667938"/>
      <w:r w:rsidRPr="008D583B">
        <w:rPr>
          <w:rFonts w:ascii="Times New Roman" w:hAnsi="Times New Roman"/>
          <w:b/>
          <w:sz w:val="28"/>
          <w:szCs w:val="28"/>
        </w:rPr>
        <w:t>Синтаксис</w:t>
      </w:r>
      <w:bookmarkEnd w:id="29"/>
      <w:r w:rsidRPr="008D583B">
        <w:rPr>
          <w:rFonts w:ascii="Times New Roman" w:hAnsi="Times New Roman"/>
          <w:b/>
          <w:sz w:val="28"/>
          <w:szCs w:val="28"/>
        </w:rPr>
        <w:t xml:space="preserve"> языка PHP</w:t>
      </w:r>
      <w:bookmarkEnd w:id="30"/>
      <w:r w:rsidRPr="008D583B">
        <w:rPr>
          <w:rFonts w:ascii="Times New Roman" w:hAnsi="Times New Roman"/>
          <w:b/>
          <w:sz w:val="28"/>
          <w:szCs w:val="28"/>
        </w:rPr>
        <w:t xml:space="preserve"> </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lang w:val="en-US"/>
        </w:rPr>
        <w:t>PHP</w:t>
      </w:r>
      <w:r w:rsidRPr="002F383C">
        <w:rPr>
          <w:rFonts w:ascii="Times New Roman" w:hAnsi="Times New Roman"/>
          <w:sz w:val="28"/>
          <w:szCs w:val="28"/>
        </w:rPr>
        <w:t xml:space="preserve"> является настоящим языком программирования со всеми присущими ему атрибутами: переменными, операторами контроля процесса, командами ввода/вывода и др. </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rPr>
        <w:t xml:space="preserve">Для написания кода программ на </w:t>
      </w:r>
      <w:r w:rsidRPr="002F383C">
        <w:rPr>
          <w:rFonts w:ascii="Times New Roman" w:hAnsi="Times New Roman"/>
          <w:sz w:val="28"/>
          <w:szCs w:val="28"/>
          <w:lang w:val="en-US"/>
        </w:rPr>
        <w:t>PHP</w:t>
      </w:r>
      <w:r w:rsidRPr="002F383C">
        <w:rPr>
          <w:rFonts w:ascii="Times New Roman" w:hAnsi="Times New Roman"/>
          <w:sz w:val="28"/>
          <w:szCs w:val="28"/>
        </w:rPr>
        <w:t xml:space="preserve"> используется стандартный набор латинских символов. В строковых выражениях могут использоваться символы национальных алфавитов. В качестве комментария используетс</w:t>
      </w:r>
      <w:r>
        <w:rPr>
          <w:rFonts w:ascii="Times New Roman" w:hAnsi="Times New Roman"/>
          <w:sz w:val="28"/>
          <w:szCs w:val="28"/>
        </w:rPr>
        <w:t xml:space="preserve">я последовательность символов </w:t>
      </w:r>
      <w:r w:rsidRPr="00DF5A3F">
        <w:rPr>
          <w:rFonts w:ascii="Times New Roman" w:hAnsi="Times New Roman"/>
          <w:sz w:val="28"/>
          <w:szCs w:val="28"/>
        </w:rPr>
        <w:t>//</w:t>
      </w:r>
      <w:r w:rsidRPr="002F383C">
        <w:rPr>
          <w:rFonts w:ascii="Times New Roman" w:hAnsi="Times New Roman"/>
          <w:sz w:val="28"/>
          <w:szCs w:val="28"/>
        </w:rPr>
        <w:t>.</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lastRenderedPageBreak/>
        <w:t>Переменные – это контейнеры, в которых содержатся данные. Для создания переменно</w:t>
      </w:r>
      <w:r>
        <w:rPr>
          <w:color w:val="auto"/>
          <w:sz w:val="28"/>
          <w:szCs w:val="28"/>
        </w:rPr>
        <w:t>й нужно дать ей имя и значение</w:t>
      </w:r>
      <w:r w:rsidRPr="004C6130">
        <w:rPr>
          <w:color w:val="auto"/>
          <w:sz w:val="28"/>
          <w:szCs w:val="28"/>
        </w:rPr>
        <w:t>.</w:t>
      </w:r>
      <w:r w:rsidRPr="002F383C">
        <w:rPr>
          <w:color w:val="auto"/>
          <w:sz w:val="28"/>
          <w:szCs w:val="28"/>
        </w:rPr>
        <w:t xml:space="preserve">Чтобы </w:t>
      </w:r>
      <w:r w:rsidRPr="002F383C">
        <w:rPr>
          <w:color w:val="auto"/>
          <w:sz w:val="28"/>
          <w:szCs w:val="28"/>
          <w:lang w:val="en-US"/>
        </w:rPr>
        <w:t>PHP</w:t>
      </w:r>
      <w:r w:rsidRPr="002F383C">
        <w:rPr>
          <w:color w:val="auto"/>
          <w:sz w:val="28"/>
          <w:szCs w:val="28"/>
        </w:rPr>
        <w:t xml:space="preserve"> мог отличать переменные от обычного текста или команды, их имя должно начинаться со знака «$». Имя переменной чувствительно к регистру символов. Также существуют определенные ограничения на имя переменной: оно не должно содержать пробелов, не должно содержать знаков апострофов и некоторых других символов. Как и везде, чтобы создать переменную, нужно написать ее имя, а затем, через знак присваивания значение: </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w:t>
      </w:r>
      <w:r w:rsidRPr="002F383C">
        <w:rPr>
          <w:color w:val="auto"/>
          <w:sz w:val="28"/>
          <w:szCs w:val="28"/>
          <w:lang w:val="en-US"/>
        </w:rPr>
        <w:t>a</w:t>
      </w:r>
      <w:r w:rsidRPr="002F383C">
        <w:rPr>
          <w:color w:val="auto"/>
          <w:sz w:val="28"/>
          <w:szCs w:val="28"/>
        </w:rPr>
        <w:t xml:space="preserve"> = 125;</w:t>
      </w:r>
    </w:p>
    <w:p w:rsidR="004D54D5" w:rsidRPr="002F383C" w:rsidRDefault="004D54D5" w:rsidP="004D54D5">
      <w:pPr>
        <w:pStyle w:val="a5"/>
        <w:spacing w:after="0" w:afterAutospacing="0" w:line="360" w:lineRule="auto"/>
        <w:ind w:firstLine="567"/>
        <w:rPr>
          <w:color w:val="auto"/>
          <w:sz w:val="28"/>
          <w:szCs w:val="28"/>
        </w:rPr>
      </w:pPr>
      <w:r w:rsidRPr="002F383C">
        <w:rPr>
          <w:color w:val="auto"/>
          <w:sz w:val="28"/>
          <w:szCs w:val="28"/>
        </w:rPr>
        <w:t>Таким образом, один раз объявив переменную в дальнейшем на нее можно просто ссылаться.</w:t>
      </w:r>
    </w:p>
    <w:p w:rsidR="004D54D5" w:rsidRPr="002F383C" w:rsidRDefault="004D54D5" w:rsidP="004D54D5">
      <w:pPr>
        <w:pStyle w:val="a5"/>
        <w:spacing w:after="0" w:afterAutospacing="0" w:line="360" w:lineRule="auto"/>
        <w:ind w:firstLine="567"/>
        <w:rPr>
          <w:color w:val="auto"/>
          <w:sz w:val="28"/>
          <w:szCs w:val="28"/>
        </w:rPr>
      </w:pPr>
      <w:r w:rsidRPr="002F383C">
        <w:rPr>
          <w:color w:val="auto"/>
          <w:sz w:val="28"/>
          <w:szCs w:val="28"/>
        </w:rPr>
        <w:t>PHP поддерживает 8 примитивных типов.</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4 скалярных типа: </w:t>
      </w:r>
    </w:p>
    <w:p w:rsidR="004D54D5" w:rsidRPr="002F383C" w:rsidRDefault="004D54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2" w:history="1">
        <w:r w:rsidRPr="002F383C">
          <w:rPr>
            <w:rFonts w:ascii="Times New Roman" w:hAnsi="Times New Roman"/>
            <w:sz w:val="28"/>
            <w:szCs w:val="28"/>
          </w:rPr>
          <w:t>boolean</w:t>
        </w:r>
      </w:hyperlink>
    </w:p>
    <w:p w:rsidR="004D54D5" w:rsidRPr="002F383C" w:rsidRDefault="004D54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3" w:history="1">
        <w:r w:rsidRPr="002F383C">
          <w:rPr>
            <w:rFonts w:ascii="Times New Roman" w:hAnsi="Times New Roman"/>
            <w:sz w:val="28"/>
            <w:szCs w:val="28"/>
          </w:rPr>
          <w:t>integer</w:t>
        </w:r>
      </w:hyperlink>
    </w:p>
    <w:p w:rsidR="004D54D5" w:rsidRPr="002F383C" w:rsidRDefault="004D54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4" w:history="1">
        <w:r w:rsidRPr="002F383C">
          <w:rPr>
            <w:rFonts w:ascii="Times New Roman" w:hAnsi="Times New Roman"/>
            <w:sz w:val="28"/>
            <w:szCs w:val="28"/>
          </w:rPr>
          <w:t>число с плавающей точкой (float)</w:t>
        </w:r>
      </w:hyperlink>
    </w:p>
    <w:p w:rsidR="004D54D5" w:rsidRPr="002F383C" w:rsidRDefault="004D54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5" w:history="1">
        <w:r w:rsidRPr="002F383C">
          <w:rPr>
            <w:rFonts w:ascii="Times New Roman" w:hAnsi="Times New Roman"/>
            <w:sz w:val="28"/>
            <w:szCs w:val="28"/>
          </w:rPr>
          <w:t>string</w:t>
        </w:r>
      </w:hyperlink>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Два составных типа:</w:t>
      </w:r>
    </w:p>
    <w:p w:rsidR="004D54D5" w:rsidRPr="002F383C" w:rsidRDefault="004D54D5" w:rsidP="004D54D5">
      <w:pPr>
        <w:numPr>
          <w:ilvl w:val="0"/>
          <w:numId w:val="16"/>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6" w:history="1">
        <w:r w:rsidRPr="002F383C">
          <w:rPr>
            <w:rFonts w:ascii="Times New Roman" w:hAnsi="Times New Roman"/>
            <w:sz w:val="28"/>
            <w:szCs w:val="28"/>
          </w:rPr>
          <w:t>array</w:t>
        </w:r>
      </w:hyperlink>
    </w:p>
    <w:p w:rsidR="004D54D5" w:rsidRPr="002F383C" w:rsidRDefault="004D54D5" w:rsidP="004D54D5">
      <w:pPr>
        <w:numPr>
          <w:ilvl w:val="0"/>
          <w:numId w:val="16"/>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7" w:history="1">
        <w:r w:rsidRPr="002F383C">
          <w:rPr>
            <w:rFonts w:ascii="Times New Roman" w:hAnsi="Times New Roman"/>
            <w:sz w:val="28"/>
            <w:szCs w:val="28"/>
          </w:rPr>
          <w:t>object</w:t>
        </w:r>
      </w:hyperlink>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И, наконец, два специальных типа:</w:t>
      </w:r>
    </w:p>
    <w:p w:rsidR="004D54D5" w:rsidRPr="002F383C" w:rsidRDefault="004D54D5" w:rsidP="004D54D5">
      <w:pPr>
        <w:numPr>
          <w:ilvl w:val="0"/>
          <w:numId w:val="17"/>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8" w:history="1">
        <w:r w:rsidRPr="002F383C">
          <w:rPr>
            <w:rFonts w:ascii="Times New Roman" w:hAnsi="Times New Roman"/>
            <w:sz w:val="28"/>
            <w:szCs w:val="28"/>
          </w:rPr>
          <w:t>resource</w:t>
        </w:r>
      </w:hyperlink>
    </w:p>
    <w:p w:rsidR="004D54D5" w:rsidRPr="002F383C" w:rsidRDefault="004D54D5" w:rsidP="004D54D5">
      <w:pPr>
        <w:numPr>
          <w:ilvl w:val="0"/>
          <w:numId w:val="17"/>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9" w:history="1">
        <w:r w:rsidRPr="002F383C">
          <w:rPr>
            <w:rFonts w:ascii="Times New Roman" w:hAnsi="Times New Roman"/>
            <w:sz w:val="28"/>
            <w:szCs w:val="28"/>
          </w:rPr>
          <w:t>NULL</w:t>
        </w:r>
      </w:hyperlink>
    </w:p>
    <w:p w:rsidR="004D54D5" w:rsidRPr="002F383C" w:rsidRDefault="004D54D5" w:rsidP="004D54D5">
      <w:pPr>
        <w:pStyle w:val="a5"/>
        <w:spacing w:after="0" w:afterAutospacing="0" w:line="360" w:lineRule="auto"/>
        <w:ind w:firstLine="567"/>
        <w:rPr>
          <w:sz w:val="28"/>
          <w:szCs w:val="28"/>
        </w:rPr>
      </w:pPr>
      <w:r w:rsidRPr="002F383C">
        <w:rPr>
          <w:sz w:val="28"/>
          <w:szCs w:val="28"/>
        </w:rPr>
        <w:lastRenderedPageBreak/>
        <w:t xml:space="preserve">Тип переменной обычно программистом не устанавливается; напротив, он определяется РНР на этапе прогона, в зависимости от контекста, в котором эта переменная используется. В случаях, когда необходимо проверить тип и значение конкретного </w:t>
      </w:r>
      <w:hyperlink r:id="rId110" w:history="1">
        <w:r w:rsidRPr="002F383C">
          <w:rPr>
            <w:color w:val="auto"/>
            <w:sz w:val="28"/>
            <w:szCs w:val="28"/>
          </w:rPr>
          <w:t>выражения</w:t>
        </w:r>
      </w:hyperlink>
      <w:r w:rsidRPr="002F383C">
        <w:rPr>
          <w:sz w:val="28"/>
          <w:szCs w:val="28"/>
        </w:rPr>
        <w:t xml:space="preserve">, используется функция </w:t>
      </w:r>
      <w:hyperlink r:id="rId111" w:history="1">
        <w:r w:rsidRPr="002F383C">
          <w:rPr>
            <w:bCs/>
            <w:i/>
            <w:color w:val="auto"/>
            <w:sz w:val="28"/>
            <w:szCs w:val="28"/>
          </w:rPr>
          <w:t>var_dump()</w:t>
        </w:r>
      </w:hyperlink>
      <w:r w:rsidRPr="002F383C">
        <w:rPr>
          <w:color w:val="auto"/>
          <w:sz w:val="28"/>
          <w:szCs w:val="28"/>
        </w:rPr>
        <w:t>.</w:t>
      </w:r>
      <w:r w:rsidRPr="002F383C">
        <w:rPr>
          <w:sz w:val="28"/>
          <w:szCs w:val="28"/>
        </w:rPr>
        <w:t xml:space="preserve"> Если нужно получить читабельное представление типа для отладки, используется </w:t>
      </w:r>
      <w:hyperlink r:id="rId112" w:history="1">
        <w:r w:rsidRPr="002F383C">
          <w:rPr>
            <w:bCs/>
            <w:i/>
            <w:color w:val="auto"/>
            <w:sz w:val="28"/>
            <w:szCs w:val="28"/>
          </w:rPr>
          <w:t>gettype()</w:t>
        </w:r>
      </w:hyperlink>
      <w:r w:rsidRPr="002F383C">
        <w:rPr>
          <w:sz w:val="28"/>
          <w:szCs w:val="28"/>
        </w:rPr>
        <w:t xml:space="preserve">. Но следует заметить, что для проверки конкретного типа функция </w:t>
      </w:r>
      <w:hyperlink r:id="rId113" w:history="1">
        <w:r w:rsidRPr="002F383C">
          <w:rPr>
            <w:bCs/>
            <w:i/>
            <w:color w:val="auto"/>
            <w:sz w:val="28"/>
            <w:szCs w:val="28"/>
          </w:rPr>
          <w:t>gettype()</w:t>
        </w:r>
      </w:hyperlink>
      <w:r w:rsidRPr="002F383C">
        <w:rPr>
          <w:sz w:val="28"/>
          <w:szCs w:val="28"/>
        </w:rPr>
        <w:t xml:space="preserve"> </w:t>
      </w:r>
      <w:r w:rsidRPr="002F383C">
        <w:rPr>
          <w:iCs/>
          <w:sz w:val="28"/>
          <w:szCs w:val="28"/>
        </w:rPr>
        <w:t>не</w:t>
      </w:r>
      <w:r w:rsidRPr="002F383C">
        <w:rPr>
          <w:sz w:val="28"/>
          <w:szCs w:val="28"/>
        </w:rPr>
        <w:t xml:space="preserve"> используется, а используется функция </w:t>
      </w:r>
      <w:r w:rsidRPr="002F383C">
        <w:rPr>
          <w:i/>
          <w:sz w:val="28"/>
          <w:szCs w:val="28"/>
        </w:rPr>
        <w:t>is_</w:t>
      </w:r>
      <w:r w:rsidRPr="002F383C">
        <w:rPr>
          <w:i/>
          <w:iCs/>
          <w:sz w:val="28"/>
          <w:szCs w:val="28"/>
        </w:rPr>
        <w:t>type</w:t>
      </w:r>
      <w:r w:rsidRPr="002F383C">
        <w:rPr>
          <w:i/>
          <w:sz w:val="28"/>
          <w:szCs w:val="28"/>
        </w:rPr>
        <w:t>.</w:t>
      </w:r>
    </w:p>
    <w:p w:rsidR="004D54D5" w:rsidRPr="002F383C" w:rsidRDefault="004D54D5" w:rsidP="004D54D5">
      <w:pPr>
        <w:pStyle w:val="a5"/>
        <w:spacing w:after="0" w:afterAutospacing="0" w:line="360" w:lineRule="auto"/>
        <w:ind w:firstLine="567"/>
        <w:rPr>
          <w:color w:val="auto"/>
          <w:sz w:val="28"/>
          <w:szCs w:val="28"/>
        </w:rPr>
      </w:pPr>
      <w:r w:rsidRPr="002F383C">
        <w:rPr>
          <w:sz w:val="28"/>
          <w:szCs w:val="28"/>
        </w:rPr>
        <w:t xml:space="preserve">Для того чтобы форсированно конвертировать переменную в определённый тип, можно либо </w:t>
      </w:r>
      <w:hyperlink r:id="rId114" w:anchor="language.types.typecasting" w:history="1">
        <w:r w:rsidRPr="002F383C">
          <w:rPr>
            <w:color w:val="auto"/>
            <w:sz w:val="28"/>
            <w:szCs w:val="28"/>
          </w:rPr>
          <w:t>привести</w:t>
        </w:r>
      </w:hyperlink>
      <w:r w:rsidRPr="002F383C">
        <w:rPr>
          <w:sz w:val="28"/>
          <w:szCs w:val="28"/>
        </w:rPr>
        <w:t xml:space="preserve"> переменную, либо использовать с ней функцию </w:t>
      </w:r>
      <w:hyperlink r:id="rId115" w:history="1">
        <w:r w:rsidRPr="002F383C">
          <w:rPr>
            <w:bCs/>
            <w:i/>
            <w:color w:val="auto"/>
            <w:sz w:val="28"/>
            <w:szCs w:val="28"/>
          </w:rPr>
          <w:t>settype</w:t>
        </w:r>
      </w:hyperlink>
      <w:r w:rsidRPr="002F383C">
        <w:rPr>
          <w:i/>
          <w:sz w:val="28"/>
          <w:szCs w:val="28"/>
        </w:rPr>
        <w:t>.</w:t>
      </w:r>
      <w:r w:rsidRPr="002F383C">
        <w:rPr>
          <w:sz w:val="28"/>
          <w:szCs w:val="28"/>
        </w:rPr>
        <w:t xml:space="preserve"> </w:t>
      </w:r>
      <w:r w:rsidRPr="002F383C">
        <w:rPr>
          <w:color w:val="auto"/>
          <w:sz w:val="28"/>
          <w:szCs w:val="28"/>
        </w:rPr>
        <w:t>Приведение типов в PHP работает так же, как и в C: имя нужного типа записывается в скобках перед переменной, которая к этому новому типу приводится.</w:t>
      </w:r>
    </w:p>
    <w:p w:rsidR="004D54D5" w:rsidRPr="002F383C" w:rsidRDefault="004D54D5" w:rsidP="004D54D5">
      <w:pPr>
        <w:spacing w:before="100" w:beforeAutospacing="1" w:line="360" w:lineRule="auto"/>
        <w:ind w:firstLine="567"/>
        <w:jc w:val="both"/>
        <w:rPr>
          <w:rFonts w:ascii="Times New Roman" w:hAnsi="Times New Roman"/>
          <w:sz w:val="28"/>
          <w:szCs w:val="28"/>
        </w:rPr>
      </w:pPr>
      <w:bookmarkStart w:id="31" w:name="AEN4004"/>
      <w:bookmarkEnd w:id="31"/>
      <w:r w:rsidRPr="002F383C">
        <w:rPr>
          <w:rFonts w:ascii="Times New Roman" w:hAnsi="Times New Roman"/>
          <w:sz w:val="28"/>
          <w:szCs w:val="28"/>
        </w:rPr>
        <w:t xml:space="preserve">Допускаются следующие приведения типов: </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(int), (integer) - приведение к integer</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(bool), (boolean) - приведение к boolean</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lang w:val="en-US"/>
        </w:rPr>
      </w:pPr>
      <w:r w:rsidRPr="002F383C">
        <w:rPr>
          <w:rFonts w:ascii="Times New Roman" w:hAnsi="Times New Roman"/>
          <w:sz w:val="28"/>
          <w:szCs w:val="28"/>
          <w:lang w:val="en-US"/>
        </w:rPr>
        <w:t xml:space="preserve">(float), (double), (real) - </w:t>
      </w:r>
      <w:r w:rsidRPr="002F383C">
        <w:rPr>
          <w:rFonts w:ascii="Times New Roman" w:hAnsi="Times New Roman"/>
          <w:sz w:val="28"/>
          <w:szCs w:val="28"/>
        </w:rPr>
        <w:t>приведение</w:t>
      </w:r>
      <w:r w:rsidRPr="002F383C">
        <w:rPr>
          <w:rFonts w:ascii="Times New Roman" w:hAnsi="Times New Roman"/>
          <w:sz w:val="28"/>
          <w:szCs w:val="28"/>
          <w:lang w:val="en-US"/>
        </w:rPr>
        <w:t xml:space="preserve"> </w:t>
      </w:r>
      <w:r w:rsidRPr="002F383C">
        <w:rPr>
          <w:rFonts w:ascii="Times New Roman" w:hAnsi="Times New Roman"/>
          <w:sz w:val="28"/>
          <w:szCs w:val="28"/>
        </w:rPr>
        <w:t>к</w:t>
      </w:r>
      <w:r w:rsidRPr="002F383C">
        <w:rPr>
          <w:rFonts w:ascii="Times New Roman" w:hAnsi="Times New Roman"/>
          <w:sz w:val="28"/>
          <w:szCs w:val="28"/>
          <w:lang w:val="en-US"/>
        </w:rPr>
        <w:t xml:space="preserve"> float</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(string) - приведение к string</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(array) - приведение к array</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(object) - приведение к object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Изменение значений переменных происходит при помощи использования оператора присваивания "=". Кроме оператора присваивания используются следующие основные логические операции:</w:t>
      </w:r>
    </w:p>
    <w:p w:rsidR="004D54D5" w:rsidRPr="002F383C" w:rsidRDefault="004D54D5" w:rsidP="004D54D5">
      <w:pPr>
        <w:pStyle w:val="text"/>
        <w:spacing w:after="0" w:afterAutospacing="0"/>
        <w:ind w:firstLine="540"/>
        <w:rPr>
          <w:color w:val="auto"/>
          <w:sz w:val="28"/>
          <w:szCs w:val="28"/>
        </w:rPr>
      </w:pPr>
      <w:r w:rsidRPr="002F383C">
        <w:rPr>
          <w:color w:val="auto"/>
          <w:sz w:val="28"/>
          <w:szCs w:val="28"/>
        </w:rPr>
        <w:t>«= =» - знак равенства;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«&gt;», «&lt;», «&gt;=», «&lt;=» - больше, меньше, больше или равно, меньше или равно;</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или «&lt;&gt;» - знак неравенства;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lastRenderedPageBreak/>
        <w:t xml:space="preserve">а и </w:t>
      </w:r>
      <w:r w:rsidRPr="002F383C">
        <w:rPr>
          <w:color w:val="auto"/>
          <w:sz w:val="28"/>
          <w:szCs w:val="28"/>
          <w:lang w:val="en-US"/>
        </w:rPr>
        <w:t>b</w:t>
      </w:r>
      <w:r w:rsidRPr="002F383C">
        <w:rPr>
          <w:color w:val="auto"/>
          <w:sz w:val="28"/>
          <w:szCs w:val="28"/>
        </w:rPr>
        <w:t xml:space="preserve"> – условия;</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а &amp;&amp; </w:t>
      </w:r>
      <w:r w:rsidRPr="002F383C">
        <w:rPr>
          <w:color w:val="auto"/>
          <w:sz w:val="28"/>
          <w:szCs w:val="28"/>
          <w:lang w:val="en-US"/>
        </w:rPr>
        <w:t>b</w:t>
      </w:r>
      <w:r w:rsidRPr="002F383C">
        <w:rPr>
          <w:color w:val="auto"/>
          <w:sz w:val="28"/>
          <w:szCs w:val="28"/>
        </w:rPr>
        <w:t xml:space="preserve"> – действие будет выполнено, если выполняется И условие а, И условие </w:t>
      </w:r>
      <w:r w:rsidRPr="002F383C">
        <w:rPr>
          <w:color w:val="auto"/>
          <w:sz w:val="28"/>
          <w:szCs w:val="28"/>
          <w:lang w:val="en-US"/>
        </w:rPr>
        <w:t>b</w:t>
      </w:r>
    </w:p>
    <w:p w:rsidR="004D54D5" w:rsidRPr="002F383C" w:rsidRDefault="004D54D5" w:rsidP="004D54D5">
      <w:pPr>
        <w:tabs>
          <w:tab w:val="num" w:pos="900"/>
        </w:tabs>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а </w:t>
      </w:r>
      <w:r w:rsidRPr="002F383C">
        <w:rPr>
          <w:rFonts w:ascii="Times New Roman" w:hAnsi="Times New Roman"/>
          <w:sz w:val="28"/>
          <w:szCs w:val="28"/>
          <w:lang w:val="en-US"/>
        </w:rPr>
        <w:t>II</w:t>
      </w:r>
      <w:r w:rsidRPr="002F383C">
        <w:rPr>
          <w:rFonts w:ascii="Times New Roman" w:hAnsi="Times New Roman"/>
          <w:sz w:val="28"/>
          <w:szCs w:val="28"/>
        </w:rPr>
        <w:t xml:space="preserve"> </w:t>
      </w:r>
      <w:r w:rsidRPr="002F383C">
        <w:rPr>
          <w:rFonts w:ascii="Times New Roman" w:hAnsi="Times New Roman"/>
          <w:sz w:val="28"/>
          <w:szCs w:val="28"/>
          <w:lang w:val="en-US"/>
        </w:rPr>
        <w:t>b</w:t>
      </w:r>
      <w:r w:rsidRPr="002F383C">
        <w:rPr>
          <w:rFonts w:ascii="Times New Roman" w:hAnsi="Times New Roman"/>
          <w:sz w:val="28"/>
          <w:szCs w:val="28"/>
        </w:rPr>
        <w:t xml:space="preserve"> - действие будет выполнено, если выполняется ИЛИ условие а, ИЛИ условие </w:t>
      </w:r>
      <w:r w:rsidRPr="002F383C">
        <w:rPr>
          <w:rFonts w:ascii="Times New Roman" w:hAnsi="Times New Roman"/>
          <w:sz w:val="28"/>
          <w:szCs w:val="28"/>
          <w:lang w:val="en-US"/>
        </w:rPr>
        <w:t>b</w:t>
      </w:r>
      <w:r w:rsidRPr="002F383C">
        <w:rPr>
          <w:rFonts w:ascii="Times New Roman" w:hAnsi="Times New Roman"/>
          <w:sz w:val="28"/>
          <w:szCs w:val="28"/>
        </w:rPr>
        <w:t>, ИЛИ оба условия одновременно.</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Никакой язык программирования не может обойтись без математических операций. В </w:t>
      </w:r>
      <w:r w:rsidRPr="002F383C">
        <w:rPr>
          <w:color w:val="auto"/>
          <w:sz w:val="28"/>
          <w:szCs w:val="28"/>
          <w:lang w:val="en-US"/>
        </w:rPr>
        <w:t>PHP</w:t>
      </w:r>
      <w:r w:rsidRPr="002F383C">
        <w:rPr>
          <w:color w:val="auto"/>
          <w:sz w:val="28"/>
          <w:szCs w:val="28"/>
        </w:rPr>
        <w:t xml:space="preserve"> также встроены операторы, которые позволяют производить математические вычисления. Основные математические операции:</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сложение;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вычитание;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умножение;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деление;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остаток от деления а на </w:t>
      </w:r>
      <w:r w:rsidRPr="002F383C">
        <w:rPr>
          <w:color w:val="auto"/>
          <w:sz w:val="28"/>
          <w:szCs w:val="28"/>
          <w:lang w:val="en-US"/>
        </w:rPr>
        <w:t>b</w:t>
      </w:r>
      <w:r w:rsidRPr="002F383C">
        <w:rPr>
          <w:color w:val="auto"/>
          <w:sz w:val="28"/>
          <w:szCs w:val="28"/>
        </w:rPr>
        <w:t>;</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$переменная++; - запись эквивалентна следующей: $переменная =</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$переменная+1; - значение переменной увеличивается на 1;</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$переменная--; - значение переменной уменьшается на 1.</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Массивы – это набор данных, объединенных под одним именем. Храниться он может в переменной. Одними из самых легких способов создания массива являются следующие: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$имя массива </w:t>
      </w:r>
      <w:r w:rsidRPr="00DD0E33">
        <w:rPr>
          <w:color w:val="auto"/>
          <w:sz w:val="28"/>
          <w:szCs w:val="28"/>
        </w:rPr>
        <w:t>[</w:t>
      </w:r>
      <w:r w:rsidRPr="002F383C">
        <w:rPr>
          <w:color w:val="auto"/>
          <w:sz w:val="28"/>
          <w:szCs w:val="28"/>
        </w:rPr>
        <w:t>номер элемента] = значение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$имя массива = </w:t>
      </w:r>
      <w:r w:rsidRPr="002F383C">
        <w:rPr>
          <w:color w:val="auto"/>
          <w:sz w:val="28"/>
          <w:szCs w:val="28"/>
          <w:lang w:val="en-US"/>
        </w:rPr>
        <w:t>array</w:t>
      </w:r>
      <w:r w:rsidRPr="002F383C">
        <w:rPr>
          <w:color w:val="auto"/>
          <w:sz w:val="28"/>
          <w:szCs w:val="28"/>
        </w:rPr>
        <w:t xml:space="preserve"> (значение);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lastRenderedPageBreak/>
        <w:t xml:space="preserve">Индексы и значения в массиве разделяются оператором =&gt;. Пары index=&gt;value разделяются запятыми, они определяют индекс и значение. Индекс может быть как числовым, так и строковым. В ассоциированных массивах индекс всегда ведет себя как строковой. В случае, если индекс не указан, будет подставляться автоинкремент (на 1 больше), начиная с 0. Если при создании массива были указаны два элемента с одинаковыми индексами, то последний элемент заменяет первый. Для просмотра элементов массива существуют две функции: </w:t>
      </w:r>
      <w:r w:rsidRPr="002F383C">
        <w:rPr>
          <w:color w:val="auto"/>
          <w:sz w:val="28"/>
          <w:szCs w:val="28"/>
          <w:lang w:val="en-US"/>
        </w:rPr>
        <w:t>var</w:t>
      </w:r>
      <w:r w:rsidRPr="002F383C">
        <w:rPr>
          <w:color w:val="auto"/>
          <w:sz w:val="28"/>
          <w:szCs w:val="28"/>
        </w:rPr>
        <w:t>_</w:t>
      </w:r>
      <w:r w:rsidRPr="002F383C">
        <w:rPr>
          <w:color w:val="auto"/>
          <w:sz w:val="28"/>
          <w:szCs w:val="28"/>
          <w:lang w:val="en-US"/>
        </w:rPr>
        <w:t>dump</w:t>
      </w:r>
      <w:r w:rsidRPr="002F383C">
        <w:rPr>
          <w:color w:val="auto"/>
          <w:sz w:val="28"/>
          <w:szCs w:val="28"/>
        </w:rPr>
        <w:t xml:space="preserve">() и </w:t>
      </w:r>
      <w:r w:rsidRPr="002F383C">
        <w:rPr>
          <w:color w:val="auto"/>
          <w:sz w:val="28"/>
          <w:szCs w:val="28"/>
          <w:lang w:val="en-US"/>
        </w:rPr>
        <w:t>print</w:t>
      </w:r>
      <w:r w:rsidRPr="002F383C">
        <w:rPr>
          <w:color w:val="auto"/>
          <w:sz w:val="28"/>
          <w:szCs w:val="28"/>
        </w:rPr>
        <w:t>_</w:t>
      </w:r>
      <w:r w:rsidRPr="002F383C">
        <w:rPr>
          <w:color w:val="auto"/>
          <w:sz w:val="28"/>
          <w:szCs w:val="28"/>
          <w:lang w:val="en-US"/>
        </w:rPr>
        <w:t>r</w:t>
      </w:r>
      <w:r w:rsidRPr="002F383C">
        <w:rPr>
          <w:color w:val="auto"/>
          <w:sz w:val="28"/>
          <w:szCs w:val="28"/>
        </w:rPr>
        <w:t>().</w:t>
      </w:r>
    </w:p>
    <w:p w:rsidR="004D54D5" w:rsidRPr="008D583B" w:rsidRDefault="004D54D5" w:rsidP="004D54D5">
      <w:pPr>
        <w:spacing w:line="360" w:lineRule="auto"/>
        <w:rPr>
          <w:rFonts w:ascii="Times New Roman" w:hAnsi="Times New Roman"/>
          <w:b/>
          <w:sz w:val="28"/>
          <w:szCs w:val="28"/>
        </w:rPr>
      </w:pPr>
      <w:bookmarkStart w:id="32" w:name="_Toc231667939"/>
      <w:r w:rsidRPr="008D583B">
        <w:rPr>
          <w:rFonts w:ascii="Times New Roman" w:hAnsi="Times New Roman"/>
          <w:b/>
          <w:sz w:val="28"/>
          <w:szCs w:val="28"/>
        </w:rPr>
        <w:t>Управление потоком вычислений в PHP</w:t>
      </w:r>
      <w:bookmarkEnd w:id="32"/>
    </w:p>
    <w:p w:rsidR="004D54D5" w:rsidRPr="002F383C" w:rsidRDefault="004D54D5" w:rsidP="004D54D5">
      <w:pPr>
        <w:spacing w:before="100" w:beforeAutospacing="1" w:line="360" w:lineRule="auto"/>
        <w:ind w:firstLine="720"/>
        <w:jc w:val="both"/>
        <w:rPr>
          <w:rFonts w:ascii="Times New Roman" w:hAnsi="Times New Roman"/>
          <w:sz w:val="28"/>
          <w:szCs w:val="28"/>
        </w:rPr>
      </w:pPr>
      <w:r w:rsidRPr="002F383C">
        <w:rPr>
          <w:rFonts w:ascii="Times New Roman" w:hAnsi="Times New Roman"/>
          <w:sz w:val="28"/>
          <w:szCs w:val="28"/>
          <w:lang w:val="en-US"/>
        </w:rPr>
        <w:t>PHP</w:t>
      </w:r>
      <w:r w:rsidRPr="002F383C">
        <w:rPr>
          <w:rFonts w:ascii="Times New Roman" w:hAnsi="Times New Roman"/>
          <w:sz w:val="28"/>
          <w:szCs w:val="28"/>
        </w:rPr>
        <w:t xml:space="preserve"> имеет следующие операторы, реализующие основные алгоритмы управления потоком вычислений (flow control): оператор ветвления, оператор цикла с конечным числом повторений, оператор цикла while. </w:t>
      </w:r>
    </w:p>
    <w:p w:rsidR="004D54D5" w:rsidRPr="002F383C" w:rsidRDefault="004D54D5" w:rsidP="004D54D5">
      <w:pPr>
        <w:spacing w:before="100" w:beforeAutospacing="1" w:line="360" w:lineRule="auto"/>
        <w:ind w:firstLine="720"/>
        <w:jc w:val="both"/>
        <w:rPr>
          <w:rFonts w:ascii="Times New Roman" w:hAnsi="Times New Roman"/>
          <w:sz w:val="28"/>
          <w:szCs w:val="28"/>
        </w:rPr>
      </w:pPr>
      <w:r w:rsidRPr="002F383C">
        <w:rPr>
          <w:rFonts w:ascii="Times New Roman" w:hAnsi="Times New Roman"/>
          <w:sz w:val="28"/>
          <w:szCs w:val="28"/>
        </w:rPr>
        <w:t xml:space="preserve">Рассмотрим их синтаксис.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Оператор ветвления реализует выбор той или иной последовательности действий в зависимости от условия (условный оператор):</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If</w:t>
      </w:r>
      <w:r w:rsidRPr="002F383C">
        <w:rPr>
          <w:color w:val="auto"/>
          <w:sz w:val="28"/>
          <w:szCs w:val="28"/>
        </w:rPr>
        <w:t xml:space="preserve"> (условие) {…команды, которые должны выполняться, если условие верно…;} е</w:t>
      </w:r>
      <w:r w:rsidRPr="002F383C">
        <w:rPr>
          <w:color w:val="auto"/>
          <w:sz w:val="28"/>
          <w:szCs w:val="28"/>
          <w:lang w:val="en-US"/>
        </w:rPr>
        <w:t>lse</w:t>
      </w:r>
      <w:r w:rsidRPr="002F383C">
        <w:rPr>
          <w:color w:val="auto"/>
          <w:sz w:val="28"/>
          <w:szCs w:val="28"/>
        </w:rPr>
        <w:t xml:space="preserve"> {… команды, которые должны выполняться, если условие неверно…;}</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rPr>
        <w:t xml:space="preserve">Выражение "условие" должно быть булевского типа. </w:t>
      </w:r>
      <w:bookmarkStart w:id="33" w:name="AEN4751"/>
      <w:bookmarkEnd w:id="33"/>
      <w:r w:rsidRPr="002F383C">
        <w:rPr>
          <w:rFonts w:ascii="Times New Roman" w:hAnsi="Times New Roman"/>
          <w:sz w:val="28"/>
          <w:szCs w:val="28"/>
        </w:rPr>
        <w:t xml:space="preserve">Если "условие"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PHP выполнит команды, а если вычисляется в </w:t>
      </w:r>
      <w:r w:rsidRPr="002F383C">
        <w:rPr>
          <w:rFonts w:ascii="Times New Roman" w:hAnsi="Times New Roman"/>
          <w:bCs/>
          <w:sz w:val="28"/>
          <w:szCs w:val="28"/>
        </w:rPr>
        <w:t>FALSE</w:t>
      </w:r>
      <w:r w:rsidRPr="002F383C">
        <w:rPr>
          <w:rFonts w:ascii="Times New Roman" w:hAnsi="Times New Roman"/>
          <w:sz w:val="28"/>
          <w:szCs w:val="28"/>
        </w:rPr>
        <w:t xml:space="preserve"> - оператор игнорируется.</w:t>
      </w:r>
    </w:p>
    <w:p w:rsidR="004D54D5" w:rsidRPr="002F383C" w:rsidRDefault="004D54D5" w:rsidP="004D54D5">
      <w:pPr>
        <w:spacing w:before="100" w:beforeAutospacing="1" w:line="360" w:lineRule="auto"/>
        <w:ind w:firstLine="1080"/>
        <w:jc w:val="both"/>
        <w:rPr>
          <w:rFonts w:ascii="Times New Roman" w:hAnsi="Times New Roman"/>
          <w:sz w:val="28"/>
          <w:szCs w:val="28"/>
        </w:rPr>
      </w:pPr>
      <w:r w:rsidRPr="002F383C">
        <w:rPr>
          <w:rFonts w:ascii="Times New Roman" w:hAnsi="Times New Roman"/>
          <w:sz w:val="28"/>
          <w:szCs w:val="28"/>
        </w:rPr>
        <w:t xml:space="preserve">Также в </w:t>
      </w:r>
      <w:r w:rsidRPr="002F383C">
        <w:rPr>
          <w:rFonts w:ascii="Times New Roman" w:hAnsi="Times New Roman"/>
          <w:sz w:val="28"/>
          <w:szCs w:val="28"/>
          <w:lang w:val="en-US"/>
        </w:rPr>
        <w:t>PHP</w:t>
      </w:r>
      <w:r w:rsidRPr="002F383C">
        <w:rPr>
          <w:rFonts w:ascii="Times New Roman" w:hAnsi="Times New Roman"/>
          <w:sz w:val="28"/>
          <w:szCs w:val="28"/>
        </w:rPr>
        <w:t xml:space="preserve"> в операторе ветвления используется комбинация if и else - elseif. Подобно else, она расширяет оператор if для выполнения других операторов в том случае, если оригинальное выражение if вычисляется в </w:t>
      </w:r>
      <w:r w:rsidRPr="002F383C">
        <w:rPr>
          <w:rFonts w:ascii="Times New Roman" w:hAnsi="Times New Roman"/>
          <w:bCs/>
          <w:sz w:val="28"/>
          <w:szCs w:val="28"/>
        </w:rPr>
        <w:t>FALSE</w:t>
      </w:r>
      <w:r w:rsidRPr="002F383C">
        <w:rPr>
          <w:rFonts w:ascii="Times New Roman" w:hAnsi="Times New Roman"/>
          <w:sz w:val="28"/>
          <w:szCs w:val="28"/>
        </w:rPr>
        <w:t xml:space="preserve">. Однако, в отличие от else, elseif будет выполнять альтернативное выражение только тогда, когда условное выражение в elseif будет вычислено в </w:t>
      </w:r>
      <w:r w:rsidRPr="002F383C">
        <w:rPr>
          <w:rFonts w:ascii="Times New Roman" w:hAnsi="Times New Roman"/>
          <w:bCs/>
          <w:sz w:val="28"/>
          <w:szCs w:val="28"/>
        </w:rPr>
        <w:t>TRUE</w:t>
      </w:r>
      <w:r w:rsidRPr="002F383C">
        <w:rPr>
          <w:rFonts w:ascii="Times New Roman" w:hAnsi="Times New Roman"/>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bookmarkStart w:id="34" w:name="AEN4817"/>
      <w:bookmarkEnd w:id="34"/>
      <w:r w:rsidRPr="002F383C">
        <w:rPr>
          <w:rFonts w:ascii="Times New Roman" w:hAnsi="Times New Roman"/>
          <w:sz w:val="28"/>
          <w:szCs w:val="28"/>
        </w:rPr>
        <w:lastRenderedPageBreak/>
        <w:t xml:space="preserve">Может быть несколько elseif внутри одного оператора if. Первое выражение elseif (если имеется), которое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будет выполняться. В PHP вы можете также записать 'else if' (двумя словами), и поведение будет идентично 'elseif' (в одно слово). Оператор elseif выполняется только в том случае, если предшествующее выражение if и любое предшествующее выражение elseif вычислены в </w:t>
      </w:r>
      <w:r w:rsidRPr="002F383C">
        <w:rPr>
          <w:rFonts w:ascii="Times New Roman" w:hAnsi="Times New Roman"/>
          <w:bCs/>
          <w:sz w:val="28"/>
          <w:szCs w:val="28"/>
        </w:rPr>
        <w:t>FALSE</w:t>
      </w:r>
      <w:r w:rsidRPr="002F383C">
        <w:rPr>
          <w:rFonts w:ascii="Times New Roman" w:hAnsi="Times New Roman"/>
          <w:sz w:val="28"/>
          <w:szCs w:val="28"/>
        </w:rPr>
        <w:t xml:space="preserve">, а текущее выражение elseif вычислено в </w:t>
      </w:r>
      <w:r w:rsidRPr="002F383C">
        <w:rPr>
          <w:rFonts w:ascii="Times New Roman" w:hAnsi="Times New Roman"/>
          <w:bCs/>
          <w:sz w:val="28"/>
          <w:szCs w:val="28"/>
        </w:rPr>
        <w:t>TRUE</w:t>
      </w:r>
      <w:r w:rsidRPr="002F383C">
        <w:rPr>
          <w:rFonts w:ascii="Times New Roman" w:hAnsi="Times New Roman"/>
          <w:sz w:val="28"/>
          <w:szCs w:val="28"/>
        </w:rPr>
        <w:t>.</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PHP предлагает альтернативный синтаксис для некоторых структур управления: if, while, for, foreach и switch. В каждом случае базовая форма синтаксиса изменяется - открывающая фигурная скобка заменяется на двоеточие, а закрывающая - на endif;, endwhile;, endfor;, endforeach; или endswitch;, соответственно.</w:t>
      </w:r>
    </w:p>
    <w:p w:rsidR="004D54D5" w:rsidRPr="002F383C" w:rsidRDefault="004D54D5" w:rsidP="004D54D5">
      <w:pPr>
        <w:pStyle w:val="text"/>
        <w:spacing w:after="0" w:afterAutospacing="0"/>
        <w:ind w:firstLine="567"/>
        <w:rPr>
          <w:sz w:val="28"/>
          <w:szCs w:val="28"/>
        </w:rPr>
      </w:pPr>
      <w:r w:rsidRPr="002F383C">
        <w:rPr>
          <w:color w:val="auto"/>
          <w:sz w:val="28"/>
          <w:szCs w:val="28"/>
        </w:rPr>
        <w:t>Оператор цикла с конечным числом повторений повторяет определенную последовательность действий заданное число раз.</w:t>
      </w:r>
      <w:r w:rsidRPr="002F383C">
        <w:rPr>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Синтаксис цикла for таков:</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For</w:t>
      </w:r>
      <w:r w:rsidRPr="002F383C">
        <w:rPr>
          <w:color w:val="auto"/>
          <w:sz w:val="28"/>
          <w:szCs w:val="28"/>
        </w:rPr>
        <w:t xml:space="preserve"> (выражение 1, выражение 2, выражение 3) {…команды…;}</w:t>
      </w:r>
      <w:bookmarkStart w:id="35" w:name="control-structures.while"/>
      <w:r w:rsidRPr="002F383C">
        <w:rPr>
          <w:color w:val="auto"/>
          <w:sz w:val="28"/>
          <w:szCs w:val="28"/>
        </w:rPr>
        <w:t>,     где: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выражение 1 = начальное условие счетчика;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выражение 2 = условие продолжения цикла;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выражение 3 = изменение счетчика на каждом цикле</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Первое выражение вычисляется (выполняется) один раз и безусловно в начале выполнения цикла.</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При начале каждой итерации вычисляется выражение 2. Если оно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цикл продолжается и выполняется вложенный оператор. Если оно вычисляется в </w:t>
      </w:r>
      <w:r w:rsidRPr="002F383C">
        <w:rPr>
          <w:rFonts w:ascii="Times New Roman" w:hAnsi="Times New Roman"/>
          <w:bCs/>
          <w:sz w:val="28"/>
          <w:szCs w:val="28"/>
        </w:rPr>
        <w:t>FALSE</w:t>
      </w:r>
      <w:r w:rsidRPr="002F383C">
        <w:rPr>
          <w:rFonts w:ascii="Times New Roman" w:hAnsi="Times New Roman"/>
          <w:sz w:val="28"/>
          <w:szCs w:val="28"/>
        </w:rPr>
        <w:t>, выполнение цикла прекращается.</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lastRenderedPageBreak/>
        <w:t>В конце каждой итерации вычисляется (выполняется) выражение 3.</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Каждое из выражений может быть пустым. Пустое выражение 2 означает, что цикл должен выполняться бесконечно (PHP неявно предполагает, что это условие </w:t>
      </w:r>
      <w:r w:rsidRPr="002F383C">
        <w:rPr>
          <w:bCs/>
          <w:sz w:val="28"/>
          <w:szCs w:val="28"/>
        </w:rPr>
        <w:t>TRUE</w:t>
      </w:r>
      <w:r w:rsidRPr="002F383C">
        <w:rPr>
          <w:sz w:val="28"/>
          <w:szCs w:val="28"/>
        </w:rPr>
        <w:t xml:space="preserve">, как в C). Это может быть не так бессмысленно, как может показаться, поскольку часто бывает необходимо закончить цикл оператором </w:t>
      </w:r>
      <w:hyperlink r:id="rId116" w:history="1">
        <w:r w:rsidRPr="002F383C">
          <w:rPr>
            <w:color w:val="auto"/>
            <w:sz w:val="28"/>
            <w:szCs w:val="28"/>
          </w:rPr>
          <w:t>break</w:t>
        </w:r>
      </w:hyperlink>
      <w:r w:rsidRPr="002F383C">
        <w:rPr>
          <w:sz w:val="28"/>
          <w:szCs w:val="28"/>
        </w:rPr>
        <w:t xml:space="preserve"> вместо использования проверки выражения-условия цикла for. Оператор</w:t>
      </w:r>
      <w:r w:rsidRPr="002F383C">
        <w:rPr>
          <w:rStyle w:val="lastnote1"/>
          <w:sz w:val="28"/>
          <w:szCs w:val="28"/>
        </w:rPr>
        <w:t xml:space="preserve"> </w:t>
      </w:r>
      <w:r w:rsidRPr="002F383C">
        <w:rPr>
          <w:color w:val="auto"/>
          <w:sz w:val="28"/>
          <w:szCs w:val="28"/>
        </w:rPr>
        <w:t>break заканчивает выполнение текущей структуры (цикла) for, foreach, while, do..while или switch.</w:t>
      </w:r>
      <w:r w:rsidRPr="002F383C">
        <w:rPr>
          <w:sz w:val="28"/>
          <w:szCs w:val="28"/>
        </w:rPr>
        <w:t xml:space="preserve"> Он принимает необязательный числовой аргумент, указывающий, сколько содержащих вкладывающих структур прерывают выполнение.</w:t>
      </w:r>
    </w:p>
    <w:bookmarkEnd w:id="35"/>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Циклы </w:t>
      </w:r>
      <w:r w:rsidRPr="002F383C">
        <w:rPr>
          <w:rStyle w:val="HTML"/>
          <w:sz w:val="28"/>
          <w:szCs w:val="28"/>
        </w:rPr>
        <w:t>while</w:t>
      </w:r>
      <w:r w:rsidRPr="002F383C">
        <w:rPr>
          <w:sz w:val="28"/>
          <w:szCs w:val="28"/>
        </w:rPr>
        <w:t xml:space="preserve"> это простейшие циклы PHP. Они ведут себя, как их аналоги из C. Вот базовая форма оператора </w:t>
      </w:r>
      <w:r w:rsidRPr="002F383C">
        <w:rPr>
          <w:rStyle w:val="HTML"/>
          <w:sz w:val="28"/>
          <w:szCs w:val="28"/>
        </w:rPr>
        <w:t>while</w:t>
      </w:r>
      <w:r w:rsidRPr="002F383C">
        <w:rPr>
          <w:sz w:val="28"/>
          <w:szCs w:val="28"/>
        </w:rPr>
        <w:t>:</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w:t>
      </w:r>
    </w:p>
    <w:p w:rsidR="004D54D5" w:rsidRPr="002F383C" w:rsidRDefault="004D54D5" w:rsidP="004D54D5">
      <w:pPr>
        <w:pStyle w:val="a5"/>
        <w:spacing w:after="0" w:afterAutospacing="0" w:line="360" w:lineRule="auto"/>
        <w:ind w:firstLine="567"/>
        <w:rPr>
          <w:sz w:val="28"/>
          <w:szCs w:val="28"/>
        </w:rPr>
      </w:pPr>
      <w:bookmarkStart w:id="36" w:name="AEN4866"/>
      <w:bookmarkEnd w:id="36"/>
      <w:r w:rsidRPr="002F383C">
        <w:rPr>
          <w:sz w:val="28"/>
          <w:szCs w:val="28"/>
        </w:rPr>
        <w:t xml:space="preserve">Значение оператора </w:t>
      </w:r>
      <w:r w:rsidRPr="002F383C">
        <w:rPr>
          <w:rStyle w:val="HTML"/>
          <w:sz w:val="28"/>
          <w:szCs w:val="28"/>
        </w:rPr>
        <w:t>while</w:t>
      </w:r>
      <w:r w:rsidRPr="002F383C">
        <w:rPr>
          <w:sz w:val="28"/>
          <w:szCs w:val="28"/>
        </w:rPr>
        <w:t xml:space="preserve"> говорит PHP, что нужно неоднократно выполнять вложенный оператор, пока «условие» вычисляется в </w:t>
      </w:r>
      <w:r w:rsidRPr="002F383C">
        <w:rPr>
          <w:rStyle w:val="HTML"/>
          <w:bCs/>
          <w:sz w:val="28"/>
          <w:szCs w:val="28"/>
        </w:rPr>
        <w:t>TRUE</w:t>
      </w:r>
      <w:r w:rsidRPr="002F383C">
        <w:rPr>
          <w:sz w:val="28"/>
          <w:szCs w:val="28"/>
        </w:rPr>
        <w:t xml:space="preserve">. Значение выражения проверяется каждый раз в начале цикла, поэтому, если это значение изменилось при выполнении вложенного оператора, выполнение не остановится до конца данной итерации (каждый раз, когда PHP выполняет все операторы цикла, называется одной итерацией цикла). Иногда, если «условие» вычисляется в </w:t>
      </w:r>
      <w:r w:rsidRPr="002F383C">
        <w:rPr>
          <w:rStyle w:val="HTML"/>
          <w:bCs/>
          <w:sz w:val="28"/>
          <w:szCs w:val="28"/>
        </w:rPr>
        <w:t>FALSE</w:t>
      </w:r>
      <w:r w:rsidRPr="002F383C">
        <w:rPr>
          <w:sz w:val="28"/>
          <w:szCs w:val="28"/>
        </w:rPr>
        <w:t xml:space="preserve"> в самом начале цикла, вложенный оператор может быть не выполнен ни разу.</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Как и в операторе </w:t>
      </w:r>
      <w:r w:rsidRPr="002F383C">
        <w:rPr>
          <w:rStyle w:val="HTML"/>
          <w:sz w:val="28"/>
          <w:szCs w:val="28"/>
        </w:rPr>
        <w:t>if</w:t>
      </w:r>
      <w:r w:rsidRPr="002F383C">
        <w:rPr>
          <w:sz w:val="28"/>
          <w:szCs w:val="28"/>
        </w:rPr>
        <w:t xml:space="preserve">, можно создавать блок из операторов внутри цикла </w:t>
      </w:r>
      <w:r w:rsidRPr="002F383C">
        <w:rPr>
          <w:rStyle w:val="HTML"/>
          <w:sz w:val="28"/>
          <w:szCs w:val="28"/>
        </w:rPr>
        <w:t>while</w:t>
      </w:r>
      <w:r w:rsidRPr="002F383C">
        <w:rPr>
          <w:sz w:val="28"/>
          <w:szCs w:val="28"/>
        </w:rPr>
        <w:t xml:space="preserve"> с помощью фигурных скобок {} или используя альтернативный синтаксис:</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 которые должны выполняться, если условие верно…;}</w:t>
      </w:r>
      <w:r w:rsidRPr="002F383C">
        <w:rPr>
          <w:sz w:val="28"/>
          <w:szCs w:val="28"/>
        </w:rPr>
        <w:t>... endwhile;</w:t>
      </w:r>
    </w:p>
    <w:p w:rsidR="004D54D5" w:rsidRPr="008D583B" w:rsidRDefault="004D54D5" w:rsidP="004D54D5">
      <w:pPr>
        <w:rPr>
          <w:rFonts w:ascii="Times New Roman" w:hAnsi="Times New Roman"/>
          <w:b/>
          <w:sz w:val="28"/>
          <w:szCs w:val="28"/>
        </w:rPr>
      </w:pPr>
      <w:bookmarkStart w:id="37" w:name="AEN4877"/>
      <w:bookmarkStart w:id="38" w:name="_Toc231667940"/>
      <w:bookmarkEnd w:id="37"/>
      <w:r w:rsidRPr="008D583B">
        <w:rPr>
          <w:rFonts w:ascii="Times New Roman" w:hAnsi="Times New Roman"/>
          <w:b/>
          <w:sz w:val="28"/>
          <w:szCs w:val="28"/>
        </w:rPr>
        <w:lastRenderedPageBreak/>
        <w:t>Основные команды, используемые в PHP</w:t>
      </w:r>
      <w:bookmarkEnd w:id="38"/>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В </w:t>
      </w:r>
      <w:r w:rsidRPr="002F383C">
        <w:rPr>
          <w:color w:val="auto"/>
          <w:sz w:val="28"/>
          <w:szCs w:val="28"/>
          <w:lang w:val="en-US"/>
        </w:rPr>
        <w:t>PHP</w:t>
      </w:r>
      <w:r w:rsidRPr="002F383C">
        <w:rPr>
          <w:color w:val="auto"/>
          <w:sz w:val="28"/>
          <w:szCs w:val="28"/>
        </w:rPr>
        <w:t>, как и в любом другом языке программирования есть команды, с помощью которых можно выполнять определенные действия:</w:t>
      </w:r>
    </w:p>
    <w:p w:rsidR="004D54D5" w:rsidRPr="002F383C" w:rsidRDefault="004D54D5" w:rsidP="004D54D5">
      <w:pPr>
        <w:pStyle w:val="text"/>
        <w:spacing w:after="0" w:afterAutospacing="0"/>
        <w:ind w:firstLine="567"/>
        <w:rPr>
          <w:color w:val="auto"/>
          <w:sz w:val="28"/>
          <w:szCs w:val="28"/>
        </w:rPr>
      </w:pPr>
      <w:r w:rsidRPr="002F383C">
        <w:rPr>
          <w:b/>
          <w:color w:val="auto"/>
          <w:sz w:val="28"/>
          <w:szCs w:val="28"/>
        </w:rPr>
        <w:t>е</w:t>
      </w:r>
      <w:r w:rsidRPr="002F383C">
        <w:rPr>
          <w:b/>
          <w:color w:val="auto"/>
          <w:sz w:val="28"/>
          <w:szCs w:val="28"/>
          <w:lang w:val="en-US"/>
        </w:rPr>
        <w:t>cho</w:t>
      </w:r>
      <w:r w:rsidRPr="002F383C">
        <w:rPr>
          <w:b/>
          <w:color w:val="auto"/>
          <w:sz w:val="28"/>
          <w:szCs w:val="28"/>
        </w:rPr>
        <w:t>()</w:t>
      </w:r>
      <w:r w:rsidRPr="002F383C">
        <w:rPr>
          <w:color w:val="auto"/>
          <w:sz w:val="28"/>
          <w:szCs w:val="28"/>
        </w:rPr>
        <w:t xml:space="preserve"> - одна из наиболее часто используемых команд, выводящая на </w:t>
      </w:r>
      <w:r w:rsidRPr="002F383C">
        <w:rPr>
          <w:color w:val="auto"/>
          <w:sz w:val="28"/>
          <w:szCs w:val="28"/>
          <w:lang w:val="en-US"/>
        </w:rPr>
        <w:t>web</w:t>
      </w:r>
      <w:r w:rsidRPr="002F383C">
        <w:rPr>
          <w:color w:val="auto"/>
          <w:sz w:val="28"/>
          <w:szCs w:val="28"/>
        </w:rPr>
        <w:t>-страницу какой-либо текст, заключенный в кавычки.</w:t>
      </w:r>
    </w:p>
    <w:p w:rsidR="004D54D5" w:rsidRPr="002F383C" w:rsidRDefault="004D54D5" w:rsidP="004D54D5">
      <w:pPr>
        <w:pStyle w:val="text"/>
        <w:spacing w:after="0" w:afterAutospacing="0"/>
        <w:ind w:firstLine="567"/>
        <w:rPr>
          <w:color w:val="auto"/>
          <w:sz w:val="28"/>
          <w:szCs w:val="28"/>
        </w:rPr>
      </w:pPr>
      <w:r w:rsidRPr="002F383C">
        <w:rPr>
          <w:b/>
          <w:color w:val="auto"/>
          <w:sz w:val="28"/>
          <w:szCs w:val="28"/>
          <w:lang w:val="en-US"/>
        </w:rPr>
        <w:t>include</w:t>
      </w:r>
      <w:r w:rsidRPr="002F383C">
        <w:rPr>
          <w:b/>
          <w:color w:val="auto"/>
          <w:sz w:val="28"/>
          <w:szCs w:val="28"/>
        </w:rPr>
        <w:t>()</w:t>
      </w:r>
      <w:r w:rsidRPr="002F383C">
        <w:rPr>
          <w:color w:val="auto"/>
          <w:sz w:val="28"/>
          <w:szCs w:val="28"/>
        </w:rPr>
        <w:t xml:space="preserve"> «имя файла» - команда, вставляющая содержимое одного файла в другой. Файл именно вставляется, то есть пути к картинкам уже нужно указывать от того файла, где вставляется команда </w:t>
      </w:r>
      <w:r w:rsidRPr="002F383C">
        <w:rPr>
          <w:color w:val="auto"/>
          <w:sz w:val="28"/>
          <w:szCs w:val="28"/>
          <w:lang w:val="en-US"/>
        </w:rPr>
        <w:t>include</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b/>
          <w:bCs/>
          <w:sz w:val="28"/>
          <w:szCs w:val="28"/>
        </w:rPr>
        <w:t xml:space="preserve">return() - </w:t>
      </w:r>
      <w:r w:rsidRPr="002F383C">
        <w:rPr>
          <w:rFonts w:ascii="Times New Roman" w:hAnsi="Times New Roman"/>
          <w:bCs/>
          <w:sz w:val="28"/>
          <w:szCs w:val="28"/>
        </w:rPr>
        <w:t>е</w:t>
      </w:r>
      <w:r w:rsidRPr="002F383C">
        <w:rPr>
          <w:rFonts w:ascii="Times New Roman" w:hAnsi="Times New Roman"/>
          <w:sz w:val="28"/>
          <w:szCs w:val="28"/>
        </w:rPr>
        <w:t xml:space="preserve">сли вызывается из функции, оператор </w:t>
      </w:r>
      <w:r w:rsidRPr="002F383C">
        <w:rPr>
          <w:rFonts w:ascii="Times New Roman" w:hAnsi="Times New Roman"/>
          <w:bCs/>
          <w:sz w:val="28"/>
          <w:szCs w:val="28"/>
        </w:rPr>
        <w:t>return(</w:t>
      </w:r>
      <w:r w:rsidRPr="002F383C">
        <w:rPr>
          <w:rFonts w:ascii="Times New Roman" w:hAnsi="Times New Roman"/>
          <w:b/>
          <w:bCs/>
          <w:sz w:val="28"/>
          <w:szCs w:val="28"/>
        </w:rPr>
        <w:t>)</w:t>
      </w:r>
      <w:r w:rsidRPr="002F383C">
        <w:rPr>
          <w:rFonts w:ascii="Times New Roman" w:hAnsi="Times New Roman"/>
          <w:sz w:val="28"/>
          <w:szCs w:val="28"/>
        </w:rPr>
        <w:t xml:space="preserve"> немедленно заканчивает выполнение текущей функции и возвращает свой аргумент как значение вызова функции. Оператор </w:t>
      </w:r>
      <w:r w:rsidRPr="002F383C">
        <w:rPr>
          <w:rFonts w:ascii="Times New Roman" w:hAnsi="Times New Roman"/>
          <w:bCs/>
          <w:sz w:val="28"/>
          <w:szCs w:val="28"/>
        </w:rPr>
        <w:t>return()</w:t>
      </w:r>
      <w:r w:rsidRPr="002F383C">
        <w:rPr>
          <w:rFonts w:ascii="Times New Roman" w:hAnsi="Times New Roman"/>
          <w:sz w:val="28"/>
          <w:szCs w:val="28"/>
        </w:rPr>
        <w:t xml:space="preserve"> также заканчивает выполнение оператора </w:t>
      </w:r>
      <w:hyperlink r:id="rId117" w:history="1">
        <w:r w:rsidRPr="002F383C">
          <w:rPr>
            <w:rFonts w:ascii="Times New Roman" w:hAnsi="Times New Roman"/>
            <w:bCs/>
            <w:sz w:val="28"/>
            <w:szCs w:val="28"/>
          </w:rPr>
          <w:t>eval()</w:t>
        </w:r>
      </w:hyperlink>
      <w:r w:rsidRPr="002F383C">
        <w:rPr>
          <w:rFonts w:ascii="Times New Roman" w:hAnsi="Times New Roman"/>
          <w:sz w:val="28"/>
          <w:szCs w:val="28"/>
        </w:rPr>
        <w:t xml:space="preserve"> или файла скрипта. Если вызывается из глобальной области видимости, выполнение файла текущего скрипта заканчивается.</w:t>
      </w:r>
    </w:p>
    <w:p w:rsidR="004D54D5" w:rsidRPr="00F41B02"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b/>
          <w:sz w:val="28"/>
          <w:szCs w:val="28"/>
        </w:rPr>
        <w:t xml:space="preserve">require() - </w:t>
      </w:r>
      <w:r w:rsidRPr="002F383C">
        <w:rPr>
          <w:rFonts w:ascii="Times New Roman" w:hAnsi="Times New Roman"/>
          <w:sz w:val="28"/>
          <w:szCs w:val="28"/>
        </w:rPr>
        <w:t xml:space="preserve">ператор </w:t>
      </w:r>
      <w:r w:rsidRPr="002F383C">
        <w:rPr>
          <w:rFonts w:ascii="Times New Roman" w:hAnsi="Times New Roman"/>
          <w:bCs/>
          <w:sz w:val="28"/>
          <w:szCs w:val="28"/>
        </w:rPr>
        <w:t>require()</w:t>
      </w:r>
      <w:r w:rsidRPr="002F383C">
        <w:rPr>
          <w:rFonts w:ascii="Times New Roman" w:hAnsi="Times New Roman"/>
          <w:sz w:val="28"/>
          <w:szCs w:val="28"/>
        </w:rPr>
        <w:t xml:space="preserve"> подключает/include и вычисляет определённый файл.</w:t>
      </w:r>
      <w:r w:rsidRPr="002F383C">
        <w:rPr>
          <w:rFonts w:ascii="Times New Roman" w:hAnsi="Times New Roman"/>
          <w:b/>
          <w:bCs/>
          <w:sz w:val="28"/>
          <w:szCs w:val="28"/>
        </w:rPr>
        <w:t xml:space="preserve"> </w:t>
      </w:r>
      <w:r w:rsidRPr="002F383C">
        <w:rPr>
          <w:rFonts w:ascii="Times New Roman" w:hAnsi="Times New Roman"/>
          <w:bCs/>
          <w:sz w:val="28"/>
          <w:szCs w:val="28"/>
        </w:rPr>
        <w:t>Операторы</w:t>
      </w:r>
      <w:r w:rsidRPr="002F383C">
        <w:rPr>
          <w:rFonts w:ascii="Times New Roman" w:hAnsi="Times New Roman"/>
          <w:b/>
          <w:bCs/>
          <w:sz w:val="28"/>
          <w:szCs w:val="28"/>
        </w:rPr>
        <w:t xml:space="preserve"> </w:t>
      </w:r>
      <w:r w:rsidRPr="002F383C">
        <w:rPr>
          <w:rFonts w:ascii="Times New Roman" w:hAnsi="Times New Roman"/>
          <w:bCs/>
          <w:sz w:val="28"/>
          <w:szCs w:val="28"/>
        </w:rPr>
        <w:t>require()</w:t>
      </w:r>
      <w:r w:rsidRPr="002F383C">
        <w:rPr>
          <w:rFonts w:ascii="Times New Roman" w:hAnsi="Times New Roman"/>
          <w:sz w:val="28"/>
          <w:szCs w:val="28"/>
        </w:rPr>
        <w:t xml:space="preserve"> и </w:t>
      </w:r>
      <w:r w:rsidRPr="00F41B02">
        <w:rPr>
          <w:rFonts w:ascii="Times New Roman" w:hAnsi="Times New Roman"/>
          <w:bCs/>
          <w:sz w:val="28"/>
          <w:szCs w:val="28"/>
        </w:rPr>
        <w:t>include()</w:t>
      </w:r>
      <w:r w:rsidRPr="002F383C">
        <w:rPr>
          <w:rFonts w:ascii="Times New Roman" w:hAnsi="Times New Roman"/>
          <w:sz w:val="28"/>
          <w:szCs w:val="28"/>
        </w:rPr>
        <w:t xml:space="preserve"> идентичны почти во всём, за исключением того, как они обрабатывают неудачное выполнение. </w:t>
      </w:r>
      <w:r w:rsidRPr="00F41B02">
        <w:rPr>
          <w:rFonts w:ascii="Times New Roman" w:hAnsi="Times New Roman"/>
          <w:bCs/>
          <w:sz w:val="28"/>
          <w:szCs w:val="28"/>
          <w:lang w:val="en-US"/>
        </w:rPr>
        <w:t>include</w:t>
      </w:r>
      <w:r w:rsidRPr="00F41B02">
        <w:rPr>
          <w:rFonts w:ascii="Times New Roman" w:hAnsi="Times New Roman"/>
          <w:bCs/>
          <w:sz w:val="28"/>
          <w:szCs w:val="28"/>
        </w:rPr>
        <w:t>()</w:t>
      </w:r>
      <w:r w:rsidRPr="00F41B02">
        <w:rPr>
          <w:rFonts w:ascii="Times New Roman" w:hAnsi="Times New Roman"/>
          <w:sz w:val="28"/>
          <w:szCs w:val="28"/>
        </w:rPr>
        <w:t xml:space="preserve"> </w:t>
      </w:r>
      <w:r w:rsidRPr="002F383C">
        <w:rPr>
          <w:rFonts w:ascii="Times New Roman" w:hAnsi="Times New Roman"/>
          <w:sz w:val="28"/>
          <w:szCs w:val="28"/>
        </w:rPr>
        <w:t>выдаёт</w:t>
      </w:r>
      <w:r w:rsidRPr="00F41B02">
        <w:rPr>
          <w:rFonts w:ascii="Times New Roman" w:hAnsi="Times New Roman"/>
          <w:sz w:val="28"/>
          <w:szCs w:val="28"/>
        </w:rPr>
        <w:t xml:space="preserve"> </w:t>
      </w:r>
      <w:r w:rsidRPr="00F41B02">
        <w:rPr>
          <w:rFonts w:ascii="Times New Roman" w:hAnsi="Times New Roman"/>
          <w:sz w:val="28"/>
          <w:szCs w:val="28"/>
          <w:lang w:val="en-US"/>
        </w:rPr>
        <w:t>Warning</w:t>
      </w:r>
      <w:r w:rsidRPr="00F41B02">
        <w:rPr>
          <w:rFonts w:ascii="Times New Roman" w:hAnsi="Times New Roman"/>
          <w:sz w:val="28"/>
          <w:szCs w:val="28"/>
        </w:rPr>
        <w:t xml:space="preserve">!, </w:t>
      </w:r>
      <w:r w:rsidRPr="002F383C">
        <w:rPr>
          <w:rFonts w:ascii="Times New Roman" w:hAnsi="Times New Roman"/>
          <w:sz w:val="28"/>
          <w:szCs w:val="28"/>
        </w:rPr>
        <w:t>а</w:t>
      </w:r>
      <w:r w:rsidRPr="00F41B02">
        <w:rPr>
          <w:rFonts w:ascii="Times New Roman" w:hAnsi="Times New Roman"/>
          <w:sz w:val="28"/>
          <w:szCs w:val="28"/>
        </w:rPr>
        <w:t xml:space="preserve"> </w:t>
      </w:r>
      <w:r w:rsidRPr="002F383C">
        <w:rPr>
          <w:rFonts w:ascii="Times New Roman" w:hAnsi="Times New Roman"/>
          <w:bCs/>
          <w:sz w:val="28"/>
          <w:szCs w:val="28"/>
          <w:lang w:val="en-US"/>
        </w:rPr>
        <w:t>require</w:t>
      </w:r>
      <w:r w:rsidRPr="00F41B02">
        <w:rPr>
          <w:rFonts w:ascii="Times New Roman" w:hAnsi="Times New Roman"/>
          <w:bCs/>
          <w:sz w:val="28"/>
          <w:szCs w:val="28"/>
        </w:rPr>
        <w:t>()</w:t>
      </w:r>
      <w:r w:rsidRPr="00F41B02">
        <w:rPr>
          <w:rFonts w:ascii="Times New Roman" w:hAnsi="Times New Roman"/>
          <w:sz w:val="28"/>
          <w:szCs w:val="28"/>
        </w:rPr>
        <w:t xml:space="preserve"> </w:t>
      </w:r>
      <w:r w:rsidRPr="002F383C">
        <w:rPr>
          <w:rFonts w:ascii="Times New Roman" w:hAnsi="Times New Roman"/>
          <w:sz w:val="28"/>
          <w:szCs w:val="28"/>
        </w:rPr>
        <w:t>выдаёт</w:t>
      </w:r>
      <w:r w:rsidRPr="00F41B02">
        <w:rPr>
          <w:rFonts w:ascii="Times New Roman" w:hAnsi="Times New Roman"/>
          <w:sz w:val="28"/>
          <w:szCs w:val="28"/>
        </w:rPr>
        <w:t xml:space="preserve"> </w:t>
      </w:r>
      <w:r w:rsidRPr="00F41B02">
        <w:rPr>
          <w:rFonts w:ascii="Times New Roman" w:hAnsi="Times New Roman"/>
          <w:sz w:val="28"/>
          <w:szCs w:val="28"/>
          <w:lang w:val="en-US"/>
        </w:rPr>
        <w:t>Fatal</w:t>
      </w:r>
      <w:r w:rsidRPr="00F41B02">
        <w:rPr>
          <w:rFonts w:ascii="Times New Roman" w:hAnsi="Times New Roman"/>
          <w:sz w:val="28"/>
          <w:szCs w:val="28"/>
        </w:rPr>
        <w:t xml:space="preserve"> </w:t>
      </w:r>
      <w:r w:rsidRPr="00F41B02">
        <w:rPr>
          <w:rFonts w:ascii="Times New Roman" w:hAnsi="Times New Roman"/>
          <w:sz w:val="28"/>
          <w:szCs w:val="28"/>
          <w:lang w:val="en-US"/>
        </w:rPr>
        <w:t>Error</w:t>
      </w:r>
      <w:r w:rsidRPr="00F41B02">
        <w:rPr>
          <w:rFonts w:ascii="Times New Roman" w:hAnsi="Times New Roman"/>
          <w:sz w:val="28"/>
          <w:szCs w:val="28"/>
        </w:rPr>
        <w:t xml:space="preserve">. </w:t>
      </w:r>
      <w:bookmarkStart w:id="39" w:name="AEN5121"/>
      <w:bookmarkStart w:id="40" w:name="function.require-once"/>
      <w:bookmarkEnd w:id="39"/>
      <w:bookmarkEnd w:id="40"/>
    </w:p>
    <w:p w:rsidR="004D54D5" w:rsidRPr="002F383C" w:rsidRDefault="004D54D5" w:rsidP="004D54D5">
      <w:pPr>
        <w:pStyle w:val="3"/>
        <w:spacing w:before="100" w:beforeAutospacing="1"/>
        <w:jc w:val="both"/>
      </w:pPr>
      <w:bookmarkStart w:id="41" w:name="_Toc326242681"/>
      <w:r>
        <w:t xml:space="preserve">4.1.4. </w:t>
      </w:r>
      <w:r w:rsidRPr="002F383C">
        <w:t>Web – сервер Apache</w:t>
      </w:r>
      <w:bookmarkEnd w:id="41"/>
    </w:p>
    <w:p w:rsidR="004D54D5" w:rsidRPr="002F383C" w:rsidRDefault="004D54D5" w:rsidP="004D54D5">
      <w:pPr>
        <w:spacing w:before="100" w:beforeAutospacing="1" w:line="360" w:lineRule="auto"/>
        <w:jc w:val="both"/>
        <w:rPr>
          <w:rStyle w:val="apple-style-span"/>
          <w:rFonts w:ascii="Times New Roman" w:hAnsi="Times New Roman"/>
          <w:color w:val="000000"/>
          <w:sz w:val="28"/>
          <w:szCs w:val="28"/>
        </w:rPr>
      </w:pPr>
      <w:r w:rsidRPr="002F383C">
        <w:rPr>
          <w:rStyle w:val="apple-style-span"/>
          <w:rFonts w:ascii="Times New Roman" w:hAnsi="Times New Roman"/>
          <w:color w:val="000000"/>
          <w:sz w:val="28"/>
          <w:szCs w:val="28"/>
        </w:rPr>
        <w:t>Современная web-разработка во многих случаях требует использования динамических решений, написания скриптов на различных языках программирования, навыков работы с базами данных. В этом творческом процессе возникает необходимость отладки созданных программ на соответствующем тестовом сервере. Кроме самого сервера, нам еще понадобятся интерпретаторы необходимых языков программирования, а также СУБД.</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apple-style-span"/>
          <w:rFonts w:ascii="Times New Roman" w:hAnsi="Times New Roman"/>
          <w:color w:val="000000"/>
          <w:sz w:val="28"/>
          <w:szCs w:val="28"/>
        </w:rPr>
        <w:lastRenderedPageBreak/>
        <w:t>На сегодняшний день самым популярным web-сервером является Apache. Этот продукт распространяется свободно, а благодаря открытому коду пользуется благосклонностью разработчиков дополнительных модулей. Поддержкой и координацией развития Apache занимается группа Apache Server Foundation, а сам сервер признается одним из самых крупных достижений разработчиков свободного ПО.</w:t>
      </w:r>
      <w:r w:rsidRPr="002F383C">
        <w:rPr>
          <w:rFonts w:ascii="Times New Roman" w:hAnsi="Times New Roman"/>
          <w:sz w:val="28"/>
          <w:szCs w:val="28"/>
        </w:rPr>
        <w:t xml:space="preserve"> </w:t>
      </w:r>
    </w:p>
    <w:p w:rsidR="004D54D5" w:rsidRPr="002F383C" w:rsidRDefault="004D54D5" w:rsidP="004D54D5">
      <w:pPr>
        <w:spacing w:before="100" w:beforeAutospacing="1" w:line="360" w:lineRule="auto"/>
        <w:jc w:val="both"/>
        <w:rPr>
          <w:rFonts w:ascii="Times New Roman" w:hAnsi="Times New Roman"/>
          <w:color w:val="000000"/>
          <w:sz w:val="28"/>
          <w:szCs w:val="28"/>
        </w:rPr>
      </w:pPr>
      <w:r w:rsidRPr="002F383C">
        <w:rPr>
          <w:rFonts w:ascii="Times New Roman" w:hAnsi="Times New Roman"/>
          <w:color w:val="000000"/>
          <w:sz w:val="28"/>
          <w:szCs w:val="28"/>
        </w:rPr>
        <w:t>Совместно с Apache, как правило, используются языки программирования РНР и Perl, хотя могут быть и другие варианты - это зависит от поставленных задач. Это также свободные продукты с большим числом поклонников, на деле показавшие свою пригодность для применения в web-проектах самого различного плана и уровня.</w:t>
      </w:r>
    </w:p>
    <w:p w:rsidR="004D54D5" w:rsidRPr="002F383C" w:rsidRDefault="004D54D5" w:rsidP="004D54D5">
      <w:pPr>
        <w:spacing w:before="100" w:beforeAutospacing="1" w:line="360" w:lineRule="auto"/>
        <w:jc w:val="both"/>
        <w:rPr>
          <w:rFonts w:ascii="Times New Roman" w:hAnsi="Times New Roman"/>
          <w:color w:val="000000"/>
          <w:sz w:val="28"/>
          <w:szCs w:val="28"/>
        </w:rPr>
      </w:pPr>
      <w:r w:rsidRPr="002F383C">
        <w:rPr>
          <w:rFonts w:ascii="Times New Roman" w:hAnsi="Times New Roman"/>
          <w:color w:val="000000"/>
          <w:sz w:val="28"/>
          <w:szCs w:val="28"/>
        </w:rPr>
        <w:t xml:space="preserve">Что касается СУБД, то достаточно часто для решения подобных задач используют пакет MySQL. Основные его достоинства - это достаточная функциональность и быстродействие в совокупности с простотой разработки приложений с ее использованием. Существуют и намного более мощные системы, в том числе и свободные, однако MySQL непрерывно развивается и не собирается сдавать свои позиции. Если говорить про условия приобретения, то пакет MySQL бесплатен для некоммерческого применения.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Поскольку, как мы уже отметили, разработка может вестись и на домашней машине, это в подавляющем большинстве случаев означает, что иметь дело надо будет с операционными системами от Microsoft. Названные пакеты могут работать на многих платформах, среди которых Unix, Linux, BSD, Solaris и даже MacOS. Для нас важен тот факт, что есть версии всех необходимых нам пакетов, совместимые с ОС Windows.</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 xml:space="preserve">Более того, есть решение, позволяющее избежать процедуры ручной установки и настройки их по отдельности. Это так называемые "комплексы", которые включают Windows-версии Apache, MySQL и реализации некоторых популярных языков программирования. Данные компоненты заранее </w:t>
      </w:r>
      <w:r w:rsidRPr="002F383C">
        <w:rPr>
          <w:rFonts w:ascii="Times New Roman" w:hAnsi="Times New Roman"/>
          <w:sz w:val="28"/>
          <w:szCs w:val="28"/>
        </w:rPr>
        <w:lastRenderedPageBreak/>
        <w:t>отконфигурированы, а ведь именно на этом этапе делается наибольшее количество ошибок людьми, не работавшими ранее с подобным программным обеспечением.</w:t>
      </w:r>
    </w:p>
    <w:p w:rsidR="004D54D5" w:rsidRPr="002F383C" w:rsidRDefault="004D54D5" w:rsidP="004D54D5">
      <w:pPr>
        <w:spacing w:before="100" w:beforeAutospacing="1" w:line="360" w:lineRule="auto"/>
        <w:jc w:val="both"/>
        <w:rPr>
          <w:rStyle w:val="apple-style-span"/>
          <w:rFonts w:ascii="Times New Roman" w:hAnsi="Times New Roman"/>
          <w:color w:val="000000"/>
          <w:sz w:val="28"/>
          <w:szCs w:val="28"/>
        </w:rPr>
      </w:pPr>
      <w:r w:rsidRPr="002F383C">
        <w:rPr>
          <w:rStyle w:val="apple-style-span"/>
          <w:rFonts w:ascii="Times New Roman" w:hAnsi="Times New Roman"/>
          <w:color w:val="000000"/>
          <w:sz w:val="28"/>
          <w:szCs w:val="28"/>
        </w:rPr>
        <w:t>Подобные пакеты можно, в принципе, использовать не только по прямому назначению, то есть для тестирования собственноручно написанных скриптов для своих web-страниц, но и в роли полноценного сервера в рам</w:t>
      </w:r>
      <w:r>
        <w:rPr>
          <w:rStyle w:val="apple-style-span"/>
          <w:rFonts w:ascii="Times New Roman" w:hAnsi="Times New Roman"/>
          <w:color w:val="000000"/>
          <w:sz w:val="28"/>
          <w:szCs w:val="28"/>
        </w:rPr>
        <w:t xml:space="preserve">ках, например, локальной сети. </w:t>
      </w:r>
    </w:p>
    <w:p w:rsidR="004D54D5" w:rsidRPr="00620EE4" w:rsidRDefault="004D54D5" w:rsidP="004D54D5">
      <w:pPr>
        <w:pStyle w:val="3"/>
        <w:spacing w:before="100" w:beforeAutospacing="1"/>
        <w:jc w:val="both"/>
        <w:rPr>
          <w:rStyle w:val="apple-style-span"/>
        </w:rPr>
      </w:pPr>
      <w:bookmarkStart w:id="42" w:name="_Toc231667944"/>
      <w:bookmarkStart w:id="43" w:name="_Toc326242682"/>
      <w:r>
        <w:rPr>
          <w:rStyle w:val="apple-style-span"/>
        </w:rPr>
        <w:t>4.1</w:t>
      </w:r>
      <w:r w:rsidRPr="00620EE4">
        <w:rPr>
          <w:rStyle w:val="apple-style-span"/>
        </w:rPr>
        <w:t>.5. Пакет «Денвер»</w:t>
      </w:r>
      <w:bookmarkEnd w:id="42"/>
      <w:bookmarkEnd w:id="43"/>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Этот пакет разработан российскими программистами.</w:t>
      </w:r>
      <w:r>
        <w:rPr>
          <w:rFonts w:ascii="Times New Roman" w:hAnsi="Times New Roman"/>
          <w:sz w:val="28"/>
          <w:szCs w:val="28"/>
        </w:rPr>
        <w:t xml:space="preserve"> </w:t>
      </w:r>
      <w:r w:rsidRPr="002F383C">
        <w:rPr>
          <w:rFonts w:ascii="Times New Roman" w:hAnsi="Times New Roman"/>
          <w:sz w:val="28"/>
          <w:szCs w:val="28"/>
        </w:rPr>
        <w:t>Название его расшифровывается следующим образом: "ДжЕнтльменский Набор ВЕб-Разработчика". Он отличается завидной для своих возможностей компактностью (размер дистрибутива всего около двух мегабайт) и наличием поддержки как PHP, так и Perl. Конфигурация "Денвера" текущей версии такова:</w:t>
      </w:r>
    </w:p>
    <w:p w:rsidR="004D54D5" w:rsidRPr="002F383C" w:rsidRDefault="004D54D5" w:rsidP="004D54D5">
      <w:pPr>
        <w:numPr>
          <w:ilvl w:val="0"/>
          <w:numId w:val="9"/>
        </w:numPr>
        <w:spacing w:before="100" w:beforeAutospacing="1" w:after="0" w:line="360" w:lineRule="auto"/>
        <w:jc w:val="both"/>
        <w:rPr>
          <w:rStyle w:val="apple-style-span"/>
          <w:rFonts w:ascii="Times New Roman" w:hAnsi="Times New Roman"/>
          <w:sz w:val="28"/>
          <w:szCs w:val="28"/>
        </w:rPr>
      </w:pPr>
      <w:r w:rsidRPr="002F383C">
        <w:rPr>
          <w:rStyle w:val="apple-style-span"/>
          <w:rFonts w:ascii="Times New Roman" w:hAnsi="Times New Roman"/>
          <w:color w:val="000000"/>
          <w:sz w:val="28"/>
          <w:szCs w:val="28"/>
        </w:rPr>
        <w:t>Apache 2.2.4 + SSL;</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PHP </w:t>
      </w:r>
      <w:r w:rsidRPr="002F383C">
        <w:rPr>
          <w:rStyle w:val="apple-style-span"/>
          <w:rFonts w:ascii="Times New Roman" w:hAnsi="Times New Roman"/>
          <w:color w:val="000000"/>
          <w:sz w:val="28"/>
          <w:szCs w:val="28"/>
        </w:rPr>
        <w:t xml:space="preserve">5.2.12 </w:t>
      </w:r>
      <w:r w:rsidRPr="002F383C">
        <w:rPr>
          <w:rFonts w:ascii="Times New Roman" w:hAnsi="Times New Roman"/>
          <w:sz w:val="28"/>
          <w:szCs w:val="28"/>
        </w:rPr>
        <w:t xml:space="preserve">с поддержкой </w:t>
      </w:r>
      <w:r w:rsidRPr="002F383C">
        <w:rPr>
          <w:rFonts w:ascii="Times New Roman" w:hAnsi="Times New Roman"/>
          <w:sz w:val="28"/>
          <w:szCs w:val="28"/>
          <w:lang w:val="en-US"/>
        </w:rPr>
        <w:t>GD</w:t>
      </w:r>
      <w:r w:rsidRPr="002F383C">
        <w:rPr>
          <w:rFonts w:ascii="Times New Roman" w:hAnsi="Times New Roman"/>
          <w:sz w:val="28"/>
          <w:szCs w:val="28"/>
        </w:rPr>
        <w:t xml:space="preserve">, MySQL, </w:t>
      </w:r>
      <w:r w:rsidRPr="002F383C">
        <w:rPr>
          <w:rFonts w:ascii="Times New Roman" w:hAnsi="Times New Roman"/>
          <w:sz w:val="28"/>
          <w:szCs w:val="28"/>
          <w:lang w:val="en-US"/>
        </w:rPr>
        <w:t>SQLite</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MySQL </w:t>
      </w:r>
      <w:r w:rsidRPr="002F383C">
        <w:rPr>
          <w:rStyle w:val="apple-style-span"/>
          <w:rFonts w:ascii="Times New Roman" w:hAnsi="Times New Roman"/>
          <w:color w:val="000000"/>
          <w:sz w:val="28"/>
          <w:szCs w:val="28"/>
        </w:rPr>
        <w:t>5.0.51</w:t>
      </w:r>
      <w:r w:rsidRPr="002F383C">
        <w:rPr>
          <w:rStyle w:val="apple-style-span"/>
          <w:rFonts w:ascii="Times New Roman" w:hAnsi="Times New Roman"/>
          <w:color w:val="000000"/>
          <w:sz w:val="28"/>
          <w:szCs w:val="28"/>
          <w:lang w:val="en-US"/>
        </w:rPr>
        <w:t>a</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PhpMyAdmin 3.</w:t>
      </w:r>
      <w:r w:rsidRPr="002F383C">
        <w:rPr>
          <w:rFonts w:ascii="Times New Roman" w:hAnsi="Times New Roman"/>
          <w:sz w:val="28"/>
          <w:szCs w:val="28"/>
          <w:lang w:val="en-US"/>
        </w:rPr>
        <w:t>2</w:t>
      </w:r>
      <w:r w:rsidRPr="002F383C">
        <w:rPr>
          <w:rFonts w:ascii="Times New Roman" w:hAnsi="Times New Roman"/>
          <w:sz w:val="28"/>
          <w:szCs w:val="28"/>
        </w:rPr>
        <w:t>.</w:t>
      </w:r>
      <w:r w:rsidRPr="002F383C">
        <w:rPr>
          <w:rFonts w:ascii="Times New Roman" w:hAnsi="Times New Roman"/>
          <w:sz w:val="28"/>
          <w:szCs w:val="28"/>
          <w:lang w:val="en-US"/>
        </w:rPr>
        <w:t>3</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Ядро Perl без стандартных библиотек.</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Кроме названных компонентов, "Денвер", как и положено такой системе, обладает единым инсталлятором, а также рядом оригинальных дополнений, например основанной на шаблонах системой управления виртуальными хостами Apache. Совсем не лишним представляется и переведенные на русский язык комментарии в конфигурационных файлах.</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 xml:space="preserve">Как говорится в сопроводительной документации, "Предлагаемый комплекс программ позволяет запустить полноценный веб-сервер Apache с поддержкой PHP, Perl и сервер MySQL на машине, работающей под управлением MS </w:t>
      </w:r>
      <w:r w:rsidRPr="002F383C">
        <w:rPr>
          <w:rFonts w:ascii="Times New Roman" w:hAnsi="Times New Roman"/>
          <w:sz w:val="28"/>
          <w:szCs w:val="28"/>
        </w:rPr>
        <w:lastRenderedPageBreak/>
        <w:t xml:space="preserve">Windows 95/98/Me/NT/2000/XP. Как правило, при установке не требуется никакой настройки, комплекс может использоваться даже неподготовленными пользователями. Тем не менее, он может найти применение не только для обучения азам веб-программирования, но и для отладки интерактивных сайтов, программ, использующих базу данных MySQL, написанных на языках PHP и Perl” - трудно добавить к этому что-либо от себя, разработчики выразились более чем доступно.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apple-style-span"/>
          <w:rFonts w:ascii="Times New Roman" w:hAnsi="Times New Roman"/>
          <w:sz w:val="28"/>
          <w:szCs w:val="28"/>
        </w:rPr>
        <w:t xml:space="preserve">Существует два варианта запуска "Денвера". Первый предусматривает создание виртуального диска при загрузке Windows. Старт серверов осуществляется вручную. Этот вариант считается предпочтительным, так как дает некоторые дополнительные возможности при работе с командной строкой и установленными программами без запуска самого Apache. Второй подразумевает создание виртуального диска непосредственно при ручном запуске серверов. В рамках данного дипломного проекта был выбран первый вариант запуска. </w:t>
      </w:r>
    </w:p>
    <w:p w:rsidR="004D54D5" w:rsidRPr="00C0521B" w:rsidRDefault="004D54D5" w:rsidP="004D54D5">
      <w:pPr>
        <w:rPr>
          <w:rFonts w:ascii="Times New Roman" w:hAnsi="Times New Roman" w:cs="Times New Roman"/>
          <w:b/>
          <w:sz w:val="32"/>
          <w:szCs w:val="32"/>
          <w:lang w:eastAsia="en-US"/>
        </w:rPr>
      </w:pPr>
    </w:p>
    <w:p w:rsidR="004D54D5" w:rsidRDefault="004D54D5" w:rsidP="004D54D5">
      <w:pPr>
        <w:rPr>
          <w:rFonts w:ascii="Times New Roman" w:hAnsi="Times New Roman" w:cs="Times New Roman"/>
          <w:b/>
          <w:sz w:val="28"/>
          <w:szCs w:val="28"/>
        </w:rPr>
      </w:pPr>
      <w:r w:rsidRPr="00C0521B">
        <w:rPr>
          <w:rFonts w:ascii="Times New Roman" w:hAnsi="Times New Roman" w:cs="Times New Roman"/>
          <w:b/>
          <w:sz w:val="28"/>
          <w:szCs w:val="28"/>
        </w:rPr>
        <w:t>Архитектура разрабатываемой системы расчета структурной надежности</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В данной системе расчета структурной надежности имеется база данных, в которой находятся все необходимые компоненты для используемых в лабораторной работе схем. В БД также имеются базовые значения интенсивности отказов для каждого элемента.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Исходными данными для расчета надежности служат: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 схема устройства с перечнем входящих в нее элементов, интенсивности отказов которых из</w:t>
      </w:r>
      <w:r>
        <w:rPr>
          <w:rFonts w:ascii="Times New Roman" w:hAnsi="Times New Roman"/>
          <w:sz w:val="28"/>
          <w:szCs w:val="28"/>
        </w:rPr>
        <w:t xml:space="preserve">вестны;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2) параметры внешних воздействий, </w:t>
      </w:r>
      <w:r>
        <w:rPr>
          <w:rFonts w:ascii="Times New Roman" w:hAnsi="Times New Roman"/>
          <w:sz w:val="28"/>
          <w:szCs w:val="28"/>
        </w:rPr>
        <w:t>условия эксплуатации;</w:t>
      </w:r>
      <w:r w:rsidRPr="00403DF8">
        <w:rPr>
          <w:rFonts w:ascii="Times New Roman" w:hAnsi="Times New Roman"/>
          <w:sz w:val="28"/>
          <w:szCs w:val="28"/>
        </w:rPr>
        <w:t xml:space="preserve"> </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lastRenderedPageBreak/>
        <w:t xml:space="preserve">3) </w:t>
      </w:r>
      <w:r w:rsidRPr="00403DF8">
        <w:rPr>
          <w:rFonts w:ascii="Times New Roman" w:hAnsi="Times New Roman"/>
          <w:sz w:val="28"/>
          <w:szCs w:val="28"/>
        </w:rPr>
        <w:t xml:space="preserve"> время работы и хранения устройства (блока, платы); </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4) электрическая нагруженность  элементов, учитываемая коэффициентами нагрузки по напряжению и мощности.   </w:t>
      </w:r>
    </w:p>
    <w:p w:rsidR="004D54D5" w:rsidRPr="00403DF8" w:rsidRDefault="004D54D5" w:rsidP="004D54D5">
      <w:pPr>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Рассмотрим основополагающие факторы, влияющие на выбор архитектуры информационной системы.</w:t>
      </w:r>
    </w:p>
    <w:p w:rsidR="004D54D5" w:rsidRPr="00403DF8" w:rsidRDefault="004D54D5" w:rsidP="004D54D5">
      <w:pPr>
        <w:shd w:val="clear" w:color="auto" w:fill="FFFFFF"/>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 xml:space="preserve">Архитектура информационной системы будет зависеть от типа базы данных, то есть от выбора СУБД. Так как информационная система предназначена для </w:t>
      </w:r>
      <w:r w:rsidRPr="004207A1">
        <w:rPr>
          <w:rFonts w:ascii="Times New Roman" w:hAnsi="Times New Roman"/>
          <w:sz w:val="28"/>
          <w:szCs w:val="28"/>
        </w:rPr>
        <w:t>использования в лабораторном практикуме, проводимом в течение одного семестра для студентов двух-трех групп</w:t>
      </w:r>
      <w:r w:rsidRPr="00403DF8">
        <w:rPr>
          <w:rFonts w:ascii="Times New Roman" w:hAnsi="Times New Roman"/>
          <w:sz w:val="28"/>
          <w:szCs w:val="28"/>
        </w:rPr>
        <w:t xml:space="preserve">, то количество её  пользователей,  вероятно, будет не велико. </w:t>
      </w:r>
    </w:p>
    <w:p w:rsidR="004D54D5" w:rsidRPr="00403DF8" w:rsidRDefault="004D54D5" w:rsidP="004D54D5">
      <w:pPr>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 xml:space="preserve">При построении архитектуры информационной системы нужно учесть ее основную особенность, а именно </w:t>
      </w:r>
      <w:r w:rsidRPr="00403DF8">
        <w:rPr>
          <w:rFonts w:ascii="Times New Roman" w:hAnsi="Times New Roman"/>
          <w:sz w:val="28"/>
          <w:szCs w:val="28"/>
          <w:lang w:val="en-US"/>
        </w:rPr>
        <w:t>web</w:t>
      </w:r>
      <w:r w:rsidRPr="00403DF8">
        <w:rPr>
          <w:rFonts w:ascii="Times New Roman" w:hAnsi="Times New Roman"/>
          <w:sz w:val="28"/>
          <w:szCs w:val="28"/>
        </w:rPr>
        <w:t xml:space="preserve"> – направленность. </w:t>
      </w:r>
      <w:r w:rsidRPr="00403DF8">
        <w:rPr>
          <w:rStyle w:val="keyword"/>
          <w:rFonts w:ascii="Times New Roman" w:hAnsi="Times New Roman"/>
          <w:iCs/>
          <w:color w:val="000000"/>
          <w:sz w:val="28"/>
          <w:szCs w:val="28"/>
        </w:rPr>
        <w:t>Web-приложения</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представляют собой особый тип программ, построенных по архитектуре "клиент-сервер". Особенность их заключается в том, что само Web-приложение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сеть (локальная или глобальная). Таким образом,  и</w:t>
      </w:r>
      <w:r w:rsidRPr="00403DF8">
        <w:rPr>
          <w:rFonts w:ascii="Times New Roman" w:hAnsi="Times New Roman"/>
          <w:sz w:val="28"/>
          <w:szCs w:val="28"/>
        </w:rPr>
        <w:t xml:space="preserve">нформационная система состоит из </w:t>
      </w:r>
      <w:smartTag w:uri="urn:schemas-microsoft-com:office:smarttags" w:element="time">
        <w:smartTagPr>
          <w:attr w:name="Hour" w:val="2"/>
          <w:attr w:name="Minute" w:val="0"/>
        </w:smartTagPr>
        <w:r w:rsidRPr="00403DF8">
          <w:rPr>
            <w:rFonts w:ascii="Times New Roman" w:hAnsi="Times New Roman"/>
            <w:sz w:val="28"/>
            <w:szCs w:val="28"/>
          </w:rPr>
          <w:t>2 частей:</w:t>
        </w:r>
      </w:smartTag>
      <w:r w:rsidRPr="00403DF8">
        <w:rPr>
          <w:rFonts w:ascii="Times New Roman" w:hAnsi="Times New Roman"/>
          <w:sz w:val="28"/>
          <w:szCs w:val="28"/>
        </w:rPr>
        <w:t xml:space="preserve"> </w:t>
      </w:r>
    </w:p>
    <w:p w:rsidR="004D54D5" w:rsidRPr="00403DF8" w:rsidRDefault="004D54D5" w:rsidP="004D54D5">
      <w:pPr>
        <w:numPr>
          <w:ilvl w:val="0"/>
          <w:numId w:val="20"/>
        </w:numPr>
        <w:spacing w:before="100" w:beforeAutospacing="1" w:after="0" w:line="360" w:lineRule="auto"/>
        <w:jc w:val="both"/>
        <w:rPr>
          <w:rStyle w:val="apple-style-span"/>
          <w:rFonts w:ascii="Times New Roman" w:hAnsi="Times New Roman"/>
          <w:color w:val="000000"/>
          <w:sz w:val="28"/>
          <w:szCs w:val="28"/>
        </w:rPr>
      </w:pPr>
      <w:r w:rsidRPr="00403DF8">
        <w:rPr>
          <w:rStyle w:val="a7"/>
          <w:rFonts w:ascii="Times New Roman" w:hAnsi="Times New Roman"/>
          <w:color w:val="000000"/>
          <w:sz w:val="28"/>
          <w:szCs w:val="28"/>
        </w:rPr>
        <w:t>Веб-сервер</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это сервер, принимающий HTTP-запросы от клиентов, обычно веб-браузеров, и выдающий им HTTP-ответы, обычно вместе с HTML-страницей, изображением, файлом, медиа-потоком или другими данными.</w:t>
      </w:r>
    </w:p>
    <w:p w:rsidR="004D54D5" w:rsidRPr="00403DF8" w:rsidRDefault="004D54D5" w:rsidP="004D54D5">
      <w:pPr>
        <w:numPr>
          <w:ilvl w:val="0"/>
          <w:numId w:val="20"/>
        </w:numPr>
        <w:spacing w:before="100" w:beforeAutospacing="1" w:after="0" w:line="360" w:lineRule="auto"/>
        <w:jc w:val="both"/>
        <w:rPr>
          <w:rStyle w:val="apple-style-span"/>
          <w:rFonts w:ascii="Times New Roman" w:hAnsi="Times New Roman"/>
          <w:sz w:val="28"/>
          <w:szCs w:val="28"/>
        </w:rPr>
      </w:pPr>
      <w:r w:rsidRPr="00403DF8">
        <w:rPr>
          <w:rStyle w:val="apple-style-span"/>
          <w:rFonts w:ascii="Times New Roman" w:hAnsi="Times New Roman"/>
          <w:bCs/>
          <w:sz w:val="28"/>
          <w:szCs w:val="28"/>
        </w:rPr>
        <w:lastRenderedPageBreak/>
        <w:t>Веб</w:t>
      </w:r>
      <w:r w:rsidRPr="00403DF8">
        <w:rPr>
          <w:rStyle w:val="apple-style-span"/>
          <w:rFonts w:ascii="Times New Roman" w:hAnsi="Times New Roman"/>
          <w:sz w:val="28"/>
          <w:szCs w:val="28"/>
        </w:rPr>
        <w:t>-обозреватель или браузер  —</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программное обеспечение</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для поиска, просмотра</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веб-страниц, то есть для запроса веб-страниц (преимущественно из</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Сети), для их обработки, вывода и перехода от одной страницы к другой.</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Архитектура системы расчета надежности приведена на рис. 4.1</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7C300D7F" wp14:editId="5A82B799">
            <wp:extent cx="3743325" cy="3143250"/>
            <wp:effectExtent l="19050" t="0" r="9525" b="0"/>
            <wp:docPr id="2" name="Рисунок 2" descr="shemka_obs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mka_obshaya"/>
                    <pic:cNvPicPr>
                      <a:picLocks noChangeAspect="1" noChangeArrowheads="1"/>
                    </pic:cNvPicPr>
                  </pic:nvPicPr>
                  <pic:blipFill>
                    <a:blip r:embed="rId118" cstate="print"/>
                    <a:srcRect/>
                    <a:stretch>
                      <a:fillRect/>
                    </a:stretch>
                  </pic:blipFill>
                  <pic:spPr bwMode="auto">
                    <a:xfrm>
                      <a:off x="0" y="0"/>
                      <a:ext cx="3743325" cy="3143250"/>
                    </a:xfrm>
                    <a:prstGeom prst="rect">
                      <a:avLst/>
                    </a:prstGeom>
                    <a:noFill/>
                    <a:ln w="9525">
                      <a:noFill/>
                      <a:miter lim="800000"/>
                      <a:headEnd/>
                      <a:tailEnd/>
                    </a:ln>
                  </pic:spPr>
                </pic:pic>
              </a:graphicData>
            </a:graphic>
          </wp:inline>
        </w:drawing>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4.1-</w:t>
      </w:r>
      <w:r w:rsidRPr="00403DF8">
        <w:rPr>
          <w:rFonts w:ascii="Times New Roman" w:hAnsi="Times New Roman"/>
          <w:sz w:val="28"/>
          <w:szCs w:val="28"/>
        </w:rPr>
        <w:t xml:space="preserve"> Архитектура системы расчета надежности</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Принцип работы </w:t>
      </w:r>
      <w:r w:rsidRPr="00403DF8">
        <w:rPr>
          <w:rFonts w:ascii="Times New Roman" w:hAnsi="Times New Roman"/>
          <w:sz w:val="28"/>
          <w:szCs w:val="28"/>
          <w:lang w:val="en-US"/>
        </w:rPr>
        <w:t>PHP</w:t>
      </w:r>
      <w:r w:rsidRPr="00403DF8">
        <w:rPr>
          <w:rFonts w:ascii="Times New Roman" w:hAnsi="Times New Roman"/>
          <w:sz w:val="28"/>
          <w:szCs w:val="28"/>
        </w:rPr>
        <w:t xml:space="preserve"> и СУБД</w:t>
      </w:r>
      <w:r>
        <w:rPr>
          <w:rFonts w:ascii="Times New Roman" w:hAnsi="Times New Roman"/>
          <w:sz w:val="28"/>
          <w:szCs w:val="28"/>
        </w:rPr>
        <w:t>.</w:t>
      </w:r>
      <w:r w:rsidRPr="00403DF8">
        <w:rPr>
          <w:rFonts w:ascii="Times New Roman" w:hAnsi="Times New Roman"/>
          <w:sz w:val="28"/>
          <w:szCs w:val="28"/>
        </w:rPr>
        <w:t xml:space="preserve"> Имеется скрипт </w:t>
      </w:r>
      <w:r w:rsidRPr="00403DF8">
        <w:rPr>
          <w:rFonts w:ascii="Times New Roman" w:hAnsi="Times New Roman"/>
          <w:sz w:val="28"/>
          <w:szCs w:val="28"/>
          <w:lang w:val="en-US"/>
        </w:rPr>
        <w:t>PHP</w:t>
      </w:r>
      <w:r w:rsidRPr="00403DF8">
        <w:rPr>
          <w:rFonts w:ascii="Times New Roman" w:hAnsi="Times New Roman"/>
          <w:sz w:val="28"/>
          <w:szCs w:val="28"/>
        </w:rPr>
        <w:t xml:space="preserve"> (набор команд).</w:t>
      </w:r>
      <w:r>
        <w:rPr>
          <w:rFonts w:ascii="Times New Roman" w:hAnsi="Times New Roman"/>
          <w:sz w:val="28"/>
          <w:szCs w:val="28"/>
        </w:rPr>
        <w:t xml:space="preserve"> </w:t>
      </w:r>
      <w:r w:rsidRPr="00403DF8">
        <w:rPr>
          <w:rFonts w:ascii="Times New Roman" w:hAnsi="Times New Roman"/>
          <w:sz w:val="28"/>
          <w:szCs w:val="28"/>
        </w:rPr>
        <w:t xml:space="preserve">Также есть сервер SQL, они существуют раздельно и друг с другом не связаны. </w:t>
      </w:r>
      <w:r w:rsidRPr="00403DF8">
        <w:rPr>
          <w:rFonts w:ascii="Times New Roman" w:hAnsi="Times New Roman"/>
          <w:sz w:val="28"/>
          <w:szCs w:val="28"/>
          <w:lang w:val="en-US"/>
        </w:rPr>
        <w:t>PHP</w:t>
      </w:r>
      <w:r w:rsidRPr="00403DF8">
        <w:rPr>
          <w:rFonts w:ascii="Times New Roman" w:hAnsi="Times New Roman"/>
          <w:sz w:val="28"/>
          <w:szCs w:val="28"/>
        </w:rPr>
        <w:t xml:space="preserve"> с помощью специальных команд устанавливает связь с сервером </w:t>
      </w:r>
      <w:r w:rsidRPr="00403DF8">
        <w:rPr>
          <w:rFonts w:ascii="Times New Roman" w:hAnsi="Times New Roman"/>
          <w:sz w:val="28"/>
          <w:szCs w:val="28"/>
          <w:lang w:val="en-US"/>
        </w:rPr>
        <w:t>SQL</w:t>
      </w:r>
      <w:r w:rsidRPr="00403DF8">
        <w:rPr>
          <w:rFonts w:ascii="Times New Roman" w:hAnsi="Times New Roman"/>
          <w:sz w:val="28"/>
          <w:szCs w:val="28"/>
        </w:rPr>
        <w:t xml:space="preserve">. Как правило, </w:t>
      </w:r>
      <w:r w:rsidRPr="00403DF8">
        <w:rPr>
          <w:rFonts w:ascii="Times New Roman" w:hAnsi="Times New Roman"/>
          <w:sz w:val="28"/>
          <w:szCs w:val="28"/>
          <w:lang w:val="en-US"/>
        </w:rPr>
        <w:t>PHP</w:t>
      </w:r>
      <w:r w:rsidRPr="00403DF8">
        <w:rPr>
          <w:rFonts w:ascii="Times New Roman" w:hAnsi="Times New Roman"/>
          <w:sz w:val="28"/>
          <w:szCs w:val="28"/>
        </w:rPr>
        <w:t xml:space="preserve"> посылает запрос в базу данных. </w:t>
      </w:r>
      <w:r w:rsidRPr="00403DF8">
        <w:rPr>
          <w:rFonts w:ascii="Times New Roman" w:hAnsi="Times New Roman"/>
          <w:sz w:val="28"/>
          <w:szCs w:val="28"/>
          <w:lang w:val="en-US"/>
        </w:rPr>
        <w:t>SQL</w:t>
      </w:r>
      <w:r w:rsidRPr="00403DF8">
        <w:rPr>
          <w:rFonts w:ascii="Times New Roman" w:hAnsi="Times New Roman"/>
          <w:sz w:val="28"/>
          <w:szCs w:val="28"/>
        </w:rPr>
        <w:t xml:space="preserve"> обрабатывает эти команды и возвращает результат. Все это скрыто для пользователя.</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Для пользователя отображаются только с результатами работы </w:t>
      </w:r>
      <w:r w:rsidRPr="00403DF8">
        <w:rPr>
          <w:rFonts w:ascii="Times New Roman" w:hAnsi="Times New Roman"/>
          <w:sz w:val="28"/>
          <w:szCs w:val="28"/>
          <w:lang w:val="en-US"/>
        </w:rPr>
        <w:t>PHP</w:t>
      </w:r>
      <w:r w:rsidRPr="00403DF8">
        <w:rPr>
          <w:rFonts w:ascii="Times New Roman" w:hAnsi="Times New Roman"/>
          <w:sz w:val="28"/>
          <w:szCs w:val="28"/>
        </w:rPr>
        <w:t xml:space="preserve"> и </w:t>
      </w:r>
      <w:r w:rsidRPr="00403DF8">
        <w:rPr>
          <w:rFonts w:ascii="Times New Roman" w:hAnsi="Times New Roman"/>
          <w:sz w:val="28"/>
          <w:szCs w:val="28"/>
          <w:lang w:val="en-US"/>
        </w:rPr>
        <w:t>SQL</w:t>
      </w:r>
      <w:r w:rsidRPr="00403DF8">
        <w:rPr>
          <w:rFonts w:ascii="Times New Roman" w:hAnsi="Times New Roman"/>
          <w:sz w:val="28"/>
          <w:szCs w:val="28"/>
        </w:rPr>
        <w:t xml:space="preserve"> в браузере в виде </w:t>
      </w:r>
      <w:r w:rsidRPr="00403DF8">
        <w:rPr>
          <w:rFonts w:ascii="Times New Roman" w:hAnsi="Times New Roman"/>
          <w:sz w:val="28"/>
          <w:szCs w:val="28"/>
          <w:lang w:val="en-US"/>
        </w:rPr>
        <w:t>html</w:t>
      </w:r>
      <w:r w:rsidRPr="00403DF8">
        <w:rPr>
          <w:rFonts w:ascii="Times New Roman" w:hAnsi="Times New Roman"/>
          <w:sz w:val="28"/>
          <w:szCs w:val="28"/>
        </w:rPr>
        <w:t>-страницы.</w:t>
      </w:r>
    </w:p>
    <w:p w:rsidR="004D54D5" w:rsidRPr="00620EE4" w:rsidRDefault="004D54D5" w:rsidP="004D54D5">
      <w:pPr>
        <w:pStyle w:val="2"/>
        <w:spacing w:before="100" w:beforeAutospacing="1"/>
        <w:jc w:val="both"/>
        <w:rPr>
          <w:i/>
        </w:rPr>
      </w:pPr>
      <w:r>
        <w:lastRenderedPageBreak/>
        <w:tab/>
      </w:r>
      <w:bookmarkStart w:id="44" w:name="_Toc326242684"/>
      <w:r w:rsidRPr="00620EE4">
        <w:t>4.1. Разработка базы данных</w:t>
      </w:r>
      <w:bookmarkEnd w:id="44"/>
    </w:p>
    <w:p w:rsidR="004D54D5" w:rsidRPr="00403DF8" w:rsidRDefault="004D54D5" w:rsidP="004D54D5">
      <w:pPr>
        <w:pStyle w:val="3"/>
        <w:spacing w:before="100" w:beforeAutospacing="1"/>
        <w:jc w:val="both"/>
      </w:pPr>
      <w:r>
        <w:t xml:space="preserve"> </w:t>
      </w:r>
      <w:bookmarkStart w:id="45" w:name="_Toc326242685"/>
      <w:r>
        <w:t>4.1</w:t>
      </w:r>
      <w:r w:rsidRPr="00403DF8">
        <w:t>.</w:t>
      </w:r>
      <w:r>
        <w:t>1.</w:t>
      </w:r>
      <w:r w:rsidRPr="00403DF8">
        <w:t xml:space="preserve"> Концептуальное проектирование базы данных</w:t>
      </w:r>
      <w:bookmarkEnd w:id="45"/>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Прежде чем приступать к разработке самой БД, определять сущности и связи, разработчик, прежде всего, должен уяснить, для кого разрабатывается база данных, и что она должна делать, какие функции выполнять.</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На данном этапе собирается максимальный объем информации, относящейся к предметной области, для которой планируется разработать базу данных. </w:t>
      </w:r>
      <w:r w:rsidRPr="00403DF8">
        <w:rPr>
          <w:rStyle w:val="apple-style-span"/>
          <w:rFonts w:ascii="Times New Roman" w:hAnsi="Times New Roman"/>
          <w:bCs/>
          <w:color w:val="000000"/>
          <w:sz w:val="28"/>
          <w:szCs w:val="28"/>
        </w:rPr>
        <w:t>Предметная область</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часть реального мира, подлежащая изучению с целью организации управления и, в конечном счете, автоматизации. Каждый фрагмент предметной области характеризуется множеством</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объектов</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xml:space="preserve">и </w:t>
      </w:r>
      <w:r w:rsidRPr="00403DF8">
        <w:rPr>
          <w:rStyle w:val="apple-style-span"/>
          <w:rFonts w:ascii="Times New Roman" w:hAnsi="Times New Roman"/>
          <w:iCs/>
          <w:color w:val="000000"/>
          <w:sz w:val="28"/>
          <w:szCs w:val="28"/>
        </w:rPr>
        <w:t>процессов</w:t>
      </w:r>
      <w:r w:rsidRPr="00403DF8">
        <w:rPr>
          <w:rStyle w:val="apple-style-span"/>
          <w:rFonts w:ascii="Times New Roman" w:hAnsi="Times New Roman"/>
          <w:color w:val="000000"/>
          <w:sz w:val="28"/>
          <w:szCs w:val="28"/>
        </w:rPr>
        <w:t>, использующих объекты, а также множеством</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пользователей</w:t>
      </w:r>
      <w:r w:rsidRPr="00403DF8">
        <w:rPr>
          <w:rStyle w:val="apple-style-span"/>
          <w:rFonts w:ascii="Times New Roman" w:hAnsi="Times New Roman"/>
          <w:color w:val="000000"/>
          <w:sz w:val="28"/>
          <w:szCs w:val="28"/>
        </w:rPr>
        <w:t xml:space="preserve">, характеризуемых различными взглядами на предметную область. </w:t>
      </w:r>
      <w:r w:rsidRPr="00403DF8">
        <w:rPr>
          <w:rFonts w:ascii="Times New Roman" w:hAnsi="Times New Roman"/>
          <w:sz w:val="28"/>
          <w:szCs w:val="28"/>
        </w:rPr>
        <w:t>Информацию можно получить либо посредством изучения документов, характеризующих предметную область, либо при помощи интервью с заказчиком, заинтересованным в разработке.</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Для того, чтобы построить модель будущей базы, необходимо произвести анализ, в результате которого будут  определены объекты-сущности, информацию о которых необходимо будет хранить, а также определить как взаимодействуют объекты между собой.</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xml:space="preserve">Разрабатываемая информационная система предназначена для хранения данных о надежности элементов. С нашей БД могут работать студенты при выполнении лабораторной работы. </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xml:space="preserve">Вторым шагом в разработке БД является описание предметной области. Причём, чем точнее и глубже разработчик будет вести это описание, тем полнее и правильнее получиться сама БД, и только тогда она будет работать наиболее эффективно. </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lastRenderedPageBreak/>
        <w:t>Основная таблица базы данных будет содержать следующие поля:</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название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тип элемента. Схема объекта расчета надежности состоит из элементов разного типа (резисторы, диоды, интегральные микросхемы и тд). При расчете надежности с учетом различных условий эксплуатации выбирается соответствующий коэффициент, свой для каждого типа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базовая интенсивность отказов элемента. Здесь находится базовое значение интенсивности отказов для каждого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интенсивность отказов элемента в режиме хранения. Наша  система позволяет исследовать элементы не только при непосредственной их работе, но также и учитывать изменения в их надежности при хранении. Поэтому в базу данных добавлен и этот параметр.</w:t>
      </w:r>
    </w:p>
    <w:p w:rsidR="004D54D5" w:rsidRPr="00403DF8" w:rsidRDefault="004D54D5" w:rsidP="004D54D5">
      <w:pPr>
        <w:pStyle w:val="3"/>
        <w:spacing w:before="100" w:beforeAutospacing="1"/>
        <w:jc w:val="both"/>
      </w:pPr>
      <w:bookmarkStart w:id="46" w:name="_Toc326242686"/>
      <w:r>
        <w:t xml:space="preserve">4.1.2. </w:t>
      </w:r>
      <w:r w:rsidRPr="00403DF8">
        <w:t>Логическое проектирование базы данных</w:t>
      </w:r>
      <w:bookmarkEnd w:id="46"/>
    </w:p>
    <w:p w:rsidR="004D54D5" w:rsidRPr="00403DF8" w:rsidRDefault="004D54D5" w:rsidP="004D54D5">
      <w:pPr>
        <w:pStyle w:val="a8"/>
        <w:spacing w:before="100" w:beforeAutospacing="1" w:line="360" w:lineRule="auto"/>
        <w:ind w:left="0" w:firstLine="709"/>
        <w:rPr>
          <w:szCs w:val="28"/>
        </w:rPr>
      </w:pPr>
      <w:r w:rsidRPr="00403DF8">
        <w:rPr>
          <w:szCs w:val="28"/>
        </w:rPr>
        <w:t xml:space="preserve">Разработку логической модели модно осуществлять различными методами. Наиболее формализованным и простым для понимания является метод «сущность-связь», или </w:t>
      </w:r>
      <w:r w:rsidRPr="00403DF8">
        <w:rPr>
          <w:szCs w:val="28"/>
          <w:lang w:val="en-US"/>
        </w:rPr>
        <w:t>ER</w:t>
      </w:r>
      <w:r w:rsidRPr="00403DF8">
        <w:rPr>
          <w:szCs w:val="28"/>
        </w:rPr>
        <w:t>-метод.</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Логическая структура базы данных определяет:</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xml:space="preserve">• таблицы и их имена, также называемые </w:t>
      </w:r>
      <w:r w:rsidRPr="00403DF8">
        <w:rPr>
          <w:rFonts w:ascii="Times New Roman" w:hAnsi="Times New Roman"/>
          <w:i/>
          <w:iCs/>
          <w:sz w:val="28"/>
          <w:szCs w:val="28"/>
        </w:rPr>
        <w:t>сущностями</w:t>
      </w:r>
      <w:r w:rsidRPr="00403DF8">
        <w:rPr>
          <w:rFonts w:ascii="Times New Roman" w:hAnsi="Times New Roman"/>
          <w:sz w:val="28"/>
          <w:szCs w:val="28"/>
        </w:rPr>
        <w:t xml:space="preserve"> (</w:t>
      </w:r>
      <w:r w:rsidRPr="00403DF8">
        <w:rPr>
          <w:rFonts w:ascii="Times New Roman" w:hAnsi="Times New Roman"/>
          <w:sz w:val="28"/>
          <w:szCs w:val="28"/>
          <w:lang w:val="en-US"/>
        </w:rPr>
        <w:t>entities</w:t>
      </w:r>
      <w:r w:rsidRPr="00403DF8">
        <w:rPr>
          <w:rFonts w:ascii="Times New Roman" w:hAnsi="Times New Roman"/>
          <w:sz w:val="28"/>
          <w:szCs w:val="28"/>
        </w:rPr>
        <w:t xml:space="preserve">); </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xml:space="preserve">• имена полей, также называемые </w:t>
      </w:r>
      <w:r w:rsidRPr="00403DF8">
        <w:rPr>
          <w:rFonts w:ascii="Times New Roman" w:hAnsi="Times New Roman"/>
          <w:i/>
          <w:iCs/>
          <w:sz w:val="28"/>
          <w:szCs w:val="28"/>
        </w:rPr>
        <w:t>атрибутами</w:t>
      </w:r>
      <w:r w:rsidRPr="00403DF8">
        <w:rPr>
          <w:rFonts w:ascii="Times New Roman" w:hAnsi="Times New Roman"/>
          <w:sz w:val="28"/>
          <w:szCs w:val="28"/>
        </w:rPr>
        <w:t xml:space="preserve"> (</w:t>
      </w:r>
      <w:r w:rsidRPr="00403DF8">
        <w:rPr>
          <w:rFonts w:ascii="Times New Roman" w:hAnsi="Times New Roman"/>
          <w:sz w:val="28"/>
          <w:szCs w:val="28"/>
          <w:lang w:val="en-US"/>
        </w:rPr>
        <w:t>attributes</w:t>
      </w:r>
      <w:r w:rsidRPr="00403DF8">
        <w:rPr>
          <w:rFonts w:ascii="Times New Roman" w:hAnsi="Times New Roman"/>
          <w:sz w:val="28"/>
          <w:szCs w:val="28"/>
        </w:rPr>
        <w:t>) каждой таблицы;</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xml:space="preserve">• характеристики полей, например уникальность их значения и допустимость значений </w:t>
      </w:r>
      <w:r w:rsidRPr="00403DF8">
        <w:rPr>
          <w:rFonts w:ascii="Times New Roman" w:hAnsi="Times New Roman"/>
          <w:sz w:val="28"/>
          <w:szCs w:val="28"/>
          <w:lang w:val="en-US"/>
        </w:rPr>
        <w:t>NULL</w:t>
      </w:r>
      <w:r w:rsidRPr="00403DF8">
        <w:rPr>
          <w:rFonts w:ascii="Times New Roman" w:hAnsi="Times New Roman"/>
          <w:sz w:val="28"/>
          <w:szCs w:val="28"/>
        </w:rPr>
        <w:t>, а также тип данных, хранимых в поле;</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первичный ключ каждой таблицы — поле (несколько полей) со значениями, уни</w:t>
      </w:r>
      <w:r w:rsidRPr="00403DF8">
        <w:rPr>
          <w:rFonts w:ascii="Times New Roman" w:hAnsi="Times New Roman"/>
          <w:sz w:val="28"/>
          <w:szCs w:val="28"/>
        </w:rPr>
        <w:softHyphen/>
        <w:t xml:space="preserve">кально идентифицирующими каждую запись в таблице. В </w:t>
      </w:r>
      <w:r w:rsidRPr="00403DF8">
        <w:rPr>
          <w:rFonts w:ascii="Times New Roman" w:hAnsi="Times New Roman"/>
          <w:sz w:val="28"/>
          <w:szCs w:val="28"/>
        </w:rPr>
        <w:lastRenderedPageBreak/>
        <w:t>таблице также могут существовать другие уникальные поля, но только одно из них рассматривается как уникальный ключ доступа для поиска записей — первичный ключ. В таблице не обязательно должен существовать первичный ключ, однако рекомендуется оп</w:t>
      </w:r>
      <w:r w:rsidRPr="00403DF8">
        <w:rPr>
          <w:rFonts w:ascii="Times New Roman" w:hAnsi="Times New Roman"/>
          <w:sz w:val="28"/>
          <w:szCs w:val="28"/>
        </w:rPr>
        <w:softHyphen/>
        <w:t xml:space="preserve">ределять его для каждой таблицы; </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связи между таблицами. Записи в таблице могут зависеть от одной или несколь</w:t>
      </w:r>
      <w:r w:rsidRPr="00403DF8">
        <w:rPr>
          <w:rFonts w:ascii="Times New Roman" w:hAnsi="Times New Roman"/>
          <w:sz w:val="28"/>
          <w:szCs w:val="28"/>
        </w:rPr>
        <w:softHyphen/>
        <w:t xml:space="preserve">ких записей другой таблицы. Такие отношения между таблицами называются </w:t>
      </w:r>
      <w:r w:rsidRPr="00403DF8">
        <w:rPr>
          <w:rFonts w:ascii="Times New Roman" w:hAnsi="Times New Roman"/>
          <w:i/>
          <w:iCs/>
          <w:sz w:val="28"/>
          <w:szCs w:val="28"/>
        </w:rPr>
        <w:t>связями.</w:t>
      </w:r>
      <w:r w:rsidRPr="00403DF8">
        <w:rPr>
          <w:rFonts w:ascii="Times New Roman" w:hAnsi="Times New Roman"/>
          <w:sz w:val="28"/>
          <w:szCs w:val="28"/>
        </w:rPr>
        <w:t xml:space="preserve"> Связь определяется следующим образом: поле или несколько полей одной таблицы, называемое </w:t>
      </w:r>
      <w:r w:rsidRPr="00403DF8">
        <w:rPr>
          <w:rFonts w:ascii="Times New Roman" w:hAnsi="Times New Roman"/>
          <w:i/>
          <w:iCs/>
          <w:sz w:val="28"/>
          <w:szCs w:val="28"/>
        </w:rPr>
        <w:t>внешним ключом,</w:t>
      </w:r>
      <w:r w:rsidRPr="00403DF8">
        <w:rPr>
          <w:rFonts w:ascii="Times New Roman" w:hAnsi="Times New Roman"/>
          <w:sz w:val="28"/>
          <w:szCs w:val="28"/>
        </w:rPr>
        <w:t xml:space="preserve"> ссылается на первичный ключ другой таблицы.</w:t>
      </w:r>
    </w:p>
    <w:p w:rsidR="004D54D5" w:rsidRPr="00403DF8" w:rsidRDefault="004D54D5" w:rsidP="004D54D5">
      <w:pPr>
        <w:shd w:val="clear" w:color="auto" w:fill="FFFFFF"/>
        <w:spacing w:before="100" w:beforeAutospacing="1" w:line="360" w:lineRule="auto"/>
        <w:ind w:right="10" w:firstLine="494"/>
        <w:jc w:val="both"/>
        <w:rPr>
          <w:rFonts w:ascii="Times New Roman" w:hAnsi="Times New Roman"/>
          <w:sz w:val="28"/>
          <w:szCs w:val="28"/>
        </w:rPr>
      </w:pPr>
      <w:r w:rsidRPr="00403DF8">
        <w:rPr>
          <w:rFonts w:ascii="Times New Roman" w:hAnsi="Times New Roman"/>
          <w:sz w:val="28"/>
          <w:szCs w:val="28"/>
        </w:rPr>
        <w:t>На основе вышеописанных  рассуждений введем следующие сущности и их атрибуты.</w:t>
      </w:r>
    </w:p>
    <w:p w:rsidR="004D54D5" w:rsidRPr="00403DF8" w:rsidRDefault="004D54D5" w:rsidP="004D54D5">
      <w:pPr>
        <w:numPr>
          <w:ilvl w:val="0"/>
          <w:numId w:val="21"/>
        </w:num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Справочник (Название, Тип элемента, Базовая интенсивность отказов, Вариант).</w:t>
      </w:r>
    </w:p>
    <w:p w:rsidR="004D54D5" w:rsidRPr="00403DF8" w:rsidRDefault="004D54D5" w:rsidP="004D54D5">
      <w:pPr>
        <w:numPr>
          <w:ilvl w:val="0"/>
          <w:numId w:val="21"/>
        </w:num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Механическое воздействие (Условия эксплуатации, Коэффициент при вибрации, Коэффициент при ударной нагрузке, Коэффициент, учитывающий суммарное воздействие)</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p>
    <w:p w:rsidR="004D54D5" w:rsidRPr="00403DF8" w:rsidRDefault="004D54D5" w:rsidP="004D54D5">
      <w:pPr>
        <w:spacing w:before="100" w:beforeAutospacing="1" w:line="360" w:lineRule="auto"/>
        <w:ind w:left="357"/>
        <w:jc w:val="both"/>
        <w:rPr>
          <w:rFonts w:ascii="Times New Roman" w:hAnsi="Times New Roman"/>
          <w:sz w:val="28"/>
          <w:szCs w:val="28"/>
        </w:rPr>
      </w:pPr>
      <w:r w:rsidRPr="00403DF8">
        <w:rPr>
          <w:rFonts w:ascii="Times New Roman" w:hAnsi="Times New Roman"/>
          <w:sz w:val="28"/>
          <w:szCs w:val="28"/>
        </w:rPr>
        <w:t xml:space="preserve">База данных, составленная по этой информационной модели, обладает избыточностью, отношения не нормализованы.  </w:t>
      </w:r>
    </w:p>
    <w:p w:rsidR="004D54D5" w:rsidRPr="00403DF8" w:rsidRDefault="004D54D5" w:rsidP="004D54D5">
      <w:pPr>
        <w:pStyle w:val="a8"/>
        <w:spacing w:before="100" w:beforeAutospacing="1" w:line="360" w:lineRule="auto"/>
        <w:ind w:left="0" w:firstLine="709"/>
        <w:rPr>
          <w:szCs w:val="28"/>
        </w:rPr>
      </w:pPr>
      <w:r w:rsidRPr="00403DF8">
        <w:rPr>
          <w:szCs w:val="28"/>
        </w:rPr>
        <w:t>Нормализация – это процесс улучшения качества отношений между таблицами и, как следствие, свойств базы данных в целом. Основополагающим принципом является наложение некоторых ограничений и правил на структуру таблиц в базе данных.</w:t>
      </w:r>
    </w:p>
    <w:p w:rsidR="004D54D5" w:rsidRPr="00403DF8" w:rsidRDefault="004D54D5" w:rsidP="004D54D5">
      <w:pPr>
        <w:pStyle w:val="a8"/>
        <w:spacing w:before="100" w:beforeAutospacing="1" w:line="360" w:lineRule="auto"/>
        <w:ind w:left="0" w:firstLine="709"/>
        <w:rPr>
          <w:szCs w:val="28"/>
        </w:rPr>
      </w:pPr>
      <w:r w:rsidRPr="00403DF8">
        <w:rPr>
          <w:szCs w:val="28"/>
        </w:rPr>
        <w:t>В теории реляционных баз данных выделяют следующие нормальные формы:</w:t>
      </w:r>
    </w:p>
    <w:p w:rsidR="004D54D5" w:rsidRPr="00403DF8" w:rsidRDefault="004D54D5" w:rsidP="004D54D5">
      <w:pPr>
        <w:pStyle w:val="a8"/>
        <w:spacing w:before="100" w:beforeAutospacing="1" w:line="360" w:lineRule="auto"/>
        <w:ind w:left="0" w:firstLine="709"/>
        <w:rPr>
          <w:szCs w:val="28"/>
        </w:rPr>
      </w:pPr>
      <w:r w:rsidRPr="00403DF8">
        <w:rPr>
          <w:szCs w:val="28"/>
        </w:rPr>
        <w:lastRenderedPageBreak/>
        <w:t>1. Первая нормальная форма (1</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2. Вторая нормальная форма (2</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3. Третья нормальная форма (3</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4. Нормальная форма Бойса – Кодда (</w:t>
      </w:r>
      <w:r w:rsidRPr="00403DF8">
        <w:rPr>
          <w:szCs w:val="28"/>
          <w:lang w:val="en-US"/>
        </w:rPr>
        <w:t>BCNF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5. Четвертая нормальная форма (4</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6. Пятая нормальная форма (5</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 xml:space="preserve">Мы рассмотрим только первые три. Вызвано это тем, что приведение базы данных  к третьей нормальной форме включительно является достаточным условием для того, чтобы база данных соответствовала основным правилам построения качественной базы данных: доступность, расширяемость, непротиворечивость. </w:t>
      </w:r>
    </w:p>
    <w:p w:rsidR="004D54D5" w:rsidRPr="00403DF8" w:rsidRDefault="004D54D5" w:rsidP="004D54D5">
      <w:pPr>
        <w:pStyle w:val="a8"/>
        <w:spacing w:before="100" w:beforeAutospacing="1" w:line="360" w:lineRule="auto"/>
        <w:ind w:left="0" w:firstLine="709"/>
        <w:rPr>
          <w:szCs w:val="28"/>
        </w:rPr>
      </w:pPr>
      <w:r w:rsidRPr="00403DF8">
        <w:rPr>
          <w:szCs w:val="28"/>
        </w:rPr>
        <w:t>Таблица находится в 1НФ, если все ее атрибуты содержат только данные простых типов. Таблица не должна иметь повторяющихся записей, групп полей, необходимо наличие, по крайней мере, одного уникального индекса.</w:t>
      </w:r>
    </w:p>
    <w:p w:rsidR="004D54D5" w:rsidRPr="00403DF8" w:rsidRDefault="004D54D5" w:rsidP="004D54D5">
      <w:pPr>
        <w:pStyle w:val="a8"/>
        <w:spacing w:before="100" w:beforeAutospacing="1" w:line="360" w:lineRule="auto"/>
        <w:ind w:left="0" w:firstLine="709"/>
        <w:rPr>
          <w:szCs w:val="28"/>
        </w:rPr>
      </w:pPr>
      <w:r w:rsidRPr="00403DF8">
        <w:rPr>
          <w:szCs w:val="28"/>
        </w:rPr>
        <w:t>В рассматриваемой базе данных все отношения (таблицы) находятся в 1НФ, т.к. имеют ключевые поля, которые по определению являются  уникальными индексами.</w:t>
      </w:r>
    </w:p>
    <w:p w:rsidR="004D54D5" w:rsidRPr="00403DF8" w:rsidRDefault="004D54D5" w:rsidP="004D54D5">
      <w:pPr>
        <w:pStyle w:val="a8"/>
        <w:spacing w:before="100" w:beforeAutospacing="1" w:line="360" w:lineRule="auto"/>
        <w:ind w:left="0" w:firstLine="709"/>
        <w:rPr>
          <w:szCs w:val="28"/>
        </w:rPr>
      </w:pPr>
      <w:r w:rsidRPr="00403DF8">
        <w:rPr>
          <w:szCs w:val="28"/>
        </w:rPr>
        <w:t>Таблица находится во 2НФ, если она находится в 1НФ и каждый ее неключевой атрибут (тот, который не входит в состав первичного ключа) полностью зависит от первичного ключа.</w:t>
      </w:r>
    </w:p>
    <w:p w:rsidR="004D54D5" w:rsidRPr="00403DF8" w:rsidRDefault="004D54D5" w:rsidP="004D54D5">
      <w:pPr>
        <w:pStyle w:val="a8"/>
        <w:spacing w:before="100" w:beforeAutospacing="1" w:line="360" w:lineRule="auto"/>
        <w:ind w:left="0" w:firstLine="709"/>
        <w:rPr>
          <w:szCs w:val="28"/>
        </w:rPr>
      </w:pPr>
      <w:r w:rsidRPr="00403DF8">
        <w:rPr>
          <w:szCs w:val="28"/>
        </w:rPr>
        <w:t xml:space="preserve">Понятие третьей нормальной формы основывается на понятии нетранзитивной зависимости. Транзитивная зависимость наблюдается в том случае, если один из двух описательных реквизитов зависит от ключа, а другой описательный реквизит зависит от первого описательного реквизита. Таблица </w:t>
      </w:r>
      <w:r w:rsidRPr="00403DF8">
        <w:rPr>
          <w:szCs w:val="28"/>
        </w:rPr>
        <w:lastRenderedPageBreak/>
        <w:t>находится в 3НФ, если она находится во 2НФ и каждый неключевой атрибут нетранзитивно зависит от первичного ключа.</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 xml:space="preserve">Наша БД имеет не такую сложную структуру, поэтому ее необходимо привести лишь к 1НФ, введя ключевое поле </w:t>
      </w:r>
      <w:r w:rsidRPr="00403DF8">
        <w:rPr>
          <w:rFonts w:ascii="Times New Roman" w:hAnsi="Times New Roman"/>
          <w:sz w:val="28"/>
          <w:szCs w:val="28"/>
          <w:lang w:val="en-US"/>
        </w:rPr>
        <w:t>id</w:t>
      </w:r>
      <w:r w:rsidRPr="00403DF8">
        <w:rPr>
          <w:rFonts w:ascii="Times New Roman" w:hAnsi="Times New Roman"/>
          <w:sz w:val="28"/>
          <w:szCs w:val="28"/>
        </w:rPr>
        <w:t xml:space="preserve">. </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Тогда сущность Справочник будет иметь следующий вид:</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Справочник (</w:t>
      </w:r>
      <w:r w:rsidRPr="00403DF8">
        <w:rPr>
          <w:rFonts w:ascii="Times New Roman" w:hAnsi="Times New Roman"/>
          <w:sz w:val="28"/>
          <w:szCs w:val="28"/>
          <w:lang w:val="en-US"/>
        </w:rPr>
        <w:t>Id</w:t>
      </w:r>
      <w:r w:rsidRPr="00403DF8">
        <w:rPr>
          <w:rFonts w:ascii="Times New Roman" w:hAnsi="Times New Roman"/>
          <w:sz w:val="28"/>
          <w:szCs w:val="28"/>
        </w:rPr>
        <w:t>, Название</w:t>
      </w:r>
      <w:r>
        <w:rPr>
          <w:rFonts w:ascii="Times New Roman" w:hAnsi="Times New Roman"/>
          <w:sz w:val="28"/>
          <w:szCs w:val="28"/>
        </w:rPr>
        <w:t xml:space="preserve"> элемента</w:t>
      </w:r>
      <w:r w:rsidRPr="00403DF8">
        <w:rPr>
          <w:rFonts w:ascii="Times New Roman" w:hAnsi="Times New Roman"/>
          <w:sz w:val="28"/>
          <w:szCs w:val="28"/>
        </w:rPr>
        <w:t>, Тип элемента, Базовая интенсивность отказов, интенсивность отказов в режиме хранения, Вариант).</w:t>
      </w:r>
    </w:p>
    <w:p w:rsidR="004D54D5" w:rsidRPr="00403DF8" w:rsidRDefault="004D54D5" w:rsidP="004D54D5">
      <w:pPr>
        <w:spacing w:before="100" w:beforeAutospacing="1" w:line="360" w:lineRule="auto"/>
        <w:ind w:left="57" w:firstLine="720"/>
        <w:jc w:val="both"/>
        <w:rPr>
          <w:rFonts w:ascii="Times New Roman" w:hAnsi="Times New Roman"/>
          <w:sz w:val="28"/>
          <w:szCs w:val="28"/>
        </w:rPr>
      </w:pPr>
      <w:r w:rsidRPr="00403DF8">
        <w:rPr>
          <w:rFonts w:ascii="Times New Roman" w:hAnsi="Times New Roman"/>
          <w:sz w:val="28"/>
          <w:szCs w:val="28"/>
        </w:rPr>
        <w:t xml:space="preserve">Для создания логической и физической структуры базы данных использовался пакет </w:t>
      </w:r>
      <w:r w:rsidRPr="00403DF8">
        <w:rPr>
          <w:rFonts w:ascii="Times New Roman" w:hAnsi="Times New Roman"/>
          <w:sz w:val="28"/>
          <w:szCs w:val="28"/>
          <w:lang w:val="en-US"/>
        </w:rPr>
        <w:t>PhpMyAdmin</w:t>
      </w:r>
      <w:r w:rsidRPr="00403DF8">
        <w:rPr>
          <w:rFonts w:ascii="Times New Roman" w:hAnsi="Times New Roman"/>
          <w:sz w:val="28"/>
          <w:szCs w:val="28"/>
        </w:rPr>
        <w:t xml:space="preserve"> 2.6.1.</w:t>
      </w:r>
    </w:p>
    <w:p w:rsidR="004D54D5" w:rsidRPr="00403DF8" w:rsidRDefault="004D54D5" w:rsidP="004D54D5">
      <w:pPr>
        <w:spacing w:before="100" w:beforeAutospacing="1" w:line="360" w:lineRule="auto"/>
        <w:jc w:val="both"/>
        <w:rPr>
          <w:rFonts w:ascii="Times New Roman" w:hAnsi="Times New Roman"/>
          <w:sz w:val="28"/>
          <w:szCs w:val="28"/>
        </w:rPr>
      </w:pPr>
      <w:r w:rsidRPr="007B0BFB">
        <w:rPr>
          <w:rFonts w:ascii="Times New Roman" w:hAnsi="Times New Roman"/>
          <w:sz w:val="28"/>
          <w:szCs w:val="28"/>
          <w:lang w:val="en-US"/>
        </w:rPr>
        <w:t>P</w:t>
      </w:r>
      <w:r w:rsidRPr="007B0BFB">
        <w:rPr>
          <w:rFonts w:ascii="Times New Roman" w:hAnsi="Times New Roman"/>
          <w:sz w:val="28"/>
          <w:szCs w:val="28"/>
        </w:rPr>
        <w:t>hpMyAdmin</w:t>
      </w:r>
      <w:r w:rsidRPr="00403DF8">
        <w:rPr>
          <w:rStyle w:val="apple-converted-space"/>
          <w:rFonts w:ascii="Times New Roman" w:hAnsi="Times New Roman"/>
          <w:sz w:val="28"/>
          <w:szCs w:val="28"/>
        </w:rPr>
        <w:t> </w:t>
      </w:r>
      <w:r w:rsidRPr="00403DF8">
        <w:rPr>
          <w:rFonts w:ascii="Times New Roman" w:hAnsi="Times New Roman"/>
          <w:sz w:val="28"/>
          <w:szCs w:val="28"/>
        </w:rPr>
        <w:t>- это некоммерческое приложение, написанное на языке</w:t>
      </w:r>
      <w:r w:rsidRPr="00403DF8">
        <w:rPr>
          <w:rStyle w:val="apple-converted-space"/>
          <w:rFonts w:ascii="Times New Roman" w:hAnsi="Times New Roman"/>
          <w:sz w:val="28"/>
          <w:szCs w:val="28"/>
        </w:rPr>
        <w:t> </w:t>
      </w:r>
      <w:r w:rsidRPr="007B0BFB">
        <w:rPr>
          <w:rFonts w:ascii="Times New Roman" w:hAnsi="Times New Roman"/>
          <w:sz w:val="28"/>
          <w:szCs w:val="28"/>
        </w:rPr>
        <w:t>PHP</w:t>
      </w:r>
      <w:r w:rsidRPr="00403DF8">
        <w:rPr>
          <w:rFonts w:ascii="Times New Roman" w:hAnsi="Times New Roman"/>
          <w:sz w:val="28"/>
          <w:szCs w:val="28"/>
        </w:rPr>
        <w:t>, реализующее довольно удобный и функциональный Web-интерфейс к базе данных My</w:t>
      </w:r>
      <w:r w:rsidRPr="00403DF8">
        <w:rPr>
          <w:rFonts w:ascii="Times New Roman" w:hAnsi="Times New Roman"/>
          <w:sz w:val="28"/>
          <w:szCs w:val="28"/>
          <w:lang w:val="en-US"/>
        </w:rPr>
        <w:t>SQL</w:t>
      </w:r>
      <w:r w:rsidRPr="00403DF8">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С помощью </w:t>
      </w:r>
      <w:r w:rsidRPr="00403DF8">
        <w:rPr>
          <w:rFonts w:ascii="Times New Roman" w:hAnsi="Times New Roman"/>
          <w:sz w:val="28"/>
          <w:szCs w:val="28"/>
          <w:lang w:val="en-US"/>
        </w:rPr>
        <w:t>P</w:t>
      </w:r>
      <w:r w:rsidRPr="00403DF8">
        <w:rPr>
          <w:rFonts w:ascii="Times New Roman" w:hAnsi="Times New Roman"/>
          <w:sz w:val="28"/>
          <w:szCs w:val="28"/>
        </w:rPr>
        <w:t xml:space="preserve">hpMyAdmin можно создавать, удалять и редактировать таблицы, выполнять отдельные SQL-запросы, создавать текстовые дампы данных, просматривать список процессов, создавать и удалять пользователей, изменять их привилегии и многое другое. </w:t>
      </w:r>
    </w:p>
    <w:p w:rsidR="004D54D5" w:rsidRPr="00620EE4" w:rsidRDefault="004D54D5" w:rsidP="004D54D5">
      <w:pPr>
        <w:pStyle w:val="2"/>
        <w:spacing w:before="100" w:beforeAutospacing="1"/>
        <w:jc w:val="both"/>
        <w:rPr>
          <w:i/>
        </w:rPr>
      </w:pPr>
      <w:bookmarkStart w:id="47" w:name="_Toc326242687"/>
      <w:r w:rsidRPr="00620EE4">
        <w:t>4.2. Разработка пользовательского интерфейса</w:t>
      </w:r>
      <w:bookmarkEnd w:id="47"/>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Д</w:t>
      </w:r>
      <w:r w:rsidRPr="00403DF8">
        <w:rPr>
          <w:rFonts w:ascii="Times New Roman" w:hAnsi="Times New Roman"/>
          <w:sz w:val="28"/>
          <w:szCs w:val="28"/>
        </w:rPr>
        <w:t xml:space="preserve">анная система расчета надежности реализована в виде </w:t>
      </w:r>
      <w:r w:rsidRPr="00403DF8">
        <w:rPr>
          <w:rFonts w:ascii="Times New Roman" w:hAnsi="Times New Roman"/>
          <w:sz w:val="28"/>
          <w:szCs w:val="28"/>
          <w:lang w:val="en-US"/>
        </w:rPr>
        <w:t>web</w:t>
      </w:r>
      <w:r w:rsidRPr="00403DF8">
        <w:rPr>
          <w:rFonts w:ascii="Times New Roman" w:hAnsi="Times New Roman"/>
          <w:sz w:val="28"/>
          <w:szCs w:val="28"/>
        </w:rPr>
        <w:t xml:space="preserve">-приложения, что позволяет работать с ней не только непосредственно в университете, но и удаленно, что является преимуществом перед существующими аналогами. Также эта система удобна тем, что не требует для своей работы установки специального программного обеспечения. </w:t>
      </w:r>
    </w:p>
    <w:p w:rsidR="004D54D5" w:rsidRPr="00403DF8" w:rsidRDefault="004D54D5" w:rsidP="004D54D5">
      <w:pPr>
        <w:spacing w:before="100" w:beforeAutospacing="1" w:line="360" w:lineRule="auto"/>
        <w:ind w:firstLine="540"/>
        <w:jc w:val="both"/>
        <w:rPr>
          <w:rFonts w:ascii="Times New Roman" w:hAnsi="Times New Roman"/>
          <w:sz w:val="28"/>
          <w:szCs w:val="28"/>
        </w:rPr>
      </w:pPr>
      <w:r>
        <w:rPr>
          <w:rFonts w:ascii="Times New Roman" w:hAnsi="Times New Roman"/>
          <w:sz w:val="28"/>
          <w:szCs w:val="28"/>
        </w:rPr>
        <w:t>В</w:t>
      </w:r>
      <w:r w:rsidRPr="00403DF8">
        <w:rPr>
          <w:rFonts w:ascii="Times New Roman" w:hAnsi="Times New Roman"/>
          <w:sz w:val="28"/>
          <w:szCs w:val="28"/>
        </w:rPr>
        <w:t xml:space="preserve"> системе расчета надежности имеется возможность самостоятельного ввода параметров внешнего воздействия на схему (температура, механическое воздействие, условий эксплуатации), параметров нагруженности элементов, </w:t>
      </w:r>
      <w:r w:rsidRPr="00403DF8">
        <w:rPr>
          <w:rFonts w:ascii="Times New Roman" w:hAnsi="Times New Roman"/>
          <w:sz w:val="28"/>
          <w:szCs w:val="28"/>
        </w:rPr>
        <w:lastRenderedPageBreak/>
        <w:t>выбор корпуса, коэффициента приемки. Также имеется возможность ввода времени нахождения аппаратуры в полете и на земле, времени работы, хранения оборудования</w:t>
      </w:r>
    </w:p>
    <w:p w:rsidR="004D54D5" w:rsidRDefault="004D54D5" w:rsidP="004D54D5">
      <w:pPr>
        <w:spacing w:before="100" w:beforeAutospacing="1" w:line="360" w:lineRule="auto"/>
        <w:jc w:val="both"/>
        <w:rPr>
          <w:rFonts w:ascii="Times New Roman" w:hAnsi="Times New Roman" w:cs="Times New Roman"/>
          <w:sz w:val="28"/>
          <w:szCs w:val="28"/>
        </w:rPr>
      </w:pPr>
      <w:r w:rsidRPr="00403DF8">
        <w:rPr>
          <w:rFonts w:ascii="Times New Roman" w:hAnsi="Times New Roman"/>
          <w:sz w:val="28"/>
          <w:szCs w:val="28"/>
        </w:rPr>
        <w:tab/>
        <w:t xml:space="preserve">При входе в систему пользователь попадает на главную страницу. </w:t>
      </w:r>
      <w:bookmarkStart w:id="48" w:name="_Toc326242688"/>
      <w:r>
        <w:rPr>
          <w:rFonts w:ascii="Times New Roman" w:hAnsi="Times New Roman"/>
          <w:sz w:val="28"/>
          <w:szCs w:val="28"/>
        </w:rPr>
        <w:t xml:space="preserve">Здесь предлагается </w:t>
      </w:r>
      <w:r w:rsidRPr="009E24DF">
        <w:rPr>
          <w:rFonts w:ascii="Times New Roman" w:hAnsi="Times New Roman" w:cs="Times New Roman"/>
          <w:sz w:val="28"/>
          <w:szCs w:val="28"/>
        </w:rPr>
        <w:t>создать уровень (блок) в котором будут располагать</w:t>
      </w:r>
      <w:r>
        <w:rPr>
          <w:rFonts w:ascii="Times New Roman" w:hAnsi="Times New Roman" w:cs="Times New Roman"/>
          <w:sz w:val="28"/>
          <w:szCs w:val="28"/>
        </w:rPr>
        <w:t>ся подуровни (платы).</w:t>
      </w:r>
    </w:p>
    <w:p w:rsidR="004D54D5" w:rsidRDefault="004D54D5" w:rsidP="004D54D5">
      <w:pPr>
        <w:spacing w:before="100" w:beforeAutospacing="1" w:line="360" w:lineRule="auto"/>
        <w:jc w:val="both"/>
        <w:rPr>
          <w:rFonts w:ascii="Times New Roman" w:hAnsi="Times New Roman" w:cs="Times New Roman"/>
          <w:sz w:val="28"/>
          <w:szCs w:val="28"/>
        </w:rPr>
      </w:pPr>
    </w:p>
    <w:p w:rsidR="004D54D5" w:rsidRDefault="004D54D5" w:rsidP="004D54D5">
      <w:pPr>
        <w:spacing w:before="100" w:beforeAutospacing="1" w:line="360" w:lineRule="auto"/>
        <w:jc w:val="both"/>
        <w:rPr>
          <w:rFonts w:ascii="Times New Roman" w:hAnsi="Times New Roman" w:cs="Times New Roman"/>
          <w:sz w:val="28"/>
          <w:szCs w:val="28"/>
        </w:rPr>
      </w:pPr>
    </w:p>
    <w:p w:rsidR="004D54D5" w:rsidRPr="00656050" w:rsidRDefault="004D54D5" w:rsidP="004D54D5">
      <w:pPr>
        <w:spacing w:before="100" w:beforeAutospacing="1" w:line="360" w:lineRule="auto"/>
        <w:ind w:firstLine="540"/>
        <w:jc w:val="both"/>
        <w:rPr>
          <w:rFonts w:ascii="Times New Roman" w:hAnsi="Times New Roman" w:cs="Times New Roman"/>
          <w:b/>
          <w:sz w:val="28"/>
          <w:szCs w:val="28"/>
        </w:rPr>
      </w:pPr>
      <w:r w:rsidRPr="00656050">
        <w:rPr>
          <w:rFonts w:ascii="Times New Roman" w:hAnsi="Times New Roman" w:cs="Times New Roman"/>
          <w:b/>
          <w:sz w:val="28"/>
          <w:szCs w:val="28"/>
        </w:rPr>
        <w:t>4.2.1. Разработка структуры пользовательского интерфейса</w:t>
      </w:r>
      <w:bookmarkEnd w:id="48"/>
    </w:p>
    <w:p w:rsidR="004D54D5" w:rsidRPr="00403DF8" w:rsidRDefault="004D54D5" w:rsidP="004D54D5">
      <w:pPr>
        <w:spacing w:before="100" w:beforeAutospacing="1" w:line="360" w:lineRule="auto"/>
        <w:jc w:val="both"/>
        <w:rPr>
          <w:rFonts w:ascii="Times New Roman" w:hAnsi="Times New Roman"/>
          <w:sz w:val="28"/>
          <w:szCs w:val="28"/>
        </w:rPr>
      </w:pPr>
      <w:r w:rsidRPr="00403DF8">
        <w:rPr>
          <w:rStyle w:val="apple-style-span"/>
          <w:rFonts w:ascii="Times New Roman" w:hAnsi="Times New Roman"/>
          <w:bCs/>
          <w:iCs/>
          <w:sz w:val="28"/>
          <w:szCs w:val="28"/>
        </w:rPr>
        <w:t>На сегодняшний день, создание внутренних корпоративных веб-приложений уже, пожалуй, не просто дань моде, когда все, что так или иначе связано с интернетом считалось популярным и прогрессивным. Б</w:t>
      </w:r>
      <w:r w:rsidRPr="00403DF8">
        <w:rPr>
          <w:rFonts w:ascii="Times New Roman" w:hAnsi="Times New Roman"/>
          <w:sz w:val="28"/>
          <w:szCs w:val="28"/>
        </w:rPr>
        <w:t>изнес-приложения предприятий перенесенные на новую технологическую "веб-оснастку" действительно значительно уменьшают издержки по поддержанию данных приложений в актуальном состояние в дальнейшем. Вот краткий перечень достоинств, которыми обладают корпоративные веб-приложения:</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не требуют инсталляции и обновления клиентского программного обеспечения;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снижают затраты на обучение - в качестве клиентской части используется стандартный веб-браузер;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пользователи могут работать на любой платформе;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логика приложения сосредоточена на стороне сервера;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возможность интеграции с ресурсами интернета;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создание сколь угодно привлекательного веб-интерфейса. </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Если мы будем рассматривать веб-приложения с точки зрения программиста, то представить их можно как некий особый класс систем клиент-сервер, в </w:t>
      </w:r>
      <w:r w:rsidRPr="00403DF8">
        <w:rPr>
          <w:rFonts w:ascii="Times New Roman" w:hAnsi="Times New Roman"/>
          <w:sz w:val="28"/>
          <w:szCs w:val="28"/>
        </w:rPr>
        <w:lastRenderedPageBreak/>
        <w:t>которых взаимодействие с пользователем осуществляется через стандартный веб-браузер. Если сравнивать структуру веб-приложения и классического приложения, основанного на технологии клиент-сервер, то можно охарактеризовать составляющие компоненты следующим образом:</w:t>
      </w:r>
    </w:p>
    <w:p w:rsidR="004D54D5" w:rsidRPr="00403DF8" w:rsidRDefault="004D54D5" w:rsidP="004D54D5">
      <w:pPr>
        <w:numPr>
          <w:ilvl w:val="0"/>
          <w:numId w:val="23"/>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 роли "тонкого клиента", который отвечает за отображения данных и передачу их от пользователя серверу, выступает браузер. Пользовательский интерфейс всецело определяется HTML-документом, со всеми возможными дизайнерскими ухищрениями. </w:t>
      </w:r>
    </w:p>
    <w:p w:rsidR="004D54D5" w:rsidRPr="00403DF8" w:rsidRDefault="004D54D5" w:rsidP="004D54D5">
      <w:pPr>
        <w:numPr>
          <w:ilvl w:val="0"/>
          <w:numId w:val="23"/>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Веб-сервер обеспечивает работу по протоколу HTTP, принимает запросы от клиента, взаимодействует непосредственно с веб-приложением, передает ответы клиенту. Веб-приложение - программа, которая, используя веб-сервер, обрабатывает запросы от клиента, производит необходимые манипуляции с данными, передает ответы клиенту. </w:t>
      </w:r>
    </w:p>
    <w:p w:rsidR="004D54D5" w:rsidRPr="00403DF8" w:rsidRDefault="004D54D5" w:rsidP="004D54D5">
      <w:pPr>
        <w:pStyle w:val="a6"/>
        <w:tabs>
          <w:tab w:val="left" w:pos="1119"/>
          <w:tab w:val="right" w:pos="9071"/>
        </w:tabs>
        <w:spacing w:before="100" w:beforeAutospacing="1" w:line="360" w:lineRule="auto"/>
        <w:ind w:firstLine="709"/>
        <w:rPr>
          <w:sz w:val="28"/>
          <w:szCs w:val="28"/>
        </w:rPr>
      </w:pPr>
      <w:r w:rsidRPr="00403DF8">
        <w:rPr>
          <w:sz w:val="28"/>
          <w:szCs w:val="28"/>
        </w:rPr>
        <w:t xml:space="preserve">Таким образом, разрабатывая интерфейс приложения нужно учитывать его </w:t>
      </w:r>
      <w:r w:rsidRPr="00403DF8">
        <w:rPr>
          <w:sz w:val="28"/>
          <w:szCs w:val="28"/>
          <w:lang w:val="en-US"/>
        </w:rPr>
        <w:t>web</w:t>
      </w:r>
      <w:r w:rsidRPr="00403DF8">
        <w:rPr>
          <w:sz w:val="28"/>
          <w:szCs w:val="28"/>
        </w:rPr>
        <w:t xml:space="preserve"> – ориентацию. В качестве наиболее подходящего было выбрано приложение, имеющее одну главную страницу со ссылочным меню в левой части страницы. </w:t>
      </w:r>
    </w:p>
    <w:p w:rsidR="004D54D5" w:rsidRPr="00403DF8" w:rsidRDefault="004D54D5" w:rsidP="004D54D5">
      <w:pPr>
        <w:pStyle w:val="3"/>
        <w:spacing w:before="100" w:beforeAutospacing="1"/>
        <w:jc w:val="both"/>
      </w:pPr>
      <w:bookmarkStart w:id="49" w:name="_Toc326242689"/>
      <w:r>
        <w:t>4.2.2. Вво</w:t>
      </w:r>
      <w:r w:rsidRPr="00403DF8">
        <w:t>д данных</w:t>
      </w:r>
      <w:bookmarkEnd w:id="49"/>
      <w:r w:rsidRPr="00403DF8">
        <w:t xml:space="preserve"> </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В системе расчета надежности </w:t>
      </w:r>
      <w:r w:rsidRPr="00403DF8">
        <w:rPr>
          <w:rFonts w:ascii="Times New Roman" w:hAnsi="Times New Roman"/>
          <w:sz w:val="28"/>
          <w:szCs w:val="28"/>
        </w:rPr>
        <w:t xml:space="preserve"> пользователю предлагается ввести условия эксплуатации для заданной схемы:</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температура. Пользователю предлагается выбрать температуру из интервала 25..60 °C.</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условия эксплуатации. Здесь предлагаются на выбор следующие условия: лабораторные, стационарные, автофургонные, железнодорожные, корабельные, самолетные. Также имеется возможность выбора </w:t>
      </w:r>
      <w:r w:rsidRPr="00403DF8">
        <w:rPr>
          <w:rFonts w:ascii="Times New Roman" w:hAnsi="Times New Roman"/>
          <w:sz w:val="28"/>
          <w:szCs w:val="28"/>
        </w:rPr>
        <w:lastRenderedPageBreak/>
        <w:t>дополнительных условий использования аппаратуры. Это эксплуатация при вибрации, при ударных нагрузках, а также суммарное воздействие.</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влажность. Предлагается выбрать значения: 60..70% и 90..98%</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коэффициент нагрузки по напряжению. Набор значений от 0.2 до 1</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высота. Имеется возможность выбора высоты, на которой используется оборудование. Предлагается множество значений от 0 до </w:t>
      </w:r>
      <w:smartTag w:uri="urn:schemas-microsoft-com:office:smarttags" w:element="metricconverter">
        <w:smartTagPr>
          <w:attr w:name="ProductID" w:val="40 км"/>
        </w:smartTagPr>
        <w:r w:rsidRPr="00403DF8">
          <w:rPr>
            <w:rFonts w:ascii="Times New Roman" w:hAnsi="Times New Roman"/>
            <w:sz w:val="28"/>
            <w:szCs w:val="28"/>
          </w:rPr>
          <w:t>40 км</w:t>
        </w:r>
      </w:smartTag>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время хранения и эксплуатации аппаратуры. Предусмотрены поля для ввода количества часов, проведенных аппаратурой в</w:t>
      </w:r>
      <w:r>
        <w:rPr>
          <w:rFonts w:ascii="Times New Roman" w:hAnsi="Times New Roman"/>
          <w:sz w:val="28"/>
          <w:szCs w:val="28"/>
        </w:rPr>
        <w:t xml:space="preserve"> режиме хранения и эксплуатации;</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w:t>
      </w:r>
      <w:r w:rsidRPr="006E4F74">
        <w:rPr>
          <w:rFonts w:ascii="Times New Roman" w:hAnsi="Times New Roman"/>
          <w:sz w:val="28"/>
          <w:szCs w:val="28"/>
        </w:rPr>
        <w:t>рабочая величина среднего прямого тока через диод</w:t>
      </w:r>
      <w:r>
        <w:rPr>
          <w:rFonts w:ascii="Times New Roman" w:hAnsi="Times New Roman"/>
          <w:sz w:val="28"/>
          <w:szCs w:val="28"/>
        </w:rPr>
        <w:t>;</w:t>
      </w:r>
    </w:p>
    <w:p w:rsidR="004D54D5" w:rsidRPr="006E4F74"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w:t>
      </w:r>
      <w:r w:rsidRPr="006E4F74">
        <w:rPr>
          <w:rFonts w:ascii="Times New Roman" w:hAnsi="Times New Roman"/>
          <w:sz w:val="28"/>
          <w:szCs w:val="28"/>
        </w:rPr>
        <w:t>рабочее напряжение (</w:t>
      </w:r>
      <w:r>
        <w:rPr>
          <w:rFonts w:ascii="Times New Roman" w:hAnsi="Times New Roman"/>
          <w:sz w:val="28"/>
          <w:szCs w:val="28"/>
        </w:rPr>
        <w:t xml:space="preserve">для </w:t>
      </w:r>
      <w:r w:rsidRPr="006E4F74">
        <w:rPr>
          <w:rFonts w:ascii="Times New Roman" w:hAnsi="Times New Roman"/>
          <w:sz w:val="28"/>
          <w:szCs w:val="28"/>
        </w:rPr>
        <w:t>конденсатор</w:t>
      </w:r>
      <w:r>
        <w:rPr>
          <w:rFonts w:ascii="Times New Roman" w:hAnsi="Times New Roman"/>
          <w:sz w:val="28"/>
          <w:szCs w:val="28"/>
        </w:rPr>
        <w:t>а</w:t>
      </w:r>
      <w:r w:rsidRPr="006E4F74">
        <w:rPr>
          <w:rFonts w:ascii="Times New Roman" w:hAnsi="Times New Roman"/>
          <w:sz w:val="28"/>
          <w:szCs w:val="28"/>
        </w:rPr>
        <w:t>)</w:t>
      </w:r>
      <w:r>
        <w:rPr>
          <w:rFonts w:ascii="Times New Roman" w:hAnsi="Times New Roman"/>
          <w:sz w:val="28"/>
          <w:szCs w:val="28"/>
        </w:rPr>
        <w:t>;</w:t>
      </w:r>
    </w:p>
    <w:p w:rsidR="004D54D5" w:rsidRPr="00775256"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w:t>
      </w:r>
      <w:r w:rsidRPr="00775256">
        <w:rPr>
          <w:rFonts w:ascii="Times New Roman" w:hAnsi="Times New Roman"/>
          <w:sz w:val="28"/>
          <w:szCs w:val="28"/>
        </w:rPr>
        <w:t>тип корпуса (для микросхем), предлагается выбрать пластмассовый или металлический корпус</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w:t>
      </w:r>
      <w:r w:rsidRPr="00775256">
        <w:rPr>
          <w:rFonts w:ascii="Times New Roman" w:hAnsi="Times New Roman"/>
          <w:sz w:val="28"/>
          <w:szCs w:val="28"/>
        </w:rPr>
        <w:t>приемка. ВП (5) и ОС (9)</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Далее после ввода необходимых данных следует нажать кнопку «Расчет», после чего необходимая информация передастся файлу-обработчику, с помощью которого будет произведен расчет необходимых параметров.</w:t>
      </w:r>
    </w:p>
    <w:p w:rsidR="004D54D5" w:rsidRPr="00403DF8" w:rsidRDefault="004D54D5" w:rsidP="004D54D5">
      <w:pPr>
        <w:pStyle w:val="3"/>
        <w:spacing w:before="100" w:beforeAutospacing="1"/>
        <w:jc w:val="both"/>
      </w:pPr>
      <w:bookmarkStart w:id="50" w:name="_Toc326242690"/>
      <w:r>
        <w:t xml:space="preserve">4.2.3. </w:t>
      </w:r>
      <w:r w:rsidRPr="00403DF8">
        <w:t>Обработка введенных пользователем данных</w:t>
      </w:r>
      <w:bookmarkEnd w:id="50"/>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 системе имеется база данных, в которую занесены элементы с их базовыми значениями интенсивности отказов. При выборе пользователем параметров эксплуатации базовые значения интенсивности отказов подставляются в соответствующие формулы и рассчитывается интенсивность отказов системы, а также такие параметры как вероятность безотказной работы, гамма-процентная наработка.</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lastRenderedPageBreak/>
        <w:t>При вводе условий эксплуатации значение коэффициента выбирается исходя из двух условий (условий эксплуатации и условий механического воздействия). Поэтому в базе данных создана таблица, из которой в зависимости от действий пользователя выбирается коэффициент.</w:t>
      </w:r>
      <w:r>
        <w:rPr>
          <w:rFonts w:ascii="Times New Roman" w:hAnsi="Times New Roman"/>
          <w:sz w:val="28"/>
          <w:szCs w:val="28"/>
        </w:rPr>
        <w:t>(рис.4.2)</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49DA7DD7" wp14:editId="5E1A7459">
            <wp:extent cx="4848225" cy="1943100"/>
            <wp:effectExtent l="19050" t="0" r="9525" b="0"/>
            <wp:docPr id="5" name="Рисунок 5" descr="mechan_vo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han_vozd"/>
                    <pic:cNvPicPr>
                      <a:picLocks noChangeAspect="1" noChangeArrowheads="1"/>
                    </pic:cNvPicPr>
                  </pic:nvPicPr>
                  <pic:blipFill>
                    <a:blip r:embed="rId119" cstate="print"/>
                    <a:srcRect/>
                    <a:stretch>
                      <a:fillRect/>
                    </a:stretch>
                  </pic:blipFill>
                  <pic:spPr bwMode="auto">
                    <a:xfrm>
                      <a:off x="0" y="0"/>
                      <a:ext cx="4848225" cy="1943100"/>
                    </a:xfrm>
                    <a:prstGeom prst="rect">
                      <a:avLst/>
                    </a:prstGeom>
                    <a:noFill/>
                    <a:ln w="9525">
                      <a:noFill/>
                      <a:miter lim="800000"/>
                      <a:headEnd/>
                      <a:tailEnd/>
                    </a:ln>
                  </pic:spPr>
                </pic:pic>
              </a:graphicData>
            </a:graphic>
          </wp:inline>
        </w:drawing>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4.2 – Таблица коэффициентов различных условий механического воздействия.</w:t>
      </w:r>
    </w:p>
    <w:p w:rsidR="004D54D5" w:rsidRP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Запрос к базе данных осуществляется функцией mysql_query. Затем отобранные по заданным в запросе параметрам значения интенсивности отказов подставляются в формулу, и рассчитывается суммарная интенсивность отказов с соответствующими для каждого типа элементов коэффициентами. Полученный результат отображается на странице.</w:t>
      </w:r>
    </w:p>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C62E70" w:rsidRDefault="004D54D5" w:rsidP="004D54D5">
      <w:pPr>
        <w:pStyle w:val="1"/>
      </w:pPr>
      <w:bookmarkStart w:id="51" w:name="_Toc326242691"/>
      <w:r>
        <w:lastRenderedPageBreak/>
        <w:t xml:space="preserve">5. </w:t>
      </w:r>
      <w:r w:rsidRPr="00C62E70">
        <w:t xml:space="preserve">Конструкторская часть. Анализ надежности и способов её повышения для типовых схем и конструкций ЭВС </w:t>
      </w:r>
      <w:bookmarkEnd w:id="51"/>
    </w:p>
    <w:p w:rsidR="004D54D5" w:rsidRPr="00620EE4" w:rsidRDefault="004D54D5" w:rsidP="004D54D5">
      <w:pPr>
        <w:pStyle w:val="2"/>
        <w:spacing w:before="100" w:beforeAutospacing="1"/>
        <w:jc w:val="both"/>
        <w:rPr>
          <w:i/>
        </w:rPr>
      </w:pPr>
      <w:bookmarkStart w:id="52" w:name="_Toc326242692"/>
      <w:r w:rsidRPr="00620EE4">
        <w:t>5.1. Краткое описание типовых схем и конструкций электронных средств как объектов расчета надежности</w:t>
      </w:r>
      <w:bookmarkEnd w:id="52"/>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В системе расчета надежности имеется 4 варианта схем, параметры надежности которых и предстоит рассчитать в рамках лабораторной работы. Расчету подлежат: </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1. </w:t>
      </w:r>
      <w:r>
        <w:rPr>
          <w:rFonts w:ascii="Times New Roman" w:hAnsi="Times New Roman"/>
          <w:sz w:val="28"/>
          <w:szCs w:val="28"/>
        </w:rPr>
        <w:tab/>
        <w:t xml:space="preserve">    </w:t>
      </w:r>
      <w:r w:rsidRPr="003C3E5E">
        <w:rPr>
          <w:rFonts w:ascii="Times New Roman" w:hAnsi="Times New Roman"/>
          <w:sz w:val="28"/>
          <w:szCs w:val="28"/>
        </w:rPr>
        <w:t>Блок</w:t>
      </w:r>
      <w:r w:rsidRPr="003C3E5E">
        <w:rPr>
          <w:rFonts w:ascii="Times New Roman" w:hAnsi="Times New Roman"/>
          <w:sz w:val="28"/>
          <w:szCs w:val="28"/>
          <w:lang w:val="en-US"/>
        </w:rPr>
        <w:t> </w:t>
      </w:r>
      <w:r>
        <w:rPr>
          <w:rFonts w:ascii="Times New Roman" w:hAnsi="Times New Roman"/>
          <w:sz w:val="28"/>
          <w:szCs w:val="28"/>
        </w:rPr>
        <w:t xml:space="preserve">ФЧ-ТВ </w:t>
      </w:r>
      <w:r w:rsidRPr="003C3E5E">
        <w:rPr>
          <w:rFonts w:ascii="Times New Roman" w:hAnsi="Times New Roman"/>
          <w:sz w:val="28"/>
          <w:szCs w:val="28"/>
        </w:rPr>
        <w:t>для приема и выдачи видеосигнала в цифровом вид</w:t>
      </w:r>
      <w:r>
        <w:rPr>
          <w:rFonts w:ascii="Times New Roman" w:hAnsi="Times New Roman"/>
          <w:sz w:val="28"/>
          <w:szCs w:val="28"/>
        </w:rPr>
        <w:t>е;</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2. Бл</w:t>
      </w:r>
      <w:r w:rsidRPr="003A1615">
        <w:rPr>
          <w:rFonts w:ascii="Times New Roman" w:hAnsi="Times New Roman"/>
          <w:sz w:val="28"/>
          <w:szCs w:val="28"/>
        </w:rPr>
        <w:t>ок индикации положения алюминиевого расплава в электромагнитном тигле</w:t>
      </w:r>
      <w:r>
        <w:rPr>
          <w:rFonts w:ascii="Times New Roman" w:hAnsi="Times New Roman"/>
          <w:sz w:val="28"/>
          <w:szCs w:val="28"/>
        </w:rPr>
        <w:t>;</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3. </w:t>
      </w:r>
      <w:r>
        <w:rPr>
          <w:rFonts w:ascii="Times New Roman" w:hAnsi="Times New Roman"/>
          <w:sz w:val="28"/>
          <w:szCs w:val="28"/>
        </w:rPr>
        <w:tab/>
        <w:t xml:space="preserve">    </w:t>
      </w:r>
      <w:r w:rsidRPr="003C3E5E">
        <w:rPr>
          <w:rFonts w:ascii="Times New Roman" w:hAnsi="Times New Roman"/>
          <w:sz w:val="28"/>
          <w:szCs w:val="28"/>
        </w:rPr>
        <w:t>Схема резервирования источников питания</w:t>
      </w:r>
      <w:r>
        <w:rPr>
          <w:rFonts w:ascii="Times New Roman" w:hAnsi="Times New Roman"/>
          <w:sz w:val="28"/>
          <w:szCs w:val="28"/>
        </w:rPr>
        <w:t xml:space="preserve">  </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4.  </w:t>
      </w:r>
      <w:r w:rsidRPr="003A1615">
        <w:rPr>
          <w:rFonts w:ascii="Times New Roman" w:hAnsi="Times New Roman"/>
          <w:color w:val="000000"/>
          <w:sz w:val="28"/>
          <w:szCs w:val="28"/>
        </w:rPr>
        <w:t>Схем</w:t>
      </w:r>
      <w:r>
        <w:rPr>
          <w:rFonts w:ascii="Times New Roman" w:hAnsi="Times New Roman"/>
          <w:color w:val="000000"/>
          <w:sz w:val="28"/>
          <w:szCs w:val="28"/>
        </w:rPr>
        <w:t>ы</w:t>
      </w:r>
      <w:r w:rsidRPr="003A1615">
        <w:rPr>
          <w:rFonts w:ascii="Times New Roman" w:hAnsi="Times New Roman"/>
          <w:color w:val="000000"/>
          <w:sz w:val="28"/>
          <w:szCs w:val="28"/>
        </w:rPr>
        <w:t xml:space="preserve"> </w:t>
      </w:r>
      <w:r w:rsidRPr="004460DC">
        <w:rPr>
          <w:rFonts w:ascii="Times New Roman" w:hAnsi="Times New Roman"/>
          <w:sz w:val="28"/>
          <w:szCs w:val="28"/>
        </w:rPr>
        <w:t>сигнализаторов с контактными датчиками</w:t>
      </w:r>
    </w:p>
    <w:p w:rsidR="004D54D5" w:rsidRDefault="004D54D5" w:rsidP="004D54D5">
      <w:pPr>
        <w:spacing w:before="100" w:beforeAutospacing="1" w:line="360" w:lineRule="auto"/>
        <w:ind w:left="360"/>
        <w:jc w:val="both"/>
        <w:rPr>
          <w:rFonts w:ascii="Times New Roman" w:hAnsi="Times New Roman"/>
          <w:sz w:val="28"/>
          <w:szCs w:val="28"/>
        </w:rPr>
      </w:pPr>
      <w:r>
        <w:rPr>
          <w:rFonts w:ascii="Times New Roman" w:hAnsi="Times New Roman"/>
          <w:sz w:val="28"/>
          <w:szCs w:val="28"/>
        </w:rPr>
        <w:t>Рассмотрим подробнее эти схемы.</w:t>
      </w:r>
    </w:p>
    <w:p w:rsidR="004D54D5" w:rsidRPr="003C3E5E" w:rsidRDefault="004D54D5" w:rsidP="004D54D5">
      <w:pPr>
        <w:spacing w:before="100" w:beforeAutospacing="1" w:line="360" w:lineRule="auto"/>
        <w:jc w:val="both"/>
        <w:rPr>
          <w:rFonts w:ascii="Times New Roman" w:hAnsi="Times New Roman"/>
          <w:b/>
          <w:bCs/>
          <w:sz w:val="28"/>
          <w:szCs w:val="28"/>
        </w:rPr>
      </w:pPr>
      <w:r w:rsidRPr="00CA6557">
        <w:rPr>
          <w:rFonts w:ascii="Times New Roman" w:hAnsi="Times New Roman"/>
          <w:b/>
          <w:sz w:val="28"/>
          <w:szCs w:val="28"/>
        </w:rPr>
        <w:t>Схема</w:t>
      </w:r>
      <w:r w:rsidRPr="003C3E5E">
        <w:rPr>
          <w:rFonts w:ascii="Times New Roman" w:hAnsi="Times New Roman"/>
          <w:b/>
          <w:sz w:val="28"/>
          <w:szCs w:val="28"/>
        </w:rPr>
        <w:t xml:space="preserve"> 1  Блок </w:t>
      </w:r>
      <w:r w:rsidRPr="003C3E5E">
        <w:rPr>
          <w:rFonts w:ascii="Times New Roman" w:hAnsi="Times New Roman"/>
          <w:b/>
          <w:bCs/>
          <w:sz w:val="28"/>
          <w:szCs w:val="28"/>
        </w:rPr>
        <w:t>ФЧ-ТВ</w:t>
      </w:r>
    </w:p>
    <w:p w:rsidR="004D54D5" w:rsidRPr="003C3E5E" w:rsidRDefault="004D54D5" w:rsidP="004D54D5">
      <w:pPr>
        <w:spacing w:before="100" w:beforeAutospacing="1" w:line="360" w:lineRule="auto"/>
        <w:ind w:firstLine="709"/>
        <w:jc w:val="both"/>
        <w:rPr>
          <w:rStyle w:val="30"/>
          <w:rFonts w:eastAsia="PMingLiU"/>
        </w:rPr>
      </w:pPr>
      <w:r w:rsidRPr="003C3E5E">
        <w:rPr>
          <w:rFonts w:ascii="Times New Roman" w:hAnsi="Times New Roman"/>
          <w:sz w:val="28"/>
          <w:szCs w:val="28"/>
        </w:rPr>
        <w:t>Блок</w:t>
      </w:r>
      <w:r w:rsidRPr="003C3E5E">
        <w:rPr>
          <w:rFonts w:ascii="Times New Roman" w:hAnsi="Times New Roman"/>
          <w:sz w:val="28"/>
          <w:szCs w:val="28"/>
          <w:lang w:val="en-US"/>
        </w:rPr>
        <w:t> </w:t>
      </w:r>
      <w:r w:rsidRPr="003C3E5E">
        <w:rPr>
          <w:rFonts w:ascii="Times New Roman" w:hAnsi="Times New Roman"/>
          <w:sz w:val="28"/>
          <w:szCs w:val="28"/>
        </w:rPr>
        <w:t xml:space="preserve">ФЧ-ТВ предназначен для приема и выдачи видеосигнала в цифровом виде (согласно </w:t>
      </w:r>
      <w:r w:rsidRPr="003C3E5E">
        <w:rPr>
          <w:rFonts w:ascii="Times New Roman" w:hAnsi="Times New Roman"/>
          <w:color w:val="000000"/>
          <w:sz w:val="28"/>
          <w:szCs w:val="28"/>
        </w:rPr>
        <w:t>интерфейсу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Physical</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and</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Signaling</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Interface</w:t>
      </w:r>
      <w:r w:rsidRPr="003C3E5E">
        <w:rPr>
          <w:rFonts w:ascii="Times New Roman" w:hAnsi="Times New Roman"/>
          <w:color w:val="000000"/>
          <w:sz w:val="28"/>
          <w:szCs w:val="28"/>
        </w:rPr>
        <w:t>.»</w:t>
      </w:r>
      <w:r w:rsidRPr="003C3E5E">
        <w:rPr>
          <w:rFonts w:ascii="Times New Roman" w:hAnsi="Times New Roman"/>
          <w:sz w:val="28"/>
          <w:szCs w:val="28"/>
        </w:rPr>
        <w:t xml:space="preserve"> </w:t>
      </w:r>
      <w:r w:rsidRPr="003C3E5E">
        <w:rPr>
          <w:rFonts w:ascii="Times New Roman" w:hAnsi="Times New Roman"/>
          <w:sz w:val="28"/>
          <w:szCs w:val="28"/>
          <w:lang w:val="en-US"/>
        </w:rPr>
        <w:t>ANSI X</w:t>
      </w:r>
      <w:r w:rsidRPr="003C3E5E">
        <w:rPr>
          <w:rFonts w:ascii="Times New Roman" w:hAnsi="Times New Roman"/>
          <w:sz w:val="28"/>
          <w:szCs w:val="28"/>
        </w:rPr>
        <w:t xml:space="preserve">3.230-1994.) и преобразования его в аналоговый вид </w:t>
      </w:r>
      <w:r w:rsidRPr="003C3E5E">
        <w:rPr>
          <w:rStyle w:val="30"/>
          <w:rFonts w:eastAsia="PMingLiU"/>
          <w:b w:val="0"/>
        </w:rPr>
        <w:t>в соответствии с требованиями ГОСТ 7845-92</w:t>
      </w:r>
      <w:r w:rsidRPr="003C3E5E">
        <w:rPr>
          <w:rStyle w:val="30"/>
          <w:rFonts w:eastAsia="PMingLiU"/>
        </w:rPr>
        <w:t xml:space="preserve"> </w:t>
      </w:r>
      <w:r w:rsidRPr="00CA6557">
        <w:rPr>
          <w:rStyle w:val="30"/>
          <w:rFonts w:eastAsia="PMingLiU"/>
          <w:b w:val="0"/>
        </w:rPr>
        <w:t>(</w:t>
      </w:r>
      <w:r w:rsidRPr="003C3E5E">
        <w:rPr>
          <w:rStyle w:val="30"/>
          <w:rFonts w:eastAsia="PMingLiU"/>
        </w:rPr>
        <w:t>«</w:t>
      </w:r>
      <w:r w:rsidRPr="003C3E5E">
        <w:rPr>
          <w:rFonts w:ascii="Times New Roman" w:hAnsi="Times New Roman"/>
          <w:sz w:val="28"/>
          <w:szCs w:val="28"/>
        </w:rPr>
        <w:t>Система вещательного телевидения. Основные параметры»)</w:t>
      </w:r>
      <w:r w:rsidRPr="003C3E5E">
        <w:rPr>
          <w:rStyle w:val="30"/>
          <w:rFonts w:eastAsia="PMingLiU"/>
        </w:rPr>
        <w:t>.</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Данное устройство сконструировано по принципу моносхемного конструирования, при котором полная принципиальная схема электронного аппарата располагается на одной печатной плате.</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napToGrid w:val="0"/>
          <w:sz w:val="28"/>
          <w:szCs w:val="28"/>
        </w:rPr>
        <w:t xml:space="preserve">Электроснабжение блока ФЧ-ТВ осуществляется через соединитель </w:t>
      </w:r>
      <w:r w:rsidRPr="003C3E5E">
        <w:rPr>
          <w:rFonts w:ascii="Times New Roman" w:hAnsi="Times New Roman"/>
          <w:sz w:val="28"/>
          <w:szCs w:val="28"/>
          <w:shd w:val="clear" w:color="auto" w:fill="FFFFFF"/>
          <w:lang w:val="en-US"/>
        </w:rPr>
        <w:t>XP</w:t>
      </w:r>
      <w:r w:rsidRPr="003C3E5E">
        <w:rPr>
          <w:rFonts w:ascii="Times New Roman" w:hAnsi="Times New Roman"/>
          <w:sz w:val="28"/>
          <w:szCs w:val="28"/>
          <w:shd w:val="clear" w:color="auto" w:fill="FFFFFF"/>
        </w:rPr>
        <w:t xml:space="preserve">1«Х1» напряжением питания 27В. Ток потребления – не более 0,5А. </w:t>
      </w:r>
      <w:r w:rsidRPr="003C3E5E">
        <w:rPr>
          <w:rFonts w:ascii="Times New Roman" w:hAnsi="Times New Roman"/>
          <w:sz w:val="28"/>
          <w:szCs w:val="28"/>
          <w:shd w:val="clear" w:color="auto" w:fill="FFFFFF"/>
        </w:rPr>
        <w:lastRenderedPageBreak/>
        <w:t xml:space="preserve">Включение блока производится тумблером </w:t>
      </w:r>
      <w:r w:rsidRPr="003C3E5E">
        <w:rPr>
          <w:rFonts w:ascii="Times New Roman" w:hAnsi="Times New Roman"/>
          <w:sz w:val="28"/>
          <w:szCs w:val="28"/>
          <w:shd w:val="clear" w:color="auto" w:fill="FFFFFF"/>
          <w:lang w:val="en-US"/>
        </w:rPr>
        <w:t>SA</w:t>
      </w:r>
      <w:r w:rsidRPr="003C3E5E">
        <w:rPr>
          <w:rFonts w:ascii="Times New Roman" w:hAnsi="Times New Roman"/>
          <w:sz w:val="28"/>
          <w:szCs w:val="28"/>
          <w:shd w:val="clear" w:color="auto" w:fill="FFFFFF"/>
        </w:rPr>
        <w:t xml:space="preserve">1.  В цепи питания установлена вставка плавкая </w:t>
      </w:r>
      <w:r w:rsidRPr="003C3E5E">
        <w:rPr>
          <w:rFonts w:ascii="Times New Roman" w:hAnsi="Times New Roman"/>
          <w:sz w:val="28"/>
          <w:szCs w:val="28"/>
          <w:shd w:val="clear" w:color="auto" w:fill="FFFFFF"/>
          <w:lang w:val="en-US"/>
        </w:rPr>
        <w:t>FU</w:t>
      </w:r>
      <w:r w:rsidRPr="003C3E5E">
        <w:rPr>
          <w:rFonts w:ascii="Times New Roman" w:hAnsi="Times New Roman"/>
          <w:sz w:val="28"/>
          <w:szCs w:val="28"/>
          <w:shd w:val="clear" w:color="auto" w:fill="FFFFFF"/>
        </w:rPr>
        <w:t xml:space="preserve">1 для защиты блока ФЧ-ТВ от перегрузок. Для </w:t>
      </w:r>
      <w:r w:rsidRPr="003C3E5E">
        <w:rPr>
          <w:rFonts w:ascii="Times New Roman" w:hAnsi="Times New Roman"/>
          <w:sz w:val="28"/>
          <w:szCs w:val="28"/>
        </w:rPr>
        <w:t xml:space="preserve">подключения в лабораторных условиях к контуру заземления применена клемма приборная </w:t>
      </w:r>
      <w:r w:rsidRPr="003C3E5E">
        <w:rPr>
          <w:rFonts w:ascii="Times New Roman" w:hAnsi="Times New Roman"/>
          <w:sz w:val="28"/>
          <w:szCs w:val="28"/>
          <w:lang w:val="en-US"/>
        </w:rPr>
        <w:t>XT</w:t>
      </w:r>
      <w:r w:rsidRPr="003C3E5E">
        <w:rPr>
          <w:rFonts w:ascii="Times New Roman" w:hAnsi="Times New Roman"/>
          <w:sz w:val="28"/>
          <w:szCs w:val="28"/>
        </w:rPr>
        <w:t>1.</w:t>
      </w:r>
    </w:p>
    <w:p w:rsidR="004D54D5"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На лицевой панели блока установлены три светодиода </w:t>
      </w:r>
      <w:r w:rsidRPr="003C3E5E">
        <w:rPr>
          <w:rFonts w:ascii="Times New Roman" w:hAnsi="Times New Roman"/>
          <w:sz w:val="28"/>
          <w:szCs w:val="28"/>
          <w:lang w:val="en-US"/>
        </w:rPr>
        <w:t>HL</w:t>
      </w:r>
      <w:r w:rsidRPr="003C3E5E">
        <w:rPr>
          <w:rFonts w:ascii="Times New Roman" w:hAnsi="Times New Roman"/>
          <w:sz w:val="28"/>
          <w:szCs w:val="28"/>
        </w:rPr>
        <w:t>1-</w:t>
      </w:r>
      <w:r w:rsidRPr="003C3E5E">
        <w:rPr>
          <w:rFonts w:ascii="Times New Roman" w:hAnsi="Times New Roman"/>
          <w:sz w:val="28"/>
          <w:szCs w:val="28"/>
          <w:lang w:val="en-US"/>
        </w:rPr>
        <w:t>HL</w:t>
      </w:r>
      <w:r w:rsidRPr="003C3E5E">
        <w:rPr>
          <w:rFonts w:ascii="Times New Roman" w:hAnsi="Times New Roman"/>
          <w:sz w:val="28"/>
          <w:szCs w:val="28"/>
        </w:rPr>
        <w:t xml:space="preserve">3 зеленого цвета. Светодиод </w:t>
      </w:r>
      <w:r w:rsidRPr="003C3E5E">
        <w:rPr>
          <w:rFonts w:ascii="Times New Roman" w:hAnsi="Times New Roman"/>
          <w:sz w:val="28"/>
          <w:szCs w:val="28"/>
          <w:lang w:val="en-US"/>
        </w:rPr>
        <w:t>HL</w:t>
      </w:r>
      <w:r w:rsidRPr="003C3E5E">
        <w:rPr>
          <w:rFonts w:ascii="Times New Roman" w:hAnsi="Times New Roman"/>
          <w:sz w:val="28"/>
          <w:szCs w:val="28"/>
        </w:rPr>
        <w:t xml:space="preserve">1 с маркировкой «Питание» сигнализирует о включении блока. Светодиод </w:t>
      </w:r>
      <w:r w:rsidRPr="003C3E5E">
        <w:rPr>
          <w:rFonts w:ascii="Times New Roman" w:hAnsi="Times New Roman"/>
          <w:sz w:val="28"/>
          <w:szCs w:val="28"/>
          <w:lang w:val="en-US"/>
        </w:rPr>
        <w:t>HL</w:t>
      </w:r>
      <w:r w:rsidRPr="003C3E5E">
        <w:rPr>
          <w:rFonts w:ascii="Times New Roman" w:hAnsi="Times New Roman"/>
          <w:sz w:val="28"/>
          <w:szCs w:val="28"/>
        </w:rPr>
        <w:t xml:space="preserve">2 с маркировкой «ФЧ» - о прохождении по схеме цифрового видеосигнала, а светодиод </w:t>
      </w:r>
      <w:r w:rsidRPr="003C3E5E">
        <w:rPr>
          <w:rFonts w:ascii="Times New Roman" w:hAnsi="Times New Roman"/>
          <w:sz w:val="28"/>
          <w:szCs w:val="28"/>
          <w:lang w:val="en-US"/>
        </w:rPr>
        <w:t>HL</w:t>
      </w:r>
      <w:r w:rsidRPr="003C3E5E">
        <w:rPr>
          <w:rFonts w:ascii="Times New Roman" w:hAnsi="Times New Roman"/>
          <w:sz w:val="28"/>
          <w:szCs w:val="28"/>
        </w:rPr>
        <w:t>3 с маркировкой «768х576» показывает, что этот сигнал имеет разрешение 768 на 576 пикселей.</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t xml:space="preserve">Обработка цифрового видеосигнала происходит на плате ФЧ-ТВ. </w:t>
      </w:r>
    </w:p>
    <w:p w:rsidR="004D54D5" w:rsidRPr="003C3E5E" w:rsidRDefault="004D54D5" w:rsidP="004D54D5">
      <w:pPr>
        <w:pStyle w:val="aa"/>
        <w:spacing w:before="100" w:beforeAutospacing="1" w:line="360" w:lineRule="auto"/>
        <w:ind w:firstLine="720"/>
        <w:jc w:val="both"/>
        <w:rPr>
          <w:sz w:val="28"/>
          <w:szCs w:val="28"/>
        </w:rPr>
      </w:pPr>
      <w:r w:rsidRPr="003C3E5E">
        <w:rPr>
          <w:sz w:val="28"/>
          <w:szCs w:val="28"/>
        </w:rPr>
        <w:t xml:space="preserve">В качестве схемы преобразования сигналов используется СБИС </w:t>
      </w:r>
      <w:r w:rsidRPr="003C3E5E">
        <w:rPr>
          <w:sz w:val="28"/>
          <w:szCs w:val="28"/>
          <w:lang w:val="en-US"/>
        </w:rPr>
        <w:t>FPGA</w:t>
      </w:r>
      <w:r w:rsidRPr="003C3E5E">
        <w:rPr>
          <w:sz w:val="28"/>
          <w:szCs w:val="28"/>
        </w:rPr>
        <w:t xml:space="preserve"> (ПЛИС) серии </w:t>
      </w:r>
      <w:r w:rsidRPr="003C3E5E">
        <w:rPr>
          <w:sz w:val="28"/>
          <w:szCs w:val="28"/>
          <w:lang w:val="en-US"/>
        </w:rPr>
        <w:t>Virtex</w:t>
      </w:r>
      <w:r w:rsidRPr="003C3E5E">
        <w:rPr>
          <w:sz w:val="28"/>
          <w:szCs w:val="28"/>
        </w:rPr>
        <w:t xml:space="preserve">2 фирмы </w:t>
      </w:r>
      <w:r w:rsidRPr="003C3E5E">
        <w:rPr>
          <w:sz w:val="28"/>
          <w:szCs w:val="28"/>
          <w:lang w:val="en-US"/>
        </w:rPr>
        <w:t>Xilinx</w:t>
      </w:r>
      <w:r w:rsidRPr="003C3E5E">
        <w:rPr>
          <w:sz w:val="28"/>
          <w:szCs w:val="28"/>
        </w:rPr>
        <w:t>. Микросхема выполнена с регулярной, гибкой, программируемой архитектурой конфигурируемых логических блоков, взаимосвязанных посредством мощной иерархии изменяемой маршрутизации, и окруженных по периметру программируемыми блоками Ввода/Вывода. Функционально каждый схемный блок настраивается во время конфигурации посредством программирования ячеек внутренней статической памяти.</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В данной схеме микросхема </w:t>
      </w:r>
      <w:r w:rsidRPr="003C3E5E">
        <w:rPr>
          <w:rFonts w:ascii="Times New Roman" w:hAnsi="Times New Roman"/>
          <w:sz w:val="28"/>
          <w:szCs w:val="28"/>
          <w:lang w:val="en-US"/>
        </w:rPr>
        <w:t>FPGA</w:t>
      </w:r>
      <w:r w:rsidRPr="003C3E5E">
        <w:rPr>
          <w:rFonts w:ascii="Times New Roman" w:hAnsi="Times New Roman"/>
          <w:sz w:val="28"/>
          <w:szCs w:val="28"/>
        </w:rPr>
        <w:t xml:space="preserve"> программируется с помощью внешней специализированной флэш-памяти (ПЗУ) фирмы </w:t>
      </w:r>
      <w:r w:rsidRPr="003C3E5E">
        <w:rPr>
          <w:rFonts w:ascii="Times New Roman" w:hAnsi="Times New Roman"/>
          <w:sz w:val="28"/>
          <w:szCs w:val="28"/>
          <w:lang w:val="en-US"/>
        </w:rPr>
        <w:t>Xilinx</w:t>
      </w:r>
      <w:r w:rsidRPr="003C3E5E">
        <w:rPr>
          <w:rFonts w:ascii="Times New Roman" w:hAnsi="Times New Roman"/>
          <w:sz w:val="28"/>
          <w:szCs w:val="28"/>
        </w:rPr>
        <w:t xml:space="preserve"> – микросхема </w:t>
      </w:r>
      <w:r w:rsidRPr="003C3E5E">
        <w:rPr>
          <w:rFonts w:ascii="Times New Roman" w:hAnsi="Times New Roman"/>
          <w:sz w:val="28"/>
          <w:szCs w:val="28"/>
          <w:lang w:val="en-US"/>
        </w:rPr>
        <w:t>DD</w:t>
      </w:r>
      <w:r w:rsidRPr="003C3E5E">
        <w:rPr>
          <w:rFonts w:ascii="Times New Roman" w:hAnsi="Times New Roman"/>
          <w:sz w:val="28"/>
          <w:szCs w:val="28"/>
        </w:rPr>
        <w:t xml:space="preserve">2, в которой хранится конфигурация кристалла </w:t>
      </w:r>
      <w:r w:rsidRPr="003C3E5E">
        <w:rPr>
          <w:rFonts w:ascii="Times New Roman" w:hAnsi="Times New Roman"/>
          <w:sz w:val="28"/>
          <w:szCs w:val="28"/>
          <w:lang w:val="en-US"/>
        </w:rPr>
        <w:t>FPGA</w:t>
      </w:r>
      <w:r w:rsidRPr="003C3E5E">
        <w:rPr>
          <w:rFonts w:ascii="Times New Roman" w:hAnsi="Times New Roman"/>
          <w:sz w:val="28"/>
          <w:szCs w:val="28"/>
        </w:rPr>
        <w:t xml:space="preserve">. ПЗУ используется лишь при загрузке, после чего отключается и ни коем образом не влияет на работу платы. Программа во флэш-память записывается через технологический разъем КПА - </w:t>
      </w:r>
      <w:r w:rsidRPr="003C3E5E">
        <w:rPr>
          <w:rFonts w:ascii="Times New Roman" w:hAnsi="Times New Roman"/>
          <w:sz w:val="28"/>
          <w:szCs w:val="28"/>
          <w:lang w:val="en-US"/>
        </w:rPr>
        <w:t>XP</w:t>
      </w:r>
      <w:r w:rsidRPr="003C3E5E">
        <w:rPr>
          <w:rFonts w:ascii="Times New Roman" w:hAnsi="Times New Roman"/>
          <w:sz w:val="28"/>
          <w:szCs w:val="28"/>
        </w:rPr>
        <w:t>2«</w:t>
      </w:r>
      <w:r w:rsidRPr="003C3E5E">
        <w:rPr>
          <w:rFonts w:ascii="Times New Roman" w:hAnsi="Times New Roman"/>
          <w:sz w:val="28"/>
          <w:szCs w:val="28"/>
          <w:lang w:val="en-US"/>
        </w:rPr>
        <w:t>X</w:t>
      </w:r>
      <w:r w:rsidRPr="003C3E5E">
        <w:rPr>
          <w:rFonts w:ascii="Times New Roman" w:hAnsi="Times New Roman"/>
          <w:sz w:val="28"/>
          <w:szCs w:val="28"/>
        </w:rPr>
        <w:t xml:space="preserve">2» при настройке блока. </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В качестве буфера кадра (видео память) использована микросхема синхронной статической памяти фирмы «</w:t>
      </w:r>
      <w:r w:rsidRPr="003C3E5E">
        <w:rPr>
          <w:rFonts w:ascii="Times New Roman" w:hAnsi="Times New Roman"/>
          <w:sz w:val="28"/>
          <w:szCs w:val="28"/>
          <w:lang w:val="en-US"/>
        </w:rPr>
        <w:t>IDT</w:t>
      </w:r>
      <w:r w:rsidRPr="003C3E5E">
        <w:rPr>
          <w:rFonts w:ascii="Times New Roman" w:hAnsi="Times New Roman"/>
          <w:sz w:val="28"/>
          <w:szCs w:val="28"/>
        </w:rPr>
        <w:t>» (</w:t>
      </w:r>
      <w:r w:rsidRPr="003C3E5E">
        <w:rPr>
          <w:rFonts w:ascii="Times New Roman" w:hAnsi="Times New Roman"/>
          <w:sz w:val="28"/>
          <w:szCs w:val="28"/>
          <w:lang w:val="en-US"/>
        </w:rPr>
        <w:t>DD</w:t>
      </w:r>
      <w:r w:rsidRPr="003C3E5E">
        <w:rPr>
          <w:rFonts w:ascii="Times New Roman" w:hAnsi="Times New Roman"/>
          <w:sz w:val="28"/>
          <w:szCs w:val="28"/>
        </w:rPr>
        <w:t>3) с организацией 512Кх18.</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lastRenderedPageBreak/>
        <w:t xml:space="preserve">Две опорные частоты для работы схемы СБИС </w:t>
      </w:r>
      <w:r w:rsidRPr="003C3E5E">
        <w:rPr>
          <w:rFonts w:ascii="Times New Roman" w:hAnsi="Times New Roman"/>
          <w:sz w:val="28"/>
          <w:szCs w:val="28"/>
          <w:lang w:val="en-US"/>
        </w:rPr>
        <w:t>FPGA</w:t>
      </w:r>
      <w:r w:rsidRPr="003C3E5E">
        <w:rPr>
          <w:rFonts w:ascii="Times New Roman" w:hAnsi="Times New Roman"/>
          <w:sz w:val="28"/>
          <w:szCs w:val="28"/>
        </w:rPr>
        <w:t xml:space="preserve"> формируются в кварцевых генераторах </w:t>
      </w:r>
      <w:r w:rsidRPr="003C3E5E">
        <w:rPr>
          <w:rFonts w:ascii="Times New Roman" w:hAnsi="Times New Roman"/>
          <w:sz w:val="28"/>
          <w:szCs w:val="28"/>
          <w:lang w:val="en-US"/>
        </w:rPr>
        <w:t>UZ</w:t>
      </w:r>
      <w:r w:rsidRPr="003C3E5E">
        <w:rPr>
          <w:rFonts w:ascii="Times New Roman" w:hAnsi="Times New Roman"/>
          <w:sz w:val="28"/>
          <w:szCs w:val="28"/>
        </w:rPr>
        <w:t xml:space="preserve">1 и </w:t>
      </w:r>
      <w:r w:rsidRPr="003C3E5E">
        <w:rPr>
          <w:rFonts w:ascii="Times New Roman" w:hAnsi="Times New Roman"/>
          <w:sz w:val="28"/>
          <w:szCs w:val="28"/>
          <w:lang w:val="en-US"/>
        </w:rPr>
        <w:t>UZ</w:t>
      </w:r>
      <w:r w:rsidRPr="003C3E5E">
        <w:rPr>
          <w:rFonts w:ascii="Times New Roman" w:hAnsi="Times New Roman"/>
          <w:sz w:val="28"/>
          <w:szCs w:val="28"/>
        </w:rPr>
        <w:t>2.</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Организация электропитания платы осуществляется следующим образом. При попадании на плату напряжение питания 27В преобразуется в 5В с помощью модуля питания МПВ5А (</w:t>
      </w:r>
      <w:r w:rsidRPr="003C3E5E">
        <w:rPr>
          <w:rFonts w:ascii="Times New Roman" w:hAnsi="Times New Roman"/>
          <w:sz w:val="28"/>
          <w:szCs w:val="28"/>
          <w:lang w:val="en-US"/>
        </w:rPr>
        <w:t>D</w:t>
      </w:r>
      <w:r w:rsidRPr="003C3E5E">
        <w:rPr>
          <w:rFonts w:ascii="Times New Roman" w:hAnsi="Times New Roman"/>
          <w:sz w:val="28"/>
          <w:szCs w:val="28"/>
        </w:rPr>
        <w:t xml:space="preserve">1). Перед входом модуля установлен защитный диод </w:t>
      </w:r>
      <w:r w:rsidRPr="003C3E5E">
        <w:rPr>
          <w:rFonts w:ascii="Times New Roman" w:hAnsi="Times New Roman"/>
          <w:sz w:val="28"/>
          <w:szCs w:val="28"/>
          <w:lang w:val="en-US"/>
        </w:rPr>
        <w:t>VD</w:t>
      </w:r>
      <w:r w:rsidRPr="003C3E5E">
        <w:rPr>
          <w:rFonts w:ascii="Times New Roman" w:hAnsi="Times New Roman"/>
          <w:sz w:val="28"/>
          <w:szCs w:val="28"/>
        </w:rPr>
        <w:t>1 для защиты питающей схемы от «переполюсовки». Также на входе и на выходе модуля питания используются помехоподавляющие конденсаторы.</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 Для формирования вторичных питающих напряжений 1,5В и 3,3В из 5В, приходящих с модуля питания, используются конверторы напряжений - линейные стабилизаторы </w:t>
      </w:r>
      <w:r w:rsidRPr="003C3E5E">
        <w:rPr>
          <w:rFonts w:ascii="Times New Roman" w:hAnsi="Times New Roman"/>
          <w:sz w:val="28"/>
          <w:szCs w:val="28"/>
          <w:lang w:val="en-US"/>
        </w:rPr>
        <w:t>DA</w:t>
      </w:r>
      <w:r w:rsidRPr="003C3E5E">
        <w:rPr>
          <w:rFonts w:ascii="Times New Roman" w:hAnsi="Times New Roman"/>
          <w:sz w:val="28"/>
          <w:szCs w:val="28"/>
        </w:rPr>
        <w:t xml:space="preserve">7 и </w:t>
      </w:r>
      <w:r w:rsidRPr="003C3E5E">
        <w:rPr>
          <w:rFonts w:ascii="Times New Roman" w:hAnsi="Times New Roman"/>
          <w:sz w:val="28"/>
          <w:szCs w:val="28"/>
          <w:lang w:val="en-US"/>
        </w:rPr>
        <w:t>DA</w:t>
      </w:r>
      <w:r w:rsidRPr="003C3E5E">
        <w:rPr>
          <w:rFonts w:ascii="Times New Roman" w:hAnsi="Times New Roman"/>
          <w:sz w:val="28"/>
          <w:szCs w:val="28"/>
        </w:rPr>
        <w:t>8. Питание ядра СБИС напряжением 1,5В, обуславливает его низкое энергопотребление, а работа буферов ввода-вывода от напряжения 3,3В резко уменьшает электромагнитное излучение при переходных процессах по сравнению с 5-ти вольтовой логикой.</w:t>
      </w:r>
    </w:p>
    <w:p w:rsidR="004D54D5" w:rsidRPr="003C3E5E" w:rsidRDefault="004D54D5" w:rsidP="004D54D5">
      <w:pPr>
        <w:spacing w:before="100" w:beforeAutospacing="1" w:line="360" w:lineRule="auto"/>
        <w:ind w:firstLine="709"/>
        <w:jc w:val="both"/>
        <w:rPr>
          <w:rFonts w:ascii="Times New Roman" w:hAnsi="Times New Roman"/>
          <w:snapToGrid w:val="0"/>
          <w:color w:val="000000"/>
          <w:sz w:val="28"/>
          <w:szCs w:val="28"/>
        </w:rPr>
      </w:pPr>
      <w:r w:rsidRPr="003C3E5E">
        <w:rPr>
          <w:rFonts w:ascii="Times New Roman" w:hAnsi="Times New Roman"/>
          <w:sz w:val="28"/>
          <w:szCs w:val="28"/>
        </w:rPr>
        <w:t xml:space="preserve">Входной цифровой видео порт выполнен на микросхеме </w:t>
      </w:r>
      <w:r w:rsidRPr="003C3E5E">
        <w:rPr>
          <w:rFonts w:ascii="Times New Roman" w:hAnsi="Times New Roman"/>
          <w:sz w:val="28"/>
          <w:szCs w:val="28"/>
          <w:lang w:val="en-US"/>
        </w:rPr>
        <w:t>DA</w:t>
      </w:r>
      <w:r w:rsidRPr="003C3E5E">
        <w:rPr>
          <w:rFonts w:ascii="Times New Roman" w:hAnsi="Times New Roman"/>
          <w:sz w:val="28"/>
          <w:szCs w:val="28"/>
        </w:rPr>
        <w:t>2, которая является высокоскоростным приемником последовательного 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с частотой 266 МГц. В этой микросхеме видеосигнал преобразуется в параллельную шину с частотой 26,6 МГц и передается для дальнейшей обработки в СБИС </w:t>
      </w:r>
      <w:r w:rsidRPr="003C3E5E">
        <w:rPr>
          <w:rFonts w:ascii="Times New Roman" w:hAnsi="Times New Roman"/>
          <w:snapToGrid w:val="0"/>
          <w:color w:val="000000"/>
          <w:sz w:val="28"/>
          <w:szCs w:val="28"/>
          <w:lang w:val="en-US"/>
        </w:rPr>
        <w:t>FPGA</w:t>
      </w:r>
      <w:r w:rsidRPr="003C3E5E">
        <w:rPr>
          <w:rFonts w:ascii="Times New Roman" w:hAnsi="Times New Roman"/>
          <w:snapToGrid w:val="0"/>
          <w:color w:val="000000"/>
          <w:sz w:val="28"/>
          <w:szCs w:val="28"/>
        </w:rPr>
        <w:t>. Выходным цифровым видео портом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 xml:space="preserve">3) является высокоскоростной передатчик </w:t>
      </w:r>
      <w:r w:rsidRPr="003C3E5E">
        <w:rPr>
          <w:rFonts w:ascii="Times New Roman" w:hAnsi="Times New Roman"/>
          <w:sz w:val="28"/>
          <w:szCs w:val="28"/>
        </w:rPr>
        <w:t>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который наоборот, преобразует параллельную шину идущую с ПЛИС в последовательный видеосигнал </w:t>
      </w:r>
      <w:r w:rsidRPr="003C3E5E">
        <w:rPr>
          <w:rFonts w:ascii="Times New Roman" w:hAnsi="Times New Roman"/>
          <w:sz w:val="28"/>
          <w:szCs w:val="28"/>
        </w:rPr>
        <w:t>«</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Для гальваноразвязки  и выравнивания фронтов входной и выходной цифровые сигналы пропущены через трансформаторы и эквалайзер микросборки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6.</w:t>
      </w:r>
    </w:p>
    <w:p w:rsidR="004D54D5" w:rsidRDefault="004D54D5" w:rsidP="004D54D5">
      <w:pPr>
        <w:spacing w:before="100" w:beforeAutospacing="1" w:line="360" w:lineRule="auto"/>
        <w:ind w:firstLine="709"/>
        <w:jc w:val="both"/>
        <w:rPr>
          <w:rFonts w:ascii="Times New Roman" w:hAnsi="Times New Roman"/>
          <w:snapToGrid w:val="0"/>
          <w:color w:val="000000"/>
          <w:sz w:val="28"/>
          <w:szCs w:val="28"/>
        </w:rPr>
      </w:pPr>
      <w:r w:rsidRPr="003C3E5E">
        <w:rPr>
          <w:rFonts w:ascii="Times New Roman" w:hAnsi="Times New Roman"/>
          <w:sz w:val="28"/>
          <w:szCs w:val="28"/>
        </w:rPr>
        <w:t>Двухканальный аналоговый видео выход черно-белого сигнала реализован на связке двух микросхем - трех канального цифро-аналогового преобразователя (</w:t>
      </w:r>
      <w:r w:rsidRPr="003C3E5E">
        <w:rPr>
          <w:rFonts w:ascii="Times New Roman" w:hAnsi="Times New Roman"/>
          <w:sz w:val="28"/>
          <w:szCs w:val="28"/>
          <w:lang w:val="en-US"/>
        </w:rPr>
        <w:t>DA</w:t>
      </w:r>
      <w:r w:rsidRPr="003C3E5E">
        <w:rPr>
          <w:rFonts w:ascii="Times New Roman" w:hAnsi="Times New Roman"/>
          <w:sz w:val="28"/>
          <w:szCs w:val="28"/>
        </w:rPr>
        <w:t>9) и сдвоенного видео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10), а так же фильтра высоких частот, выполненного на дискретных элементах. Сигналы </w:t>
      </w:r>
      <w:r w:rsidRPr="003C3E5E">
        <w:rPr>
          <w:rFonts w:ascii="Times New Roman" w:hAnsi="Times New Roman"/>
          <w:sz w:val="28"/>
          <w:szCs w:val="28"/>
        </w:rPr>
        <w:lastRenderedPageBreak/>
        <w:t xml:space="preserve">для ЦАП формируются, как и для </w:t>
      </w:r>
      <w:r w:rsidRPr="003C3E5E">
        <w:rPr>
          <w:rFonts w:ascii="Times New Roman" w:hAnsi="Times New Roman"/>
          <w:snapToGrid w:val="0"/>
          <w:color w:val="000000"/>
          <w:sz w:val="28"/>
          <w:szCs w:val="28"/>
        </w:rPr>
        <w:t xml:space="preserve">передатчика </w:t>
      </w:r>
      <w:r w:rsidRPr="003C3E5E">
        <w:rPr>
          <w:rFonts w:ascii="Times New Roman" w:hAnsi="Times New Roman"/>
          <w:sz w:val="28"/>
          <w:szCs w:val="28"/>
        </w:rPr>
        <w:t>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в СБИС </w:t>
      </w:r>
      <w:r w:rsidRPr="003C3E5E">
        <w:rPr>
          <w:rFonts w:ascii="Times New Roman" w:hAnsi="Times New Roman"/>
          <w:snapToGrid w:val="0"/>
          <w:color w:val="000000"/>
          <w:sz w:val="28"/>
          <w:szCs w:val="28"/>
          <w:lang w:val="en-US"/>
        </w:rPr>
        <w:t>FPGA</w:t>
      </w:r>
      <w:r w:rsidRPr="003C3E5E">
        <w:rPr>
          <w:rFonts w:ascii="Times New Roman" w:hAnsi="Times New Roman"/>
          <w:snapToGrid w:val="0"/>
          <w:color w:val="000000"/>
          <w:sz w:val="28"/>
          <w:szCs w:val="28"/>
        </w:rPr>
        <w:t xml:space="preserve">. Питание минус 5В для видео усилителя конвертирует из 5В микросхема инвертора напряжения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5.</w:t>
      </w:r>
    </w:p>
    <w:p w:rsidR="004D54D5" w:rsidRDefault="004D54D5" w:rsidP="004D54D5">
      <w:pPr>
        <w:spacing w:before="100" w:beforeAutospacing="1" w:line="360" w:lineRule="auto"/>
        <w:ind w:firstLine="709"/>
        <w:jc w:val="both"/>
        <w:rPr>
          <w:rFonts w:ascii="Times New Roman" w:hAnsi="Times New Roman"/>
          <w:sz w:val="28"/>
          <w:szCs w:val="28"/>
        </w:rPr>
      </w:pPr>
      <w:r>
        <w:rPr>
          <w:rFonts w:ascii="Times New Roman" w:hAnsi="Times New Roman"/>
          <w:sz w:val="28"/>
          <w:szCs w:val="28"/>
        </w:rPr>
        <w:t>Принципиальная схема устройства показана на рис. 5.1</w:t>
      </w:r>
    </w:p>
    <w:p w:rsidR="004D54D5" w:rsidRPr="003C3E5E" w:rsidRDefault="004D54D5" w:rsidP="004D54D5">
      <w:pPr>
        <w:spacing w:before="100" w:beforeAutospacing="1" w:line="360" w:lineRule="auto"/>
        <w:ind w:firstLine="709"/>
        <w:jc w:val="both"/>
        <w:rPr>
          <w:rFonts w:ascii="Times New Roman" w:hAnsi="Times New Roman"/>
          <w:sz w:val="28"/>
          <w:szCs w:val="28"/>
        </w:rPr>
      </w:pPr>
      <w:r>
        <w:rPr>
          <w:rFonts w:ascii="Times New Roman" w:hAnsi="Times New Roman"/>
          <w:noProof/>
          <w:sz w:val="28"/>
          <w:szCs w:val="28"/>
        </w:rPr>
        <w:drawing>
          <wp:inline distT="0" distB="0" distL="0" distR="0" wp14:anchorId="629224BF" wp14:editId="1B98A56E">
            <wp:extent cx="5400675" cy="3714750"/>
            <wp:effectExtent l="19050" t="0" r="9525" b="0"/>
            <wp:docPr id="6" name="Рисунок 6" descr="varia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nt1"/>
                    <pic:cNvPicPr>
                      <a:picLocks noChangeAspect="1" noChangeArrowheads="1"/>
                    </pic:cNvPicPr>
                  </pic:nvPicPr>
                  <pic:blipFill>
                    <a:blip r:embed="rId120"/>
                    <a:srcRect/>
                    <a:stretch>
                      <a:fillRect/>
                    </a:stretch>
                  </pic:blipFill>
                  <pic:spPr bwMode="auto">
                    <a:xfrm>
                      <a:off x="0" y="0"/>
                      <a:ext cx="5400675" cy="3714750"/>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r w:rsidRPr="00787704">
        <w:rPr>
          <w:rFonts w:ascii="Book Antiqua" w:hAnsi="Book Antiqua"/>
          <w:sz w:val="28"/>
          <w:szCs w:val="28"/>
        </w:rPr>
        <w:t xml:space="preserve"> </w:t>
      </w:r>
      <w:r>
        <w:rPr>
          <w:rFonts w:ascii="Book Antiqua" w:hAnsi="Book Antiqua"/>
          <w:sz w:val="28"/>
          <w:szCs w:val="28"/>
        </w:rPr>
        <w:t xml:space="preserve">Рисунок 5.1 - </w:t>
      </w:r>
      <w:r w:rsidRPr="00787704">
        <w:rPr>
          <w:rFonts w:ascii="Book Antiqua" w:hAnsi="Book Antiqua"/>
          <w:sz w:val="28"/>
          <w:szCs w:val="28"/>
        </w:rPr>
        <w:t>Принципиальная схема платы ФЧ-ТВ</w:t>
      </w:r>
      <w:r>
        <w:rPr>
          <w:rFonts w:ascii="Book Antiqua" w:hAnsi="Book Antiqua"/>
          <w:sz w:val="28"/>
          <w:szCs w:val="28"/>
        </w:rPr>
        <w:t>.</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napToGrid w:val="0"/>
          <w:color w:val="000000"/>
          <w:sz w:val="28"/>
          <w:szCs w:val="28"/>
        </w:rPr>
        <w:t>Эта схема привлекательна для нашей лабораторной работы тем, что она является бортовой, что позволяет исследовать ее надежность в различных условиях эксплуатации. Также эта особенность позволяет проводить расчет надежности, учитывая время нахождения аппаратуры в режиме работы и время нахождения в режиме хранения.</w:t>
      </w:r>
    </w:p>
    <w:p w:rsidR="004D54D5" w:rsidRPr="003C3E5E" w:rsidRDefault="004D54D5" w:rsidP="004D54D5">
      <w:pPr>
        <w:spacing w:before="100" w:beforeAutospacing="1" w:line="360" w:lineRule="auto"/>
        <w:ind w:firstLine="708"/>
        <w:jc w:val="both"/>
        <w:rPr>
          <w:rFonts w:ascii="Times New Roman" w:hAnsi="Times New Roman"/>
          <w:b/>
          <w:sz w:val="28"/>
          <w:szCs w:val="28"/>
        </w:rPr>
      </w:pPr>
      <w:r w:rsidRPr="00FF1204">
        <w:rPr>
          <w:rFonts w:ascii="Times New Roman" w:hAnsi="Times New Roman"/>
          <w:b/>
          <w:sz w:val="28"/>
          <w:szCs w:val="28"/>
        </w:rPr>
        <w:t>Схема</w:t>
      </w:r>
      <w:r w:rsidRPr="003C3E5E">
        <w:rPr>
          <w:rFonts w:ascii="Times New Roman" w:hAnsi="Times New Roman"/>
          <w:b/>
          <w:sz w:val="28"/>
          <w:szCs w:val="28"/>
        </w:rPr>
        <w:t xml:space="preserve"> 2. </w:t>
      </w:r>
      <w:r>
        <w:rPr>
          <w:rFonts w:ascii="Times New Roman" w:hAnsi="Times New Roman"/>
          <w:b/>
          <w:sz w:val="28"/>
          <w:szCs w:val="28"/>
        </w:rPr>
        <w:t>Б</w:t>
      </w:r>
      <w:r w:rsidRPr="003C3E5E">
        <w:rPr>
          <w:rFonts w:ascii="Times New Roman" w:hAnsi="Times New Roman"/>
          <w:b/>
          <w:sz w:val="28"/>
          <w:szCs w:val="28"/>
        </w:rPr>
        <w:t>лок индикации положения алюминиевого расплава в электромагнитном тигле</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t>Данное  устройство состоит из четырех (по числу контролируе</w:t>
      </w:r>
      <w:r>
        <w:rPr>
          <w:rFonts w:ascii="Times New Roman" w:hAnsi="Times New Roman"/>
          <w:sz w:val="28"/>
          <w:szCs w:val="28"/>
        </w:rPr>
        <w:t xml:space="preserve">мых тиглей) каналов  индикации </w:t>
      </w:r>
      <w:r w:rsidRPr="003C3E5E">
        <w:rPr>
          <w:rFonts w:ascii="Times New Roman" w:hAnsi="Times New Roman"/>
          <w:sz w:val="28"/>
          <w:szCs w:val="28"/>
        </w:rPr>
        <w:t>и блока пит</w:t>
      </w:r>
      <w:r>
        <w:rPr>
          <w:rFonts w:ascii="Times New Roman" w:hAnsi="Times New Roman"/>
          <w:sz w:val="28"/>
          <w:szCs w:val="28"/>
        </w:rPr>
        <w:t>ания.</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lastRenderedPageBreak/>
        <w:t>Схема канала индикации включает:</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входную часть (измерительный мост и повторитель);</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фильтр низкой частоты (ФНЧ);</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масштабный усилитель;</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схему выделения переменной составляющей полезного сигнала;</w:t>
      </w:r>
    </w:p>
    <w:p w:rsidR="004D54D5"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t>- устройство световой индикации.</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Входная часть, необходимая для выделения полезного сигнала, включает выпрямительные и фильтрующие цепи (</w:t>
      </w:r>
      <w:r w:rsidRPr="003C3E5E">
        <w:rPr>
          <w:rFonts w:ascii="Times New Roman" w:hAnsi="Times New Roman"/>
          <w:sz w:val="28"/>
          <w:szCs w:val="28"/>
          <w:lang w:val="en-US"/>
        </w:rPr>
        <w:t>VD</w:t>
      </w:r>
      <w:r w:rsidRPr="003C3E5E">
        <w:rPr>
          <w:rFonts w:ascii="Times New Roman" w:hAnsi="Times New Roman"/>
          <w:sz w:val="28"/>
          <w:szCs w:val="28"/>
        </w:rPr>
        <w:t>1-</w:t>
      </w:r>
      <w:r w:rsidRPr="003C3E5E">
        <w:rPr>
          <w:rFonts w:ascii="Times New Roman" w:hAnsi="Times New Roman"/>
          <w:sz w:val="28"/>
          <w:szCs w:val="28"/>
          <w:lang w:val="en-US"/>
        </w:rPr>
        <w:t>VD</w:t>
      </w:r>
      <w:r w:rsidRPr="003C3E5E">
        <w:rPr>
          <w:rFonts w:ascii="Times New Roman" w:hAnsi="Times New Roman"/>
          <w:sz w:val="28"/>
          <w:szCs w:val="28"/>
        </w:rPr>
        <w:t xml:space="preserve">4, </w:t>
      </w:r>
      <w:r w:rsidRPr="003C3E5E">
        <w:rPr>
          <w:rFonts w:ascii="Times New Roman" w:hAnsi="Times New Roman"/>
          <w:sz w:val="28"/>
          <w:szCs w:val="28"/>
          <w:lang w:val="en-US"/>
        </w:rPr>
        <w:t>R</w:t>
      </w:r>
      <w:r w:rsidRPr="003C3E5E">
        <w:rPr>
          <w:rFonts w:ascii="Times New Roman" w:hAnsi="Times New Roman"/>
          <w:sz w:val="28"/>
          <w:szCs w:val="28"/>
        </w:rPr>
        <w:t xml:space="preserve">3, </w:t>
      </w:r>
      <w:r w:rsidRPr="003C3E5E">
        <w:rPr>
          <w:rFonts w:ascii="Times New Roman" w:hAnsi="Times New Roman"/>
          <w:sz w:val="28"/>
          <w:szCs w:val="28"/>
          <w:lang w:val="en-US"/>
        </w:rPr>
        <w:t>R</w:t>
      </w:r>
      <w:r w:rsidRPr="003C3E5E">
        <w:rPr>
          <w:rFonts w:ascii="Times New Roman" w:hAnsi="Times New Roman"/>
          <w:sz w:val="28"/>
          <w:szCs w:val="28"/>
        </w:rPr>
        <w:t xml:space="preserve">4, </w:t>
      </w:r>
      <w:r w:rsidRPr="003C3E5E">
        <w:rPr>
          <w:rFonts w:ascii="Times New Roman" w:hAnsi="Times New Roman"/>
          <w:sz w:val="28"/>
          <w:szCs w:val="28"/>
          <w:lang w:val="en-US"/>
        </w:rPr>
        <w:t>C</w:t>
      </w:r>
      <w:r w:rsidRPr="003C3E5E">
        <w:rPr>
          <w:rFonts w:ascii="Times New Roman" w:hAnsi="Times New Roman"/>
          <w:sz w:val="28"/>
          <w:szCs w:val="28"/>
        </w:rPr>
        <w:t xml:space="preserve">1, </w:t>
      </w:r>
      <w:r w:rsidRPr="003C3E5E">
        <w:rPr>
          <w:rFonts w:ascii="Times New Roman" w:hAnsi="Times New Roman"/>
          <w:sz w:val="28"/>
          <w:szCs w:val="28"/>
          <w:lang w:val="en-US"/>
        </w:rPr>
        <w:t>C</w:t>
      </w:r>
      <w:r w:rsidRPr="003C3E5E">
        <w:rPr>
          <w:rFonts w:ascii="Times New Roman" w:hAnsi="Times New Roman"/>
          <w:sz w:val="28"/>
          <w:szCs w:val="28"/>
        </w:rPr>
        <w:t xml:space="preserve">2), балансный потенциометр </w:t>
      </w:r>
      <w:r w:rsidRPr="003C3E5E">
        <w:rPr>
          <w:rFonts w:ascii="Times New Roman" w:hAnsi="Times New Roman"/>
          <w:sz w:val="28"/>
          <w:szCs w:val="28"/>
          <w:lang w:val="en-US"/>
        </w:rPr>
        <w:t>R</w:t>
      </w:r>
      <w:r w:rsidRPr="003C3E5E">
        <w:rPr>
          <w:rFonts w:ascii="Times New Roman" w:hAnsi="Times New Roman"/>
          <w:sz w:val="28"/>
          <w:szCs w:val="28"/>
        </w:rPr>
        <w:t xml:space="preserve">7, а также повторитель, собранный на микросхеме операционного усилителя </w:t>
      </w:r>
      <w:r w:rsidRPr="003C3E5E">
        <w:rPr>
          <w:rFonts w:ascii="Times New Roman" w:hAnsi="Times New Roman"/>
          <w:sz w:val="28"/>
          <w:szCs w:val="28"/>
          <w:lang w:val="en-US"/>
        </w:rPr>
        <w:t>D</w:t>
      </w:r>
      <w:r w:rsidRPr="003C3E5E">
        <w:rPr>
          <w:rFonts w:ascii="Times New Roman" w:hAnsi="Times New Roman"/>
          <w:sz w:val="28"/>
          <w:szCs w:val="28"/>
        </w:rPr>
        <w:t>А3, необходимый для согласования измерительного моста с последующей частью схемы.</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Фильтр НЧ выполнен на микросхемах </w:t>
      </w:r>
      <w:r w:rsidRPr="003C3E5E">
        <w:rPr>
          <w:rFonts w:ascii="Times New Roman" w:hAnsi="Times New Roman"/>
          <w:sz w:val="28"/>
          <w:szCs w:val="28"/>
          <w:lang w:val="en-US"/>
        </w:rPr>
        <w:t>D</w:t>
      </w:r>
      <w:r w:rsidRPr="003C3E5E">
        <w:rPr>
          <w:rFonts w:ascii="Times New Roman" w:hAnsi="Times New Roman"/>
          <w:sz w:val="28"/>
          <w:szCs w:val="28"/>
        </w:rPr>
        <w:t xml:space="preserve">А6 и </w:t>
      </w:r>
      <w:r w:rsidRPr="003C3E5E">
        <w:rPr>
          <w:rFonts w:ascii="Times New Roman" w:hAnsi="Times New Roman"/>
          <w:sz w:val="28"/>
          <w:szCs w:val="28"/>
          <w:lang w:val="en-US"/>
        </w:rPr>
        <w:t>D</w:t>
      </w:r>
      <w:r w:rsidRPr="003C3E5E">
        <w:rPr>
          <w:rFonts w:ascii="Times New Roman" w:hAnsi="Times New Roman"/>
          <w:sz w:val="28"/>
          <w:szCs w:val="28"/>
        </w:rPr>
        <w:t xml:space="preserve">А9. Включение фильтра в схему обусловлено необходимостью подавления напряжения помехи, накладывающейся на полезный сигнал. Параметры данного фильтра </w:t>
      </w:r>
      <w:r w:rsidRPr="003C3E5E">
        <w:rPr>
          <w:rFonts w:ascii="Times New Roman" w:hAnsi="Times New Roman"/>
          <w:sz w:val="28"/>
          <w:szCs w:val="28"/>
          <w:lang w:val="en-US"/>
        </w:rPr>
        <w:t>V</w:t>
      </w:r>
      <w:r w:rsidRPr="003C3E5E">
        <w:rPr>
          <w:rFonts w:ascii="Times New Roman" w:hAnsi="Times New Roman"/>
          <w:sz w:val="28"/>
          <w:szCs w:val="28"/>
        </w:rPr>
        <w:t xml:space="preserve">-го порядка соответствуют частоте среза </w:t>
      </w:r>
      <w:r w:rsidRPr="003C3E5E">
        <w:rPr>
          <w:rFonts w:ascii="Times New Roman" w:hAnsi="Times New Roman"/>
          <w:sz w:val="28"/>
          <w:szCs w:val="28"/>
          <w:lang w:val="en-US"/>
        </w:rPr>
        <w:t>f</w:t>
      </w:r>
      <w:r w:rsidRPr="003C3E5E">
        <w:rPr>
          <w:rFonts w:ascii="Times New Roman" w:hAnsi="Times New Roman"/>
          <w:sz w:val="28"/>
          <w:szCs w:val="28"/>
          <w:vertAlign w:val="subscript"/>
        </w:rPr>
        <w:t>ср</w:t>
      </w:r>
      <w:r w:rsidRPr="003C3E5E">
        <w:rPr>
          <w:rFonts w:ascii="Times New Roman" w:hAnsi="Times New Roman"/>
          <w:sz w:val="28"/>
          <w:szCs w:val="28"/>
        </w:rPr>
        <w:t xml:space="preserve"> = 10 Гц. Это позволяет осуществить эффективное подавление помехи, в которой превалирует составляющая частотой </w:t>
      </w:r>
      <w:r w:rsidRPr="003C3E5E">
        <w:rPr>
          <w:rFonts w:ascii="Times New Roman" w:hAnsi="Times New Roman"/>
          <w:sz w:val="28"/>
          <w:szCs w:val="28"/>
          <w:lang w:val="en-US"/>
        </w:rPr>
        <w:t>f</w:t>
      </w:r>
      <w:r w:rsidRPr="003C3E5E">
        <w:rPr>
          <w:rFonts w:ascii="Times New Roman" w:hAnsi="Times New Roman"/>
          <w:sz w:val="28"/>
          <w:szCs w:val="28"/>
        </w:rPr>
        <w:t xml:space="preserve"> = 100 Гц.</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Масштабный усилитель (микросхемы </w:t>
      </w:r>
      <w:r w:rsidRPr="003C3E5E">
        <w:rPr>
          <w:rFonts w:ascii="Times New Roman" w:hAnsi="Times New Roman"/>
          <w:sz w:val="28"/>
          <w:szCs w:val="28"/>
          <w:lang w:val="en-US"/>
        </w:rPr>
        <w:t>DA</w:t>
      </w:r>
      <w:r w:rsidRPr="003C3E5E">
        <w:rPr>
          <w:rFonts w:ascii="Times New Roman" w:hAnsi="Times New Roman"/>
          <w:sz w:val="28"/>
          <w:szCs w:val="28"/>
        </w:rPr>
        <w:t xml:space="preserve">1, </w:t>
      </w:r>
      <w:r w:rsidRPr="003C3E5E">
        <w:rPr>
          <w:rFonts w:ascii="Times New Roman" w:hAnsi="Times New Roman"/>
          <w:sz w:val="28"/>
          <w:szCs w:val="28"/>
          <w:lang w:val="en-US"/>
        </w:rPr>
        <w:t>DA</w:t>
      </w:r>
      <w:r w:rsidRPr="003C3E5E">
        <w:rPr>
          <w:rFonts w:ascii="Times New Roman" w:hAnsi="Times New Roman"/>
          <w:sz w:val="28"/>
          <w:szCs w:val="28"/>
        </w:rPr>
        <w:t>2) обеспечивает увеличение амплитуды полезного сигнала.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Оконечной частью представленной на рис. 1 схемы канала индикации является устройство, преобразующее полезный сигнал и его переменную составляющую в свечение индикаторных элементов (светодиодов </w:t>
      </w:r>
      <w:r w:rsidRPr="003C3E5E">
        <w:rPr>
          <w:rFonts w:ascii="Times New Roman" w:hAnsi="Times New Roman"/>
          <w:sz w:val="28"/>
          <w:szCs w:val="28"/>
          <w:lang w:val="en-US"/>
        </w:rPr>
        <w:t>VD</w:t>
      </w:r>
      <w:r w:rsidRPr="003C3E5E">
        <w:rPr>
          <w:rFonts w:ascii="Times New Roman" w:hAnsi="Times New Roman"/>
          <w:sz w:val="28"/>
          <w:szCs w:val="28"/>
        </w:rPr>
        <w:t xml:space="preserve">7, </w:t>
      </w:r>
      <w:r w:rsidRPr="003C3E5E">
        <w:rPr>
          <w:rFonts w:ascii="Times New Roman" w:hAnsi="Times New Roman"/>
          <w:sz w:val="28"/>
          <w:szCs w:val="28"/>
          <w:lang w:val="en-US"/>
        </w:rPr>
        <w:t>VD</w:t>
      </w:r>
      <w:r w:rsidRPr="003C3E5E">
        <w:rPr>
          <w:rFonts w:ascii="Times New Roman" w:hAnsi="Times New Roman"/>
          <w:sz w:val="28"/>
          <w:szCs w:val="28"/>
        </w:rPr>
        <w:t xml:space="preserve">10, </w:t>
      </w:r>
      <w:r w:rsidRPr="003C3E5E">
        <w:rPr>
          <w:rFonts w:ascii="Times New Roman" w:hAnsi="Times New Roman"/>
          <w:sz w:val="28"/>
          <w:szCs w:val="28"/>
          <w:lang w:val="en-US"/>
        </w:rPr>
        <w:t>VD</w:t>
      </w:r>
      <w:r w:rsidRPr="003C3E5E">
        <w:rPr>
          <w:rFonts w:ascii="Times New Roman" w:hAnsi="Times New Roman"/>
          <w:sz w:val="28"/>
          <w:szCs w:val="28"/>
        </w:rPr>
        <w:t xml:space="preserve">13). Данное устройство включает три одинаковых компаратора, собранных на микросхемах </w:t>
      </w:r>
      <w:r w:rsidRPr="003C3E5E">
        <w:rPr>
          <w:rFonts w:ascii="Times New Roman" w:hAnsi="Times New Roman"/>
          <w:sz w:val="28"/>
          <w:szCs w:val="28"/>
          <w:lang w:val="en-US"/>
        </w:rPr>
        <w:t>DA</w:t>
      </w:r>
      <w:r w:rsidRPr="003C3E5E">
        <w:rPr>
          <w:rFonts w:ascii="Times New Roman" w:hAnsi="Times New Roman"/>
          <w:sz w:val="28"/>
          <w:szCs w:val="28"/>
        </w:rPr>
        <w:t xml:space="preserve">4, </w:t>
      </w:r>
      <w:r w:rsidRPr="003C3E5E">
        <w:rPr>
          <w:rFonts w:ascii="Times New Roman" w:hAnsi="Times New Roman"/>
          <w:sz w:val="28"/>
          <w:szCs w:val="28"/>
          <w:lang w:val="en-US"/>
        </w:rPr>
        <w:t>DA</w:t>
      </w:r>
      <w:r w:rsidRPr="003C3E5E">
        <w:rPr>
          <w:rFonts w:ascii="Times New Roman" w:hAnsi="Times New Roman"/>
          <w:sz w:val="28"/>
          <w:szCs w:val="28"/>
        </w:rPr>
        <w:t xml:space="preserve">7 и </w:t>
      </w:r>
      <w:r w:rsidRPr="003C3E5E">
        <w:rPr>
          <w:rFonts w:ascii="Times New Roman" w:hAnsi="Times New Roman"/>
          <w:sz w:val="28"/>
          <w:szCs w:val="28"/>
          <w:lang w:val="en-US"/>
        </w:rPr>
        <w:t>DA</w:t>
      </w:r>
      <w:r w:rsidRPr="003C3E5E">
        <w:rPr>
          <w:rFonts w:ascii="Times New Roman" w:hAnsi="Times New Roman"/>
          <w:sz w:val="28"/>
          <w:szCs w:val="28"/>
        </w:rPr>
        <w:t xml:space="preserve">8, и логические элементы И-НЕ (микросхема </w:t>
      </w:r>
      <w:r w:rsidRPr="003C3E5E">
        <w:rPr>
          <w:rFonts w:ascii="Times New Roman" w:hAnsi="Times New Roman"/>
          <w:sz w:val="28"/>
          <w:szCs w:val="28"/>
          <w:lang w:val="en-US"/>
        </w:rPr>
        <w:t>DD</w:t>
      </w:r>
      <w:r w:rsidRPr="003C3E5E">
        <w:rPr>
          <w:rFonts w:ascii="Times New Roman" w:hAnsi="Times New Roman"/>
          <w:sz w:val="28"/>
          <w:szCs w:val="28"/>
        </w:rPr>
        <w:t xml:space="preserve">1). На вход первого компаратора (микросхема </w:t>
      </w:r>
      <w:r w:rsidRPr="003C3E5E">
        <w:rPr>
          <w:rFonts w:ascii="Times New Roman" w:hAnsi="Times New Roman"/>
          <w:sz w:val="28"/>
          <w:szCs w:val="28"/>
          <w:lang w:val="en-US"/>
        </w:rPr>
        <w:t>DA</w:t>
      </w:r>
      <w:r w:rsidRPr="003C3E5E">
        <w:rPr>
          <w:rFonts w:ascii="Times New Roman" w:hAnsi="Times New Roman"/>
          <w:sz w:val="28"/>
          <w:szCs w:val="28"/>
        </w:rPr>
        <w:t xml:space="preserve">4) полезный сигнал с </w:t>
      </w:r>
      <w:r w:rsidRPr="003C3E5E">
        <w:rPr>
          <w:rFonts w:ascii="Times New Roman" w:hAnsi="Times New Roman"/>
          <w:sz w:val="28"/>
          <w:szCs w:val="28"/>
        </w:rPr>
        <w:lastRenderedPageBreak/>
        <w:t xml:space="preserve">выхода усилителя </w:t>
      </w:r>
      <w:r w:rsidRPr="003C3E5E">
        <w:rPr>
          <w:rFonts w:ascii="Times New Roman" w:hAnsi="Times New Roman"/>
          <w:sz w:val="28"/>
          <w:szCs w:val="28"/>
          <w:lang w:val="en-US"/>
        </w:rPr>
        <w:t>DA</w:t>
      </w:r>
      <w:r w:rsidRPr="003C3E5E">
        <w:rPr>
          <w:rFonts w:ascii="Times New Roman" w:hAnsi="Times New Roman"/>
          <w:sz w:val="28"/>
          <w:szCs w:val="28"/>
        </w:rPr>
        <w:t>2 подается непосредственно, а на входы двух других – через схему выделения переменной составляющей (</w:t>
      </w:r>
      <w:r w:rsidRPr="003C3E5E">
        <w:rPr>
          <w:rFonts w:ascii="Times New Roman" w:hAnsi="Times New Roman"/>
          <w:sz w:val="28"/>
          <w:szCs w:val="28"/>
          <w:lang w:val="en-US"/>
        </w:rPr>
        <w:t>C</w:t>
      </w:r>
      <w:r w:rsidRPr="003C3E5E">
        <w:rPr>
          <w:rFonts w:ascii="Times New Roman" w:hAnsi="Times New Roman"/>
          <w:sz w:val="28"/>
          <w:szCs w:val="28"/>
        </w:rPr>
        <w:t xml:space="preserve">3, </w:t>
      </w:r>
      <w:r w:rsidRPr="003C3E5E">
        <w:rPr>
          <w:rFonts w:ascii="Times New Roman" w:hAnsi="Times New Roman"/>
          <w:sz w:val="28"/>
          <w:szCs w:val="28"/>
          <w:lang w:val="en-US"/>
        </w:rPr>
        <w:t>R</w:t>
      </w:r>
      <w:r w:rsidRPr="003C3E5E">
        <w:rPr>
          <w:rFonts w:ascii="Times New Roman" w:hAnsi="Times New Roman"/>
          <w:sz w:val="28"/>
          <w:szCs w:val="28"/>
        </w:rPr>
        <w:t xml:space="preserve">13, </w:t>
      </w:r>
      <w:r w:rsidRPr="003C3E5E">
        <w:rPr>
          <w:rFonts w:ascii="Times New Roman" w:hAnsi="Times New Roman"/>
          <w:sz w:val="28"/>
          <w:szCs w:val="28"/>
          <w:lang w:val="en-US"/>
        </w:rPr>
        <w:t>R</w:t>
      </w:r>
      <w:r w:rsidRPr="003C3E5E">
        <w:rPr>
          <w:rFonts w:ascii="Times New Roman" w:hAnsi="Times New Roman"/>
          <w:sz w:val="28"/>
          <w:szCs w:val="28"/>
        </w:rPr>
        <w:t xml:space="preserve">16, </w:t>
      </w:r>
      <w:r w:rsidRPr="003C3E5E">
        <w:rPr>
          <w:rFonts w:ascii="Times New Roman" w:hAnsi="Times New Roman"/>
          <w:sz w:val="28"/>
          <w:szCs w:val="28"/>
          <w:lang w:val="en-US"/>
        </w:rPr>
        <w:t>D</w:t>
      </w:r>
      <w:r w:rsidRPr="003C3E5E">
        <w:rPr>
          <w:rFonts w:ascii="Times New Roman" w:hAnsi="Times New Roman"/>
          <w:sz w:val="28"/>
          <w:szCs w:val="28"/>
        </w:rPr>
        <w:t>А5).</w:t>
      </w:r>
    </w:p>
    <w:p w:rsidR="004D54D5"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Зажигание светодиода </w:t>
      </w:r>
      <w:r w:rsidRPr="003C3E5E">
        <w:rPr>
          <w:rFonts w:ascii="Times New Roman" w:hAnsi="Times New Roman"/>
          <w:sz w:val="28"/>
          <w:szCs w:val="28"/>
          <w:lang w:val="en-US"/>
        </w:rPr>
        <w:t>VD</w:t>
      </w:r>
      <w:r w:rsidRPr="003C3E5E">
        <w:rPr>
          <w:rFonts w:ascii="Times New Roman" w:hAnsi="Times New Roman"/>
          <w:sz w:val="28"/>
          <w:szCs w:val="28"/>
        </w:rPr>
        <w:t xml:space="preserve">13  происходит при загрузке образца  </w:t>
      </w:r>
      <w:r w:rsidRPr="003C3E5E">
        <w:rPr>
          <w:rFonts w:ascii="Times New Roman" w:hAnsi="Times New Roman"/>
          <w:sz w:val="28"/>
          <w:szCs w:val="28"/>
          <w:lang w:val="en-US"/>
        </w:rPr>
        <w:t>Al</w:t>
      </w:r>
      <w:r w:rsidRPr="003C3E5E">
        <w:rPr>
          <w:rFonts w:ascii="Times New Roman" w:hAnsi="Times New Roman"/>
          <w:sz w:val="28"/>
          <w:szCs w:val="28"/>
        </w:rPr>
        <w:t xml:space="preserve"> в электромагнитный тигель (ЭМТ), а при выпадении образца расплава из ЭМТ этот светодиод гаснет. При возникновении колебаний образца на выходе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2 появляется переменное напряжение с частотой, равной частоте указанных  колебаний; амплитуды напряжения пропорциональны амплитудам механических колебаний образца. Если отклонения последнего от положения равновесия столь велики, что соответствующие им разнополярные напряжения на выходе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5 превышают по абсолютным значениям пороговые напряжения, выставляемые потенциометрами </w:t>
      </w:r>
      <w:r w:rsidRPr="003C3E5E">
        <w:rPr>
          <w:rFonts w:ascii="Times New Roman" w:hAnsi="Times New Roman"/>
          <w:sz w:val="28"/>
          <w:szCs w:val="28"/>
          <w:lang w:val="en-US"/>
        </w:rPr>
        <w:t>R</w:t>
      </w:r>
      <w:r w:rsidRPr="003C3E5E">
        <w:rPr>
          <w:rFonts w:ascii="Times New Roman" w:hAnsi="Times New Roman"/>
          <w:sz w:val="28"/>
          <w:szCs w:val="28"/>
        </w:rPr>
        <w:t xml:space="preserve">22 и </w:t>
      </w:r>
      <w:r w:rsidRPr="003C3E5E">
        <w:rPr>
          <w:rFonts w:ascii="Times New Roman" w:hAnsi="Times New Roman"/>
          <w:sz w:val="28"/>
          <w:szCs w:val="28"/>
          <w:lang w:val="en-US"/>
        </w:rPr>
        <w:t>R</w:t>
      </w:r>
      <w:r w:rsidRPr="003C3E5E">
        <w:rPr>
          <w:rFonts w:ascii="Times New Roman" w:hAnsi="Times New Roman"/>
          <w:sz w:val="28"/>
          <w:szCs w:val="28"/>
        </w:rPr>
        <w:t xml:space="preserve">23, то работа схем индикации обеспечивает зажигание светодиодов </w:t>
      </w:r>
      <w:r w:rsidRPr="003C3E5E">
        <w:rPr>
          <w:rFonts w:ascii="Times New Roman" w:hAnsi="Times New Roman"/>
          <w:sz w:val="28"/>
          <w:szCs w:val="28"/>
          <w:lang w:val="en-US"/>
        </w:rPr>
        <w:t>VD</w:t>
      </w:r>
      <w:r w:rsidRPr="003C3E5E">
        <w:rPr>
          <w:rFonts w:ascii="Times New Roman" w:hAnsi="Times New Roman"/>
          <w:sz w:val="28"/>
          <w:szCs w:val="28"/>
        </w:rPr>
        <w:t xml:space="preserve">11 и </w:t>
      </w:r>
      <w:r w:rsidRPr="003C3E5E">
        <w:rPr>
          <w:rFonts w:ascii="Times New Roman" w:hAnsi="Times New Roman"/>
          <w:sz w:val="28"/>
          <w:szCs w:val="28"/>
          <w:lang w:val="en-US"/>
        </w:rPr>
        <w:t>VD</w:t>
      </w:r>
      <w:r w:rsidRPr="003C3E5E">
        <w:rPr>
          <w:rFonts w:ascii="Times New Roman" w:hAnsi="Times New Roman"/>
          <w:sz w:val="28"/>
          <w:szCs w:val="28"/>
        </w:rPr>
        <w:t>12 «превышение уровня».</w:t>
      </w:r>
    </w:p>
    <w:p w:rsidR="004D54D5" w:rsidRDefault="004D54D5" w:rsidP="004D54D5">
      <w:pPr>
        <w:spacing w:before="100" w:beforeAutospacing="1" w:line="360" w:lineRule="auto"/>
        <w:ind w:firstLine="708"/>
        <w:jc w:val="both"/>
        <w:rPr>
          <w:rFonts w:ascii="Times New Roman" w:hAnsi="Times New Roman"/>
          <w:sz w:val="28"/>
          <w:szCs w:val="28"/>
        </w:rPr>
      </w:pPr>
      <w:r>
        <w:rPr>
          <w:rFonts w:ascii="Times New Roman" w:hAnsi="Times New Roman"/>
          <w:noProof/>
          <w:sz w:val="28"/>
          <w:szCs w:val="28"/>
        </w:rPr>
        <w:drawing>
          <wp:inline distT="0" distB="0" distL="0" distR="0" wp14:anchorId="4A0F31F8" wp14:editId="43FCDC19">
            <wp:extent cx="4914900" cy="3076575"/>
            <wp:effectExtent l="19050" t="0" r="0" b="0"/>
            <wp:docPr id="7" name="Рисунок 7" descr="vari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nt2"/>
                    <pic:cNvPicPr>
                      <a:picLocks noChangeAspect="1" noChangeArrowheads="1"/>
                    </pic:cNvPicPr>
                  </pic:nvPicPr>
                  <pic:blipFill>
                    <a:blip r:embed="rId121"/>
                    <a:srcRect/>
                    <a:stretch>
                      <a:fillRect/>
                    </a:stretch>
                  </pic:blipFill>
                  <pic:spPr bwMode="auto">
                    <a:xfrm>
                      <a:off x="0" y="0"/>
                      <a:ext cx="4914900" cy="3076575"/>
                    </a:xfrm>
                    <a:prstGeom prst="rect">
                      <a:avLst/>
                    </a:prstGeom>
                    <a:noFill/>
                    <a:ln w="9525">
                      <a:noFill/>
                      <a:miter lim="800000"/>
                      <a:headEnd/>
                      <a:tailEnd/>
                    </a:ln>
                  </pic:spPr>
                </pic:pic>
              </a:graphicData>
            </a:graphic>
          </wp:inline>
        </w:drawing>
      </w:r>
    </w:p>
    <w:p w:rsidR="004D54D5" w:rsidRPr="00CB2B2E" w:rsidRDefault="004D54D5" w:rsidP="004D54D5">
      <w:pPr>
        <w:spacing w:before="100" w:beforeAutospacing="1" w:line="360" w:lineRule="auto"/>
        <w:ind w:firstLine="708"/>
        <w:jc w:val="both"/>
        <w:rPr>
          <w:rFonts w:ascii="Times New Roman" w:hAnsi="Times New Roman"/>
          <w:sz w:val="28"/>
          <w:szCs w:val="28"/>
        </w:rPr>
      </w:pPr>
      <w:r>
        <w:rPr>
          <w:rFonts w:ascii="Times New Roman" w:hAnsi="Times New Roman"/>
          <w:sz w:val="28"/>
          <w:szCs w:val="28"/>
        </w:rPr>
        <w:t>Рисунок 5.2 - Принципиальная схема канала индикации положения расплава.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r>
      <w:r w:rsidRPr="00CB2B2E">
        <w:rPr>
          <w:rFonts w:ascii="Times New Roman" w:hAnsi="Times New Roman"/>
          <w:b/>
          <w:sz w:val="28"/>
          <w:szCs w:val="28"/>
        </w:rPr>
        <w:t>Блок питания</w:t>
      </w:r>
      <w:r w:rsidRPr="003C3E5E">
        <w:rPr>
          <w:rFonts w:ascii="Times New Roman" w:hAnsi="Times New Roman"/>
          <w:sz w:val="28"/>
          <w:szCs w:val="28"/>
        </w:rPr>
        <w:t xml:space="preserve"> вырабатывает следующие стабилизированные напряжения, необходимые для работы прибора: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lastRenderedPageBreak/>
        <w:tab/>
      </w:r>
      <w:r w:rsidRPr="003C3E5E">
        <w:rPr>
          <w:rFonts w:ascii="Times New Roman" w:hAnsi="Times New Roman"/>
          <w:sz w:val="28"/>
          <w:szCs w:val="28"/>
          <w:lang w:val="en-US"/>
        </w:rPr>
        <w:t>U</w:t>
      </w:r>
      <w:r w:rsidRPr="003C3E5E">
        <w:rPr>
          <w:rFonts w:ascii="Times New Roman" w:hAnsi="Times New Roman"/>
          <w:sz w:val="28"/>
          <w:szCs w:val="28"/>
          <w:vertAlign w:val="subscript"/>
        </w:rPr>
        <w:t>1,2</w:t>
      </w:r>
      <w:r w:rsidRPr="003C3E5E">
        <w:rPr>
          <w:rFonts w:ascii="Times New Roman" w:hAnsi="Times New Roman"/>
          <w:sz w:val="28"/>
          <w:szCs w:val="28"/>
        </w:rPr>
        <w:t xml:space="preserve"> =  ± 12,6 В;  </w:t>
      </w:r>
      <w:r w:rsidRPr="003C3E5E">
        <w:rPr>
          <w:rFonts w:ascii="Times New Roman" w:hAnsi="Times New Roman"/>
          <w:sz w:val="28"/>
          <w:szCs w:val="28"/>
          <w:lang w:val="en-US"/>
        </w:rPr>
        <w:t>U</w:t>
      </w:r>
      <w:r w:rsidRPr="003C3E5E">
        <w:rPr>
          <w:rFonts w:ascii="Times New Roman" w:hAnsi="Times New Roman"/>
          <w:sz w:val="28"/>
          <w:szCs w:val="28"/>
          <w:vertAlign w:val="subscript"/>
        </w:rPr>
        <w:t>3</w:t>
      </w:r>
      <w:r w:rsidRPr="003C3E5E">
        <w:rPr>
          <w:rFonts w:ascii="Times New Roman" w:hAnsi="Times New Roman"/>
          <w:sz w:val="28"/>
          <w:szCs w:val="28"/>
        </w:rPr>
        <w:t xml:space="preserve"> = + 5,6 В.</w:t>
      </w:r>
    </w:p>
    <w:p w:rsidR="004D54D5"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В состав блока входит трансформатор Тр1 и три источника указанных выше стабилизированных напряжений. Каждый из этих трех источников включает в себя: однофазный мостовой выпрямитель на диодах, транзисторный стабилизатор и емкостной фильтр. Все транзисторные стабилизаторы напряжений собраны по известной </w:t>
      </w:r>
      <w:r>
        <w:rPr>
          <w:rFonts w:ascii="Times New Roman" w:hAnsi="Times New Roman"/>
          <w:sz w:val="28"/>
          <w:szCs w:val="28"/>
        </w:rPr>
        <w:t>схеме с составным транзистором.</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CF50A4">
        <w:rPr>
          <w:rFonts w:ascii="Times New Roman" w:hAnsi="Times New Roman"/>
          <w:b/>
          <w:sz w:val="28"/>
          <w:szCs w:val="28"/>
          <w:u w:val="single"/>
        </w:rPr>
        <w:t>Конструкция</w:t>
      </w:r>
      <w:r>
        <w:rPr>
          <w:rFonts w:ascii="Times New Roman" w:hAnsi="Times New Roman"/>
          <w:b/>
          <w:sz w:val="28"/>
          <w:szCs w:val="28"/>
        </w:rPr>
        <w:t xml:space="preserve">. </w:t>
      </w:r>
      <w:r w:rsidRPr="003C3E5E">
        <w:rPr>
          <w:rFonts w:ascii="Times New Roman" w:hAnsi="Times New Roman"/>
          <w:sz w:val="28"/>
          <w:szCs w:val="28"/>
        </w:rPr>
        <w:t xml:space="preserve">Несущими элементами конструкции блока являются основание и лицевая панель. С внутренней стороны к основанию прикреплена базовая плата. На базовой плате блока  в разъемах установлены платы каналов индикации, являющиеся по конструктивной иерархии ЭВС модулями 1-го уровня, ТЭЗами. На каждой из этих плат размещены элементы схемы, кроме светодиодов, вынесенных на лицевую панель. Кроме плат каналов индикации на базовой плате размещен трансформатор и другие элементы блока питания. </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Данная схема интересна возможностью разных подходов конструирования. Например, элементы этой схемы можно размещать как на одной плате, так и на нескольких, что позволяет заменить блок при выходе его из строя. Эта особенность обеспечивает ремонтопригодность блока.</w:t>
      </w:r>
    </w:p>
    <w:p w:rsidR="004D54D5" w:rsidRPr="004D0BBA" w:rsidRDefault="004D54D5" w:rsidP="004D54D5">
      <w:pPr>
        <w:rPr>
          <w:rFonts w:ascii="Times New Roman" w:hAnsi="Times New Roman"/>
          <w:b/>
          <w:sz w:val="28"/>
          <w:szCs w:val="28"/>
        </w:rPr>
      </w:pPr>
      <w:r w:rsidRPr="004D0BBA">
        <w:rPr>
          <w:rFonts w:ascii="Times New Roman" w:hAnsi="Times New Roman"/>
          <w:b/>
          <w:sz w:val="28"/>
          <w:szCs w:val="28"/>
        </w:rPr>
        <w:t>Схема 3. Схема резервирования источников питания</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Принцип работы данной схемы состоит в следующем.</w:t>
      </w:r>
      <w:r>
        <w:rPr>
          <w:rFonts w:ascii="Times New Roman" w:hAnsi="Times New Roman"/>
          <w:sz w:val="28"/>
          <w:szCs w:val="28"/>
        </w:rPr>
        <w:t xml:space="preserve">  </w:t>
      </w:r>
    </w:p>
    <w:p w:rsidR="004D54D5" w:rsidRPr="003C3E5E" w:rsidRDefault="004D54D5" w:rsidP="004D54D5">
      <w:pPr>
        <w:pStyle w:val="text"/>
        <w:spacing w:after="0" w:afterAutospacing="0"/>
        <w:rPr>
          <w:color w:val="auto"/>
          <w:sz w:val="28"/>
          <w:szCs w:val="28"/>
        </w:rPr>
      </w:pPr>
      <w:r w:rsidRPr="003C3E5E">
        <w:rPr>
          <w:color w:val="auto"/>
          <w:sz w:val="28"/>
          <w:szCs w:val="28"/>
        </w:rPr>
        <w:t>Когда источник питания включают в сеть, срабатывает реле К1, которое одновременно является датчиком разряда аккумулятора GB1. Через резистор R2 протекает зарядный ток 5... 10 мА. При отключении сетевого напряжения устройство получает питание от аккумулятора GB1, однако, если напряжение на аккумуляторе упадет ниже 6,5 В, реле отключится. Контакты реле разомкнут цепь питания и защитят таким образом аккумулятор от дальнейшего разряда.</w:t>
      </w:r>
    </w:p>
    <w:p w:rsidR="004D54D5" w:rsidRDefault="004D54D5" w:rsidP="004D54D5">
      <w:pPr>
        <w:pStyle w:val="text"/>
        <w:rPr>
          <w:color w:val="auto"/>
          <w:sz w:val="28"/>
          <w:szCs w:val="28"/>
        </w:rPr>
      </w:pPr>
      <w:r w:rsidRPr="003C3E5E">
        <w:rPr>
          <w:color w:val="auto"/>
          <w:sz w:val="28"/>
          <w:szCs w:val="28"/>
        </w:rPr>
        <w:lastRenderedPageBreak/>
        <w:t>Аккумуляторная батарея состоит из шести элементов Д-0,55. Ее ресурса хватает для автономной работы телефона в течение часа.</w:t>
      </w:r>
      <w:r w:rsidRPr="003C3E5E">
        <w:rPr>
          <w:color w:val="auto"/>
          <w:sz w:val="28"/>
          <w:szCs w:val="28"/>
        </w:rPr>
        <w:br/>
        <w:t>В схеме использовано реле РЭС-64А РС4.569.724.</w:t>
      </w:r>
      <w:r w:rsidRPr="003C3E5E">
        <w:rPr>
          <w:color w:val="auto"/>
          <w:sz w:val="28"/>
          <w:szCs w:val="28"/>
        </w:rPr>
        <w:br/>
        <w:t>Налаживают устройство подбором резистора R1, которым устанавливают напряжение отпускания реле К1. Подбором R2 устанавливают величину зарядного тока.</w:t>
      </w:r>
    </w:p>
    <w:p w:rsidR="004D54D5" w:rsidRDefault="004D54D5" w:rsidP="004D54D5">
      <w:pPr>
        <w:pStyle w:val="text"/>
        <w:rPr>
          <w:color w:val="auto"/>
          <w:sz w:val="28"/>
          <w:szCs w:val="28"/>
        </w:rPr>
      </w:pPr>
      <w:r w:rsidRPr="003C3E5E">
        <w:rPr>
          <w:color w:val="auto"/>
          <w:sz w:val="28"/>
          <w:szCs w:val="28"/>
        </w:rPr>
        <w:t xml:space="preserve">Режим работы устройства индицируется свечением светодиода: </w:t>
      </w:r>
      <w:r>
        <w:rPr>
          <w:color w:val="auto"/>
          <w:sz w:val="28"/>
          <w:szCs w:val="28"/>
        </w:rPr>
        <w:t xml:space="preserve"> </w:t>
      </w:r>
      <w:r w:rsidRPr="003C3E5E">
        <w:rPr>
          <w:color w:val="auto"/>
          <w:sz w:val="28"/>
          <w:szCs w:val="28"/>
        </w:rPr>
        <w:t>зеленый цвет -- работа в штатном режиме; красный — в аварийном (на батареях).</w:t>
      </w:r>
      <w:r w:rsidRPr="003C3E5E">
        <w:rPr>
          <w:color w:val="auto"/>
          <w:sz w:val="28"/>
          <w:szCs w:val="28"/>
        </w:rPr>
        <w:br/>
        <w:t>Особенностью индикатора</w:t>
      </w:r>
      <w:r>
        <w:rPr>
          <w:color w:val="auto"/>
          <w:sz w:val="28"/>
          <w:szCs w:val="28"/>
        </w:rPr>
        <w:t xml:space="preserve"> </w:t>
      </w:r>
      <w:r w:rsidRPr="003C3E5E">
        <w:rPr>
          <w:color w:val="auto"/>
          <w:sz w:val="28"/>
          <w:szCs w:val="28"/>
        </w:rPr>
        <w:t xml:space="preserve"> является то, что при работе от батареи ее разряд через подключенный основной блок питания исключен за счет использования диода в цепи затвора полевого транзистора.</w:t>
      </w:r>
      <w:r w:rsidRPr="003C3E5E">
        <w:rPr>
          <w:color w:val="auto"/>
          <w:sz w:val="28"/>
          <w:szCs w:val="28"/>
        </w:rPr>
        <w:br/>
        <w:t>Для того чтобы при работе устройства от блока питания не происходила подпитка нагрузки от батареи, выходное напряжение блока питания должно на 0, 7... 0, 8 В превышать напряжение батареи.</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56947F3A" wp14:editId="19E1AD3D">
            <wp:extent cx="2857500" cy="1781175"/>
            <wp:effectExtent l="19050" t="0" r="0" b="0"/>
            <wp:docPr id="8" name="Рисунок 8" descr="varia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iant3"/>
                    <pic:cNvPicPr>
                      <a:picLocks noChangeAspect="1" noChangeArrowheads="1"/>
                    </pic:cNvPicPr>
                  </pic:nvPicPr>
                  <pic:blipFill>
                    <a:blip r:embed="rId122"/>
                    <a:srcRect/>
                    <a:stretch>
                      <a:fillRect/>
                    </a:stretch>
                  </pic:blipFill>
                  <pic:spPr bwMode="auto">
                    <a:xfrm>
                      <a:off x="0" y="0"/>
                      <a:ext cx="2857500" cy="1781175"/>
                    </a:xfrm>
                    <a:prstGeom prst="rect">
                      <a:avLst/>
                    </a:prstGeom>
                    <a:noFill/>
                    <a:ln w="9525">
                      <a:noFill/>
                      <a:miter lim="800000"/>
                      <a:headEnd/>
                      <a:tailEnd/>
                    </a:ln>
                  </pic:spPr>
                </pic:pic>
              </a:graphicData>
            </a:graphic>
          </wp:inline>
        </w:drawing>
      </w:r>
    </w:p>
    <w:p w:rsidR="004D54D5" w:rsidRPr="00E755D6"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Рисунок 5.3 - Принципиальная </w:t>
      </w:r>
      <w:r w:rsidRPr="003C3E5E">
        <w:rPr>
          <w:rFonts w:ascii="Times New Roman" w:hAnsi="Times New Roman"/>
          <w:sz w:val="28"/>
          <w:szCs w:val="28"/>
        </w:rPr>
        <w:t>резервирования источников питания</w:t>
      </w:r>
      <w:r>
        <w:rPr>
          <w:rFonts w:ascii="Times New Roman" w:hAnsi="Times New Roman"/>
          <w:sz w:val="28"/>
          <w:szCs w:val="28"/>
        </w:rPr>
        <w:t>.</w:t>
      </w:r>
    </w:p>
    <w:p w:rsidR="004D54D5" w:rsidRDefault="004D54D5" w:rsidP="004D54D5">
      <w:pPr>
        <w:pStyle w:val="text"/>
        <w:rPr>
          <w:color w:val="auto"/>
          <w:sz w:val="28"/>
          <w:szCs w:val="28"/>
        </w:rPr>
      </w:pPr>
      <w:r w:rsidRPr="00AD511D">
        <w:rPr>
          <w:color w:val="auto"/>
          <w:sz w:val="28"/>
          <w:szCs w:val="28"/>
        </w:rPr>
        <w:t>Схема надежности резервированного источника питания (рис.</w:t>
      </w:r>
      <w:r>
        <w:rPr>
          <w:color w:val="auto"/>
          <w:sz w:val="28"/>
          <w:szCs w:val="28"/>
        </w:rPr>
        <w:t>5.3)</w:t>
      </w:r>
      <w:r w:rsidRPr="00AD511D">
        <w:rPr>
          <w:color w:val="auto"/>
          <w:sz w:val="28"/>
          <w:szCs w:val="28"/>
        </w:rPr>
        <w:t xml:space="preserve"> включена в лабораторную работу для исследования на данном примере эффективности применения резервирования.</w:t>
      </w:r>
    </w:p>
    <w:p w:rsidR="004D54D5" w:rsidRDefault="004D54D5" w:rsidP="004D54D5">
      <w:pPr>
        <w:pStyle w:val="text"/>
        <w:rPr>
          <w:color w:val="auto"/>
          <w:sz w:val="28"/>
          <w:szCs w:val="28"/>
        </w:rPr>
      </w:pPr>
      <w:r>
        <w:rPr>
          <w:color w:val="auto"/>
          <w:sz w:val="28"/>
          <w:szCs w:val="28"/>
        </w:rPr>
        <w:t xml:space="preserve">Вероятность отказа </w:t>
      </w:r>
      <w:r>
        <w:rPr>
          <w:color w:val="auto"/>
          <w:sz w:val="28"/>
          <w:szCs w:val="28"/>
          <w:lang w:val="en-US"/>
        </w:rPr>
        <w:t>Q</w:t>
      </w:r>
      <w:r>
        <w:rPr>
          <w:color w:val="auto"/>
          <w:sz w:val="28"/>
          <w:szCs w:val="28"/>
          <w:vertAlign w:val="subscript"/>
          <w:lang w:val="en-US"/>
        </w:rPr>
        <w:t>c</w:t>
      </w:r>
      <w:r w:rsidRPr="00CF50A4">
        <w:rPr>
          <w:color w:val="auto"/>
          <w:sz w:val="28"/>
          <w:szCs w:val="28"/>
        </w:rPr>
        <w:t xml:space="preserve"> </w:t>
      </w:r>
      <w:r>
        <w:rPr>
          <w:color w:val="auto"/>
          <w:sz w:val="28"/>
          <w:szCs w:val="28"/>
        </w:rPr>
        <w:t>всего резервированного источника согласно данной схеме определяется по формуле</w:t>
      </w:r>
    </w:p>
    <w:p w:rsidR="004D54D5" w:rsidRPr="00CF50A4" w:rsidRDefault="004D54D5" w:rsidP="004D54D5">
      <w:pPr>
        <w:pStyle w:val="text"/>
        <w:ind w:left="1416" w:firstLine="708"/>
        <w:rPr>
          <w:color w:val="auto"/>
          <w:sz w:val="28"/>
          <w:szCs w:val="28"/>
        </w:rPr>
      </w:pPr>
      <w:r w:rsidRPr="00CF50A4">
        <w:rPr>
          <w:color w:val="auto"/>
          <w:position w:val="-10"/>
          <w:sz w:val="28"/>
          <w:szCs w:val="28"/>
        </w:rPr>
        <w:object w:dxaOrig="180" w:dyaOrig="340">
          <v:shape id="_x0000_i1063" type="#_x0000_t75" style="width:9pt;height:16.5pt" o:ole="">
            <v:imagedata r:id="rId123" o:title=""/>
          </v:shape>
          <o:OLEObject Type="Embed" ProgID="Equation.3" ShapeID="_x0000_i1063" DrawAspect="Content" ObjectID="_1496010195" r:id="rId124"/>
        </w:object>
      </w:r>
      <w:r w:rsidRPr="00CF50A4">
        <w:rPr>
          <w:color w:val="auto"/>
          <w:position w:val="-14"/>
          <w:sz w:val="28"/>
          <w:szCs w:val="28"/>
        </w:rPr>
        <w:object w:dxaOrig="3260" w:dyaOrig="380">
          <v:shape id="_x0000_i1064" type="#_x0000_t75" style="width:239.25pt;height:27.75pt" o:ole="">
            <v:imagedata r:id="rId125" o:title=""/>
          </v:shape>
          <o:OLEObject Type="Embed" ProgID="Equation.3" ShapeID="_x0000_i1064" DrawAspect="Content" ObjectID="_1496010196" r:id="rId126"/>
        </w:object>
      </w:r>
    </w:p>
    <w:p w:rsidR="004D54D5" w:rsidRDefault="004D54D5" w:rsidP="004D54D5">
      <w:pPr>
        <w:pStyle w:val="text"/>
        <w:ind w:left="708" w:firstLine="708"/>
        <w:rPr>
          <w:color w:val="auto"/>
          <w:sz w:val="28"/>
          <w:szCs w:val="28"/>
        </w:rPr>
      </w:pPr>
      <w:r>
        <w:rPr>
          <w:noProof/>
          <w:color w:val="auto"/>
          <w:sz w:val="28"/>
          <w:szCs w:val="28"/>
        </w:rPr>
        <w:drawing>
          <wp:inline distT="0" distB="0" distL="0" distR="0" wp14:anchorId="01BFB67C" wp14:editId="32C864CD">
            <wp:extent cx="3371850" cy="153352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srcRect/>
                    <a:stretch>
                      <a:fillRect/>
                    </a:stretch>
                  </pic:blipFill>
                  <pic:spPr bwMode="auto">
                    <a:xfrm>
                      <a:off x="0" y="0"/>
                      <a:ext cx="3371850" cy="1533525"/>
                    </a:xfrm>
                    <a:prstGeom prst="rect">
                      <a:avLst/>
                    </a:prstGeom>
                    <a:noFill/>
                    <a:ln w="9525">
                      <a:noFill/>
                      <a:miter lim="800000"/>
                      <a:headEnd/>
                      <a:tailEnd/>
                    </a:ln>
                  </pic:spPr>
                </pic:pic>
              </a:graphicData>
            </a:graphic>
          </wp:inline>
        </w:drawing>
      </w:r>
    </w:p>
    <w:p w:rsidR="004D54D5" w:rsidRPr="00CF50A4" w:rsidRDefault="004D54D5" w:rsidP="004D54D5">
      <w:pPr>
        <w:pStyle w:val="text"/>
        <w:spacing w:after="0" w:afterAutospacing="0"/>
        <w:ind w:left="708" w:firstLine="708"/>
        <w:rPr>
          <w:color w:val="auto"/>
          <w:sz w:val="28"/>
          <w:szCs w:val="28"/>
        </w:rPr>
      </w:pPr>
      <w:r>
        <w:rPr>
          <w:color w:val="auto"/>
          <w:sz w:val="28"/>
          <w:szCs w:val="28"/>
        </w:rPr>
        <w:t>Рисунок 5.4 - Схема надежности резервированного источника питания:</w:t>
      </w:r>
    </w:p>
    <w:p w:rsidR="004D54D5" w:rsidRPr="00CF50A4" w:rsidRDefault="004D54D5" w:rsidP="004D54D5">
      <w:pPr>
        <w:pStyle w:val="text"/>
        <w:spacing w:after="0" w:afterAutospacing="0"/>
        <w:ind w:left="708" w:firstLine="708"/>
        <w:rPr>
          <w:color w:val="auto"/>
          <w:sz w:val="28"/>
          <w:szCs w:val="28"/>
        </w:rPr>
      </w:pPr>
      <w:r>
        <w:rPr>
          <w:color w:val="auto"/>
          <w:sz w:val="28"/>
          <w:szCs w:val="28"/>
        </w:rPr>
        <w:t xml:space="preserve"> </w:t>
      </w:r>
      <w:r>
        <w:rPr>
          <w:color w:val="auto"/>
          <w:sz w:val="28"/>
          <w:szCs w:val="28"/>
          <w:lang w:val="en-US"/>
        </w:rPr>
        <w:t>Q</w:t>
      </w:r>
      <w:r w:rsidRPr="00CF50A4">
        <w:rPr>
          <w:color w:val="auto"/>
          <w:sz w:val="28"/>
          <w:szCs w:val="28"/>
          <w:vertAlign w:val="subscript"/>
        </w:rPr>
        <w:t xml:space="preserve">0 </w:t>
      </w:r>
      <w:r w:rsidRPr="00CF50A4">
        <w:rPr>
          <w:color w:val="auto"/>
          <w:sz w:val="28"/>
          <w:szCs w:val="28"/>
        </w:rPr>
        <w:t xml:space="preserve"> - </w:t>
      </w:r>
      <w:r>
        <w:rPr>
          <w:color w:val="auto"/>
          <w:sz w:val="28"/>
          <w:szCs w:val="28"/>
        </w:rPr>
        <w:t xml:space="preserve">вероятность отказа основной ветви; </w:t>
      </w:r>
      <w:r>
        <w:rPr>
          <w:color w:val="auto"/>
          <w:sz w:val="28"/>
          <w:szCs w:val="28"/>
          <w:lang w:val="en-US"/>
        </w:rPr>
        <w:t>Q</w:t>
      </w:r>
      <w:r>
        <w:rPr>
          <w:color w:val="auto"/>
          <w:sz w:val="28"/>
          <w:szCs w:val="28"/>
          <w:vertAlign w:val="subscript"/>
        </w:rPr>
        <w:t>рез</w:t>
      </w:r>
      <w:r>
        <w:rPr>
          <w:color w:val="auto"/>
          <w:sz w:val="28"/>
          <w:szCs w:val="28"/>
        </w:rPr>
        <w:t xml:space="preserve"> , </w:t>
      </w:r>
      <w:r>
        <w:rPr>
          <w:color w:val="auto"/>
          <w:sz w:val="28"/>
          <w:szCs w:val="28"/>
          <w:lang w:val="en-US"/>
        </w:rPr>
        <w:t>Q</w:t>
      </w:r>
      <w:r>
        <w:rPr>
          <w:color w:val="auto"/>
          <w:sz w:val="28"/>
          <w:szCs w:val="28"/>
          <w:vertAlign w:val="subscript"/>
        </w:rPr>
        <w:t>кл</w:t>
      </w:r>
      <w:r w:rsidRPr="00CF50A4">
        <w:rPr>
          <w:color w:val="auto"/>
          <w:sz w:val="28"/>
          <w:szCs w:val="28"/>
          <w:vertAlign w:val="subscript"/>
        </w:rPr>
        <w:t xml:space="preserve"> </w:t>
      </w:r>
      <w:r w:rsidRPr="00CF50A4">
        <w:rPr>
          <w:color w:val="auto"/>
          <w:sz w:val="28"/>
          <w:szCs w:val="28"/>
        </w:rPr>
        <w:t xml:space="preserve"> - </w:t>
      </w:r>
      <w:r>
        <w:rPr>
          <w:color w:val="auto"/>
          <w:sz w:val="28"/>
          <w:szCs w:val="28"/>
        </w:rPr>
        <w:t>вероятности отказа</w:t>
      </w:r>
      <w:r w:rsidRPr="00CF50A4">
        <w:rPr>
          <w:color w:val="auto"/>
          <w:sz w:val="28"/>
          <w:szCs w:val="28"/>
          <w:vertAlign w:val="subscript"/>
        </w:rPr>
        <w:t xml:space="preserve"> </w:t>
      </w:r>
      <w:r>
        <w:rPr>
          <w:color w:val="auto"/>
          <w:sz w:val="28"/>
          <w:szCs w:val="28"/>
        </w:rPr>
        <w:t xml:space="preserve"> резервного источника и переключателя соответственно.</w:t>
      </w:r>
    </w:p>
    <w:p w:rsidR="004D54D5" w:rsidRPr="00CF50A4" w:rsidRDefault="004D54D5" w:rsidP="004D54D5">
      <w:pPr>
        <w:spacing w:before="100" w:beforeAutospacing="1" w:line="360" w:lineRule="auto"/>
        <w:jc w:val="both"/>
        <w:rPr>
          <w:rFonts w:ascii="Times New Roman" w:hAnsi="Times New Roman"/>
          <w:color w:val="000000"/>
          <w:sz w:val="28"/>
          <w:szCs w:val="28"/>
        </w:rPr>
      </w:pPr>
      <w:r>
        <w:rPr>
          <w:rFonts w:ascii="Times New Roman" w:hAnsi="Times New Roman"/>
          <w:color w:val="FF0000"/>
          <w:sz w:val="28"/>
          <w:szCs w:val="28"/>
        </w:rPr>
        <w:tab/>
      </w:r>
      <w:r w:rsidRPr="00AD511D">
        <w:rPr>
          <w:rFonts w:ascii="Times New Roman" w:hAnsi="Times New Roman"/>
          <w:color w:val="000000"/>
          <w:sz w:val="28"/>
          <w:szCs w:val="28"/>
        </w:rPr>
        <w:t>Весьма интересным экспериментом с использованием разрабатываемой системы может быть нахождение коэффициента повышения надежности в зависимости от соотношений  интенсивностей отказов основной и резервной ветвей и переключателя. Для проведения такого анализа надо предусмотреть возможность ввода интенсивностей отказов виртуальных элементов.</w:t>
      </w:r>
    </w:p>
    <w:p w:rsidR="004D54D5" w:rsidRDefault="004D54D5" w:rsidP="004D54D5">
      <w:pPr>
        <w:spacing w:before="100" w:beforeAutospacing="1" w:line="360" w:lineRule="auto"/>
        <w:jc w:val="both"/>
        <w:rPr>
          <w:rFonts w:ascii="Times New Roman" w:hAnsi="Times New Roman"/>
          <w:b/>
          <w:sz w:val="28"/>
          <w:szCs w:val="28"/>
        </w:rPr>
      </w:pPr>
      <w:r w:rsidRPr="00AD511D">
        <w:rPr>
          <w:rFonts w:ascii="Times New Roman" w:hAnsi="Times New Roman"/>
          <w:b/>
          <w:sz w:val="28"/>
          <w:szCs w:val="28"/>
        </w:rPr>
        <w:t>Схема 4. Схемы сигнализаторов с контактными датчиками</w:t>
      </w:r>
    </w:p>
    <w:p w:rsidR="004D54D5" w:rsidRPr="00FF06EC" w:rsidRDefault="004D54D5" w:rsidP="004D54D5">
      <w:pPr>
        <w:spacing w:before="100" w:beforeAutospacing="1" w:line="360" w:lineRule="auto"/>
        <w:jc w:val="both"/>
        <w:rPr>
          <w:rFonts w:ascii="Times New Roman" w:hAnsi="Times New Roman"/>
          <w:color w:val="000000"/>
          <w:sz w:val="28"/>
          <w:szCs w:val="28"/>
          <w:u w:val="single"/>
        </w:rPr>
      </w:pPr>
      <w:r w:rsidRPr="00FF06EC">
        <w:rPr>
          <w:rFonts w:ascii="Times New Roman" w:hAnsi="Times New Roman"/>
          <w:color w:val="000000"/>
          <w:sz w:val="28"/>
          <w:szCs w:val="28"/>
          <w:u w:val="single"/>
        </w:rPr>
        <w:t>Вар. 4.1. Схема, информирующая оператора о неисправности в системе смазывания двигательной установки</w:t>
      </w:r>
    </w:p>
    <w:p w:rsidR="004D54D5" w:rsidRDefault="004D54D5" w:rsidP="004D54D5">
      <w:pPr>
        <w:spacing w:before="100" w:beforeAutospacing="1" w:line="360" w:lineRule="auto"/>
        <w:jc w:val="both"/>
        <w:rPr>
          <w:rFonts w:ascii="Times New Roman" w:hAnsi="Times New Roman"/>
          <w:i/>
          <w:color w:val="000000"/>
          <w:sz w:val="28"/>
          <w:szCs w:val="28"/>
        </w:rPr>
      </w:pPr>
      <w:r w:rsidRPr="003C3E5E">
        <w:rPr>
          <w:rFonts w:ascii="Times New Roman" w:hAnsi="Times New Roman"/>
          <w:color w:val="000000"/>
          <w:sz w:val="28"/>
          <w:szCs w:val="28"/>
        </w:rPr>
        <w:t xml:space="preserve">Описываемое далее устройство, собранное на шести микросхемах, позволяет контролировать исправное состояние данной системы с момента ее пуска. Если система смазывания в исправном состоянии, то при включении электропитания схемы должно наблюдаться мигание светодиода VD2 с частотой 1...2 Гц, а при пуске двигателя мигание прекращается. Мигание светодиода при работающем двигателе свидетельствует об аварийном </w:t>
      </w:r>
      <w:r w:rsidRPr="003C3E5E">
        <w:rPr>
          <w:rFonts w:ascii="Times New Roman" w:hAnsi="Times New Roman"/>
          <w:color w:val="000000"/>
          <w:sz w:val="28"/>
          <w:szCs w:val="28"/>
        </w:rPr>
        <w:lastRenderedPageBreak/>
        <w:t>состоянии системы смазывания (утечка масла из системы, отказ масляного насоса и т. д.).</w:t>
      </w:r>
      <w:r>
        <w:rPr>
          <w:rFonts w:ascii="Times New Roman" w:hAnsi="Times New Roman"/>
          <w:color w:val="000000"/>
          <w:sz w:val="28"/>
          <w:szCs w:val="28"/>
        </w:rPr>
        <w:t xml:space="preserve"> </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В основу работы устройства положена зависимость частоты замыкания контактов датчика давления от величины масляного давления в системе.</w:t>
      </w:r>
    </w:p>
    <w:p w:rsidR="004D54D5" w:rsidRPr="003C3E5E" w:rsidRDefault="004D54D5" w:rsidP="004D54D5">
      <w:pPr>
        <w:pStyle w:val="a5"/>
        <w:shd w:val="clear" w:color="auto" w:fill="FFFFFF"/>
        <w:spacing w:line="360" w:lineRule="auto"/>
        <w:rPr>
          <w:sz w:val="28"/>
          <w:szCs w:val="28"/>
        </w:rPr>
      </w:pPr>
      <w:r w:rsidRPr="003C3E5E">
        <w:rPr>
          <w:sz w:val="28"/>
          <w:szCs w:val="28"/>
        </w:rPr>
        <w:t>Работа устройства заключается в следующем. Импульсы с датчика масляного давления (ДМД) поступают на вход микросхемы DD2, выполняющей функцию гальванической развязки между контактами датчика и цифровой схемой сигнализатора. Гальваническая развязка необходима ввиду различия напряжения питания микросхем и напряжения на ДМД. Инвертированные импульсы ДМД с контакта 10 микросхемы DD2 поступают на сброс счетчика DD3 и вход делителя на 16 (DD4).</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 xml:space="preserve">На счетный вход счетчика DD3 поступает выходной сигнал генератора, собранного на элементах DD1.1, DD1.2, DD1,3. Генератор вырабатывает частоту в диапазоне 500...1000 Гц. Таким образом, импульсы с генератора заполняют счетчик, а импульсы, приходящие с ДМД, сбрасывают его. Из этого следует, что импульсы переноса на выходе 12 счетчика DD3 появляются в том случае, если датчик формирует импульсы с длительностью около 100 мс (рис. </w:t>
      </w:r>
      <w:r>
        <w:rPr>
          <w:sz w:val="28"/>
          <w:szCs w:val="28"/>
        </w:rPr>
        <w:t>5.6</w:t>
      </w:r>
      <w:r w:rsidRPr="003C3E5E">
        <w:rPr>
          <w:sz w:val="28"/>
          <w:szCs w:val="28"/>
        </w:rPr>
        <w:t xml:space="preserve">, а). При поступлении на R-вход DD3 более коротких импульсов (двигатель работает—рис. </w:t>
      </w:r>
      <w:r>
        <w:rPr>
          <w:sz w:val="28"/>
          <w:szCs w:val="28"/>
        </w:rPr>
        <w:t>5.6</w:t>
      </w:r>
      <w:r w:rsidRPr="003C3E5E">
        <w:rPr>
          <w:sz w:val="28"/>
          <w:szCs w:val="28"/>
        </w:rPr>
        <w:t>, б) счетчик не успевает заполниться до конца импульсами генератора и на выходе его присутствует логический 0.</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 xml:space="preserve">Поступая на С-вход JK-триггера DD5.1, импульс переноса вызывает срабатывание этого триггера. На его выходе 9 устанавливается состояние логической 1, которое разрешает прохождение импульсов с вывода 10 DD4 на вход 3 микросхемы DD6.1. Частота поступления этих импульсов составляет 1...2 Гц в результате деления счетчиком DD4 частоты, формируемой оптоэлектронным переключателем - инвертором. На схеме рис. 1 установлен коэффициент деления, равный 8. Его можно изменить и сделать равным 2 или </w:t>
      </w:r>
      <w:r w:rsidRPr="003C3E5E">
        <w:rPr>
          <w:sz w:val="28"/>
          <w:szCs w:val="28"/>
        </w:rPr>
        <w:lastRenderedPageBreak/>
        <w:t>4, для чего необходимо вход 3 DD6.1 соединить с выводом 13 или 9 микросхемы DD4.</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JK-триггер DD5.2 предназначен для приведения JK-триггера DD5.1 в исходное состояние. При поступлении импульса с выхода делителя DD4 (вывод 12) на С-вход JK-триггера DD5.2 происходит перевод его в состояние логической 1 по заднему фронту импульса; на инверсном выходе (вывод 13) устанавливается логический 0, что обусловливает сброс триггера DD5.2. Одновременно на входе 13 микросхемы 2И-НЕ DD1.4 устанавливается логическая 1, которая разрешает прохождение сигнала с выхода 13 счетчика DD3 на R-вход JK-триггера DD5.2.</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Установка триггеров в исходное состояние или подтверждение установки происходит периодически через каждые 16 импульсов, вырабатываемых датчиком. Устройство приводится в исходное состояние также и при подаче питания.</w:t>
      </w:r>
    </w:p>
    <w:p w:rsidR="004D54D5" w:rsidRDefault="004D54D5" w:rsidP="004D54D5">
      <w:pPr>
        <w:pStyle w:val="a5"/>
        <w:shd w:val="clear" w:color="auto" w:fill="FFFFFF"/>
        <w:spacing w:after="0" w:afterAutospacing="0" w:line="360" w:lineRule="auto"/>
        <w:rPr>
          <w:sz w:val="28"/>
          <w:szCs w:val="28"/>
        </w:rPr>
      </w:pPr>
      <w:r>
        <w:rPr>
          <w:sz w:val="28"/>
          <w:szCs w:val="28"/>
        </w:rPr>
        <w:t xml:space="preserve"> </w:t>
      </w:r>
      <w:r w:rsidRPr="003C3E5E">
        <w:rPr>
          <w:sz w:val="28"/>
          <w:szCs w:val="28"/>
        </w:rPr>
        <w:t>Микросхема с открытым коллектором DD6.1 обеспечивает протекание тока через светодиод VD2 при установке JK-триггера DD5.1 в состояние логической 1. Если свечение светодиода недостаточно, то вместо него можно установить миниатюрную лампу накаливания НСМ 6,3х20, исключив при этом резистор R5.</w:t>
      </w:r>
    </w:p>
    <w:p w:rsidR="004D54D5" w:rsidRDefault="004D54D5" w:rsidP="004D54D5">
      <w:pPr>
        <w:spacing w:before="100" w:beforeAutospacing="1" w:line="360" w:lineRule="auto"/>
        <w:jc w:val="both"/>
        <w:rPr>
          <w:color w:val="000000"/>
          <w:sz w:val="27"/>
          <w:szCs w:val="27"/>
        </w:rPr>
      </w:pPr>
      <w:r>
        <w:rPr>
          <w:noProof/>
          <w:color w:val="000000"/>
          <w:sz w:val="27"/>
          <w:szCs w:val="27"/>
        </w:rPr>
        <w:lastRenderedPageBreak/>
        <w:drawing>
          <wp:inline distT="0" distB="0" distL="0" distR="0" wp14:anchorId="4CCFD754" wp14:editId="5C848D9A">
            <wp:extent cx="5686425" cy="3714750"/>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a:srcRect/>
                    <a:stretch>
                      <a:fillRect/>
                    </a:stretch>
                  </pic:blipFill>
                  <pic:spPr bwMode="auto">
                    <a:xfrm>
                      <a:off x="0" y="0"/>
                      <a:ext cx="5686425" cy="3714750"/>
                    </a:xfrm>
                    <a:prstGeom prst="rect">
                      <a:avLst/>
                    </a:prstGeom>
                    <a:noFill/>
                    <a:ln w="9525">
                      <a:noFill/>
                      <a:miter lim="800000"/>
                      <a:headEnd/>
                      <a:tailEnd/>
                    </a:ln>
                  </pic:spPr>
                </pic:pic>
              </a:graphicData>
            </a:graphic>
          </wp:inline>
        </w:drawing>
      </w:r>
    </w:p>
    <w:p w:rsidR="004D54D5" w:rsidRDefault="004D54D5" w:rsidP="004D54D5">
      <w:pPr>
        <w:spacing w:before="100" w:beforeAutospacing="1" w:line="360" w:lineRule="auto"/>
        <w:ind w:left="708" w:firstLine="708"/>
        <w:jc w:val="both"/>
        <w:rPr>
          <w:color w:val="000000"/>
          <w:sz w:val="27"/>
          <w:szCs w:val="27"/>
        </w:rPr>
      </w:pPr>
      <w:r>
        <w:rPr>
          <w:color w:val="000000"/>
          <w:sz w:val="27"/>
          <w:szCs w:val="27"/>
        </w:rPr>
        <w:t xml:space="preserve">Рисунок  5.5 -  </w:t>
      </w:r>
      <w:r w:rsidRPr="00AD511D">
        <w:rPr>
          <w:rFonts w:ascii="Times New Roman" w:hAnsi="Times New Roman"/>
          <w:color w:val="000000"/>
          <w:sz w:val="28"/>
          <w:szCs w:val="28"/>
        </w:rPr>
        <w:t>Принципиальная схема сигнализатора</w:t>
      </w:r>
    </w:p>
    <w:p w:rsidR="004D54D5" w:rsidRDefault="004D54D5" w:rsidP="004D54D5">
      <w:pPr>
        <w:spacing w:before="100" w:beforeAutospacing="1" w:line="360" w:lineRule="auto"/>
        <w:ind w:left="708" w:firstLine="708"/>
        <w:jc w:val="both"/>
        <w:rPr>
          <w:color w:val="000000"/>
          <w:sz w:val="27"/>
          <w:szCs w:val="27"/>
        </w:rPr>
      </w:pPr>
      <w:r>
        <w:rPr>
          <w:noProof/>
          <w:color w:val="000000"/>
          <w:sz w:val="27"/>
          <w:szCs w:val="27"/>
        </w:rPr>
        <w:drawing>
          <wp:inline distT="0" distB="0" distL="0" distR="0" wp14:anchorId="64392FD9" wp14:editId="00ED8F0C">
            <wp:extent cx="3562350" cy="14001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srcRect/>
                    <a:stretch>
                      <a:fillRect/>
                    </a:stretch>
                  </pic:blipFill>
                  <pic:spPr bwMode="auto">
                    <a:xfrm>
                      <a:off x="0" y="0"/>
                      <a:ext cx="3562350" cy="1400175"/>
                    </a:xfrm>
                    <a:prstGeom prst="rect">
                      <a:avLst/>
                    </a:prstGeom>
                    <a:noFill/>
                    <a:ln w="9525">
                      <a:noFill/>
                      <a:miter lim="800000"/>
                      <a:headEnd/>
                      <a:tailEnd/>
                    </a:ln>
                  </pic:spPr>
                </pic:pic>
              </a:graphicData>
            </a:graphic>
          </wp:inline>
        </w:drawing>
      </w:r>
    </w:p>
    <w:p w:rsidR="004D54D5" w:rsidRPr="00AD511D" w:rsidRDefault="004D54D5" w:rsidP="004D54D5">
      <w:pPr>
        <w:spacing w:before="100" w:beforeAutospacing="1" w:after="0" w:line="360" w:lineRule="auto"/>
        <w:ind w:left="708" w:firstLine="708"/>
        <w:jc w:val="both"/>
        <w:rPr>
          <w:color w:val="000000"/>
          <w:sz w:val="27"/>
          <w:szCs w:val="27"/>
        </w:rPr>
      </w:pPr>
      <w:r>
        <w:rPr>
          <w:color w:val="000000"/>
          <w:sz w:val="27"/>
          <w:szCs w:val="27"/>
        </w:rPr>
        <w:t xml:space="preserve">Рисунок 5.6 -  </w:t>
      </w:r>
      <w:r w:rsidRPr="00AD511D">
        <w:rPr>
          <w:color w:val="000000"/>
          <w:sz w:val="27"/>
          <w:szCs w:val="27"/>
        </w:rPr>
        <w:t>Диаграммы напряжения на контакте датчика:</w:t>
      </w:r>
    </w:p>
    <w:p w:rsidR="004D54D5" w:rsidRDefault="004D54D5" w:rsidP="004D54D5">
      <w:pPr>
        <w:pStyle w:val="a5"/>
        <w:shd w:val="clear" w:color="auto" w:fill="FFFFFF"/>
        <w:spacing w:after="240" w:afterAutospacing="0"/>
        <w:rPr>
          <w:sz w:val="27"/>
          <w:szCs w:val="27"/>
        </w:rPr>
      </w:pPr>
      <w:r w:rsidRPr="00AD511D">
        <w:rPr>
          <w:sz w:val="27"/>
          <w:szCs w:val="27"/>
        </w:rPr>
        <w:tab/>
        <w:t>а – малое давление; б – нормальное давление</w:t>
      </w:r>
    </w:p>
    <w:p w:rsidR="004D54D5" w:rsidRDefault="004D54D5" w:rsidP="004D54D5">
      <w:pPr>
        <w:pStyle w:val="a5"/>
        <w:shd w:val="clear" w:color="auto" w:fill="FFFFFF"/>
        <w:spacing w:after="0" w:afterAutospacing="0" w:line="360" w:lineRule="auto"/>
        <w:rPr>
          <w:sz w:val="28"/>
          <w:szCs w:val="28"/>
        </w:rPr>
      </w:pPr>
    </w:p>
    <w:p w:rsidR="004D54D5" w:rsidRPr="00FA34FD" w:rsidRDefault="004D54D5" w:rsidP="004D54D5">
      <w:pPr>
        <w:pStyle w:val="a5"/>
        <w:shd w:val="clear" w:color="auto" w:fill="FFFFFF"/>
        <w:spacing w:line="360" w:lineRule="auto"/>
        <w:ind w:firstLine="708"/>
        <w:rPr>
          <w:sz w:val="28"/>
          <w:szCs w:val="28"/>
        </w:rPr>
      </w:pPr>
      <w:r w:rsidRPr="00FA34FD">
        <w:rPr>
          <w:sz w:val="28"/>
          <w:szCs w:val="28"/>
        </w:rPr>
        <w:t>Для питания схемы используется простейший стабилизатор напряжения, выполненный на транзисторе VT1 (КТ807А) и стабилитроне VD1 (КС156А). Для снижения помех в цепи питания установлен дроссель L1 с индуктивностью 30 мГн.</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lastRenderedPageBreak/>
        <w:t>В качестве DD1 можно использовать микросхемы 133ЛАЗ или 106ЛАЗ, DD3, DD4—133ИE5, 133ИЕ2, имеющие планарное расположение выводов. Все резисторы в устройстве — типа МЛТ, конденсаторы С1 — типа КМ-6, С2 — типа К50-6. Все микросхемы, используемые в устройстве, имеют планарное расположение выводов.</w:t>
      </w:r>
    </w:p>
    <w:p w:rsidR="004D54D5" w:rsidRPr="00FA34FD" w:rsidRDefault="004D54D5" w:rsidP="004D54D5">
      <w:pPr>
        <w:pStyle w:val="a5"/>
        <w:shd w:val="clear" w:color="auto" w:fill="FFFFFF"/>
        <w:spacing w:after="0" w:afterAutospacing="0" w:line="276" w:lineRule="auto"/>
        <w:ind w:firstLine="708"/>
      </w:pPr>
      <w:r>
        <w:rPr>
          <w:noProof/>
        </w:rPr>
        <w:drawing>
          <wp:inline distT="0" distB="0" distL="0" distR="0" wp14:anchorId="34957276" wp14:editId="6454EE0F">
            <wp:extent cx="1619250" cy="1562100"/>
            <wp:effectExtent l="19050" t="0" r="0" b="0"/>
            <wp:docPr id="13" name="Рисунок 13" descr="170px-133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70px-133la3"/>
                    <pic:cNvPicPr>
                      <a:picLocks noChangeAspect="1" noChangeArrowheads="1"/>
                    </pic:cNvPicPr>
                  </pic:nvPicPr>
                  <pic:blipFill>
                    <a:blip r:embed="rId130"/>
                    <a:srcRect/>
                    <a:stretch>
                      <a:fillRect/>
                    </a:stretch>
                  </pic:blipFill>
                  <pic:spPr bwMode="auto">
                    <a:xfrm>
                      <a:off x="0" y="0"/>
                      <a:ext cx="1619250" cy="1562100"/>
                    </a:xfrm>
                    <a:prstGeom prst="rect">
                      <a:avLst/>
                    </a:prstGeom>
                    <a:noFill/>
                    <a:ln w="9525">
                      <a:noFill/>
                      <a:miter lim="800000"/>
                      <a:headEnd/>
                      <a:tailEnd/>
                    </a:ln>
                  </pic:spPr>
                </pic:pic>
              </a:graphicData>
            </a:graphic>
          </wp:inline>
        </w:drawing>
      </w:r>
      <w:r w:rsidRPr="00FA34FD">
        <w:t xml:space="preserve"> </w:t>
      </w:r>
      <w:r>
        <w:rPr>
          <w:noProof/>
        </w:rPr>
        <w:drawing>
          <wp:inline distT="0" distB="0" distL="0" distR="0" wp14:anchorId="293DAEF2" wp14:editId="3E6D54E1">
            <wp:extent cx="1819275" cy="1181100"/>
            <wp:effectExtent l="0" t="0" r="0" b="0"/>
            <wp:docPr id="14" name="Рисунок 14" descr="S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IC"/>
                    <pic:cNvPicPr>
                      <a:picLocks noChangeAspect="1" noChangeArrowheads="1"/>
                    </pic:cNvPicPr>
                  </pic:nvPicPr>
                  <pic:blipFill>
                    <a:blip r:embed="rId131"/>
                    <a:srcRect/>
                    <a:stretch>
                      <a:fillRect/>
                    </a:stretch>
                  </pic:blipFill>
                  <pic:spPr bwMode="auto">
                    <a:xfrm>
                      <a:off x="0" y="0"/>
                      <a:ext cx="1819275" cy="1181100"/>
                    </a:xfrm>
                    <a:prstGeom prst="rect">
                      <a:avLst/>
                    </a:prstGeom>
                    <a:noFill/>
                    <a:ln w="9525">
                      <a:noFill/>
                      <a:miter lim="800000"/>
                      <a:headEnd/>
                      <a:tailEnd/>
                    </a:ln>
                  </pic:spPr>
                </pic:pic>
              </a:graphicData>
            </a:graphic>
          </wp:inline>
        </w:drawing>
      </w:r>
    </w:p>
    <w:p w:rsidR="004D54D5" w:rsidRPr="00FA34FD" w:rsidRDefault="004D54D5" w:rsidP="004D54D5">
      <w:pPr>
        <w:pStyle w:val="a5"/>
        <w:shd w:val="clear" w:color="auto" w:fill="FFFFFF"/>
        <w:spacing w:after="240" w:afterAutospacing="0" w:line="360" w:lineRule="auto"/>
        <w:ind w:firstLine="708"/>
        <w:rPr>
          <w:sz w:val="28"/>
          <w:szCs w:val="28"/>
        </w:rPr>
      </w:pPr>
      <w:r w:rsidRPr="00FA34FD">
        <w:rPr>
          <w:sz w:val="28"/>
          <w:szCs w:val="28"/>
        </w:rPr>
        <w:t>Рис</w:t>
      </w:r>
      <w:r>
        <w:rPr>
          <w:sz w:val="28"/>
          <w:szCs w:val="28"/>
        </w:rPr>
        <w:t>унок 5.7 -</w:t>
      </w:r>
      <w:r w:rsidRPr="00FA34FD">
        <w:rPr>
          <w:sz w:val="28"/>
          <w:szCs w:val="28"/>
        </w:rPr>
        <w:t xml:space="preserve"> Планарная микросхема: ножки припаиваются с той же стороны платы, где находится корпус </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В первом варианте конструктивной  реализации устройства для монтажа элементов предполагается использовать универсальную плату, предназначенная для установки микросхем серий 133, 134. Тогда разводка межконтактных соединений осуществляется проводом МГТФ диаметром 0,12. Аналогично можно выполнить монтаж стабилизатора напряжения.</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 xml:space="preserve">Во втором варианте используются микросхемы </w:t>
      </w:r>
      <w:r w:rsidRPr="00FA34FD">
        <w:rPr>
          <w:sz w:val="28"/>
          <w:szCs w:val="28"/>
          <w:lang w:val="en-US"/>
        </w:rPr>
        <w:t>DIP</w:t>
      </w:r>
      <w:r w:rsidRPr="00FA34FD">
        <w:rPr>
          <w:sz w:val="28"/>
          <w:szCs w:val="28"/>
        </w:rPr>
        <w:t xml:space="preserve"> (</w:t>
      </w:r>
      <w:r w:rsidRPr="00FA34FD">
        <w:rPr>
          <w:sz w:val="28"/>
          <w:szCs w:val="28"/>
          <w:lang w:val="en-US"/>
        </w:rPr>
        <w:t>PDIP</w:t>
      </w:r>
      <w:r w:rsidRPr="00FA34FD">
        <w:rPr>
          <w:sz w:val="28"/>
          <w:szCs w:val="28"/>
        </w:rPr>
        <w:t>), в просторечье именуемые «тараканчик», с выводами вставляемыми и впаиваемыми в отвер</w:t>
      </w:r>
      <w:r>
        <w:rPr>
          <w:sz w:val="28"/>
          <w:szCs w:val="28"/>
        </w:rPr>
        <w:t>с</w:t>
      </w:r>
      <w:r w:rsidRPr="00FA34FD">
        <w:rPr>
          <w:sz w:val="28"/>
          <w:szCs w:val="28"/>
        </w:rPr>
        <w:t>тия платы.</w:t>
      </w:r>
    </w:p>
    <w:p w:rsidR="004D54D5" w:rsidRPr="00FA34FD" w:rsidRDefault="004D54D5" w:rsidP="004D54D5">
      <w:pPr>
        <w:pStyle w:val="a5"/>
        <w:shd w:val="clear" w:color="auto" w:fill="FFFFFF"/>
        <w:spacing w:after="0" w:afterAutospacing="0" w:line="276" w:lineRule="auto"/>
        <w:ind w:firstLine="708"/>
        <w:rPr>
          <w:sz w:val="28"/>
          <w:szCs w:val="28"/>
        </w:rPr>
      </w:pPr>
      <w:r>
        <w:rPr>
          <w:noProof/>
          <w:sz w:val="28"/>
          <w:szCs w:val="28"/>
        </w:rPr>
        <w:drawing>
          <wp:inline distT="0" distB="0" distL="0" distR="0" wp14:anchorId="035E02D9" wp14:editId="48A000C5">
            <wp:extent cx="1619250" cy="1066800"/>
            <wp:effectExtent l="19050" t="0" r="0" b="0"/>
            <wp:docPr id="15" name="Рисунок 15" descr="170px-Km155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70px-Km155la3"/>
                    <pic:cNvPicPr>
                      <a:picLocks noChangeAspect="1" noChangeArrowheads="1"/>
                    </pic:cNvPicPr>
                  </pic:nvPicPr>
                  <pic:blipFill>
                    <a:blip r:embed="rId132"/>
                    <a:srcRect/>
                    <a:stretch>
                      <a:fillRect/>
                    </a:stretch>
                  </pic:blipFill>
                  <pic:spPr bwMode="auto">
                    <a:xfrm>
                      <a:off x="0" y="0"/>
                      <a:ext cx="1619250" cy="1066800"/>
                    </a:xfrm>
                    <a:prstGeom prst="rect">
                      <a:avLst/>
                    </a:prstGeom>
                    <a:noFill/>
                    <a:ln w="9525">
                      <a:noFill/>
                      <a:miter lim="800000"/>
                      <a:headEnd/>
                      <a:tailEnd/>
                    </a:ln>
                  </pic:spPr>
                </pic:pic>
              </a:graphicData>
            </a:graphic>
          </wp:inline>
        </w:drawing>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 xml:space="preserve">Для приведенных вариантов конструктивной реализации схемы сигнализатора  рассчитывались показатели ее надежности при работе в разных температурных условиях и при воздействии других неблагоприятных </w:t>
      </w:r>
      <w:r w:rsidRPr="00FA34FD">
        <w:rPr>
          <w:sz w:val="28"/>
          <w:szCs w:val="28"/>
        </w:rPr>
        <w:lastRenderedPageBreak/>
        <w:t>факторов.  Так как данное устройство хорошо подходит для использования  на автомобилях, значимыми факторами  могут оказаться вибрации и удары.</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Для защиты от указанных факторов и повышения надежности устройства рекомендуются меры, рассматриваемые в этом разделе далее.</w:t>
      </w:r>
    </w:p>
    <w:p w:rsidR="004D54D5" w:rsidRDefault="004D54D5" w:rsidP="004D54D5">
      <w:pPr>
        <w:pStyle w:val="a5"/>
        <w:shd w:val="clear" w:color="auto" w:fill="FFFFFF"/>
        <w:spacing w:after="0" w:afterAutospacing="0" w:line="360" w:lineRule="auto"/>
        <w:ind w:firstLine="708"/>
        <w:rPr>
          <w:sz w:val="28"/>
          <w:szCs w:val="28"/>
          <w:u w:val="single"/>
        </w:rPr>
      </w:pPr>
      <w:r w:rsidRPr="00FA34FD">
        <w:rPr>
          <w:sz w:val="28"/>
          <w:szCs w:val="28"/>
        </w:rPr>
        <w:t>Вар. 4.2</w:t>
      </w:r>
      <w:r w:rsidRPr="00FA34FD">
        <w:rPr>
          <w:color w:val="FF0000"/>
          <w:sz w:val="28"/>
          <w:szCs w:val="28"/>
        </w:rPr>
        <w:t xml:space="preserve">. </w:t>
      </w:r>
      <w:r w:rsidRPr="00FA34FD">
        <w:rPr>
          <w:sz w:val="28"/>
          <w:szCs w:val="28"/>
          <w:u w:val="single"/>
        </w:rPr>
        <w:t>Схема сигнализатора об аварийной проте</w:t>
      </w:r>
      <w:r>
        <w:rPr>
          <w:sz w:val="28"/>
          <w:szCs w:val="28"/>
          <w:u w:val="single"/>
        </w:rPr>
        <w:t>ч</w:t>
      </w:r>
      <w:r w:rsidRPr="00FA34FD">
        <w:rPr>
          <w:sz w:val="28"/>
          <w:szCs w:val="28"/>
          <w:u w:val="single"/>
        </w:rPr>
        <w:t>ке воды.</w:t>
      </w:r>
      <w:r w:rsidRPr="00FF06EC">
        <w:rPr>
          <w:sz w:val="28"/>
          <w:szCs w:val="28"/>
          <w:u w:val="single"/>
        </w:rPr>
        <w:t xml:space="preserve"> </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Схема этого  прибора также работает с контактным датчиком и по выполняемым функциям аналогична предыдущей. В отличие от ранее рассмотренного сигнализатора, данная схема собрана на основе микроконтроллера.</w:t>
      </w:r>
    </w:p>
    <w:p w:rsidR="004D54D5" w:rsidRDefault="004D54D5" w:rsidP="004D54D5">
      <w:pPr>
        <w:pStyle w:val="a5"/>
        <w:shd w:val="clear" w:color="auto" w:fill="FFFFFF"/>
        <w:spacing w:after="0" w:afterAutospacing="0" w:line="360" w:lineRule="auto"/>
        <w:ind w:firstLine="708"/>
        <w:rPr>
          <w:sz w:val="28"/>
          <w:szCs w:val="28"/>
        </w:rPr>
      </w:pPr>
      <w:r w:rsidRPr="009356A1">
        <w:rPr>
          <w:sz w:val="28"/>
          <w:szCs w:val="28"/>
        </w:rPr>
        <w:t>В качестве "сердца" устройства был выбран недорогой 8-ми выводн</w:t>
      </w:r>
      <w:r>
        <w:rPr>
          <w:sz w:val="28"/>
          <w:szCs w:val="28"/>
        </w:rPr>
        <w:t>ой микроконтроллер PIC12F675</w:t>
      </w:r>
      <w:r w:rsidRPr="009356A1">
        <w:rPr>
          <w:sz w:val="28"/>
          <w:szCs w:val="28"/>
        </w:rPr>
        <w:t>, который содержит в себе встроенный тактовый генератор, компаратор и источник опорного напряжения. Признаком наличия воды, как и в других подобных схемах, является снижение сопротивления между электродами ниже порогового уровня.</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Устройств</w:t>
      </w:r>
      <w:r>
        <w:rPr>
          <w:sz w:val="28"/>
          <w:szCs w:val="28"/>
        </w:rPr>
        <w:t>о работает следующим образом</w:t>
      </w:r>
      <w:r w:rsidRPr="009356A1">
        <w:rPr>
          <w:sz w:val="28"/>
          <w:szCs w:val="28"/>
        </w:rPr>
        <w:t>. После подачи питания на микроконтроллер DD1 он выполняет первичную инициализацию внутренней периферии: устанавливает направление ножек ввода-вывода, отключает АЦП и другую ненужную периферию.</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Инверсный вход компаратора DA1 программно соединяется с ножкой микроконтроллера GP1/CIN, неинверсный подключается к внутреннему источнику опорного напряжения (ИОН).</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 xml:space="preserve">После инициализации микроконтроллер переходит в режим ожидания, во время которого циклически происходит следующее. Микроконтроллер включает компаратор и источник опорного напряжения. Далее проверяется состояние выхода компаратора и если оно равно лог.1 (датчик разомкнут), то выполняется процедура перевода микроконтроллера в режим пониженного </w:t>
      </w:r>
      <w:r w:rsidRPr="009356A1">
        <w:rPr>
          <w:sz w:val="28"/>
          <w:szCs w:val="28"/>
        </w:rPr>
        <w:lastRenderedPageBreak/>
        <w:t>энергопотребления: отключается компаратор и источник опорного напряжения, микроконтроллер переводиться в режим "сна". В этом режиме останавливается работа основного тактового генератора, продолжает работу только сторожевой таймер (WDT). При переполнении сторожевого таймера (примерно 2 секунды) микроконтроллер просыпается (запускается основной тактовый генератор), включается источник опорного напряжения и компаратор. Если на выходе по прежнему логическая «1», то микроконтроллер снова выполняет подготовку ко сну и «засыпает».</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В режиме "сна" ток потребления не превышает 18 мкА (в авторском варианте – 6 мкА) с короткими скачками до 1 мА во время проверки состояния датчика.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Если же на выходе компаратора появился лог.0, то микроконтроллер переходит в режим наблюдения за сигналом. При этом раз в секунду кратковременно вспыхивает светодиод VD3. В течении 10 секунд он выполняет проверку состояния компаратора и если за это время состояние изменилось на лог. 1, то срабатывание компаратора принимается за ложное и микроконтроллер переходит в режим ожидания.</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 xml:space="preserve">Если, по истечению 10-ти секунд, на выходе компаратора по прежнему останется логический «0», то включается режим тревоги. В этом режиме звучит три коротких звуковых сигнала, кратковременно вспыхивает светодиод VD3, затем VD4, проверяется состояние выхода компаратора и цикл повторяется. Вывод GP2 переводиться в состояние логической «1». </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Диоды VD1 и VD2 служат для защиты входа от напряжения обратной полярности и превышения напряжения питания, при прямой полярности.</w:t>
      </w:r>
    </w:p>
    <w:p w:rsidR="004D54D5" w:rsidRDefault="004D54D5" w:rsidP="004D54D5">
      <w:pPr>
        <w:pStyle w:val="a5"/>
        <w:shd w:val="clear" w:color="auto" w:fill="FFFFFF"/>
        <w:spacing w:after="0" w:afterAutospacing="0" w:line="360" w:lineRule="auto"/>
        <w:ind w:firstLine="708"/>
        <w:rPr>
          <w:sz w:val="28"/>
          <w:szCs w:val="28"/>
        </w:rPr>
      </w:pPr>
    </w:p>
    <w:p w:rsidR="004D54D5" w:rsidRDefault="004D54D5" w:rsidP="004D54D5">
      <w:pPr>
        <w:pStyle w:val="a5"/>
        <w:shd w:val="clear" w:color="auto" w:fill="FFFFFF"/>
        <w:spacing w:after="0" w:afterAutospacing="0" w:line="360" w:lineRule="auto"/>
        <w:ind w:firstLine="708"/>
        <w:rPr>
          <w:sz w:val="28"/>
          <w:szCs w:val="28"/>
        </w:rPr>
      </w:pPr>
      <w:r>
        <w:rPr>
          <w:noProof/>
          <w:sz w:val="28"/>
          <w:szCs w:val="28"/>
        </w:rPr>
        <w:lastRenderedPageBreak/>
        <w:drawing>
          <wp:inline distT="0" distB="0" distL="0" distR="0" wp14:anchorId="3D4A5969" wp14:editId="6854F4CC">
            <wp:extent cx="5057775" cy="2409825"/>
            <wp:effectExtent l="19050" t="0" r="9525" b="0"/>
            <wp:docPr id="16" name="Рисунок 16" descr="variant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iant4b"/>
                    <pic:cNvPicPr>
                      <a:picLocks noChangeAspect="1" noChangeArrowheads="1"/>
                    </pic:cNvPicPr>
                  </pic:nvPicPr>
                  <pic:blipFill>
                    <a:blip r:embed="rId133"/>
                    <a:srcRect/>
                    <a:stretch>
                      <a:fillRect/>
                    </a:stretch>
                  </pic:blipFill>
                  <pic:spPr bwMode="auto">
                    <a:xfrm>
                      <a:off x="0" y="0"/>
                      <a:ext cx="5057775" cy="2409825"/>
                    </a:xfrm>
                    <a:prstGeom prst="rect">
                      <a:avLst/>
                    </a:prstGeom>
                    <a:noFill/>
                    <a:ln w="9525">
                      <a:noFill/>
                      <a:miter lim="800000"/>
                      <a:headEnd/>
                      <a:tailEnd/>
                    </a:ln>
                  </pic:spPr>
                </pic:pic>
              </a:graphicData>
            </a:graphic>
          </wp:inline>
        </w:drawing>
      </w:r>
    </w:p>
    <w:p w:rsidR="004D54D5" w:rsidRPr="00017837" w:rsidRDefault="004D54D5" w:rsidP="004D54D5">
      <w:pPr>
        <w:pStyle w:val="a5"/>
        <w:shd w:val="clear" w:color="auto" w:fill="FFFFFF"/>
        <w:spacing w:after="0" w:afterAutospacing="0" w:line="360" w:lineRule="auto"/>
        <w:ind w:firstLine="708"/>
        <w:rPr>
          <w:sz w:val="28"/>
          <w:szCs w:val="28"/>
        </w:rPr>
      </w:pPr>
      <w:r>
        <w:rPr>
          <w:sz w:val="28"/>
          <w:szCs w:val="28"/>
        </w:rPr>
        <w:t xml:space="preserve">Рисунок 5.8 - Принципиальная схема </w:t>
      </w:r>
      <w:r w:rsidRPr="00017837">
        <w:rPr>
          <w:sz w:val="28"/>
          <w:szCs w:val="28"/>
        </w:rPr>
        <w:t>сигнализатора об аварийной протечке воды</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Благодаря низкому энергопотреблению, устройство может продолжительное время работать от одного комплекта "пальчиковых" батареек. В целях безопасности не рекомендуется применять блоки питания связанные с сетью 220 В.</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Микроконтроллер PIC12F675 в корпусе DIP, но может быть использован и в более миниатюрном корпусе для поверхностного монтажа.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Конденсатор C1 любой керамический с малым током утечки.</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Резисторы МЛТ-0,125 Вт. Сопротивление резистора R1 может лежать в пределах от 1 до 100 кОм. Резистор R2, который служит для подтягивания входа компаратора к общему проводу при разомкнутом датчике, может иметь сопротивление в диапазоне от 470 кОм до 5 МОм. Сопротивление резисторов R3, R4 выбирается из условия, что при максимальном значении напряжении питания ток через ножку микроконтроллера не будет превышать 25 мА.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Излучатель ZP1 любой со встроенным генератором и рабочим током не более 25 мА при напряжении питания 5 В, например, PB30P39A у которого напряжение питания лежит в пределах от 3 до 12 В.</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lastRenderedPageBreak/>
        <w:t>Диоды VD1 и VD2 любые выпрямительные, на ток от 0,1 А. В качестве светодиода VD3 рекомендуется применять красный, а в качестве VD4 синий светодиод.</w:t>
      </w:r>
    </w:p>
    <w:p w:rsidR="004D54D5" w:rsidRDefault="004D54D5" w:rsidP="004D54D5">
      <w:pPr>
        <w:pStyle w:val="a5"/>
        <w:shd w:val="clear" w:color="auto" w:fill="FFFFFF"/>
        <w:spacing w:after="0" w:afterAutospacing="0" w:line="360" w:lineRule="auto"/>
        <w:ind w:firstLine="708"/>
        <w:rPr>
          <w:sz w:val="28"/>
          <w:szCs w:val="28"/>
        </w:rPr>
      </w:pPr>
      <w:r w:rsidRPr="009356A1">
        <w:rPr>
          <w:sz w:val="28"/>
          <w:szCs w:val="28"/>
        </w:rPr>
        <w:t>Для удобства перепрограммирования микроконтроллер предпочтительно устанавливать в панельке.</w:t>
      </w:r>
    </w:p>
    <w:p w:rsidR="004D54D5" w:rsidRDefault="004D54D5" w:rsidP="004D54D5">
      <w:pPr>
        <w:pStyle w:val="a5"/>
        <w:shd w:val="clear" w:color="auto" w:fill="FFFFFF"/>
        <w:spacing w:after="0" w:afterAutospacing="0" w:line="360" w:lineRule="auto"/>
        <w:ind w:firstLine="708"/>
        <w:rPr>
          <w:sz w:val="28"/>
          <w:szCs w:val="28"/>
        </w:rPr>
      </w:pPr>
      <w:r>
        <w:rPr>
          <w:sz w:val="28"/>
          <w:szCs w:val="28"/>
        </w:rPr>
        <w:t xml:space="preserve">Данная схема в рассмотренных выше вариантах позволяет проанализировать влияние жестких условий эксплуатации на надежность </w:t>
      </w:r>
      <w:r w:rsidRPr="009356A1">
        <w:rPr>
          <w:sz w:val="28"/>
          <w:szCs w:val="28"/>
        </w:rPr>
        <w:t xml:space="preserve"> </w:t>
      </w:r>
      <w:r>
        <w:rPr>
          <w:sz w:val="28"/>
          <w:szCs w:val="28"/>
        </w:rPr>
        <w:t>и при этом сравнить по надежности два  принципиально различных схемотехнических решения: на жесткой логике и на основе программируемого микроконтроллера.</w:t>
      </w:r>
    </w:p>
    <w:p w:rsidR="004D54D5" w:rsidRPr="00827A7D" w:rsidRDefault="004D54D5" w:rsidP="004D54D5">
      <w:pPr>
        <w:pStyle w:val="2"/>
        <w:spacing w:before="100" w:beforeAutospacing="1"/>
        <w:jc w:val="both"/>
        <w:rPr>
          <w:i/>
        </w:rPr>
      </w:pPr>
      <w:bookmarkStart w:id="53" w:name="_Toc326218903"/>
      <w:r>
        <w:t>5</w:t>
      </w:r>
      <w:r w:rsidRPr="00827A7D">
        <w:t xml:space="preserve">.2 </w:t>
      </w:r>
      <w:r>
        <w:t>Факторы, влияющие на надежность электронных средств, и учет этих факторов в моделях расчета</w:t>
      </w:r>
      <w:bookmarkEnd w:id="53"/>
    </w:p>
    <w:p w:rsidR="004D54D5" w:rsidRPr="00503EE5" w:rsidRDefault="004D54D5" w:rsidP="004D54D5">
      <w:pPr>
        <w:spacing w:before="100" w:beforeAutospacing="1" w:after="0" w:line="360" w:lineRule="auto"/>
        <w:ind w:left="1" w:firstLine="707"/>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 xml:space="preserve">При выполнении расчетов надежности оперируют с некоторым математическим объектом, отражающим наиболее существенные и влияющие на надежность свойства реального изделия. Такой идеализированный объект называют математической моделью надежности. </w:t>
      </w:r>
    </w:p>
    <w:p w:rsidR="004D54D5" w:rsidRPr="00503EE5" w:rsidRDefault="004D54D5" w:rsidP="004D54D5">
      <w:pPr>
        <w:spacing w:before="100" w:beforeAutospacing="1" w:after="0" w:line="360" w:lineRule="auto"/>
        <w:ind w:left="1"/>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t>Наиболее простой является модель невосстанавливаемого изделия (элемента), так как она сводится к модели безотказности.</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Модель надежности должна отражать:</w:t>
      </w:r>
    </w:p>
    <w:p w:rsidR="004D54D5" w:rsidRPr="00503EE5" w:rsidRDefault="004D54D5" w:rsidP="004D54D5">
      <w:pPr>
        <w:numPr>
          <w:ilvl w:val="0"/>
          <w:numId w:val="31"/>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характер отказов электрорадиоизделий (ЭРИ); поскольку отказы – случайные события, речь идет о выборе подходящей функции распределения наработки до отказа;</w:t>
      </w:r>
    </w:p>
    <w:p w:rsidR="004D54D5" w:rsidRPr="00503EE5" w:rsidRDefault="004D54D5" w:rsidP="004D54D5">
      <w:pPr>
        <w:numPr>
          <w:ilvl w:val="0"/>
          <w:numId w:val="31"/>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характеристики надежности, связанные с технологическими факторами, тепловыми, механическими и прочими воздействиями, процессами старения;</w:t>
      </w:r>
    </w:p>
    <w:p w:rsidR="004D54D5" w:rsidRPr="00503EE5" w:rsidRDefault="004D54D5" w:rsidP="004D54D5">
      <w:pPr>
        <w:numPr>
          <w:ilvl w:val="0"/>
          <w:numId w:val="31"/>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электрические режимы работы ЭРИ;</w:t>
      </w:r>
    </w:p>
    <w:p w:rsidR="004D54D5" w:rsidRPr="00503EE5" w:rsidRDefault="004D54D5" w:rsidP="004D54D5">
      <w:pPr>
        <w:numPr>
          <w:ilvl w:val="0"/>
          <w:numId w:val="31"/>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соединение элементов в схеме надежности (последовательное, параллельное или смешенное).</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Расчет надежности – расчет, в результате которого получаются количественные значения показателей надежности исследуемого объекта. Целью расчета надежности является: сравнение вариантов при выборе технического решения; получение приближенных оценок показателей надежности.</w:t>
      </w:r>
    </w:p>
    <w:p w:rsidR="004D54D5" w:rsidRPr="00503EE5" w:rsidRDefault="004D54D5" w:rsidP="004D54D5">
      <w:pPr>
        <w:spacing w:before="100" w:beforeAutospacing="1" w:after="0" w:line="360" w:lineRule="auto"/>
        <w:ind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Реальные объекты в большинстве случаев состоят из совокупностей взаимосвязанных элементов. При этом связь между элементами может быть не только физической или технической, но и в смысле надежности. При возможности расчленения сложной системы на отдельные элементы, для каждого из которых можно определить показатели надежности, для расчета надежности системы используются структурные схемы - модели надежности систем. Чаще всего структурная схема системы, построенная для решения задач надежности, не совпадает с функциональной схемой системы или конструктивной схемой соединения ее элементов. Модель надежности системы строится на основе анализа влияния определенного вида отказов элементов на надежность системы в целом.</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При выполнении расчетов надежности оперируют не с самим техническим изделием, а с некоторым математическим объектом, который отражает наиболее существенные свойства реального изделия и называется математической моделью надежности. Наиболее простой является модель невосстанавливаемого объекта – модель безотказности. Построение модели безотказности состоит из:</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формирования признаков отказа;</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выбора и обоснования функции распределения наработки до отказа;</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определение численных значений параметров функции надежности по статистическим данным, полученным по испытаниям и в процессе наблюдения при эксплуатации;</w:t>
      </w:r>
    </w:p>
    <w:p w:rsidR="004D54D5" w:rsidRPr="00503EE5" w:rsidRDefault="004D54D5" w:rsidP="004D54D5">
      <w:pPr>
        <w:spacing w:before="100" w:beforeAutospacing="1"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На основании составленной модели возможен расчет любых показателей надежности.</w:t>
      </w:r>
    </w:p>
    <w:p w:rsidR="004D54D5" w:rsidRPr="00503EE5" w:rsidRDefault="004D54D5" w:rsidP="004D54D5">
      <w:pPr>
        <w:pStyle w:val="3"/>
        <w:spacing w:before="100" w:beforeAutospacing="1"/>
        <w:jc w:val="both"/>
      </w:pPr>
      <w:bookmarkStart w:id="54" w:name="_Toc326218904"/>
      <w:r>
        <w:t>5</w:t>
      </w:r>
      <w:r w:rsidRPr="00DF5A3F">
        <w:t>.</w:t>
      </w:r>
      <w:r w:rsidRPr="00503EE5">
        <w:t>2.1.</w:t>
      </w:r>
      <w:r w:rsidRPr="00503EE5">
        <w:rPr>
          <w:i/>
        </w:rPr>
        <w:t xml:space="preserve"> </w:t>
      </w:r>
      <w:r w:rsidRPr="00503EE5">
        <w:t>Модель безотказной работы изделия (системы)</w:t>
      </w:r>
      <w:bookmarkEnd w:id="54"/>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При построении этой модели существенным представляется разделение всевозможных отказов на внезапные и постепенные.</w:t>
      </w:r>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Постепенные (износные) отказы возникают в результате постепенного протекания того или иного процесса повреждения, прогрессивно ухудшающего выходные параметры объекта. К постепенным отказам относятся отказы, связанные с процессами старения (изнашивания, коррозии, усталости и ползучести материалов).</w:t>
      </w:r>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Внезапные отказы возникают в результате сочетания неблагоприятных факторов и случайных внешних воздействий, превышающих возможности объекта к их восприятию (т .е. нарушение работоспособности вследствие внешних и внутренних факторов).</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i/>
          <w:iCs/>
          <w:color w:val="000000"/>
          <w:sz w:val="28"/>
          <w:szCs w:val="28"/>
        </w:rPr>
        <w:t>Считается доказанным, что, время возникновения отказов из-за уходов параметров за допустимые значения подчиняется нормальному закону распределения, а при внезапных отказах – экспоненциальному.</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Основными количественными характеристиками надежности невосстанавливаемых объектов в процессе эксплуатации являются: вероятность исправной работы, средняя наработка до отказа, частота и интенсивность отказов.</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 xml:space="preserve">Наиболее полно характеризовать надежность элементов можно частотой отказов. Это объясняется тем, что частота отказов является плотностью </w:t>
      </w:r>
      <w:r w:rsidRPr="00503EE5">
        <w:rPr>
          <w:rFonts w:ascii="Times New Roman" w:eastAsia="Times New Roman" w:hAnsi="Times New Roman"/>
          <w:color w:val="000000"/>
          <w:sz w:val="28"/>
          <w:szCs w:val="28"/>
        </w:rPr>
        <w:lastRenderedPageBreak/>
        <w:t>распределения времени возникновения отказов и поэтому полностью описывает случайную величину с вероятностной точки зрения. Однако плотность достаточно трудно определить экспериментально. Поэтому наиболее распространенными на практике являются вероятность безотказной работы и интенсивность отказов. Так как указанные характеристики однозначно связаны межу собой, то достаточно знать одну из них, чтобы вычислить другую.</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Наиболее удобной характеристикой является интенсивность отказов λ, так как ее наиболее просто получить экспериментально и она, как правило, имеет простое аналитическое выражение.</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Функция </w:t>
      </w:r>
      <w:r w:rsidRPr="00503EE5">
        <w:rPr>
          <w:rFonts w:ascii="Times New Roman" w:hAnsi="Times New Roman"/>
          <w:b/>
          <w:i/>
          <w:sz w:val="28"/>
          <w:szCs w:val="28"/>
        </w:rPr>
        <w:t>экспоненциального</w:t>
      </w:r>
      <w:r w:rsidRPr="00503EE5">
        <w:rPr>
          <w:rFonts w:ascii="Times New Roman" w:hAnsi="Times New Roman"/>
          <w:b/>
          <w:sz w:val="28"/>
          <w:szCs w:val="28"/>
        </w:rPr>
        <w:t xml:space="preserve"> </w:t>
      </w:r>
      <w:r w:rsidRPr="00503EE5">
        <w:rPr>
          <w:rFonts w:ascii="Times New Roman" w:hAnsi="Times New Roman"/>
          <w:sz w:val="28"/>
          <w:szCs w:val="28"/>
        </w:rPr>
        <w:t>распределения времени до отказа имеет вид:</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lang w:val="en-US"/>
        </w:rPr>
        <w:object w:dxaOrig="2680" w:dyaOrig="380">
          <v:shape id="_x0000_i1065" type="#_x0000_t75" style="width:150pt;height:23.25pt" o:ole="">
            <v:imagedata r:id="rId134" o:title=""/>
          </v:shape>
          <o:OLEObject Type="Embed" ProgID="Equation.3" ShapeID="_x0000_i1065" DrawAspect="Content" ObjectID="_1496010197" r:id="rId135"/>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(2.36</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t xml:space="preserve">Соответственно путем дифференцирования </w:t>
      </w:r>
      <w:r w:rsidRPr="00503EE5">
        <w:rPr>
          <w:rFonts w:ascii="Times New Roman" w:hAnsi="Times New Roman"/>
          <w:sz w:val="28"/>
          <w:szCs w:val="28"/>
          <w:lang w:val="en-US"/>
        </w:rPr>
        <w:t>Q</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находится плотность вероятности:</w:t>
      </w:r>
      <w:r w:rsidRPr="00503EE5">
        <w:rPr>
          <w:rFonts w:ascii="Times New Roman" w:hAnsi="Times New Roman"/>
          <w:sz w:val="28"/>
          <w:szCs w:val="28"/>
        </w:rPr>
        <w:tab/>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0"/>
          <w:sz w:val="28"/>
          <w:szCs w:val="28"/>
          <w:lang w:val="en-US"/>
        </w:rPr>
        <w:object w:dxaOrig="1400" w:dyaOrig="360">
          <v:shape id="_x0000_i1066" type="#_x0000_t75" style="width:78pt;height:21.75pt" o:ole="">
            <v:imagedata r:id="rId136" o:title=""/>
          </v:shape>
          <o:OLEObject Type="Embed" ProgID="Equation.3" ShapeID="_x0000_i1066" DrawAspect="Content" ObjectID="_1496010198" r:id="rId137"/>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(2.37</w:t>
      </w:r>
      <w:r w:rsidRPr="00503EE5">
        <w:rPr>
          <w:rFonts w:ascii="Times New Roman" w:hAnsi="Times New Roman"/>
          <w:sz w:val="28"/>
          <w:szCs w:val="28"/>
        </w:rPr>
        <w:t>)</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eastAsia="Times New Roman" w:hAnsi="Times New Roman"/>
          <w:color w:val="000000"/>
          <w:sz w:val="28"/>
          <w:szCs w:val="28"/>
        </w:rPr>
        <w:t xml:space="preserve"> </w:t>
      </w:r>
      <w:r w:rsidRPr="00503EE5">
        <w:rPr>
          <w:rFonts w:ascii="Times New Roman" w:hAnsi="Times New Roman"/>
          <w:sz w:val="28"/>
          <w:szCs w:val="28"/>
        </w:rPr>
        <w:t>Нормальный закон характеризуется плотностью вероятности вида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2100" w:dyaOrig="760">
          <v:shape id="_x0000_i1067" type="#_x0000_t75" style="width:105pt;height:38.25pt" o:ole="">
            <v:imagedata r:id="rId138" o:title=""/>
          </v:shape>
          <o:OLEObject Type="Embed" ProgID="Equation.3" ShapeID="_x0000_i1067" DrawAspect="Content" ObjectID="_1496010199" r:id="rId13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(2.38</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данная функция  полностью задается двумя параметрами: математическим ожиданием </w:t>
      </w:r>
      <w:r w:rsidRPr="00503EE5">
        <w:rPr>
          <w:rFonts w:ascii="Times New Roman" w:hAnsi="Times New Roman"/>
          <w:b/>
          <w:bCs/>
          <w:i/>
          <w:iCs/>
          <w:sz w:val="28"/>
          <w:szCs w:val="28"/>
        </w:rPr>
        <w:t xml:space="preserve"> </w:t>
      </w:r>
      <w:r w:rsidRPr="00503EE5">
        <w:rPr>
          <w:rFonts w:ascii="Times New Roman" w:hAnsi="Times New Roman"/>
          <w:b/>
          <w:bCs/>
          <w:i/>
          <w:iCs/>
          <w:sz w:val="28"/>
          <w:szCs w:val="28"/>
          <w:lang w:val="en-US"/>
        </w:rPr>
        <w:t>m</w:t>
      </w:r>
      <w:r w:rsidRPr="00503EE5">
        <w:rPr>
          <w:rFonts w:ascii="Times New Roman" w:hAnsi="Times New Roman"/>
          <w:b/>
          <w:bCs/>
          <w:i/>
          <w:iCs/>
          <w:sz w:val="28"/>
          <w:szCs w:val="28"/>
        </w:rPr>
        <w:t xml:space="preserve"> </w:t>
      </w:r>
      <w:r w:rsidRPr="00503EE5">
        <w:rPr>
          <w:rFonts w:ascii="Times New Roman" w:hAnsi="Times New Roman"/>
          <w:sz w:val="28"/>
          <w:szCs w:val="28"/>
        </w:rPr>
        <w:t xml:space="preserve">и средним квадратическим отклонением </w:t>
      </w:r>
      <w:r w:rsidRPr="00503EE5">
        <w:rPr>
          <w:rFonts w:ascii="Times New Roman" w:hAnsi="Times New Roman"/>
          <w:b/>
          <w:bCs/>
          <w:i/>
          <w:iCs/>
          <w:sz w:val="28"/>
          <w:szCs w:val="28"/>
        </w:rPr>
        <w:t>σ</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Если  при экспоненциальном распределении интенсивность отказов постоянна (</w:t>
      </w:r>
      <w:r w:rsidRPr="00503EE5">
        <w:rPr>
          <w:rFonts w:ascii="Times New Roman" w:hAnsi="Times New Roman"/>
          <w:sz w:val="28"/>
          <w:szCs w:val="28"/>
          <w:lang w:val="en-US"/>
        </w:rPr>
        <w:t>λ</w:t>
      </w:r>
      <w:r w:rsidRPr="00503EE5">
        <w:rPr>
          <w:rFonts w:ascii="Times New Roman" w:hAnsi="Times New Roman"/>
          <w:sz w:val="28"/>
          <w:szCs w:val="28"/>
        </w:rPr>
        <w:t xml:space="preserve"> = </w:t>
      </w:r>
      <w:r w:rsidRPr="00503EE5">
        <w:rPr>
          <w:rFonts w:ascii="Times New Roman" w:hAnsi="Times New Roman"/>
          <w:sz w:val="28"/>
          <w:szCs w:val="28"/>
          <w:lang w:val="en-US"/>
        </w:rPr>
        <w:t>const</w:t>
      </w:r>
      <w:r w:rsidRPr="00503EE5">
        <w:rPr>
          <w:rFonts w:ascii="Times New Roman" w:hAnsi="Times New Roman"/>
          <w:sz w:val="28"/>
          <w:szCs w:val="28"/>
        </w:rPr>
        <w:t xml:space="preserve">), то при нормальном распределении величина </w:t>
      </w:r>
      <w:r w:rsidRPr="00503EE5">
        <w:rPr>
          <w:rFonts w:ascii="Times New Roman" w:hAnsi="Times New Roman"/>
          <w:sz w:val="28"/>
          <w:szCs w:val="28"/>
          <w:lang w:val="en-US"/>
        </w:rPr>
        <w:t>λ</w:t>
      </w:r>
      <w:r w:rsidRPr="00503EE5">
        <w:rPr>
          <w:rFonts w:ascii="Times New Roman" w:hAnsi="Times New Roman"/>
          <w:sz w:val="28"/>
          <w:szCs w:val="28"/>
        </w:rPr>
        <w:t xml:space="preserve"> монотонно возрастает. Закону Гаусса подчиняются постепенные отказы, когда </w:t>
      </w:r>
      <w:r w:rsidRPr="00503EE5">
        <w:rPr>
          <w:rFonts w:ascii="Times New Roman" w:hAnsi="Times New Roman"/>
          <w:sz w:val="28"/>
          <w:szCs w:val="28"/>
        </w:rPr>
        <w:lastRenderedPageBreak/>
        <w:t>плотность их возникновения, низкая в начале эксплуатации, затем достигает максимума и далее снижается.</w:t>
      </w:r>
    </w:p>
    <w:p w:rsidR="004D54D5" w:rsidRPr="00503EE5" w:rsidRDefault="004D54D5" w:rsidP="004D54D5">
      <w:pPr>
        <w:spacing w:before="100" w:beforeAutospacing="1" w:line="360" w:lineRule="auto"/>
        <w:ind w:firstLine="708"/>
        <w:jc w:val="both"/>
        <w:rPr>
          <w:rFonts w:ascii="Times New Roman" w:hAnsi="Times New Roman"/>
          <w:bCs/>
          <w:i/>
          <w:iCs/>
          <w:sz w:val="28"/>
          <w:szCs w:val="28"/>
        </w:rPr>
      </w:pPr>
      <w:r w:rsidRPr="00503EE5">
        <w:rPr>
          <w:rFonts w:ascii="Times New Roman" w:hAnsi="Times New Roman"/>
          <w:bCs/>
          <w:i/>
          <w:iCs/>
          <w:sz w:val="28"/>
          <w:szCs w:val="28"/>
        </w:rPr>
        <w:t>Нормальное распределение описывает наработку до отказа в области старения и износа.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 xml:space="preserve">Теперь надо подчеркнуть: и </w:t>
      </w:r>
      <w:r w:rsidRPr="00503EE5">
        <w:rPr>
          <w:rFonts w:ascii="Times New Roman" w:hAnsi="Times New Roman"/>
          <w:b/>
          <w:bCs/>
          <w:i/>
          <w:iCs/>
          <w:sz w:val="28"/>
          <w:szCs w:val="28"/>
        </w:rPr>
        <w:t>нормальное распределение</w:t>
      </w:r>
      <w:r>
        <w:rPr>
          <w:rFonts w:ascii="Times New Roman" w:hAnsi="Times New Roman"/>
          <w:sz w:val="28"/>
          <w:szCs w:val="28"/>
        </w:rPr>
        <w:t xml:space="preserve"> (2.38</w:t>
      </w:r>
      <w:r w:rsidRPr="00503EE5">
        <w:rPr>
          <w:rFonts w:ascii="Times New Roman" w:hAnsi="Times New Roman"/>
          <w:sz w:val="28"/>
          <w:szCs w:val="28"/>
        </w:rPr>
        <w:t xml:space="preserve">) </w:t>
      </w:r>
      <w:r w:rsidRPr="00503EE5">
        <w:rPr>
          <w:rFonts w:ascii="Times New Roman" w:hAnsi="Times New Roman"/>
          <w:b/>
          <w:bCs/>
          <w:i/>
          <w:iCs/>
          <w:sz w:val="28"/>
          <w:szCs w:val="28"/>
        </w:rPr>
        <w:t>и</w:t>
      </w:r>
      <w:r w:rsidRPr="00503EE5">
        <w:rPr>
          <w:rFonts w:ascii="Times New Roman" w:hAnsi="Times New Roman"/>
          <w:sz w:val="28"/>
          <w:szCs w:val="28"/>
        </w:rPr>
        <w:t xml:space="preserve"> ранее рассмотренное </w:t>
      </w:r>
      <w:r w:rsidRPr="00503EE5">
        <w:rPr>
          <w:rFonts w:ascii="Times New Roman" w:hAnsi="Times New Roman"/>
          <w:b/>
          <w:bCs/>
          <w:i/>
          <w:iCs/>
          <w:sz w:val="28"/>
          <w:szCs w:val="28"/>
        </w:rPr>
        <w:t>экспоненциальное</w:t>
      </w:r>
      <w:r w:rsidRPr="00503EE5">
        <w:rPr>
          <w:rFonts w:ascii="Times New Roman" w:hAnsi="Times New Roman"/>
          <w:sz w:val="28"/>
          <w:szCs w:val="28"/>
        </w:rPr>
        <w:t xml:space="preserve"> (2.</w:t>
      </w:r>
      <w:r>
        <w:rPr>
          <w:rFonts w:ascii="Times New Roman" w:hAnsi="Times New Roman"/>
          <w:sz w:val="28"/>
          <w:szCs w:val="28"/>
        </w:rPr>
        <w:t>36</w:t>
      </w:r>
      <w:r w:rsidRPr="00503EE5">
        <w:rPr>
          <w:rFonts w:ascii="Times New Roman" w:hAnsi="Times New Roman"/>
          <w:sz w:val="28"/>
          <w:szCs w:val="28"/>
        </w:rPr>
        <w:t xml:space="preserve">) </w:t>
      </w:r>
      <w:r w:rsidRPr="00503EE5">
        <w:rPr>
          <w:rFonts w:ascii="Times New Roman" w:hAnsi="Times New Roman"/>
          <w:b/>
          <w:bCs/>
          <w:i/>
          <w:iCs/>
          <w:sz w:val="28"/>
          <w:szCs w:val="28"/>
        </w:rPr>
        <w:t>представляют своеобразные крайние положения:</w:t>
      </w:r>
      <w:r w:rsidRPr="00503EE5">
        <w:rPr>
          <w:rFonts w:ascii="Times New Roman" w:hAnsi="Times New Roman"/>
          <w:sz w:val="28"/>
          <w:szCs w:val="28"/>
        </w:rPr>
        <w:t xml:space="preserve"> в первом случае функция </w:t>
      </w:r>
      <w:r w:rsidRPr="00503EE5">
        <w:rPr>
          <w:rFonts w:ascii="Times New Roman" w:hAnsi="Times New Roman"/>
          <w:sz w:val="28"/>
          <w:szCs w:val="28"/>
          <w:lang w:val="de-DE"/>
        </w:rPr>
        <w:t>f</w:t>
      </w:r>
      <w:r w:rsidRPr="00503EE5">
        <w:rPr>
          <w:rFonts w:ascii="Times New Roman" w:hAnsi="Times New Roman"/>
          <w:sz w:val="28"/>
          <w:szCs w:val="28"/>
        </w:rPr>
        <w:t>(</w:t>
      </w:r>
      <w:r w:rsidRPr="00503EE5">
        <w:rPr>
          <w:rFonts w:ascii="Times New Roman" w:hAnsi="Times New Roman"/>
          <w:sz w:val="28"/>
          <w:szCs w:val="28"/>
          <w:lang w:val="de-DE"/>
        </w:rPr>
        <w:t>t</w:t>
      </w:r>
      <w:r w:rsidRPr="00503EE5">
        <w:rPr>
          <w:rFonts w:ascii="Times New Roman" w:hAnsi="Times New Roman"/>
          <w:sz w:val="28"/>
          <w:szCs w:val="28"/>
        </w:rPr>
        <w:t xml:space="preserve">) строго симметрична при монотонном возрастании λ, во втором – наблюдается выраженный асимметричный характер </w:t>
      </w:r>
      <w:r w:rsidRPr="00503EE5">
        <w:rPr>
          <w:rFonts w:ascii="Times New Roman" w:hAnsi="Times New Roman"/>
          <w:sz w:val="28"/>
          <w:szCs w:val="28"/>
          <w:lang w:val="de-DE"/>
        </w:rPr>
        <w:t>f</w:t>
      </w:r>
      <w:r w:rsidRPr="00503EE5">
        <w:rPr>
          <w:rFonts w:ascii="Times New Roman" w:hAnsi="Times New Roman"/>
          <w:sz w:val="28"/>
          <w:szCs w:val="28"/>
        </w:rPr>
        <w:t>(</w:t>
      </w:r>
      <w:r w:rsidRPr="00503EE5">
        <w:rPr>
          <w:rFonts w:ascii="Times New Roman" w:hAnsi="Times New Roman"/>
          <w:sz w:val="28"/>
          <w:szCs w:val="28"/>
          <w:lang w:val="de-DE"/>
        </w:rPr>
        <w:t>t</w:t>
      </w:r>
      <w:r w:rsidRPr="00503EE5">
        <w:rPr>
          <w:rFonts w:ascii="Times New Roman" w:hAnsi="Times New Roman"/>
          <w:sz w:val="28"/>
          <w:szCs w:val="28"/>
        </w:rPr>
        <w:t xml:space="preserve">) при λ = </w:t>
      </w:r>
      <w:r w:rsidRPr="00503EE5">
        <w:rPr>
          <w:rFonts w:ascii="Times New Roman" w:hAnsi="Times New Roman"/>
          <w:sz w:val="28"/>
          <w:szCs w:val="28"/>
          <w:lang w:val="en-US"/>
        </w:rPr>
        <w:t>const</w:t>
      </w:r>
      <w:r w:rsidRPr="00503EE5">
        <w:rPr>
          <w:rFonts w:ascii="Times New Roman" w:hAnsi="Times New Roman"/>
          <w:sz w:val="28"/>
          <w:szCs w:val="28"/>
        </w:rPr>
        <w:t>.</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В теории надежности большое распространение получили и некоторые другие распределения, представляющие промежуточные случаи изменения λ(</w:t>
      </w:r>
      <w:r w:rsidRPr="00503EE5">
        <w:rPr>
          <w:rFonts w:ascii="Times New Roman" w:hAnsi="Times New Roman"/>
          <w:sz w:val="28"/>
          <w:szCs w:val="28"/>
          <w:lang w:val="en-US"/>
        </w:rPr>
        <w:t>t</w:t>
      </w:r>
      <w:r w:rsidRPr="00503EE5">
        <w:rPr>
          <w:rFonts w:ascii="Times New Roman" w:hAnsi="Times New Roman"/>
          <w:sz w:val="28"/>
          <w:szCs w:val="28"/>
        </w:rPr>
        <w:t>). Это, прежде всего, двухпараметрическое распределение Вейбулла [1 - 3], плотность вероятности которого описывается зависимостью</w:t>
      </w:r>
    </w:p>
    <w:p w:rsidR="004D54D5" w:rsidRPr="00503EE5" w:rsidRDefault="004D54D5" w:rsidP="004D54D5">
      <w:pPr>
        <w:spacing w:before="100" w:beforeAutospacing="1" w:line="360" w:lineRule="auto"/>
        <w:ind w:left="708" w:firstLine="708"/>
        <w:jc w:val="both"/>
        <w:rPr>
          <w:rFonts w:ascii="Times New Roman" w:hAnsi="Times New Roman"/>
          <w:sz w:val="28"/>
          <w:szCs w:val="28"/>
        </w:rPr>
      </w:pPr>
      <w:r w:rsidRPr="00503EE5">
        <w:rPr>
          <w:rFonts w:ascii="Times New Roman" w:hAnsi="Times New Roman"/>
          <w:position w:val="-10"/>
          <w:sz w:val="28"/>
          <w:szCs w:val="28"/>
          <w:lang w:val="en-US"/>
        </w:rPr>
        <w:object w:dxaOrig="2799" w:dyaOrig="360">
          <v:shape id="_x0000_i1068" type="#_x0000_t75" style="width:204pt;height:24.75pt" o:ole="">
            <v:imagedata r:id="rId140" o:title=""/>
          </v:shape>
          <o:OLEObject Type="Embed" ProgID="Equation.3" ShapeID="_x0000_i1068" DrawAspect="Content" ObjectID="_1496010200" r:id="rId141"/>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39</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где α – параметр формы кривой распределения; λ – параметр масштаба.</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Экспоненциальное распределение является частным случаем (2.</w:t>
      </w:r>
      <w:r>
        <w:rPr>
          <w:rFonts w:ascii="Times New Roman" w:hAnsi="Times New Roman"/>
          <w:sz w:val="28"/>
          <w:szCs w:val="28"/>
        </w:rPr>
        <w:t>36</w:t>
      </w:r>
      <w:r w:rsidRPr="00503EE5">
        <w:rPr>
          <w:rFonts w:ascii="Times New Roman" w:hAnsi="Times New Roman"/>
          <w:sz w:val="28"/>
          <w:szCs w:val="28"/>
        </w:rPr>
        <w:t>) при α = 1.  При α = 3,3 распределение Вейбулла становится близким к нормальному.</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 xml:space="preserve">При </w:t>
      </w:r>
      <w:r w:rsidRPr="00503EE5">
        <w:rPr>
          <w:rFonts w:ascii="Times New Roman" w:hAnsi="Times New Roman"/>
          <w:sz w:val="28"/>
          <w:szCs w:val="28"/>
          <w:lang w:val="en-US"/>
        </w:rPr>
        <w:t>α</w:t>
      </w:r>
      <w:r w:rsidRPr="00503EE5">
        <w:rPr>
          <w:rFonts w:ascii="Times New Roman" w:hAnsi="Times New Roman"/>
          <w:sz w:val="28"/>
          <w:szCs w:val="28"/>
        </w:rPr>
        <w:t xml:space="preserve"> &gt; 1 этот закон  подходит для описания функции надежности быстро стареющих изделий.</w:t>
      </w:r>
    </w:p>
    <w:p w:rsidR="004D54D5" w:rsidRPr="00503EE5" w:rsidRDefault="004D54D5" w:rsidP="004D54D5">
      <w:pPr>
        <w:pStyle w:val="3"/>
        <w:spacing w:before="100" w:beforeAutospacing="1"/>
        <w:jc w:val="both"/>
      </w:pPr>
      <w:bookmarkStart w:id="55" w:name="_Toc326218905"/>
      <w:r>
        <w:t>5</w:t>
      </w:r>
      <w:r w:rsidRPr="00DF5A3F">
        <w:t>.</w:t>
      </w:r>
      <w:r w:rsidRPr="00503EE5">
        <w:t>2.2. Модели надежности при различном соединении элементов</w:t>
      </w:r>
      <w:bookmarkEnd w:id="55"/>
    </w:p>
    <w:p w:rsidR="004D54D5" w:rsidRPr="00CE55E3" w:rsidRDefault="004D54D5" w:rsidP="004D54D5">
      <w:pPr>
        <w:pStyle w:val="3"/>
        <w:spacing w:before="100" w:beforeAutospacing="1"/>
        <w:jc w:val="both"/>
      </w:pPr>
      <w:bookmarkStart w:id="56" w:name="_Toc326218906"/>
      <w:r w:rsidRPr="00CE55E3">
        <w:t>Последовательное соединение элементов</w:t>
      </w:r>
      <w:bookmarkEnd w:id="56"/>
    </w:p>
    <w:p w:rsidR="004D54D5" w:rsidRPr="00503EE5" w:rsidRDefault="004D54D5" w:rsidP="004D54D5">
      <w:pPr>
        <w:spacing w:before="100" w:beforeAutospacing="1" w:line="360" w:lineRule="auto"/>
        <w:ind w:firstLine="708"/>
        <w:jc w:val="both"/>
        <w:rPr>
          <w:rFonts w:ascii="Times New Roman" w:eastAsia="Times New Roman" w:hAnsi="Times New Roman"/>
          <w:color w:val="000000"/>
          <w:spacing w:val="2"/>
          <w:sz w:val="28"/>
          <w:szCs w:val="28"/>
        </w:rPr>
      </w:pPr>
      <w:r w:rsidRPr="00503EE5">
        <w:rPr>
          <w:rFonts w:ascii="Times New Roman" w:hAnsi="Times New Roman"/>
          <w:b/>
          <w:bCs/>
          <w:i/>
          <w:iCs/>
          <w:sz w:val="28"/>
          <w:szCs w:val="28"/>
        </w:rPr>
        <w:t>Последовательным</w:t>
      </w:r>
      <w:r w:rsidRPr="00503EE5">
        <w:rPr>
          <w:rFonts w:ascii="Times New Roman" w:hAnsi="Times New Roman"/>
          <w:bCs/>
          <w:i/>
          <w:iCs/>
          <w:sz w:val="28"/>
          <w:szCs w:val="28"/>
        </w:rPr>
        <w:t xml:space="preserve"> </w:t>
      </w:r>
      <w:r w:rsidRPr="00503EE5">
        <w:rPr>
          <w:rFonts w:ascii="Times New Roman" w:hAnsi="Times New Roman"/>
          <w:b/>
          <w:bCs/>
          <w:i/>
          <w:iCs/>
          <w:sz w:val="28"/>
          <w:szCs w:val="28"/>
        </w:rPr>
        <w:t>в смысле надежности</w:t>
      </w:r>
      <w:r w:rsidRPr="00503EE5">
        <w:rPr>
          <w:rFonts w:ascii="Times New Roman" w:hAnsi="Times New Roman"/>
          <w:bCs/>
          <w:i/>
          <w:iCs/>
          <w:sz w:val="28"/>
          <w:szCs w:val="28"/>
        </w:rPr>
        <w:t xml:space="preserve"> называют такое соединение элементов в системе, при котором отказ хотя бы одного </w:t>
      </w:r>
      <w:r w:rsidRPr="00503EE5">
        <w:rPr>
          <w:rFonts w:ascii="Times New Roman" w:hAnsi="Times New Roman"/>
          <w:bCs/>
          <w:i/>
          <w:iCs/>
          <w:sz w:val="28"/>
          <w:szCs w:val="28"/>
        </w:rPr>
        <w:lastRenderedPageBreak/>
        <w:t>элемента приводит к отказу всей системы</w:t>
      </w:r>
      <w:r w:rsidRPr="00503EE5">
        <w:rPr>
          <w:rFonts w:ascii="Times New Roman" w:hAnsi="Times New Roman"/>
          <w:sz w:val="28"/>
          <w:szCs w:val="28"/>
        </w:rPr>
        <w:t>.</w:t>
      </w:r>
      <w:r w:rsidRPr="00503EE5">
        <w:rPr>
          <w:rFonts w:ascii="Times New Roman" w:eastAsia="Times New Roman" w:hAnsi="Times New Roman"/>
          <w:color w:val="000000"/>
          <w:spacing w:val="2"/>
          <w:sz w:val="28"/>
          <w:szCs w:val="28"/>
        </w:rPr>
        <w:t xml:space="preserve"> Последовательное соединение в указанном выше смысле совсем не следует понимать как физически последовательное соединение элементов.</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Расчетная схема представлена на </w:t>
      </w:r>
      <w:r w:rsidRPr="00CE55E3">
        <w:rPr>
          <w:rFonts w:ascii="Times New Roman" w:hAnsi="Times New Roman"/>
          <w:sz w:val="28"/>
          <w:szCs w:val="28"/>
        </w:rPr>
        <w:t>рис.2.</w:t>
      </w:r>
      <w:r>
        <w:rPr>
          <w:rFonts w:ascii="Times New Roman" w:hAnsi="Times New Roman"/>
          <w:sz w:val="28"/>
          <w:szCs w:val="28"/>
        </w:rPr>
        <w:t>3</w:t>
      </w:r>
    </w:p>
    <w:p w:rsidR="004D54D5" w:rsidRPr="00503EE5" w:rsidRDefault="004D54D5" w:rsidP="004D54D5">
      <w:pPr>
        <w:spacing w:before="100" w:beforeAutospacing="1" w:line="360" w:lineRule="auto"/>
        <w:ind w:left="708"/>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extent cx="5943600" cy="685800"/>
                <wp:effectExtent l="0" t="0" r="0" b="0"/>
                <wp:docPr id="225" name="Полотно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3" name="Rectangle 194"/>
                        <wps:cNvSpPr>
                          <a:spLocks noChangeArrowheads="1"/>
                        </wps:cNvSpPr>
                        <wps:spPr bwMode="auto">
                          <a:xfrm>
                            <a:off x="685991"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Rectangle 195"/>
                        <wps:cNvSpPr>
                          <a:spLocks noChangeArrowheads="1"/>
                        </wps:cNvSpPr>
                        <wps:spPr bwMode="auto">
                          <a:xfrm>
                            <a:off x="1943227"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Rectangle 196"/>
                        <wps:cNvSpPr>
                          <a:spLocks noChangeArrowheads="1"/>
                        </wps:cNvSpPr>
                        <wps:spPr bwMode="auto">
                          <a:xfrm>
                            <a:off x="4000373" y="114027"/>
                            <a:ext cx="800735"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7"/>
                        <wps:cNvCnPr>
                          <a:cxnSpLocks noChangeShapeType="1"/>
                        </wps:cNvCnPr>
                        <wps:spPr bwMode="auto">
                          <a:xfrm>
                            <a:off x="228664"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98"/>
                        <wps:cNvCnPr>
                          <a:cxnSpLocks noChangeShapeType="1"/>
                        </wps:cNvCnPr>
                        <wps:spPr bwMode="auto">
                          <a:xfrm>
                            <a:off x="1485900" y="342900"/>
                            <a:ext cx="457327"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9"/>
                        <wps:cNvCnPr>
                          <a:cxnSpLocks noChangeShapeType="1"/>
                        </wps:cNvCnPr>
                        <wps:spPr bwMode="auto">
                          <a:xfrm>
                            <a:off x="2743137"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0"/>
                        <wps:cNvCnPr>
                          <a:cxnSpLocks noChangeShapeType="1"/>
                        </wps:cNvCnPr>
                        <wps:spPr bwMode="auto">
                          <a:xfrm>
                            <a:off x="3085719" y="342900"/>
                            <a:ext cx="57207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201"/>
                        <wps:cNvCnPr>
                          <a:cxnSpLocks noChangeShapeType="1"/>
                        </wps:cNvCnPr>
                        <wps:spPr bwMode="auto">
                          <a:xfrm>
                            <a:off x="3657791"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02"/>
                        <wps:cNvCnPr>
                          <a:cxnSpLocks noChangeShapeType="1"/>
                        </wps:cNvCnPr>
                        <wps:spPr bwMode="auto">
                          <a:xfrm>
                            <a:off x="4800283"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Text Box 203"/>
                        <wps:cNvSpPr txBox="1">
                          <a:spLocks noChangeArrowheads="1"/>
                        </wps:cNvSpPr>
                        <wps:spPr bwMode="auto">
                          <a:xfrm>
                            <a:off x="799910" y="181294"/>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wps:txbx>
                        <wps:bodyPr rot="0" vert="horz" wrap="square" lIns="91440" tIns="45720" rIns="91440" bIns="45720" anchor="t" anchorCtr="0" upright="1">
                          <a:noAutofit/>
                        </wps:bodyPr>
                      </wps:wsp>
                      <wps:wsp>
                        <wps:cNvPr id="223" name="Text Box 204"/>
                        <wps:cNvSpPr txBox="1">
                          <a:spLocks noChangeArrowheads="1"/>
                        </wps:cNvSpPr>
                        <wps:spPr bwMode="auto">
                          <a:xfrm>
                            <a:off x="2026603" y="144379"/>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wps:txbx>
                        <wps:bodyPr rot="0" vert="horz" wrap="square" lIns="91440" tIns="45720" rIns="91440" bIns="45720" anchor="t" anchorCtr="0" upright="1">
                          <a:noAutofit/>
                        </wps:bodyPr>
                      </wps:wsp>
                      <wps:wsp>
                        <wps:cNvPr id="224" name="Text Box 205"/>
                        <wps:cNvSpPr txBox="1">
                          <a:spLocks noChangeArrowheads="1"/>
                        </wps:cNvSpPr>
                        <wps:spPr bwMode="auto">
                          <a:xfrm>
                            <a:off x="4125849" y="144379"/>
                            <a:ext cx="572897"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wps:txbx>
                        <wps:bodyPr rot="0" vert="horz" wrap="square" lIns="91440" tIns="45720" rIns="91440" bIns="45720" anchor="t" anchorCtr="0" upright="1">
                          <a:noAutofit/>
                        </wps:bodyPr>
                      </wps:wsp>
                    </wpc:wpc>
                  </a:graphicData>
                </a:graphic>
              </wp:inline>
            </w:drawing>
          </mc:Choice>
          <mc:Fallback>
            <w:pict>
              <v:group id="Полотно 225" o:spid="_x0000_s1026" editas="canvas" style="width:468pt;height:54pt;mso-position-horizontal-relative:char;mso-position-vertical-relative:line" coordsize="5943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">
                <v:shape id="_x0000_s1027" type="#_x0000_t75" style="position:absolute;width:59436;height:6858;visibility:visible;mso-wrap-style:square">
                  <v:fill o:detectmouseclick="t"/>
                  <v:path o:connecttype="none"/>
                </v:shape>
                <v:rect id="Rectangle 194" o:spid="_x0000_s1028" style="position:absolute;left:6859;top:1140;width:800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rect id="Rectangle 195" o:spid="_x0000_s1029" style="position:absolute;left:19432;top:1140;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rect id="Rectangle 196" o:spid="_x0000_s1030" style="position:absolute;left:40003;top:1140;width:8008;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7" o:spid="_x0000_s1031" style="position:absolute;visibility:visible;mso-wrap-style:square" from="2286,3429" to="685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198" o:spid="_x0000_s1032" style="position:absolute;visibility:visible;mso-wrap-style:square" from="14859,3429" to="1943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199" o:spid="_x0000_s1033" style="position:absolute;visibility:visible;mso-wrap-style:square" from="27431,3429" to="30857,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200" o:spid="_x0000_s1034" style="position:absolute;visibility:visible;mso-wrap-style:square" from="30857,3429" to="3657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O9sMAAADcAAAADwAAAGRycy9kb3ducmV2LnhtbESPS4vCMBSF9wP+h3AFd2Oqi0GrUUQQ&#10;XDiKD1xfmmtbbW5qEmv990YYmOXhPD7OdN6aSjTkfGlZwaCfgCDOrC45V3A6rr5HIHxA1lhZJgUv&#10;8jCfdb6mmGr75D01h5CLOMI+RQVFCHUqpc8KMuj7tiaO3sU6gyFKl0vt8BnHTSWHSfIjDZYcCQXW&#10;tCwoux0eJnKzfOPu5+utXV9+N6s7N+PtcadUr9suJiACteE//NdeawXDwRg+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sDvbDAAAA3AAAAA8AAAAAAAAAAAAA&#10;AAAAoQIAAGRycy9kb3ducmV2LnhtbFBLBQYAAAAABAAEAPkAAACRAwAAAAA=&#10;">
                  <v:stroke dashstyle="dash"/>
                </v:line>
                <v:line id="Line 201" o:spid="_x0000_s1035" style="position:absolute;visibility:visible;mso-wrap-style:square" from="36577,3429" to="40003,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Line 202" o:spid="_x0000_s1036" style="position:absolute;visibility:visible;mso-wrap-style:square" from="48002,3429" to="52576,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203" o:spid="_x0000_s1037" type="#_x0000_t202" style="position:absolute;left:7999;top:1812;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v:textbox>
                </v:shape>
                <v:shape id="Text Box 204" o:spid="_x0000_s1038" type="#_x0000_t202" style="position:absolute;left:20266;top:1443;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v:textbox>
                </v:shape>
                <v:shape id="Text Box 205" o:spid="_x0000_s1039" type="#_x0000_t202" style="position:absolute;left:41258;top:1443;width:572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4D54D5" w:rsidRPr="00835122" w:rsidRDefault="004D54D5" w:rsidP="004D54D5">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v:textbox>
                </v:shape>
                <w10:anchorlock/>
              </v:group>
            </w:pict>
          </mc:Fallback>
        </mc:AlternateContent>
      </w:r>
      <w:r w:rsidRPr="00CE55E3">
        <w:rPr>
          <w:rFonts w:ascii="Times New Roman" w:hAnsi="Times New Roman"/>
          <w:sz w:val="28"/>
          <w:szCs w:val="28"/>
        </w:rPr>
        <w:t>Рис</w:t>
      </w:r>
      <w:r>
        <w:rPr>
          <w:rFonts w:ascii="Times New Roman" w:hAnsi="Times New Roman"/>
          <w:sz w:val="28"/>
          <w:szCs w:val="28"/>
        </w:rPr>
        <w:t>унок</w:t>
      </w:r>
      <w:r w:rsidRPr="00CE55E3">
        <w:rPr>
          <w:rFonts w:ascii="Times New Roman" w:hAnsi="Times New Roman"/>
          <w:sz w:val="28"/>
          <w:szCs w:val="28"/>
        </w:rPr>
        <w:t xml:space="preserve"> 2.</w:t>
      </w:r>
      <w:r>
        <w:rPr>
          <w:rFonts w:ascii="Times New Roman" w:hAnsi="Times New Roman"/>
          <w:sz w:val="28"/>
          <w:szCs w:val="28"/>
        </w:rPr>
        <w:t>3 -</w:t>
      </w:r>
      <w:r w:rsidRPr="00503EE5">
        <w:rPr>
          <w:rFonts w:ascii="Times New Roman" w:hAnsi="Times New Roman"/>
          <w:sz w:val="28"/>
          <w:szCs w:val="28"/>
        </w:rPr>
        <w:t xml:space="preserve"> Схема надежности при последовательном соединении : </w:t>
      </w: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i</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xml:space="preserve">) – вероятность безотказной работы </w:t>
      </w:r>
      <w:r w:rsidRPr="00503EE5">
        <w:rPr>
          <w:rFonts w:ascii="Times New Roman" w:hAnsi="Times New Roman"/>
          <w:sz w:val="28"/>
          <w:szCs w:val="28"/>
          <w:lang w:val="en-US"/>
        </w:rPr>
        <w:t>i</w:t>
      </w:r>
      <w:r w:rsidRPr="00503EE5">
        <w:rPr>
          <w:rFonts w:ascii="Times New Roman" w:hAnsi="Times New Roman"/>
          <w:sz w:val="28"/>
          <w:szCs w:val="28"/>
        </w:rPr>
        <w:t xml:space="preserve"> – го элемента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По такой схеме надежности спроектировано большинство технических систем.</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eastAsia="Times New Roman" w:hAnsi="Times New Roman"/>
          <w:color w:val="000000"/>
          <w:spacing w:val="2"/>
          <w:sz w:val="28"/>
          <w:szCs w:val="28"/>
        </w:rPr>
        <w:t>Отказы элементов предполагаются независимыми, то есть отказ любой группы элементов никак не повлияет на вероятностные характеристики остальных элементов. Элемент понимается в широком смысле слова - это один из самостоятельных участков последовательного соединения. К</w:t>
      </w:r>
      <w:r w:rsidRPr="00503EE5">
        <w:rPr>
          <w:rFonts w:ascii="Times New Roman" w:eastAsia="Times New Roman" w:hAnsi="Times New Roman"/>
          <w:color w:val="000000"/>
          <w:sz w:val="28"/>
          <w:szCs w:val="28"/>
        </w:rPr>
        <w:t>аждый элемент, включаемый в надежностную схему, характеризуется интенсивностью отказов </w:t>
      </w:r>
      <w:r>
        <w:rPr>
          <w:rFonts w:ascii="Times New Roman" w:eastAsia="Times New Roman" w:hAnsi="Times New Roman"/>
          <w:i/>
          <w:iCs/>
          <w:color w:val="000000"/>
          <w:sz w:val="28"/>
          <w:szCs w:val="28"/>
        </w:rPr>
        <w:t>λ</w:t>
      </w:r>
      <w:r w:rsidRPr="00503EE5">
        <w:rPr>
          <w:rFonts w:ascii="Times New Roman" w:eastAsia="Times New Roman" w:hAnsi="Times New Roman"/>
          <w:i/>
          <w:iCs/>
          <w:color w:val="000000"/>
          <w:sz w:val="28"/>
          <w:szCs w:val="28"/>
          <w:vertAlign w:val="subscript"/>
          <w:lang w:val="en-US"/>
        </w:rPr>
        <w:t>i</w:t>
      </w:r>
      <w:r w:rsidRPr="00503EE5">
        <w:rPr>
          <w:rFonts w:ascii="Times New Roman" w:eastAsia="Times New Roman" w:hAnsi="Times New Roman"/>
          <w:color w:val="000000"/>
          <w:sz w:val="28"/>
          <w:szCs w:val="28"/>
        </w:rPr>
        <w:t xml:space="preserve"> и вероятностью безотказной работы </w:t>
      </w:r>
      <w:r w:rsidRPr="00503EE5">
        <w:rPr>
          <w:rFonts w:ascii="Times New Roman" w:eastAsia="Times New Roman" w:hAnsi="Times New Roman"/>
          <w:i/>
          <w:iCs/>
          <w:color w:val="000000"/>
          <w:sz w:val="28"/>
          <w:szCs w:val="28"/>
          <w:lang w:val="en-US"/>
        </w:rPr>
        <w:t>P</w:t>
      </w:r>
      <w:r w:rsidRPr="00503EE5">
        <w:rPr>
          <w:rFonts w:ascii="Times New Roman" w:eastAsia="Times New Roman" w:hAnsi="Times New Roman"/>
          <w:i/>
          <w:iCs/>
          <w:color w:val="000000"/>
          <w:sz w:val="28"/>
          <w:szCs w:val="28"/>
          <w:vertAlign w:val="subscript"/>
          <w:lang w:val="en-US"/>
        </w:rPr>
        <w:t>i</w:t>
      </w:r>
      <w:r w:rsidRPr="00503EE5">
        <w:rPr>
          <w:rFonts w:ascii="Times New Roman" w:eastAsia="Times New Roman" w:hAnsi="Times New Roman"/>
          <w:i/>
          <w:iCs/>
          <w:color w:val="000000"/>
          <w:sz w:val="28"/>
          <w:szCs w:val="28"/>
        </w:rPr>
        <w:t>(</w:t>
      </w:r>
      <w:r w:rsidRPr="00503EE5">
        <w:rPr>
          <w:rFonts w:ascii="Times New Roman" w:eastAsia="Times New Roman" w:hAnsi="Times New Roman"/>
          <w:i/>
          <w:iCs/>
          <w:color w:val="000000"/>
          <w:sz w:val="28"/>
          <w:szCs w:val="28"/>
          <w:lang w:val="en-US"/>
        </w:rPr>
        <w:t>t</w:t>
      </w:r>
      <w:r w:rsidRPr="00503EE5">
        <w:rPr>
          <w:rFonts w:ascii="Times New Roman" w:eastAsia="Times New Roman" w:hAnsi="Times New Roman"/>
          <w:i/>
          <w:iCs/>
          <w:color w:val="000000"/>
          <w:sz w:val="28"/>
          <w:szCs w:val="28"/>
        </w:rPr>
        <w:t>)</w:t>
      </w:r>
      <w:r w:rsidRPr="00503EE5">
        <w:rPr>
          <w:rFonts w:ascii="Times New Roman" w:eastAsia="Times New Roman" w:hAnsi="Times New Roman"/>
          <w:color w:val="000000"/>
          <w:sz w:val="28"/>
          <w:szCs w:val="28"/>
        </w:rPr>
        <w:t>; считают, что отказы отдельных элементов независимы между собой (хотя бы в первом приближении), поэтому вероятность безотказной работы изделия (</w:t>
      </w:r>
      <w:r w:rsidRPr="00503EE5">
        <w:rPr>
          <w:rFonts w:ascii="Times New Roman" w:hAnsi="Times New Roman"/>
          <w:sz w:val="28"/>
          <w:szCs w:val="28"/>
        </w:rPr>
        <w:t>всей системы) рассчитывается по формуле</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1540" w:dyaOrig="680">
          <v:shape id="_x0000_i1069" type="#_x0000_t75" style="width:105.75pt;height:45.75pt" o:ole="">
            <v:imagedata r:id="rId142" o:title=""/>
          </v:shape>
          <o:OLEObject Type="Embed" ProgID="Equation.3" ShapeID="_x0000_i1069" DrawAspect="Content" ObjectID="_1496010201" r:id="rId143"/>
        </w:object>
      </w:r>
      <w:r w:rsidRPr="00503EE5">
        <w:rPr>
          <w:rFonts w:ascii="Times New Roman" w:hAnsi="Times New Roman"/>
          <w:sz w:val="28"/>
          <w:szCs w:val="28"/>
        </w:rPr>
        <w:tab/>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40</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Для произвольного закона распределения времени работы до отказа</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2"/>
          <w:sz w:val="28"/>
          <w:szCs w:val="28"/>
          <w:lang w:val="en-US"/>
        </w:rPr>
        <w:object w:dxaOrig="2600" w:dyaOrig="760">
          <v:shape id="_x0000_i1070" type="#_x0000_t75" style="width:159pt;height:45.75pt" o:ole="">
            <v:imagedata r:id="rId144" o:title=""/>
          </v:shape>
          <o:OLEObject Type="Embed" ProgID="Equation.3" ShapeID="_x0000_i1070" DrawAspect="Content" ObjectID="_1496010202" r:id="rId145"/>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(2.41</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Очень часто в практике расчетов Н основываются на экспоненциальном законе распределения, когда интенсивности отказов элементов постоянны (λ</w:t>
      </w:r>
      <w:r w:rsidRPr="00503EE5">
        <w:rPr>
          <w:rFonts w:ascii="Times New Roman" w:hAnsi="Times New Roman"/>
          <w:sz w:val="28"/>
          <w:szCs w:val="28"/>
          <w:vertAlign w:val="subscript"/>
          <w:lang w:val="en-US"/>
        </w:rPr>
        <w:t>i</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 </w:t>
      </w:r>
      <w:r w:rsidRPr="00503EE5">
        <w:rPr>
          <w:rFonts w:ascii="Times New Roman" w:hAnsi="Times New Roman"/>
          <w:sz w:val="28"/>
          <w:szCs w:val="28"/>
          <w:lang w:val="en-US"/>
        </w:rPr>
        <w:t>const</w:t>
      </w:r>
      <w:r w:rsidRPr="00503EE5">
        <w:rPr>
          <w:rFonts w:ascii="Times New Roman" w:hAnsi="Times New Roman"/>
          <w:sz w:val="28"/>
          <w:szCs w:val="28"/>
        </w:rPr>
        <w:t xml:space="preserve">), то есть </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lang w:val="en-US"/>
        </w:rPr>
        <w:object w:dxaOrig="1200" w:dyaOrig="380">
          <v:shape id="_x0000_i1071" type="#_x0000_t75" style="width:90.75pt;height:27.75pt" o:ole="">
            <v:imagedata r:id="rId146" o:title=""/>
          </v:shape>
          <o:OLEObject Type="Embed" ProgID="Equation.3" ShapeID="_x0000_i1071" DrawAspect="Content" ObjectID="_1496010203" r:id="rId147"/>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(2.42</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Тогда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2120" w:dyaOrig="680">
          <v:shape id="_x0000_i1072" type="#_x0000_t75" style="width:138.75pt;height:44.25pt" o:ole="">
            <v:imagedata r:id="rId148" o:title=""/>
          </v:shape>
          <o:OLEObject Type="Embed" ProgID="Equation.3" ShapeID="_x0000_i1072" DrawAspect="Content" ObjectID="_1496010204" r:id="rId149"/>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43</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sz w:val="28"/>
          <w:szCs w:val="28"/>
          <w:lang w:val="en-US"/>
        </w:rPr>
        <w:t>λ</w:t>
      </w:r>
      <w:r w:rsidRPr="00503EE5">
        <w:rPr>
          <w:rFonts w:ascii="Times New Roman" w:hAnsi="Times New Roman"/>
          <w:sz w:val="28"/>
          <w:szCs w:val="28"/>
          <w:vertAlign w:val="subscript"/>
        </w:rPr>
        <w:t>э</w:t>
      </w:r>
      <w:r w:rsidRPr="00503EE5">
        <w:rPr>
          <w:rFonts w:ascii="Times New Roman" w:hAnsi="Times New Roman"/>
          <w:sz w:val="28"/>
          <w:szCs w:val="28"/>
        </w:rPr>
        <w:t xml:space="preserve"> – интенсивность отказов всей системы;</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1060" w:dyaOrig="680">
          <v:shape id="_x0000_i1073" type="#_x0000_t75" style="width:1in;height:45pt" o:ole="">
            <v:imagedata r:id="rId150" o:title=""/>
          </v:shape>
          <o:OLEObject Type="Embed" ProgID="Equation.3" ShapeID="_x0000_i1073" DrawAspect="Content" ObjectID="_1496010205" r:id="rId151"/>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44</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тогда среднее время наработки до отказа находится как</w:t>
      </w:r>
    </w:p>
    <w:p w:rsidR="004D54D5" w:rsidRPr="00503EE5" w:rsidRDefault="004D54D5" w:rsidP="004D54D5">
      <w:pPr>
        <w:spacing w:before="100" w:beforeAutospacing="1" w:line="360" w:lineRule="auto"/>
        <w:ind w:left="2124" w:firstLine="708"/>
        <w:jc w:val="both"/>
        <w:rPr>
          <w:rFonts w:ascii="Times New Roman" w:eastAsia="Times New Roman" w:hAnsi="Times New Roman"/>
          <w:iCs/>
          <w:color w:val="000000"/>
          <w:sz w:val="28"/>
          <w:szCs w:val="28"/>
        </w:rPr>
      </w:pPr>
      <w:r w:rsidRPr="00503EE5">
        <w:rPr>
          <w:rFonts w:ascii="Times New Roman" w:eastAsia="Times New Roman" w:hAnsi="Times New Roman"/>
          <w:color w:val="000000"/>
          <w:sz w:val="28"/>
          <w:szCs w:val="28"/>
        </w:rPr>
        <w:t> </w:t>
      </w:r>
      <w:r w:rsidRPr="00503EE5">
        <w:rPr>
          <w:rFonts w:ascii="Times New Roman" w:eastAsia="Times New Roman" w:hAnsi="Times New Roman"/>
          <w:i/>
          <w:iCs/>
          <w:color w:val="000000"/>
          <w:sz w:val="28"/>
          <w:szCs w:val="28"/>
          <w:lang w:val="en-US"/>
        </w:rPr>
        <w:t>T</w:t>
      </w:r>
      <w:r w:rsidRPr="00503EE5">
        <w:rPr>
          <w:rFonts w:ascii="Times New Roman" w:eastAsia="Times New Roman" w:hAnsi="Times New Roman"/>
          <w:i/>
          <w:iCs/>
          <w:color w:val="000000"/>
          <w:sz w:val="28"/>
          <w:szCs w:val="28"/>
          <w:vertAlign w:val="subscript"/>
        </w:rPr>
        <w:t>1</w:t>
      </w:r>
      <w:r w:rsidRPr="00503EE5">
        <w:rPr>
          <w:rFonts w:ascii="Times New Roman" w:eastAsia="Times New Roman" w:hAnsi="Times New Roman"/>
          <w:i/>
          <w:iCs/>
          <w:color w:val="000000"/>
          <w:sz w:val="28"/>
          <w:szCs w:val="28"/>
          <w:vertAlign w:val="subscript"/>
          <w:lang w:val="en-US"/>
        </w:rPr>
        <w:t> </w:t>
      </w:r>
      <w:r w:rsidRPr="00503EE5">
        <w:rPr>
          <w:rFonts w:ascii="Times New Roman" w:eastAsia="Times New Roman" w:hAnsi="Times New Roman"/>
          <w:i/>
          <w:iCs/>
          <w:color w:val="000000"/>
          <w:sz w:val="28"/>
          <w:szCs w:val="28"/>
        </w:rPr>
        <w:t>= 1/σ</w:t>
      </w:r>
      <w:r w:rsidRPr="00503EE5">
        <w:rPr>
          <w:rFonts w:ascii="Times New Roman" w:eastAsia="Times New Roman" w:hAnsi="Times New Roman"/>
          <w:i/>
          <w:iCs/>
          <w:color w:val="000000"/>
          <w:sz w:val="28"/>
          <w:szCs w:val="28"/>
          <w:vertAlign w:val="subscript"/>
        </w:rPr>
        <w:t>Σ</w:t>
      </w:r>
      <w:r w:rsidRPr="00503EE5">
        <w:rPr>
          <w:rFonts w:ascii="Times New Roman" w:eastAsia="Times New Roman" w:hAnsi="Times New Roman"/>
          <w:i/>
          <w:iCs/>
          <w:color w:val="000000"/>
          <w:sz w:val="28"/>
          <w:szCs w:val="28"/>
        </w:rPr>
        <w:t xml:space="preserve"> .</w:t>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Pr>
          <w:rFonts w:ascii="Times New Roman" w:eastAsia="Times New Roman" w:hAnsi="Times New Roman"/>
          <w:iCs/>
          <w:color w:val="000000"/>
          <w:sz w:val="28"/>
          <w:szCs w:val="28"/>
        </w:rPr>
        <w:t>(2.45</w:t>
      </w:r>
      <w:r w:rsidRPr="00503EE5">
        <w:rPr>
          <w:rFonts w:ascii="Times New Roman" w:eastAsia="Times New Roman" w:hAnsi="Times New Roman"/>
          <w:iCs/>
          <w:color w:val="000000"/>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Общий период эксплуатации любой бортовой (самолетной, ракетной, …)  аппаратуры может быть разделен на два участка: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p</w:t>
      </w:r>
      <w:r w:rsidRPr="00503EE5">
        <w:rPr>
          <w:rFonts w:ascii="Times New Roman" w:hAnsi="Times New Roman"/>
          <w:sz w:val="28"/>
          <w:szCs w:val="28"/>
        </w:rPr>
        <w:t xml:space="preserve"> – время в работе в условиях полета; </w:t>
      </w:r>
      <w:r w:rsidRPr="00503EE5">
        <w:rPr>
          <w:rFonts w:ascii="Times New Roman" w:hAnsi="Times New Roman"/>
          <w:sz w:val="28"/>
          <w:szCs w:val="28"/>
          <w:lang w:val="en-US"/>
        </w:rPr>
        <w:t>t</w:t>
      </w:r>
      <w:r w:rsidRPr="00503EE5">
        <w:rPr>
          <w:rFonts w:ascii="Times New Roman" w:hAnsi="Times New Roman"/>
          <w:sz w:val="28"/>
          <w:szCs w:val="28"/>
          <w:vertAlign w:val="subscript"/>
        </w:rPr>
        <w:t>хр</w:t>
      </w:r>
      <w:r w:rsidRPr="00503EE5">
        <w:rPr>
          <w:rFonts w:ascii="Times New Roman" w:hAnsi="Times New Roman"/>
          <w:sz w:val="28"/>
          <w:szCs w:val="28"/>
        </w:rPr>
        <w:t xml:space="preserve"> – время нахождения в выключенном состоянии. Интенсивности отказов, соответственно, равны λ</w:t>
      </w:r>
      <w:r w:rsidRPr="00503EE5">
        <w:rPr>
          <w:rFonts w:ascii="Times New Roman" w:hAnsi="Times New Roman"/>
          <w:sz w:val="28"/>
          <w:szCs w:val="28"/>
          <w:vertAlign w:val="subscript"/>
        </w:rPr>
        <w:t>р</w:t>
      </w:r>
      <w:r w:rsidRPr="00503EE5">
        <w:rPr>
          <w:rFonts w:ascii="Times New Roman" w:hAnsi="Times New Roman"/>
          <w:sz w:val="28"/>
          <w:szCs w:val="28"/>
        </w:rPr>
        <w:t xml:space="preserve"> и λ</w:t>
      </w:r>
      <w:r w:rsidRPr="00503EE5">
        <w:rPr>
          <w:rFonts w:ascii="Times New Roman" w:hAnsi="Times New Roman"/>
          <w:sz w:val="28"/>
          <w:szCs w:val="28"/>
          <w:vertAlign w:val="subscript"/>
        </w:rPr>
        <w:t>хр</w:t>
      </w:r>
      <w:r w:rsidRPr="00503EE5">
        <w:rPr>
          <w:rFonts w:ascii="Times New Roman" w:hAnsi="Times New Roman"/>
          <w:sz w:val="28"/>
          <w:szCs w:val="28"/>
        </w:rPr>
        <w:t xml:space="preserve"> . Еще надежность зависит от числа </w:t>
      </w:r>
      <w:r w:rsidRPr="00503EE5">
        <w:rPr>
          <w:rFonts w:ascii="Times New Roman" w:hAnsi="Times New Roman"/>
          <w:i/>
          <w:sz w:val="28"/>
          <w:szCs w:val="28"/>
          <w:lang w:val="en-US"/>
        </w:rPr>
        <w:t>N</w:t>
      </w:r>
      <w:r w:rsidRPr="00503EE5">
        <w:rPr>
          <w:rFonts w:ascii="Times New Roman" w:hAnsi="Times New Roman"/>
          <w:sz w:val="28"/>
          <w:szCs w:val="28"/>
          <w:vertAlign w:val="subscript"/>
        </w:rPr>
        <w:t>ц</w:t>
      </w:r>
      <w:r w:rsidRPr="00503EE5">
        <w:rPr>
          <w:rFonts w:ascii="Times New Roman" w:hAnsi="Times New Roman"/>
          <w:sz w:val="28"/>
          <w:szCs w:val="28"/>
        </w:rPr>
        <w:t xml:space="preserve"> циклов включения/ выключения и значения интенсивности отказов </w:t>
      </w:r>
      <w:r w:rsidRPr="00503EE5">
        <w:rPr>
          <w:rFonts w:ascii="Times New Roman" w:hAnsi="Times New Roman"/>
          <w:i/>
          <w:sz w:val="28"/>
          <w:szCs w:val="28"/>
        </w:rPr>
        <w:t>λ</w:t>
      </w:r>
      <w:r w:rsidRPr="00503EE5">
        <w:rPr>
          <w:rFonts w:ascii="Times New Roman" w:hAnsi="Times New Roman"/>
          <w:sz w:val="28"/>
          <w:szCs w:val="28"/>
          <w:vertAlign w:val="subscript"/>
        </w:rPr>
        <w:t>ц</w:t>
      </w:r>
      <w:r w:rsidRPr="00503EE5">
        <w:rPr>
          <w:rFonts w:ascii="Times New Roman" w:hAnsi="Times New Roman"/>
          <w:sz w:val="28"/>
          <w:szCs w:val="28"/>
        </w:rPr>
        <w:t xml:space="preserve"> за один цикл.</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При экспоненциальном законе распределения времени безотказной работы расчет вероятности безотказной работы следует производить по формуле</w:t>
      </w:r>
    </w:p>
    <w:p w:rsidR="004D54D5" w:rsidRPr="00503EE5" w:rsidRDefault="004D54D5" w:rsidP="004D54D5">
      <w:pPr>
        <w:spacing w:before="100" w:beforeAutospacing="1" w:line="360" w:lineRule="auto"/>
        <w:ind w:left="1416"/>
        <w:jc w:val="both"/>
        <w:rPr>
          <w:rFonts w:ascii="Times New Roman" w:hAnsi="Times New Roman"/>
          <w:sz w:val="28"/>
          <w:szCs w:val="28"/>
        </w:rPr>
      </w:pPr>
      <w:r w:rsidRPr="006636A1">
        <w:rPr>
          <w:rFonts w:ascii="Times New Roman" w:hAnsi="Times New Roman"/>
          <w:position w:val="-14"/>
          <w:sz w:val="28"/>
          <w:szCs w:val="28"/>
        </w:rPr>
        <w:object w:dxaOrig="2920" w:dyaOrig="380">
          <v:shape id="_x0000_i1074" type="#_x0000_t75" style="width:168.75pt;height:21.75pt" o:ole="">
            <v:imagedata r:id="rId152" o:title=""/>
          </v:shape>
          <o:OLEObject Type="Embed" ProgID="Equation.3" ShapeID="_x0000_i1074" DrawAspect="Content" ObjectID="_1496010206" r:id="rId153"/>
        </w:object>
      </w:r>
      <w:r w:rsidRPr="00503EE5">
        <w:rPr>
          <w:rFonts w:ascii="Times New Roman" w:hAnsi="Times New Roman"/>
          <w:sz w:val="28"/>
          <w:szCs w:val="28"/>
        </w:rPr>
        <w:t xml:space="preserve"> .</w:t>
      </w:r>
      <w:r w:rsidRPr="00503EE5">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46</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Если  интенсивность отказов объекта за период времени t</w:t>
      </w:r>
      <w:r w:rsidRPr="00503EE5">
        <w:rPr>
          <w:rFonts w:ascii="Times New Roman" w:eastAsia="Times New Roman" w:hAnsi="Times New Roman"/>
          <w:color w:val="000000"/>
          <w:sz w:val="28"/>
          <w:szCs w:val="28"/>
          <w:vertAlign w:val="subscript"/>
        </w:rPr>
        <w:t>1</w:t>
      </w:r>
      <w:r w:rsidRPr="00503EE5">
        <w:rPr>
          <w:rFonts w:ascii="Times New Roman" w:eastAsia="Times New Roman" w:hAnsi="Times New Roman"/>
          <w:color w:val="000000"/>
          <w:sz w:val="28"/>
          <w:szCs w:val="28"/>
        </w:rPr>
        <w:t xml:space="preserve"> равна σ</w:t>
      </w:r>
      <w:r w:rsidRPr="00503EE5">
        <w:rPr>
          <w:rFonts w:ascii="Times New Roman" w:eastAsia="Times New Roman" w:hAnsi="Times New Roman"/>
          <w:color w:val="000000"/>
          <w:sz w:val="28"/>
          <w:szCs w:val="28"/>
          <w:vertAlign w:val="subscript"/>
        </w:rPr>
        <w:t>1</w:t>
      </w:r>
      <w:r w:rsidRPr="00503EE5">
        <w:rPr>
          <w:rFonts w:ascii="Times New Roman" w:eastAsia="Times New Roman" w:hAnsi="Times New Roman"/>
          <w:color w:val="000000"/>
          <w:sz w:val="28"/>
          <w:szCs w:val="28"/>
        </w:rPr>
        <w:t>, за последующий период t</w:t>
      </w:r>
      <w:r w:rsidRPr="00503EE5">
        <w:rPr>
          <w:rFonts w:ascii="Times New Roman" w:eastAsia="Times New Roman" w:hAnsi="Times New Roman"/>
          <w:color w:val="000000"/>
          <w:sz w:val="28"/>
          <w:szCs w:val="28"/>
          <w:vertAlign w:val="subscript"/>
        </w:rPr>
        <w:t xml:space="preserve">2 </w:t>
      </w:r>
      <w:r w:rsidRPr="00503EE5">
        <w:rPr>
          <w:rFonts w:ascii="Times New Roman" w:eastAsia="Times New Roman" w:hAnsi="Times New Roman"/>
          <w:color w:val="000000"/>
          <w:sz w:val="28"/>
          <w:szCs w:val="28"/>
        </w:rPr>
        <w:t>равна σ</w:t>
      </w:r>
      <w:r w:rsidRPr="00503EE5">
        <w:rPr>
          <w:rFonts w:ascii="Times New Roman" w:eastAsia="Times New Roman" w:hAnsi="Times New Roman"/>
          <w:color w:val="000000"/>
          <w:sz w:val="28"/>
          <w:szCs w:val="28"/>
          <w:vertAlign w:val="subscript"/>
        </w:rPr>
        <w:t xml:space="preserve">2 </w:t>
      </w:r>
      <w:r w:rsidRPr="00503EE5">
        <w:rPr>
          <w:rFonts w:ascii="Times New Roman" w:eastAsia="Times New Roman" w:hAnsi="Times New Roman"/>
          <w:color w:val="000000"/>
          <w:sz w:val="28"/>
          <w:szCs w:val="28"/>
        </w:rPr>
        <w:t>и т.д.  Тогда интенсивность отказов элемента за период времени</w:t>
      </w:r>
    </w:p>
    <w:p w:rsidR="004D54D5" w:rsidRPr="00503EE5" w:rsidRDefault="004D54D5" w:rsidP="004D54D5">
      <w:pPr>
        <w:spacing w:before="100" w:beforeAutospacing="1" w:after="0" w:line="360" w:lineRule="auto"/>
        <w:ind w:left="708" w:firstLine="708"/>
        <w:jc w:val="both"/>
        <w:rPr>
          <w:rFonts w:ascii="Times New Roman" w:eastAsia="Times New Roman" w:hAnsi="Times New Roman"/>
          <w:i/>
          <w:noProof/>
          <w:color w:val="000000"/>
          <w:sz w:val="28"/>
          <w:szCs w:val="28"/>
        </w:rPr>
      </w:pPr>
      <w:r w:rsidRPr="00503EE5">
        <w:rPr>
          <w:rFonts w:ascii="Times New Roman" w:eastAsia="Times New Roman" w:hAnsi="Times New Roman"/>
          <w:i/>
          <w:color w:val="000000"/>
          <w:sz w:val="28"/>
          <w:szCs w:val="28"/>
        </w:rPr>
        <w:t>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1</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2</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3</w:t>
      </w:r>
      <w:r w:rsidRPr="00503EE5">
        <w:rPr>
          <w:rFonts w:ascii="Times New Roman" w:eastAsia="Times New Roman" w:hAnsi="Times New Roman"/>
          <w:i/>
          <w:noProof/>
          <w:color w:val="000000"/>
          <w:sz w:val="28"/>
          <w:szCs w:val="28"/>
        </w:rPr>
        <w:t xml:space="preserve"> +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lang w:val="en-US"/>
        </w:rPr>
        <w:t>k</w:t>
      </w:r>
    </w:p>
    <w:p w:rsidR="004D54D5" w:rsidRPr="00503EE5" w:rsidRDefault="004D54D5" w:rsidP="004D54D5">
      <w:pPr>
        <w:spacing w:before="100" w:beforeAutospacing="1" w:after="0"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 xml:space="preserve"> будет</w:t>
      </w:r>
    </w:p>
    <w:p w:rsidR="004D54D5" w:rsidRPr="00503EE5" w:rsidRDefault="004D54D5" w:rsidP="004D54D5">
      <w:pPr>
        <w:spacing w:before="100" w:beforeAutospacing="1"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r>
      <w:r w:rsidRPr="00503EE5">
        <w:rPr>
          <w:rFonts w:ascii="Times New Roman" w:eastAsia="Times New Roman" w:hAnsi="Times New Roman"/>
          <w:i/>
          <w:color w:val="000000"/>
          <w:sz w:val="28"/>
          <w:szCs w:val="28"/>
        </w:rPr>
        <w:t>λ</w:t>
      </w:r>
      <w:r w:rsidRPr="00503EE5">
        <w:rPr>
          <w:rFonts w:ascii="Times New Roman" w:eastAsia="Times New Roman" w:hAnsi="Times New Roman"/>
          <w:i/>
          <w:color w:val="000000"/>
          <w:sz w:val="28"/>
          <w:szCs w:val="28"/>
          <w:vertAlign w:val="subscript"/>
        </w:rPr>
        <w:t>экв</w:t>
      </w:r>
      <w:r w:rsidRPr="00503EE5">
        <w:rPr>
          <w:rFonts w:ascii="Times New Roman" w:eastAsia="Times New Roman" w:hAnsi="Times New Roman"/>
          <w:i/>
          <w:color w:val="000000"/>
          <w:sz w:val="28"/>
          <w:szCs w:val="28"/>
        </w:rPr>
        <w:t xml:space="preserve"> = </w:t>
      </w:r>
      <w:r w:rsidRPr="00503EE5">
        <w:rPr>
          <w:rFonts w:ascii="Times New Roman" w:eastAsia="Times New Roman" w:hAnsi="Times New Roman"/>
          <w:i/>
          <w:color w:val="000000"/>
          <w:position w:val="-24"/>
          <w:sz w:val="28"/>
          <w:szCs w:val="28"/>
        </w:rPr>
        <w:object w:dxaOrig="2840" w:dyaOrig="620">
          <v:shape id="_x0000_i1075" type="#_x0000_t75" style="width:156.75pt;height:35.25pt" o:ole="">
            <v:imagedata r:id="rId154" o:title=""/>
          </v:shape>
          <o:OLEObject Type="Embed" ProgID="Equation.3" ShapeID="_x0000_i1075" DrawAspect="Content" ObjectID="_1496010207" r:id="rId155"/>
        </w:object>
      </w:r>
      <w:r w:rsidRPr="00503EE5">
        <w:rPr>
          <w:rFonts w:ascii="Times New Roman" w:eastAsia="Times New Roman" w:hAnsi="Times New Roman"/>
          <w:color w:val="000000"/>
          <w:sz w:val="28"/>
          <w:szCs w:val="28"/>
        </w:rPr>
        <w:t>.</w:t>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t>(2.</w:t>
      </w:r>
      <w:r>
        <w:rPr>
          <w:rFonts w:ascii="Times New Roman" w:eastAsia="Times New Roman" w:hAnsi="Times New Roman"/>
          <w:color w:val="000000"/>
          <w:sz w:val="28"/>
          <w:szCs w:val="28"/>
        </w:rPr>
        <w:t>47)</w:t>
      </w:r>
    </w:p>
    <w:p w:rsidR="004D54D5" w:rsidRPr="0075596B"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При известном значении λ (найденном с помощью компьютерной системы расчета) при экспоненциальном законе распределения можно найти не только </w:t>
      </w:r>
      <w:r w:rsidRPr="00503EE5">
        <w:rPr>
          <w:rFonts w:ascii="Times New Roman" w:eastAsia="Times New Roman" w:hAnsi="Times New Roman"/>
          <w:color w:val="000000"/>
          <w:sz w:val="28"/>
          <w:szCs w:val="28"/>
        </w:rPr>
        <w:t>среднее время наработки до отказа</w:t>
      </w:r>
      <w:r w:rsidRPr="00503EE5">
        <w:rPr>
          <w:rFonts w:ascii="Times New Roman" w:hAnsi="Times New Roman"/>
          <w:sz w:val="28"/>
          <w:szCs w:val="28"/>
        </w:rPr>
        <w:t xml:space="preserve">  Т</w:t>
      </w:r>
      <w:r w:rsidRPr="00503EE5">
        <w:rPr>
          <w:rFonts w:ascii="Times New Roman" w:hAnsi="Times New Roman"/>
          <w:sz w:val="28"/>
          <w:szCs w:val="28"/>
          <w:vertAlign w:val="subscript"/>
        </w:rPr>
        <w:t>1</w:t>
      </w:r>
      <w:r w:rsidRPr="00503EE5">
        <w:rPr>
          <w:rFonts w:ascii="Times New Roman" w:hAnsi="Times New Roman"/>
          <w:sz w:val="28"/>
          <w:szCs w:val="28"/>
        </w:rPr>
        <w:t>, но еще гамма-процентную наработку Т</w:t>
      </w:r>
      <w:r w:rsidRPr="00503EE5">
        <w:rPr>
          <w:rFonts w:ascii="Times New Roman" w:hAnsi="Times New Roman"/>
          <w:sz w:val="28"/>
          <w:szCs w:val="28"/>
          <w:vertAlign w:val="subscript"/>
        </w:rPr>
        <w:t>γ</w:t>
      </w:r>
      <w:r w:rsidRPr="0075596B">
        <w:rPr>
          <w:rFonts w:ascii="Times New Roman" w:hAnsi="Times New Roman"/>
          <w:sz w:val="28"/>
          <w:szCs w:val="28"/>
        </w:rPr>
        <w:t xml:space="preserve">, </w:t>
      </w:r>
      <w:r>
        <w:rPr>
          <w:rFonts w:ascii="Times New Roman" w:hAnsi="Times New Roman"/>
          <w:sz w:val="28"/>
          <w:szCs w:val="28"/>
        </w:rPr>
        <w:t>которая находится по формуле (2.21).</w:t>
      </w:r>
    </w:p>
    <w:p w:rsidR="004D54D5" w:rsidRDefault="004D54D5" w:rsidP="004D54D5">
      <w:pPr>
        <w:spacing w:before="100" w:beforeAutospacing="1" w:after="0" w:line="360" w:lineRule="auto"/>
        <w:ind w:left="360"/>
        <w:jc w:val="both"/>
        <w:rPr>
          <w:rFonts w:ascii="Times New Roman" w:eastAsia="Times New Roman" w:hAnsi="Times New Roman"/>
          <w:color w:val="000000"/>
          <w:sz w:val="28"/>
          <w:szCs w:val="28"/>
          <w:u w:val="single"/>
        </w:rPr>
      </w:pPr>
    </w:p>
    <w:p w:rsidR="004D54D5" w:rsidRPr="00CE55E3" w:rsidRDefault="004D54D5" w:rsidP="004D54D5">
      <w:pPr>
        <w:spacing w:before="100" w:beforeAutospacing="1" w:after="0" w:line="360" w:lineRule="auto"/>
        <w:ind w:left="360"/>
        <w:jc w:val="both"/>
        <w:rPr>
          <w:rFonts w:ascii="Times New Roman" w:eastAsia="Times New Roman" w:hAnsi="Times New Roman"/>
          <w:b/>
          <w:color w:val="000000"/>
          <w:sz w:val="28"/>
          <w:szCs w:val="28"/>
        </w:rPr>
      </w:pPr>
      <w:r w:rsidRPr="00CE55E3">
        <w:rPr>
          <w:rFonts w:ascii="Times New Roman" w:eastAsia="Times New Roman" w:hAnsi="Times New Roman"/>
          <w:b/>
          <w:color w:val="000000"/>
          <w:sz w:val="28"/>
          <w:szCs w:val="28"/>
        </w:rPr>
        <w:t xml:space="preserve">        Параллельное соединение элементов</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pacing w:val="2"/>
          <w:sz w:val="28"/>
          <w:szCs w:val="28"/>
        </w:rPr>
        <w:t>При расчетах надежности параллельным называется такое соединение элементов</w:t>
      </w:r>
      <w:r w:rsidRPr="00E3664B">
        <w:rPr>
          <w:rFonts w:ascii="Times New Roman" w:eastAsia="Times New Roman" w:hAnsi="Times New Roman"/>
          <w:color w:val="000000"/>
          <w:spacing w:val="2"/>
          <w:sz w:val="28"/>
          <w:szCs w:val="28"/>
        </w:rPr>
        <w:t xml:space="preserve"> [1-3]</w:t>
      </w:r>
      <w:r w:rsidRPr="00503EE5">
        <w:rPr>
          <w:rFonts w:ascii="Times New Roman" w:eastAsia="Times New Roman" w:hAnsi="Times New Roman"/>
          <w:color w:val="000000"/>
          <w:spacing w:val="2"/>
          <w:sz w:val="28"/>
          <w:szCs w:val="28"/>
        </w:rPr>
        <w:t>, при котором отказ всего соединения в целом происходит при отказе всех элементов системы (элементы дублируют друг друга).</w:t>
      </w:r>
    </w:p>
    <w:p w:rsidR="004D54D5" w:rsidRPr="00503EE5" w:rsidRDefault="004D54D5" w:rsidP="004D54D5">
      <w:pPr>
        <w:spacing w:before="100" w:beforeAutospacing="1" w:after="0" w:line="360" w:lineRule="auto"/>
        <w:ind w:firstLine="720"/>
        <w:jc w:val="both"/>
        <w:rPr>
          <w:rFonts w:ascii="Times New Roman" w:eastAsia="Times New Roman" w:hAnsi="Times New Roman"/>
          <w:noProof/>
          <w:color w:val="000000"/>
          <w:spacing w:val="2"/>
          <w:sz w:val="28"/>
          <w:szCs w:val="28"/>
        </w:rPr>
      </w:pPr>
      <w:r>
        <w:rPr>
          <w:rFonts w:ascii="Times New Roman" w:eastAsia="Times New Roman" w:hAnsi="Times New Roman"/>
          <w:noProof/>
          <w:color w:val="000000"/>
          <w:spacing w:val="2"/>
          <w:sz w:val="28"/>
          <w:szCs w:val="28"/>
        </w:rPr>
        <w:drawing>
          <wp:inline distT="0" distB="0" distL="0" distR="0" wp14:anchorId="1E402648" wp14:editId="1E09486A">
            <wp:extent cx="2867025" cy="1543050"/>
            <wp:effectExtent l="0" t="0" r="0" b="0"/>
            <wp:docPr id="58" name="Рисунок 18" descr="http://artem221287.narod.ru/nad.files/image0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artem221287.narod.ru/nad.files/image079.gif"/>
                    <pic:cNvPicPr>
                      <a:picLocks noChangeAspect="1" noChangeArrowheads="1"/>
                    </pic:cNvPicPr>
                  </pic:nvPicPr>
                  <pic:blipFill>
                    <a:blip r:embed="rId156"/>
                    <a:srcRect/>
                    <a:stretch>
                      <a:fillRect/>
                    </a:stretch>
                  </pic:blipFill>
                  <pic:spPr bwMode="auto">
                    <a:xfrm>
                      <a:off x="0" y="0"/>
                      <a:ext cx="2867025" cy="1543050"/>
                    </a:xfrm>
                    <a:prstGeom prst="rect">
                      <a:avLst/>
                    </a:prstGeom>
                    <a:noFill/>
                    <a:ln w="9525">
                      <a:noFill/>
                      <a:miter lim="800000"/>
                      <a:headEnd/>
                      <a:tailEnd/>
                    </a:ln>
                  </pic:spPr>
                </pic:pic>
              </a:graphicData>
            </a:graphic>
          </wp:inline>
        </w:drawing>
      </w:r>
    </w:p>
    <w:p w:rsidR="004D54D5" w:rsidRPr="00503EE5" w:rsidRDefault="004D54D5" w:rsidP="004D54D5">
      <w:pPr>
        <w:spacing w:before="100" w:beforeAutospacing="1" w:after="0" w:line="360" w:lineRule="auto"/>
        <w:ind w:firstLine="720"/>
        <w:jc w:val="both"/>
        <w:rPr>
          <w:rFonts w:ascii="Times New Roman" w:eastAsia="Times New Roman" w:hAnsi="Times New Roman"/>
          <w:noProof/>
          <w:color w:val="000000"/>
          <w:spacing w:val="2"/>
          <w:sz w:val="28"/>
          <w:szCs w:val="28"/>
        </w:rPr>
      </w:pPr>
      <w:r w:rsidRPr="00503EE5">
        <w:rPr>
          <w:rFonts w:ascii="Times New Roman" w:eastAsia="Times New Roman" w:hAnsi="Times New Roman"/>
          <w:noProof/>
          <w:color w:val="000000"/>
          <w:spacing w:val="2"/>
          <w:sz w:val="28"/>
          <w:szCs w:val="28"/>
        </w:rPr>
        <w:tab/>
      </w:r>
    </w:p>
    <w:p w:rsidR="004D54D5" w:rsidRPr="00503EE5" w:rsidRDefault="004D54D5" w:rsidP="004D54D5">
      <w:pPr>
        <w:spacing w:before="100" w:beforeAutospacing="1" w:line="360" w:lineRule="auto"/>
        <w:ind w:left="708"/>
        <w:jc w:val="both"/>
        <w:rPr>
          <w:rFonts w:ascii="Times New Roman" w:hAnsi="Times New Roman"/>
          <w:sz w:val="28"/>
          <w:szCs w:val="28"/>
        </w:rPr>
      </w:pPr>
      <w:r w:rsidRPr="00503EE5">
        <w:rPr>
          <w:rFonts w:ascii="Times New Roman" w:eastAsia="Times New Roman" w:hAnsi="Times New Roman"/>
          <w:noProof/>
          <w:color w:val="000000"/>
          <w:spacing w:val="2"/>
          <w:sz w:val="28"/>
          <w:szCs w:val="28"/>
        </w:rPr>
        <w:tab/>
        <w:t>Рис</w:t>
      </w:r>
      <w:r>
        <w:rPr>
          <w:rFonts w:ascii="Times New Roman" w:eastAsia="Times New Roman" w:hAnsi="Times New Roman"/>
          <w:noProof/>
          <w:color w:val="000000"/>
          <w:spacing w:val="2"/>
          <w:sz w:val="28"/>
          <w:szCs w:val="28"/>
        </w:rPr>
        <w:t>унок</w:t>
      </w:r>
      <w:r w:rsidRPr="00503EE5">
        <w:rPr>
          <w:rFonts w:ascii="Times New Roman" w:eastAsia="Times New Roman" w:hAnsi="Times New Roman"/>
          <w:noProof/>
          <w:color w:val="000000"/>
          <w:spacing w:val="2"/>
          <w:sz w:val="28"/>
          <w:szCs w:val="28"/>
        </w:rPr>
        <w:t xml:space="preserve"> 2.</w:t>
      </w:r>
      <w:r>
        <w:rPr>
          <w:rFonts w:ascii="Times New Roman" w:eastAsia="Times New Roman" w:hAnsi="Times New Roman"/>
          <w:noProof/>
          <w:color w:val="000000"/>
          <w:spacing w:val="2"/>
          <w:sz w:val="28"/>
          <w:szCs w:val="28"/>
        </w:rPr>
        <w:t>4 -</w:t>
      </w:r>
      <w:r w:rsidRPr="00503EE5">
        <w:rPr>
          <w:rFonts w:ascii="Times New Roman" w:eastAsia="Times New Roman" w:hAnsi="Times New Roman"/>
          <w:noProof/>
          <w:color w:val="000000"/>
          <w:spacing w:val="2"/>
          <w:sz w:val="28"/>
          <w:szCs w:val="28"/>
        </w:rPr>
        <w:t xml:space="preserve"> </w:t>
      </w:r>
      <w:r w:rsidRPr="00503EE5">
        <w:rPr>
          <w:rFonts w:ascii="Times New Roman" w:hAnsi="Times New Roman"/>
          <w:sz w:val="28"/>
          <w:szCs w:val="28"/>
        </w:rPr>
        <w:t xml:space="preserve">Схема надежности при параллельном соединении : </w:t>
      </w: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i</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xml:space="preserve">) – вероятность безотказной работы </w:t>
      </w:r>
      <w:r w:rsidRPr="00503EE5">
        <w:rPr>
          <w:rFonts w:ascii="Times New Roman" w:hAnsi="Times New Roman"/>
          <w:sz w:val="28"/>
          <w:szCs w:val="28"/>
          <w:lang w:val="en-US"/>
        </w:rPr>
        <w:t>i</w:t>
      </w:r>
      <w:r w:rsidRPr="00503EE5">
        <w:rPr>
          <w:rFonts w:ascii="Times New Roman" w:hAnsi="Times New Roman"/>
          <w:sz w:val="28"/>
          <w:szCs w:val="28"/>
        </w:rPr>
        <w:t xml:space="preserve"> – го элемента</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lastRenderedPageBreak/>
        <w:t>Эта система – с резервированием элементов – работает, если работает хотя бы один из параллельно соединенных элементов.</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 xml:space="preserve">Вероятность события отказа в течение времени </w:t>
      </w:r>
      <w:r w:rsidRPr="00503EE5">
        <w:rPr>
          <w:rFonts w:ascii="Times New Roman" w:hAnsi="Times New Roman"/>
          <w:sz w:val="28"/>
          <w:szCs w:val="28"/>
          <w:lang w:val="en-US"/>
        </w:rPr>
        <w:t>t</w:t>
      </w:r>
      <w:r w:rsidRPr="00503EE5">
        <w:rPr>
          <w:rFonts w:ascii="Times New Roman" w:hAnsi="Times New Roman"/>
          <w:sz w:val="28"/>
          <w:szCs w:val="28"/>
        </w:rPr>
        <w:t xml:space="preserve"> состоит  в совместном появлении отказов всех </w:t>
      </w:r>
      <w:r w:rsidRPr="00503EE5">
        <w:rPr>
          <w:rFonts w:ascii="Times New Roman" w:hAnsi="Times New Roman"/>
          <w:i/>
          <w:sz w:val="28"/>
          <w:szCs w:val="28"/>
          <w:lang w:val="en-US"/>
        </w:rPr>
        <w:t>n</w:t>
      </w:r>
      <w:r w:rsidRPr="00503EE5">
        <w:rPr>
          <w:rFonts w:ascii="Times New Roman" w:hAnsi="Times New Roman"/>
          <w:i/>
          <w:sz w:val="28"/>
          <w:szCs w:val="28"/>
        </w:rPr>
        <w:t xml:space="preserve"> </w:t>
      </w:r>
      <w:r w:rsidRPr="00503EE5">
        <w:rPr>
          <w:rFonts w:ascii="Times New Roman" w:hAnsi="Times New Roman"/>
          <w:sz w:val="28"/>
          <w:szCs w:val="28"/>
        </w:rPr>
        <w:t>параллельно включенных в модель надежности элементов:</w:t>
      </w:r>
    </w:p>
    <w:p w:rsidR="004D54D5" w:rsidRPr="00503EE5" w:rsidRDefault="004D54D5" w:rsidP="004D54D5">
      <w:pPr>
        <w:spacing w:before="100" w:beforeAutospacing="1" w:after="0" w:line="360" w:lineRule="auto"/>
        <w:ind w:firstLine="360"/>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1579" w:dyaOrig="680">
          <v:shape id="_x0000_i1076" type="#_x0000_t75" style="width:86.25pt;height:36.75pt" o:ole="">
            <v:imagedata r:id="rId157" o:title=""/>
          </v:shape>
          <o:OLEObject Type="Embed" ProgID="Equation.3" ShapeID="_x0000_i1076" DrawAspect="Content" ObjectID="_1496010208" r:id="rId158"/>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w:t>
      </w:r>
      <w:r w:rsidRPr="00503EE5">
        <w:rPr>
          <w:rFonts w:ascii="Times New Roman" w:hAnsi="Times New Roman"/>
          <w:sz w:val="28"/>
          <w:szCs w:val="28"/>
        </w:rPr>
        <w:t>4</w:t>
      </w:r>
      <w:r>
        <w:rPr>
          <w:rFonts w:ascii="Times New Roman" w:hAnsi="Times New Roman"/>
          <w:sz w:val="28"/>
          <w:szCs w:val="28"/>
        </w:rPr>
        <w:t>8</w:t>
      </w:r>
      <w:r w:rsidRPr="00503EE5">
        <w:rPr>
          <w:rFonts w:ascii="Times New Roman" w:hAnsi="Times New Roman"/>
          <w:sz w:val="28"/>
          <w:szCs w:val="28"/>
        </w:rPr>
        <w:t>)</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i/>
          <w:sz w:val="28"/>
          <w:szCs w:val="28"/>
          <w:lang w:val="en-US"/>
        </w:rPr>
        <w:t>q</w:t>
      </w:r>
      <w:r w:rsidRPr="00503EE5">
        <w:rPr>
          <w:rFonts w:ascii="Times New Roman" w:hAnsi="Times New Roman"/>
          <w:i/>
          <w:sz w:val="28"/>
          <w:szCs w:val="28"/>
          <w:vertAlign w:val="subscript"/>
          <w:lang w:val="en-US"/>
        </w:rPr>
        <w:t>i</w:t>
      </w:r>
      <w:r w:rsidRPr="00503EE5">
        <w:rPr>
          <w:rFonts w:ascii="Times New Roman" w:hAnsi="Times New Roman"/>
          <w:i/>
          <w:sz w:val="28"/>
          <w:szCs w:val="28"/>
        </w:rPr>
        <w:t>(</w:t>
      </w:r>
      <w:r w:rsidRPr="00503EE5">
        <w:rPr>
          <w:rFonts w:ascii="Times New Roman" w:hAnsi="Times New Roman"/>
          <w:i/>
          <w:sz w:val="28"/>
          <w:szCs w:val="28"/>
          <w:lang w:val="en-US"/>
        </w:rPr>
        <w:t>t</w:t>
      </w:r>
      <w:r w:rsidRPr="00503EE5">
        <w:rPr>
          <w:rFonts w:ascii="Times New Roman" w:hAnsi="Times New Roman"/>
          <w:i/>
          <w:sz w:val="28"/>
          <w:szCs w:val="28"/>
        </w:rPr>
        <w:t xml:space="preserve">) – </w:t>
      </w:r>
      <w:r w:rsidRPr="00503EE5">
        <w:rPr>
          <w:rFonts w:ascii="Times New Roman" w:hAnsi="Times New Roman"/>
          <w:sz w:val="28"/>
          <w:szCs w:val="28"/>
        </w:rPr>
        <w:t>вероятность отказа одного элемента.</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Вероятность безотказной работы системы с рассматриваемой схемой надежности определяется по формуле:</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2100" w:dyaOrig="680">
          <v:shape id="_x0000_i1077" type="#_x0000_t75" style="width:114pt;height:36.75pt" o:ole="">
            <v:imagedata r:id="rId159" o:title=""/>
          </v:shape>
          <o:OLEObject Type="Embed" ProgID="Equation.3" ShapeID="_x0000_i1077" DrawAspect="Content" ObjectID="_1496010209" r:id="rId160"/>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(2.49</w:t>
      </w:r>
      <w:r w:rsidRPr="00503EE5">
        <w:rPr>
          <w:rFonts w:ascii="Times New Roman" w:hAnsi="Times New Roman"/>
          <w:sz w:val="28"/>
          <w:szCs w:val="28"/>
        </w:rPr>
        <w:t>)</w:t>
      </w:r>
    </w:p>
    <w:p w:rsidR="004D54D5" w:rsidRPr="00CE55E3" w:rsidRDefault="004D54D5" w:rsidP="004D54D5">
      <w:pPr>
        <w:spacing w:before="100" w:beforeAutospacing="1" w:line="360" w:lineRule="auto"/>
        <w:ind w:firstLine="720"/>
        <w:jc w:val="both"/>
        <w:rPr>
          <w:rFonts w:ascii="Times New Roman" w:eastAsia="Times New Roman" w:hAnsi="Times New Roman"/>
          <w:b/>
          <w:color w:val="000000"/>
          <w:spacing w:val="2"/>
          <w:sz w:val="28"/>
          <w:szCs w:val="28"/>
        </w:rPr>
      </w:pPr>
      <w:r w:rsidRPr="00CE55E3">
        <w:rPr>
          <w:rFonts w:ascii="Times New Roman" w:eastAsia="Times New Roman" w:hAnsi="Times New Roman"/>
          <w:b/>
          <w:color w:val="000000"/>
          <w:spacing w:val="2"/>
          <w:sz w:val="28"/>
          <w:szCs w:val="28"/>
        </w:rPr>
        <w:t>Системы  с последовательно-параллельным соединением элементов.</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Схема надежности системы приведена на рисунке 2.</w:t>
      </w:r>
      <w:r>
        <w:rPr>
          <w:rFonts w:ascii="Times New Roman" w:eastAsia="Times New Roman" w:hAnsi="Times New Roman"/>
          <w:color w:val="000000"/>
          <w:sz w:val="28"/>
          <w:szCs w:val="28"/>
        </w:rPr>
        <w:t>5</w:t>
      </w:r>
      <w:r w:rsidRPr="00503EE5">
        <w:rPr>
          <w:rFonts w:ascii="Times New Roman" w:eastAsia="Times New Roman" w:hAnsi="Times New Roman"/>
          <w:color w:val="000000"/>
          <w:sz w:val="28"/>
          <w:szCs w:val="28"/>
        </w:rPr>
        <w:t xml:space="preserve"> для случаев поэлементного и общего дублирования (соответственно рис. 2.</w:t>
      </w:r>
      <w:r>
        <w:rPr>
          <w:rFonts w:ascii="Times New Roman" w:eastAsia="Times New Roman" w:hAnsi="Times New Roman"/>
          <w:color w:val="000000"/>
          <w:sz w:val="28"/>
          <w:szCs w:val="28"/>
        </w:rPr>
        <w:t>5</w:t>
      </w:r>
      <w:r w:rsidRPr="00503EE5">
        <w:rPr>
          <w:rFonts w:ascii="Times New Roman" w:eastAsia="Times New Roman" w:hAnsi="Times New Roman"/>
          <w:color w:val="000000"/>
          <w:sz w:val="28"/>
          <w:szCs w:val="28"/>
        </w:rPr>
        <w:t>,</w:t>
      </w:r>
      <w:r w:rsidRPr="00503EE5">
        <w:rPr>
          <w:rFonts w:ascii="Times New Roman" w:eastAsia="Times New Roman" w:hAnsi="Times New Roman"/>
          <w:i/>
          <w:color w:val="000000"/>
          <w:sz w:val="28"/>
          <w:szCs w:val="28"/>
        </w:rPr>
        <w:t>а</w:t>
      </w:r>
      <w:r w:rsidRPr="00503EE5">
        <w:rPr>
          <w:rFonts w:ascii="Times New Roman" w:eastAsia="Times New Roman" w:hAnsi="Times New Roman"/>
          <w:color w:val="000000"/>
          <w:sz w:val="28"/>
          <w:szCs w:val="28"/>
        </w:rPr>
        <w:t xml:space="preserve"> и </w:t>
      </w:r>
      <w:r w:rsidRPr="00503EE5">
        <w:rPr>
          <w:rFonts w:ascii="Times New Roman" w:eastAsia="Times New Roman" w:hAnsi="Times New Roman"/>
          <w:i/>
          <w:color w:val="000000"/>
          <w:sz w:val="28"/>
          <w:szCs w:val="28"/>
        </w:rPr>
        <w:t>б</w:t>
      </w:r>
      <w:r w:rsidRPr="00503EE5">
        <w:rPr>
          <w:rFonts w:ascii="Times New Roman" w:eastAsia="Times New Roman" w:hAnsi="Times New Roman"/>
          <w:color w:val="000000"/>
          <w:sz w:val="28"/>
          <w:szCs w:val="28"/>
        </w:rPr>
        <w:t>)</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pacing w:val="2"/>
          <w:sz w:val="28"/>
          <w:szCs w:val="28"/>
        </w:rPr>
        <w:t> </w:t>
      </w:r>
      <w:r w:rsidRPr="00503EE5">
        <w:rPr>
          <w:rFonts w:ascii="Times New Roman" w:eastAsia="Times New Roman" w:hAnsi="Times New Roman"/>
          <w:color w:val="000000"/>
          <w:spacing w:val="2"/>
          <w:sz w:val="28"/>
          <w:szCs w:val="28"/>
        </w:rPr>
        <w:tab/>
      </w:r>
      <w:r w:rsidRPr="00503EE5">
        <w:rPr>
          <w:rFonts w:ascii="Times New Roman" w:eastAsia="Times New Roman" w:hAnsi="Times New Roman"/>
          <w:color w:val="000000"/>
          <w:spacing w:val="2"/>
          <w:sz w:val="28"/>
          <w:szCs w:val="28"/>
        </w:rPr>
        <w:tab/>
      </w:r>
      <w:r>
        <w:rPr>
          <w:rFonts w:ascii="Times New Roman" w:eastAsia="Times New Roman" w:hAnsi="Times New Roman"/>
          <w:noProof/>
          <w:color w:val="000000"/>
          <w:sz w:val="28"/>
          <w:szCs w:val="28"/>
        </w:rPr>
        <w:drawing>
          <wp:inline distT="0" distB="0" distL="0" distR="0" wp14:anchorId="652BBD15" wp14:editId="5A01BFC5">
            <wp:extent cx="4486275" cy="1714500"/>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1"/>
                    <a:srcRect/>
                    <a:stretch>
                      <a:fillRect/>
                    </a:stretch>
                  </pic:blipFill>
                  <pic:spPr bwMode="auto">
                    <a:xfrm>
                      <a:off x="0" y="0"/>
                      <a:ext cx="4486275" cy="1714500"/>
                    </a:xfrm>
                    <a:prstGeom prst="rect">
                      <a:avLst/>
                    </a:prstGeom>
                    <a:noFill/>
                    <a:ln w="9525">
                      <a:noFill/>
                      <a:miter lim="800000"/>
                      <a:headEnd/>
                      <a:tailEnd/>
                    </a:ln>
                  </pic:spPr>
                </pic:pic>
              </a:graphicData>
            </a:graphic>
          </wp:inline>
        </w:drawing>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ab/>
        <w:t>Рис</w:t>
      </w:r>
      <w:r>
        <w:rPr>
          <w:rFonts w:ascii="Times New Roman" w:eastAsia="Times New Roman" w:hAnsi="Times New Roman"/>
          <w:color w:val="000000"/>
          <w:sz w:val="28"/>
          <w:szCs w:val="28"/>
        </w:rPr>
        <w:t>унок</w:t>
      </w:r>
      <w:r w:rsidRPr="00503EE5">
        <w:rPr>
          <w:rFonts w:ascii="Times New Roman" w:eastAsia="Times New Roman" w:hAnsi="Times New Roman"/>
          <w:color w:val="000000"/>
          <w:sz w:val="28"/>
          <w:szCs w:val="28"/>
        </w:rPr>
        <w:t xml:space="preserve"> 2.</w:t>
      </w:r>
      <w:r>
        <w:rPr>
          <w:rFonts w:ascii="Times New Roman" w:eastAsia="Times New Roman" w:hAnsi="Times New Roman"/>
          <w:color w:val="000000"/>
          <w:sz w:val="28"/>
          <w:szCs w:val="28"/>
        </w:rPr>
        <w:t>5 -</w:t>
      </w:r>
      <w:r w:rsidRPr="00503EE5">
        <w:rPr>
          <w:rFonts w:ascii="Times New Roman" w:eastAsia="Times New Roman" w:hAnsi="Times New Roman"/>
          <w:color w:val="000000"/>
          <w:sz w:val="28"/>
          <w:szCs w:val="28"/>
        </w:rPr>
        <w:t xml:space="preserve"> Схемы надежности для параллельно-последовательного (а) и последовательно-параллельного (б) соединений элементов; эти схемы соответствуют случаям раздельного (поэлементного) и общего дублирования </w:t>
      </w:r>
    </w:p>
    <w:p w:rsidR="004D54D5" w:rsidRPr="00503EE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Вероятности безотказной работы для приведенных схем определяются по формулам</w:t>
      </w:r>
    </w:p>
    <w:p w:rsidR="004D54D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position w:val="-12"/>
          <w:sz w:val="28"/>
          <w:szCs w:val="28"/>
        </w:rPr>
        <w:object w:dxaOrig="1820" w:dyaOrig="440">
          <v:shape id="_x0000_i1078" type="#_x0000_t75" style="width:90.75pt;height:21.75pt" o:ole="">
            <v:imagedata r:id="rId162" o:title=""/>
          </v:shape>
          <o:OLEObject Type="Embed" ProgID="Equation.3" ShapeID="_x0000_i1078" DrawAspect="Content" ObjectID="_1496010210" r:id="rId163"/>
        </w:object>
      </w:r>
      <w:r>
        <w:rPr>
          <w:rFonts w:ascii="Times New Roman" w:eastAsia="Times New Roman" w:hAnsi="Times New Roman"/>
          <w:color w:val="000000"/>
          <w:sz w:val="28"/>
          <w:szCs w:val="28"/>
        </w:rPr>
        <w:tab/>
        <w:t>;</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(2.</w:t>
      </w:r>
      <w:r>
        <w:rPr>
          <w:rFonts w:ascii="Times New Roman" w:eastAsia="Times New Roman" w:hAnsi="Times New Roman"/>
          <w:color w:val="000000"/>
          <w:sz w:val="28"/>
          <w:szCs w:val="28"/>
        </w:rPr>
        <w:t>50</w:t>
      </w:r>
      <w:r w:rsidRPr="00503EE5">
        <w:rPr>
          <w:rFonts w:ascii="Times New Roman" w:eastAsia="Times New Roman" w:hAnsi="Times New Roman"/>
          <w:color w:val="000000"/>
          <w:sz w:val="28"/>
          <w:szCs w:val="28"/>
        </w:rPr>
        <w:t>)</w:t>
      </w:r>
    </w:p>
    <w:p w:rsidR="004D54D5" w:rsidRPr="00503EE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position w:val="-12"/>
          <w:sz w:val="28"/>
          <w:szCs w:val="28"/>
        </w:rPr>
        <w:object w:dxaOrig="1800" w:dyaOrig="440">
          <v:shape id="_x0000_i1079" type="#_x0000_t75" style="width:90pt;height:21.75pt" o:ole="">
            <v:imagedata r:id="rId164" o:title=""/>
          </v:shape>
          <o:OLEObject Type="Embed" ProgID="Equation.3" ShapeID="_x0000_i1079" DrawAspect="Content" ObjectID="_1496010211" r:id="rId165"/>
        </w:object>
      </w:r>
      <w:r>
        <w:rPr>
          <w:rFonts w:ascii="Times New Roman" w:eastAsia="Times New Roman" w:hAnsi="Times New Roman"/>
          <w:color w:val="000000"/>
          <w:sz w:val="28"/>
          <w:szCs w:val="28"/>
        </w:rPr>
        <w:tab/>
        <w:t>.</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t>(2.51)</w:t>
      </w:r>
    </w:p>
    <w:p w:rsidR="004D54D5" w:rsidRPr="00503EE5" w:rsidRDefault="004D54D5" w:rsidP="004D54D5">
      <w:pPr>
        <w:pStyle w:val="3"/>
        <w:spacing w:before="100" w:beforeAutospacing="1"/>
        <w:jc w:val="both"/>
      </w:pPr>
      <w:bookmarkStart w:id="57" w:name="_Toc326218907"/>
      <w:r>
        <w:t>5</w:t>
      </w:r>
      <w:r w:rsidRPr="00503EE5">
        <w:t>.2.</w:t>
      </w:r>
      <w:r w:rsidRPr="00A13FFA">
        <w:t>3.</w:t>
      </w:r>
      <w:r w:rsidRPr="00503EE5">
        <w:t xml:space="preserve"> Модели надежности, учитывающие нагрузку элементов при внешних и внутренних воздействиях</w:t>
      </w:r>
      <w:bookmarkEnd w:id="57"/>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Значения эксплуатационной интенсивности отказов большинства электрорадиоизделий (ЭРИ) рассчитывается по математ</w:t>
      </w:r>
      <w:r>
        <w:rPr>
          <w:rFonts w:ascii="Times New Roman" w:hAnsi="Times New Roman"/>
          <w:sz w:val="28"/>
          <w:szCs w:val="28"/>
        </w:rPr>
        <w:t>ическим моделям, имеющим вид</w:t>
      </w:r>
      <w:r w:rsidRPr="00503EE5">
        <w:rPr>
          <w:rFonts w:ascii="Times New Roman" w:hAnsi="Times New Roman"/>
          <w:sz w:val="28"/>
          <w:szCs w:val="28"/>
        </w:rPr>
        <w:t>:</w:t>
      </w:r>
    </w:p>
    <w:p w:rsidR="004D54D5" w:rsidRPr="00503EE5" w:rsidRDefault="004D54D5" w:rsidP="004D54D5">
      <w:pPr>
        <w:spacing w:before="100" w:beforeAutospacing="1" w:after="0" w:line="360" w:lineRule="auto"/>
        <w:ind w:left="1416" w:firstLine="708"/>
        <w:jc w:val="both"/>
        <w:rPr>
          <w:rFonts w:ascii="Times New Roman" w:hAnsi="Times New Roman"/>
          <w:sz w:val="28"/>
          <w:szCs w:val="28"/>
        </w:rPr>
      </w:pPr>
      <w:r w:rsidRPr="00503EE5">
        <w:rPr>
          <w:rFonts w:ascii="Times New Roman" w:hAnsi="Times New Roman"/>
          <w:position w:val="-28"/>
          <w:sz w:val="28"/>
          <w:szCs w:val="28"/>
        </w:rPr>
        <w:object w:dxaOrig="2140" w:dyaOrig="680">
          <v:shape id="_x0000_i1080" type="#_x0000_t75" style="width:107.25pt;height:33.75pt" o:ole="">
            <v:imagedata r:id="rId166" o:title=""/>
          </v:shape>
          <o:OLEObject Type="Embed" ProgID="Equation.3" ShapeID="_x0000_i1080" DrawAspect="Content" ObjectID="_1496010212" r:id="rId167"/>
        </w:objec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52</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или  </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1620" w:dyaOrig="680">
          <v:shape id="_x0000_i1081" type="#_x0000_t75" style="width:81pt;height:33.75pt" o:ole="">
            <v:imagedata r:id="rId168" o:title=""/>
          </v:shape>
          <o:OLEObject Type="Embed" ProgID="Equation.3" ShapeID="_x0000_i1081" DrawAspect="Content" ObjectID="_1496010213" r:id="rId16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(2.53</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position w:val="-12"/>
          <w:sz w:val="28"/>
          <w:szCs w:val="28"/>
        </w:rPr>
        <w:object w:dxaOrig="279" w:dyaOrig="360">
          <v:shape id="_x0000_i1082" type="#_x0000_t75" style="width:15.75pt;height:21pt" o:ole="">
            <v:imagedata r:id="rId170" o:title=""/>
          </v:shape>
          <o:OLEObject Type="Embed" ProgID="Equation.3" ShapeID="_x0000_i1082" DrawAspect="Content" ObjectID="_1496010214" r:id="rId171"/>
        </w:object>
      </w:r>
      <w:r w:rsidRPr="00503EE5">
        <w:rPr>
          <w:rFonts w:ascii="Times New Roman" w:hAnsi="Times New Roman"/>
          <w:sz w:val="28"/>
          <w:szCs w:val="28"/>
        </w:rPr>
        <w:t xml:space="preserve"> - исходная (базовая) интенсивность отказов типа (группы ЭРИ), при номинальной электрической нагрузке и температуре окружающей среды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25 </w:t>
      </w:r>
      <w:r w:rsidRPr="00EE150C">
        <w:rPr>
          <w:rFonts w:ascii="Times New Roman" w:hAnsi="Times New Roman"/>
          <w:sz w:val="28"/>
          <w:szCs w:val="28"/>
        </w:rPr>
        <w:t>°</w:t>
      </w:r>
      <w:r w:rsidRPr="00503EE5">
        <w:rPr>
          <w:rFonts w:ascii="Times New Roman" w:hAnsi="Times New Roman"/>
          <w:sz w:val="28"/>
          <w:szCs w:val="28"/>
        </w:rPr>
        <w:t xml:space="preserve"> 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λ</w:t>
      </w:r>
      <w:r w:rsidRPr="00503EE5">
        <w:rPr>
          <w:rFonts w:ascii="Times New Roman" w:hAnsi="Times New Roman"/>
          <w:i/>
          <w:sz w:val="28"/>
          <w:szCs w:val="28"/>
          <w:vertAlign w:val="subscript"/>
        </w:rPr>
        <w:t>б</w:t>
      </w:r>
      <w:r w:rsidRPr="00503EE5">
        <w:rPr>
          <w:rFonts w:ascii="Times New Roman" w:hAnsi="Times New Roman"/>
          <w:sz w:val="28"/>
          <w:szCs w:val="28"/>
        </w:rPr>
        <w:t xml:space="preserve"> – базовая интенсивность отказов типа (группы) ЭРИ для усредненных режимов применительно к стационарной аппаратуре при электрической нагрузке 0,4 от номинальной,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30 </w:t>
      </w:r>
      <w:r w:rsidRPr="00EE150C">
        <w:rPr>
          <w:rFonts w:ascii="Times New Roman" w:hAnsi="Times New Roman"/>
          <w:sz w:val="28"/>
          <w:szCs w:val="28"/>
        </w:rPr>
        <w:t>°</w:t>
      </w:r>
      <w:r w:rsidRPr="00503EE5">
        <w:rPr>
          <w:rFonts w:ascii="Times New Roman" w:hAnsi="Times New Roman"/>
          <w:sz w:val="28"/>
          <w:szCs w:val="28"/>
        </w:rPr>
        <w:t xml:space="preserve"> С; значения </w:t>
      </w:r>
      <w:r w:rsidRPr="00503EE5">
        <w:rPr>
          <w:rFonts w:ascii="Times New Roman" w:hAnsi="Times New Roman"/>
          <w:i/>
          <w:sz w:val="28"/>
          <w:szCs w:val="28"/>
        </w:rPr>
        <w:t>λ</w:t>
      </w:r>
      <w:r w:rsidRPr="00503EE5">
        <w:rPr>
          <w:rFonts w:ascii="Times New Roman" w:hAnsi="Times New Roman"/>
          <w:i/>
          <w:sz w:val="28"/>
          <w:szCs w:val="28"/>
          <w:vertAlign w:val="subscript"/>
        </w:rPr>
        <w:t xml:space="preserve">б </w:t>
      </w:r>
      <w:r w:rsidRPr="00503EE5">
        <w:rPr>
          <w:rFonts w:ascii="Times New Roman" w:hAnsi="Times New Roman"/>
          <w:i/>
          <w:sz w:val="28"/>
          <w:szCs w:val="28"/>
        </w:rPr>
        <w:t>(λ</w:t>
      </w:r>
      <w:r w:rsidRPr="00503EE5">
        <w:rPr>
          <w:rFonts w:ascii="Times New Roman" w:hAnsi="Times New Roman"/>
          <w:i/>
          <w:sz w:val="28"/>
          <w:szCs w:val="28"/>
          <w:vertAlign w:val="subscript"/>
        </w:rPr>
        <w:t>б</w:t>
      </w:r>
      <w:r w:rsidRPr="00503EE5">
        <w:rPr>
          <w:rFonts w:ascii="Times New Roman" w:hAnsi="Times New Roman"/>
          <w:i/>
          <w:sz w:val="28"/>
          <w:szCs w:val="28"/>
          <w:vertAlign w:val="superscript"/>
        </w:rPr>
        <w:t>/</w:t>
      </w:r>
      <w:r w:rsidRPr="00503EE5">
        <w:rPr>
          <w:rFonts w:ascii="Times New Roman" w:hAnsi="Times New Roman"/>
          <w:i/>
          <w:sz w:val="28"/>
          <w:szCs w:val="28"/>
        </w:rPr>
        <w:t>)</w:t>
      </w:r>
      <w:r w:rsidRPr="00503EE5">
        <w:rPr>
          <w:rFonts w:ascii="Times New Roman" w:hAnsi="Times New Roman"/>
          <w:sz w:val="28"/>
          <w:szCs w:val="28"/>
        </w:rPr>
        <w:t xml:space="preserve"> приводятся для отдельных типов ЭРИ в справочной литературе.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ab/>
      </w:r>
      <w:r w:rsidRPr="00503EE5">
        <w:rPr>
          <w:rFonts w:ascii="Times New Roman" w:hAnsi="Times New Roman"/>
          <w:i/>
          <w:sz w:val="28"/>
          <w:szCs w:val="28"/>
        </w:rPr>
        <w:t>К</w:t>
      </w:r>
      <w:r w:rsidRPr="00503EE5">
        <w:rPr>
          <w:rFonts w:ascii="Times New Roman" w:hAnsi="Times New Roman"/>
          <w:i/>
          <w:sz w:val="28"/>
          <w:szCs w:val="28"/>
          <w:vertAlign w:val="subscript"/>
        </w:rPr>
        <w:t>р</w:t>
      </w:r>
      <w:r w:rsidRPr="00503EE5">
        <w:rPr>
          <w:rFonts w:ascii="Times New Roman" w:hAnsi="Times New Roman"/>
          <w:i/>
          <w:sz w:val="28"/>
          <w:szCs w:val="28"/>
        </w:rPr>
        <w:t xml:space="preserve"> </w:t>
      </w:r>
      <w:r w:rsidRPr="00503EE5">
        <w:rPr>
          <w:rFonts w:ascii="Times New Roman" w:hAnsi="Times New Roman"/>
          <w:sz w:val="28"/>
          <w:szCs w:val="28"/>
        </w:rPr>
        <w:t xml:space="preserve">– коэффициент режима, учитывающий изменение </w:t>
      </w:r>
      <w:r w:rsidRPr="00503EE5">
        <w:rPr>
          <w:rFonts w:ascii="Times New Roman" w:hAnsi="Times New Roman"/>
          <w:position w:val="-12"/>
          <w:sz w:val="28"/>
          <w:szCs w:val="28"/>
        </w:rPr>
        <w:object w:dxaOrig="279" w:dyaOrig="360">
          <v:shape id="_x0000_i1083" type="#_x0000_t75" style="width:15.75pt;height:21pt" o:ole="">
            <v:imagedata r:id="rId170" o:title=""/>
          </v:shape>
          <o:OLEObject Type="Embed" ProgID="Equation.3" ShapeID="_x0000_i1083" DrawAspect="Content" ObjectID="_1496010215" r:id="rId172"/>
        </w:object>
      </w:r>
      <w:r w:rsidRPr="00503EE5">
        <w:rPr>
          <w:rFonts w:ascii="Times New Roman" w:hAnsi="Times New Roman"/>
          <w:sz w:val="28"/>
          <w:szCs w:val="28"/>
        </w:rPr>
        <w:t xml:space="preserve"> в зависимости от электрической нагрузки и (или) температуры окружающей среды;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К</w:t>
      </w:r>
      <w:r w:rsidRPr="00503EE5">
        <w:rPr>
          <w:rFonts w:ascii="Times New Roman" w:hAnsi="Times New Roman"/>
          <w:i/>
          <w:sz w:val="28"/>
          <w:szCs w:val="28"/>
          <w:vertAlign w:val="subscript"/>
          <w:lang w:val="en-US"/>
        </w:rPr>
        <w:t>i</w:t>
      </w:r>
      <w:r w:rsidRPr="00503EE5">
        <w:rPr>
          <w:rFonts w:ascii="Times New Roman" w:hAnsi="Times New Roman"/>
          <w:i/>
          <w:sz w:val="28"/>
          <w:szCs w:val="28"/>
        </w:rPr>
        <w:t xml:space="preserve"> </w:t>
      </w:r>
      <w:r w:rsidRPr="00503EE5">
        <w:rPr>
          <w:rFonts w:ascii="Times New Roman" w:hAnsi="Times New Roman"/>
          <w:sz w:val="28"/>
          <w:szCs w:val="28"/>
        </w:rPr>
        <w:t xml:space="preserve">– коэффициенты, учитывающие изменение эксплуатационной интенсивности отказов </w:t>
      </w:r>
      <w:r w:rsidRPr="00503EE5">
        <w:rPr>
          <w:rFonts w:ascii="Times New Roman" w:hAnsi="Times New Roman"/>
          <w:i/>
          <w:sz w:val="28"/>
          <w:szCs w:val="28"/>
        </w:rPr>
        <w:t>λ</w:t>
      </w:r>
      <w:r w:rsidRPr="00503EE5">
        <w:rPr>
          <w:rFonts w:ascii="Times New Roman" w:hAnsi="Times New Roman"/>
          <w:i/>
          <w:sz w:val="28"/>
          <w:szCs w:val="28"/>
          <w:vertAlign w:val="subscript"/>
        </w:rPr>
        <w:t>Э</w:t>
      </w:r>
      <w:r w:rsidRPr="00503EE5">
        <w:rPr>
          <w:rFonts w:ascii="Times New Roman" w:hAnsi="Times New Roman"/>
          <w:i/>
          <w:sz w:val="28"/>
          <w:szCs w:val="28"/>
        </w:rPr>
        <w:t xml:space="preserve"> </w:t>
      </w:r>
      <w:r w:rsidRPr="00503EE5">
        <w:rPr>
          <w:rFonts w:ascii="Times New Roman" w:hAnsi="Times New Roman"/>
          <w:sz w:val="28"/>
          <w:szCs w:val="28"/>
        </w:rPr>
        <w:t xml:space="preserve">в зависимости от различных факторов; </w:t>
      </w:r>
      <w:r w:rsidRPr="00503EE5">
        <w:rPr>
          <w:rFonts w:ascii="Times New Roman" w:hAnsi="Times New Roman"/>
          <w:i/>
          <w:sz w:val="28"/>
          <w:szCs w:val="28"/>
          <w:lang w:val="en-US"/>
        </w:rPr>
        <w:t>n</w:t>
      </w:r>
      <w:r w:rsidRPr="00503EE5">
        <w:rPr>
          <w:rFonts w:ascii="Times New Roman" w:hAnsi="Times New Roman"/>
          <w:sz w:val="28"/>
          <w:szCs w:val="28"/>
        </w:rPr>
        <w:t xml:space="preserve"> – число учитываемых факторов.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Коэффициенты </w:t>
      </w:r>
      <w:r w:rsidRPr="00503EE5">
        <w:rPr>
          <w:rFonts w:ascii="Times New Roman" w:hAnsi="Times New Roman"/>
          <w:i/>
          <w:sz w:val="28"/>
          <w:szCs w:val="28"/>
        </w:rPr>
        <w:t>К</w:t>
      </w:r>
      <w:r w:rsidRPr="00503EE5">
        <w:rPr>
          <w:rFonts w:ascii="Times New Roman" w:hAnsi="Times New Roman"/>
          <w:i/>
          <w:sz w:val="28"/>
          <w:szCs w:val="28"/>
          <w:vertAlign w:val="subscript"/>
          <w:lang w:val="en-US"/>
        </w:rPr>
        <w:t>i</w:t>
      </w:r>
      <w:r w:rsidRPr="00503EE5">
        <w:rPr>
          <w:rFonts w:ascii="Times New Roman" w:hAnsi="Times New Roman"/>
          <w:sz w:val="28"/>
          <w:szCs w:val="28"/>
        </w:rPr>
        <w:t xml:space="preserve"> , входящие в форм</w:t>
      </w:r>
      <w:r>
        <w:rPr>
          <w:rFonts w:ascii="Times New Roman" w:hAnsi="Times New Roman"/>
          <w:sz w:val="28"/>
          <w:szCs w:val="28"/>
        </w:rPr>
        <w:t xml:space="preserve">улу </w:t>
      </w:r>
      <w:r w:rsidRPr="002007F6">
        <w:rPr>
          <w:rFonts w:ascii="Times New Roman" w:hAnsi="Times New Roman"/>
          <w:sz w:val="28"/>
          <w:szCs w:val="28"/>
        </w:rPr>
        <w:t>(2.53),</w:t>
      </w:r>
      <w:r>
        <w:rPr>
          <w:rFonts w:ascii="Times New Roman" w:hAnsi="Times New Roman"/>
          <w:sz w:val="28"/>
          <w:szCs w:val="28"/>
        </w:rPr>
        <w:t xml:space="preserve"> можно разделить </w:t>
      </w:r>
      <w:r w:rsidRPr="00503EE5">
        <w:rPr>
          <w:rFonts w:ascii="Times New Roman" w:hAnsi="Times New Roman"/>
          <w:sz w:val="28"/>
          <w:szCs w:val="28"/>
        </w:rPr>
        <w:t>на две группы: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первая группа (табл.</w:t>
      </w:r>
      <w:r>
        <w:rPr>
          <w:rFonts w:ascii="Times New Roman" w:hAnsi="Times New Roman"/>
          <w:sz w:val="28"/>
          <w:szCs w:val="28"/>
        </w:rPr>
        <w:t>2.</w:t>
      </w:r>
      <w:r w:rsidRPr="00503EE5">
        <w:rPr>
          <w:rFonts w:ascii="Times New Roman" w:hAnsi="Times New Roman"/>
          <w:sz w:val="28"/>
          <w:szCs w:val="28"/>
        </w:rPr>
        <w:t>1) объединяет коэффициенты, общие для ЭРИ различных типов (классов) и характеризующие режимы и условия эксплуатации, уровень качества производства и приемки ЭВС (РЭС);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 вторая группа коэффициентов включается в модели отдельных конкретных типов (классов) ЭРИ и отражает зависимость эксплуатационной интенсивности отказов </w:t>
      </w:r>
      <w:r w:rsidRPr="00503EE5">
        <w:rPr>
          <w:rFonts w:ascii="Times New Roman" w:hAnsi="Times New Roman"/>
          <w:i/>
          <w:sz w:val="28"/>
          <w:szCs w:val="28"/>
        </w:rPr>
        <w:t>λ</w:t>
      </w:r>
      <w:r w:rsidRPr="00503EE5">
        <w:rPr>
          <w:rFonts w:ascii="Times New Roman" w:hAnsi="Times New Roman"/>
          <w:i/>
          <w:sz w:val="28"/>
          <w:szCs w:val="28"/>
          <w:vertAlign w:val="subscript"/>
        </w:rPr>
        <w:t>Э</w:t>
      </w:r>
      <w:r w:rsidRPr="00503EE5">
        <w:rPr>
          <w:rFonts w:ascii="Times New Roman" w:hAnsi="Times New Roman"/>
          <w:i/>
          <w:sz w:val="28"/>
          <w:szCs w:val="28"/>
        </w:rPr>
        <w:t xml:space="preserve"> </w:t>
      </w:r>
      <w:r w:rsidRPr="00503EE5">
        <w:rPr>
          <w:rFonts w:ascii="Times New Roman" w:hAnsi="Times New Roman"/>
          <w:sz w:val="28"/>
          <w:szCs w:val="28"/>
        </w:rPr>
        <w:t>от конструктивных, функциональных и технологических особенностей этих элементов.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Ввиду большого разнообразия коэффициентов моделей отдельных классов ЭРИ в табл.</w:t>
      </w:r>
      <w:r>
        <w:rPr>
          <w:rFonts w:ascii="Times New Roman" w:hAnsi="Times New Roman"/>
          <w:sz w:val="28"/>
          <w:szCs w:val="28"/>
        </w:rPr>
        <w:t xml:space="preserve">1 </w:t>
      </w:r>
      <w:r w:rsidRPr="00503EE5">
        <w:rPr>
          <w:rFonts w:ascii="Times New Roman" w:hAnsi="Times New Roman"/>
          <w:sz w:val="28"/>
          <w:szCs w:val="28"/>
        </w:rPr>
        <w:t>приведены только некоторые из них.</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 xml:space="preserve">   Таблица </w:t>
      </w:r>
      <w:r>
        <w:rPr>
          <w:rFonts w:ascii="Times New Roman" w:hAnsi="Times New Roman"/>
          <w:sz w:val="28"/>
          <w:szCs w:val="28"/>
        </w:rPr>
        <w:t>2.</w:t>
      </w:r>
      <w:r w:rsidRPr="00503EE5">
        <w:rPr>
          <w:rFonts w:ascii="Times New Roman" w:hAnsi="Times New Roman"/>
          <w:sz w:val="28"/>
          <w:szCs w:val="28"/>
        </w:rPr>
        <w:t>1. Общие коэффициенты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0"/>
        <w:gridCol w:w="5624"/>
      </w:tblGrid>
      <w:tr w:rsidR="004D54D5" w:rsidRPr="00503EE5" w:rsidTr="00336E10">
        <w:tc>
          <w:tcPr>
            <w:tcW w:w="379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Названия и условные обозначения коэффициентов</w:t>
            </w:r>
          </w:p>
        </w:tc>
        <w:tc>
          <w:tcPr>
            <w:tcW w:w="5777"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Факторы, учитываемые коэффициентами</w:t>
            </w:r>
          </w:p>
        </w:tc>
      </w:tr>
      <w:tr w:rsidR="004D54D5" w:rsidRPr="00503EE5" w:rsidTr="00336E10">
        <w:tc>
          <w:tcPr>
            <w:tcW w:w="3794" w:type="dxa"/>
          </w:tcPr>
          <w:p w:rsidR="004D54D5" w:rsidRPr="00503EE5" w:rsidRDefault="004D54D5" w:rsidP="00336E10">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Коэффициент режима К</w:t>
            </w:r>
            <w:r w:rsidRPr="00503EE5">
              <w:rPr>
                <w:rFonts w:ascii="Times New Roman" w:hAnsi="Times New Roman"/>
                <w:sz w:val="28"/>
                <w:szCs w:val="28"/>
                <w:vertAlign w:val="subscript"/>
              </w:rPr>
              <w:t>Р(Т)</w:t>
            </w:r>
          </w:p>
          <w:p w:rsidR="004D54D5" w:rsidRPr="00503EE5" w:rsidRDefault="004D54D5" w:rsidP="00336E10">
            <w:pPr>
              <w:spacing w:before="100" w:beforeAutospacing="1" w:line="360" w:lineRule="auto"/>
              <w:jc w:val="both"/>
              <w:rPr>
                <w:rFonts w:ascii="Times New Roman" w:hAnsi="Times New Roman"/>
                <w:sz w:val="28"/>
                <w:szCs w:val="28"/>
              </w:rPr>
            </w:pPr>
          </w:p>
          <w:p w:rsidR="004D54D5" w:rsidRPr="00503EE5" w:rsidRDefault="004D54D5" w:rsidP="00336E10">
            <w:pPr>
              <w:spacing w:before="100" w:beforeAutospacing="1" w:after="0" w:line="360" w:lineRule="auto"/>
              <w:jc w:val="both"/>
              <w:rPr>
                <w:rFonts w:ascii="Times New Roman" w:hAnsi="Times New Roman"/>
                <w:sz w:val="28"/>
                <w:szCs w:val="28"/>
              </w:rPr>
            </w:pPr>
          </w:p>
          <w:p w:rsidR="004D54D5" w:rsidRPr="00503EE5" w:rsidRDefault="004D54D5" w:rsidP="00336E10">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Коэффициент приемки К</w:t>
            </w:r>
            <w:r w:rsidRPr="00503EE5">
              <w:rPr>
                <w:rFonts w:ascii="Times New Roman" w:hAnsi="Times New Roman"/>
                <w:sz w:val="28"/>
                <w:szCs w:val="28"/>
                <w:vertAlign w:val="subscript"/>
              </w:rPr>
              <w:t>ПР</w:t>
            </w:r>
          </w:p>
          <w:p w:rsidR="004D54D5" w:rsidRPr="00503EE5" w:rsidRDefault="004D54D5" w:rsidP="00336E10">
            <w:pPr>
              <w:spacing w:before="100" w:beforeAutospacing="1" w:after="0" w:line="360" w:lineRule="auto"/>
              <w:jc w:val="both"/>
              <w:rPr>
                <w:rFonts w:ascii="Times New Roman" w:hAnsi="Times New Roman"/>
                <w:sz w:val="28"/>
                <w:szCs w:val="28"/>
              </w:rPr>
            </w:pP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Коэффициент эксплуатации К</w:t>
            </w:r>
            <w:r w:rsidRPr="00503EE5">
              <w:rPr>
                <w:rFonts w:ascii="Times New Roman" w:hAnsi="Times New Roman"/>
                <w:sz w:val="28"/>
                <w:szCs w:val="28"/>
                <w:vertAlign w:val="subscript"/>
              </w:rPr>
              <w:t>Э</w:t>
            </w:r>
            <w:r w:rsidRPr="00503EE5">
              <w:rPr>
                <w:rFonts w:ascii="Times New Roman" w:hAnsi="Times New Roman"/>
                <w:sz w:val="28"/>
                <w:szCs w:val="28"/>
              </w:rPr>
              <w:t xml:space="preserve"> </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Коэффициент ионизирующих излучений К</w:t>
            </w:r>
            <w:r w:rsidRPr="00503EE5">
              <w:rPr>
                <w:rFonts w:ascii="Times New Roman" w:hAnsi="Times New Roman"/>
                <w:sz w:val="28"/>
                <w:szCs w:val="28"/>
                <w:vertAlign w:val="subscript"/>
              </w:rPr>
              <w:t>ИЗЛ</w:t>
            </w:r>
            <w:r w:rsidRPr="00503EE5">
              <w:rPr>
                <w:rFonts w:ascii="Times New Roman" w:hAnsi="Times New Roman"/>
                <w:sz w:val="28"/>
                <w:szCs w:val="28"/>
              </w:rPr>
              <w:t xml:space="preserve"> </w:t>
            </w:r>
          </w:p>
          <w:p w:rsidR="004D54D5" w:rsidRPr="00503EE5" w:rsidRDefault="004D54D5" w:rsidP="00336E10">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усл</w:t>
            </w:r>
            <w:r w:rsidRPr="00503EE5">
              <w:rPr>
                <w:rFonts w:ascii="Times New Roman" w:hAnsi="Times New Roman"/>
                <w:sz w:val="28"/>
                <w:szCs w:val="28"/>
              </w:rPr>
              <w:t xml:space="preserve"> </w:t>
            </w:r>
          </w:p>
        </w:tc>
        <w:tc>
          <w:tcPr>
            <w:tcW w:w="5777" w:type="dxa"/>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Величина электрической нагрузки и (или) температура окружающей среды (корпуса ЭРИ)</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Степень жесткости требований при контроле качества и приемке изделий</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Степень жесткости условий эксплуатации</w:t>
            </w:r>
          </w:p>
          <w:p w:rsidR="004D54D5" w:rsidRPr="00503EE5" w:rsidRDefault="004D54D5" w:rsidP="00336E10">
            <w:pPr>
              <w:spacing w:before="100" w:beforeAutospacing="1" w:after="0" w:line="360" w:lineRule="auto"/>
              <w:jc w:val="both"/>
              <w:rPr>
                <w:rFonts w:ascii="Times New Roman" w:hAnsi="Times New Roman"/>
                <w:sz w:val="28"/>
                <w:szCs w:val="28"/>
              </w:rPr>
            </w:pP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Степень жесткости внешних ионизирующих излучений</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Условия: эксплуатации или хранения</w:t>
            </w:r>
          </w:p>
        </w:tc>
      </w:tr>
    </w:tbl>
    <w:p w:rsidR="004D54D5" w:rsidRPr="00503EE5" w:rsidRDefault="004D54D5" w:rsidP="004D54D5">
      <w:pPr>
        <w:spacing w:before="100" w:beforeAutospacing="1" w:after="0" w:line="360" w:lineRule="auto"/>
        <w:ind w:firstLine="708"/>
        <w:jc w:val="both"/>
        <w:rPr>
          <w:rFonts w:ascii="Times New Roman" w:hAnsi="Times New Roman"/>
          <w:sz w:val="28"/>
          <w:szCs w:val="28"/>
        </w:rPr>
      </w:pPr>
    </w:p>
    <w:p w:rsidR="004D54D5" w:rsidRPr="00503EE5" w:rsidRDefault="004D54D5" w:rsidP="004D54D5">
      <w:pPr>
        <w:spacing w:before="100" w:beforeAutospacing="1" w:after="0" w:line="360" w:lineRule="auto"/>
        <w:ind w:left="708" w:firstLine="708"/>
        <w:jc w:val="both"/>
        <w:rPr>
          <w:rFonts w:ascii="Times New Roman" w:hAnsi="Times New Roman"/>
          <w:sz w:val="28"/>
          <w:szCs w:val="28"/>
        </w:rPr>
      </w:pPr>
      <w:r w:rsidRPr="00503EE5">
        <w:rPr>
          <w:rFonts w:ascii="Times New Roman" w:hAnsi="Times New Roman"/>
          <w:sz w:val="28"/>
          <w:szCs w:val="28"/>
        </w:rPr>
        <w:t>Таблица 2</w:t>
      </w:r>
      <w:r>
        <w:rPr>
          <w:rFonts w:ascii="Times New Roman" w:hAnsi="Times New Roman"/>
          <w:sz w:val="28"/>
          <w:szCs w:val="28"/>
        </w:rPr>
        <w:t>.2</w:t>
      </w:r>
      <w:r w:rsidRPr="00503EE5">
        <w:rPr>
          <w:rFonts w:ascii="Times New Roman" w:hAnsi="Times New Roman"/>
          <w:sz w:val="28"/>
          <w:szCs w:val="28"/>
        </w:rPr>
        <w:t>. Коэффициенты моделей отдельных классов ЭРИ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684"/>
        <w:gridCol w:w="5625"/>
      </w:tblGrid>
      <w:tr w:rsidR="004D54D5" w:rsidRPr="00503EE5" w:rsidTr="00336E10">
        <w:tc>
          <w:tcPr>
            <w:tcW w:w="3828" w:type="dxa"/>
            <w:gridSpan w:val="2"/>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Обозначения коэффициентов</w:t>
            </w:r>
          </w:p>
        </w:tc>
        <w:tc>
          <w:tcPr>
            <w:tcW w:w="5777"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Факторы, учитываемые коэффициентами</w:t>
            </w:r>
          </w:p>
        </w:tc>
      </w:tr>
      <w:tr w:rsidR="004D54D5" w:rsidRPr="00503EE5" w:rsidTr="00336E10">
        <w:tc>
          <w:tcPr>
            <w:tcW w:w="9605" w:type="dxa"/>
            <w:gridSpan w:val="3"/>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Интегральные микросхемы (ИС)</w:t>
            </w:r>
          </w:p>
        </w:tc>
      </w:tr>
      <w:tr w:rsidR="004D54D5" w:rsidRPr="00503EE5" w:rsidTr="00336E10">
        <w:tc>
          <w:tcPr>
            <w:tcW w:w="3119" w:type="dxa"/>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СТ</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lang w:val="en-US"/>
              </w:rPr>
              <w:t>V</w:t>
            </w:r>
            <w:r w:rsidRPr="00503EE5">
              <w:rPr>
                <w:rFonts w:ascii="Times New Roman" w:hAnsi="Times New Roman"/>
                <w:sz w:val="28"/>
                <w:szCs w:val="28"/>
              </w:rPr>
              <w:t xml:space="preserve"> </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корп</w:t>
            </w:r>
            <w:r w:rsidRPr="00503EE5">
              <w:rPr>
                <w:rFonts w:ascii="Times New Roman" w:hAnsi="Times New Roman"/>
                <w:sz w:val="28"/>
                <w:szCs w:val="28"/>
              </w:rPr>
              <w:t xml:space="preserve"> </w:t>
            </w:r>
          </w:p>
        </w:tc>
        <w:tc>
          <w:tcPr>
            <w:tcW w:w="6486" w:type="dxa"/>
            <w:gridSpan w:val="2"/>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Сложность ИС и температура окружающей среды</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Величина напряжения питания для ИС КМОП</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Тип корпуса</w:t>
            </w:r>
          </w:p>
        </w:tc>
      </w:tr>
      <w:tr w:rsidR="004D54D5" w:rsidRPr="00503EE5" w:rsidTr="00336E10">
        <w:tc>
          <w:tcPr>
            <w:tcW w:w="9605" w:type="dxa"/>
            <w:gridSpan w:val="3"/>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Полупроводниковые приборы</w:t>
            </w:r>
          </w:p>
        </w:tc>
      </w:tr>
      <w:tr w:rsidR="004D54D5" w:rsidRPr="00503EE5" w:rsidTr="00336E10">
        <w:tc>
          <w:tcPr>
            <w:tcW w:w="3119" w:type="dxa"/>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ф</w:t>
            </w:r>
            <w:r w:rsidRPr="00503EE5">
              <w:rPr>
                <w:rFonts w:ascii="Times New Roman" w:hAnsi="Times New Roman"/>
                <w:sz w:val="28"/>
                <w:szCs w:val="28"/>
              </w:rPr>
              <w:t xml:space="preserve"> </w:t>
            </w:r>
          </w:p>
          <w:p w:rsidR="004D54D5" w:rsidRPr="00503EE5" w:rsidRDefault="004D54D5" w:rsidP="00336E10">
            <w:pPr>
              <w:spacing w:before="100" w:beforeAutospacing="1" w:line="360" w:lineRule="auto"/>
              <w:jc w:val="both"/>
              <w:rPr>
                <w:rFonts w:ascii="Times New Roman" w:hAnsi="Times New Roman"/>
                <w:sz w:val="28"/>
                <w:szCs w:val="28"/>
                <w:lang w:val="en-US"/>
              </w:rPr>
            </w:pPr>
            <w:r w:rsidRPr="00503EE5">
              <w:rPr>
                <w:rFonts w:ascii="Times New Roman" w:hAnsi="Times New Roman"/>
                <w:sz w:val="28"/>
                <w:szCs w:val="28"/>
              </w:rPr>
              <w:t>К</w:t>
            </w:r>
            <w:r w:rsidRPr="00503EE5">
              <w:rPr>
                <w:rFonts w:ascii="Times New Roman" w:hAnsi="Times New Roman"/>
                <w:sz w:val="28"/>
                <w:szCs w:val="28"/>
                <w:vertAlign w:val="subscript"/>
                <w:lang w:val="en-US"/>
              </w:rPr>
              <w:t>S1</w:t>
            </w:r>
            <w:r w:rsidRPr="00503EE5">
              <w:rPr>
                <w:rFonts w:ascii="Times New Roman" w:hAnsi="Times New Roman"/>
                <w:sz w:val="28"/>
                <w:szCs w:val="28"/>
                <w:lang w:val="en-US"/>
              </w:rPr>
              <w:t xml:space="preserve"> </w:t>
            </w:r>
          </w:p>
          <w:p w:rsidR="004D54D5" w:rsidRPr="00503EE5" w:rsidRDefault="004D54D5" w:rsidP="00336E10">
            <w:pPr>
              <w:spacing w:before="100" w:beforeAutospacing="1" w:line="360" w:lineRule="auto"/>
              <w:jc w:val="both"/>
              <w:rPr>
                <w:rFonts w:ascii="Times New Roman" w:hAnsi="Times New Roman"/>
                <w:sz w:val="28"/>
                <w:szCs w:val="28"/>
                <w:vertAlign w:val="subscript"/>
                <w:lang w:val="en-US"/>
              </w:rPr>
            </w:pPr>
            <w:r w:rsidRPr="00503EE5">
              <w:rPr>
                <w:rFonts w:ascii="Times New Roman" w:hAnsi="Times New Roman"/>
                <w:sz w:val="28"/>
                <w:szCs w:val="28"/>
              </w:rPr>
              <w:t>К</w:t>
            </w:r>
            <w:r w:rsidRPr="00503EE5">
              <w:rPr>
                <w:rFonts w:ascii="Times New Roman" w:hAnsi="Times New Roman"/>
                <w:sz w:val="28"/>
                <w:szCs w:val="28"/>
                <w:vertAlign w:val="subscript"/>
                <w:lang w:val="en-US"/>
              </w:rPr>
              <w:t xml:space="preserve">P(I)                      </w:t>
            </w:r>
          </w:p>
        </w:tc>
        <w:tc>
          <w:tcPr>
            <w:tcW w:w="6486" w:type="dxa"/>
            <w:gridSpan w:val="2"/>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Функциональное назначение</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Отношение рабочего напряжения к макс. доп.</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Нагрузка по мощности рассеяния (току)</w:t>
            </w:r>
          </w:p>
        </w:tc>
      </w:tr>
      <w:tr w:rsidR="004D54D5" w:rsidRPr="00503EE5" w:rsidTr="00336E10">
        <w:tc>
          <w:tcPr>
            <w:tcW w:w="9605" w:type="dxa"/>
            <w:gridSpan w:val="3"/>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Резисторы</w:t>
            </w:r>
          </w:p>
        </w:tc>
      </w:tr>
      <w:tr w:rsidR="004D54D5" w:rsidRPr="00503EE5" w:rsidTr="00336E10">
        <w:tc>
          <w:tcPr>
            <w:tcW w:w="3119" w:type="dxa"/>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lang w:val="en-US"/>
              </w:rPr>
              <w:t>K</w:t>
            </w:r>
            <w:r w:rsidRPr="00503EE5">
              <w:rPr>
                <w:rFonts w:ascii="Times New Roman" w:hAnsi="Times New Roman"/>
                <w:sz w:val="28"/>
                <w:szCs w:val="28"/>
                <w:vertAlign w:val="subscript"/>
                <w:lang w:val="en-US"/>
              </w:rPr>
              <w:t>R</w:t>
            </w:r>
            <w:r w:rsidRPr="00503EE5">
              <w:rPr>
                <w:rFonts w:ascii="Times New Roman" w:hAnsi="Times New Roman"/>
                <w:sz w:val="28"/>
                <w:szCs w:val="28"/>
              </w:rPr>
              <w:t xml:space="preserve"> </w:t>
            </w:r>
          </w:p>
          <w:p w:rsidR="004D54D5" w:rsidRPr="00503EE5" w:rsidRDefault="004D54D5" w:rsidP="00336E10">
            <w:pPr>
              <w:spacing w:before="100" w:beforeAutospacing="1" w:line="360" w:lineRule="auto"/>
              <w:jc w:val="both"/>
              <w:rPr>
                <w:rFonts w:ascii="Times New Roman" w:hAnsi="Times New Roman"/>
                <w:sz w:val="28"/>
                <w:szCs w:val="28"/>
                <w:lang w:val="en-US"/>
              </w:rPr>
            </w:pPr>
            <w:r w:rsidRPr="00503EE5">
              <w:rPr>
                <w:rFonts w:ascii="Times New Roman" w:hAnsi="Times New Roman"/>
                <w:sz w:val="28"/>
                <w:szCs w:val="28"/>
              </w:rPr>
              <w:t>К</w:t>
            </w:r>
            <w:r w:rsidRPr="00503EE5">
              <w:rPr>
                <w:rFonts w:ascii="Times New Roman" w:hAnsi="Times New Roman"/>
                <w:sz w:val="28"/>
                <w:szCs w:val="28"/>
                <w:vertAlign w:val="subscript"/>
              </w:rPr>
              <w:t>м</w:t>
            </w:r>
            <w:r w:rsidRPr="00503EE5">
              <w:rPr>
                <w:rFonts w:ascii="Times New Roman" w:hAnsi="Times New Roman"/>
                <w:sz w:val="28"/>
                <w:szCs w:val="28"/>
                <w:lang w:val="en-US"/>
              </w:rPr>
              <w:t xml:space="preserve"> </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К</w:t>
            </w:r>
            <w:r w:rsidRPr="00503EE5">
              <w:rPr>
                <w:rFonts w:ascii="Times New Roman" w:hAnsi="Times New Roman"/>
                <w:sz w:val="28"/>
                <w:szCs w:val="28"/>
                <w:vertAlign w:val="subscript"/>
                <w:lang w:val="en-US"/>
              </w:rPr>
              <w:t>S1</w:t>
            </w:r>
            <w:r w:rsidRPr="00503EE5">
              <w:rPr>
                <w:rFonts w:ascii="Times New Roman" w:hAnsi="Times New Roman"/>
                <w:sz w:val="28"/>
                <w:szCs w:val="28"/>
              </w:rPr>
              <w:t xml:space="preserve"> </w:t>
            </w:r>
          </w:p>
          <w:p w:rsidR="004D54D5" w:rsidRPr="00503EE5" w:rsidRDefault="004D54D5" w:rsidP="00336E10">
            <w:pPr>
              <w:spacing w:before="100" w:beforeAutospacing="1" w:after="0" w:line="360" w:lineRule="auto"/>
              <w:jc w:val="both"/>
              <w:rPr>
                <w:rFonts w:ascii="Times New Roman" w:hAnsi="Times New Roman"/>
                <w:sz w:val="28"/>
                <w:szCs w:val="28"/>
              </w:rPr>
            </w:pPr>
          </w:p>
          <w:p w:rsidR="004D54D5" w:rsidRPr="00503EE5" w:rsidRDefault="004D54D5" w:rsidP="00336E10">
            <w:pPr>
              <w:spacing w:before="100" w:beforeAutospacing="1"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стаб</w:t>
            </w:r>
          </w:p>
        </w:tc>
        <w:tc>
          <w:tcPr>
            <w:tcW w:w="6486" w:type="dxa"/>
            <w:gridSpan w:val="2"/>
          </w:tcPr>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Величина омического сопротивления</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Номинальная мощность</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 xml:space="preserve">Отношение рабочего напряжения к максимально допустимому по ТУ    </w:t>
            </w:r>
          </w:p>
          <w:p w:rsidR="004D54D5" w:rsidRPr="00503EE5" w:rsidRDefault="004D54D5" w:rsidP="00336E10">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Допуск изготовления (точность резистора)</w:t>
            </w:r>
          </w:p>
        </w:tc>
      </w:tr>
    </w:tbl>
    <w:p w:rsidR="004D54D5" w:rsidRPr="00503EE5" w:rsidRDefault="004D54D5" w:rsidP="004D54D5">
      <w:pPr>
        <w:spacing w:before="100" w:beforeAutospacing="1" w:after="0" w:line="360" w:lineRule="auto"/>
        <w:ind w:left="708" w:firstLine="708"/>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В литературе предлагаются также модели, отличающиеся от (2.</w:t>
      </w:r>
      <w:r>
        <w:rPr>
          <w:rFonts w:ascii="Times New Roman" w:hAnsi="Times New Roman"/>
          <w:sz w:val="28"/>
          <w:szCs w:val="28"/>
        </w:rPr>
        <w:t>52), (2.53</w:t>
      </w:r>
      <w:r w:rsidRPr="00503EE5">
        <w:rPr>
          <w:rFonts w:ascii="Times New Roman" w:hAnsi="Times New Roman"/>
          <w:sz w:val="28"/>
          <w:szCs w:val="28"/>
        </w:rPr>
        <w:t>). Так в [1] учет нескольких видов нагрузки – при условии независимости их воздействия – в значении интенсивности отказов  элемента предлагается находить по формуле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2"/>
          <w:sz w:val="28"/>
          <w:szCs w:val="28"/>
        </w:rPr>
        <w:object w:dxaOrig="2360" w:dyaOrig="760">
          <v:shape id="_x0000_i1084" type="#_x0000_t75" style="width:117.75pt;height:38.25pt" o:ole="">
            <v:imagedata r:id="rId173" o:title=""/>
          </v:shape>
          <o:OLEObject Type="Embed" ProgID="Equation.3" ShapeID="_x0000_i1084" DrawAspect="Content" ObjectID="_1496010216" r:id="rId174"/>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(2.54</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sz w:val="28"/>
          <w:szCs w:val="28"/>
          <w:lang w:val="en-US"/>
        </w:rPr>
        <w:t>v</w:t>
      </w:r>
      <w:r w:rsidRPr="00503EE5">
        <w:rPr>
          <w:rFonts w:ascii="Times New Roman" w:hAnsi="Times New Roman"/>
          <w:sz w:val="28"/>
          <w:szCs w:val="28"/>
        </w:rPr>
        <w:t xml:space="preserve"> – число учитываемых видов нагрузки; </w:t>
      </w:r>
      <w:r w:rsidRPr="00503EE5">
        <w:rPr>
          <w:rFonts w:ascii="Times New Roman" w:hAnsi="Times New Roman"/>
          <w:sz w:val="28"/>
          <w:szCs w:val="28"/>
          <w:lang w:val="en-US"/>
        </w:rPr>
        <w:t>h</w:t>
      </w:r>
      <w:r w:rsidRPr="00503EE5">
        <w:rPr>
          <w:rFonts w:ascii="Times New Roman" w:hAnsi="Times New Roman"/>
          <w:sz w:val="28"/>
          <w:szCs w:val="28"/>
        </w:rPr>
        <w:t xml:space="preserve"> – поправочный коэффициент, учитывающий особенности элемента.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Основными из вышеприведенных коэффициентов [4] являются:</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коэффициент К</w:t>
      </w:r>
      <w:r w:rsidRPr="00503EE5">
        <w:rPr>
          <w:rFonts w:ascii="Times New Roman" w:hAnsi="Times New Roman"/>
          <w:sz w:val="28"/>
          <w:szCs w:val="28"/>
          <w:vertAlign w:val="subscript"/>
        </w:rPr>
        <w:t>т</w:t>
      </w:r>
      <w:r w:rsidRPr="00503EE5">
        <w:rPr>
          <w:rFonts w:ascii="Times New Roman" w:hAnsi="Times New Roman"/>
          <w:sz w:val="28"/>
          <w:szCs w:val="28"/>
        </w:rPr>
        <w:t>, учитывающий изменение интенсивности отказов в зависимости от температуры окружающей среды;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коэффициент приемки К</w:t>
      </w:r>
      <w:r w:rsidRPr="00503EE5">
        <w:rPr>
          <w:rFonts w:ascii="Times New Roman" w:hAnsi="Times New Roman"/>
          <w:sz w:val="28"/>
          <w:szCs w:val="28"/>
          <w:vertAlign w:val="subscript"/>
        </w:rPr>
        <w:t>пр</w:t>
      </w:r>
      <w:r w:rsidRPr="00503EE5">
        <w:rPr>
          <w:rFonts w:ascii="Times New Roman" w:hAnsi="Times New Roman"/>
          <w:sz w:val="28"/>
          <w:szCs w:val="28"/>
        </w:rPr>
        <w:t>, отражающий два уровня качества изготовления изделий: в обозначениях [4] приемка ОВП («5») и ОС (приемка «9»);</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коэффициент условий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 отражающий изменение интенсивности отказов в зависимости от нахождения аппаратуры в режиме ожидания (хранения) или нахождения ее в работе; в режиме ожидания интенсивность отказов рассчитывается по формуле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λ</w:t>
      </w:r>
      <w:r w:rsidRPr="00503EE5">
        <w:rPr>
          <w:rFonts w:ascii="Times New Roman" w:hAnsi="Times New Roman"/>
          <w:sz w:val="28"/>
          <w:szCs w:val="28"/>
          <w:vertAlign w:val="subscript"/>
        </w:rPr>
        <w:t>х</w:t>
      </w:r>
      <w:r w:rsidRPr="00503EE5">
        <w:rPr>
          <w:rFonts w:ascii="Times New Roman" w:hAnsi="Times New Roman"/>
          <w:sz w:val="28"/>
          <w:szCs w:val="28"/>
        </w:rPr>
        <w:t xml:space="preserve"> = λ</w:t>
      </w:r>
      <w:r w:rsidRPr="00503EE5">
        <w:rPr>
          <w:rFonts w:ascii="Times New Roman" w:hAnsi="Times New Roman"/>
          <w:sz w:val="28"/>
          <w:szCs w:val="28"/>
          <w:vertAlign w:val="subscript"/>
        </w:rPr>
        <w:t>хсг</w:t>
      </w:r>
      <w:r w:rsidRPr="00503EE5">
        <w:rPr>
          <w:rFonts w:ascii="Times New Roman" w:hAnsi="Times New Roman"/>
          <w:sz w:val="28"/>
          <w:szCs w:val="28"/>
        </w:rPr>
        <w:t>·К</w:t>
      </w:r>
      <w:r w:rsidRPr="00503EE5">
        <w:rPr>
          <w:rFonts w:ascii="Times New Roman" w:hAnsi="Times New Roman"/>
          <w:sz w:val="28"/>
          <w:szCs w:val="28"/>
          <w:vertAlign w:val="subscript"/>
          <w:lang w:val="en-US"/>
        </w:rPr>
        <w:t>tx</w:t>
      </w:r>
      <w:r w:rsidRPr="00503EE5">
        <w:rPr>
          <w:rFonts w:ascii="Times New Roman" w:hAnsi="Times New Roman"/>
          <w:sz w:val="28"/>
          <w:szCs w:val="28"/>
        </w:rPr>
        <w:t>·К</w:t>
      </w:r>
      <w:r w:rsidRPr="00503EE5">
        <w:rPr>
          <w:rFonts w:ascii="Times New Roman" w:hAnsi="Times New Roman"/>
          <w:sz w:val="28"/>
          <w:szCs w:val="28"/>
          <w:vertAlign w:val="subscript"/>
        </w:rPr>
        <w:t>пр</w:t>
      </w:r>
      <w:r w:rsidRPr="00503EE5">
        <w:rPr>
          <w:rFonts w:ascii="Times New Roman" w:hAnsi="Times New Roman"/>
          <w:sz w:val="28"/>
          <w:szCs w:val="28"/>
        </w:rPr>
        <w:t>·К</w:t>
      </w:r>
      <w:r w:rsidRPr="00503EE5">
        <w:rPr>
          <w:rFonts w:ascii="Times New Roman" w:hAnsi="Times New Roman"/>
          <w:sz w:val="28"/>
          <w:szCs w:val="28"/>
          <w:vertAlign w:val="subscript"/>
        </w:rPr>
        <w:t>усл</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(2.55)</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 xml:space="preserve"> где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учитывает условия хранения (значения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равны 1 и 1,2 для отапливаемых и неотапливаемых помещений соответственно); λ</w:t>
      </w:r>
      <w:r w:rsidRPr="00503EE5">
        <w:rPr>
          <w:rFonts w:ascii="Times New Roman" w:hAnsi="Times New Roman"/>
          <w:sz w:val="28"/>
          <w:szCs w:val="28"/>
          <w:vertAlign w:val="subscript"/>
        </w:rPr>
        <w:t>хсг</w:t>
      </w:r>
      <w:r w:rsidRPr="00503EE5">
        <w:rPr>
          <w:rFonts w:ascii="Times New Roman" w:hAnsi="Times New Roman"/>
          <w:sz w:val="28"/>
          <w:szCs w:val="28"/>
        </w:rPr>
        <w:t xml:space="preserve"> - базовая интенсивность отказов при хранении.</w:t>
      </w: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Наиболее сложной задачей при составлении расчетных моделей надежности ЭВС (РЭС) является отыскание численных значений коэффициентов, учитывающих нагрузки и режимы работы ЭРИ отдельных типов. Анализ справочных данных показывает, что значения интенсивностей отказов могут нелинейно зависеть от коэффициентов нагрузки. Это согласуется и с принятыми в [4] моделями расчета.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В имеющейся по вопросам расчета надежности литературе</w:t>
      </w:r>
      <w:r>
        <w:rPr>
          <w:rFonts w:ascii="Times New Roman" w:hAnsi="Times New Roman"/>
          <w:sz w:val="28"/>
          <w:szCs w:val="28"/>
        </w:rPr>
        <w:t xml:space="preserve"> [3] предлагается в моделях (2.51), (2.52)</w:t>
      </w:r>
      <w:r w:rsidRPr="00503EE5">
        <w:rPr>
          <w:rFonts w:ascii="Times New Roman" w:hAnsi="Times New Roman"/>
          <w:sz w:val="28"/>
          <w:szCs w:val="28"/>
        </w:rPr>
        <w:t xml:space="preserve"> учитывать некоторые внешние воздействующие факторы поправочными коэффициентами, зависящими </w:t>
      </w:r>
      <w:r w:rsidRPr="00503EE5">
        <w:rPr>
          <w:rFonts w:ascii="Times New Roman" w:hAnsi="Times New Roman"/>
          <w:i/>
          <w:sz w:val="28"/>
          <w:szCs w:val="28"/>
        </w:rPr>
        <w:t>не от физических параметров воздействия, а от определяющих уровень этих воздействий условий применения изделия</w:t>
      </w:r>
      <w:r w:rsidRPr="00503EE5">
        <w:rPr>
          <w:rFonts w:ascii="Times New Roman" w:hAnsi="Times New Roman"/>
          <w:sz w:val="28"/>
          <w:szCs w:val="28"/>
        </w:rPr>
        <w:t xml:space="preserve">. Так в табл. </w:t>
      </w:r>
      <w:r w:rsidRPr="00F15C36">
        <w:rPr>
          <w:rFonts w:ascii="Times New Roman" w:hAnsi="Times New Roman"/>
          <w:sz w:val="28"/>
          <w:szCs w:val="28"/>
        </w:rPr>
        <w:t>3</w:t>
      </w:r>
      <w:r w:rsidRPr="00503EE5">
        <w:rPr>
          <w:rFonts w:ascii="Times New Roman" w:hAnsi="Times New Roman"/>
          <w:sz w:val="28"/>
          <w:szCs w:val="28"/>
        </w:rPr>
        <w:t xml:space="preserve"> приведены значения поправочного коэффициента, учитывающего механические воздействия (вибрации, удары) при различных условиях эксплуатации ЭВС (РЭС).</w:t>
      </w:r>
    </w:p>
    <w:p w:rsidR="004D54D5" w:rsidRPr="00A567F8"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r>
      <w:r w:rsidRPr="00503EE5">
        <w:rPr>
          <w:rFonts w:ascii="Times New Roman" w:hAnsi="Times New Roman"/>
          <w:sz w:val="28"/>
          <w:szCs w:val="28"/>
        </w:rPr>
        <w:t xml:space="preserve">Таблица </w:t>
      </w:r>
      <w:r>
        <w:rPr>
          <w:rFonts w:ascii="Times New Roman" w:hAnsi="Times New Roman"/>
          <w:sz w:val="28"/>
          <w:szCs w:val="28"/>
        </w:rPr>
        <w:t>2.</w:t>
      </w:r>
      <w:r w:rsidRPr="00A567F8">
        <w:rPr>
          <w:rFonts w:ascii="Times New Roman" w:hAnsi="Times New Roman"/>
          <w:sz w:val="28"/>
          <w:szCs w:val="28"/>
        </w:rPr>
        <w:t>3</w:t>
      </w:r>
      <w:r>
        <w:rPr>
          <w:rFonts w:ascii="Times New Roman" w:hAnsi="Times New Roman"/>
          <w:sz w:val="28"/>
          <w:szCs w:val="28"/>
        </w:rPr>
        <w:t xml:space="preserve">. Поправочный коэффициент </w:t>
      </w:r>
      <w:r w:rsidRPr="00503EE5">
        <w:rPr>
          <w:rFonts w:ascii="Times New Roman" w:hAnsi="Times New Roman"/>
          <w:sz w:val="28"/>
          <w:szCs w:val="28"/>
        </w:rPr>
        <w:t>К</w:t>
      </w:r>
      <w:r w:rsidRPr="00503EE5">
        <w:rPr>
          <w:rFonts w:ascii="Times New Roman" w:hAnsi="Times New Roman"/>
          <w:sz w:val="28"/>
          <w:szCs w:val="28"/>
          <w:vertAlign w:val="subscript"/>
        </w:rPr>
        <w:t>λ1</w:t>
      </w:r>
      <w:r>
        <w:rPr>
          <w:rFonts w:ascii="Times New Roman" w:hAnsi="Times New Roman"/>
          <w:sz w:val="28"/>
          <w:szCs w:val="28"/>
          <w:vertAlign w:val="subscript"/>
        </w:rPr>
        <w:t xml:space="preserve"> </w:t>
      </w:r>
      <w:r w:rsidRPr="00A567F8">
        <w:rPr>
          <w:rFonts w:ascii="Times New Roman" w:hAnsi="Times New Roman"/>
          <w:sz w:val="28"/>
          <w:szCs w:val="28"/>
        </w:rPr>
        <w:t>при  различных условиях эксплуатации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201"/>
        <w:gridCol w:w="1915"/>
        <w:gridCol w:w="2320"/>
      </w:tblGrid>
      <w:tr w:rsidR="004D54D5" w:rsidRPr="00503EE5" w:rsidTr="00336E10">
        <w:tc>
          <w:tcPr>
            <w:tcW w:w="2943" w:type="dxa"/>
            <w:vMerge w:val="restart"/>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Условия эксплуатации</w:t>
            </w:r>
          </w:p>
        </w:tc>
        <w:tc>
          <w:tcPr>
            <w:tcW w:w="6628" w:type="dxa"/>
            <w:gridSpan w:val="3"/>
          </w:tcPr>
          <w:p w:rsidR="004D54D5" w:rsidRPr="00503EE5" w:rsidRDefault="004D54D5" w:rsidP="00336E10">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λ1</w:t>
            </w:r>
          </w:p>
        </w:tc>
      </w:tr>
      <w:tr w:rsidR="004D54D5" w:rsidRPr="00503EE5" w:rsidTr="00336E10">
        <w:tc>
          <w:tcPr>
            <w:tcW w:w="2943" w:type="dxa"/>
            <w:vMerge/>
          </w:tcPr>
          <w:p w:rsidR="004D54D5" w:rsidRPr="00503EE5" w:rsidRDefault="004D54D5" w:rsidP="00336E10">
            <w:pPr>
              <w:spacing w:before="100" w:beforeAutospacing="1" w:after="0" w:line="360" w:lineRule="auto"/>
              <w:jc w:val="both"/>
              <w:rPr>
                <w:rFonts w:ascii="Times New Roman" w:hAnsi="Times New Roman"/>
                <w:sz w:val="28"/>
                <w:szCs w:val="28"/>
              </w:rPr>
            </w:pPr>
          </w:p>
        </w:tc>
        <w:tc>
          <w:tcPr>
            <w:tcW w:w="2268"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При вибрации</w:t>
            </w:r>
          </w:p>
        </w:tc>
        <w:tc>
          <w:tcPr>
            <w:tcW w:w="198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При ударах</w:t>
            </w:r>
          </w:p>
        </w:tc>
        <w:tc>
          <w:tcPr>
            <w:tcW w:w="237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Суммарном возд.</w:t>
            </w:r>
          </w:p>
        </w:tc>
      </w:tr>
      <w:tr w:rsidR="004D54D5" w:rsidRPr="00503EE5" w:rsidTr="00336E10">
        <w:tc>
          <w:tcPr>
            <w:tcW w:w="2943"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Лабораторные</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Стационарные</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Автофургонные</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Железнодорожные</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Корабельные</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Самолетные</w:t>
            </w:r>
          </w:p>
        </w:tc>
        <w:tc>
          <w:tcPr>
            <w:tcW w:w="2268"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1,00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1,04</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1,35</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1,40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1,46</w:t>
            </w:r>
          </w:p>
        </w:tc>
        <w:tc>
          <w:tcPr>
            <w:tcW w:w="198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1,00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1,03</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1,08</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1,10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1,05</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1,13</w:t>
            </w:r>
          </w:p>
        </w:tc>
        <w:tc>
          <w:tcPr>
            <w:tcW w:w="237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1,00</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1,07</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1,46</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1,54</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1,37</w:t>
            </w:r>
          </w:p>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1,65</w:t>
            </w:r>
          </w:p>
        </w:tc>
      </w:tr>
    </w:tbl>
    <w:p w:rsidR="004D54D5" w:rsidRDefault="004D54D5" w:rsidP="004D54D5">
      <w:pPr>
        <w:spacing w:before="100" w:beforeAutospacing="1" w:after="0" w:line="360" w:lineRule="auto"/>
        <w:jc w:val="both"/>
        <w:rPr>
          <w:rFonts w:ascii="Times New Roman" w:hAnsi="Times New Roman"/>
          <w:sz w:val="28"/>
          <w:szCs w:val="28"/>
          <w:lang w:val="en-US"/>
        </w:rPr>
      </w:pP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По виду объекта установки РЭА можно разде</w:t>
      </w:r>
      <w:r w:rsidRPr="00F15C36">
        <w:rPr>
          <w:rFonts w:ascii="Times New Roman" w:hAnsi="Times New Roman"/>
          <w:sz w:val="28"/>
          <w:szCs w:val="28"/>
        </w:rPr>
        <w:softHyphen/>
        <w:t xml:space="preserve">лить на три группы: стационарную, транспортируемую и портативную [8], техническое регламентирование которых приведено на рисунке  </w:t>
      </w:r>
      <w:r>
        <w:rPr>
          <w:rFonts w:ascii="Times New Roman" w:hAnsi="Times New Roman"/>
          <w:sz w:val="28"/>
          <w:szCs w:val="28"/>
        </w:rPr>
        <w:t>2.6</w:t>
      </w:r>
      <w:r w:rsidRPr="00F15C36">
        <w:rPr>
          <w:rFonts w:ascii="Times New Roman" w:hAnsi="Times New Roman"/>
          <w:sz w:val="28"/>
          <w:szCs w:val="28"/>
        </w:rPr>
        <w:t>.</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b/>
          <w:i/>
          <w:sz w:val="28"/>
          <w:szCs w:val="28"/>
          <w:u w:val="single"/>
        </w:rPr>
        <w:t>Стационарная РЭА</w:t>
      </w:r>
      <w:r w:rsidRPr="00F15C36">
        <w:rPr>
          <w:rFonts w:ascii="Times New Roman" w:hAnsi="Times New Roman"/>
          <w:sz w:val="28"/>
          <w:szCs w:val="28"/>
        </w:rPr>
        <w:t xml:space="preserve"> - это аппаратура, эксплуатируемая в отапливае</w:t>
      </w:r>
      <w:r w:rsidRPr="00F15C36">
        <w:rPr>
          <w:rFonts w:ascii="Times New Roman" w:hAnsi="Times New Roman"/>
          <w:sz w:val="28"/>
          <w:szCs w:val="28"/>
        </w:rPr>
        <w:softHyphen/>
        <w:t>мых и неотапливаемых помещениях, помещениях с по</w:t>
      </w:r>
      <w:r w:rsidRPr="00F15C36">
        <w:rPr>
          <w:rFonts w:ascii="Times New Roman" w:hAnsi="Times New Roman"/>
          <w:sz w:val="28"/>
          <w:szCs w:val="28"/>
        </w:rPr>
        <w:softHyphen/>
        <w:t>вышенной влажностью, на открытом воздухе, в производственных цехах. Условия эксплуатации и транспортирования такой аппара</w:t>
      </w:r>
      <w:r w:rsidRPr="00F15C36">
        <w:rPr>
          <w:rFonts w:ascii="Times New Roman" w:hAnsi="Times New Roman"/>
          <w:sz w:val="28"/>
          <w:szCs w:val="28"/>
        </w:rPr>
        <w:softHyphen/>
        <w:t xml:space="preserve">туры характеризуются весьма широким диапазоном рабочих (-50...+50 °С) и предельных (-50... +65 °С) температур, влажностью до 90...98 %, вибрацией до 120 Гц при 4...6 g, наличием многократных (до </w:t>
      </w:r>
      <w:smartTag w:uri="urn:schemas-microsoft-com:office:smarttags" w:element="metricconverter">
        <w:smartTagPr>
          <w:attr w:name="ProductID" w:val="5 g"/>
        </w:smartTagPr>
        <w:r w:rsidRPr="00F15C36">
          <w:rPr>
            <w:rFonts w:ascii="Times New Roman" w:hAnsi="Times New Roman"/>
            <w:sz w:val="28"/>
            <w:szCs w:val="28"/>
          </w:rPr>
          <w:t>5 g</w:t>
        </w:r>
      </w:smartTag>
      <w:r w:rsidRPr="00F15C36">
        <w:rPr>
          <w:rFonts w:ascii="Times New Roman" w:hAnsi="Times New Roman"/>
          <w:sz w:val="28"/>
          <w:szCs w:val="28"/>
        </w:rPr>
        <w:t xml:space="preserve">) и одиночных (до </w:t>
      </w:r>
      <w:smartTag w:uri="urn:schemas-microsoft-com:office:smarttags" w:element="metricconverter">
        <w:smartTagPr>
          <w:attr w:name="ProductID" w:val="75 g"/>
        </w:smartTagPr>
        <w:r w:rsidRPr="00F15C36">
          <w:rPr>
            <w:rFonts w:ascii="Times New Roman" w:hAnsi="Times New Roman"/>
            <w:sz w:val="28"/>
            <w:szCs w:val="28"/>
          </w:rPr>
          <w:t>75 g</w:t>
        </w:r>
      </w:smartTag>
      <w:r w:rsidRPr="00F15C36">
        <w:rPr>
          <w:rFonts w:ascii="Times New Roman" w:hAnsi="Times New Roman"/>
          <w:sz w:val="28"/>
          <w:szCs w:val="28"/>
        </w:rPr>
        <w:t>) ударов, воздействием дождя до 3 мм/мин и соляного тумана с дис</w:t>
      </w:r>
      <w:r w:rsidRPr="00F15C36">
        <w:rPr>
          <w:rFonts w:ascii="Times New Roman" w:hAnsi="Times New Roman"/>
          <w:sz w:val="28"/>
          <w:szCs w:val="28"/>
        </w:rPr>
        <w:softHyphen/>
        <w:t>персностью капель до 10 мкм и содержанием воды до 3 г/м</w:t>
      </w:r>
      <w:r w:rsidRPr="00F15C36">
        <w:rPr>
          <w:rFonts w:ascii="Times New Roman" w:hAnsi="Times New Roman"/>
          <w:sz w:val="28"/>
          <w:szCs w:val="28"/>
          <w:vertAlign w:val="superscript"/>
        </w:rPr>
        <w:t>3</w:t>
      </w:r>
      <w:r w:rsidRPr="00F15C36">
        <w:rPr>
          <w:rFonts w:ascii="Times New Roman" w:hAnsi="Times New Roman"/>
          <w:sz w:val="28"/>
          <w:szCs w:val="28"/>
        </w:rPr>
        <w:t>.</w:t>
      </w:r>
    </w:p>
    <w:p w:rsidR="004D54D5" w:rsidRPr="00A20D7E" w:rsidRDefault="004D54D5" w:rsidP="004D54D5">
      <w:pPr>
        <w:widowControl w:val="0"/>
        <w:spacing w:before="100" w:beforeAutospacing="1"/>
        <w:ind w:firstLine="720"/>
        <w:jc w:val="both"/>
        <w:rPr>
          <w:sz w:val="24"/>
          <w:szCs w:val="24"/>
        </w:rPr>
      </w:pPr>
      <w:r>
        <w:rPr>
          <w:noProof/>
          <w:sz w:val="24"/>
          <w:szCs w:val="24"/>
        </w:rPr>
        <w:lastRenderedPageBreak/>
        <w:drawing>
          <wp:inline distT="0" distB="0" distL="0" distR="0" wp14:anchorId="1026CD0C" wp14:editId="3B950F17">
            <wp:extent cx="5438775" cy="4048125"/>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5"/>
                    <a:srcRect/>
                    <a:stretch>
                      <a:fillRect/>
                    </a:stretch>
                  </pic:blipFill>
                  <pic:spPr bwMode="auto">
                    <a:xfrm>
                      <a:off x="0" y="0"/>
                      <a:ext cx="5438775" cy="4048125"/>
                    </a:xfrm>
                    <a:prstGeom prst="rect">
                      <a:avLst/>
                    </a:prstGeom>
                    <a:noFill/>
                    <a:ln w="9525">
                      <a:noFill/>
                      <a:miter lim="800000"/>
                      <a:headEnd/>
                      <a:tailEnd/>
                    </a:ln>
                  </pic:spPr>
                </pic:pic>
              </a:graphicData>
            </a:graphic>
          </wp:inline>
        </w:drawing>
      </w:r>
    </w:p>
    <w:p w:rsidR="004D54D5" w:rsidRPr="00F15C36" w:rsidRDefault="004D54D5" w:rsidP="004D54D5">
      <w:pPr>
        <w:widowControl w:val="0"/>
        <w:spacing w:before="100" w:beforeAutospacing="1"/>
        <w:ind w:left="696"/>
        <w:jc w:val="both"/>
        <w:rPr>
          <w:rFonts w:ascii="Times New Roman" w:hAnsi="Times New Roman"/>
          <w:sz w:val="28"/>
          <w:szCs w:val="28"/>
        </w:rPr>
      </w:pPr>
      <w:r>
        <w:rPr>
          <w:rFonts w:ascii="Times New Roman" w:hAnsi="Times New Roman"/>
          <w:sz w:val="28"/>
          <w:szCs w:val="28"/>
        </w:rPr>
        <w:t>Рисунок 2.6 -</w:t>
      </w:r>
      <w:r w:rsidRPr="00F15C36">
        <w:rPr>
          <w:rFonts w:ascii="Times New Roman" w:hAnsi="Times New Roman"/>
          <w:sz w:val="28"/>
          <w:szCs w:val="28"/>
        </w:rPr>
        <w:t xml:space="preserve"> Классификация РЭА  по объектам установки и эксплуатации </w:t>
      </w:r>
    </w:p>
    <w:p w:rsidR="004D54D5" w:rsidRPr="00F15C36" w:rsidRDefault="004D54D5" w:rsidP="004D54D5">
      <w:pPr>
        <w:widowControl w:val="0"/>
        <w:spacing w:before="100" w:beforeAutospacing="1" w:after="0" w:line="360" w:lineRule="auto"/>
        <w:ind w:firstLine="720"/>
        <w:jc w:val="both"/>
        <w:rPr>
          <w:rFonts w:ascii="Times New Roman" w:hAnsi="Times New Roman"/>
          <w:sz w:val="28"/>
          <w:szCs w:val="28"/>
        </w:rPr>
      </w:pPr>
      <w:r w:rsidRPr="00F15C36">
        <w:rPr>
          <w:rFonts w:ascii="Times New Roman" w:hAnsi="Times New Roman"/>
          <w:b/>
          <w:i/>
          <w:sz w:val="28"/>
          <w:szCs w:val="28"/>
          <w:u w:val="single"/>
        </w:rPr>
        <w:t>Транспортируемая РЭА</w:t>
      </w:r>
      <w:r w:rsidRPr="00F15C36">
        <w:rPr>
          <w:rFonts w:ascii="Times New Roman" w:hAnsi="Times New Roman"/>
          <w:sz w:val="28"/>
          <w:szCs w:val="28"/>
        </w:rPr>
        <w:t xml:space="preserve"> - это аппаратура, устанавливаемая и экс</w:t>
      </w:r>
      <w:r w:rsidRPr="00F15C36">
        <w:rPr>
          <w:rFonts w:ascii="Times New Roman" w:hAnsi="Times New Roman"/>
          <w:sz w:val="28"/>
          <w:szCs w:val="28"/>
        </w:rPr>
        <w:softHyphen/>
        <w:t>плуатируемая на автомобилях и автоприцепах, железнодорожном и гусе</w:t>
      </w:r>
      <w:r w:rsidRPr="00F15C36">
        <w:rPr>
          <w:rFonts w:ascii="Times New Roman" w:hAnsi="Times New Roman"/>
          <w:sz w:val="28"/>
          <w:szCs w:val="28"/>
        </w:rPr>
        <w:softHyphen/>
        <w:t>ничном транспорте, на судах различных классов, на борту самолетов и вертолетов. Специфика работы этого вида аппарату</w:t>
      </w:r>
      <w:r w:rsidRPr="00F15C36">
        <w:rPr>
          <w:rFonts w:ascii="Times New Roman" w:hAnsi="Times New Roman"/>
          <w:sz w:val="28"/>
          <w:szCs w:val="28"/>
        </w:rPr>
        <w:softHyphen/>
        <w:t>ры предопределяет повышенное воздействие механических факторов. Каж</w:t>
      </w:r>
      <w:r w:rsidRPr="00F15C36">
        <w:rPr>
          <w:rFonts w:ascii="Times New Roman" w:hAnsi="Times New Roman"/>
          <w:sz w:val="28"/>
          <w:szCs w:val="28"/>
        </w:rPr>
        <w:softHyphen/>
        <w:t>дый вид транспорта имеет собственные вибрационные характеристики. Для предупреждения повреждения аппаратуры необхо</w:t>
      </w:r>
      <w:r w:rsidRPr="00F15C36">
        <w:rPr>
          <w:rFonts w:ascii="Times New Roman" w:hAnsi="Times New Roman"/>
          <w:sz w:val="28"/>
          <w:szCs w:val="28"/>
        </w:rPr>
        <w:softHyphen/>
        <w:t>димо, чтобы вся она и отдельные ее части имели собственные частоты колебаний вне диапазона частот вибрации транспортного средства.</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На РЭА, установленную на автомобильном транспорте, могут воздей</w:t>
      </w:r>
      <w:r w:rsidRPr="00F15C36">
        <w:rPr>
          <w:rFonts w:ascii="Times New Roman" w:hAnsi="Times New Roman"/>
          <w:sz w:val="28"/>
          <w:szCs w:val="28"/>
        </w:rPr>
        <w:softHyphen/>
        <w:t>ствовать вибрация частотой до 200 Гц и удары, вызванные неровной доро</w:t>
      </w:r>
      <w:r w:rsidRPr="00F15C36">
        <w:rPr>
          <w:rFonts w:ascii="Times New Roman" w:hAnsi="Times New Roman"/>
          <w:sz w:val="28"/>
          <w:szCs w:val="28"/>
        </w:rPr>
        <w:softHyphen/>
        <w:t xml:space="preserve">гой. При движении железнодорожного транспорта возможны внезапные толчки (при маневрировании - удары с ускорением до </w:t>
      </w:r>
      <w:smartTag w:uri="urn:schemas-microsoft-com:office:smarttags" w:element="metricconverter">
        <w:smartTagPr>
          <w:attr w:name="ProductID" w:val="40 g"/>
        </w:smartTagPr>
        <w:r w:rsidRPr="00F15C36">
          <w:rPr>
            <w:rFonts w:ascii="Times New Roman" w:hAnsi="Times New Roman"/>
            <w:sz w:val="28"/>
            <w:szCs w:val="28"/>
          </w:rPr>
          <w:t>40 g</w:t>
        </w:r>
      </w:smartTag>
      <w:r w:rsidRPr="00F15C36">
        <w:rPr>
          <w:rFonts w:ascii="Times New Roman" w:hAnsi="Times New Roman"/>
          <w:sz w:val="28"/>
          <w:szCs w:val="28"/>
        </w:rPr>
        <w:t xml:space="preserve">). Биение колес о стыки </w:t>
      </w:r>
      <w:r w:rsidRPr="00F15C36">
        <w:rPr>
          <w:rFonts w:ascii="Times New Roman" w:hAnsi="Times New Roman"/>
          <w:sz w:val="28"/>
          <w:szCs w:val="28"/>
        </w:rPr>
        <w:lastRenderedPageBreak/>
        <w:t>рельсов вы</w:t>
      </w:r>
      <w:r w:rsidRPr="00F15C36">
        <w:rPr>
          <w:rFonts w:ascii="Times New Roman" w:hAnsi="Times New Roman"/>
          <w:sz w:val="28"/>
          <w:szCs w:val="28"/>
        </w:rPr>
        <w:softHyphen/>
        <w:t xml:space="preserve">зывают вибрацию с частотой до 400 Гц при ускорении до </w:t>
      </w:r>
      <w:smartTag w:uri="urn:schemas-microsoft-com:office:smarttags" w:element="metricconverter">
        <w:smartTagPr>
          <w:attr w:name="ProductID" w:val="2 g"/>
        </w:smartTagPr>
        <w:r w:rsidRPr="00F15C36">
          <w:rPr>
            <w:rFonts w:ascii="Times New Roman" w:hAnsi="Times New Roman"/>
            <w:sz w:val="28"/>
            <w:szCs w:val="28"/>
          </w:rPr>
          <w:t>2 g</w:t>
        </w:r>
      </w:smartTag>
      <w:r w:rsidRPr="00F15C36">
        <w:rPr>
          <w:rFonts w:ascii="Times New Roman" w:hAnsi="Times New Roman"/>
          <w:sz w:val="28"/>
          <w:szCs w:val="28"/>
        </w:rPr>
        <w:t>. Особо жест</w:t>
      </w:r>
      <w:r w:rsidRPr="00F15C36">
        <w:rPr>
          <w:rFonts w:ascii="Times New Roman" w:hAnsi="Times New Roman"/>
          <w:sz w:val="28"/>
          <w:szCs w:val="28"/>
        </w:rPr>
        <w:softHyphen/>
        <w:t>ким воздействиям подвергается конструкция РЭА, эксплуатируемая на гусе</w:t>
      </w:r>
      <w:r w:rsidRPr="00F15C36">
        <w:rPr>
          <w:rFonts w:ascii="Times New Roman" w:hAnsi="Times New Roman"/>
          <w:sz w:val="28"/>
          <w:szCs w:val="28"/>
        </w:rPr>
        <w:softHyphen/>
        <w:t>ничном транспорте. Здесь вследствие «стука» гусениц частота вибраций может доходить до 7000 Гц с амплитудой ±</w:t>
      </w:r>
      <w:smartTag w:uri="urn:schemas-microsoft-com:office:smarttags" w:element="metricconverter">
        <w:smartTagPr>
          <w:attr w:name="ProductID" w:val="0,025 мм"/>
        </w:smartTagPr>
        <w:r w:rsidRPr="00F15C36">
          <w:rPr>
            <w:rFonts w:ascii="Times New Roman" w:hAnsi="Times New Roman"/>
            <w:sz w:val="28"/>
            <w:szCs w:val="28"/>
          </w:rPr>
          <w:t>0,025 мм</w:t>
        </w:r>
      </w:smartTag>
      <w:r w:rsidRPr="00F15C36">
        <w:rPr>
          <w:rFonts w:ascii="Times New Roman" w:hAnsi="Times New Roman"/>
          <w:sz w:val="28"/>
          <w:szCs w:val="28"/>
        </w:rPr>
        <w:t>. Кроме того, постоянно воздей</w:t>
      </w:r>
      <w:r w:rsidRPr="00F15C36">
        <w:rPr>
          <w:rFonts w:ascii="Times New Roman" w:hAnsi="Times New Roman"/>
          <w:sz w:val="28"/>
          <w:szCs w:val="28"/>
        </w:rPr>
        <w:softHyphen/>
        <w:t>ствие акустического шума.</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Для РЭС(ЭВС) в морском исполнении, устанавливаемых на суда. характерными усло</w:t>
      </w:r>
      <w:r w:rsidRPr="00F15C36">
        <w:rPr>
          <w:rFonts w:ascii="Times New Roman" w:hAnsi="Times New Roman"/>
          <w:sz w:val="28"/>
          <w:szCs w:val="28"/>
        </w:rPr>
        <w:softHyphen/>
        <w:t xml:space="preserve">виями работы является наличие вибраций, ударных нагрузок и агрессивной (морской) атмосферы. Вибрация на судне вызывается работой винтов, гребного вала, двигателей и гидродинамическими силами при движении судна по неспокойному морю. Диапазон частот вибраций на кораблях обычно не превышает 25 Гц с небольшой амплитудой вибраций. </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На самолетах электронная аппаратура на</w:t>
      </w:r>
      <w:r w:rsidRPr="00F15C36">
        <w:rPr>
          <w:rFonts w:ascii="Times New Roman" w:hAnsi="Times New Roman"/>
          <w:sz w:val="28"/>
          <w:szCs w:val="28"/>
        </w:rPr>
        <w:softHyphen/>
        <w:t>ходится, как правило, в фюзеляже. При этом на нее воздействуют вибраци</w:t>
      </w:r>
      <w:r w:rsidRPr="00F15C36">
        <w:rPr>
          <w:rFonts w:ascii="Times New Roman" w:hAnsi="Times New Roman"/>
          <w:sz w:val="28"/>
          <w:szCs w:val="28"/>
        </w:rPr>
        <w:softHyphen/>
        <w:t xml:space="preserve">онные нагрузки частотой до 500 Гц с амплитудой до </w:t>
      </w:r>
      <w:smartTag w:uri="urn:schemas-microsoft-com:office:smarttags" w:element="metricconverter">
        <w:smartTagPr>
          <w:attr w:name="ProductID" w:val="10 мм"/>
        </w:smartTagPr>
        <w:r w:rsidRPr="00F15C36">
          <w:rPr>
            <w:rFonts w:ascii="Times New Roman" w:hAnsi="Times New Roman"/>
            <w:sz w:val="28"/>
            <w:szCs w:val="28"/>
          </w:rPr>
          <w:t>10 мм</w:t>
        </w:r>
      </w:smartTag>
      <w:r w:rsidRPr="00F15C36">
        <w:rPr>
          <w:rFonts w:ascii="Times New Roman" w:hAnsi="Times New Roman"/>
          <w:sz w:val="28"/>
          <w:szCs w:val="28"/>
        </w:rPr>
        <w:t xml:space="preserve"> и акустический шум, уровень которого достигает 150 дБ при частоте 50... 10000 Гц.</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Различают и специальные виды РЭА, эксплуатируемые, например, в условиях химического производства. Для них характерны сверхбольшие значения одного - трех внешних факторов, на устойчивость к которым и проектируется конструк</w:t>
      </w:r>
      <w:r w:rsidRPr="00F15C36">
        <w:rPr>
          <w:rFonts w:ascii="Times New Roman" w:hAnsi="Times New Roman"/>
          <w:sz w:val="28"/>
          <w:szCs w:val="28"/>
        </w:rPr>
        <w:softHyphen/>
        <w:t xml:space="preserve">ция такой РЭА. </w:t>
      </w:r>
    </w:p>
    <w:p w:rsidR="004D54D5" w:rsidRPr="00A20D7E"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Каждой из групп аппаратуры соответствует совокупность кли</w:t>
      </w:r>
      <w:r w:rsidRPr="00F15C36">
        <w:rPr>
          <w:rFonts w:ascii="Times New Roman" w:hAnsi="Times New Roman"/>
          <w:sz w:val="28"/>
          <w:szCs w:val="28"/>
        </w:rPr>
        <w:softHyphen/>
        <w:t>матических и механических факторов, которой она должна соответствовать. В приводимой далее табл. 4, взятой из [8,] приводятся значения внешних воздействий для аппаратуры различных групп.</w:t>
      </w:r>
    </w:p>
    <w:p w:rsidR="004D54D5" w:rsidRPr="00F15C36" w:rsidRDefault="004D54D5" w:rsidP="004D54D5">
      <w:pPr>
        <w:shd w:val="clear" w:color="auto" w:fill="FFFFFF"/>
        <w:spacing w:before="100" w:beforeAutospacing="1"/>
        <w:ind w:firstLine="708"/>
        <w:jc w:val="both"/>
        <w:rPr>
          <w:rFonts w:ascii="Times New Roman" w:hAnsi="Times New Roman"/>
          <w:sz w:val="28"/>
          <w:szCs w:val="28"/>
        </w:rPr>
      </w:pPr>
      <w:r w:rsidRPr="00F15C36">
        <w:rPr>
          <w:rFonts w:ascii="Times New Roman" w:hAnsi="Times New Roman"/>
          <w:bCs/>
          <w:color w:val="000000"/>
          <w:spacing w:val="-1"/>
          <w:sz w:val="28"/>
          <w:szCs w:val="28"/>
        </w:rPr>
        <w:t xml:space="preserve">Таблица </w:t>
      </w:r>
      <w:r>
        <w:rPr>
          <w:rFonts w:ascii="Times New Roman" w:hAnsi="Times New Roman"/>
          <w:bCs/>
          <w:color w:val="000000"/>
          <w:spacing w:val="-1"/>
          <w:sz w:val="28"/>
          <w:szCs w:val="28"/>
        </w:rPr>
        <w:t>2.</w:t>
      </w:r>
      <w:r w:rsidRPr="00F15C36">
        <w:rPr>
          <w:rFonts w:ascii="Times New Roman" w:hAnsi="Times New Roman"/>
          <w:bCs/>
          <w:color w:val="000000"/>
          <w:spacing w:val="-1"/>
          <w:sz w:val="28"/>
          <w:szCs w:val="28"/>
        </w:rPr>
        <w:t>4</w:t>
      </w:r>
      <w:r>
        <w:rPr>
          <w:rFonts w:ascii="Times New Roman" w:hAnsi="Times New Roman"/>
          <w:bCs/>
          <w:color w:val="000000"/>
          <w:spacing w:val="-1"/>
          <w:sz w:val="28"/>
          <w:szCs w:val="28"/>
        </w:rPr>
        <w:t>.</w:t>
      </w:r>
      <w:r w:rsidRPr="00F15C36">
        <w:rPr>
          <w:rFonts w:ascii="Times New Roman" w:hAnsi="Times New Roman"/>
          <w:bCs/>
          <w:color w:val="000000"/>
          <w:spacing w:val="-1"/>
          <w:sz w:val="28"/>
          <w:szCs w:val="28"/>
        </w:rPr>
        <w:t xml:space="preserve"> Значения воздействующих факторов на группы РЭА</w:t>
      </w:r>
    </w:p>
    <w:p w:rsidR="004D54D5" w:rsidRDefault="004D54D5" w:rsidP="004D54D5">
      <w:pPr>
        <w:spacing w:before="100" w:beforeAutospacing="1" w:after="106"/>
        <w:jc w:val="both"/>
        <w:rPr>
          <w:sz w:val="2"/>
          <w:szCs w:val="2"/>
        </w:rPr>
      </w:pPr>
    </w:p>
    <w:tbl>
      <w:tblPr>
        <w:tblW w:w="0" w:type="auto"/>
        <w:jc w:val="center"/>
        <w:tblLayout w:type="fixed"/>
        <w:tblCellMar>
          <w:left w:w="40" w:type="dxa"/>
          <w:right w:w="40" w:type="dxa"/>
        </w:tblCellMar>
        <w:tblLook w:val="0000" w:firstRow="0" w:lastRow="0" w:firstColumn="0" w:lastColumn="0" w:noHBand="0" w:noVBand="0"/>
      </w:tblPr>
      <w:tblGrid>
        <w:gridCol w:w="11"/>
        <w:gridCol w:w="4335"/>
        <w:gridCol w:w="6"/>
        <w:gridCol w:w="596"/>
        <w:gridCol w:w="6"/>
        <w:gridCol w:w="597"/>
        <w:gridCol w:w="6"/>
        <w:gridCol w:w="596"/>
        <w:gridCol w:w="6"/>
        <w:gridCol w:w="597"/>
        <w:gridCol w:w="6"/>
        <w:gridCol w:w="596"/>
        <w:gridCol w:w="6"/>
        <w:gridCol w:w="597"/>
        <w:gridCol w:w="6"/>
        <w:gridCol w:w="596"/>
        <w:gridCol w:w="6"/>
        <w:gridCol w:w="597"/>
        <w:gridCol w:w="9"/>
      </w:tblGrid>
      <w:tr w:rsidR="004D54D5" w:rsidTr="00336E10">
        <w:trPr>
          <w:gridBefore w:val="1"/>
          <w:wBefore w:w="11" w:type="dxa"/>
          <w:trHeight w:hRule="exact" w:val="336"/>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2"/>
                <w:sz w:val="18"/>
                <w:szCs w:val="18"/>
              </w:rPr>
              <w:t>Внешние факторы</w:t>
            </w:r>
          </w:p>
        </w:tc>
        <w:tc>
          <w:tcPr>
            <w:tcW w:w="4823" w:type="dxa"/>
            <w:gridSpan w:val="16"/>
            <w:tcBorders>
              <w:top w:val="single" w:sz="6" w:space="0" w:color="auto"/>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Группа РЭА</w:t>
            </w:r>
          </w:p>
        </w:tc>
      </w:tr>
      <w:tr w:rsidR="004D54D5" w:rsidTr="00336E10">
        <w:trPr>
          <w:gridAfter w:val="1"/>
          <w:wAfter w:w="9" w:type="dxa"/>
          <w:trHeight w:hRule="exact" w:val="317"/>
          <w:jc w:val="center"/>
        </w:trPr>
        <w:tc>
          <w:tcPr>
            <w:tcW w:w="4346"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pacing w:before="100" w:beforeAutospacing="1"/>
              <w:jc w:val="both"/>
              <w:rPr>
                <w:rFonts w:ascii="Arial" w:hAnsi="Arial" w:cs="Arial"/>
                <w:sz w:val="18"/>
                <w:szCs w:val="18"/>
              </w:rPr>
            </w:pPr>
          </w:p>
          <w:p w:rsidR="004D54D5" w:rsidRPr="007F7D58" w:rsidRDefault="004D54D5" w:rsidP="00336E10">
            <w:pPr>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1</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2</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3</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4</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5</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6</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7</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8</w:t>
            </w:r>
          </w:p>
        </w:tc>
      </w:tr>
      <w:tr w:rsidR="004D54D5" w:rsidTr="00336E10">
        <w:trPr>
          <w:gridBefore w:val="1"/>
          <w:wBefore w:w="11" w:type="dxa"/>
          <w:trHeight w:hRule="exact" w:val="230"/>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b/>
                <w:sz w:val="18"/>
                <w:szCs w:val="18"/>
              </w:rPr>
            </w:pPr>
            <w:r w:rsidRPr="007F7D58">
              <w:rPr>
                <w:rFonts w:ascii="Arial" w:hAnsi="Arial" w:cs="Arial"/>
                <w:b/>
                <w:i/>
                <w:iCs/>
                <w:color w:val="000000"/>
                <w:spacing w:val="-7"/>
                <w:sz w:val="18"/>
                <w:szCs w:val="18"/>
              </w:rPr>
              <w:t>Климатические</w:t>
            </w: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6"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r>
      <w:tr w:rsidR="004D54D5" w:rsidRPr="007F7D58" w:rsidTr="00336E10">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Пониженная 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r>
      <w:tr w:rsidR="004D54D5" w:rsidTr="00336E10">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i/>
                <w:color w:val="000000"/>
                <w:spacing w:val="1"/>
                <w:sz w:val="18"/>
                <w:szCs w:val="18"/>
              </w:rPr>
              <w:lastRenderedPageBreak/>
              <w:t>предельная</w:t>
            </w:r>
            <w:r w:rsidRPr="007F7D58">
              <w:rPr>
                <w:rFonts w:ascii="Arial" w:hAnsi="Arial" w:cs="Arial"/>
                <w:color w:val="000000"/>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Tr="00336E10">
        <w:trPr>
          <w:gridBefore w:val="1"/>
          <w:wBefore w:w="11" w:type="dxa"/>
          <w:trHeight w:hRule="exact" w:val="202"/>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RPr="007F7D58" w:rsidTr="00336E10">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i/>
                <w:color w:val="000000"/>
                <w:spacing w:val="-1"/>
                <w:sz w:val="18"/>
                <w:szCs w:val="18"/>
              </w:rPr>
              <w:t>рабочая</w:t>
            </w:r>
            <w:r w:rsidRPr="007F7D58">
              <w:rPr>
                <w:rFonts w:ascii="Arial" w:hAnsi="Arial" w:cs="Arial"/>
                <w:color w:val="000000"/>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-40</w:t>
            </w:r>
          </w:p>
        </w:tc>
      </w:tr>
      <w:tr w:rsidR="004D54D5" w:rsidTr="00336E10">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r>
      <w:tr w:rsidR="004D54D5" w:rsidTr="00336E10">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Повышенная 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p>
        </w:tc>
      </w:tr>
      <w:tr w:rsidR="004D54D5" w:rsidRPr="007F7D58" w:rsidTr="00336E10">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Предельная</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55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50</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75</w:t>
            </w:r>
          </w:p>
        </w:tc>
      </w:tr>
      <w:tr w:rsidR="004D54D5" w:rsidTr="00336E10">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Рабочая</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Tr="00336E10">
        <w:trPr>
          <w:gridBefore w:val="1"/>
          <w:wBefore w:w="11" w:type="dxa"/>
          <w:trHeight w:hRule="exact" w:val="24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Относительная влажность, %</w:t>
            </w:r>
            <w:r>
              <w:rPr>
                <w:rFonts w:ascii="Arial" w:hAnsi="Arial" w:cs="Arial"/>
                <w:color w:val="000000"/>
                <w:spacing w:val="-1"/>
                <w:sz w:val="18"/>
                <w:szCs w:val="18"/>
              </w:rPr>
              <w:t xml:space="preserve"> </w:t>
            </w:r>
            <w:r w:rsidRPr="007F7D58">
              <w:rPr>
                <w:rFonts w:ascii="Arial" w:hAnsi="Arial" w:cs="Arial"/>
                <w:color w:val="000000"/>
                <w:spacing w:val="-2"/>
                <w:sz w:val="18"/>
                <w:szCs w:val="18"/>
              </w:rPr>
              <w:t>при температуре, °С</w:t>
            </w:r>
            <w:r>
              <w:rPr>
                <w:rFonts w:ascii="Arial" w:hAnsi="Arial" w:cs="Arial"/>
                <w:color w:val="000000"/>
                <w:spacing w:val="-2"/>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86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80</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93</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98</w:t>
            </w:r>
          </w:p>
        </w:tc>
      </w:tr>
      <w:tr w:rsidR="004D54D5" w:rsidRPr="007F7D58" w:rsidTr="00336E10">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25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r>
      <w:tr w:rsidR="004D54D5" w:rsidTr="00336E10">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r>
      <w:tr w:rsidR="004D54D5" w:rsidTr="00336E10">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48</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36</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72</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48</w:t>
            </w:r>
          </w:p>
        </w:tc>
      </w:tr>
      <w:tr w:rsidR="004D54D5" w:rsidTr="00336E10">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Интенсивность дождя,</w:t>
            </w:r>
            <w:r>
              <w:rPr>
                <w:rFonts w:ascii="Arial" w:hAnsi="Arial" w:cs="Arial"/>
                <w:color w:val="000000"/>
                <w:spacing w:val="-1"/>
                <w:sz w:val="18"/>
                <w:szCs w:val="18"/>
              </w:rPr>
              <w:t xml:space="preserve"> </w:t>
            </w:r>
            <w:r w:rsidRPr="007F7D58">
              <w:rPr>
                <w:rFonts w:ascii="Arial" w:hAnsi="Arial" w:cs="Arial"/>
                <w:color w:val="000000"/>
                <w:spacing w:val="-4"/>
                <w:sz w:val="18"/>
                <w:szCs w:val="18"/>
              </w:rPr>
              <w:t>мм/мин</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3"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3" w:type="dxa"/>
            <w:gridSpan w:val="2"/>
            <w:tcBorders>
              <w:left w:val="single" w:sz="6" w:space="0" w:color="auto"/>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3</w:t>
            </w:r>
          </w:p>
        </w:tc>
        <w:tc>
          <w:tcPr>
            <w:tcW w:w="606"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r>
      <w:tr w:rsidR="004D54D5" w:rsidTr="00336E10">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7"/>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8"/>
                <w:sz w:val="18"/>
                <w:szCs w:val="18"/>
              </w:rPr>
              <w:t>0,33</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0.33</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r>
      <w:tr w:rsidR="004D54D5" w:rsidRPr="007F7D58" w:rsidTr="00336E10">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 xml:space="preserve">Пониженное давление, </w:t>
            </w:r>
            <w:r>
              <w:rPr>
                <w:rFonts w:ascii="Arial" w:hAnsi="Arial" w:cs="Arial"/>
                <w:color w:val="000000"/>
                <w:spacing w:val="-1"/>
                <w:sz w:val="18"/>
                <w:szCs w:val="18"/>
              </w:rPr>
              <w:t>к</w:t>
            </w:r>
            <w:r w:rsidRPr="007F7D58">
              <w:rPr>
                <w:rFonts w:ascii="Arial" w:hAnsi="Arial" w:cs="Arial"/>
                <w:color w:val="000000"/>
                <w:spacing w:val="-1"/>
                <w:sz w:val="18"/>
                <w:szCs w:val="18"/>
              </w:rPr>
              <w:t>Па</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w:t>
            </w:r>
            <w:r>
              <w:rPr>
                <w:rFonts w:ascii="Arial" w:hAnsi="Arial" w:cs="Arial"/>
                <w:color w:val="000000"/>
                <w:spacing w:val="-1"/>
                <w:sz w:val="18"/>
                <w:szCs w:val="18"/>
              </w:rPr>
              <w:t>1</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w:t>
            </w:r>
            <w:r>
              <w:rPr>
                <w:rFonts w:ascii="Arial" w:hAnsi="Arial" w:cs="Arial"/>
                <w:color w:val="000000"/>
                <w:spacing w:val="-1"/>
                <w:sz w:val="18"/>
                <w:szCs w:val="18"/>
              </w:rPr>
              <w:t>1</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61</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61</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r>
      <w:tr w:rsidR="004D54D5" w:rsidTr="00336E10">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2…6</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2…6</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r>
      <w:tr w:rsidR="004D54D5" w:rsidRPr="007F7D58" w:rsidTr="00336E10">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Поток пыли:</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1"/>
                <w:sz w:val="18"/>
                <w:szCs w:val="18"/>
              </w:rPr>
            </w:pPr>
          </w:p>
        </w:tc>
      </w:tr>
      <w:tr w:rsidR="004D54D5" w:rsidTr="00336E10">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скорость потока, м/с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Pr>
                <w:rFonts w:ascii="Arial" w:hAnsi="Arial" w:cs="Arial"/>
                <w:sz w:val="18"/>
                <w:szCs w:val="18"/>
              </w:rPr>
              <w:t>1</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Морской туман: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5700D0"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содержание воды, г/м</w:t>
            </w:r>
            <w:r w:rsidRPr="005700D0">
              <w:rPr>
                <w:rFonts w:ascii="Arial" w:hAnsi="Arial" w:cs="Arial"/>
                <w:color w:val="000000"/>
                <w:spacing w:val="-1"/>
                <w:sz w:val="18"/>
                <w:szCs w:val="18"/>
                <w:vertAlign w:val="superscript"/>
              </w:rPr>
              <w:t>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2…3</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24</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48</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A380E" w:rsidRDefault="004D54D5" w:rsidP="00336E10">
            <w:pPr>
              <w:shd w:val="clear" w:color="auto" w:fill="FFFFFF"/>
              <w:spacing w:before="100" w:beforeAutospacing="1"/>
              <w:jc w:val="both"/>
              <w:rPr>
                <w:rFonts w:ascii="Arial" w:hAnsi="Arial" w:cs="Arial"/>
                <w:b/>
                <w:i/>
                <w:color w:val="000000"/>
                <w:spacing w:val="-1"/>
                <w:sz w:val="18"/>
                <w:szCs w:val="18"/>
              </w:rPr>
            </w:pPr>
            <w:r w:rsidRPr="007A380E">
              <w:rPr>
                <w:rFonts w:ascii="Arial" w:hAnsi="Arial" w:cs="Arial"/>
                <w:b/>
                <w:i/>
                <w:color w:val="000000"/>
                <w:spacing w:val="-1"/>
                <w:sz w:val="18"/>
                <w:szCs w:val="18"/>
              </w:rPr>
              <w:t>Механические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Вибрация на одной частоте: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частота, Гц</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Вибрация в диапазоне частот:</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частота, Гц</w:t>
            </w:r>
            <w:r>
              <w:rPr>
                <w:rFonts w:ascii="Arial" w:hAnsi="Arial" w:cs="Arial"/>
                <w:color w:val="000000"/>
                <w:spacing w:val="-1"/>
                <w:sz w:val="18"/>
                <w:szCs w:val="18"/>
              </w:rPr>
              <w:t>, от 1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300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2500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1..13</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Одиночные удары:</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длительность, мс</w:t>
            </w:r>
            <w:r>
              <w:rPr>
                <w:rFonts w:ascii="Arial" w:hAnsi="Arial" w:cs="Arial"/>
                <w:color w:val="000000"/>
                <w:spacing w:val="-1"/>
                <w:sz w:val="18"/>
                <w:szCs w:val="18"/>
              </w:rPr>
              <w:t>, от 15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75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1</w:t>
            </w:r>
            <w:r w:rsidRPr="007153C0">
              <w:rPr>
                <w:rFonts w:ascii="Arial" w:hAnsi="Arial" w:cs="Arial"/>
                <w:color w:val="000000"/>
                <w:sz w:val="18"/>
                <w:szCs w:val="18"/>
              </w:rPr>
              <w:t>50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Удары многократные: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длительность, мс</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r>
              <w:rPr>
                <w:rFonts w:ascii="Arial" w:hAnsi="Arial" w:cs="Arial"/>
                <w:color w:val="000000"/>
                <w:sz w:val="18"/>
                <w:szCs w:val="18"/>
              </w:rPr>
              <w:t>-</w:t>
            </w:r>
            <w:r w:rsidRPr="007153C0">
              <w:rPr>
                <w:rFonts w:ascii="Arial" w:hAnsi="Arial" w:cs="Arial"/>
                <w:color w:val="000000"/>
                <w:sz w:val="18"/>
                <w:szCs w:val="18"/>
              </w:rPr>
              <w:t>10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-1</w:t>
            </w:r>
            <w:r w:rsidRPr="007153C0">
              <w:rPr>
                <w:rFonts w:ascii="Arial" w:hAnsi="Arial" w:cs="Arial"/>
                <w:color w:val="000000"/>
                <w:sz w:val="18"/>
                <w:szCs w:val="18"/>
              </w:rPr>
              <w:t>5</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3"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6000</w:t>
            </w:r>
          </w:p>
        </w:tc>
      </w:tr>
      <w:tr w:rsidR="004D54D5" w:rsidTr="00336E10">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336E10">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Линейная перегрузка,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336E10">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10</w:t>
            </w:r>
            <w:r>
              <w:rPr>
                <w:rFonts w:ascii="Arial" w:hAnsi="Arial" w:cs="Arial"/>
                <w:color w:val="000000"/>
                <w:sz w:val="18"/>
                <w:szCs w:val="18"/>
              </w:rPr>
              <w:t>-</w:t>
            </w:r>
            <w:r w:rsidRPr="007153C0">
              <w:rPr>
                <w:rFonts w:ascii="Arial" w:hAnsi="Arial" w:cs="Arial"/>
                <w:color w:val="000000"/>
                <w:sz w:val="18"/>
                <w:szCs w:val="18"/>
              </w:rPr>
              <w:t>80</w:t>
            </w:r>
          </w:p>
        </w:tc>
      </w:tr>
    </w:tbl>
    <w:p w:rsidR="004D54D5" w:rsidRPr="00A20D7E" w:rsidRDefault="004D54D5" w:rsidP="004D54D5">
      <w:pPr>
        <w:spacing w:before="100" w:beforeAutospacing="1" w:after="0" w:line="360" w:lineRule="auto"/>
        <w:jc w:val="both"/>
        <w:rPr>
          <w:rFonts w:ascii="Times New Roman" w:hAnsi="Times New Roman"/>
          <w:sz w:val="28"/>
          <w:szCs w:val="28"/>
          <w:lang w:val="en-US"/>
        </w:rPr>
      </w:pP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Рассмотрим подробнее построение математических моделей  интенсивностей отказов типовых электрорадиоэлементов. </w:t>
      </w:r>
      <w:r w:rsidRPr="00503EE5">
        <w:rPr>
          <w:rFonts w:ascii="Times New Roman" w:hAnsi="Times New Roman"/>
          <w:sz w:val="28"/>
          <w:szCs w:val="28"/>
        </w:rPr>
        <w:tab/>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b/>
          <w:sz w:val="28"/>
          <w:szCs w:val="28"/>
        </w:rPr>
        <w:t>Для интегральных микросхем</w:t>
      </w:r>
      <w:r w:rsidRPr="00503EE5">
        <w:rPr>
          <w:rFonts w:ascii="Times New Roman" w:hAnsi="Times New Roman"/>
          <w:sz w:val="28"/>
          <w:szCs w:val="28"/>
        </w:rPr>
        <w:t xml:space="preserve"> математическая модель определения коэффициента К</w:t>
      </w:r>
      <w:r w:rsidRPr="00503EE5">
        <w:rPr>
          <w:rFonts w:ascii="Times New Roman" w:hAnsi="Times New Roman"/>
          <w:sz w:val="28"/>
          <w:szCs w:val="28"/>
          <w:vertAlign w:val="subscript"/>
        </w:rPr>
        <w:t>ст</w:t>
      </w:r>
      <w:r w:rsidRPr="00503EE5">
        <w:rPr>
          <w:rFonts w:ascii="Times New Roman" w:hAnsi="Times New Roman"/>
          <w:sz w:val="28"/>
          <w:szCs w:val="28"/>
        </w:rPr>
        <w:t xml:space="preserve"> дается [4] в следующем виде: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rPr>
        <w:object w:dxaOrig="2360" w:dyaOrig="360">
          <v:shape id="_x0000_i1085" type="#_x0000_t75" style="width:117.75pt;height:18pt" o:ole="">
            <v:imagedata r:id="rId176" o:title=""/>
          </v:shape>
          <o:OLEObject Type="Embed" ProgID="Equation.3" ShapeID="_x0000_i1085" DrawAspect="Content" ObjectID="_1496010217" r:id="rId177"/>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(2.56</w: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t xml:space="preserve">где А и В – постоянные коэффициенты, </w:t>
      </w: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w:t>
      </w:r>
      <w:r w:rsidRPr="00503EE5">
        <w:rPr>
          <w:rFonts w:ascii="Times New Roman" w:hAnsi="Times New Roman"/>
          <w:sz w:val="28"/>
          <w:szCs w:val="28"/>
        </w:rPr>
        <w:lastRenderedPageBreak/>
        <w:t>среды;  численные значения А и В приводятся в справочнике [4] для различных групп ИС (например, для аналоговых операционных усилителей А = 1,06·10</w:t>
      </w:r>
      <w:r w:rsidRPr="00503EE5">
        <w:rPr>
          <w:rFonts w:ascii="Times New Roman" w:hAnsi="Times New Roman"/>
          <w:sz w:val="28"/>
          <w:szCs w:val="28"/>
          <w:vertAlign w:val="superscript"/>
        </w:rPr>
        <w:t>-3</w:t>
      </w:r>
      <w:r w:rsidRPr="00503EE5">
        <w:rPr>
          <w:rFonts w:ascii="Times New Roman" w:hAnsi="Times New Roman"/>
          <w:sz w:val="28"/>
          <w:szCs w:val="28"/>
        </w:rPr>
        <w:t xml:space="preserve"> , В = 23·10</w:t>
      </w:r>
      <w:r w:rsidRPr="00503EE5">
        <w:rPr>
          <w:rFonts w:ascii="Times New Roman" w:hAnsi="Times New Roman"/>
          <w:sz w:val="28"/>
          <w:szCs w:val="28"/>
          <w:vertAlign w:val="superscript"/>
        </w:rPr>
        <w:t>-3</w:t>
      </w:r>
      <w:r w:rsidRPr="00503EE5">
        <w:rPr>
          <w:rFonts w:ascii="Times New Roman" w:hAnsi="Times New Roman"/>
          <w:sz w:val="28"/>
          <w:szCs w:val="28"/>
        </w:rPr>
        <w:t>).</w:t>
      </w:r>
    </w:p>
    <w:p w:rsidR="004D54D5" w:rsidRPr="00347D83"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Значения λ</w:t>
      </w:r>
      <w:r w:rsidRPr="00503EE5">
        <w:rPr>
          <w:rFonts w:ascii="Times New Roman" w:hAnsi="Times New Roman"/>
          <w:sz w:val="28"/>
          <w:szCs w:val="28"/>
          <w:vertAlign w:val="subscript"/>
        </w:rPr>
        <w:t>э</w:t>
      </w:r>
      <w:r w:rsidRPr="00503EE5">
        <w:rPr>
          <w:rFonts w:ascii="Times New Roman" w:hAnsi="Times New Roman"/>
          <w:sz w:val="28"/>
          <w:szCs w:val="28"/>
        </w:rPr>
        <w:t xml:space="preserve"> = К</w:t>
      </w:r>
      <w:r w:rsidRPr="00503EE5">
        <w:rPr>
          <w:rFonts w:ascii="Times New Roman" w:hAnsi="Times New Roman"/>
          <w:sz w:val="28"/>
          <w:szCs w:val="28"/>
          <w:vertAlign w:val="subscript"/>
        </w:rPr>
        <w:t>ст</w:t>
      </w:r>
      <w:r w:rsidRPr="00503EE5">
        <w:rPr>
          <w:rFonts w:ascii="Times New Roman" w:hAnsi="Times New Roman"/>
          <w:sz w:val="28"/>
          <w:szCs w:val="28"/>
        </w:rPr>
        <w:t>·λ</w:t>
      </w:r>
      <w:r w:rsidRPr="00503EE5">
        <w:rPr>
          <w:rFonts w:ascii="Times New Roman" w:hAnsi="Times New Roman"/>
          <w:sz w:val="28"/>
          <w:szCs w:val="28"/>
          <w:vertAlign w:val="subscript"/>
        </w:rPr>
        <w:t>б</w:t>
      </w:r>
      <w:r w:rsidRPr="00503EE5">
        <w:rPr>
          <w:rFonts w:ascii="Times New Roman" w:hAnsi="Times New Roman"/>
          <w:sz w:val="28"/>
          <w:szCs w:val="28"/>
        </w:rPr>
        <w:t xml:space="preserve"> приведены в таблице</w:t>
      </w:r>
      <w:r w:rsidRPr="00256908">
        <w:rPr>
          <w:rFonts w:ascii="Times New Roman" w:hAnsi="Times New Roman"/>
          <w:sz w:val="28"/>
          <w:szCs w:val="28"/>
        </w:rPr>
        <w:t xml:space="preserve"> </w:t>
      </w:r>
      <w:r>
        <w:rPr>
          <w:rFonts w:ascii="Times New Roman" w:hAnsi="Times New Roman"/>
          <w:sz w:val="28"/>
          <w:szCs w:val="28"/>
        </w:rPr>
        <w:t>5</w:t>
      </w:r>
      <w:r w:rsidRPr="00256908">
        <w:rPr>
          <w:rFonts w:ascii="Times New Roman" w:hAnsi="Times New Roman"/>
          <w:sz w:val="28"/>
          <w:szCs w:val="28"/>
        </w:rPr>
        <w:t xml:space="preserve"> </w:t>
      </w:r>
      <w:r w:rsidRPr="00503EE5">
        <w:rPr>
          <w:rFonts w:ascii="Times New Roman" w:hAnsi="Times New Roman"/>
          <w:sz w:val="28"/>
          <w:szCs w:val="28"/>
        </w:rPr>
        <w:t>в зависимости от температуры при λ</w:t>
      </w:r>
      <w:r w:rsidRPr="00503EE5">
        <w:rPr>
          <w:rFonts w:ascii="Times New Roman" w:hAnsi="Times New Roman"/>
          <w:sz w:val="28"/>
          <w:szCs w:val="28"/>
          <w:vertAlign w:val="subscript"/>
        </w:rPr>
        <w:t>б</w:t>
      </w:r>
      <w:r w:rsidRPr="00503EE5">
        <w:rPr>
          <w:rFonts w:ascii="Times New Roman" w:hAnsi="Times New Roman"/>
          <w:sz w:val="28"/>
          <w:szCs w:val="28"/>
        </w:rPr>
        <w:t xml:space="preserve"> = 3,7·10</w:t>
      </w:r>
      <w:r w:rsidRPr="00503EE5">
        <w:rPr>
          <w:rFonts w:ascii="Times New Roman" w:hAnsi="Times New Roman"/>
          <w:sz w:val="28"/>
          <w:szCs w:val="28"/>
          <w:vertAlign w:val="superscript"/>
        </w:rPr>
        <w:t>-8</w:t>
      </w:r>
      <w:r w:rsidRPr="00503EE5">
        <w:rPr>
          <w:rFonts w:ascii="Times New Roman" w:hAnsi="Times New Roman"/>
          <w:sz w:val="28"/>
          <w:szCs w:val="28"/>
        </w:rPr>
        <w:t xml:space="preserve"> 1/ч</w:t>
      </w:r>
    </w:p>
    <w:p w:rsidR="004D54D5" w:rsidRPr="00256908" w:rsidRDefault="004D54D5" w:rsidP="004D54D5">
      <w:pPr>
        <w:spacing w:before="100" w:beforeAutospacing="1" w:after="0" w:line="360" w:lineRule="auto"/>
        <w:ind w:firstLine="708"/>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Таблица 2.5. Зависимость </w:t>
      </w:r>
      <w:r w:rsidRPr="00503EE5">
        <w:rPr>
          <w:rFonts w:ascii="Times New Roman" w:hAnsi="Times New Roman"/>
          <w:sz w:val="28"/>
          <w:szCs w:val="28"/>
        </w:rPr>
        <w:t>λ</w:t>
      </w:r>
      <w:r w:rsidRPr="00503EE5">
        <w:rPr>
          <w:rFonts w:ascii="Times New Roman" w:hAnsi="Times New Roman"/>
          <w:sz w:val="28"/>
          <w:szCs w:val="28"/>
          <w:vertAlign w:val="subscript"/>
        </w:rPr>
        <w:t>э</w:t>
      </w:r>
      <w:r w:rsidRPr="00347D83">
        <w:rPr>
          <w:rFonts w:ascii="Times New Roman" w:hAnsi="Times New Roman"/>
          <w:sz w:val="28"/>
          <w:szCs w:val="28"/>
        </w:rPr>
        <w:t xml:space="preserve"> от температуры</w:t>
      </w:r>
      <w:r>
        <w:rPr>
          <w:rFonts w:ascii="Times New Roman" w:hAnsi="Times New Roman"/>
          <w:sz w:val="28"/>
          <w:szCs w:val="28"/>
          <w:vertAlign w:val="subscrip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1380"/>
        <w:gridCol w:w="1246"/>
        <w:gridCol w:w="1246"/>
        <w:gridCol w:w="1112"/>
        <w:gridCol w:w="1112"/>
        <w:gridCol w:w="1213"/>
      </w:tblGrid>
      <w:tr w:rsidR="004D54D5" w:rsidRPr="00503EE5" w:rsidTr="00336E10">
        <w:tc>
          <w:tcPr>
            <w:tcW w:w="2093" w:type="dxa"/>
          </w:tcPr>
          <w:p w:rsidR="004D54D5" w:rsidRPr="00503EE5" w:rsidRDefault="004D54D5" w:rsidP="00336E10">
            <w:pPr>
              <w:spacing w:before="100" w:beforeAutospacing="1" w:after="0" w:line="360" w:lineRule="auto"/>
              <w:jc w:val="both"/>
              <w:rPr>
                <w:rFonts w:ascii="Times New Roman" w:hAnsi="Times New Roman"/>
                <w:sz w:val="28"/>
                <w:szCs w:val="28"/>
                <w:lang w:val="en-US"/>
              </w:rPr>
            </w:pPr>
            <w:r w:rsidRPr="00503EE5">
              <w:rPr>
                <w:rFonts w:ascii="Times New Roman" w:hAnsi="Times New Roman"/>
                <w:sz w:val="28"/>
                <w:szCs w:val="28"/>
                <w:lang w:val="en-US"/>
              </w:rPr>
              <w:t xml:space="preserve">t, </w:t>
            </w:r>
            <w:r w:rsidRPr="0075658D">
              <w:rPr>
                <w:rFonts w:ascii="Times New Roman" w:hAnsi="Times New Roman"/>
                <w:sz w:val="28"/>
                <w:szCs w:val="28"/>
                <w:lang w:val="en-US"/>
              </w:rPr>
              <w:t>°</w:t>
            </w:r>
            <w:r w:rsidRPr="00503EE5">
              <w:rPr>
                <w:rFonts w:ascii="Times New Roman" w:hAnsi="Times New Roman"/>
                <w:sz w:val="28"/>
                <w:szCs w:val="28"/>
                <w:lang w:val="en-US"/>
              </w:rPr>
              <w:t xml:space="preserve"> C</w:t>
            </w:r>
          </w:p>
        </w:tc>
        <w:tc>
          <w:tcPr>
            <w:tcW w:w="1417"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25</w:t>
            </w:r>
          </w:p>
        </w:tc>
        <w:tc>
          <w:tcPr>
            <w:tcW w:w="1276"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30</w:t>
            </w:r>
          </w:p>
        </w:tc>
        <w:tc>
          <w:tcPr>
            <w:tcW w:w="1276"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35</w:t>
            </w:r>
          </w:p>
        </w:tc>
        <w:tc>
          <w:tcPr>
            <w:tcW w:w="113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40</w:t>
            </w:r>
          </w:p>
        </w:tc>
        <w:tc>
          <w:tcPr>
            <w:tcW w:w="113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50</w:t>
            </w:r>
          </w:p>
        </w:tc>
        <w:tc>
          <w:tcPr>
            <w:tcW w:w="1241"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60</w:t>
            </w:r>
          </w:p>
        </w:tc>
      </w:tr>
      <w:tr w:rsidR="004D54D5" w:rsidRPr="00503EE5" w:rsidTr="00336E10">
        <w:tc>
          <w:tcPr>
            <w:tcW w:w="2093"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λ</w:t>
            </w:r>
            <w:r w:rsidRPr="00503EE5">
              <w:rPr>
                <w:rFonts w:ascii="Times New Roman" w:hAnsi="Times New Roman"/>
                <w:sz w:val="28"/>
                <w:szCs w:val="28"/>
                <w:vertAlign w:val="subscript"/>
              </w:rPr>
              <w:t>э</w:t>
            </w:r>
            <w:r w:rsidRPr="00503EE5">
              <w:rPr>
                <w:rFonts w:ascii="Times New Roman" w:hAnsi="Times New Roman"/>
                <w:sz w:val="28"/>
                <w:szCs w:val="28"/>
              </w:rPr>
              <w:t>·10</w:t>
            </w:r>
            <w:r w:rsidRPr="00503EE5">
              <w:rPr>
                <w:rFonts w:ascii="Times New Roman" w:hAnsi="Times New Roman"/>
                <w:sz w:val="28"/>
                <w:szCs w:val="28"/>
                <w:vertAlign w:val="superscript"/>
              </w:rPr>
              <w:t>8</w:t>
            </w:r>
            <w:r w:rsidRPr="00503EE5">
              <w:rPr>
                <w:rFonts w:ascii="Times New Roman" w:hAnsi="Times New Roman"/>
                <w:sz w:val="28"/>
                <w:szCs w:val="28"/>
              </w:rPr>
              <w:t>, 1</w:t>
            </w:r>
            <w:r w:rsidRPr="00503EE5">
              <w:rPr>
                <w:rFonts w:ascii="Times New Roman" w:hAnsi="Times New Roman"/>
                <w:sz w:val="28"/>
                <w:szCs w:val="28"/>
                <w:lang w:val="en-US"/>
              </w:rPr>
              <w:t>/</w:t>
            </w:r>
            <w:r w:rsidRPr="00503EE5">
              <w:rPr>
                <w:rFonts w:ascii="Times New Roman" w:hAnsi="Times New Roman"/>
                <w:sz w:val="28"/>
                <w:szCs w:val="28"/>
              </w:rPr>
              <w:t>ч</w:t>
            </w:r>
          </w:p>
        </w:tc>
        <w:tc>
          <w:tcPr>
            <w:tcW w:w="1417"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3,72</w:t>
            </w:r>
          </w:p>
        </w:tc>
        <w:tc>
          <w:tcPr>
            <w:tcW w:w="1276"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4,17</w:t>
            </w:r>
          </w:p>
        </w:tc>
        <w:tc>
          <w:tcPr>
            <w:tcW w:w="1276"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4,68</w:t>
            </w:r>
          </w:p>
        </w:tc>
        <w:tc>
          <w:tcPr>
            <w:tcW w:w="113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5,25</w:t>
            </w:r>
          </w:p>
        </w:tc>
        <w:tc>
          <w:tcPr>
            <w:tcW w:w="113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6,61</w:t>
            </w:r>
          </w:p>
        </w:tc>
        <w:tc>
          <w:tcPr>
            <w:tcW w:w="1241"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8,31</w:t>
            </w:r>
          </w:p>
        </w:tc>
      </w:tr>
    </w:tbl>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b/>
          <w:sz w:val="28"/>
          <w:szCs w:val="28"/>
        </w:rPr>
        <w:t>Для резисторов</w:t>
      </w:r>
      <w:r w:rsidRPr="00503EE5">
        <w:rPr>
          <w:rFonts w:ascii="Times New Roman" w:hAnsi="Times New Roman"/>
          <w:sz w:val="28"/>
          <w:szCs w:val="28"/>
        </w:rPr>
        <w:t xml:space="preserve"> математическая модель определения коэффициента режима выглядит следующим образом:</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8"/>
          <w:sz w:val="28"/>
          <w:szCs w:val="28"/>
        </w:rPr>
        <w:object w:dxaOrig="5140" w:dyaOrig="900">
          <v:shape id="_x0000_i1086" type="#_x0000_t75" style="width:282.75pt;height:50.25pt" o:ole="">
            <v:imagedata r:id="rId178" o:title=""/>
          </v:shape>
          <o:OLEObject Type="Embed" ProgID="Equation.3" ShapeID="_x0000_i1086" DrawAspect="Content" ObjectID="_1496010218" r:id="rId179"/>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57</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В,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J</w:t>
      </w:r>
      <w:r w:rsidRPr="00503EE5">
        <w:rPr>
          <w:rFonts w:ascii="Times New Roman" w:hAnsi="Times New Roman"/>
          <w:sz w:val="28"/>
          <w:szCs w:val="28"/>
        </w:rPr>
        <w:t xml:space="preserve">, </w:t>
      </w:r>
      <w:r w:rsidRPr="00503EE5">
        <w:rPr>
          <w:rFonts w:ascii="Times New Roman" w:hAnsi="Times New Roman"/>
          <w:sz w:val="28"/>
          <w:szCs w:val="28"/>
          <w:lang w:val="en-US"/>
        </w:rPr>
        <w:t>H</w:t>
      </w:r>
      <w:r w:rsidRPr="00503EE5">
        <w:rPr>
          <w:rFonts w:ascii="Times New Roman" w:hAnsi="Times New Roman"/>
          <w:sz w:val="28"/>
          <w:szCs w:val="28"/>
        </w:rPr>
        <w:t xml:space="preserve"> – постоянные коэффициенты,</w:t>
      </w:r>
    </w:p>
    <w:p w:rsidR="004D54D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среды, </w:t>
      </w:r>
      <w:r w:rsidRPr="00EE150C">
        <w:rPr>
          <w:rFonts w:ascii="Times New Roman" w:hAnsi="Times New Roman"/>
          <w:sz w:val="28"/>
          <w:szCs w:val="28"/>
        </w:rPr>
        <w:t>°</w:t>
      </w:r>
      <w:r w:rsidRPr="00503EE5">
        <w:rPr>
          <w:rFonts w:ascii="Times New Roman" w:hAnsi="Times New Roman"/>
          <w:sz w:val="28"/>
          <w:szCs w:val="28"/>
        </w:rPr>
        <w:t xml:space="preserve">С; </w:t>
      </w:r>
      <w:r w:rsidRPr="00503EE5">
        <w:rPr>
          <w:rFonts w:ascii="Times New Roman" w:hAnsi="Times New Roman"/>
          <w:sz w:val="28"/>
          <w:szCs w:val="28"/>
          <w:lang w:val="en-US"/>
        </w:rPr>
        <w:t>P</w:t>
      </w:r>
      <w:r w:rsidRPr="00503EE5">
        <w:rPr>
          <w:rFonts w:ascii="Times New Roman" w:hAnsi="Times New Roman"/>
          <w:sz w:val="28"/>
          <w:szCs w:val="28"/>
        </w:rPr>
        <w:t xml:space="preserve">, </w:t>
      </w:r>
      <w:r w:rsidRPr="00503EE5">
        <w:rPr>
          <w:rFonts w:ascii="Times New Roman" w:hAnsi="Times New Roman"/>
          <w:sz w:val="28"/>
          <w:szCs w:val="28"/>
          <w:lang w:val="en-US"/>
        </w:rPr>
        <w:t>P</w:t>
      </w:r>
      <w:r w:rsidRPr="00503EE5">
        <w:rPr>
          <w:rFonts w:ascii="Times New Roman" w:hAnsi="Times New Roman"/>
          <w:sz w:val="28"/>
          <w:szCs w:val="28"/>
          <w:vertAlign w:val="subscript"/>
        </w:rPr>
        <w:t xml:space="preserve">н </w:t>
      </w:r>
      <w:r w:rsidRPr="00503EE5">
        <w:rPr>
          <w:rFonts w:ascii="Times New Roman" w:hAnsi="Times New Roman"/>
          <w:sz w:val="28"/>
          <w:szCs w:val="28"/>
        </w:rPr>
        <w:t>- рабочая и номинальная мощности соответственно, Вт.</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eastAsia="Times New Roman" w:hAnsi="Times New Roman"/>
          <w:color w:val="000000"/>
          <w:sz w:val="28"/>
          <w:szCs w:val="28"/>
        </w:rPr>
        <w:t xml:space="preserve">Для широко применяемых в ЭВС (РЭС) непроволочных постоянных резисторов (типов ВС, МЛТ, УЛМ, С1, С2, СЗ, С4 и других) значения постоянных модели согласно </w:t>
      </w:r>
      <w:r w:rsidRPr="00503EE5">
        <w:rPr>
          <w:rFonts w:ascii="Times New Roman" w:hAnsi="Times New Roman"/>
          <w:sz w:val="28"/>
          <w:szCs w:val="28"/>
        </w:rPr>
        <w:t>[4] таковы:</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t xml:space="preserve">А = 0,26;   В = 0,51;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343;  </w:t>
      </w:r>
      <w:r w:rsidRPr="00503EE5">
        <w:rPr>
          <w:rFonts w:ascii="Times New Roman" w:hAnsi="Times New Roman"/>
          <w:sz w:val="28"/>
          <w:szCs w:val="28"/>
          <w:lang w:val="en-US"/>
        </w:rPr>
        <w:t>G</w:t>
      </w:r>
      <w:r w:rsidRPr="00503EE5">
        <w:rPr>
          <w:rFonts w:ascii="Times New Roman" w:hAnsi="Times New Roman"/>
          <w:sz w:val="28"/>
          <w:szCs w:val="28"/>
        </w:rPr>
        <w:t xml:space="preserve"> = 9,3;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0,88;   </w:t>
      </w:r>
      <w:r w:rsidRPr="00503EE5">
        <w:rPr>
          <w:rFonts w:ascii="Times New Roman" w:hAnsi="Times New Roman"/>
          <w:sz w:val="28"/>
          <w:szCs w:val="28"/>
          <w:lang w:val="en-US"/>
        </w:rPr>
        <w:t>J</w:t>
      </w:r>
      <w:r w:rsidRPr="00503EE5">
        <w:rPr>
          <w:rFonts w:ascii="Times New Roman" w:hAnsi="Times New Roman"/>
          <w:sz w:val="28"/>
          <w:szCs w:val="28"/>
        </w:rPr>
        <w:t xml:space="preserve"> = 1;  </w:t>
      </w:r>
      <w:r w:rsidRPr="00503EE5">
        <w:rPr>
          <w:rFonts w:ascii="Times New Roman" w:hAnsi="Times New Roman"/>
          <w:sz w:val="28"/>
          <w:szCs w:val="28"/>
          <w:lang w:val="en-US"/>
        </w:rPr>
        <w:t>H</w:t>
      </w:r>
      <w:r w:rsidRPr="00503EE5">
        <w:rPr>
          <w:rFonts w:ascii="Times New Roman" w:hAnsi="Times New Roman"/>
          <w:sz w:val="28"/>
          <w:szCs w:val="28"/>
        </w:rPr>
        <w:t xml:space="preserve"> = 0,87.</w:t>
      </w:r>
    </w:p>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pPr>
      <w:r w:rsidRPr="00503EE5">
        <w:rPr>
          <w:rFonts w:ascii="Times New Roman" w:hAnsi="Times New Roman"/>
          <w:sz w:val="28"/>
          <w:szCs w:val="28"/>
        </w:rPr>
        <w:lastRenderedPageBreak/>
        <w:tab/>
      </w:r>
      <w:r>
        <w:tab/>
      </w:r>
      <w:r>
        <w:tab/>
      </w:r>
      <w:r>
        <w:rPr>
          <w:noProof/>
        </w:rPr>
        <w:drawing>
          <wp:inline distT="0" distB="0" distL="0" distR="0" wp14:anchorId="6070B501" wp14:editId="5EDCC46C">
            <wp:extent cx="3495675" cy="1885950"/>
            <wp:effectExtent l="1905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0"/>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4D54D5" w:rsidRPr="00C31D80" w:rsidRDefault="004D54D5" w:rsidP="004D54D5">
      <w:pPr>
        <w:spacing w:before="100" w:beforeAutospacing="1" w:after="0"/>
        <w:jc w:val="both"/>
        <w:rPr>
          <w:rFonts w:ascii="Times New Roman" w:hAnsi="Times New Roman"/>
          <w:color w:val="000000"/>
          <w:sz w:val="28"/>
          <w:szCs w:val="28"/>
        </w:rPr>
      </w:pPr>
      <w:r>
        <w:tab/>
      </w:r>
      <w:r>
        <w:rPr>
          <w:rFonts w:ascii="Times New Roman" w:hAnsi="Times New Roman"/>
          <w:sz w:val="28"/>
          <w:szCs w:val="28"/>
        </w:rPr>
        <w:t xml:space="preserve">Рисунок 2.7 - Внешний вид </w:t>
      </w:r>
      <w:r w:rsidRPr="00503EE5">
        <w:rPr>
          <w:rFonts w:ascii="Times New Roman" w:eastAsia="Times New Roman" w:hAnsi="Times New Roman"/>
          <w:color w:val="000000"/>
          <w:sz w:val="28"/>
          <w:szCs w:val="28"/>
        </w:rPr>
        <w:t xml:space="preserve">непроволочных постоянных </w:t>
      </w:r>
      <w:r>
        <w:rPr>
          <w:rFonts w:ascii="Times New Roman" w:hAnsi="Times New Roman"/>
          <w:sz w:val="28"/>
          <w:szCs w:val="28"/>
        </w:rPr>
        <w:t>резисторов (а) и кремниевых полупроводниковых диодов (б)</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b/>
          <w:sz w:val="28"/>
          <w:szCs w:val="28"/>
        </w:rPr>
        <w:t>Для кремниевых полупроводниковых диодов</w:t>
      </w:r>
      <w:r w:rsidRPr="00503EE5">
        <w:rPr>
          <w:rFonts w:ascii="Times New Roman" w:hAnsi="Times New Roman"/>
          <w:sz w:val="28"/>
          <w:szCs w:val="28"/>
        </w:rPr>
        <w:t xml:space="preserve"> (кроме СВЧ диодов) математическая модель коэффициента  режима выражается [4] в виде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2"/>
          <w:sz w:val="28"/>
          <w:szCs w:val="28"/>
        </w:rPr>
        <w:object w:dxaOrig="4260" w:dyaOrig="800">
          <v:shape id="_x0000_i1087" type="#_x0000_t75" style="width:213pt;height:39.75pt" o:ole="">
            <v:imagedata r:id="rId181" o:title=""/>
          </v:shape>
          <o:OLEObject Type="Embed" ProgID="Equation.3" ShapeID="_x0000_i1087" DrawAspect="Content" ObjectID="_1496010219" r:id="rId182"/>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(2.58</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  </w:t>
      </w:r>
      <w:r w:rsidRPr="00503EE5">
        <w:rPr>
          <w:rFonts w:ascii="Times New Roman" w:hAnsi="Times New Roman"/>
          <w:position w:val="-24"/>
          <w:sz w:val="28"/>
          <w:szCs w:val="28"/>
        </w:rPr>
        <w:object w:dxaOrig="5679" w:dyaOrig="620">
          <v:shape id="_x0000_i1088" type="#_x0000_t75" style="width:284.25pt;height:30.75pt" o:ole="">
            <v:imagedata r:id="rId183" o:title=""/>
          </v:shape>
          <o:OLEObject Type="Embed" ProgID="Equation.3" ShapeID="_x0000_i1088" DrawAspect="Content" ObjectID="_1496010220" r:id="rId184"/>
        </w:objec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L</w:t>
      </w:r>
      <w:r w:rsidRPr="00503EE5">
        <w:rPr>
          <w:rFonts w:ascii="Times New Roman" w:hAnsi="Times New Roman"/>
          <w:sz w:val="28"/>
          <w:szCs w:val="28"/>
        </w:rPr>
        <w:t xml:space="preserve">, </w:t>
      </w:r>
      <w:r w:rsidRPr="00503EE5">
        <w:rPr>
          <w:rFonts w:ascii="Times New Roman" w:hAnsi="Times New Roman"/>
          <w:sz w:val="28"/>
          <w:szCs w:val="28"/>
          <w:lang w:val="en-US"/>
        </w:rPr>
        <w:t>Δt</w:t>
      </w:r>
      <w:r w:rsidRPr="00503EE5">
        <w:rPr>
          <w:rFonts w:ascii="Times New Roman" w:hAnsi="Times New Roman"/>
          <w:sz w:val="28"/>
          <w:szCs w:val="28"/>
        </w:rPr>
        <w:t xml:space="preserve"> – постоянные данной модели; </w:t>
      </w:r>
    </w:p>
    <w:p w:rsidR="004D54D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lang w:val="en-US"/>
        </w:rPr>
        <w:t>t</w:t>
      </w:r>
      <w:r w:rsidRPr="00503EE5">
        <w:rPr>
          <w:rFonts w:ascii="Times New Roman" w:hAnsi="Times New Roman"/>
          <w:sz w:val="28"/>
          <w:szCs w:val="28"/>
        </w:rPr>
        <w:t xml:space="preserve"> –температура окружающей среды; </w:t>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xml:space="preserve"> – максимально допустимая температура перехода; </w:t>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максимальная температура окружающей среды, для которой при 100% электрической нагрузке температура перехода достигает </w:t>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К</w:t>
      </w:r>
      <w:r w:rsidRPr="00503EE5">
        <w:rPr>
          <w:rFonts w:ascii="Times New Roman" w:hAnsi="Times New Roman"/>
          <w:sz w:val="28"/>
          <w:szCs w:val="28"/>
          <w:vertAlign w:val="subscript"/>
        </w:rPr>
        <w:t>ЭЛ</w:t>
      </w:r>
      <w:r w:rsidRPr="00503EE5">
        <w:rPr>
          <w:rFonts w:ascii="Times New Roman" w:hAnsi="Times New Roman"/>
          <w:sz w:val="28"/>
          <w:szCs w:val="28"/>
        </w:rPr>
        <w:t xml:space="preserve"> – отношение рабочей электрической нагрузки к максимально допустимой при температуре </w:t>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Здесь коэффициент К</w:t>
      </w:r>
      <w:r w:rsidRPr="00503EE5">
        <w:rPr>
          <w:rFonts w:ascii="Times New Roman" w:hAnsi="Times New Roman"/>
          <w:sz w:val="28"/>
          <w:szCs w:val="28"/>
          <w:vertAlign w:val="subscript"/>
        </w:rPr>
        <w:t>ЭЛ</w:t>
      </w:r>
      <w:r w:rsidRPr="00503EE5">
        <w:rPr>
          <w:rFonts w:ascii="Times New Roman" w:hAnsi="Times New Roman"/>
          <w:sz w:val="28"/>
          <w:szCs w:val="28"/>
        </w:rPr>
        <w:t xml:space="preserve"> понимается как отношение рабочей величины среднего прямого тока через диод к максимально допустимому значению этого тока.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Для кремниевых диодов постоянные модели имеют следующие значения:</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t xml:space="preserve">А = 44,1; </w:t>
      </w:r>
      <w:r w:rsidRPr="00503EE5">
        <w:rPr>
          <w:rFonts w:ascii="Times New Roman" w:hAnsi="Times New Roman"/>
          <w:sz w:val="28"/>
          <w:szCs w:val="28"/>
        </w:rPr>
        <w:tab/>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-2138; </w:t>
      </w:r>
      <w:r w:rsidRPr="00503EE5">
        <w:rPr>
          <w:rFonts w:ascii="Times New Roman" w:hAnsi="Times New Roman"/>
          <w:sz w:val="28"/>
          <w:szCs w:val="28"/>
        </w:rPr>
        <w:tab/>
        <w:t xml:space="preserve">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 448; </w:t>
      </w:r>
      <w:r w:rsidRPr="00503EE5">
        <w:rPr>
          <w:rFonts w:ascii="Times New Roman" w:hAnsi="Times New Roman"/>
          <w:sz w:val="28"/>
          <w:szCs w:val="28"/>
        </w:rPr>
        <w:tab/>
        <w:t xml:space="preserve">  </w:t>
      </w:r>
      <w:r w:rsidRPr="00503EE5">
        <w:rPr>
          <w:rFonts w:ascii="Times New Roman" w:hAnsi="Times New Roman"/>
          <w:sz w:val="28"/>
          <w:szCs w:val="28"/>
          <w:lang w:val="en-US"/>
        </w:rPr>
        <w:t>L</w:t>
      </w:r>
      <w:r w:rsidRPr="00503EE5">
        <w:rPr>
          <w:rFonts w:ascii="Times New Roman" w:hAnsi="Times New Roman"/>
          <w:sz w:val="28"/>
          <w:szCs w:val="28"/>
        </w:rPr>
        <w:t xml:space="preserve"> = 17,7;</w:t>
      </w:r>
      <w:r w:rsidRPr="00503EE5">
        <w:rPr>
          <w:rFonts w:ascii="Times New Roman" w:hAnsi="Times New Roman"/>
          <w:sz w:val="28"/>
          <w:szCs w:val="28"/>
        </w:rPr>
        <w:tab/>
        <w:t xml:space="preserve">  </w:t>
      </w:r>
      <w:r w:rsidRPr="00503EE5">
        <w:rPr>
          <w:rFonts w:ascii="Times New Roman" w:hAnsi="Times New Roman"/>
          <w:sz w:val="28"/>
          <w:szCs w:val="28"/>
          <w:lang w:val="en-US"/>
        </w:rPr>
        <w:t>Δt</w:t>
      </w:r>
      <w:r w:rsidRPr="00503EE5">
        <w:rPr>
          <w:rFonts w:ascii="Times New Roman" w:hAnsi="Times New Roman"/>
          <w:sz w:val="28"/>
          <w:szCs w:val="28"/>
        </w:rPr>
        <w:t xml:space="preserve"> = 150;</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ab/>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xml:space="preserve"> = 175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 </w:t>
      </w:r>
      <w:r w:rsidRPr="00503EE5">
        <w:rPr>
          <w:rFonts w:ascii="Times New Roman" w:hAnsi="Times New Roman"/>
          <w:sz w:val="28"/>
          <w:szCs w:val="28"/>
        </w:rPr>
        <w:tab/>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25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 xml:space="preserve">Несложная численная оценка при </w:t>
      </w:r>
      <w:r w:rsidRPr="00503EE5">
        <w:rPr>
          <w:rFonts w:ascii="Times New Roman" w:hAnsi="Times New Roman"/>
          <w:i/>
          <w:sz w:val="28"/>
          <w:szCs w:val="28"/>
          <w:lang w:val="en-US"/>
        </w:rPr>
        <w:t>t</w:t>
      </w:r>
      <w:r w:rsidRPr="00503EE5">
        <w:rPr>
          <w:rFonts w:ascii="Times New Roman" w:hAnsi="Times New Roman"/>
          <w:i/>
          <w:sz w:val="28"/>
          <w:szCs w:val="28"/>
        </w:rPr>
        <w:t xml:space="preserve"> = 25 </w:t>
      </w:r>
      <w:r w:rsidRPr="0075658D">
        <w:rPr>
          <w:rFonts w:ascii="Times New Roman" w:hAnsi="Times New Roman"/>
          <w:i/>
          <w:sz w:val="28"/>
          <w:szCs w:val="28"/>
        </w:rPr>
        <w:t xml:space="preserve">° </w:t>
      </w:r>
      <w:r w:rsidRPr="00503EE5">
        <w:rPr>
          <w:rFonts w:ascii="Times New Roman" w:hAnsi="Times New Roman"/>
          <w:i/>
          <w:sz w:val="28"/>
          <w:szCs w:val="28"/>
          <w:lang w:val="en-US"/>
        </w:rPr>
        <w:t>C</w:t>
      </w:r>
      <w:r w:rsidRPr="00503EE5">
        <w:rPr>
          <w:rFonts w:ascii="Times New Roman" w:hAnsi="Times New Roman"/>
          <w:i/>
          <w:sz w:val="28"/>
          <w:szCs w:val="28"/>
        </w:rPr>
        <w:t>,  К</w:t>
      </w:r>
      <w:r w:rsidRPr="00503EE5">
        <w:rPr>
          <w:rFonts w:ascii="Times New Roman" w:hAnsi="Times New Roman"/>
          <w:i/>
          <w:sz w:val="28"/>
          <w:szCs w:val="28"/>
          <w:vertAlign w:val="subscript"/>
        </w:rPr>
        <w:t>эл</w:t>
      </w:r>
      <w:r w:rsidRPr="00503EE5">
        <w:rPr>
          <w:rFonts w:ascii="Times New Roman" w:hAnsi="Times New Roman"/>
          <w:i/>
          <w:sz w:val="28"/>
          <w:szCs w:val="28"/>
        </w:rPr>
        <w:t xml:space="preserve"> = 1 дает: </w:t>
      </w:r>
      <w:r w:rsidRPr="00503EE5">
        <w:rPr>
          <w:rFonts w:ascii="Times New Roman" w:hAnsi="Times New Roman"/>
          <w:i/>
          <w:sz w:val="28"/>
          <w:szCs w:val="28"/>
          <w:lang w:val="en-US"/>
        </w:rPr>
        <w:t>F</w:t>
      </w:r>
      <w:r w:rsidRPr="00503EE5">
        <w:rPr>
          <w:rFonts w:ascii="Times New Roman" w:hAnsi="Times New Roman"/>
          <w:i/>
          <w:sz w:val="28"/>
          <w:szCs w:val="28"/>
        </w:rPr>
        <w:t xml:space="preserve"> = 448;</w:t>
      </w:r>
      <w:r>
        <w:rPr>
          <w:rFonts w:ascii="Times New Roman" w:hAnsi="Times New Roman"/>
          <w:i/>
          <w:sz w:val="28"/>
          <w:szCs w:val="28"/>
        </w:rPr>
        <w:t xml:space="preserve"> </w:t>
      </w:r>
      <w:r w:rsidRPr="00503EE5">
        <w:rPr>
          <w:rFonts w:ascii="Times New Roman" w:hAnsi="Times New Roman"/>
          <w:i/>
          <w:position w:val="-14"/>
          <w:sz w:val="28"/>
          <w:szCs w:val="28"/>
        </w:rPr>
        <w:object w:dxaOrig="2760" w:dyaOrig="380">
          <v:shape id="_x0000_i1089" type="#_x0000_t75" style="width:138pt;height:18.75pt" o:ole="">
            <v:imagedata r:id="rId185" o:title=""/>
          </v:shape>
          <o:OLEObject Type="Embed" ProgID="Equation.3" ShapeID="_x0000_i1089" DrawAspect="Content" ObjectID="_1496010221" r:id="rId186"/>
        </w:object>
      </w:r>
      <w:r w:rsidRPr="00503EE5">
        <w:rPr>
          <w:rFonts w:ascii="Times New Roman" w:hAnsi="Times New Roman"/>
          <w:i/>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b/>
          <w:sz w:val="28"/>
          <w:szCs w:val="28"/>
        </w:rPr>
        <w:t>Излучатели полупроводниковые (</w:t>
      </w:r>
      <w:r w:rsidRPr="00503EE5">
        <w:rPr>
          <w:rFonts w:ascii="Times New Roman" w:hAnsi="Times New Roman"/>
          <w:sz w:val="28"/>
          <w:szCs w:val="28"/>
        </w:rPr>
        <w:t>относятся к группе</w:t>
      </w:r>
      <w:r w:rsidRPr="00503EE5">
        <w:rPr>
          <w:rFonts w:ascii="Times New Roman" w:hAnsi="Times New Roman"/>
          <w:b/>
          <w:sz w:val="28"/>
          <w:szCs w:val="28"/>
        </w:rPr>
        <w:t xml:space="preserve"> оптоэлектронных приборов</w:t>
      </w:r>
      <w:r w:rsidRPr="00503EE5">
        <w:rPr>
          <w:rFonts w:ascii="Times New Roman" w:hAnsi="Times New Roman"/>
          <w:sz w:val="28"/>
          <w:szCs w:val="28"/>
        </w:rPr>
        <w:t>) характеризуются коэффициентом режима, рассчитываемым по формуле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2"/>
          <w:sz w:val="28"/>
          <w:szCs w:val="28"/>
        </w:rPr>
        <w:object w:dxaOrig="4800" w:dyaOrig="800">
          <v:shape id="_x0000_i1090" type="#_x0000_t75" style="width:240pt;height:39.75pt" o:ole="">
            <v:imagedata r:id="rId187" o:title=""/>
          </v:shape>
          <o:OLEObject Type="Embed" ProgID="Equation.3" ShapeID="_x0000_i1090" DrawAspect="Content" ObjectID="_1496010222" r:id="rId188"/>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sidRPr="00DF5A3F">
        <w:rPr>
          <w:rFonts w:ascii="Times New Roman" w:hAnsi="Times New Roman"/>
          <w:sz w:val="28"/>
          <w:szCs w:val="28"/>
        </w:rPr>
        <w:t>.</w:t>
      </w:r>
      <w:r>
        <w:rPr>
          <w:rFonts w:ascii="Times New Roman" w:hAnsi="Times New Roman"/>
          <w:sz w:val="28"/>
          <w:szCs w:val="28"/>
        </w:rPr>
        <w:t>59</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где </w:t>
      </w:r>
      <w:r w:rsidRPr="00503EE5">
        <w:rPr>
          <w:rFonts w:ascii="Times New Roman" w:hAnsi="Times New Roman"/>
          <w:i/>
          <w:sz w:val="28"/>
          <w:szCs w:val="28"/>
          <w:lang w:val="en-US"/>
        </w:rPr>
        <w:t>I</w:t>
      </w:r>
      <w:r w:rsidRPr="00503EE5">
        <w:rPr>
          <w:rFonts w:ascii="Times New Roman" w:hAnsi="Times New Roman"/>
          <w:i/>
          <w:sz w:val="28"/>
          <w:szCs w:val="28"/>
          <w:vertAlign w:val="subscript"/>
        </w:rPr>
        <w:t>ПР.СР.0</w:t>
      </w:r>
      <w:r w:rsidRPr="00503EE5">
        <w:rPr>
          <w:rFonts w:ascii="Times New Roman" w:hAnsi="Times New Roman"/>
          <w:i/>
          <w:sz w:val="28"/>
          <w:szCs w:val="28"/>
        </w:rPr>
        <w:t xml:space="preserve"> – </w:t>
      </w:r>
      <w:r w:rsidRPr="00503EE5">
        <w:rPr>
          <w:rFonts w:ascii="Times New Roman" w:hAnsi="Times New Roman"/>
          <w:sz w:val="28"/>
          <w:szCs w:val="28"/>
        </w:rPr>
        <w:t>средний прямой ток излучателя в номинальном режиме;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I</w:t>
      </w:r>
      <w:r w:rsidRPr="00503EE5">
        <w:rPr>
          <w:rFonts w:ascii="Times New Roman" w:hAnsi="Times New Roman"/>
          <w:i/>
          <w:sz w:val="28"/>
          <w:szCs w:val="28"/>
          <w:vertAlign w:val="subscript"/>
        </w:rPr>
        <w:t>ПР.СР.</w:t>
      </w:r>
      <w:r w:rsidRPr="00503EE5">
        <w:rPr>
          <w:rFonts w:ascii="Times New Roman" w:hAnsi="Times New Roman"/>
          <w:i/>
          <w:sz w:val="28"/>
          <w:szCs w:val="28"/>
        </w:rPr>
        <w:t xml:space="preserve"> – </w:t>
      </w:r>
      <w:r w:rsidRPr="00503EE5">
        <w:rPr>
          <w:rFonts w:ascii="Times New Roman" w:hAnsi="Times New Roman"/>
          <w:sz w:val="28"/>
          <w:szCs w:val="28"/>
        </w:rPr>
        <w:t>средний прямой ток излучателя в рабочем режиме;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i/>
          <w:sz w:val="28"/>
          <w:szCs w:val="28"/>
          <w:vertAlign w:val="subscript"/>
        </w:rPr>
        <w:t>п0</w:t>
      </w:r>
      <w:r w:rsidRPr="00503EE5">
        <w:rPr>
          <w:rFonts w:ascii="Times New Roman" w:hAnsi="Times New Roman"/>
          <w:i/>
          <w:sz w:val="28"/>
          <w:szCs w:val="28"/>
        </w:rPr>
        <w:t xml:space="preserve"> – </w:t>
      </w:r>
      <w:r w:rsidRPr="00503EE5">
        <w:rPr>
          <w:rFonts w:ascii="Times New Roman" w:hAnsi="Times New Roman"/>
          <w:sz w:val="28"/>
          <w:szCs w:val="28"/>
        </w:rPr>
        <w:t xml:space="preserve">температура </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n</w:t>
      </w:r>
      <w:r w:rsidRPr="00503EE5">
        <w:rPr>
          <w:rFonts w:ascii="Times New Roman" w:hAnsi="Times New Roman"/>
          <w:sz w:val="28"/>
          <w:szCs w:val="28"/>
        </w:rPr>
        <w:t>-перехода в номинальном режиме,</w:t>
      </w:r>
      <w:r w:rsidRPr="00507049">
        <w:t xml:space="preserve"> </w:t>
      </w:r>
      <w:r w:rsidRPr="00507049">
        <w:rPr>
          <w:rFonts w:ascii="Times New Roman" w:hAnsi="Times New Roman"/>
          <w:sz w:val="28"/>
          <w:szCs w:val="28"/>
        </w:rPr>
        <w:t>°</w:t>
      </w:r>
      <w:r w:rsidRPr="00503EE5">
        <w:rPr>
          <w:rFonts w:ascii="Times New Roman" w:hAnsi="Times New Roman"/>
          <w:sz w:val="28"/>
          <w:szCs w:val="28"/>
        </w:rPr>
        <w:t>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i/>
          <w:sz w:val="28"/>
          <w:szCs w:val="28"/>
          <w:vertAlign w:val="subscript"/>
        </w:rPr>
        <w:t>п</w:t>
      </w:r>
      <w:r w:rsidRPr="00503EE5">
        <w:rPr>
          <w:rFonts w:ascii="Times New Roman" w:hAnsi="Times New Roman"/>
          <w:i/>
          <w:sz w:val="28"/>
          <w:szCs w:val="28"/>
        </w:rPr>
        <w:t xml:space="preserve"> – </w:t>
      </w:r>
      <w:r w:rsidRPr="00503EE5">
        <w:rPr>
          <w:rFonts w:ascii="Times New Roman" w:hAnsi="Times New Roman"/>
          <w:sz w:val="28"/>
          <w:szCs w:val="28"/>
        </w:rPr>
        <w:t xml:space="preserve">температура перехода в рабочем режиме, </w:t>
      </w:r>
      <w:r w:rsidRPr="00507049">
        <w:rPr>
          <w:rFonts w:ascii="Times New Roman" w:hAnsi="Times New Roman"/>
          <w:sz w:val="28"/>
          <w:szCs w:val="28"/>
        </w:rPr>
        <w:t>°</w:t>
      </w:r>
      <w:r w:rsidRPr="00503EE5">
        <w:rPr>
          <w:rFonts w:ascii="Times New Roman" w:hAnsi="Times New Roman"/>
          <w:sz w:val="28"/>
          <w:szCs w:val="28"/>
        </w:rPr>
        <w:t xml:space="preserve"> 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Е</w:t>
      </w:r>
      <w:r w:rsidRPr="00503EE5">
        <w:rPr>
          <w:rFonts w:ascii="Times New Roman" w:hAnsi="Times New Roman"/>
          <w:i/>
          <w:sz w:val="28"/>
          <w:szCs w:val="28"/>
          <w:vertAlign w:val="subscript"/>
        </w:rPr>
        <w:t>а</w:t>
      </w:r>
      <w:r w:rsidRPr="00503EE5">
        <w:rPr>
          <w:rFonts w:ascii="Times New Roman" w:hAnsi="Times New Roman"/>
          <w:i/>
          <w:sz w:val="28"/>
          <w:szCs w:val="28"/>
        </w:rPr>
        <w:t xml:space="preserve"> – </w:t>
      </w:r>
      <w:r w:rsidRPr="00503EE5">
        <w:rPr>
          <w:rFonts w:ascii="Times New Roman" w:hAnsi="Times New Roman"/>
          <w:sz w:val="28"/>
          <w:szCs w:val="28"/>
        </w:rPr>
        <w:t xml:space="preserve">энергия активации процесса деградации; </w:t>
      </w:r>
      <w:r w:rsidRPr="00503EE5">
        <w:rPr>
          <w:rFonts w:ascii="Times New Roman" w:hAnsi="Times New Roman"/>
          <w:i/>
          <w:sz w:val="28"/>
          <w:szCs w:val="28"/>
        </w:rPr>
        <w:t>Е</w:t>
      </w:r>
      <w:r w:rsidRPr="00503EE5">
        <w:rPr>
          <w:rFonts w:ascii="Times New Roman" w:hAnsi="Times New Roman"/>
          <w:i/>
          <w:sz w:val="28"/>
          <w:szCs w:val="28"/>
          <w:vertAlign w:val="subscript"/>
        </w:rPr>
        <w:t>а</w:t>
      </w:r>
      <w:r w:rsidRPr="00503EE5">
        <w:rPr>
          <w:rFonts w:ascii="Times New Roman" w:hAnsi="Times New Roman"/>
          <w:i/>
          <w:sz w:val="28"/>
          <w:szCs w:val="28"/>
        </w:rPr>
        <w:t xml:space="preserve"> </w:t>
      </w:r>
      <w:r w:rsidRPr="00503EE5">
        <w:rPr>
          <w:rFonts w:ascii="Times New Roman" w:hAnsi="Times New Roman"/>
          <w:sz w:val="28"/>
          <w:szCs w:val="28"/>
        </w:rPr>
        <w:t>= 0,6 эВ;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 xml:space="preserve">К </w:t>
      </w:r>
      <w:r w:rsidRPr="00503EE5">
        <w:rPr>
          <w:rFonts w:ascii="Times New Roman" w:hAnsi="Times New Roman"/>
          <w:sz w:val="28"/>
          <w:szCs w:val="28"/>
        </w:rPr>
        <w:t xml:space="preserve"> - постоянная Больцмана;  </w:t>
      </w:r>
      <w:r w:rsidRPr="00503EE5">
        <w:rPr>
          <w:rFonts w:ascii="Times New Roman" w:hAnsi="Times New Roman"/>
          <w:i/>
          <w:sz w:val="28"/>
          <w:szCs w:val="28"/>
        </w:rPr>
        <w:t xml:space="preserve">К </w:t>
      </w:r>
      <w:r w:rsidRPr="00503EE5">
        <w:rPr>
          <w:rFonts w:ascii="Times New Roman" w:hAnsi="Times New Roman"/>
          <w:sz w:val="28"/>
          <w:szCs w:val="28"/>
        </w:rPr>
        <w:t>= 8,625· 10</w:t>
      </w:r>
      <w:r w:rsidRPr="00503EE5">
        <w:rPr>
          <w:rFonts w:ascii="Times New Roman" w:hAnsi="Times New Roman"/>
          <w:sz w:val="28"/>
          <w:szCs w:val="28"/>
          <w:vertAlign w:val="superscript"/>
        </w:rPr>
        <w:t xml:space="preserve">-5 </w:t>
      </w:r>
      <w:r w:rsidRPr="00503EE5">
        <w:rPr>
          <w:rFonts w:ascii="Times New Roman" w:hAnsi="Times New Roman"/>
          <w:sz w:val="28"/>
          <w:szCs w:val="28"/>
        </w:rPr>
        <w:t>эВ/град;</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m</w:t>
      </w:r>
      <w:r w:rsidRPr="00503EE5">
        <w:rPr>
          <w:rFonts w:ascii="Times New Roman" w:hAnsi="Times New Roman"/>
          <w:i/>
          <w:sz w:val="28"/>
          <w:szCs w:val="28"/>
        </w:rPr>
        <w:t xml:space="preserve"> – </w:t>
      </w:r>
      <w:r w:rsidRPr="00503EE5">
        <w:rPr>
          <w:rFonts w:ascii="Times New Roman" w:hAnsi="Times New Roman"/>
          <w:sz w:val="28"/>
          <w:szCs w:val="28"/>
        </w:rPr>
        <w:t xml:space="preserve">показатель, зависящий от свойств полупроводникового кристалла и режима работы; для светодиодов, работающих в импульсном режиме, </w:t>
      </w:r>
      <w:r w:rsidRPr="00503EE5">
        <w:rPr>
          <w:rFonts w:ascii="Times New Roman" w:hAnsi="Times New Roman"/>
          <w:i/>
          <w:sz w:val="28"/>
          <w:szCs w:val="28"/>
          <w:lang w:val="en-US"/>
        </w:rPr>
        <w:t>m</w:t>
      </w:r>
      <w:r w:rsidRPr="00503EE5">
        <w:rPr>
          <w:rFonts w:ascii="Times New Roman" w:hAnsi="Times New Roman"/>
          <w:i/>
          <w:sz w:val="28"/>
          <w:szCs w:val="28"/>
        </w:rPr>
        <w:t xml:space="preserve"> = 2; </w:t>
      </w:r>
      <w:r w:rsidRPr="00503EE5">
        <w:rPr>
          <w:rFonts w:ascii="Times New Roman" w:hAnsi="Times New Roman"/>
          <w:sz w:val="28"/>
          <w:szCs w:val="28"/>
        </w:rPr>
        <w:t xml:space="preserve">для светодиодов, работающих в непрерывном режиме, </w:t>
      </w:r>
      <w:r w:rsidRPr="00503EE5">
        <w:rPr>
          <w:rFonts w:ascii="Times New Roman" w:hAnsi="Times New Roman"/>
          <w:i/>
          <w:sz w:val="28"/>
          <w:szCs w:val="28"/>
          <w:lang w:val="en-US"/>
        </w:rPr>
        <w:t>m</w:t>
      </w:r>
      <w:r w:rsidRPr="00503EE5">
        <w:rPr>
          <w:rFonts w:ascii="Times New Roman" w:hAnsi="Times New Roman"/>
          <w:i/>
          <w:sz w:val="28"/>
          <w:szCs w:val="28"/>
        </w:rPr>
        <w:t xml:space="preserve"> = 1,5.</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Согласно [4] температура </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n</w:t>
      </w:r>
      <w:r w:rsidRPr="00503EE5">
        <w:rPr>
          <w:rFonts w:ascii="Times New Roman" w:hAnsi="Times New Roman"/>
          <w:sz w:val="28"/>
          <w:szCs w:val="28"/>
        </w:rPr>
        <w:t xml:space="preserve">-перехода полупроводниковых излучателей зависит от температуры окружающей среды </w:t>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sz w:val="28"/>
          <w:szCs w:val="28"/>
        </w:rPr>
        <w:t>и определяется по формуле</w:t>
      </w:r>
    </w:p>
    <w:p w:rsidR="004D54D5" w:rsidRPr="00503EE5" w:rsidRDefault="004D54D5" w:rsidP="004D54D5">
      <w:pPr>
        <w:spacing w:before="100" w:beforeAutospacing="1" w:after="0" w:line="360" w:lineRule="auto"/>
        <w:jc w:val="both"/>
        <w:rPr>
          <w:rFonts w:ascii="Times New Roman" w:hAnsi="Times New Roman"/>
          <w:i/>
          <w:sz w:val="28"/>
          <w:szCs w:val="28"/>
        </w:rPr>
      </w:pPr>
      <w:r w:rsidRPr="00503EE5">
        <w:rPr>
          <w:rFonts w:ascii="Times New Roman" w:hAnsi="Times New Roman"/>
          <w:i/>
          <w:sz w:val="28"/>
          <w:szCs w:val="28"/>
        </w:rPr>
        <w:tab/>
      </w:r>
      <w:r w:rsidRPr="00DF5A3F">
        <w:rPr>
          <w:rFonts w:ascii="Times New Roman" w:hAnsi="Times New Roman"/>
          <w:i/>
          <w:sz w:val="28"/>
          <w:szCs w:val="28"/>
        </w:rPr>
        <w:tab/>
      </w:r>
      <w:r w:rsidRPr="00DF5A3F">
        <w:rPr>
          <w:rFonts w:ascii="Times New Roman" w:hAnsi="Times New Roman"/>
          <w:i/>
          <w:sz w:val="28"/>
          <w:szCs w:val="28"/>
        </w:rPr>
        <w:tab/>
      </w:r>
      <w:r w:rsidRPr="00503EE5">
        <w:rPr>
          <w:rFonts w:ascii="Times New Roman" w:hAnsi="Times New Roman"/>
          <w:position w:val="-30"/>
          <w:sz w:val="28"/>
          <w:szCs w:val="28"/>
        </w:rPr>
        <w:object w:dxaOrig="1880" w:dyaOrig="680">
          <v:shape id="_x0000_i1091" type="#_x0000_t75" style="width:93.75pt;height:33.75pt" o:ole="">
            <v:imagedata r:id="rId189" o:title=""/>
          </v:shape>
          <o:OLEObject Type="Embed" ProgID="Equation.3" ShapeID="_x0000_i1091" DrawAspect="Content" ObjectID="_1496010223" r:id="rId190"/>
        </w:object>
      </w:r>
      <w:r w:rsidRPr="00503EE5">
        <w:rPr>
          <w:rFonts w:ascii="Times New Roman" w:hAnsi="Times New Roman"/>
          <w:sz w:val="28"/>
          <w:szCs w:val="28"/>
        </w:rPr>
        <w:t xml:space="preserve">;  </w:t>
      </w: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vertAlign w:val="subscript"/>
        </w:rPr>
        <w:t>п0</w:t>
      </w:r>
      <w:r w:rsidRPr="00503EE5">
        <w:rPr>
          <w:rFonts w:ascii="Times New Roman" w:hAnsi="Times New Roman"/>
          <w:i/>
          <w:sz w:val="28"/>
          <w:szCs w:val="28"/>
        </w:rPr>
        <w:t xml:space="preserve"> = 45 </w:t>
      </w:r>
      <w:r w:rsidRPr="00507049">
        <w:rPr>
          <w:rFonts w:ascii="Times New Roman" w:hAnsi="Times New Roman"/>
          <w:i/>
          <w:sz w:val="28"/>
          <w:szCs w:val="28"/>
        </w:rPr>
        <w:t>°</w:t>
      </w:r>
      <w:r w:rsidRPr="00503EE5">
        <w:rPr>
          <w:rFonts w:ascii="Times New Roman" w:hAnsi="Times New Roman"/>
          <w:i/>
          <w:sz w:val="28"/>
          <w:szCs w:val="28"/>
        </w:rPr>
        <w:t xml:space="preserve"> С.</w:t>
      </w:r>
      <w:r>
        <w:rPr>
          <w:rFonts w:ascii="Times New Roman" w:hAnsi="Times New Roman"/>
          <w:i/>
          <w:sz w:val="28"/>
          <w:szCs w:val="28"/>
        </w:rPr>
        <w:t xml:space="preserve"> </w:t>
      </w:r>
      <w:r>
        <w:rPr>
          <w:rFonts w:ascii="Times New Roman" w:hAnsi="Times New Roman"/>
          <w:i/>
          <w:sz w:val="28"/>
          <w:szCs w:val="28"/>
        </w:rPr>
        <w:tab/>
      </w:r>
      <w:r>
        <w:rPr>
          <w:rFonts w:ascii="Times New Roman" w:hAnsi="Times New Roman"/>
          <w:i/>
          <w:sz w:val="28"/>
          <w:szCs w:val="28"/>
        </w:rPr>
        <w:tab/>
      </w:r>
      <w:r>
        <w:rPr>
          <w:rFonts w:ascii="Times New Roman" w:hAnsi="Times New Roman"/>
          <w:i/>
          <w:sz w:val="28"/>
          <w:szCs w:val="28"/>
        </w:rPr>
        <w:tab/>
      </w:r>
      <w:r>
        <w:rPr>
          <w:rFonts w:ascii="Times New Roman" w:hAnsi="Times New Roman"/>
          <w:i/>
          <w:sz w:val="28"/>
          <w:szCs w:val="28"/>
        </w:rPr>
        <w:tab/>
        <w:t xml:space="preserve">  </w:t>
      </w:r>
      <w:r>
        <w:rPr>
          <w:rFonts w:ascii="Times New Roman" w:hAnsi="Times New Roman"/>
          <w:sz w:val="28"/>
          <w:szCs w:val="28"/>
        </w:rPr>
        <w:t>(2.60</w:t>
      </w:r>
      <w:r w:rsidRPr="0075658D">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i/>
          <w:sz w:val="28"/>
          <w:szCs w:val="28"/>
        </w:rPr>
        <w:lastRenderedPageBreak/>
        <w:tab/>
      </w:r>
      <w:r w:rsidRPr="00503EE5">
        <w:rPr>
          <w:rFonts w:ascii="Times New Roman" w:hAnsi="Times New Roman"/>
          <w:sz w:val="28"/>
          <w:szCs w:val="28"/>
        </w:rPr>
        <w:t>Проверочная численная оценка коэффициента К</w:t>
      </w:r>
      <w:r w:rsidRPr="00503EE5">
        <w:rPr>
          <w:rFonts w:ascii="Times New Roman" w:hAnsi="Times New Roman"/>
          <w:sz w:val="28"/>
          <w:szCs w:val="28"/>
          <w:vertAlign w:val="subscript"/>
        </w:rPr>
        <w:t>р</w:t>
      </w:r>
      <w:r w:rsidRPr="00503EE5">
        <w:rPr>
          <w:rFonts w:ascii="Times New Roman" w:hAnsi="Times New Roman"/>
          <w:sz w:val="28"/>
          <w:szCs w:val="28"/>
        </w:rPr>
        <w:t xml:space="preserve"> по приведенной выше формуле для импульсного режима работы оптоэлектронного излучателя (</w:t>
      </w:r>
      <w:r w:rsidRPr="00503EE5">
        <w:rPr>
          <w:rFonts w:ascii="Times New Roman" w:hAnsi="Times New Roman"/>
          <w:sz w:val="28"/>
          <w:szCs w:val="28"/>
          <w:lang w:val="en-US"/>
        </w:rPr>
        <w:t>m</w:t>
      </w:r>
      <w:r w:rsidRPr="00503EE5">
        <w:rPr>
          <w:rFonts w:ascii="Times New Roman" w:hAnsi="Times New Roman"/>
          <w:sz w:val="28"/>
          <w:szCs w:val="28"/>
        </w:rPr>
        <w:t xml:space="preserve">=2) при нагрузке </w:t>
      </w:r>
      <w:r w:rsidRPr="00503EE5">
        <w:rPr>
          <w:rFonts w:ascii="Times New Roman" w:hAnsi="Times New Roman"/>
          <w:sz w:val="28"/>
          <w:szCs w:val="28"/>
          <w:lang w:val="en-US"/>
        </w:rPr>
        <w:t>I</w:t>
      </w:r>
      <w:r w:rsidRPr="00503EE5">
        <w:rPr>
          <w:rFonts w:ascii="Times New Roman" w:hAnsi="Times New Roman"/>
          <w:sz w:val="28"/>
          <w:szCs w:val="28"/>
          <w:vertAlign w:val="subscript"/>
        </w:rPr>
        <w:t>пр.ср</w:t>
      </w:r>
      <w:r w:rsidRPr="00503EE5">
        <w:rPr>
          <w:rFonts w:ascii="Times New Roman" w:hAnsi="Times New Roman"/>
          <w:sz w:val="28"/>
          <w:szCs w:val="28"/>
        </w:rPr>
        <w:t xml:space="preserve"> / </w:t>
      </w:r>
      <w:r w:rsidRPr="00503EE5">
        <w:rPr>
          <w:rFonts w:ascii="Times New Roman" w:hAnsi="Times New Roman"/>
          <w:sz w:val="28"/>
          <w:szCs w:val="28"/>
          <w:lang w:val="en-US"/>
        </w:rPr>
        <w:t>I</w:t>
      </w:r>
      <w:r w:rsidRPr="00503EE5">
        <w:rPr>
          <w:rFonts w:ascii="Times New Roman" w:hAnsi="Times New Roman"/>
          <w:sz w:val="28"/>
          <w:szCs w:val="28"/>
          <w:vertAlign w:val="subscript"/>
        </w:rPr>
        <w:t>пр.ср.0</w:t>
      </w:r>
      <w:r w:rsidRPr="00503EE5">
        <w:rPr>
          <w:rFonts w:ascii="Times New Roman" w:hAnsi="Times New Roman"/>
          <w:sz w:val="28"/>
          <w:szCs w:val="28"/>
        </w:rPr>
        <w:t xml:space="preserve"> = 0,1 , температуре окружающей среды </w:t>
      </w:r>
      <w:r w:rsidRPr="00503EE5">
        <w:rPr>
          <w:rFonts w:ascii="Times New Roman" w:hAnsi="Times New Roman"/>
          <w:sz w:val="28"/>
          <w:szCs w:val="28"/>
          <w:lang w:val="en-US"/>
        </w:rPr>
        <w:t>t</w:t>
      </w:r>
      <w:r w:rsidRPr="00503EE5">
        <w:rPr>
          <w:rFonts w:ascii="Times New Roman" w:hAnsi="Times New Roman"/>
          <w:sz w:val="28"/>
          <w:szCs w:val="28"/>
        </w:rPr>
        <w:t xml:space="preserve"> = 30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дает значение К</w:t>
      </w:r>
      <w:r w:rsidRPr="00503EE5">
        <w:rPr>
          <w:rFonts w:ascii="Times New Roman" w:hAnsi="Times New Roman"/>
          <w:sz w:val="28"/>
          <w:szCs w:val="28"/>
          <w:vertAlign w:val="subscript"/>
        </w:rPr>
        <w:t>р</w:t>
      </w:r>
      <w:r w:rsidRPr="00503EE5">
        <w:rPr>
          <w:rFonts w:ascii="Times New Roman" w:hAnsi="Times New Roman"/>
          <w:sz w:val="28"/>
          <w:szCs w:val="28"/>
        </w:rPr>
        <w:t xml:space="preserve"> = 0,004, совпадающее с приведенным в соответствующей таблице справочника [4].</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   </w:t>
      </w:r>
      <w:r>
        <w:rPr>
          <w:rFonts w:ascii="Times New Roman" w:hAnsi="Times New Roman"/>
          <w:sz w:val="28"/>
          <w:szCs w:val="28"/>
        </w:rPr>
        <w:t>Далее</w:t>
      </w:r>
      <w:r w:rsidRPr="00503EE5">
        <w:rPr>
          <w:rFonts w:ascii="Times New Roman" w:hAnsi="Times New Roman"/>
          <w:sz w:val="28"/>
          <w:szCs w:val="28"/>
        </w:rPr>
        <w:t xml:space="preserve"> приведем взятую из [4] математическую модель коэффициента  режима </w:t>
      </w:r>
      <w:r w:rsidRPr="00503EE5">
        <w:rPr>
          <w:rFonts w:ascii="Times New Roman" w:hAnsi="Times New Roman"/>
          <w:b/>
          <w:sz w:val="28"/>
          <w:szCs w:val="28"/>
        </w:rPr>
        <w:t>конденсатора</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8"/>
          <w:sz w:val="28"/>
          <w:szCs w:val="28"/>
        </w:rPr>
        <w:object w:dxaOrig="4320" w:dyaOrig="880">
          <v:shape id="_x0000_i1092" type="#_x0000_t75" style="width:3in;height:44.25pt" o:ole="">
            <v:imagedata r:id="rId191" o:title=""/>
          </v:shape>
          <o:OLEObject Type="Embed" ProgID="Equation.3" ShapeID="_x0000_i1092" DrawAspect="Content" ObjectID="_1496010224" r:id="rId192"/>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sidRPr="00DF5A3F">
        <w:rPr>
          <w:rFonts w:ascii="Times New Roman" w:hAnsi="Times New Roman"/>
          <w:sz w:val="28"/>
          <w:szCs w:val="28"/>
        </w:rPr>
        <w:t>.</w:t>
      </w:r>
      <w:r>
        <w:rPr>
          <w:rFonts w:ascii="Times New Roman" w:hAnsi="Times New Roman"/>
          <w:sz w:val="28"/>
          <w:szCs w:val="28"/>
        </w:rPr>
        <w:t>61</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В,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w:t>
      </w:r>
      <w:r w:rsidRPr="00503EE5">
        <w:rPr>
          <w:rFonts w:ascii="Times New Roman" w:hAnsi="Times New Roman"/>
          <w:sz w:val="28"/>
          <w:szCs w:val="28"/>
          <w:lang w:val="en-US"/>
        </w:rPr>
        <w:t>H</w:t>
      </w:r>
      <w:r w:rsidRPr="00503EE5">
        <w:rPr>
          <w:rFonts w:ascii="Times New Roman" w:hAnsi="Times New Roman"/>
          <w:sz w:val="28"/>
          <w:szCs w:val="28"/>
        </w:rPr>
        <w:t xml:space="preserve">,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постоянные модели;  </w:t>
      </w: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среды, </w:t>
      </w:r>
      <w:r w:rsidRPr="00507049">
        <w:rPr>
          <w:rFonts w:ascii="Times New Roman" w:hAnsi="Times New Roman"/>
          <w:sz w:val="28"/>
          <w:szCs w:val="28"/>
        </w:rPr>
        <w:t>°</w:t>
      </w:r>
      <w:r w:rsidRPr="00503EE5">
        <w:rPr>
          <w:rFonts w:ascii="Times New Roman" w:hAnsi="Times New Roman"/>
          <w:sz w:val="28"/>
          <w:szCs w:val="28"/>
        </w:rPr>
        <w:t xml:space="preserve">С ;  </w:t>
      </w:r>
      <w:r w:rsidRPr="00503EE5">
        <w:rPr>
          <w:rFonts w:ascii="Times New Roman" w:hAnsi="Times New Roman"/>
          <w:sz w:val="28"/>
          <w:szCs w:val="28"/>
          <w:lang w:val="en-US"/>
        </w:rPr>
        <w:t>U</w:t>
      </w:r>
      <w:r w:rsidRPr="00503EE5">
        <w:rPr>
          <w:rFonts w:ascii="Times New Roman" w:hAnsi="Times New Roman"/>
          <w:sz w:val="28"/>
          <w:szCs w:val="28"/>
        </w:rPr>
        <w:t xml:space="preserve"> – рабочее напряжение, В;  </w:t>
      </w:r>
      <w:r w:rsidRPr="00503EE5">
        <w:rPr>
          <w:rFonts w:ascii="Times New Roman" w:hAnsi="Times New Roman"/>
          <w:sz w:val="28"/>
          <w:szCs w:val="28"/>
          <w:lang w:val="en-US"/>
        </w:rPr>
        <w:t>U</w:t>
      </w:r>
      <w:r w:rsidRPr="00503EE5">
        <w:rPr>
          <w:rFonts w:ascii="Times New Roman" w:hAnsi="Times New Roman"/>
          <w:sz w:val="28"/>
          <w:szCs w:val="28"/>
          <w:vertAlign w:val="subscript"/>
        </w:rPr>
        <w:t>Н</w:t>
      </w:r>
      <w:r w:rsidRPr="00503EE5">
        <w:rPr>
          <w:rFonts w:ascii="Times New Roman" w:hAnsi="Times New Roman"/>
          <w:sz w:val="28"/>
          <w:szCs w:val="28"/>
        </w:rPr>
        <w:t xml:space="preserve"> – номинальное напряжение, В.</w:t>
      </w:r>
    </w:p>
    <w:p w:rsidR="004D54D5" w:rsidRPr="009441E2"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w:t>
      </w:r>
      <w:r w:rsidRPr="00503EE5">
        <w:rPr>
          <w:rFonts w:ascii="Times New Roman" w:hAnsi="Times New Roman"/>
          <w:sz w:val="28"/>
          <w:szCs w:val="28"/>
        </w:rPr>
        <w:tab/>
        <w:t>Например, для керамических, тонкопленочных с неорганическим диэлектриком конденсаторов численны</w:t>
      </w:r>
      <w:r>
        <w:rPr>
          <w:rFonts w:ascii="Times New Roman" w:hAnsi="Times New Roman"/>
          <w:sz w:val="28"/>
          <w:szCs w:val="28"/>
        </w:rPr>
        <w:t xml:space="preserve">е значения постоянных модели (2.61)  </w:t>
      </w:r>
      <w:r w:rsidRPr="00503EE5">
        <w:rPr>
          <w:rFonts w:ascii="Times New Roman" w:hAnsi="Times New Roman"/>
          <w:sz w:val="28"/>
          <w:szCs w:val="28"/>
        </w:rPr>
        <w:t>таковы: А = 5,9·10</w:t>
      </w:r>
      <w:r w:rsidRPr="00503EE5">
        <w:rPr>
          <w:rFonts w:ascii="Times New Roman" w:hAnsi="Times New Roman"/>
          <w:sz w:val="28"/>
          <w:szCs w:val="28"/>
          <w:vertAlign w:val="superscript"/>
        </w:rPr>
        <w:t>-7</w:t>
      </w:r>
      <w:r w:rsidRPr="00503EE5">
        <w:rPr>
          <w:rFonts w:ascii="Times New Roman" w:hAnsi="Times New Roman"/>
          <w:sz w:val="28"/>
          <w:szCs w:val="28"/>
        </w:rPr>
        <w:t xml:space="preserve"> ;  </w:t>
      </w:r>
      <w:r w:rsidRPr="00503EE5">
        <w:rPr>
          <w:rFonts w:ascii="Times New Roman" w:hAnsi="Times New Roman"/>
          <w:sz w:val="28"/>
          <w:szCs w:val="28"/>
          <w:lang w:val="en-US"/>
        </w:rPr>
        <w:t>B</w:t>
      </w:r>
      <w:r w:rsidRPr="00503EE5">
        <w:rPr>
          <w:rFonts w:ascii="Times New Roman" w:hAnsi="Times New Roman"/>
          <w:sz w:val="28"/>
          <w:szCs w:val="28"/>
        </w:rPr>
        <w:t xml:space="preserve"> = 14,3;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398;  </w:t>
      </w:r>
      <w:r w:rsidRPr="00503EE5">
        <w:rPr>
          <w:rFonts w:ascii="Times New Roman" w:hAnsi="Times New Roman"/>
          <w:sz w:val="28"/>
          <w:szCs w:val="28"/>
          <w:lang w:val="en-US"/>
        </w:rPr>
        <w:t>G</w:t>
      </w:r>
      <w:r w:rsidRPr="00503EE5">
        <w:rPr>
          <w:rFonts w:ascii="Times New Roman" w:hAnsi="Times New Roman"/>
          <w:sz w:val="28"/>
          <w:szCs w:val="28"/>
        </w:rPr>
        <w:t xml:space="preserve"> = 1,0;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0,3;  </w:t>
      </w:r>
      <w:r w:rsidRPr="00503EE5">
        <w:rPr>
          <w:rFonts w:ascii="Times New Roman" w:hAnsi="Times New Roman"/>
          <w:sz w:val="28"/>
          <w:szCs w:val="28"/>
          <w:lang w:val="en-US"/>
        </w:rPr>
        <w:t>H</w:t>
      </w:r>
      <w:r w:rsidRPr="00503EE5">
        <w:rPr>
          <w:rFonts w:ascii="Times New Roman" w:hAnsi="Times New Roman"/>
          <w:sz w:val="28"/>
          <w:szCs w:val="28"/>
        </w:rPr>
        <w:t xml:space="preserve"> = 3.</w:t>
      </w: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Наконец,</w:t>
      </w:r>
      <w:r w:rsidRPr="00503EE5">
        <w:rPr>
          <w:rFonts w:ascii="Times New Roman" w:hAnsi="Times New Roman"/>
          <w:sz w:val="28"/>
          <w:szCs w:val="28"/>
        </w:rPr>
        <w:t xml:space="preserve"> приведем взятую также из [4] математическую модель для расчета коэффициента  режима </w:t>
      </w:r>
      <w:r>
        <w:rPr>
          <w:rFonts w:ascii="Times New Roman" w:hAnsi="Times New Roman"/>
          <w:b/>
          <w:sz w:val="28"/>
          <w:szCs w:val="28"/>
        </w:rPr>
        <w:t>трансформ</w:t>
      </w:r>
      <w:r w:rsidRPr="00503EE5">
        <w:rPr>
          <w:rFonts w:ascii="Times New Roman" w:hAnsi="Times New Roman"/>
          <w:b/>
          <w:sz w:val="28"/>
          <w:szCs w:val="28"/>
        </w:rPr>
        <w:t>атора</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 </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8"/>
          <w:sz w:val="28"/>
          <w:szCs w:val="28"/>
        </w:rPr>
        <w:object w:dxaOrig="2680" w:dyaOrig="880">
          <v:shape id="_x0000_i1093" type="#_x0000_t75" style="width:134.25pt;height:44.25pt" o:ole="">
            <v:imagedata r:id="rId193" o:title=""/>
          </v:shape>
          <o:OLEObject Type="Embed" ProgID="Equation.3" ShapeID="_x0000_i1093" DrawAspect="Content" ObjectID="_1496010225" r:id="rId194"/>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(2.62</w:t>
      </w:r>
      <w:r w:rsidRPr="00503EE5">
        <w:rPr>
          <w:rFonts w:ascii="Times New Roman" w:hAnsi="Times New Roman"/>
          <w:sz w:val="28"/>
          <w:szCs w:val="28"/>
        </w:rPr>
        <w:t>)</w:t>
      </w:r>
    </w:p>
    <w:p w:rsidR="004D54D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w:t>
      </w:r>
      <w:r w:rsidRPr="00503EE5">
        <w:rPr>
          <w:rFonts w:ascii="Times New Roman" w:hAnsi="Times New Roman"/>
          <w:sz w:val="28"/>
          <w:szCs w:val="28"/>
          <w:lang w:val="en-US"/>
        </w:rPr>
        <w:t>t</w:t>
      </w:r>
      <w:r w:rsidRPr="00503EE5">
        <w:rPr>
          <w:rFonts w:ascii="Times New Roman" w:hAnsi="Times New Roman"/>
          <w:sz w:val="28"/>
          <w:szCs w:val="28"/>
          <w:vertAlign w:val="subscript"/>
        </w:rPr>
        <w:t xml:space="preserve">п </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lang w:val="en-US"/>
        </w:rPr>
        <w:t>t</w:t>
      </w:r>
      <w:r>
        <w:rPr>
          <w:rFonts w:ascii="Times New Roman" w:hAnsi="Times New Roman"/>
          <w:sz w:val="28"/>
          <w:szCs w:val="28"/>
          <w:vertAlign w:val="subscript"/>
        </w:rPr>
        <w:t>окр</w:t>
      </w:r>
      <w:r>
        <w:rPr>
          <w:rFonts w:ascii="Times New Roman" w:hAnsi="Times New Roman"/>
          <w:sz w:val="28"/>
          <w:szCs w:val="28"/>
        </w:rPr>
        <w:t xml:space="preserve"> – температура окружающей среды;  </w:t>
      </w:r>
      <w:r w:rsidRPr="00503EE5">
        <w:rPr>
          <w:rFonts w:ascii="Times New Roman" w:hAnsi="Times New Roman"/>
          <w:sz w:val="28"/>
          <w:szCs w:val="28"/>
        </w:rPr>
        <w:t xml:space="preserve"> </w:t>
      </w:r>
      <w:r>
        <w:rPr>
          <w:rFonts w:ascii="Times New Roman" w:hAnsi="Times New Roman"/>
          <w:sz w:val="28"/>
          <w:szCs w:val="28"/>
          <w:lang w:val="en-US"/>
        </w:rPr>
        <w:t>t</w:t>
      </w:r>
      <w:r>
        <w:rPr>
          <w:rFonts w:ascii="Times New Roman" w:hAnsi="Times New Roman"/>
          <w:sz w:val="28"/>
          <w:szCs w:val="28"/>
          <w:vertAlign w:val="subscript"/>
          <w:lang w:val="en-US"/>
        </w:rPr>
        <w:t>n</w:t>
      </w:r>
      <w:r>
        <w:rPr>
          <w:rFonts w:ascii="Times New Roman" w:hAnsi="Times New Roman"/>
          <w:sz w:val="28"/>
          <w:szCs w:val="28"/>
          <w:vertAlign w:val="subscript"/>
        </w:rPr>
        <w:t xml:space="preserve"> </w:t>
      </w:r>
      <w:r>
        <w:rPr>
          <w:rFonts w:ascii="Times New Roman" w:hAnsi="Times New Roman"/>
          <w:sz w:val="28"/>
          <w:szCs w:val="28"/>
        </w:rPr>
        <w:t xml:space="preserve"> - температура перегрева, рассчитываемая для частоты питания </w:t>
      </w:r>
      <w:r>
        <w:rPr>
          <w:rFonts w:ascii="Times New Roman" w:hAnsi="Times New Roman"/>
          <w:sz w:val="28"/>
          <w:szCs w:val="28"/>
          <w:lang w:val="en-US"/>
        </w:rPr>
        <w:t>f</w:t>
      </w:r>
      <w:r w:rsidRPr="007F3240">
        <w:rPr>
          <w:rFonts w:ascii="Times New Roman" w:hAnsi="Times New Roman"/>
          <w:sz w:val="28"/>
          <w:szCs w:val="28"/>
        </w:rPr>
        <w:t xml:space="preserve"> = 50 </w:t>
      </w:r>
      <w:r>
        <w:rPr>
          <w:rFonts w:ascii="Times New Roman" w:hAnsi="Times New Roman"/>
          <w:sz w:val="28"/>
          <w:szCs w:val="28"/>
        </w:rPr>
        <w:t>Гц по формуле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503EE5">
        <w:rPr>
          <w:rFonts w:ascii="Times New Roman" w:hAnsi="Times New Roman"/>
          <w:sz w:val="28"/>
          <w:szCs w:val="28"/>
          <w:lang w:val="en-US"/>
        </w:rPr>
        <w:t>t</w:t>
      </w:r>
      <w:r w:rsidRPr="00503EE5">
        <w:rPr>
          <w:rFonts w:ascii="Times New Roman" w:hAnsi="Times New Roman"/>
          <w:sz w:val="28"/>
          <w:szCs w:val="28"/>
          <w:vertAlign w:val="subscript"/>
        </w:rPr>
        <w:t>п</w:t>
      </w:r>
      <w:r w:rsidRPr="00503EE5">
        <w:rPr>
          <w:rFonts w:ascii="Times New Roman" w:hAnsi="Times New Roman"/>
          <w:sz w:val="28"/>
          <w:szCs w:val="28"/>
        </w:rPr>
        <w:t xml:space="preserve"> = 0,25·</w:t>
      </w:r>
      <w:r w:rsidRPr="00503EE5">
        <w:rPr>
          <w:rFonts w:ascii="Times New Roman" w:hAnsi="Times New Roman"/>
          <w:sz w:val="28"/>
          <w:szCs w:val="28"/>
          <w:lang w:val="en-US"/>
        </w:rPr>
        <w:t>t</w:t>
      </w:r>
      <w:r w:rsidRPr="00503EE5">
        <w:rPr>
          <w:rFonts w:ascii="Times New Roman" w:hAnsi="Times New Roman"/>
          <w:sz w:val="28"/>
          <w:szCs w:val="28"/>
          <w:vertAlign w:val="subscript"/>
        </w:rPr>
        <w:t xml:space="preserve">пТУ </w:t>
      </w:r>
      <w:r w:rsidRPr="00503EE5">
        <w:rPr>
          <w:rFonts w:ascii="Times New Roman" w:hAnsi="Times New Roman"/>
          <w:sz w:val="28"/>
          <w:szCs w:val="28"/>
        </w:rPr>
        <w:t>[3·(</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max</w:t>
      </w:r>
      <w:r w:rsidRPr="00503EE5">
        <w:rPr>
          <w:rFonts w:ascii="Times New Roman" w:hAnsi="Times New Roman"/>
          <w:sz w:val="28"/>
          <w:szCs w:val="28"/>
        </w:rPr>
        <w:t>)</w:t>
      </w:r>
      <w:r w:rsidRPr="00503EE5">
        <w:rPr>
          <w:rFonts w:ascii="Times New Roman" w:hAnsi="Times New Roman"/>
          <w:sz w:val="28"/>
          <w:szCs w:val="28"/>
          <w:vertAlign w:val="superscript"/>
        </w:rPr>
        <w:t>2</w:t>
      </w:r>
      <w:r w:rsidRPr="00503EE5">
        <w:rPr>
          <w:rFonts w:ascii="Times New Roman" w:hAnsi="Times New Roman"/>
          <w:sz w:val="28"/>
          <w:szCs w:val="28"/>
        </w:rPr>
        <w:t xml:space="preserve"> + 1]</w:t>
      </w:r>
      <w:r>
        <w:rPr>
          <w:rFonts w:ascii="Times New Roman" w:hAnsi="Times New Roman"/>
          <w:sz w:val="28"/>
          <w:szCs w:val="28"/>
        </w:rPr>
        <w:t>.</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(2.63)</w:t>
      </w:r>
    </w:p>
    <w:p w:rsidR="004D54D5" w:rsidRPr="00503EE5" w:rsidRDefault="004D54D5" w:rsidP="004D54D5">
      <w:pPr>
        <w:spacing w:before="100" w:beforeAutospacing="1" w:after="0" w:line="360" w:lineRule="auto"/>
        <w:jc w:val="both"/>
        <w:rPr>
          <w:rFonts w:ascii="Times New Roman" w:hAnsi="Times New Roman"/>
          <w:sz w:val="28"/>
          <w:szCs w:val="28"/>
        </w:rPr>
      </w:pPr>
      <w:r w:rsidRPr="00D21FEA">
        <w:rPr>
          <w:rFonts w:ascii="Times New Roman" w:hAnsi="Times New Roman"/>
          <w:sz w:val="28"/>
          <w:szCs w:val="28"/>
        </w:rPr>
        <w:t xml:space="preserve">В </w:t>
      </w:r>
      <w:r>
        <w:rPr>
          <w:rFonts w:ascii="Times New Roman" w:hAnsi="Times New Roman"/>
          <w:sz w:val="28"/>
          <w:szCs w:val="28"/>
        </w:rPr>
        <w:t xml:space="preserve">этой формуле </w:t>
      </w:r>
      <w:r>
        <w:rPr>
          <w:rFonts w:ascii="Times New Roman" w:hAnsi="Times New Roman"/>
          <w:sz w:val="28"/>
          <w:szCs w:val="28"/>
          <w:lang w:val="en-US"/>
        </w:rPr>
        <w:t>P</w:t>
      </w:r>
      <w:r w:rsidRPr="00D21FEA">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P</w:t>
      </w:r>
      <w:r>
        <w:rPr>
          <w:rFonts w:ascii="Times New Roman" w:hAnsi="Times New Roman"/>
          <w:sz w:val="28"/>
          <w:szCs w:val="28"/>
          <w:vertAlign w:val="subscript"/>
          <w:lang w:val="en-US"/>
        </w:rPr>
        <w:t>max</w:t>
      </w:r>
      <w:r w:rsidRPr="00D21FEA">
        <w:rPr>
          <w:rFonts w:ascii="Times New Roman" w:hAnsi="Times New Roman"/>
          <w:sz w:val="28"/>
          <w:szCs w:val="28"/>
          <w:vertAlign w:val="subscript"/>
        </w:rPr>
        <w:t xml:space="preserve"> </w:t>
      </w:r>
      <w:r>
        <w:rPr>
          <w:rFonts w:ascii="Times New Roman" w:hAnsi="Times New Roman"/>
          <w:sz w:val="28"/>
          <w:szCs w:val="28"/>
        </w:rPr>
        <w:t>–</w:t>
      </w:r>
      <w:r w:rsidRPr="00D21FEA">
        <w:rPr>
          <w:rFonts w:ascii="Times New Roman" w:hAnsi="Times New Roman"/>
          <w:sz w:val="28"/>
          <w:szCs w:val="28"/>
        </w:rPr>
        <w:t xml:space="preserve"> </w:t>
      </w:r>
      <w:r>
        <w:rPr>
          <w:rFonts w:ascii="Times New Roman" w:hAnsi="Times New Roman"/>
          <w:sz w:val="28"/>
          <w:szCs w:val="28"/>
        </w:rPr>
        <w:t xml:space="preserve">соответственно рабочая и максимально допустимая мощности, Вт;  </w:t>
      </w:r>
      <w:r>
        <w:rPr>
          <w:rFonts w:ascii="Times New Roman" w:hAnsi="Times New Roman"/>
          <w:sz w:val="32"/>
          <w:szCs w:val="32"/>
          <w:lang w:val="en-US"/>
        </w:rPr>
        <w:t>t</w:t>
      </w:r>
      <w:r>
        <w:rPr>
          <w:rFonts w:ascii="Times New Roman" w:hAnsi="Times New Roman"/>
          <w:sz w:val="32"/>
          <w:szCs w:val="32"/>
          <w:vertAlign w:val="subscript"/>
        </w:rPr>
        <w:t>ту</w:t>
      </w:r>
      <w:r w:rsidRPr="00D21FEA">
        <w:rPr>
          <w:rFonts w:ascii="Times New Roman" w:hAnsi="Times New Roman"/>
          <w:sz w:val="32"/>
          <w:szCs w:val="32"/>
        </w:rPr>
        <w:t xml:space="preserve"> </w:t>
      </w:r>
      <w:r>
        <w:rPr>
          <w:rFonts w:ascii="Times New Roman" w:hAnsi="Times New Roman"/>
          <w:sz w:val="32"/>
          <w:szCs w:val="32"/>
        </w:rPr>
        <w:t>–</w:t>
      </w:r>
      <w:r w:rsidRPr="00D21FEA">
        <w:rPr>
          <w:rFonts w:ascii="Times New Roman" w:hAnsi="Times New Roman"/>
          <w:sz w:val="32"/>
          <w:szCs w:val="32"/>
        </w:rPr>
        <w:t xml:space="preserve"> </w:t>
      </w:r>
      <w:r w:rsidRPr="00D21FEA">
        <w:rPr>
          <w:rFonts w:ascii="Times New Roman" w:hAnsi="Times New Roman"/>
          <w:sz w:val="28"/>
          <w:szCs w:val="28"/>
        </w:rPr>
        <w:t>максимальная температура перегрева по ТУ</w:t>
      </w:r>
      <w:r w:rsidRPr="00503EE5">
        <w:rPr>
          <w:rFonts w:ascii="Times New Roman" w:hAnsi="Times New Roman"/>
          <w:sz w:val="28"/>
          <w:szCs w:val="28"/>
        </w:rPr>
        <w:t xml:space="preserve">; А,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 </w:t>
      </w:r>
      <w:r w:rsidRPr="00503EE5">
        <w:rPr>
          <w:rFonts w:ascii="Times New Roman" w:hAnsi="Times New Roman"/>
          <w:sz w:val="28"/>
          <w:szCs w:val="28"/>
        </w:rPr>
        <w:lastRenderedPageBreak/>
        <w:t>постоянные, зависящие от класса изоляции и некоторых других характеристик</w:t>
      </w:r>
      <w:r>
        <w:rPr>
          <w:rFonts w:ascii="Times New Roman" w:hAnsi="Times New Roman"/>
          <w:sz w:val="28"/>
          <w:szCs w:val="28"/>
        </w:rPr>
        <w:t xml:space="preserve"> </w:t>
      </w:r>
      <w:r w:rsidRPr="00256908">
        <w:rPr>
          <w:rFonts w:ascii="Times New Roman" w:hAnsi="Times New Roman"/>
          <w:sz w:val="28"/>
          <w:szCs w:val="28"/>
        </w:rPr>
        <w:t>[4]</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Модель (2.</w:t>
      </w:r>
      <w:r>
        <w:rPr>
          <w:rFonts w:ascii="Times New Roman" w:hAnsi="Times New Roman"/>
          <w:sz w:val="28"/>
          <w:szCs w:val="28"/>
        </w:rPr>
        <w:t>62</w:t>
      </w:r>
      <w:r w:rsidRPr="00503EE5">
        <w:rPr>
          <w:rFonts w:ascii="Times New Roman" w:hAnsi="Times New Roman"/>
          <w:sz w:val="28"/>
          <w:szCs w:val="28"/>
        </w:rPr>
        <w:t>) иллюстрируется нижеследующей таблицей, где в зависимости от коэффициента нагрузки К</w:t>
      </w:r>
      <w:r w:rsidRPr="00503EE5">
        <w:rPr>
          <w:rFonts w:ascii="Times New Roman" w:hAnsi="Times New Roman"/>
          <w:sz w:val="28"/>
          <w:szCs w:val="28"/>
          <w:vertAlign w:val="subscript"/>
        </w:rPr>
        <w:t>Н</w:t>
      </w:r>
      <w:r w:rsidRPr="00503EE5">
        <w:rPr>
          <w:rFonts w:ascii="Times New Roman" w:hAnsi="Times New Roman"/>
          <w:sz w:val="28"/>
          <w:szCs w:val="28"/>
        </w:rPr>
        <w:t xml:space="preserve"> приведены интенсивности отказов λ</w:t>
      </w:r>
      <w:r w:rsidRPr="00503EE5">
        <w:rPr>
          <w:rFonts w:ascii="Times New Roman" w:hAnsi="Times New Roman"/>
          <w:sz w:val="28"/>
          <w:szCs w:val="28"/>
          <w:vertAlign w:val="subscript"/>
        </w:rPr>
        <w:t xml:space="preserve">э </w:t>
      </w:r>
      <w:r w:rsidRPr="00503EE5">
        <w:rPr>
          <w:rFonts w:ascii="Times New Roman" w:hAnsi="Times New Roman"/>
          <w:sz w:val="28"/>
          <w:szCs w:val="28"/>
        </w:rPr>
        <w:t xml:space="preserve">. </w:t>
      </w:r>
    </w:p>
    <w:p w:rsidR="004D54D5" w:rsidRPr="00503EE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 xml:space="preserve"> Таблица 2.6. Зависимость интенсивности отказов трансформатора от коэффициента нагрузки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1865"/>
        <w:gridCol w:w="1865"/>
        <w:gridCol w:w="1870"/>
        <w:gridCol w:w="1871"/>
      </w:tblGrid>
      <w:tr w:rsidR="004D54D5" w:rsidRPr="00503EE5" w:rsidTr="00336E10">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Н</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0,4</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0,6</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0,8</w:t>
            </w:r>
          </w:p>
        </w:tc>
        <w:tc>
          <w:tcPr>
            <w:tcW w:w="191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w:t>
            </w:r>
          </w:p>
        </w:tc>
      </w:tr>
      <w:tr w:rsidR="004D54D5" w:rsidRPr="00503EE5" w:rsidTr="00336E10">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λ</w:t>
            </w:r>
            <w:r w:rsidRPr="00503EE5">
              <w:rPr>
                <w:rFonts w:ascii="Times New Roman" w:hAnsi="Times New Roman"/>
                <w:sz w:val="28"/>
                <w:szCs w:val="28"/>
                <w:vertAlign w:val="subscript"/>
              </w:rPr>
              <w:t>Э</w:t>
            </w:r>
            <w:r w:rsidRPr="00503EE5">
              <w:rPr>
                <w:rFonts w:ascii="Times New Roman" w:hAnsi="Times New Roman"/>
                <w:sz w:val="28"/>
                <w:szCs w:val="28"/>
              </w:rPr>
              <w:t xml:space="preserve"> ·10</w:t>
            </w:r>
            <w:r w:rsidRPr="00503EE5">
              <w:rPr>
                <w:rFonts w:ascii="Times New Roman" w:hAnsi="Times New Roman"/>
                <w:sz w:val="28"/>
                <w:szCs w:val="28"/>
                <w:vertAlign w:val="superscript"/>
              </w:rPr>
              <w:t>9</w:t>
            </w:r>
            <w:r w:rsidRPr="00503EE5">
              <w:rPr>
                <w:rFonts w:ascii="Times New Roman" w:hAnsi="Times New Roman"/>
                <w:sz w:val="28"/>
                <w:szCs w:val="28"/>
              </w:rPr>
              <w:t>, 1</w:t>
            </w:r>
            <w:r w:rsidRPr="00503EE5">
              <w:rPr>
                <w:rFonts w:ascii="Times New Roman" w:hAnsi="Times New Roman"/>
                <w:sz w:val="28"/>
                <w:szCs w:val="28"/>
                <w:lang w:val="en-US"/>
              </w:rPr>
              <w:t>/</w:t>
            </w:r>
            <w:r w:rsidRPr="00503EE5">
              <w:rPr>
                <w:rFonts w:ascii="Times New Roman" w:hAnsi="Times New Roman"/>
                <w:sz w:val="28"/>
                <w:szCs w:val="28"/>
              </w:rPr>
              <w:t>ч</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5,9</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7,9</w:t>
            </w:r>
          </w:p>
        </w:tc>
        <w:tc>
          <w:tcPr>
            <w:tcW w:w="1914"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15,1</w:t>
            </w:r>
          </w:p>
        </w:tc>
        <w:tc>
          <w:tcPr>
            <w:tcW w:w="1915" w:type="dxa"/>
          </w:tcPr>
          <w:p w:rsidR="004D54D5" w:rsidRPr="00503EE5" w:rsidRDefault="004D54D5" w:rsidP="00336E10">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65,0</w:t>
            </w:r>
          </w:p>
        </w:tc>
      </w:tr>
    </w:tbl>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Как следует из приведенной зависимости, величина λ возрастает с увеличением коэффициента нагрузки трансформатора нелинейно; график такой зависимости, рассчитанный при  </w:t>
      </w:r>
      <w:r>
        <w:rPr>
          <w:rFonts w:ascii="Times New Roman" w:hAnsi="Times New Roman"/>
          <w:sz w:val="28"/>
          <w:szCs w:val="28"/>
          <w:lang w:val="en-US"/>
        </w:rPr>
        <w:t>t</w:t>
      </w:r>
      <w:r>
        <w:rPr>
          <w:rFonts w:ascii="Times New Roman" w:hAnsi="Times New Roman"/>
          <w:sz w:val="28"/>
          <w:szCs w:val="28"/>
          <w:vertAlign w:val="subscript"/>
        </w:rPr>
        <w:t>окр</w:t>
      </w:r>
      <w:r>
        <w:rPr>
          <w:rFonts w:ascii="Times New Roman" w:hAnsi="Times New Roman"/>
          <w:sz w:val="28"/>
          <w:szCs w:val="28"/>
        </w:rPr>
        <w:t xml:space="preserve"> = 25 </w:t>
      </w:r>
      <w:r w:rsidRPr="009441E2">
        <w:rPr>
          <w:rFonts w:ascii="Times New Roman" w:hAnsi="Times New Roman"/>
          <w:sz w:val="28"/>
          <w:szCs w:val="28"/>
        </w:rPr>
        <w:t>°</w:t>
      </w:r>
      <w:r>
        <w:rPr>
          <w:rFonts w:ascii="Times New Roman" w:hAnsi="Times New Roman"/>
          <w:sz w:val="28"/>
          <w:szCs w:val="28"/>
        </w:rPr>
        <w:t xml:space="preserve"> С, представлен на рис.2.7</w:t>
      </w:r>
    </w:p>
    <w:p w:rsidR="004D54D5" w:rsidRDefault="004D54D5" w:rsidP="004D54D5">
      <w:pPr>
        <w:spacing w:before="100" w:beforeAutospacing="1" w:after="0" w:line="360" w:lineRule="auto"/>
        <w:jc w:val="both"/>
        <w:rPr>
          <w:i/>
          <w:iCs/>
          <w:sz w:val="24"/>
        </w:rPr>
      </w:pPr>
      <w:r>
        <w:rPr>
          <w:rFonts w:ascii="Times New Roman" w:hAnsi="Times New Roman"/>
          <w:sz w:val="28"/>
          <w:szCs w:val="28"/>
        </w:rPr>
        <w:tab/>
      </w:r>
      <w:r>
        <w:rPr>
          <w:i/>
          <w:iCs/>
          <w:noProof/>
          <w:sz w:val="24"/>
        </w:rPr>
        <w:drawing>
          <wp:inline distT="0" distB="0" distL="0" distR="0" wp14:anchorId="56685400" wp14:editId="7B6B6BFF">
            <wp:extent cx="4800600" cy="2781300"/>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5"/>
                    <a:srcRect/>
                    <a:stretch>
                      <a:fillRect/>
                    </a:stretch>
                  </pic:blipFill>
                  <pic:spPr bwMode="auto">
                    <a:xfrm>
                      <a:off x="0" y="0"/>
                      <a:ext cx="4800600" cy="2781300"/>
                    </a:xfrm>
                    <a:prstGeom prst="rect">
                      <a:avLst/>
                    </a:prstGeom>
                    <a:noFill/>
                    <a:ln w="9525">
                      <a:noFill/>
                      <a:miter lim="800000"/>
                      <a:headEnd/>
                      <a:tailEnd/>
                    </a:ln>
                  </pic:spPr>
                </pic:pic>
              </a:graphicData>
            </a:graphic>
          </wp:inline>
        </w:drawing>
      </w: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Рисунок 2.7. - Зависимость интенсивностей отказов λ трансформатора от коэффициента нагрузки </w:t>
      </w:r>
      <w:r>
        <w:rPr>
          <w:rFonts w:ascii="Times New Roman" w:hAnsi="Times New Roman"/>
          <w:sz w:val="28"/>
          <w:szCs w:val="28"/>
          <w:lang w:val="en-US"/>
        </w:rPr>
        <w:t>k</w:t>
      </w:r>
      <w:r>
        <w:rPr>
          <w:rFonts w:ascii="Times New Roman" w:hAnsi="Times New Roman"/>
          <w:sz w:val="28"/>
          <w:szCs w:val="28"/>
          <w:vertAlign w:val="subscript"/>
        </w:rPr>
        <w:t>нагр</w:t>
      </w:r>
      <w:r>
        <w:rPr>
          <w:rFonts w:ascii="Times New Roman" w:hAnsi="Times New Roman"/>
          <w:sz w:val="28"/>
          <w:szCs w:val="28"/>
        </w:rPr>
        <w:t xml:space="preserve"> </w:t>
      </w:r>
    </w:p>
    <w:p w:rsidR="004D54D5" w:rsidRDefault="004D54D5" w:rsidP="004D54D5">
      <w:pPr>
        <w:spacing w:before="100" w:beforeAutospacing="1"/>
        <w:jc w:val="both"/>
        <w:rPr>
          <w:sz w:val="28"/>
          <w:szCs w:val="28"/>
        </w:rPr>
      </w:pPr>
    </w:p>
    <w:p w:rsidR="004D54D5" w:rsidRPr="00EE6FBB" w:rsidRDefault="004D54D5" w:rsidP="004D54D5">
      <w:pPr>
        <w:pStyle w:val="3"/>
        <w:spacing w:before="100" w:beforeAutospacing="1" w:line="360" w:lineRule="auto"/>
        <w:jc w:val="both"/>
      </w:pPr>
      <w:bookmarkStart w:id="58" w:name="_Toc326218908"/>
      <w:r>
        <w:t>5</w:t>
      </w:r>
      <w:r w:rsidRPr="00EE6FBB">
        <w:t>.2.3. Методика расчета проектной надежности при основном (последовательном) соединении элементов</w:t>
      </w:r>
      <w:bookmarkEnd w:id="58"/>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Как отмечалось в п.2.2.1. в практике расчетов Н часто основываются на экспоненциальном законе распределения</w:t>
      </w:r>
      <w:r w:rsidRPr="00E3664B">
        <w:rPr>
          <w:rFonts w:ascii="Times New Roman" w:hAnsi="Times New Roman"/>
          <w:sz w:val="28"/>
          <w:szCs w:val="28"/>
        </w:rPr>
        <w:t xml:space="preserve"> [1-3, 5]</w:t>
      </w:r>
      <w:r w:rsidRPr="00EE6FBB">
        <w:rPr>
          <w:rFonts w:ascii="Times New Roman" w:hAnsi="Times New Roman"/>
          <w:sz w:val="28"/>
          <w:szCs w:val="28"/>
        </w:rPr>
        <w:t>, когда интенсивности отказов элементов постоянны (λ</w:t>
      </w:r>
      <w:r w:rsidRPr="00EE6FBB">
        <w:rPr>
          <w:rFonts w:ascii="Times New Roman" w:hAnsi="Times New Roman"/>
          <w:sz w:val="28"/>
          <w:szCs w:val="28"/>
          <w:vertAlign w:val="subscript"/>
          <w:lang w:val="en-US"/>
        </w:rPr>
        <w:t>i</w:t>
      </w:r>
      <w:r w:rsidRPr="00EE6FBB">
        <w:rPr>
          <w:rFonts w:ascii="Times New Roman" w:hAnsi="Times New Roman"/>
          <w:sz w:val="28"/>
          <w:szCs w:val="28"/>
          <w:vertAlign w:val="subscript"/>
        </w:rPr>
        <w:t xml:space="preserve"> </w:t>
      </w:r>
      <w:r w:rsidRPr="00EE6FBB">
        <w:rPr>
          <w:rFonts w:ascii="Times New Roman" w:hAnsi="Times New Roman"/>
          <w:sz w:val="28"/>
          <w:szCs w:val="28"/>
        </w:rPr>
        <w:t xml:space="preserve"> = </w:t>
      </w:r>
      <w:r w:rsidRPr="00EE6FBB">
        <w:rPr>
          <w:rFonts w:ascii="Times New Roman" w:hAnsi="Times New Roman"/>
          <w:sz w:val="28"/>
          <w:szCs w:val="28"/>
          <w:lang w:val="en-US"/>
        </w:rPr>
        <w:t>const</w:t>
      </w:r>
      <w:r w:rsidRPr="00EE6FBB">
        <w:rPr>
          <w:rFonts w:ascii="Times New Roman" w:hAnsi="Times New Roman"/>
          <w:sz w:val="28"/>
          <w:szCs w:val="28"/>
        </w:rPr>
        <w:t xml:space="preserve">), то есть </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12"/>
          <w:sz w:val="28"/>
          <w:szCs w:val="28"/>
          <w:lang w:val="en-US"/>
        </w:rPr>
        <w:object w:dxaOrig="1200" w:dyaOrig="380">
          <v:shape id="_x0000_i1094" type="#_x0000_t75" style="width:90.75pt;height:27.75pt" o:ole="">
            <v:imagedata r:id="rId146" o:title=""/>
          </v:shape>
          <o:OLEObject Type="Embed" ProgID="Equation.3" ShapeID="_x0000_i1094" DrawAspect="Content" ObjectID="_1496010226" r:id="rId196"/>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64</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Тогда</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28"/>
          <w:sz w:val="28"/>
          <w:szCs w:val="28"/>
          <w:lang w:val="en-US"/>
        </w:rPr>
        <w:object w:dxaOrig="2120" w:dyaOrig="680">
          <v:shape id="_x0000_i1095" type="#_x0000_t75" style="width:158.25pt;height:51pt" o:ole="">
            <v:imagedata r:id="rId148" o:title=""/>
          </v:shape>
          <o:OLEObject Type="Embed" ProgID="Equation.3" ShapeID="_x0000_i1095" DrawAspect="Content" ObjectID="_1496010227" r:id="rId197"/>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65</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rPr>
        <w:t>э</w:t>
      </w:r>
      <w:r w:rsidRPr="00EE6FBB">
        <w:rPr>
          <w:rFonts w:ascii="Times New Roman" w:hAnsi="Times New Roman"/>
          <w:sz w:val="28"/>
          <w:szCs w:val="28"/>
        </w:rPr>
        <w:t xml:space="preserve"> – интенсивность отказов всей системы;</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28"/>
          <w:sz w:val="28"/>
          <w:szCs w:val="28"/>
          <w:lang w:val="en-US"/>
        </w:rPr>
        <w:object w:dxaOrig="1060" w:dyaOrig="680">
          <v:shape id="_x0000_i1096" type="#_x0000_t75" style="width:1in;height:45pt" o:ole="">
            <v:imagedata r:id="rId150" o:title=""/>
          </v:shape>
          <o:OLEObject Type="Embed" ProgID="Equation.3" ShapeID="_x0000_i1096" DrawAspect="Content" ObjectID="_1496010228" r:id="rId198"/>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66</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Часто в системе есть определенное количество элементов одного и того же типа.</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 xml:space="preserve">Пусть число элементов </w:t>
      </w:r>
      <w:r w:rsidRPr="00EE6FBB">
        <w:rPr>
          <w:rFonts w:ascii="Times New Roman" w:hAnsi="Times New Roman"/>
          <w:sz w:val="28"/>
          <w:szCs w:val="28"/>
          <w:lang w:val="en-US"/>
        </w:rPr>
        <w:t>j</w:t>
      </w:r>
      <w:r w:rsidRPr="00EE6FBB">
        <w:rPr>
          <w:rFonts w:ascii="Times New Roman" w:hAnsi="Times New Roman"/>
          <w:sz w:val="28"/>
          <w:szCs w:val="28"/>
        </w:rPr>
        <w:t xml:space="preserve">-го типа равно </w:t>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а всего типов элементов насчитывается </w:t>
      </w:r>
      <w:r w:rsidRPr="00EE6FBB">
        <w:rPr>
          <w:rFonts w:ascii="Times New Roman" w:hAnsi="Times New Roman"/>
          <w:sz w:val="28"/>
          <w:szCs w:val="28"/>
          <w:lang w:val="en-US"/>
        </w:rPr>
        <w:t>k</w:t>
      </w:r>
      <w:r w:rsidRPr="00EE6FBB">
        <w:rPr>
          <w:rFonts w:ascii="Times New Roman" w:hAnsi="Times New Roman"/>
          <w:sz w:val="28"/>
          <w:szCs w:val="28"/>
        </w:rPr>
        <w:t>.</w:t>
      </w:r>
    </w:p>
    <w:p w:rsidR="004D54D5" w:rsidRPr="00EE6FBB" w:rsidRDefault="004D54D5" w:rsidP="004D54D5">
      <w:pPr>
        <w:spacing w:before="100" w:beforeAutospacing="1" w:line="360" w:lineRule="auto"/>
        <w:ind w:left="708" w:firstLine="708"/>
        <w:jc w:val="both"/>
        <w:rPr>
          <w:rFonts w:ascii="Times New Roman" w:hAnsi="Times New Roman"/>
          <w:sz w:val="28"/>
          <w:szCs w:val="28"/>
        </w:rPr>
      </w:pPr>
      <w:r w:rsidRPr="00EE6FBB">
        <w:rPr>
          <w:rFonts w:ascii="Times New Roman" w:hAnsi="Times New Roman"/>
          <w:position w:val="-30"/>
          <w:sz w:val="28"/>
          <w:szCs w:val="28"/>
          <w:lang w:val="en-US"/>
        </w:rPr>
        <w:object w:dxaOrig="1980" w:dyaOrig="700">
          <v:shape id="_x0000_i1097" type="#_x0000_t75" style="width:111.75pt;height:39.75pt" o:ole="">
            <v:imagedata r:id="rId199" o:title=""/>
          </v:shape>
          <o:OLEObject Type="Embed" ProgID="Equation.3" ShapeID="_x0000_i1097" DrawAspect="Content" ObjectID="_1496010229" r:id="rId200"/>
        </w:object>
      </w:r>
      <w:r w:rsidRPr="00EE6FBB">
        <w:rPr>
          <w:rFonts w:ascii="Times New Roman" w:hAnsi="Times New Roman"/>
          <w:position w:val="-10"/>
          <w:sz w:val="28"/>
          <w:szCs w:val="28"/>
          <w:lang w:val="en-US"/>
        </w:rPr>
        <w:object w:dxaOrig="180" w:dyaOrig="340">
          <v:shape id="_x0000_i1098" type="#_x0000_t75" style="width:9pt;height:17.25pt" o:ole="">
            <v:imagedata r:id="rId7" o:title=""/>
          </v:shape>
          <o:OLEObject Type="Embed" ProgID="Equation.3" ShapeID="_x0000_i1098" DrawAspect="Content" ObjectID="_1496010230" r:id="rId201"/>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67</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интенсивность отказов элементов </w:t>
      </w:r>
      <w:r w:rsidRPr="00EE6FBB">
        <w:rPr>
          <w:rFonts w:ascii="Times New Roman" w:hAnsi="Times New Roman"/>
          <w:sz w:val="28"/>
          <w:szCs w:val="28"/>
          <w:lang w:val="en-US"/>
        </w:rPr>
        <w:t>j</w:t>
      </w:r>
      <w:r w:rsidRPr="00EE6FBB">
        <w:rPr>
          <w:rFonts w:ascii="Times New Roman" w:hAnsi="Times New Roman"/>
          <w:sz w:val="28"/>
          <w:szCs w:val="28"/>
        </w:rPr>
        <w:t>-го типа (предполагается, что элементы одного типа имеют одинаковую Н);</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lang w:val="en-US"/>
        </w:rPr>
        <w:t>·</w:t>
      </w:r>
      <w:r w:rsidRPr="00EE6FBB">
        <w:rPr>
          <w:rFonts w:ascii="Times New Roman" w:hAnsi="Times New Roman"/>
          <w:sz w:val="28"/>
          <w:szCs w:val="28"/>
        </w:rPr>
        <w:t xml:space="preserve"> </w:t>
      </w:r>
      <w:r w:rsidRPr="00EE6FBB">
        <w:rPr>
          <w:rFonts w:ascii="Times New Roman" w:hAnsi="Times New Roman"/>
          <w:sz w:val="28"/>
          <w:szCs w:val="28"/>
          <w:lang w:val="en-US"/>
        </w:rPr>
        <w:t>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суммарная интенсивность отказов элементов типа </w:t>
      </w:r>
      <w:r w:rsidRPr="00EE6FBB">
        <w:rPr>
          <w:rFonts w:ascii="Times New Roman" w:hAnsi="Times New Roman"/>
          <w:sz w:val="28"/>
          <w:szCs w:val="28"/>
          <w:lang w:val="en-US"/>
        </w:rPr>
        <w:t>j</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lastRenderedPageBreak/>
        <w:tab/>
        <w:t>Средняя наработка до отказа для рассматриваемого экспоненциального закона</w:t>
      </w:r>
    </w:p>
    <w:p w:rsidR="004D54D5" w:rsidRPr="00EE6FBB" w:rsidRDefault="004D54D5" w:rsidP="004D54D5">
      <w:pPr>
        <w:spacing w:before="100" w:beforeAutospacing="1"/>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i/>
          <w:iCs/>
          <w:sz w:val="28"/>
          <w:szCs w:val="28"/>
          <w:lang w:val="en-US"/>
        </w:rPr>
        <w:t>T</w:t>
      </w:r>
      <w:r w:rsidRPr="00EE6FBB">
        <w:rPr>
          <w:rFonts w:ascii="Times New Roman" w:hAnsi="Times New Roman"/>
          <w:i/>
          <w:iCs/>
          <w:sz w:val="28"/>
          <w:szCs w:val="28"/>
          <w:vertAlign w:val="subscript"/>
        </w:rPr>
        <w:t>1</w:t>
      </w:r>
      <w:r w:rsidRPr="00EE6FBB">
        <w:rPr>
          <w:rFonts w:ascii="Times New Roman" w:hAnsi="Times New Roman"/>
          <w:i/>
          <w:iCs/>
          <w:sz w:val="28"/>
          <w:szCs w:val="28"/>
        </w:rPr>
        <w:t xml:space="preserve"> = 1 / </w:t>
      </w:r>
      <w:r w:rsidRPr="00EE6FBB">
        <w:rPr>
          <w:rFonts w:ascii="Times New Roman" w:hAnsi="Times New Roman"/>
          <w:i/>
          <w:iCs/>
          <w:sz w:val="28"/>
          <w:szCs w:val="28"/>
          <w:lang w:val="en-US"/>
        </w:rPr>
        <w:t>λ</w:t>
      </w:r>
      <w:r w:rsidRPr="00EE6FBB">
        <w:rPr>
          <w:rFonts w:ascii="Times New Roman" w:hAnsi="Times New Roman"/>
          <w:i/>
          <w:iCs/>
          <w:sz w:val="28"/>
          <w:szCs w:val="28"/>
          <w:vertAlign w:val="subscript"/>
        </w:rPr>
        <w:t>э</w:t>
      </w:r>
      <w:r w:rsidRPr="00EE6FBB">
        <w:rPr>
          <w:rFonts w:ascii="Times New Roman" w:hAnsi="Times New Roman"/>
          <w:sz w:val="28"/>
          <w:szCs w:val="28"/>
        </w:rPr>
        <w:t xml:space="preserve"> .</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68</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При расчетах Н учитывают иерархическое построение аппаратуры (оборудования) технических систем</w:t>
      </w:r>
      <w:r w:rsidRPr="00E3664B">
        <w:rPr>
          <w:rFonts w:ascii="Times New Roman" w:hAnsi="Times New Roman"/>
          <w:sz w:val="28"/>
          <w:szCs w:val="28"/>
        </w:rPr>
        <w:t xml:space="preserve"> [1,2,8]</w:t>
      </w:r>
      <w:r w:rsidRPr="00EE6FBB">
        <w:rPr>
          <w:rFonts w:ascii="Times New Roman" w:hAnsi="Times New Roman"/>
          <w:sz w:val="28"/>
          <w:szCs w:val="28"/>
        </w:rPr>
        <w:t>. А именно: конструктивно законченные единицы (модули) входят в сборочные единицы более высокого уровня иерархии, а сами включают элементы более низкого уровня (рис.</w:t>
      </w:r>
      <w:r>
        <w:rPr>
          <w:rFonts w:ascii="Times New Roman" w:hAnsi="Times New Roman"/>
          <w:sz w:val="28"/>
          <w:szCs w:val="28"/>
        </w:rPr>
        <w:t>2.8</w:t>
      </w:r>
      <w:r w:rsidRPr="00EE6FBB">
        <w:rPr>
          <w:rFonts w:ascii="Times New Roman" w:hAnsi="Times New Roman"/>
          <w:sz w:val="28"/>
          <w:szCs w:val="28"/>
        </w:rPr>
        <w:t xml:space="preserve"> ).</w:t>
      </w:r>
    </w:p>
    <w:p w:rsidR="004D54D5" w:rsidRPr="00EE6FBB" w:rsidRDefault="004D54D5" w:rsidP="004D54D5">
      <w:pPr>
        <w:widowControl w:val="0"/>
        <w:spacing w:before="100" w:beforeAutospacing="1" w:after="0" w:line="360" w:lineRule="auto"/>
        <w:ind w:firstLine="720"/>
        <w:jc w:val="both"/>
        <w:rPr>
          <w:rFonts w:ascii="Times New Roman" w:hAnsi="Times New Roman"/>
          <w:sz w:val="28"/>
          <w:szCs w:val="28"/>
        </w:rPr>
      </w:pPr>
      <w:r w:rsidRPr="00EE6FBB">
        <w:rPr>
          <w:rFonts w:ascii="Times New Roman" w:hAnsi="Times New Roman"/>
          <w:b/>
          <w:sz w:val="28"/>
          <w:szCs w:val="28"/>
        </w:rPr>
        <w:t>Уровень 0.</w:t>
      </w:r>
      <w:r w:rsidRPr="00EE6FBB">
        <w:rPr>
          <w:rFonts w:ascii="Times New Roman" w:hAnsi="Times New Roman"/>
          <w:sz w:val="28"/>
          <w:szCs w:val="28"/>
        </w:rPr>
        <w:t xml:space="preserve"> Конструктивно неделимый элемент - интегральная микросхема с радиоэлементами ее обслуживания.</w:t>
      </w:r>
    </w:p>
    <w:p w:rsidR="004D54D5" w:rsidRPr="00EE6FBB" w:rsidRDefault="004D54D5" w:rsidP="004D54D5">
      <w:pPr>
        <w:widowControl w:val="0"/>
        <w:spacing w:before="100" w:beforeAutospacing="1" w:after="0" w:line="360" w:lineRule="auto"/>
        <w:ind w:firstLine="720"/>
        <w:jc w:val="both"/>
        <w:rPr>
          <w:rFonts w:ascii="Times New Roman" w:hAnsi="Times New Roman"/>
          <w:sz w:val="28"/>
          <w:szCs w:val="28"/>
        </w:rPr>
      </w:pPr>
      <w:r w:rsidRPr="00EE6FBB">
        <w:rPr>
          <w:rFonts w:ascii="Times New Roman" w:hAnsi="Times New Roman"/>
          <w:b/>
          <w:sz w:val="28"/>
          <w:szCs w:val="28"/>
        </w:rPr>
        <w:t>Уровень I.</w:t>
      </w:r>
      <w:r w:rsidRPr="00EE6FBB">
        <w:rPr>
          <w:rFonts w:ascii="Times New Roman" w:hAnsi="Times New Roman"/>
          <w:sz w:val="28"/>
          <w:szCs w:val="28"/>
        </w:rPr>
        <w:t xml:space="preserve"> На уровне I неделимые элементы объеди</w:t>
      </w:r>
      <w:r w:rsidRPr="00EE6FBB">
        <w:rPr>
          <w:rFonts w:ascii="Times New Roman" w:hAnsi="Times New Roman"/>
          <w:sz w:val="28"/>
          <w:szCs w:val="28"/>
        </w:rPr>
        <w:softHyphen/>
        <w:t>няются в схемные сочетания, имеющие более сложный функ</w:t>
      </w:r>
      <w:r w:rsidRPr="00EE6FBB">
        <w:rPr>
          <w:rFonts w:ascii="Times New Roman" w:hAnsi="Times New Roman"/>
          <w:sz w:val="28"/>
          <w:szCs w:val="28"/>
        </w:rPr>
        <w:softHyphen/>
        <w:t>циональный признак, образуя ячейки, модули, типовые эле</w:t>
      </w:r>
      <w:r w:rsidRPr="00EE6FBB">
        <w:rPr>
          <w:rFonts w:ascii="Times New Roman" w:hAnsi="Times New Roman"/>
          <w:sz w:val="28"/>
          <w:szCs w:val="28"/>
        </w:rPr>
        <w:softHyphen/>
        <w:t>менты замены (ТЭЗ). Эти конструктивные единицы не имеют ли</w:t>
      </w:r>
      <w:r w:rsidRPr="00EE6FBB">
        <w:rPr>
          <w:rFonts w:ascii="Times New Roman" w:hAnsi="Times New Roman"/>
          <w:sz w:val="28"/>
          <w:szCs w:val="28"/>
        </w:rPr>
        <w:softHyphen/>
        <w:t xml:space="preserve">цевой панели и содержат единицы и десятки микросхем. К первому структурному уровню относят печатные платы и большие гибридные интегральные схемы (БГИС), полученные путем электрического и механического объединения бескорпусных микросхем и кристаллов полупроводниковых приборов на общей плате. </w:t>
      </w:r>
    </w:p>
    <w:p w:rsidR="004D54D5" w:rsidRPr="00EE6FBB" w:rsidRDefault="004D54D5" w:rsidP="004D54D5">
      <w:pPr>
        <w:shd w:val="clear" w:color="auto" w:fill="FFFFFF"/>
        <w:spacing w:before="100" w:beforeAutospacing="1" w:after="0" w:line="360" w:lineRule="auto"/>
        <w:ind w:left="5" w:right="14" w:firstLine="566"/>
        <w:jc w:val="both"/>
        <w:rPr>
          <w:rFonts w:ascii="Times New Roman" w:hAnsi="Times New Roman"/>
          <w:sz w:val="28"/>
          <w:szCs w:val="28"/>
        </w:rPr>
      </w:pPr>
      <w:r w:rsidRPr="00EE6FBB">
        <w:rPr>
          <w:rFonts w:ascii="Times New Roman" w:hAnsi="Times New Roman"/>
          <w:b/>
          <w:sz w:val="28"/>
          <w:szCs w:val="28"/>
        </w:rPr>
        <w:t>Уровень II.</w:t>
      </w:r>
      <w:r w:rsidRPr="00EE6FBB">
        <w:rPr>
          <w:rFonts w:ascii="Times New Roman" w:hAnsi="Times New Roman"/>
          <w:sz w:val="28"/>
          <w:szCs w:val="28"/>
        </w:rPr>
        <w:t xml:space="preserve"> Этот уровень включает в себя конструктив</w:t>
      </w:r>
      <w:r w:rsidRPr="00EE6FBB">
        <w:rPr>
          <w:rFonts w:ascii="Times New Roman" w:hAnsi="Times New Roman"/>
          <w:sz w:val="28"/>
          <w:szCs w:val="28"/>
        </w:rPr>
        <w:softHyphen/>
        <w:t>ные единицы - блоки, предназначенные для механического и электри</w:t>
      </w:r>
      <w:r w:rsidRPr="00EE6FBB">
        <w:rPr>
          <w:rFonts w:ascii="Times New Roman" w:hAnsi="Times New Roman"/>
          <w:sz w:val="28"/>
          <w:szCs w:val="28"/>
        </w:rPr>
        <w:softHyphen/>
        <w:t xml:space="preserve">ческого объединения элементов уровня I. </w:t>
      </w:r>
    </w:p>
    <w:p w:rsidR="004D54D5" w:rsidRPr="00EE6FBB" w:rsidRDefault="004D54D5" w:rsidP="004D54D5">
      <w:pPr>
        <w:shd w:val="clear" w:color="auto" w:fill="FFFFFF"/>
        <w:spacing w:before="100" w:beforeAutospacing="1" w:after="0" w:line="360" w:lineRule="auto"/>
        <w:ind w:left="713" w:right="14" w:firstLine="703"/>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631B1A55" wp14:editId="21CE2318">
            <wp:extent cx="3467100" cy="2428875"/>
            <wp:effectExtent l="19050" t="0" r="0" b="0"/>
            <wp:docPr id="86" name="Рисунок 8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8"/>
                    <pic:cNvPicPr>
                      <a:picLocks noChangeAspect="1" noChangeArrowheads="1"/>
                    </pic:cNvPicPr>
                  </pic:nvPicPr>
                  <pic:blipFill>
                    <a:blip r:embed="rId202"/>
                    <a:srcRect/>
                    <a:stretch>
                      <a:fillRect/>
                    </a:stretch>
                  </pic:blipFill>
                  <pic:spPr bwMode="auto">
                    <a:xfrm>
                      <a:off x="0" y="0"/>
                      <a:ext cx="3467100" cy="2428875"/>
                    </a:xfrm>
                    <a:prstGeom prst="rect">
                      <a:avLst/>
                    </a:prstGeom>
                    <a:noFill/>
                    <a:ln w="9525">
                      <a:noFill/>
                      <a:miter lim="800000"/>
                      <a:headEnd/>
                      <a:tailEnd/>
                    </a:ln>
                  </pic:spPr>
                </pic:pic>
              </a:graphicData>
            </a:graphic>
          </wp:inline>
        </w:drawing>
      </w:r>
    </w:p>
    <w:p w:rsidR="004D54D5" w:rsidRPr="00EE6FBB" w:rsidRDefault="004D54D5" w:rsidP="004D54D5">
      <w:pPr>
        <w:shd w:val="clear" w:color="auto" w:fill="FFFFFF"/>
        <w:spacing w:before="100" w:beforeAutospacing="1" w:after="0" w:line="360" w:lineRule="auto"/>
        <w:ind w:left="713" w:right="14" w:firstLine="703"/>
        <w:jc w:val="both"/>
        <w:rPr>
          <w:rFonts w:ascii="Times New Roman" w:hAnsi="Times New Roman"/>
          <w:sz w:val="28"/>
          <w:szCs w:val="28"/>
        </w:rPr>
      </w:pPr>
      <w:r>
        <w:rPr>
          <w:rFonts w:ascii="Times New Roman" w:hAnsi="Times New Roman"/>
          <w:sz w:val="28"/>
          <w:szCs w:val="28"/>
        </w:rPr>
        <w:t>Рисунок 2.8 -</w:t>
      </w:r>
      <w:r w:rsidRPr="00EE6FBB">
        <w:rPr>
          <w:rFonts w:ascii="Times New Roman" w:hAnsi="Times New Roman"/>
          <w:sz w:val="28"/>
          <w:szCs w:val="28"/>
        </w:rPr>
        <w:t xml:space="preserve">    Уровни конструктивной иерархии ЭВС (РЭС):</w:t>
      </w:r>
    </w:p>
    <w:p w:rsidR="004D54D5" w:rsidRDefault="004D54D5" w:rsidP="004D54D5">
      <w:pPr>
        <w:shd w:val="clear" w:color="auto" w:fill="FFFFFF"/>
        <w:spacing w:before="100" w:beforeAutospacing="1" w:after="0" w:line="360" w:lineRule="auto"/>
        <w:ind w:right="14" w:firstLine="708"/>
        <w:jc w:val="both"/>
        <w:rPr>
          <w:rFonts w:ascii="Times New Roman" w:hAnsi="Times New Roman"/>
          <w:sz w:val="28"/>
          <w:szCs w:val="28"/>
        </w:rPr>
      </w:pPr>
      <w:r>
        <w:rPr>
          <w:rFonts w:ascii="Times New Roman" w:hAnsi="Times New Roman"/>
          <w:sz w:val="28"/>
          <w:szCs w:val="28"/>
        </w:rPr>
        <w:t>0 – уровень микросхемы; 1 – печатная плата (ТЭЗ);  2- блок; 3 – стойка или прибор</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Начинают расчет с модулей низкого уровня:</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1660" w:dyaOrig="700">
          <v:shape id="_x0000_i1099" type="#_x0000_t75" style="width:99.75pt;height:42pt" o:ole="">
            <v:imagedata r:id="rId203" o:title=""/>
          </v:shape>
          <o:OLEObject Type="Embed" ProgID="Equation.3" ShapeID="_x0000_i1099" DrawAspect="Content" ObjectID="_1496010231" r:id="rId204"/>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69</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lang w:val="en-US"/>
        </w:rPr>
        <w:t>λ</w:t>
      </w:r>
      <w:r w:rsidRPr="00EE6FBB">
        <w:rPr>
          <w:rFonts w:ascii="Times New Roman" w:hAnsi="Times New Roman"/>
          <w:sz w:val="28"/>
          <w:szCs w:val="28"/>
          <w:vertAlign w:val="subscript"/>
        </w:rPr>
        <w:t xml:space="preserve"> эл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интенсивность отказов элементов </w:t>
      </w:r>
      <w:r w:rsidRPr="00EE6FBB">
        <w:rPr>
          <w:rFonts w:ascii="Times New Roman" w:hAnsi="Times New Roman"/>
          <w:sz w:val="28"/>
          <w:szCs w:val="28"/>
          <w:lang w:val="en-US"/>
        </w:rPr>
        <w:t>j</w:t>
      </w:r>
      <w:r w:rsidRPr="00EE6FBB">
        <w:rPr>
          <w:rFonts w:ascii="Times New Roman" w:hAnsi="Times New Roman"/>
          <w:sz w:val="28"/>
          <w:szCs w:val="28"/>
        </w:rPr>
        <w:t xml:space="preserve">-го типа; </w:t>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число элементов данного типа; </w:t>
      </w:r>
      <w:r w:rsidRPr="00EE6FBB">
        <w:rPr>
          <w:rFonts w:ascii="Times New Roman" w:hAnsi="Times New Roman"/>
          <w:sz w:val="28"/>
          <w:szCs w:val="28"/>
          <w:lang w:val="en-US"/>
        </w:rPr>
        <w:t>k</w:t>
      </w:r>
      <w:r w:rsidRPr="00EE6FBB">
        <w:rPr>
          <w:rFonts w:ascii="Times New Roman" w:hAnsi="Times New Roman"/>
          <w:sz w:val="28"/>
          <w:szCs w:val="28"/>
        </w:rPr>
        <w:t xml:space="preserve"> – число типов элементов.</w:t>
      </w:r>
    </w:p>
    <w:p w:rsidR="004D54D5" w:rsidRPr="00EE6FBB" w:rsidRDefault="004D54D5" w:rsidP="004D54D5">
      <w:pPr>
        <w:shd w:val="clear" w:color="auto" w:fill="FFFFFF"/>
        <w:spacing w:before="100" w:beforeAutospacing="1" w:after="0" w:line="360" w:lineRule="auto"/>
        <w:ind w:right="14" w:firstLine="708"/>
        <w:jc w:val="both"/>
        <w:rPr>
          <w:rFonts w:ascii="Times New Roman" w:hAnsi="Times New Roman"/>
          <w:sz w:val="28"/>
          <w:szCs w:val="28"/>
        </w:rPr>
      </w:pPr>
    </w:p>
    <w:p w:rsidR="004D54D5" w:rsidRPr="00EE6FBB" w:rsidRDefault="004D54D5" w:rsidP="004D54D5">
      <w:pPr>
        <w:spacing w:before="100" w:beforeAutospacing="1"/>
        <w:jc w:val="both"/>
        <w:rPr>
          <w:rFonts w:ascii="Times New Roman" w:hAnsi="Times New Roman"/>
          <w:sz w:val="28"/>
          <w:szCs w:val="28"/>
          <w:lang w:val="en-US"/>
        </w:rPr>
      </w:pPr>
      <w:r>
        <w:rPr>
          <w:rFonts w:ascii="Times New Roman" w:hAnsi="Times New Roman"/>
          <w:noProof/>
          <w:sz w:val="28"/>
          <w:szCs w:val="28"/>
        </w:rPr>
        <mc:AlternateContent>
          <mc:Choice Requires="wpc">
            <w:drawing>
              <wp:inline distT="0" distB="0" distL="0" distR="0">
                <wp:extent cx="6008370" cy="2931795"/>
                <wp:effectExtent l="0" t="0" r="1905" b="1905"/>
                <wp:docPr id="212" name="Полотно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0" name="Rectangle 170"/>
                        <wps:cNvSpPr>
                          <a:spLocks noChangeArrowheads="1"/>
                        </wps:cNvSpPr>
                        <wps:spPr bwMode="auto">
                          <a:xfrm>
                            <a:off x="1664809" y="180903"/>
                            <a:ext cx="3366427" cy="4348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1" name="Rectangle 171"/>
                        <wps:cNvSpPr>
                          <a:spLocks noChangeArrowheads="1"/>
                        </wps:cNvSpPr>
                        <wps:spPr bwMode="auto">
                          <a:xfrm>
                            <a:off x="2098998" y="905346"/>
                            <a:ext cx="2533186" cy="43400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2" name="Rectangle 172"/>
                        <wps:cNvSpPr>
                          <a:spLocks noChangeArrowheads="1"/>
                        </wps:cNvSpPr>
                        <wps:spPr bwMode="auto">
                          <a:xfrm>
                            <a:off x="2497213" y="1665472"/>
                            <a:ext cx="1773565"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Rectangle 173"/>
                        <wps:cNvSpPr>
                          <a:spLocks noChangeArrowheads="1"/>
                        </wps:cNvSpPr>
                        <wps:spPr bwMode="auto">
                          <a:xfrm>
                            <a:off x="2786672" y="2389085"/>
                            <a:ext cx="1194647"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4" name="Line 174"/>
                        <wps:cNvCnPr>
                          <a:cxnSpLocks noChangeShapeType="1"/>
                        </wps:cNvCnPr>
                        <wps:spPr bwMode="auto">
                          <a:xfrm flipH="1">
                            <a:off x="1303403" y="1121932"/>
                            <a:ext cx="7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5"/>
                        <wps:cNvCnPr>
                          <a:cxnSpLocks noChangeShapeType="1"/>
                        </wps:cNvCnPr>
                        <wps:spPr bwMode="auto">
                          <a:xfrm flipV="1">
                            <a:off x="1303403" y="398319"/>
                            <a:ext cx="0" cy="7236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303403" y="398319"/>
                            <a:ext cx="3614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77"/>
                        <wps:cNvCnPr>
                          <a:cxnSpLocks noChangeShapeType="1"/>
                        </wps:cNvCnPr>
                        <wps:spPr bwMode="auto">
                          <a:xfrm>
                            <a:off x="4270778" y="1846375"/>
                            <a:ext cx="7604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8"/>
                        <wps:cNvCnPr>
                          <a:cxnSpLocks noChangeShapeType="1"/>
                        </wps:cNvCnPr>
                        <wps:spPr bwMode="auto">
                          <a:xfrm flipV="1">
                            <a:off x="5031236" y="1158445"/>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9"/>
                        <wps:cNvCnPr>
                          <a:cxnSpLocks noChangeShapeType="1"/>
                        </wps:cNvCnPr>
                        <wps:spPr bwMode="auto">
                          <a:xfrm flipH="1">
                            <a:off x="4597047" y="1158445"/>
                            <a:ext cx="43418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180"/>
                        <wps:cNvCnPr>
                          <a:cxnSpLocks noChangeShapeType="1"/>
                        </wps:cNvCnPr>
                        <wps:spPr bwMode="auto">
                          <a:xfrm flipH="1">
                            <a:off x="2027051" y="2569988"/>
                            <a:ext cx="7596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1"/>
                        <wps:cNvCnPr>
                          <a:cxnSpLocks noChangeShapeType="1"/>
                        </wps:cNvCnPr>
                        <wps:spPr bwMode="auto">
                          <a:xfrm flipV="1">
                            <a:off x="2027051" y="1882058"/>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82"/>
                        <wps:cNvCnPr>
                          <a:cxnSpLocks noChangeShapeType="1"/>
                        </wps:cNvCnPr>
                        <wps:spPr bwMode="auto">
                          <a:xfrm>
                            <a:off x="2063024" y="1882058"/>
                            <a:ext cx="398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183"/>
                        <wps:cNvSpPr txBox="1">
                          <a:spLocks noChangeArrowheads="1"/>
                        </wps:cNvSpPr>
                        <wps:spPr bwMode="auto">
                          <a:xfrm>
                            <a:off x="3112941" y="2424768"/>
                            <a:ext cx="578918" cy="253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sidRPr="005A443E">
                                <w:rPr>
                                  <w:sz w:val="28"/>
                                  <w:szCs w:val="28"/>
                                  <w:lang w:val="en-US"/>
                                </w:rPr>
                                <w:t>ЭРИ</w:t>
                              </w:r>
                            </w:p>
                          </w:txbxContent>
                        </wps:txbx>
                        <wps:bodyPr rot="0" vert="horz" wrap="square" lIns="91440" tIns="45720" rIns="91440" bIns="45720" anchor="t" anchorCtr="0" upright="1">
                          <a:noAutofit/>
                        </wps:bodyPr>
                      </wps:wsp>
                      <wps:wsp>
                        <wps:cNvPr id="204" name="Text Box 184"/>
                        <wps:cNvSpPr txBox="1">
                          <a:spLocks noChangeArrowheads="1"/>
                        </wps:cNvSpPr>
                        <wps:spPr bwMode="auto">
                          <a:xfrm>
                            <a:off x="2968212" y="1701155"/>
                            <a:ext cx="1193810"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sidRPr="005A443E">
                                <w:rPr>
                                  <w:sz w:val="28"/>
                                  <w:szCs w:val="28"/>
                                  <w:lang w:val="en-US"/>
                                </w:rPr>
                                <w:t>Плата</w:t>
                              </w:r>
                              <w:r>
                                <w:rPr>
                                  <w:sz w:val="28"/>
                                  <w:szCs w:val="28"/>
                                  <w:lang w:val="en-US"/>
                                </w:rPr>
                                <w:t xml:space="preserve">  (ТЭЗ)</w:t>
                              </w:r>
                            </w:p>
                          </w:txbxContent>
                        </wps:txbx>
                        <wps:bodyPr rot="0" vert="horz" wrap="square" lIns="91440" tIns="45720" rIns="91440" bIns="45720" anchor="t" anchorCtr="0" upright="1">
                          <a:noAutofit/>
                        </wps:bodyPr>
                      </wps:wsp>
                      <wps:wsp>
                        <wps:cNvPr id="205" name="Text Box 185"/>
                        <wps:cNvSpPr txBox="1">
                          <a:spLocks noChangeArrowheads="1"/>
                        </wps:cNvSpPr>
                        <wps:spPr bwMode="auto">
                          <a:xfrm>
                            <a:off x="2968212" y="977542"/>
                            <a:ext cx="759621" cy="324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Pr>
                                  <w:sz w:val="28"/>
                                  <w:szCs w:val="28"/>
                                  <w:lang w:val="en-US"/>
                                </w:rPr>
                                <w:t>Блок</w:t>
                              </w:r>
                            </w:p>
                          </w:txbxContent>
                        </wps:txbx>
                        <wps:bodyPr rot="0" vert="horz" wrap="square" lIns="91440" tIns="45720" rIns="91440" bIns="45720" anchor="t" anchorCtr="0" upright="1">
                          <a:noAutofit/>
                        </wps:bodyPr>
                      </wps:wsp>
                      <wps:wsp>
                        <wps:cNvPr id="206" name="Text Box 186"/>
                        <wps:cNvSpPr txBox="1">
                          <a:spLocks noChangeArrowheads="1"/>
                        </wps:cNvSpPr>
                        <wps:spPr bwMode="auto">
                          <a:xfrm>
                            <a:off x="2823482" y="217416"/>
                            <a:ext cx="832404" cy="325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sidRPr="005A443E">
                                <w:rPr>
                                  <w:sz w:val="28"/>
                                  <w:szCs w:val="28"/>
                                  <w:lang w:val="en-US"/>
                                </w:rPr>
                                <w:t>Стойка</w:t>
                              </w:r>
                            </w:p>
                          </w:txbxContent>
                        </wps:txbx>
                        <wps:bodyPr rot="0" vert="horz" wrap="square" lIns="91440" tIns="45720" rIns="91440" bIns="45720" anchor="t" anchorCtr="0" upright="1">
                          <a:noAutofit/>
                        </wps:bodyPr>
                      </wps:wsp>
                      <wps:wsp>
                        <wps:cNvPr id="207" name="Text Box 187"/>
                        <wps:cNvSpPr txBox="1">
                          <a:spLocks noChangeArrowheads="1"/>
                        </wps:cNvSpPr>
                        <wps:spPr bwMode="auto">
                          <a:xfrm>
                            <a:off x="4162022" y="2389085"/>
                            <a:ext cx="1194647" cy="3609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Pr>
                                  <w:sz w:val="28"/>
                                  <w:szCs w:val="28"/>
                                  <w:lang w:val="en-US"/>
                                </w:rPr>
                                <w:t>1-й уровень</w:t>
                              </w:r>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651702" y="1520251"/>
                            <a:ext cx="1194647" cy="361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Pr>
                                  <w:sz w:val="28"/>
                                  <w:szCs w:val="28"/>
                                  <w:lang w:val="en-US"/>
                                </w:rPr>
                                <w:t>2-й уровень</w:t>
                              </w:r>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4813723" y="760126"/>
                            <a:ext cx="1194647"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5A443E" w:rsidRDefault="004D54D5" w:rsidP="004D54D5">
                              <w:pPr>
                                <w:rPr>
                                  <w:sz w:val="28"/>
                                  <w:szCs w:val="28"/>
                                  <w:lang w:val="en-US"/>
                                </w:rPr>
                              </w:pPr>
                              <w:r>
                                <w:rPr>
                                  <w:sz w:val="28"/>
                                  <w:szCs w:val="28"/>
                                  <w:lang w:val="en-US"/>
                                </w:rPr>
                                <w:t>3-й уровень</w:t>
                              </w:r>
                            </w:p>
                          </w:txbxContent>
                        </wps:txbx>
                        <wps:bodyPr rot="0" vert="horz" wrap="square" lIns="91440" tIns="45720" rIns="91440" bIns="45720" anchor="t" anchorCtr="0" upright="1">
                          <a:noAutofit/>
                        </wps:bodyPr>
                      </wps:wsp>
                      <wps:wsp>
                        <wps:cNvPr id="210" name="Line 190"/>
                        <wps:cNvCnPr>
                          <a:cxnSpLocks noChangeShapeType="1"/>
                        </wps:cNvCnPr>
                        <wps:spPr bwMode="auto">
                          <a:xfrm flipH="1">
                            <a:off x="4633020" y="941029"/>
                            <a:ext cx="217513" cy="1087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91"/>
                        <wps:cNvCnPr>
                          <a:cxnSpLocks noChangeShapeType="1"/>
                        </wps:cNvCnPr>
                        <wps:spPr bwMode="auto">
                          <a:xfrm>
                            <a:off x="1700782" y="1737667"/>
                            <a:ext cx="724485" cy="356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212" o:spid="_x0000_s1040" editas="canvas" style="width:473.1pt;height:230.85pt;mso-position-horizontal-relative:char;mso-position-vertical-relative:line" coordsize="60083,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">
                <v:shape id="_x0000_s1041" type="#_x0000_t75" style="position:absolute;width:60083;height:29317;visibility:visible;mso-wrap-style:square">
                  <v:fill o:detectmouseclick="t"/>
                  <v:path o:connecttype="none"/>
                </v:shape>
                <v:rect id="Rectangle 170" o:spid="_x0000_s1042" style="position:absolute;left:16648;top:1809;width:33664;height:4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rect id="Rectangle 171" o:spid="_x0000_s1043" style="position:absolute;left:20989;top:9053;width:25332;height:4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LlsMA&#10;AADcAAAADwAAAGRycy9kb3ducmV2LnhtbERPS4vCMBC+C/sfwix4EU1VEO0aZdEVxIPgA9zj0My2&#10;ZZtJSaJWf70RBG/z8T1nOm9MJS7kfGlZQb+XgCDOrC45V3A8rLpjED4ga6wsk4IbeZjPPlpTTLW9&#10;8o4u+5CLGMI+RQVFCHUqpc8KMuh7tiaO3J91BkOELpfa4TWGm0oOkmQkDZYcGwqsaVFQ9r8/GwX1&#10;aYHmZyvDxt2G99/zcbtcJh2l2p/N9xeIQE14i1/utY7zJ314Ph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LlsMAAADcAAAADwAAAAAAAAAAAAAAAACYAgAAZHJzL2Rv&#10;d25yZXYueG1sUEsFBgAAAAAEAAQA9QAAAIgDAAAAAA==&#10;" strokeweight="1.5pt"/>
                <v:rect id="Rectangle 172" o:spid="_x0000_s1044" style="position:absolute;left:24972;top:16654;width:17735;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V4cMA&#10;AADcAAAADwAAAGRycy9kb3ducmV2LnhtbERPS4vCMBC+C/sfwix4EU1XQbRrlMUHiAfBB7jHoZlt&#10;yzaTkkSt/nojCN7m43vOZNaYSlzI+dKygq9eAoI4s7rkXMHxsOqOQPiArLGyTApu5GE2/WhNMNX2&#10;yju67EMuYgj7FBUUIdSplD4ryKDv2Zo4cn/WGQwRulxqh9cYbirZT5KhNFhybCiwpnlB2f/+bBTU&#10;pzma5VaGjbsN7r/n43axSDpKtT+bn28QgZrwFr/cax3nj/v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mV4cMAAADcAAAADwAAAAAAAAAAAAAAAACYAgAAZHJzL2Rv&#10;d25yZXYueG1sUEsFBgAAAAAEAAQA9QAAAIgDAAAAAA==&#10;" strokeweight="1.5pt"/>
                <v:rect id="Rectangle 173" o:spid="_x0000_s1045" style="position:absolute;left:27866;top:23890;width:1194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line id="Line 174" o:spid="_x0000_s1046" style="position:absolute;flip:x;visibility:visible;mso-wrap-style:square" from="13034,11219" to="20989,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SJcQAAADcAAAADwAAAGRycy9kb3ducmV2LnhtbERPTWsCMRC9F/ofwgi9lJpVpOhqFBEE&#10;D15qyy69jZtxs+xmsk2ibv99Uyj0No/3OavNYDtxIx8axwom4wwEceV0w7WCj/f9yxxEiMgaO8ek&#10;4JsCbNaPDyvMtbvzG91OsRYphEOOCkyMfS5lqAxZDGPXEyfu4rzFmKCvpfZ4T+G2k9Mse5UWG04N&#10;BnvaGara09UqkPPj85ffnmdt0ZblwhRV0X8elXoaDdsliEhD/Bf/uQ86zV/M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BIlxAAAANwAAAAPAAAAAAAAAAAA&#10;AAAAAKECAABkcnMvZG93bnJldi54bWxQSwUGAAAAAAQABAD5AAAAkgMAAAAA&#10;"/>
                <v:line id="Line 175" o:spid="_x0000_s1047" style="position:absolute;flip:y;visibility:visible;mso-wrap-style:square" from="13034,3983" to="13034,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76" o:spid="_x0000_s1048" style="position:absolute;visibility:visible;mso-wrap-style:square" from="13034,3983" to="16648,3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177" o:spid="_x0000_s1049" style="position:absolute;visibility:visible;mso-wrap-style:square" from="42707,18463"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78" o:spid="_x0000_s1050" style="position:absolute;flip:y;visibility:visible;mso-wrap-style:square" from="50312,11584"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EYIMcAAADcAAAADwAAAGRycy9kb3ducmV2LnhtbESPQUsDMRCF74L/IYzgRWy2ItJum5ZS&#10;KHjoxSpbvI2b6WbZzWSbxHb9985B8DbDe/PeN8v16Ht1oZjawAamkwIUcR1sy42Bj/fd4wxUysgW&#10;+8Bk4IcSrFe3N0ssbbjyG10OuVESwqlEAy7nodQ61Y48pkkYiEU7hegxyxobbSNeJdz3+qkoXrTH&#10;lqXB4UBbR3V3+PYG9Gz/cI6br+eu6o7HuavqavjcG3N/N24WoDKN+d/8d/1qBX8u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RggxwAAANwAAAAPAAAAAAAA&#10;AAAAAAAAAKECAABkcnMvZG93bnJldi54bWxQSwUGAAAAAAQABAD5AAAAlQMAAAAA&#10;"/>
                <v:line id="Line 179" o:spid="_x0000_s1051" style="position:absolute;flip:x;visibility:visible;mso-wrap-style:square" from="45970,11584" to="50312,1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rw8QAAADcAAAADwAAAGRycy9kb3ducmV2LnhtbESPQWvCQBCF7wX/wzKCl1A3VRCTuoq2&#10;CoL0UO2hxyE7JsHsbMhONf57t1DobYb3vjdvFqveNepKXag9G3gZp6CIC29rLg18nXbPc1BBkC02&#10;nsnAnQKsloOnBebW3/iTrkcpVQzhkKOBSqTNtQ5FRQ7D2LfEUTv7zqHEtSu17fAWw12jJ2k60w5r&#10;jhcqbOmtouJy/HGxxu6D36fTZON0kmS0/ZZDqsWY0bBfv4IS6uXf/EfvbeSyDH6fiR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qvDxAAAANwAAAAPAAAAAAAAAAAA&#10;AAAAAKECAABkcnMvZG93bnJldi54bWxQSwUGAAAAAAQABAD5AAAAkgMAAAAA&#10;">
                  <v:stroke endarrow="block"/>
                </v:line>
                <v:line id="Line 180" o:spid="_x0000_s1052" style="position:absolute;flip:x;visibility:visible;mso-wrap-style:square" from="20270,25699" to="27866,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181" o:spid="_x0000_s1053" style="position:absolute;flip:y;visibility:visible;mso-wrap-style:square" from="20270,18820" to="20270,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182" o:spid="_x0000_s1054" style="position:absolute;visibility:visible;mso-wrap-style:square" from="20630,18820" to="24612,1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qK2sQAAADcAAAADwAAAGRycy9kb3ducmV2LnhtbESPQWsCMRSE7wX/Q3iCt5p1D1pXo4hL&#10;wYMtqKXn5+a5Wdy8LJt0Tf99Uyj0OMzMN8x6G20rBup941jBbJqBIK6cbrhW8HF5fX4B4QOyxtYx&#10;KfgmD9vN6GmNhXYPPtFwDrVIEPYFKjAhdIWUvjJk0U9dR5y8m+sthiT7WuoeHwluW5ln2VxabDgt&#10;GOxob6i6n7+sgoUpT3Ihy+PlvRya2TK+xc/rUqnJOO5WIALF8B/+ax+0gj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oraxAAAANwAAAAPAAAAAAAAAAAA&#10;AAAAAKECAABkcnMvZG93bnJldi54bWxQSwUGAAAAAAQABAD5AAAAkgMAAAAA&#10;">
                  <v:stroke endarrow="block"/>
                </v:line>
                <v:shape id="Text Box 183" o:spid="_x0000_s1055" type="#_x0000_t202" style="position:absolute;left:31129;top:24247;width:5789;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4D54D5" w:rsidRPr="005A443E" w:rsidRDefault="004D54D5" w:rsidP="004D54D5">
                        <w:pPr>
                          <w:rPr>
                            <w:sz w:val="28"/>
                            <w:szCs w:val="28"/>
                            <w:lang w:val="en-US"/>
                          </w:rPr>
                        </w:pPr>
                        <w:r w:rsidRPr="005A443E">
                          <w:rPr>
                            <w:sz w:val="28"/>
                            <w:szCs w:val="28"/>
                            <w:lang w:val="en-US"/>
                          </w:rPr>
                          <w:t>ЭРИ</w:t>
                        </w:r>
                      </w:p>
                    </w:txbxContent>
                  </v:textbox>
                </v:shape>
                <v:shape id="Text Box 184" o:spid="_x0000_s1056" type="#_x0000_t202" style="position:absolute;left:29682;top:17011;width:1193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4D54D5" w:rsidRPr="005A443E" w:rsidRDefault="004D54D5" w:rsidP="004D54D5">
                        <w:pPr>
                          <w:rPr>
                            <w:sz w:val="28"/>
                            <w:szCs w:val="28"/>
                            <w:lang w:val="en-US"/>
                          </w:rPr>
                        </w:pPr>
                        <w:r w:rsidRPr="005A443E">
                          <w:rPr>
                            <w:sz w:val="28"/>
                            <w:szCs w:val="28"/>
                            <w:lang w:val="en-US"/>
                          </w:rPr>
                          <w:t>Плата</w:t>
                        </w:r>
                        <w:r>
                          <w:rPr>
                            <w:sz w:val="28"/>
                            <w:szCs w:val="28"/>
                            <w:lang w:val="en-US"/>
                          </w:rPr>
                          <w:t xml:space="preserve">  (ТЭЗ)</w:t>
                        </w:r>
                      </w:p>
                    </w:txbxContent>
                  </v:textbox>
                </v:shape>
                <v:shape id="Text Box 185" o:spid="_x0000_s1057" type="#_x0000_t202" style="position:absolute;left:29682;top:9775;width:7596;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4D54D5" w:rsidRPr="005A443E" w:rsidRDefault="004D54D5" w:rsidP="004D54D5">
                        <w:pPr>
                          <w:rPr>
                            <w:sz w:val="28"/>
                            <w:szCs w:val="28"/>
                            <w:lang w:val="en-US"/>
                          </w:rPr>
                        </w:pPr>
                        <w:r>
                          <w:rPr>
                            <w:sz w:val="28"/>
                            <w:szCs w:val="28"/>
                            <w:lang w:val="en-US"/>
                          </w:rPr>
                          <w:t>Блок</w:t>
                        </w:r>
                      </w:p>
                    </w:txbxContent>
                  </v:textbox>
                </v:shape>
                <v:shape id="Text Box 186" o:spid="_x0000_s1058" type="#_x0000_t202" style="position:absolute;left:28234;top:2174;width:8324;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gsQA&#10;AADcAAAADwAAAGRycy9kb3ducmV2LnhtbESP3WqDQBSE7wt9h+UUclPi2tCY1maVNpDibX4e4Oie&#10;qNQ9K+426ttnC4VcDjPzDbPNJ9OJKw2utazgJYpBEFdWt1wrOJ/2yzcQziNr7CyTgpkc5NnjwxZT&#10;bUc+0PXoaxEg7FJU0Hjfp1K6qiGDLrI9cfAudjDogxxqqQccA9x0chXHiTTYclhosKddQ9XP8dco&#10;uBTj8/p9LL/9eXN4Tb6w3ZR2VmrxNH1+gPA0+Xv4v11oBas4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E4LEAAAA3AAAAA8AAAAAAAAAAAAAAAAAmAIAAGRycy9k&#10;b3ducmV2LnhtbFBLBQYAAAAABAAEAPUAAACJAwAAAAA=&#10;" stroked="f">
                  <v:textbox>
                    <w:txbxContent>
                      <w:p w:rsidR="004D54D5" w:rsidRPr="005A443E" w:rsidRDefault="004D54D5" w:rsidP="004D54D5">
                        <w:pPr>
                          <w:rPr>
                            <w:sz w:val="28"/>
                            <w:szCs w:val="28"/>
                            <w:lang w:val="en-US"/>
                          </w:rPr>
                        </w:pPr>
                        <w:r w:rsidRPr="005A443E">
                          <w:rPr>
                            <w:sz w:val="28"/>
                            <w:szCs w:val="28"/>
                            <w:lang w:val="en-US"/>
                          </w:rPr>
                          <w:t>Стойка</w:t>
                        </w:r>
                      </w:p>
                    </w:txbxContent>
                  </v:textbox>
                </v:shape>
                <v:shape id="Text Box 187" o:spid="_x0000_s1059" type="#_x0000_t202" style="position:absolute;left:41620;top:23890;width:11946;height: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4D54D5" w:rsidRPr="005A443E" w:rsidRDefault="004D54D5" w:rsidP="004D54D5">
                        <w:pPr>
                          <w:rPr>
                            <w:sz w:val="28"/>
                            <w:szCs w:val="28"/>
                            <w:lang w:val="en-US"/>
                          </w:rPr>
                        </w:pPr>
                        <w:r>
                          <w:rPr>
                            <w:sz w:val="28"/>
                            <w:szCs w:val="28"/>
                            <w:lang w:val="en-US"/>
                          </w:rPr>
                          <w:t>1-й уровень</w:t>
                        </w:r>
                      </w:p>
                    </w:txbxContent>
                  </v:textbox>
                </v:shape>
                <v:shape id="Text Box 188" o:spid="_x0000_s1060" type="#_x0000_t202" style="position:absolute;left:6517;top:15202;width:11946;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4D54D5" w:rsidRPr="005A443E" w:rsidRDefault="004D54D5" w:rsidP="004D54D5">
                        <w:pPr>
                          <w:rPr>
                            <w:sz w:val="28"/>
                            <w:szCs w:val="28"/>
                            <w:lang w:val="en-US"/>
                          </w:rPr>
                        </w:pPr>
                        <w:r>
                          <w:rPr>
                            <w:sz w:val="28"/>
                            <w:szCs w:val="28"/>
                            <w:lang w:val="en-US"/>
                          </w:rPr>
                          <w:t>2-й уровень</w:t>
                        </w:r>
                      </w:p>
                    </w:txbxContent>
                  </v:textbox>
                </v:shape>
                <v:shape id="Text Box 189" o:spid="_x0000_s1061" type="#_x0000_t202" style="position:absolute;left:48137;top:7601;width:1194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4D54D5" w:rsidRPr="005A443E" w:rsidRDefault="004D54D5" w:rsidP="004D54D5">
                        <w:pPr>
                          <w:rPr>
                            <w:sz w:val="28"/>
                            <w:szCs w:val="28"/>
                            <w:lang w:val="en-US"/>
                          </w:rPr>
                        </w:pPr>
                        <w:r>
                          <w:rPr>
                            <w:sz w:val="28"/>
                            <w:szCs w:val="28"/>
                            <w:lang w:val="en-US"/>
                          </w:rPr>
                          <w:t>3-й уровень</w:t>
                        </w:r>
                      </w:p>
                    </w:txbxContent>
                  </v:textbox>
                </v:shape>
                <v:line id="Line 190" o:spid="_x0000_s1062" style="position:absolute;flip:x;visibility:visible;mso-wrap-style:square" from="46330,9410" to="48505,10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191" o:spid="_x0000_s1063" style="position:absolute;visibility:visible;mso-wrap-style:square" from="17007,17376" to="24252,1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w10:anchorlock/>
              </v:group>
            </w:pict>
          </mc:Fallback>
        </mc:AlternateContent>
      </w:r>
    </w:p>
    <w:p w:rsidR="004D54D5" w:rsidRPr="00EE6FBB" w:rsidRDefault="004D54D5" w:rsidP="004D54D5">
      <w:pPr>
        <w:spacing w:before="100" w:beforeAutospacing="1"/>
        <w:ind w:firstLine="708"/>
        <w:jc w:val="both"/>
        <w:rPr>
          <w:rFonts w:ascii="Times New Roman" w:hAnsi="Times New Roman"/>
          <w:sz w:val="28"/>
          <w:szCs w:val="28"/>
        </w:rPr>
      </w:pPr>
      <w:r>
        <w:rPr>
          <w:rFonts w:ascii="Times New Roman" w:hAnsi="Times New Roman"/>
          <w:sz w:val="28"/>
          <w:szCs w:val="28"/>
        </w:rPr>
        <w:lastRenderedPageBreak/>
        <w:t>Рисунок 2.9 -</w:t>
      </w:r>
      <w:r w:rsidRPr="00EE6FBB">
        <w:rPr>
          <w:rFonts w:ascii="Times New Roman" w:hAnsi="Times New Roman"/>
          <w:sz w:val="28"/>
          <w:szCs w:val="28"/>
        </w:rPr>
        <w:t xml:space="preserve"> Схема, показывающая иерархию конструктивных модулей</w:t>
      </w:r>
    </w:p>
    <w:p w:rsidR="004D54D5" w:rsidRPr="00EE6FBB" w:rsidRDefault="004D54D5" w:rsidP="004D54D5">
      <w:pPr>
        <w:spacing w:before="100" w:beforeAutospacing="1"/>
        <w:ind w:left="2124" w:firstLine="708"/>
        <w:jc w:val="both"/>
        <w:rPr>
          <w:rFonts w:ascii="Times New Roman" w:hAnsi="Times New Roman"/>
          <w:sz w:val="28"/>
          <w:szCs w:val="28"/>
        </w:rPr>
      </w:pPr>
    </w:p>
    <w:p w:rsidR="004D54D5" w:rsidRPr="00EE6FBB" w:rsidRDefault="004D54D5" w:rsidP="004D54D5">
      <w:pPr>
        <w:spacing w:before="100" w:beforeAutospacing="1"/>
        <w:ind w:left="2124" w:firstLine="708"/>
        <w:jc w:val="both"/>
        <w:rPr>
          <w:rFonts w:ascii="Times New Roman" w:hAnsi="Times New Roman"/>
          <w:sz w:val="28"/>
          <w:szCs w:val="28"/>
        </w:rPr>
      </w:pPr>
      <w:r w:rsidRPr="00EE6FBB">
        <w:rPr>
          <w:rFonts w:ascii="Times New Roman" w:hAnsi="Times New Roman"/>
          <w:position w:val="-30"/>
          <w:sz w:val="28"/>
          <w:szCs w:val="28"/>
          <w:lang w:val="en-US"/>
        </w:rPr>
        <w:object w:dxaOrig="1740" w:dyaOrig="700">
          <v:shape id="_x0000_i1100" type="#_x0000_t75" style="width:105pt;height:42pt" o:ole="">
            <v:imagedata r:id="rId205" o:title=""/>
          </v:shape>
          <o:OLEObject Type="Embed" ProgID="Equation.3" ShapeID="_x0000_i1100" DrawAspect="Content" ObjectID="_1496010232" r:id="rId206"/>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70</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a</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число модулей (ТЭЗов) данного типа;</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 xml:space="preserve">      </w:t>
      </w:r>
      <w:r w:rsidRPr="00EE6FBB">
        <w:rPr>
          <w:rFonts w:ascii="Times New Roman" w:hAnsi="Times New Roman"/>
          <w:sz w:val="28"/>
          <w:szCs w:val="28"/>
          <w:lang w:val="en-US"/>
        </w:rPr>
        <w:t>S</w:t>
      </w:r>
      <w:r w:rsidRPr="00EE6FBB">
        <w:rPr>
          <w:rFonts w:ascii="Times New Roman" w:hAnsi="Times New Roman"/>
          <w:sz w:val="28"/>
          <w:szCs w:val="28"/>
        </w:rPr>
        <w:t xml:space="preserve"> – число типов различных ТЭЗов (печатных плат).</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Предположим, что следующий этап – окончательный. Тогда интенсивность отказов всей системы находится как</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2040" w:dyaOrig="700">
          <v:shape id="_x0000_i1101" type="#_x0000_t75" style="width:123pt;height:42pt" o:ole="">
            <v:imagedata r:id="rId207" o:title=""/>
          </v:shape>
          <o:OLEObject Type="Embed" ProgID="Equation.3" ShapeID="_x0000_i1101" DrawAspect="Content" ObjectID="_1496010233" r:id="rId208"/>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71</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N</w:t>
      </w:r>
      <w:r w:rsidRPr="00EE6FBB">
        <w:rPr>
          <w:rFonts w:ascii="Times New Roman" w:hAnsi="Times New Roman"/>
          <w:sz w:val="28"/>
          <w:szCs w:val="28"/>
        </w:rPr>
        <w:t xml:space="preserve"> – число блоков в рассчитываемой электронной системе. </w:t>
      </w:r>
    </w:p>
    <w:p w:rsidR="004D54D5" w:rsidRPr="00EE6FBB" w:rsidRDefault="004D54D5" w:rsidP="004D54D5">
      <w:pPr>
        <w:spacing w:before="100" w:beforeAutospacing="1"/>
        <w:jc w:val="both"/>
        <w:rPr>
          <w:rFonts w:ascii="Times New Roman" w:hAnsi="Times New Roman"/>
          <w:sz w:val="28"/>
          <w:szCs w:val="28"/>
          <w:u w:val="single"/>
        </w:rPr>
      </w:pPr>
      <w:r w:rsidRPr="00EE6FBB">
        <w:rPr>
          <w:rFonts w:ascii="Times New Roman" w:hAnsi="Times New Roman"/>
          <w:sz w:val="28"/>
          <w:szCs w:val="28"/>
        </w:rPr>
        <w:tab/>
      </w:r>
      <w:r w:rsidRPr="00EE6FBB">
        <w:rPr>
          <w:rFonts w:ascii="Times New Roman" w:hAnsi="Times New Roman"/>
          <w:b/>
          <w:bCs/>
          <w:sz w:val="28"/>
          <w:szCs w:val="28"/>
          <w:u w:val="single"/>
        </w:rPr>
        <w:t>Ориентировочная оценка Н</w:t>
      </w:r>
      <w:r w:rsidRPr="00EE6FBB">
        <w:rPr>
          <w:rFonts w:ascii="Times New Roman" w:hAnsi="Times New Roman"/>
          <w:sz w:val="28"/>
          <w:szCs w:val="28"/>
          <w:u w:val="single"/>
        </w:rPr>
        <w:t xml:space="preserve"> (на стадии эскизного проектирования)</w:t>
      </w:r>
    </w:p>
    <w:p w:rsidR="004D54D5" w:rsidRPr="00EE6FBB" w:rsidRDefault="004D54D5" w:rsidP="004D54D5">
      <w:pPr>
        <w:spacing w:before="100" w:beforeAutospacing="1"/>
        <w:jc w:val="both"/>
        <w:rPr>
          <w:rFonts w:ascii="Times New Roman" w:hAnsi="Times New Roman"/>
          <w:sz w:val="28"/>
          <w:szCs w:val="28"/>
          <w:u w:val="single"/>
        </w:rPr>
      </w:pPr>
      <w:r w:rsidRPr="00EE6FBB">
        <w:rPr>
          <w:rFonts w:ascii="Times New Roman" w:hAnsi="Times New Roman"/>
          <w:sz w:val="28"/>
          <w:szCs w:val="28"/>
        </w:rPr>
        <w:tab/>
        <w:t>Здесь учитывают</w:t>
      </w:r>
      <w:r w:rsidRPr="00EE6FBB">
        <w:rPr>
          <w:rFonts w:ascii="Times New Roman" w:hAnsi="Times New Roman"/>
          <w:sz w:val="28"/>
          <w:szCs w:val="28"/>
          <w:u w:val="single"/>
        </w:rPr>
        <w:t>:</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 типы элементов и их количество;</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 условия эксплуатации.</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 xml:space="preserve">Условия эксплуатации учитывают поправочным коэффициентом </w:t>
      </w:r>
      <w:r w:rsidRPr="00EE6FBB">
        <w:rPr>
          <w:rFonts w:ascii="Times New Roman" w:hAnsi="Times New Roman"/>
          <w:sz w:val="28"/>
          <w:szCs w:val="28"/>
          <w:lang w:val="en-US"/>
        </w:rPr>
        <w:t>K</w:t>
      </w:r>
      <w:r w:rsidRPr="00EE6FBB">
        <w:rPr>
          <w:rFonts w:ascii="Times New Roman" w:hAnsi="Times New Roman"/>
          <w:sz w:val="28"/>
          <w:szCs w:val="28"/>
        </w:rPr>
        <w:t>:</w:t>
      </w:r>
    </w:p>
    <w:p w:rsidR="004D54D5" w:rsidRPr="00DF5A3F"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2380" w:dyaOrig="700">
          <v:shape id="_x0000_i1102" type="#_x0000_t75" style="width:2in;height:42pt" o:ole="">
            <v:imagedata r:id="rId209" o:title=""/>
          </v:shape>
          <o:OLEObject Type="Embed" ProgID="Equation.3" ShapeID="_x0000_i1102" DrawAspect="Content" ObjectID="_1496010234" r:id="rId210"/>
        </w:object>
      </w:r>
      <w:r w:rsidRPr="00DF5A3F">
        <w:rPr>
          <w:rFonts w:ascii="Times New Roman" w:hAnsi="Times New Roman"/>
          <w:sz w:val="28"/>
          <w:szCs w:val="28"/>
        </w:rPr>
        <w:t>.</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t>(</w:t>
      </w:r>
      <w:r w:rsidRPr="00EE6FBB">
        <w:rPr>
          <w:rFonts w:ascii="Times New Roman" w:hAnsi="Times New Roman"/>
          <w:sz w:val="28"/>
          <w:szCs w:val="28"/>
        </w:rPr>
        <w:t>2.</w:t>
      </w:r>
      <w:r>
        <w:rPr>
          <w:rFonts w:ascii="Times New Roman" w:hAnsi="Times New Roman"/>
          <w:sz w:val="28"/>
          <w:szCs w:val="28"/>
        </w:rPr>
        <w:t>72</w:t>
      </w:r>
      <w:r w:rsidRPr="00DF5A3F">
        <w:rPr>
          <w:rFonts w:ascii="Times New Roman" w:hAnsi="Times New Roman"/>
          <w:sz w:val="28"/>
          <w:szCs w:val="28"/>
        </w:rPr>
        <w:t>)</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b/>
          <w:bCs/>
          <w:sz w:val="28"/>
          <w:szCs w:val="28"/>
          <w:u w:val="single"/>
        </w:rPr>
        <w:t>Уточненный расчет</w:t>
      </w:r>
      <w:r w:rsidRPr="00EE6FBB">
        <w:rPr>
          <w:rFonts w:ascii="Times New Roman" w:hAnsi="Times New Roman"/>
          <w:sz w:val="28"/>
          <w:szCs w:val="28"/>
        </w:rPr>
        <w:t>. Проводится на этапе технического проекта</w:t>
      </w:r>
      <w:r w:rsidRPr="00E3664B">
        <w:rPr>
          <w:rFonts w:ascii="Times New Roman" w:hAnsi="Times New Roman"/>
          <w:sz w:val="28"/>
          <w:szCs w:val="28"/>
        </w:rPr>
        <w:t xml:space="preserve"> [</w:t>
      </w:r>
      <w:r w:rsidRPr="00A27EE8">
        <w:rPr>
          <w:rFonts w:ascii="Times New Roman" w:hAnsi="Times New Roman"/>
          <w:sz w:val="28"/>
          <w:szCs w:val="28"/>
        </w:rPr>
        <w:t>2, 8</w:t>
      </w:r>
      <w:r w:rsidRPr="00E3664B">
        <w:rPr>
          <w:rFonts w:ascii="Times New Roman" w:hAnsi="Times New Roman"/>
          <w:sz w:val="28"/>
          <w:szCs w:val="28"/>
        </w:rPr>
        <w:t>]</w:t>
      </w:r>
      <w:r w:rsidRPr="00EE6FBB">
        <w:rPr>
          <w:rFonts w:ascii="Times New Roman" w:hAnsi="Times New Roman"/>
          <w:sz w:val="28"/>
          <w:szCs w:val="28"/>
        </w:rPr>
        <w:t>, когда принципиальные решения приняты, схема и конструкция разработаны, но еще есть возможности изменять режимы работы отдельных узлов.</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 xml:space="preserve">Уточнение связано с введением поправочного коэффициента, учитывающего на элементном уровне режимы работы (применительно к </w:t>
      </w:r>
      <w:r w:rsidRPr="00EE6FBB">
        <w:rPr>
          <w:rFonts w:ascii="Times New Roman" w:hAnsi="Times New Roman"/>
          <w:sz w:val="28"/>
          <w:szCs w:val="28"/>
        </w:rPr>
        <w:lastRenderedPageBreak/>
        <w:t>электронным устройствам – действительную электрическую нагрузку по отношению к номинальной, а также факторы внешней среды):</w:t>
      </w:r>
    </w:p>
    <w:p w:rsidR="004D54D5" w:rsidRPr="00EE6FBB" w:rsidRDefault="004D54D5" w:rsidP="004D54D5">
      <w:pPr>
        <w:spacing w:before="100" w:beforeAutospacing="1" w:line="360" w:lineRule="auto"/>
        <w:ind w:left="2124" w:firstLine="708"/>
        <w:jc w:val="both"/>
        <w:rPr>
          <w:rFonts w:ascii="Times New Roman" w:hAnsi="Times New Roman"/>
          <w:sz w:val="28"/>
          <w:szCs w:val="28"/>
        </w:rPr>
      </w:pPr>
      <w:r w:rsidRPr="00EE6FBB">
        <w:rPr>
          <w:rFonts w:ascii="Times New Roman" w:hAnsi="Times New Roman"/>
          <w:position w:val="-28"/>
          <w:sz w:val="28"/>
          <w:szCs w:val="28"/>
        </w:rPr>
        <w:object w:dxaOrig="2100" w:dyaOrig="680">
          <v:shape id="_x0000_i1103" type="#_x0000_t75" style="width:114pt;height:36.75pt" o:ole="">
            <v:imagedata r:id="rId211" o:title=""/>
          </v:shape>
          <o:OLEObject Type="Embed" ProgID="Equation.3" ShapeID="_x0000_i1103" DrawAspect="Content" ObjectID="_1496010235" r:id="rId212"/>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73</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rPr>
        <w:t>Э0</w:t>
      </w:r>
      <w:r w:rsidRPr="00EE6FBB">
        <w:rPr>
          <w:rFonts w:ascii="Times New Roman" w:hAnsi="Times New Roman"/>
          <w:sz w:val="28"/>
          <w:szCs w:val="28"/>
        </w:rPr>
        <w:t xml:space="preserve"> – базовая интенсивность отказов элемента, приведенная к нормальным условиям окружающей среды*  при номинальной электрической нагрузке;</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К</w:t>
      </w:r>
      <w:r w:rsidRPr="00EE6FBB">
        <w:rPr>
          <w:rFonts w:ascii="Times New Roman" w:hAnsi="Times New Roman"/>
          <w:sz w:val="28"/>
          <w:szCs w:val="28"/>
          <w:vertAlign w:val="subscript"/>
        </w:rPr>
        <w:t>р</w:t>
      </w:r>
      <w:r w:rsidRPr="00EE6FBB">
        <w:rPr>
          <w:rFonts w:ascii="Times New Roman" w:hAnsi="Times New Roman"/>
          <w:sz w:val="28"/>
          <w:szCs w:val="28"/>
        </w:rPr>
        <w:t xml:space="preserve"> – коэффициент режима, учитывающий изменение </w:t>
      </w:r>
      <w:r w:rsidRPr="00EE6FBB">
        <w:rPr>
          <w:rFonts w:ascii="Times New Roman" w:hAnsi="Times New Roman"/>
          <w:sz w:val="28"/>
          <w:szCs w:val="28"/>
          <w:lang w:val="en-US"/>
        </w:rPr>
        <w:t>λ</w:t>
      </w:r>
      <w:r w:rsidRPr="00EE6FBB">
        <w:rPr>
          <w:rFonts w:ascii="Times New Roman" w:hAnsi="Times New Roman"/>
          <w:sz w:val="28"/>
          <w:szCs w:val="28"/>
        </w:rPr>
        <w:t xml:space="preserve"> в зависимости от электрической нагрузки и температуры;</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К</w:t>
      </w:r>
      <w:r w:rsidRPr="00EE6FBB">
        <w:rPr>
          <w:rFonts w:ascii="Times New Roman" w:hAnsi="Times New Roman"/>
          <w:sz w:val="28"/>
          <w:szCs w:val="28"/>
          <w:vertAlign w:val="subscript"/>
          <w:lang w:val="en-US"/>
        </w:rPr>
        <w:t>i</w:t>
      </w:r>
      <w:r w:rsidRPr="00EE6FBB">
        <w:rPr>
          <w:rFonts w:ascii="Times New Roman" w:hAnsi="Times New Roman"/>
          <w:sz w:val="28"/>
          <w:szCs w:val="28"/>
        </w:rPr>
        <w:t xml:space="preserve"> – поправочный коэффициент, учитывающий воздействие единичного фактора внешней среды;  </w:t>
      </w:r>
      <w:r w:rsidRPr="00EE6FBB">
        <w:rPr>
          <w:rFonts w:ascii="Times New Roman" w:hAnsi="Times New Roman"/>
          <w:sz w:val="28"/>
          <w:szCs w:val="28"/>
          <w:lang w:val="en-US"/>
        </w:rPr>
        <w:t>n</w:t>
      </w:r>
      <w:r w:rsidRPr="00EE6FBB">
        <w:rPr>
          <w:rFonts w:ascii="Times New Roman" w:hAnsi="Times New Roman"/>
          <w:sz w:val="28"/>
          <w:szCs w:val="28"/>
        </w:rPr>
        <w:t xml:space="preserve"> – число учитываемых факторов.</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w:t>
      </w:r>
      <w:r w:rsidRPr="00EE6FBB">
        <w:rPr>
          <w:rFonts w:ascii="Times New Roman" w:hAnsi="Times New Roman"/>
          <w:i/>
          <w:iCs/>
          <w:sz w:val="28"/>
          <w:szCs w:val="28"/>
        </w:rPr>
        <w:t>Нормальные условия окружающей среды: температура 25º±10ºС, влажность 45÷75%, атм. давление 860±1060 гектоПа.</w:t>
      </w:r>
    </w:p>
    <w:p w:rsidR="004D54D5" w:rsidRPr="00C14ECD" w:rsidRDefault="004D54D5" w:rsidP="004D54D5">
      <w:pPr>
        <w:rPr>
          <w:rFonts w:ascii="Times New Roman" w:hAnsi="Times New Roman" w:cs="Times New Roman"/>
          <w:b/>
          <w:sz w:val="28"/>
          <w:szCs w:val="28"/>
        </w:rPr>
      </w:pPr>
      <w:r>
        <w:rPr>
          <w:rFonts w:ascii="Times New Roman" w:hAnsi="Times New Roman" w:cs="Times New Roman"/>
          <w:b/>
          <w:sz w:val="28"/>
          <w:szCs w:val="28"/>
        </w:rPr>
        <w:t>2.3</w:t>
      </w:r>
      <w:r w:rsidRPr="00C14ECD">
        <w:rPr>
          <w:rFonts w:ascii="Times New Roman" w:hAnsi="Times New Roman" w:cs="Times New Roman"/>
          <w:b/>
          <w:sz w:val="28"/>
          <w:szCs w:val="28"/>
        </w:rPr>
        <w:t xml:space="preserve"> Расчет функциональной надежности</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Отказом устройства при расчете функциональной надежности считается выход значения критериального (определяющего) параметра за допустимые пределы. То есть  изделие может быть в состоянии отказа, даже если ни один его элемент в структурном смысле не отказал.</w:t>
      </w:r>
    </w:p>
    <w:p w:rsidR="004D54D5" w:rsidRPr="00C14ECD" w:rsidRDefault="004D54D5" w:rsidP="004D54D5">
      <w:pPr>
        <w:ind w:firstLine="708"/>
        <w:jc w:val="both"/>
        <w:rPr>
          <w:rFonts w:ascii="Times New Roman" w:hAnsi="Times New Roman" w:cs="Times New Roman"/>
          <w:sz w:val="28"/>
          <w:szCs w:val="28"/>
        </w:rPr>
      </w:pPr>
      <w:r w:rsidRPr="00C14ECD">
        <w:rPr>
          <w:rFonts w:ascii="Times New Roman" w:hAnsi="Times New Roman" w:cs="Times New Roman"/>
          <w:sz w:val="28"/>
          <w:szCs w:val="28"/>
        </w:rPr>
        <w:t>Влияние изменения первичных параметров схемы на критериальный (выходной) параметр определяется выражением</w:t>
      </w:r>
    </w:p>
    <w:p w:rsidR="004D54D5" w:rsidRPr="00C14ECD" w:rsidRDefault="004D54D5" w:rsidP="004D54D5">
      <w:pPr>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position w:val="-30"/>
          <w:sz w:val="28"/>
          <w:szCs w:val="28"/>
        </w:rPr>
        <w:object w:dxaOrig="5899" w:dyaOrig="680">
          <v:shape id="_x0000_i1104" type="#_x0000_t75" style="width:459.75pt;height:53.25pt" o:ole="">
            <v:imagedata r:id="rId213" o:title=""/>
          </v:shape>
          <o:OLEObject Type="Embed" ProgID="Equation.3" ShapeID="_x0000_i1104" DrawAspect="Content" ObjectID="_1496010236" r:id="rId214"/>
        </w:object>
      </w:r>
      <w:r w:rsidRPr="00C14ECD">
        <w:rPr>
          <w:rFonts w:ascii="Times New Roman" w:hAnsi="Times New Roman" w:cs="Times New Roman"/>
          <w:sz w:val="28"/>
          <w:szCs w:val="28"/>
        </w:rPr>
        <w:t>.</w:t>
      </w:r>
      <w:r w:rsidRPr="00C14ECD">
        <w:rPr>
          <w:rFonts w:ascii="Times New Roman" w:hAnsi="Times New Roman" w:cs="Times New Roman"/>
          <w:position w:val="-10"/>
          <w:sz w:val="28"/>
          <w:szCs w:val="28"/>
          <w:lang w:val="en-US"/>
        </w:rPr>
        <w:object w:dxaOrig="180" w:dyaOrig="340">
          <v:shape id="_x0000_i1105" type="#_x0000_t75" style="width:9pt;height:17.25pt" o:ole="">
            <v:imagedata r:id="rId123" o:title=""/>
          </v:shape>
          <o:OLEObject Type="Embed" ProgID="Equation.3" ShapeID="_x0000_i1105" DrawAspect="Content" ObjectID="_1496010237" r:id="rId215"/>
        </w:objec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Величина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является случайной. Её вероятностные характеристики – математическое ожидание и дисперсия – находятся в зависимости от соответствующих характеристик первичных параметров </w:t>
      </w:r>
      <w:r w:rsidRPr="00C14ECD">
        <w:rPr>
          <w:rFonts w:ascii="Times New Roman" w:hAnsi="Times New Roman" w:cs="Times New Roman"/>
          <w:i/>
          <w:sz w:val="28"/>
          <w:szCs w:val="28"/>
          <w:lang w:val="en-US"/>
        </w:rPr>
        <w:t>x</w:t>
      </w:r>
      <w:r w:rsidRPr="00C14ECD">
        <w:rPr>
          <w:rFonts w:ascii="Times New Roman" w:hAnsi="Times New Roman" w:cs="Times New Roman"/>
          <w:i/>
          <w:sz w:val="28"/>
          <w:szCs w:val="28"/>
          <w:vertAlign w:val="subscript"/>
        </w:rPr>
        <w:t>1</w:t>
      </w:r>
      <w:r w:rsidRPr="00C14ECD">
        <w:rPr>
          <w:rFonts w:ascii="Times New Roman" w:hAnsi="Times New Roman" w:cs="Times New Roman"/>
          <w:i/>
          <w:sz w:val="28"/>
          <w:szCs w:val="28"/>
        </w:rPr>
        <w:t xml:space="preserve">, </w:t>
      </w:r>
      <w:r w:rsidRPr="00C14ECD">
        <w:rPr>
          <w:rFonts w:ascii="Times New Roman" w:hAnsi="Times New Roman" w:cs="Times New Roman"/>
          <w:i/>
          <w:sz w:val="28"/>
          <w:szCs w:val="28"/>
          <w:lang w:val="en-US"/>
        </w:rPr>
        <w:t>x</w:t>
      </w:r>
      <w:r w:rsidRPr="00C14ECD">
        <w:rPr>
          <w:rFonts w:ascii="Times New Roman" w:hAnsi="Times New Roman" w:cs="Times New Roman"/>
          <w:i/>
          <w:sz w:val="28"/>
          <w:szCs w:val="28"/>
          <w:vertAlign w:val="subscript"/>
        </w:rPr>
        <w:t>2</w:t>
      </w:r>
      <w:r w:rsidRPr="00C14ECD">
        <w:rPr>
          <w:rFonts w:ascii="Times New Roman" w:hAnsi="Times New Roman" w:cs="Times New Roman"/>
          <w:i/>
          <w:sz w:val="28"/>
          <w:szCs w:val="28"/>
        </w:rPr>
        <w:t>,…</w:t>
      </w:r>
      <w:r w:rsidRPr="00C14ECD">
        <w:rPr>
          <w:rFonts w:ascii="Times New Roman" w:hAnsi="Times New Roman" w:cs="Times New Roman"/>
          <w:sz w:val="28"/>
          <w:szCs w:val="28"/>
        </w:rPr>
        <w:t xml:space="preserve"> по известным формулам:</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lastRenderedPageBreak/>
        <w:tab/>
      </w:r>
      <w:r w:rsidRPr="00C14ECD">
        <w:rPr>
          <w:rFonts w:ascii="Times New Roman" w:hAnsi="Times New Roman" w:cs="Times New Roman"/>
          <w:sz w:val="28"/>
          <w:szCs w:val="28"/>
        </w:rPr>
        <w:tab/>
      </w:r>
      <w:r w:rsidRPr="00C14ECD">
        <w:rPr>
          <w:rFonts w:ascii="Times New Roman" w:hAnsi="Times New Roman" w:cs="Times New Roman"/>
          <w:position w:val="-30"/>
          <w:sz w:val="28"/>
          <w:szCs w:val="28"/>
          <w:lang w:val="en-US"/>
        </w:rPr>
        <w:object w:dxaOrig="4040" w:dyaOrig="700">
          <v:shape id="_x0000_i1106" type="#_x0000_t75" style="width:312pt;height:54pt" o:ole="">
            <v:imagedata r:id="rId216" o:title=""/>
          </v:shape>
          <o:OLEObject Type="Embed" ProgID="Equation.3" ShapeID="_x0000_i1106" DrawAspect="Content" ObjectID="_1496010238" r:id="rId217"/>
        </w:object>
      </w:r>
      <w:r w:rsidRPr="00C14ECD">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C14ECD">
        <w:rPr>
          <w:rFonts w:ascii="Times New Roman" w:hAnsi="Times New Roman" w:cs="Times New Roman"/>
          <w:sz w:val="28"/>
          <w:szCs w:val="28"/>
        </w:rPr>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position w:val="-32"/>
          <w:sz w:val="28"/>
          <w:szCs w:val="28"/>
          <w:lang w:val="en-US"/>
        </w:rPr>
        <w:object w:dxaOrig="3980" w:dyaOrig="800">
          <v:shape id="_x0000_i1107" type="#_x0000_t75" style="width:299.25pt;height:60pt" o:ole="">
            <v:imagedata r:id="rId218" o:title=""/>
          </v:shape>
          <o:OLEObject Type="Embed" ProgID="Equation.3" ShapeID="_x0000_i1107" DrawAspect="Content" ObjectID="_1496010239" r:id="rId219"/>
        </w:object>
      </w:r>
      <w:r w:rsidRPr="00C14ECD">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C14ECD">
        <w:rPr>
          <w:rFonts w:ascii="Times New Roman" w:hAnsi="Times New Roman" w:cs="Times New Roman"/>
          <w:sz w:val="28"/>
          <w:szCs w:val="28"/>
        </w:rPr>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 xml:space="preserve">Расчет функциональной надежности позволяет получить более подробную информацию о надежности схемы, но предполагает бόльшую детализацию исследования функционирования схемы и более громоздкие вычисления. </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Для выполнения изделием требуемых функций необходимо, во-первых, чтобы не было отказа элементов, включенных в структурную схему расчета надежности, и, во-вторых, чтобы определяющий выполнение функции параметр  не ушел за пределы установленного поля допуска.</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Если вероятность не выхода определяющего параметра за пределы установленного поля допуска обозначить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а вероятность безотказной работы, рассчитанную по структурной схеме надежности, обозначить Р(</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то вероятность выполнения изделием заданных функций рассчитывается как</w:t>
      </w:r>
    </w:p>
    <w:p w:rsidR="004D54D5" w:rsidRPr="00C14ECD" w:rsidRDefault="004D54D5" w:rsidP="004D54D5">
      <w:pPr>
        <w:spacing w:after="240"/>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t>Р</w:t>
      </w:r>
      <w:r w:rsidRPr="00C14ECD">
        <w:rPr>
          <w:rFonts w:ascii="Times New Roman" w:hAnsi="Times New Roman" w:cs="Times New Roman"/>
          <w:sz w:val="28"/>
          <w:szCs w:val="28"/>
          <w:vertAlign w:val="subscript"/>
        </w:rPr>
        <w:t>рез</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 Р(</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w:t>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Вероятность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подсчитывается исходя из допустимых пределов изменения величины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критериального параметра и разброса первичных параметров входящих в изделие элементов. Эта информация позволяет найти дисперсию  </w:t>
      </w:r>
      <w:r w:rsidRPr="00C14ECD">
        <w:rPr>
          <w:rFonts w:ascii="Times New Roman" w:hAnsi="Times New Roman" w:cs="Times New Roman"/>
          <w:sz w:val="28"/>
          <w:szCs w:val="28"/>
          <w:lang w:val="en-US"/>
        </w:rPr>
        <w:t>D</w:t>
      </w:r>
      <w:r w:rsidRPr="00C14ECD">
        <w:rPr>
          <w:rFonts w:ascii="Times New Roman" w:hAnsi="Times New Roman" w:cs="Times New Roman"/>
          <w:sz w:val="28"/>
          <w:szCs w:val="28"/>
        </w:rPr>
        <w:t>[Ψ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выходного параметра по формуле (**).</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ab/>
        <w:t>Если предположить, что величина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распределена по нормальному закону, то при известной дисперсии </w:t>
      </w:r>
      <w:r w:rsidRPr="00C14ECD">
        <w:rPr>
          <w:rFonts w:ascii="Times New Roman" w:hAnsi="Times New Roman" w:cs="Times New Roman"/>
          <w:sz w:val="28"/>
          <w:szCs w:val="28"/>
          <w:lang w:val="en-US"/>
        </w:rPr>
        <w:t>D</w:t>
      </w:r>
      <w:r w:rsidRPr="00C14ECD">
        <w:rPr>
          <w:rFonts w:ascii="Times New Roman" w:hAnsi="Times New Roman" w:cs="Times New Roman"/>
          <w:sz w:val="28"/>
          <w:szCs w:val="28"/>
          <w:vertAlign w:val="subscript"/>
          <w:lang w:val="en-US"/>
        </w:rPr>
        <w:t>Ψ</w:t>
      </w:r>
      <w:r w:rsidRPr="00C14ECD">
        <w:rPr>
          <w:rFonts w:ascii="Times New Roman" w:hAnsi="Times New Roman" w:cs="Times New Roman"/>
          <w:sz w:val="28"/>
          <w:szCs w:val="28"/>
        </w:rPr>
        <w:t xml:space="preserve"> и соответственно среднем квадратическом отклонении σ</w:t>
      </w:r>
      <w:r w:rsidRPr="00C14ECD">
        <w:rPr>
          <w:rFonts w:ascii="Times New Roman" w:hAnsi="Times New Roman" w:cs="Times New Roman"/>
          <w:sz w:val="28"/>
          <w:szCs w:val="28"/>
          <w:vertAlign w:val="subscript"/>
        </w:rPr>
        <w:t>Ψ</w:t>
      </w:r>
      <w:r w:rsidRPr="00C14ECD">
        <w:rPr>
          <w:rFonts w:ascii="Times New Roman" w:hAnsi="Times New Roman" w:cs="Times New Roman"/>
          <w:sz w:val="28"/>
          <w:szCs w:val="28"/>
        </w:rPr>
        <w:t xml:space="preserve"> вероятность попадания значений критериального параметра в поле допуска (Ψ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определяется с использованием функции Лапласа [Л] по формуле</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t>Р(Ψ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xml:space="preserve"> ≤ Ψ</w:t>
      </w:r>
      <w:r w:rsidRPr="00C14ECD">
        <w:rPr>
          <w:rFonts w:ascii="Times New Roman" w:hAnsi="Times New Roman" w:cs="Times New Roman"/>
          <w:sz w:val="28"/>
          <w:szCs w:val="28"/>
          <w:vertAlign w:val="subscript"/>
        </w:rPr>
        <w:t xml:space="preserve"> </w:t>
      </w:r>
      <w:r w:rsidRPr="00C14ECD">
        <w:rPr>
          <w:rFonts w:ascii="Times New Roman" w:hAnsi="Times New Roman" w:cs="Times New Roman"/>
          <w:sz w:val="28"/>
          <w:szCs w:val="28"/>
        </w:rPr>
        <w:t>≤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 Ф(β) - Ф(α),</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где α = 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xml:space="preserve"> / </w:t>
      </w:r>
      <w:r w:rsidRPr="00C14ECD">
        <w:rPr>
          <w:rFonts w:ascii="Times New Roman" w:hAnsi="Times New Roman" w:cs="Times New Roman"/>
          <w:sz w:val="28"/>
          <w:szCs w:val="28"/>
          <w:lang w:val="en-US"/>
        </w:rPr>
        <w:t>σ</w:t>
      </w:r>
      <w:r w:rsidRPr="00C14ECD">
        <w:rPr>
          <w:rFonts w:ascii="Times New Roman" w:hAnsi="Times New Roman" w:cs="Times New Roman"/>
          <w:sz w:val="28"/>
          <w:szCs w:val="28"/>
        </w:rPr>
        <w:t xml:space="preserve"> ;  β =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xml:space="preserve"> / </w:t>
      </w:r>
      <w:r w:rsidRPr="00C14ECD">
        <w:rPr>
          <w:rFonts w:ascii="Times New Roman" w:hAnsi="Times New Roman" w:cs="Times New Roman"/>
          <w:sz w:val="28"/>
          <w:szCs w:val="28"/>
          <w:lang w:val="en-US"/>
        </w:rPr>
        <w:t>σ</w:t>
      </w:r>
      <w:r w:rsidRPr="00C14ECD">
        <w:rPr>
          <w:rFonts w:ascii="Times New Roman" w:hAnsi="Times New Roman" w:cs="Times New Roman"/>
          <w:sz w:val="28"/>
          <w:szCs w:val="28"/>
        </w:rPr>
        <w:t xml:space="preserve"> .</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p>
    <w:p w:rsidR="004D54D5" w:rsidRPr="00C14ECD" w:rsidRDefault="004D54D5" w:rsidP="004D54D5">
      <w:pPr>
        <w:spacing w:after="240"/>
        <w:jc w:val="both"/>
        <w:rPr>
          <w:rFonts w:ascii="Times New Roman" w:hAnsi="Times New Roman" w:cs="Times New Roman"/>
          <w:sz w:val="28"/>
          <w:szCs w:val="28"/>
        </w:rPr>
      </w:pPr>
      <w:r w:rsidRPr="00C14ECD">
        <w:rPr>
          <w:rFonts w:ascii="Times New Roman" w:hAnsi="Times New Roman" w:cs="Times New Roman"/>
          <w:sz w:val="28"/>
          <w:szCs w:val="28"/>
        </w:rPr>
        <w:lastRenderedPageBreak/>
        <w:tab/>
        <w:t>Например, д</w:t>
      </w:r>
      <w:r>
        <w:rPr>
          <w:rFonts w:ascii="Times New Roman" w:hAnsi="Times New Roman" w:cs="Times New Roman"/>
          <w:sz w:val="28"/>
          <w:szCs w:val="28"/>
        </w:rPr>
        <w:t>ля фильтра верхних частот (рис.</w:t>
      </w:r>
      <w:r w:rsidRPr="00C14ECD">
        <w:rPr>
          <w:rFonts w:ascii="Times New Roman" w:hAnsi="Times New Roman" w:cs="Times New Roman"/>
          <w:sz w:val="28"/>
          <w:szCs w:val="28"/>
        </w:rPr>
        <w:t>) в качестве выходного критериального параметра может выступать резонансная частота ω</w:t>
      </w:r>
      <w:r w:rsidRPr="00C14ECD">
        <w:rPr>
          <w:rFonts w:ascii="Times New Roman" w:hAnsi="Times New Roman" w:cs="Times New Roman"/>
          <w:sz w:val="28"/>
          <w:szCs w:val="28"/>
          <w:vertAlign w:val="subscript"/>
        </w:rPr>
        <w:t>0</w:t>
      </w:r>
      <w:r w:rsidRPr="00C14ECD">
        <w:rPr>
          <w:rFonts w:ascii="Times New Roman" w:hAnsi="Times New Roman" w:cs="Times New Roman"/>
          <w:sz w:val="28"/>
          <w:szCs w:val="28"/>
        </w:rPr>
        <w:t>, связанная с параметрами схемы соотношением</w:t>
      </w:r>
    </w:p>
    <w:p w:rsidR="004D54D5" w:rsidRPr="00C14ECD" w:rsidRDefault="004D54D5" w:rsidP="004D54D5">
      <w:pPr>
        <w:rPr>
          <w:rFonts w:ascii="Times New Roman" w:hAnsi="Times New Roman" w:cs="Times New Roman"/>
          <w:noProof/>
          <w:sz w:val="28"/>
          <w:szCs w:val="28"/>
        </w:rPr>
      </w:pPr>
      <w:r w:rsidRPr="00C14ECD">
        <w:rPr>
          <w:rFonts w:ascii="Times New Roman" w:hAnsi="Times New Roman" w:cs="Times New Roman"/>
          <w:noProof/>
          <w:sz w:val="28"/>
          <w:szCs w:val="28"/>
        </w:rPr>
        <w:drawing>
          <wp:inline distT="0" distB="0" distL="0" distR="0" wp14:anchorId="7C251EFD" wp14:editId="3722D6DB">
            <wp:extent cx="5087164" cy="2717800"/>
            <wp:effectExtent l="0" t="0" r="0" b="0"/>
            <wp:docPr id="84" name="Рисунок 10" descr="Активный фильтр верхних частот второго поряд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Активный фильтр верхних частот второго порядка"/>
                    <pic:cNvPicPr>
                      <a:picLocks noChangeAspect="1" noChangeArrowheads="1"/>
                    </pic:cNvPicPr>
                  </pic:nvPicPr>
                  <pic:blipFill>
                    <a:blip r:embed="rId220"/>
                    <a:srcRect/>
                    <a:stretch>
                      <a:fillRect/>
                    </a:stretch>
                  </pic:blipFill>
                  <pic:spPr bwMode="auto">
                    <a:xfrm>
                      <a:off x="0" y="0"/>
                      <a:ext cx="5087164" cy="2717800"/>
                    </a:xfrm>
                    <a:prstGeom prst="rect">
                      <a:avLst/>
                    </a:prstGeom>
                    <a:noFill/>
                    <a:ln w="9525">
                      <a:noFill/>
                      <a:miter lim="800000"/>
                      <a:headEnd/>
                      <a:tailEnd/>
                    </a:ln>
                  </pic:spPr>
                </pic:pic>
              </a:graphicData>
            </a:graphic>
          </wp:inline>
        </w:drawing>
      </w:r>
    </w:p>
    <w:p w:rsidR="004D54D5" w:rsidRPr="00C14ECD" w:rsidRDefault="004D54D5" w:rsidP="004D54D5">
      <w:pPr>
        <w:rPr>
          <w:rFonts w:ascii="Times New Roman" w:hAnsi="Times New Roman" w:cs="Times New Roman"/>
          <w:b/>
          <w:bCs/>
          <w:color w:val="555555"/>
          <w:sz w:val="28"/>
          <w:szCs w:val="28"/>
        </w:rPr>
      </w:pPr>
      <w:r w:rsidRPr="00C14ECD">
        <w:rPr>
          <w:rFonts w:ascii="Times New Roman" w:hAnsi="Times New Roman" w:cs="Times New Roman"/>
          <w:noProof/>
          <w:sz w:val="28"/>
          <w:szCs w:val="28"/>
        </w:rPr>
        <w:tab/>
        <w:t xml:space="preserve">Рис.  </w:t>
      </w:r>
      <w:r w:rsidRPr="00C14ECD">
        <w:rPr>
          <w:rFonts w:ascii="Times New Roman" w:hAnsi="Times New Roman" w:cs="Times New Roman"/>
          <w:b/>
          <w:bCs/>
          <w:color w:val="555555"/>
          <w:sz w:val="28"/>
          <w:szCs w:val="28"/>
        </w:rPr>
        <w:t>Активный фильтр верхних частот второго порядка</w:t>
      </w:r>
    </w:p>
    <w:p w:rsidR="004D54D5" w:rsidRPr="00C14ECD" w:rsidRDefault="004D54D5" w:rsidP="004D54D5">
      <w:pPr>
        <w:spacing w:before="240" w:after="240"/>
        <w:ind w:left="708" w:firstLine="708"/>
        <w:rPr>
          <w:rFonts w:ascii="Times New Roman" w:hAnsi="Times New Roman" w:cs="Times New Roman"/>
          <w:sz w:val="28"/>
          <w:szCs w:val="28"/>
        </w:rPr>
      </w:pPr>
      <w:r w:rsidRPr="00C14ECD">
        <w:rPr>
          <w:rFonts w:ascii="Times New Roman" w:hAnsi="Times New Roman" w:cs="Times New Roman"/>
          <w:position w:val="-34"/>
          <w:sz w:val="28"/>
          <w:szCs w:val="28"/>
        </w:rPr>
        <w:object w:dxaOrig="1740" w:dyaOrig="720">
          <v:shape id="_x0000_i1108" type="#_x0000_t75" style="width:143.25pt;height:59.25pt" o:ole="">
            <v:imagedata r:id="rId221" o:title=""/>
          </v:shape>
          <o:OLEObject Type="Embed" ProgID="Equation.3" ShapeID="_x0000_i1108" DrawAspect="Content" ObjectID="_1496010240" r:id="rId222"/>
        </w:object>
      </w:r>
      <w:r w:rsidRPr="00C14ECD">
        <w:rPr>
          <w:rFonts w:ascii="Times New Roman" w:hAnsi="Times New Roman" w:cs="Times New Roman"/>
          <w:sz w:val="28"/>
          <w:szCs w:val="28"/>
        </w:rPr>
        <w:t>.</w:t>
      </w:r>
    </w:p>
    <w:p w:rsidR="004D54D5" w:rsidRPr="00C14ECD" w:rsidRDefault="004D54D5" w:rsidP="004D54D5">
      <w:pPr>
        <w:spacing w:before="240" w:after="240"/>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position w:val="-34"/>
          <w:sz w:val="28"/>
          <w:szCs w:val="28"/>
        </w:rPr>
        <w:object w:dxaOrig="4819" w:dyaOrig="780">
          <v:shape id="_x0000_i1109" type="#_x0000_t75" style="width:398.25pt;height:65.25pt" o:ole="">
            <v:imagedata r:id="rId223" o:title=""/>
          </v:shape>
          <o:OLEObject Type="Embed" ProgID="Equation.3" ShapeID="_x0000_i1109" DrawAspect="Content" ObjectID="_1496010241" r:id="rId224"/>
        </w:object>
      </w:r>
      <w:r w:rsidRPr="00C14ECD">
        <w:rPr>
          <w:rFonts w:ascii="Times New Roman" w:hAnsi="Times New Roman" w:cs="Times New Roman"/>
          <w:sz w:val="28"/>
          <w:szCs w:val="28"/>
        </w:rPr>
        <w:t>.</w:t>
      </w:r>
    </w:p>
    <w:p w:rsidR="004D54D5" w:rsidRPr="00C14ECD" w:rsidRDefault="004D54D5" w:rsidP="004D54D5">
      <w:pPr>
        <w:spacing w:before="240" w:after="240"/>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position w:val="-38"/>
          <w:sz w:val="28"/>
          <w:szCs w:val="28"/>
          <w:lang w:val="en-US"/>
        </w:rPr>
        <w:object w:dxaOrig="7740" w:dyaOrig="880">
          <v:shape id="_x0000_i1110" type="#_x0000_t75" style="width:510pt;height:57.75pt" o:ole="">
            <v:imagedata r:id="rId225" o:title=""/>
          </v:shape>
          <o:OLEObject Type="Embed" ProgID="Equation.3" ShapeID="_x0000_i1110" DrawAspect="Content" ObjectID="_1496010242" r:id="rId226"/>
        </w:object>
      </w:r>
      <w:r w:rsidRPr="00C14ECD">
        <w:rPr>
          <w:rFonts w:ascii="Times New Roman" w:hAnsi="Times New Roman" w:cs="Times New Roman"/>
          <w:sz w:val="28"/>
          <w:szCs w:val="28"/>
        </w:rPr>
        <w:t>.</w:t>
      </w:r>
    </w:p>
    <w:p w:rsidR="004D54D5" w:rsidRPr="009356A1" w:rsidRDefault="004D54D5" w:rsidP="004D54D5">
      <w:pPr>
        <w:pStyle w:val="a5"/>
        <w:shd w:val="clear" w:color="auto" w:fill="FFFFFF"/>
        <w:spacing w:after="0" w:afterAutospacing="0" w:line="360" w:lineRule="auto"/>
        <w:ind w:firstLine="708"/>
        <w:rPr>
          <w:sz w:val="28"/>
          <w:szCs w:val="28"/>
        </w:rPr>
      </w:pPr>
    </w:p>
    <w:p w:rsidR="004D54D5" w:rsidRPr="002D1998" w:rsidRDefault="004D54D5" w:rsidP="004D54D5">
      <w:pPr>
        <w:pStyle w:val="2"/>
        <w:spacing w:before="100" w:beforeAutospacing="1"/>
        <w:jc w:val="both"/>
        <w:rPr>
          <w:i/>
        </w:rPr>
      </w:pPr>
      <w:bookmarkStart w:id="59" w:name="_Toc326242693"/>
      <w:r w:rsidRPr="002D1998">
        <w:lastRenderedPageBreak/>
        <w:t>5.</w:t>
      </w:r>
      <w:r>
        <w:t>3</w:t>
      </w:r>
      <w:r w:rsidRPr="002D1998">
        <w:t xml:space="preserve"> Способы повышения надежности</w:t>
      </w:r>
      <w:bookmarkEnd w:id="59"/>
    </w:p>
    <w:p w:rsidR="004D54D5" w:rsidRPr="00755FF7" w:rsidRDefault="004D54D5" w:rsidP="004D54D5">
      <w:pPr>
        <w:pStyle w:val="3"/>
        <w:spacing w:before="100" w:beforeAutospacing="1"/>
        <w:jc w:val="both"/>
      </w:pPr>
      <w:bookmarkStart w:id="60" w:name="_Toc326242694"/>
      <w:r>
        <w:t>5.3.1</w:t>
      </w:r>
      <w:r w:rsidRPr="00755FF7">
        <w:t xml:space="preserve"> Классификация методов повышения надежности</w:t>
      </w:r>
      <w:bookmarkEnd w:id="60"/>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Требуемый уровень надежности ЭВС закладывается на этапе проектирования, реализуется в производстве и поддерживается при эксплуатации изделий.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Все методы повышения надежности, применяемые при проектировании, конструировании и производстве ЭВС, с учетом программно-аппаратного состава этих средств, можно разделить на следующие группы:</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схемные и конструкторско-технологические;</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информационные (программно-алгоритмические);</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способы отдаления отказа на стадии эксплуатации.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Рассмотрим более подробно прежде всего первую из названных выше групп в связи с решаемой в дипломном проекте задачей расчета структурной надежности. Полноценное решение этой задачи не сводится только к нахождению численных оценок показателей надежности какой-то заданной схемы, а предполагает нахождение таких оценок для различных схемных и конструкторско-технологических решений с целью рационального достижения требуемого уровня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Известны следующие схемные и конструкторско-технологические пути повышения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а) уменьшение интенсивности отказов элементов;</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б) рационализация схемы и конструкции в плане минимизации числа элементов устройства и повышения надежности межэлементных и межмодульных соединений;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lastRenderedPageBreak/>
        <w:t>в) облегчение работы элементов при наличии неблагоприятных внешних и внутренних воздействий;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г) уменьшение времени восстановления;</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д) резервирование, предполагающее введение избыточности (структурной, функциональной, информационной, временной).</w:t>
      </w:r>
    </w:p>
    <w:p w:rsidR="004D54D5" w:rsidRPr="002D1998" w:rsidRDefault="004D54D5" w:rsidP="004D54D5">
      <w:pPr>
        <w:pStyle w:val="2"/>
        <w:spacing w:before="100" w:beforeAutospacing="1"/>
        <w:jc w:val="both"/>
        <w:rPr>
          <w:i/>
        </w:rPr>
      </w:pPr>
      <w:bookmarkStart w:id="61" w:name="_Toc326242695"/>
      <w:r w:rsidRPr="002D1998">
        <w:t>5.</w:t>
      </w:r>
      <w:r>
        <w:t>4</w:t>
      </w:r>
      <w:r w:rsidRPr="002D1998">
        <w:t>. Способы уменьшения интенсивности отказов элементов</w:t>
      </w:r>
      <w:bookmarkEnd w:id="61"/>
    </w:p>
    <w:p w:rsidR="004D54D5" w:rsidRDefault="004D54D5" w:rsidP="004D54D5">
      <w:pPr>
        <w:pStyle w:val="3"/>
        <w:spacing w:before="100" w:beforeAutospacing="1"/>
        <w:jc w:val="both"/>
      </w:pPr>
      <w:bookmarkStart w:id="62" w:name="_Toc326242696"/>
      <w:r>
        <w:t>5</w:t>
      </w:r>
      <w:r w:rsidRPr="00755FF7">
        <w:t>.</w:t>
      </w:r>
      <w:r>
        <w:t>4</w:t>
      </w:r>
      <w:r w:rsidRPr="00755FF7">
        <w:t>.1. Производс</w:t>
      </w:r>
      <w:r>
        <w:t>твенно-технологические способы</w:t>
      </w:r>
      <w:bookmarkEnd w:id="62"/>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2D1998">
        <w:rPr>
          <w:rFonts w:ascii="Times New Roman" w:hAnsi="Times New Roman"/>
          <w:bCs/>
          <w:sz w:val="28"/>
          <w:szCs w:val="28"/>
        </w:rPr>
        <w:t>Н</w:t>
      </w:r>
      <w:r w:rsidRPr="00755FF7">
        <w:rPr>
          <w:rFonts w:ascii="Times New Roman" w:hAnsi="Times New Roman"/>
          <w:sz w:val="28"/>
          <w:szCs w:val="28"/>
        </w:rPr>
        <w:t xml:space="preserve">аиболее эффективными оказываются технологии, </w:t>
      </w:r>
      <w:r w:rsidRPr="00755FF7">
        <w:rPr>
          <w:rFonts w:ascii="Times New Roman" w:hAnsi="Times New Roman"/>
          <w:b/>
          <w:bCs/>
          <w:sz w:val="28"/>
          <w:szCs w:val="28"/>
        </w:rPr>
        <w:t>базирующиеся на новых научных достижениях</w:t>
      </w:r>
      <w:r w:rsidRPr="00755FF7">
        <w:rPr>
          <w:rFonts w:ascii="Times New Roman" w:hAnsi="Times New Roman"/>
          <w:sz w:val="28"/>
          <w:szCs w:val="28"/>
        </w:rPr>
        <w:t>. То есть магистральным направлением работ здесь является создание элементов, работающих на новых принципах. Именно на этом пути достигается кардинальное повышение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Интенсивности отказов элементов одинакового назначения, изготовленных по разным технологиям, могут отличаться на 2-3 десятичных порядка.</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Снижение интенсивности отказов элементов, не связанное с революционными изменениями технологии, может обеспечиваться строгим соблюдением существующей технологии (или ее совершенствованием), отбраковкой худших элементов.</w:t>
      </w:r>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Важным мероприятием  в направлении  уменьшения интенсивностей отказов элементов являются отбраковочные испытания. В состав таких испытаний входит термоциклирование, воздействие повышенной влажности, тепловые удары и выжигание дефектов высокой температурой. Диапазон изменения температур в общем случае может составлять от 75 до </w:t>
      </w:r>
      <w:smartTag w:uri="urn:schemas-microsoft-com:office:smarttags" w:element="metricconverter">
        <w:smartTagPr>
          <w:attr w:name="ProductID" w:val="225ﾰC"/>
        </w:smartTagPr>
        <w:r w:rsidRPr="00755FF7">
          <w:rPr>
            <w:rFonts w:ascii="Times New Roman" w:eastAsia="Times New Roman" w:hAnsi="Times New Roman"/>
            <w:color w:val="000000"/>
            <w:sz w:val="28"/>
            <w:szCs w:val="28"/>
          </w:rPr>
          <w:t>225°C</w:t>
        </w:r>
      </w:smartTag>
      <w:r w:rsidRPr="00755FF7">
        <w:rPr>
          <w:rFonts w:ascii="Times New Roman" w:eastAsia="Times New Roman" w:hAnsi="Times New Roman"/>
          <w:color w:val="000000"/>
          <w:sz w:val="28"/>
          <w:szCs w:val="28"/>
        </w:rPr>
        <w:t xml:space="preserve">, а относительной влажности — от 50 до 90%. Стандартной комбинацией температуры и влажности является </w:t>
      </w:r>
      <w:smartTag w:uri="urn:schemas-microsoft-com:office:smarttags" w:element="metricconverter">
        <w:smartTagPr>
          <w:attr w:name="ProductID" w:val="85ﾰC"/>
        </w:smartTagPr>
        <w:r w:rsidRPr="00755FF7">
          <w:rPr>
            <w:rFonts w:ascii="Times New Roman" w:eastAsia="Times New Roman" w:hAnsi="Times New Roman"/>
            <w:color w:val="000000"/>
            <w:sz w:val="28"/>
            <w:szCs w:val="28"/>
          </w:rPr>
          <w:t>85°C</w:t>
        </w:r>
      </w:smartTag>
      <w:r w:rsidRPr="00755FF7">
        <w:rPr>
          <w:rFonts w:ascii="Times New Roman" w:eastAsia="Times New Roman" w:hAnsi="Times New Roman"/>
          <w:color w:val="000000"/>
          <w:sz w:val="28"/>
          <w:szCs w:val="28"/>
        </w:rPr>
        <w:t xml:space="preserve"> и 85%. Она позволяет выявить большинство скрытых дефектов, проявляющихся на ранней стадии </w:t>
      </w:r>
      <w:r w:rsidRPr="00755FF7">
        <w:rPr>
          <w:rFonts w:ascii="Times New Roman" w:eastAsia="Times New Roman" w:hAnsi="Times New Roman"/>
          <w:color w:val="000000"/>
          <w:sz w:val="28"/>
          <w:szCs w:val="28"/>
        </w:rPr>
        <w:lastRenderedPageBreak/>
        <w:t>эксплуатации, а также спровоцировать некоторые отказы в полупроводниковых устройствах. Различные исследования показывают, что компоненты, выдержавшие такого рода испытания, работают намного надёжнее.</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Это может вести к удорожанию производства (например, ввиду применения более дорогих материалов, включения в стоимость отобранных элементов стоимости забракованных элементов). То есть за надежность в любом случае надо платить.</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В разрабатываемой системе выбор более качественных элементов одного и того же типа учитывается (как и в известной системе АСРН) коэффициентом приемки К</w:t>
      </w:r>
      <w:r w:rsidRPr="00755FF7">
        <w:rPr>
          <w:rFonts w:ascii="Times New Roman" w:hAnsi="Times New Roman"/>
          <w:sz w:val="28"/>
          <w:szCs w:val="28"/>
          <w:vertAlign w:val="subscript"/>
        </w:rPr>
        <w:t>пр</w:t>
      </w:r>
      <w:r w:rsidRPr="00755FF7">
        <w:rPr>
          <w:rFonts w:ascii="Times New Roman" w:hAnsi="Times New Roman"/>
          <w:sz w:val="28"/>
          <w:szCs w:val="28"/>
        </w:rPr>
        <w:t>.</w:t>
      </w:r>
    </w:p>
    <w:p w:rsidR="004D54D5" w:rsidRDefault="004D54D5" w:rsidP="004D54D5">
      <w:pPr>
        <w:pStyle w:val="3"/>
        <w:spacing w:before="100" w:beforeAutospacing="1"/>
        <w:jc w:val="both"/>
      </w:pPr>
      <w:bookmarkStart w:id="63" w:name="_Toc326242697"/>
      <w:r>
        <w:t>5</w:t>
      </w:r>
      <w:r w:rsidRPr="00755FF7">
        <w:t>.</w:t>
      </w:r>
      <w:r>
        <w:t>4</w:t>
      </w:r>
      <w:r w:rsidRPr="00755FF7">
        <w:t>.2. Пути облег</w:t>
      </w:r>
      <w:r>
        <w:t>чения режимов работы элементов</w:t>
      </w:r>
      <w:bookmarkEnd w:id="63"/>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Здесь заботятся о снижении коэффициента нагрузки </w:t>
      </w:r>
      <w:r w:rsidRPr="00755FF7">
        <w:rPr>
          <w:rFonts w:ascii="Times New Roman" w:hAnsi="Times New Roman"/>
          <w:i/>
          <w:sz w:val="28"/>
          <w:szCs w:val="28"/>
        </w:rPr>
        <w:t>К</w:t>
      </w:r>
      <w:r w:rsidRPr="00755FF7">
        <w:rPr>
          <w:rFonts w:ascii="Times New Roman" w:hAnsi="Times New Roman"/>
          <w:i/>
          <w:sz w:val="28"/>
          <w:szCs w:val="28"/>
          <w:vertAlign w:val="subscript"/>
        </w:rPr>
        <w:t>Н</w:t>
      </w:r>
      <w:r w:rsidRPr="00755FF7">
        <w:rPr>
          <w:rFonts w:ascii="Times New Roman" w:hAnsi="Times New Roman"/>
          <w:sz w:val="28"/>
          <w:szCs w:val="28"/>
        </w:rPr>
        <w:t>, под которым понимают отношение рабочего значения нагрузочного параметра (тока, напряжения, мощности, момента силы и др.) к номинальному значению.</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Например, при проектировании и конструировании систем электроавтоматики в схему «закладывается» такая нагрузка элементов, при которой </w:t>
      </w:r>
      <w:r w:rsidRPr="00755FF7">
        <w:rPr>
          <w:rFonts w:ascii="Times New Roman" w:hAnsi="Times New Roman"/>
          <w:i/>
          <w:sz w:val="28"/>
          <w:szCs w:val="28"/>
        </w:rPr>
        <w:t>К</w:t>
      </w:r>
      <w:r w:rsidRPr="00755FF7">
        <w:rPr>
          <w:rFonts w:ascii="Times New Roman" w:hAnsi="Times New Roman"/>
          <w:i/>
          <w:sz w:val="28"/>
          <w:szCs w:val="28"/>
          <w:vertAlign w:val="subscript"/>
        </w:rPr>
        <w:t>Н</w:t>
      </w:r>
      <w:r w:rsidRPr="00755FF7">
        <w:rPr>
          <w:rFonts w:ascii="Times New Roman" w:hAnsi="Times New Roman"/>
          <w:i/>
          <w:sz w:val="28"/>
          <w:szCs w:val="28"/>
        </w:rPr>
        <w:t xml:space="preserve"> </w:t>
      </w:r>
      <w:r w:rsidRPr="00755FF7">
        <w:rPr>
          <w:rFonts w:ascii="Times New Roman" w:hAnsi="Times New Roman"/>
          <w:sz w:val="28"/>
          <w:szCs w:val="28"/>
        </w:rPr>
        <w:t>≤ 0,5 … 0,6.</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Облегчение режима работы элементов достигается:</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выбором рационального варианта схемы и конструкции;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грамотным расчетом параметров схемы и конструкции;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принятием специальных мер по защите конструкции от неблагоприятных внешних воздействий (применением виброизоляторов, термостатов, защитных покрытий…).</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lastRenderedPageBreak/>
        <w:t>Для некоторых конструкций (прежде всего силовых) важным является запас прочности. Для электродвигателей необходимо обеспечить запас величины пускового момента. Для многих систем (например, регулирования) есть понятие “запас устойчивости”.</w:t>
      </w:r>
    </w:p>
    <w:p w:rsidR="004D54D5" w:rsidRPr="00755FF7" w:rsidRDefault="004D54D5" w:rsidP="004D54D5">
      <w:pPr>
        <w:pStyle w:val="3"/>
        <w:spacing w:before="100" w:beforeAutospacing="1"/>
        <w:jc w:val="both"/>
      </w:pPr>
      <w:bookmarkStart w:id="64" w:name="_Toc326242698"/>
      <w:r>
        <w:t>5</w:t>
      </w:r>
      <w:r w:rsidRPr="00755FF7">
        <w:t>.2.3. Защита от температурных воздействий</w:t>
      </w:r>
      <w:bookmarkEnd w:id="64"/>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Высокая температура является одним из вредных факторов, воздействующих на все без исключения типы компонентов электронной схемы. Для предотвращения отказов компонентов из-за чрезмерного нагрева, тепловой анализ проекта должен быть выполнен так же тщательно, как и анализ электрических схем. Аналогично электрическим токам в цепях, в системе существуют тепловые потоки от переходов в окружающую среду [5]. Предельная температура перехода для полупроводниковых устройств общего назначения составляет около </w:t>
      </w:r>
      <w:smartTag w:uri="urn:schemas-microsoft-com:office:smarttags" w:element="metricconverter">
        <w:smartTagPr>
          <w:attr w:name="ProductID" w:val="150ﾰC"/>
        </w:smartTagPr>
        <w:r w:rsidRPr="00755FF7">
          <w:rPr>
            <w:rFonts w:ascii="Times New Roman" w:eastAsia="Times New Roman" w:hAnsi="Times New Roman"/>
            <w:color w:val="000000"/>
            <w:sz w:val="28"/>
            <w:szCs w:val="28"/>
          </w:rPr>
          <w:t>150°C</w:t>
        </w:r>
      </w:smartTag>
      <w:r w:rsidRPr="00755FF7">
        <w:rPr>
          <w:rFonts w:ascii="Times New Roman" w:eastAsia="Times New Roman" w:hAnsi="Times New Roman"/>
          <w:color w:val="000000"/>
          <w:sz w:val="28"/>
          <w:szCs w:val="28"/>
        </w:rPr>
        <w:t>. Чем ниже рабочая температура перехода, там выше надёжность устройства. Снизить температуру переходов во время функционирования аппаратуры можно посредством специальных теплоотводов, охлаждающих вентиляторов или просто отверстий в корпусе для естественной вентиляции воздуха. Такие же меры применяются для охлаждения и других элементов схем: конденсаторов, трансформаторов, катушек, резисторов, реле и др. Дополнительными источниками тепла могут быть электрические перегрузки и ряд других факторов, например, процесс пайки или близость к нагревающимся элементам, поэтому разработчик должен полностью оценить тепловое поведение системы до начала производства.</w:t>
      </w:r>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На тепловую нагрузку электронных устройств большое влияние оказывает температура окружающей среды. Ситуация ухудшается в области высоких температур, а значит при моделировании необходимо оценивать весь диапазон температур в реальных условиях эксплуатации. Ни у кого не вызывает сомнения тот факт, что повышенная температура резко увеличивает </w:t>
      </w:r>
      <w:r w:rsidRPr="00755FF7">
        <w:rPr>
          <w:rFonts w:ascii="Times New Roman" w:eastAsia="Times New Roman" w:hAnsi="Times New Roman"/>
          <w:color w:val="000000"/>
          <w:sz w:val="28"/>
          <w:szCs w:val="28"/>
        </w:rPr>
        <w:lastRenderedPageBreak/>
        <w:t>вероятность выхода из строя полупроводниковых приборов. Это объясняется тем, что все реакции имеют физико-химическую природу и при повышенных температурах протекают быстрее. Таким образом подавляющее большинство механизмов отказов является зависимым от температуры. Косвенными причинами тепловых повреждений являются электрические перегрузки и электростатические разряды, вызывающие перегорание или плавление проводников, а также карбонизация пластиковых инкапсулирующих материалов. Для предотвращения таких повреждений необходимо эксплуатировать устройство в пределах его рабочей температуры и соответствующим образом защищать от воздействия статического электричества, электромагнитных помех и тепловых перегрузок. Последние могут стать причиной термической усталости материалов, тепловых уходов параметров, появления точек перегрева и некоторых других форм тепловых повреждений, в конечном счёте приводящих к полному или частичному отказу оборудования.</w:t>
      </w:r>
    </w:p>
    <w:p w:rsidR="004D54D5" w:rsidRPr="00755FF7" w:rsidRDefault="004D54D5" w:rsidP="004D54D5">
      <w:pPr>
        <w:shd w:val="clear" w:color="auto" w:fill="FFFFFF"/>
        <w:spacing w:before="100" w:before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Все типы компонентов выделяют и рассеивают тепло. Некоторые из них делают это более интенсивно, например, проволочные резисторы, мощные регуляторы напряжения, транзисторы и диоды. В число способов передачи тепла входят отвод тепла через материал и проводники печатной платы, конвекция окружающего воздуха и тепловое излучение компонентов. Перегрев компонентов и участков платы во время пайки может вызвать существенные их повреждения. В общем случае, тепловые перегрузки вызывают следующие повреждения печатных плат: перегорание проводников вследствие протекания большого тока, потеря адгезии и расслаивание, обесцвечивание, деформирование и, в чрезвычайных случаях, обугливание платы. Компоненты могут противостоять умеренному тепловому воздействию в процессе монтажа и сборки, например, при кратковременном нагревании во время пайки. </w:t>
      </w:r>
      <w:r>
        <w:rPr>
          <w:rFonts w:ascii="Times New Roman" w:eastAsia="Times New Roman" w:hAnsi="Times New Roman"/>
          <w:color w:val="000000"/>
          <w:sz w:val="28"/>
          <w:szCs w:val="28"/>
        </w:rPr>
        <w:t>Т</w:t>
      </w:r>
      <w:r w:rsidRPr="00755FF7">
        <w:rPr>
          <w:rFonts w:ascii="Times New Roman" w:eastAsia="Times New Roman" w:hAnsi="Times New Roman"/>
          <w:color w:val="000000"/>
          <w:sz w:val="28"/>
          <w:szCs w:val="28"/>
        </w:rPr>
        <w:t xml:space="preserve">епловое </w:t>
      </w:r>
      <w:r>
        <w:rPr>
          <w:rFonts w:ascii="Times New Roman" w:eastAsia="Times New Roman" w:hAnsi="Times New Roman"/>
          <w:color w:val="000000"/>
          <w:sz w:val="28"/>
          <w:szCs w:val="28"/>
        </w:rPr>
        <w:t xml:space="preserve">же </w:t>
      </w:r>
      <w:r w:rsidRPr="00755FF7">
        <w:rPr>
          <w:rFonts w:ascii="Times New Roman" w:eastAsia="Times New Roman" w:hAnsi="Times New Roman"/>
          <w:color w:val="000000"/>
          <w:sz w:val="28"/>
          <w:szCs w:val="28"/>
        </w:rPr>
        <w:t>воздействие сверх установленной нормы вызовет сбои в работе устройства или его отказ.</w:t>
      </w:r>
    </w:p>
    <w:p w:rsidR="004D54D5" w:rsidRPr="00755FF7" w:rsidRDefault="004D54D5" w:rsidP="004D54D5">
      <w:pPr>
        <w:shd w:val="clear" w:color="auto" w:fill="FFFFFF"/>
        <w:spacing w:before="100" w:beforeAutospacing="1" w:after="0" w:line="360" w:lineRule="auto"/>
        <w:ind w:firstLine="360"/>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lastRenderedPageBreak/>
        <w:t>Рекомендации по устранению проблем, связанных с перегревом:</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установка чувствительных к нагреванию элементов на теплоотводах (например, мощные диоды, транзисторы устанавливают на радиаторах);</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размещение чувствительных  к нагреванию элементов (например, электролитических конденсаторов) отдельно от интенсивных источников тепла, таких как проволочные резисторы, мощные диоды, транзисторы и регуляторы напряжения;</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создание вокруг теплоотводов хороших условий для циркуляции воздуха;</w:t>
      </w:r>
    </w:p>
    <w:p w:rsidR="004D54D5" w:rsidRPr="00755FF7" w:rsidRDefault="004D54D5" w:rsidP="004D54D5">
      <w:pPr>
        <w:numPr>
          <w:ilvl w:val="0"/>
          <w:numId w:val="25"/>
        </w:numPr>
        <w:shd w:val="clear" w:color="auto" w:fill="FFFFFF"/>
        <w:spacing w:before="100" w:beforeAutospacing="1" w:after="0"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прорезывание в корпусе устройства вентиляционных отверстий (при необходимости).</w:t>
      </w:r>
    </w:p>
    <w:p w:rsidR="004D54D5" w:rsidRPr="00755FF7" w:rsidRDefault="004D54D5" w:rsidP="004D54D5">
      <w:pPr>
        <w:shd w:val="clear" w:color="auto" w:fill="FFFFFF"/>
        <w:spacing w:before="100" w:beforeAutospacing="1" w:after="100" w:afterAutospacing="1" w:line="360" w:lineRule="auto"/>
        <w:ind w:left="360" w:firstLine="34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Выбор теплоотводов и вентиляторов лучше  произвести на начальном этапе проектирования, так как доработки, связанные с их присутствием, сокращают полезное пространство оборудования и ухудшают циркуляцию воздуха.</w:t>
      </w:r>
    </w:p>
    <w:p w:rsidR="004D54D5" w:rsidRPr="00755FF7" w:rsidRDefault="004D54D5" w:rsidP="004D54D5">
      <w:pPr>
        <w:pStyle w:val="3"/>
        <w:spacing w:before="100" w:beforeAutospacing="1"/>
        <w:jc w:val="both"/>
      </w:pPr>
      <w:bookmarkStart w:id="65" w:name="_Toc326242699"/>
      <w:r>
        <w:t>5</w:t>
      </w:r>
      <w:r w:rsidRPr="00755FF7">
        <w:t>.</w:t>
      </w:r>
      <w:r>
        <w:t>4</w:t>
      </w:r>
      <w:r w:rsidRPr="00755FF7">
        <w:t>.4. Защита от механических воздействий</w:t>
      </w:r>
      <w:bookmarkEnd w:id="65"/>
    </w:p>
    <w:p w:rsidR="004D54D5" w:rsidRPr="00755FF7" w:rsidRDefault="004D54D5" w:rsidP="004D54D5">
      <w:pPr>
        <w:pStyle w:val="11"/>
        <w:suppressLineNumbers/>
        <w:spacing w:before="100" w:beforeAutospacing="1" w:line="360" w:lineRule="auto"/>
        <w:ind w:firstLine="708"/>
        <w:rPr>
          <w:szCs w:val="28"/>
        </w:rPr>
      </w:pPr>
      <w:r>
        <w:rPr>
          <w:szCs w:val="28"/>
        </w:rPr>
        <w:t>Все виды ЭВС</w:t>
      </w:r>
      <w:r w:rsidRPr="00755FF7">
        <w:rPr>
          <w:szCs w:val="28"/>
        </w:rPr>
        <w:t xml:space="preserve"> подвергаются воздействию внешних механических нагрузок (вибрации, удары, ускорения, акустические шумы), которые передаются к каждой детали, входящей в конструкцию. Механические воздействия имеют место в работающей аппаратуре,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РЭА. Количество переданной энергии определяет уровень и характер изменения конструкции. Допусти</w:t>
      </w:r>
      <w:r w:rsidRPr="00755FF7">
        <w:rPr>
          <w:szCs w:val="28"/>
        </w:rPr>
        <w:softHyphen/>
        <w:t>мые уровни механического изменения конструкции определяются ее проч</w:t>
      </w:r>
      <w:r w:rsidRPr="00755FF7">
        <w:rPr>
          <w:szCs w:val="28"/>
        </w:rPr>
        <w:softHyphen/>
        <w:t>ностью и устойчивостью к механическим воздействиям.</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Под </w:t>
      </w:r>
      <w:r w:rsidRPr="00755FF7">
        <w:rPr>
          <w:i/>
          <w:szCs w:val="28"/>
        </w:rPr>
        <w:t>прочностью</w:t>
      </w:r>
      <w:r w:rsidRPr="00755FF7">
        <w:rPr>
          <w:szCs w:val="28"/>
        </w:rPr>
        <w:t xml:space="preserve"> конструкции понимается способность аппаратуры выполнять функции и сохранять параметры после приложения механиче</w:t>
      </w:r>
      <w:r w:rsidRPr="00755FF7">
        <w:rPr>
          <w:szCs w:val="28"/>
        </w:rPr>
        <w:softHyphen/>
        <w:t xml:space="preserve">ских </w:t>
      </w:r>
      <w:r w:rsidRPr="00755FF7">
        <w:rPr>
          <w:szCs w:val="28"/>
        </w:rPr>
        <w:lastRenderedPageBreak/>
        <w:t xml:space="preserve">воздействий. </w:t>
      </w:r>
      <w:r w:rsidRPr="00755FF7">
        <w:rPr>
          <w:i/>
          <w:szCs w:val="28"/>
        </w:rPr>
        <w:t>Устойчивость</w:t>
      </w:r>
      <w:r w:rsidRPr="00755FF7">
        <w:rPr>
          <w:szCs w:val="28"/>
        </w:rPr>
        <w:t xml:space="preserve"> конструкции - способность РЭА сохра</w:t>
      </w:r>
      <w:r w:rsidRPr="00755FF7">
        <w:rPr>
          <w:szCs w:val="28"/>
        </w:rPr>
        <w:softHyphen/>
        <w:t>нять функции и параметры в процессе механических воздействий.</w:t>
      </w:r>
    </w:p>
    <w:p w:rsidR="004D54D5" w:rsidRPr="00755FF7" w:rsidRDefault="004D54D5" w:rsidP="004D54D5">
      <w:pPr>
        <w:pStyle w:val="11"/>
        <w:suppressLineNumbers/>
        <w:spacing w:before="100" w:beforeAutospacing="1" w:line="360" w:lineRule="auto"/>
        <w:ind w:firstLine="720"/>
        <w:rPr>
          <w:szCs w:val="28"/>
        </w:rPr>
      </w:pPr>
      <w:r w:rsidRPr="00755FF7">
        <w:rPr>
          <w:szCs w:val="28"/>
        </w:rPr>
        <w:t>Откликом, или реакцией конструкции на механические воздействия называют трансформацию и преобразование энергии меха</w:t>
      </w:r>
      <w:r w:rsidRPr="00755FF7">
        <w:rPr>
          <w:szCs w:val="28"/>
        </w:rPr>
        <w:softHyphen/>
        <w:t>нического возбуждения. К ним относятся механические напряжения в элементах конструкции, перемещения элементов конструкции и их соударения, деформации и разрушения конструктивных элементов, изменения свойств и параметров конструкции.</w:t>
      </w:r>
    </w:p>
    <w:p w:rsidR="004D54D5" w:rsidRPr="00755FF7" w:rsidRDefault="004D54D5" w:rsidP="004D54D5">
      <w:pPr>
        <w:pStyle w:val="11"/>
        <w:suppressLineNumbers/>
        <w:spacing w:before="100" w:beforeAutospacing="1" w:line="360" w:lineRule="auto"/>
        <w:ind w:firstLine="720"/>
        <w:rPr>
          <w:szCs w:val="28"/>
        </w:rPr>
      </w:pPr>
      <w:r w:rsidRPr="00755FF7">
        <w:rPr>
          <w:szCs w:val="28"/>
        </w:rPr>
        <w:t>Механические воздействия могут приводить к взаимным перемещениям деталей и узлов, деформации крепежных, несущих и других элементов конструкций, их соударению. При незначительных механических воздейст</w:t>
      </w:r>
      <w:r w:rsidRPr="00755FF7">
        <w:rPr>
          <w:szCs w:val="28"/>
        </w:rPr>
        <w:softHyphen/>
        <w:t>виях в элементах конструкций возникают упругие деформации, не сказывающиеся на работоспособности аппаратуры. Увеличение нагрузки приводит к появлению остаточной деформации и при определенных усло</w:t>
      </w:r>
      <w:r w:rsidRPr="00755FF7">
        <w:rPr>
          <w:szCs w:val="28"/>
        </w:rPr>
        <w:softHyphen/>
        <w:t>виях разрушению конструкции. Разрушение может наступить и при нагрузках, много меньших предельных значений статической прочности мате</w:t>
      </w:r>
      <w:r w:rsidRPr="00755FF7">
        <w:rPr>
          <w:szCs w:val="28"/>
        </w:rPr>
        <w:softHyphen/>
        <w:t>риалов, если конструкция окажется подверженной знакопеременным на</w:t>
      </w:r>
      <w:r w:rsidRPr="00755FF7">
        <w:rPr>
          <w:szCs w:val="28"/>
        </w:rPr>
        <w:softHyphen/>
        <w:t>грузкам.</w:t>
      </w:r>
    </w:p>
    <w:p w:rsidR="004D54D5" w:rsidRPr="00755FF7" w:rsidRDefault="004D54D5" w:rsidP="004D54D5">
      <w:pPr>
        <w:pStyle w:val="11"/>
        <w:suppressLineNumbers/>
        <w:spacing w:before="100" w:beforeAutospacing="1" w:line="360" w:lineRule="auto"/>
        <w:ind w:firstLine="720"/>
        <w:rPr>
          <w:szCs w:val="28"/>
        </w:rPr>
      </w:pPr>
      <w:r w:rsidRPr="00755FF7">
        <w:rPr>
          <w:color w:val="000000"/>
          <w:spacing w:val="1"/>
          <w:szCs w:val="28"/>
        </w:rPr>
        <w:t xml:space="preserve">Отказы аппаратуры бывают </w:t>
      </w:r>
      <w:r w:rsidRPr="00755FF7">
        <w:rPr>
          <w:i/>
          <w:iCs/>
          <w:color w:val="000000"/>
          <w:spacing w:val="1"/>
          <w:szCs w:val="28"/>
        </w:rPr>
        <w:t xml:space="preserve">восстанавливаемыми </w:t>
      </w:r>
      <w:r w:rsidRPr="00755FF7">
        <w:rPr>
          <w:color w:val="000000"/>
          <w:spacing w:val="1"/>
          <w:szCs w:val="28"/>
        </w:rPr>
        <w:t xml:space="preserve">после снятия или ослабления механического воздействия (изменение параметров компонентов, возникновение электрических шумов) и </w:t>
      </w:r>
      <w:r w:rsidRPr="00755FF7">
        <w:rPr>
          <w:i/>
          <w:iCs/>
          <w:color w:val="000000"/>
          <w:spacing w:val="1"/>
          <w:szCs w:val="28"/>
        </w:rPr>
        <w:t xml:space="preserve">невосстанавливаемыми </w:t>
      </w:r>
      <w:r w:rsidRPr="00755FF7">
        <w:rPr>
          <w:color w:val="000000"/>
          <w:spacing w:val="1"/>
          <w:szCs w:val="28"/>
        </w:rPr>
        <w:t xml:space="preserve">(обрывы и замыкания </w:t>
      </w:r>
      <w:r w:rsidRPr="00755FF7">
        <w:rPr>
          <w:color w:val="000000"/>
          <w:szCs w:val="28"/>
        </w:rPr>
        <w:t>электрических соединений, отслаивание проводников печатных плат, нару</w:t>
      </w:r>
      <w:r w:rsidRPr="00755FF7">
        <w:rPr>
          <w:color w:val="000000"/>
          <w:szCs w:val="28"/>
        </w:rPr>
        <w:softHyphen/>
        <w:t>шение элементов крепления и разрушение несущих конструкций).</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На транспортируемую РЭА в процессе ее эксплуатации воздействует вибрации, ударные нагрузки и линейные ускорения. </w:t>
      </w:r>
      <w:r w:rsidRPr="00755FF7">
        <w:rPr>
          <w:i/>
          <w:szCs w:val="28"/>
        </w:rPr>
        <w:t>Гармонические вибрации</w:t>
      </w:r>
      <w:r w:rsidRPr="00755FF7">
        <w:rPr>
          <w:szCs w:val="28"/>
        </w:rPr>
        <w:t xml:space="preserve"> характеризуются частотой, амплитудой, ускорением. </w:t>
      </w:r>
      <w:r w:rsidRPr="00755FF7">
        <w:rPr>
          <w:i/>
          <w:szCs w:val="28"/>
        </w:rPr>
        <w:t>Ударные нагрузки</w:t>
      </w:r>
      <w:r w:rsidRPr="00755FF7">
        <w:rPr>
          <w:szCs w:val="28"/>
        </w:rPr>
        <w:t xml:space="preserve"> характеризуются числом одиночных ударов или их серией (обычно оговаривают максимальное число ударов), длительностью ударного импульса и его формой, мгновенной скоростью при ударе, перемещением </w:t>
      </w:r>
      <w:r w:rsidRPr="00755FF7">
        <w:rPr>
          <w:szCs w:val="28"/>
        </w:rPr>
        <w:lastRenderedPageBreak/>
        <w:t xml:space="preserve">соударяющихся тел. </w:t>
      </w:r>
      <w:r w:rsidRPr="00755FF7">
        <w:rPr>
          <w:i/>
          <w:szCs w:val="28"/>
        </w:rPr>
        <w:t>Линейные ускорения</w:t>
      </w:r>
      <w:r w:rsidRPr="00755FF7">
        <w:rPr>
          <w:szCs w:val="28"/>
        </w:rPr>
        <w:t xml:space="preserve"> характеризуются ускорением, длительностью, знаком воздействия ускорения. </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Возникающие при вибрациях, ударах и ускорениях перегрузки оценивают соответствующими коэффициентами. Для уменьшения воздействия вибраций и ударов аппаратуру устанавливают на амортизаторы или применяют демпфирующие материалы. </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Воздействие линейных ускорений эквивалентно увеличению массы аппаратуры и при значительной длительности воздействия требует увеличения прочности конструкции. Амортизаторы от линейных перегрузок не защищают. </w:t>
      </w:r>
    </w:p>
    <w:p w:rsidR="004D54D5" w:rsidRPr="00755FF7" w:rsidRDefault="004D54D5" w:rsidP="004D54D5">
      <w:pPr>
        <w:pStyle w:val="11"/>
        <w:suppressLineNumbers/>
        <w:spacing w:before="100" w:beforeAutospacing="1" w:after="240" w:line="360" w:lineRule="auto"/>
        <w:ind w:firstLine="720"/>
        <w:rPr>
          <w:szCs w:val="28"/>
        </w:rPr>
      </w:pPr>
      <w:r w:rsidRPr="00755FF7">
        <w:rPr>
          <w:szCs w:val="28"/>
        </w:rPr>
        <w:t>Как показывает опыт эксплуатации транспортируемой РЭА, наибольшее разрушающее воздействие на конструкцию оказывают вибрации. Как правило, конструкция аппарата, выдержавшая воздействие вибрационных нагрузок в определенном частотном диапазоне, выдерживает ударные нагрузки и линейные ускорения с большими значениями соответствующих параметров.</w:t>
      </w:r>
    </w:p>
    <w:p w:rsidR="004D54D5" w:rsidRPr="00755FF7" w:rsidRDefault="004D54D5" w:rsidP="004D54D5">
      <w:pPr>
        <w:pStyle w:val="3"/>
        <w:spacing w:before="100" w:beforeAutospacing="1"/>
        <w:jc w:val="both"/>
      </w:pPr>
      <w:bookmarkStart w:id="66" w:name="_Toc326242700"/>
      <w:r>
        <w:t>5</w:t>
      </w:r>
      <w:r w:rsidRPr="00755FF7">
        <w:t>.</w:t>
      </w:r>
      <w:r>
        <w:t>4</w:t>
      </w:r>
      <w:r w:rsidRPr="00755FF7">
        <w:t>.5. Защита от воздействия внешних электромагнитных помех</w:t>
      </w:r>
      <w:bookmarkEnd w:id="66"/>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Здесь главной мерой защиты является экранировка системы, позволяющая значительно снизить вредное воздействие внешних электромагнитных помех. Принцип работы экрана заключается в поглощении или отражении электромагнитных и электростатических полей.</w:t>
      </w:r>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Для защиты от низкочастотных электрических полей рекомендуется использовать экраны из немагнитных материалов, например, алюминия или меди, так как они лучше отражают нежелательные поля. Материалы с высокой магнитной проницаемостью, такие как железо, железоникелевые сплавы (в частности, пермаллой) используются для защиты от низкочастотных магнитных полей. Магнитная проницаемость этих материалов снижается с ростом частоты, поэтому экраны из них на высоких частотах не эффективны. </w:t>
      </w:r>
      <w:r w:rsidRPr="00755FF7">
        <w:rPr>
          <w:rFonts w:ascii="Times New Roman" w:eastAsia="Times New Roman" w:hAnsi="Times New Roman"/>
          <w:color w:val="000000"/>
          <w:sz w:val="28"/>
          <w:szCs w:val="28"/>
        </w:rPr>
        <w:lastRenderedPageBreak/>
        <w:t>Однако, в этом случае хорошо работают экраны из меди и алюминия, так как они отражают падающую волну из-за разницы импедансов среды и экрана. Материалы с высокой проводимостью, такие как медь или алюминий, являются полезными для экранировки от электрических полей, но для низкочастотных магнитных полей они неэффективны.</w:t>
      </w:r>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Важно обеспечить сплошной экран вокруг защищаемой системы. Для устранения утечек поля, все отверстия в экране должны иметь диаметр, не превышающий l/20, где l — минимальная длина волны сигналов. Другими словами, не должно быть отверстий, работающих как щелевые антенны. Неиспользуемые разъёмы также могут работать как антенны, поэтому их необходимо закрывать поглощающим материалом. Все изолирующие элементы должны иметь достаточную электрическую прочность диэлектрика, чтобы избежать пробоя под воздействием высокого электрического поля. Установка соединителей внутри углублений помогает избегать случайного контакта с объектами, заряженными статическим электричеством. Все кабели, используемые для введения сигналов внутрь экранированного корпуса, должны быть экранированными, а их оплетка должна иметь качественный круговой контакт с корпусом, что позволит избежать появления антенных эффектов.</w:t>
      </w:r>
    </w:p>
    <w:p w:rsidR="004D54D5" w:rsidRPr="0096364E" w:rsidRDefault="004D54D5" w:rsidP="004D54D5">
      <w:pPr>
        <w:pStyle w:val="2"/>
        <w:spacing w:before="100" w:beforeAutospacing="1"/>
        <w:jc w:val="both"/>
        <w:rPr>
          <w:i/>
        </w:rPr>
      </w:pPr>
      <w:bookmarkStart w:id="67" w:name="_Toc326242701"/>
      <w:r w:rsidRPr="0096364E">
        <w:t>5.</w:t>
      </w:r>
      <w:r>
        <w:t>5</w:t>
      </w:r>
      <w:r w:rsidRPr="0096364E">
        <w:t>. Рационализация схемы и конструкции</w:t>
      </w:r>
      <w:bookmarkEnd w:id="67"/>
      <w:r w:rsidRPr="0096364E">
        <w:t xml:space="preserve"> </w:t>
      </w:r>
    </w:p>
    <w:p w:rsidR="004D54D5" w:rsidRPr="00755FF7" w:rsidRDefault="004D54D5" w:rsidP="004D54D5">
      <w:pPr>
        <w:pStyle w:val="3"/>
        <w:spacing w:before="100" w:beforeAutospacing="1"/>
        <w:jc w:val="both"/>
      </w:pPr>
      <w:bookmarkStart w:id="68" w:name="_Toc326242702"/>
      <w:r>
        <w:t>5</w:t>
      </w:r>
      <w:r w:rsidRPr="00755FF7">
        <w:t>.</w:t>
      </w:r>
      <w:r>
        <w:t>5</w:t>
      </w:r>
      <w:r w:rsidRPr="00755FF7">
        <w:t xml:space="preserve">.1. Минимизация числа </w:t>
      </w:r>
      <w:r>
        <w:t>элементов в схеме (конструкции)</w:t>
      </w:r>
      <w:bookmarkEnd w:id="68"/>
      <w:r w:rsidRPr="00755FF7">
        <w:t xml:space="preserve">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Известно пар</w:t>
      </w:r>
      <w:r>
        <w:rPr>
          <w:rFonts w:ascii="Times New Roman" w:hAnsi="Times New Roman"/>
          <w:sz w:val="28"/>
          <w:szCs w:val="28"/>
        </w:rPr>
        <w:t>а</w:t>
      </w:r>
      <w:r w:rsidRPr="00755FF7">
        <w:rPr>
          <w:rFonts w:ascii="Times New Roman" w:hAnsi="Times New Roman"/>
          <w:sz w:val="28"/>
          <w:szCs w:val="28"/>
        </w:rPr>
        <w:t xml:space="preserve">доксальное утверждение: “Идеальное техническое средство то, которого нет, а требуемая функция выполняется”.  С одной стороны,  есть выдающиеся примеры предельно простых и чрезвычайно надежных технических средств, подтверждающих тезис о том, что все в окружающем мире просто. С другой стороны та же природа создала необычайно сложные системы, высокая надежность которых достигается </w:t>
      </w:r>
      <w:r w:rsidRPr="00755FF7">
        <w:rPr>
          <w:rFonts w:ascii="Times New Roman" w:hAnsi="Times New Roman"/>
          <w:sz w:val="28"/>
          <w:szCs w:val="28"/>
        </w:rPr>
        <w:lastRenderedPageBreak/>
        <w:t xml:space="preserve">избыточным количеством элементов. Соответственно сложны  выполняемые такими системами функции.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Можно привести примеры из практики  проектирования различных технических средств, когда принципиально более сложные схемы позволяют получить нужные качественные характеристики, каких нельзя достичь в более простых схемах.</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Важна надежность не только самих элементов, но также их соединений. Например, соединения пайкой и сваркой имеют интенсивность  отказов </w:t>
      </w:r>
      <w:r w:rsidRPr="00755FF7">
        <w:rPr>
          <w:rFonts w:ascii="Times New Roman" w:hAnsi="Times New Roman"/>
          <w:sz w:val="28"/>
          <w:szCs w:val="28"/>
          <w:lang w:val="en-US"/>
        </w:rPr>
        <w:t>λ</w:t>
      </w:r>
      <w:r w:rsidRPr="00755FF7">
        <w:rPr>
          <w:rFonts w:ascii="Times New Roman" w:hAnsi="Times New Roman"/>
          <w:sz w:val="28"/>
          <w:szCs w:val="28"/>
        </w:rPr>
        <w:t xml:space="preserve"> ≈ 10 </w:t>
      </w:r>
      <w:r w:rsidRPr="00755FF7">
        <w:rPr>
          <w:rFonts w:ascii="Times New Roman" w:hAnsi="Times New Roman"/>
          <w:sz w:val="28"/>
          <w:szCs w:val="28"/>
          <w:vertAlign w:val="superscript"/>
        </w:rPr>
        <w:t xml:space="preserve">- 10 </w:t>
      </w:r>
      <w:r w:rsidRPr="00755FF7">
        <w:rPr>
          <w:rFonts w:ascii="Times New Roman" w:hAnsi="Times New Roman"/>
          <w:sz w:val="28"/>
          <w:szCs w:val="28"/>
        </w:rPr>
        <w:t xml:space="preserve">1/ч,  соединения в разъемах – примерно 10 </w:t>
      </w:r>
      <w:r w:rsidRPr="00755FF7">
        <w:rPr>
          <w:rFonts w:ascii="Times New Roman" w:hAnsi="Times New Roman"/>
          <w:sz w:val="28"/>
          <w:szCs w:val="28"/>
          <w:vertAlign w:val="superscript"/>
        </w:rPr>
        <w:t xml:space="preserve">- 8 </w:t>
      </w:r>
      <w:r w:rsidRPr="00755FF7">
        <w:rPr>
          <w:rFonts w:ascii="Times New Roman" w:hAnsi="Times New Roman"/>
          <w:sz w:val="28"/>
          <w:szCs w:val="28"/>
        </w:rPr>
        <w:t>1/ч.  Хотя указанные интенсивности отказов невелики, число соединений обычно многократно превышает число самих электрорадиоэлементов.</w:t>
      </w:r>
    </w:p>
    <w:p w:rsidR="004D54D5" w:rsidRPr="00755FF7" w:rsidRDefault="004D54D5" w:rsidP="004D54D5">
      <w:pPr>
        <w:pStyle w:val="3"/>
        <w:spacing w:before="100" w:beforeAutospacing="1"/>
        <w:jc w:val="both"/>
      </w:pPr>
      <w:bookmarkStart w:id="69" w:name="_Toc326242703"/>
      <w:r>
        <w:t>5.5</w:t>
      </w:r>
      <w:r w:rsidRPr="00755FF7">
        <w:t>.2. Выбор варианта компоновки схемы</w:t>
      </w:r>
      <w:bookmarkEnd w:id="69"/>
    </w:p>
    <w:p w:rsidR="004D54D5" w:rsidRPr="00755FF7" w:rsidRDefault="004D54D5" w:rsidP="004D54D5">
      <w:pPr>
        <w:spacing w:before="100" w:beforeAutospacing="1" w:after="0" w:line="360" w:lineRule="auto"/>
        <w:ind w:firstLine="851"/>
        <w:jc w:val="both"/>
        <w:rPr>
          <w:rFonts w:ascii="Times New Roman" w:hAnsi="Times New Roman"/>
          <w:sz w:val="28"/>
          <w:szCs w:val="28"/>
        </w:rPr>
      </w:pPr>
      <w:r w:rsidRPr="00755FF7">
        <w:rPr>
          <w:rFonts w:ascii="Times New Roman" w:hAnsi="Times New Roman"/>
          <w:sz w:val="28"/>
          <w:szCs w:val="28"/>
        </w:rPr>
        <w:t>Повышению надежности разрабатываемого устройства способствует, наряду с уже указанными выше мерами, также упрощение схемы,</w:t>
      </w:r>
      <w:r w:rsidRPr="00755FF7">
        <w:rPr>
          <w:rFonts w:ascii="Times New Roman" w:hAnsi="Times New Roman"/>
          <w:sz w:val="28"/>
          <w:szCs w:val="28"/>
        </w:rPr>
        <w:br/>
        <w:t>применение более надежных соединительных элементов при минимизации их числа.</w:t>
      </w:r>
    </w:p>
    <w:p w:rsidR="004D54D5" w:rsidRPr="00755FF7" w:rsidRDefault="004D54D5" w:rsidP="004D54D5">
      <w:pPr>
        <w:spacing w:before="100" w:beforeAutospacing="1" w:after="0" w:line="360" w:lineRule="auto"/>
        <w:ind w:firstLine="851"/>
        <w:jc w:val="both"/>
        <w:rPr>
          <w:rFonts w:ascii="Times New Roman" w:hAnsi="Times New Roman"/>
          <w:sz w:val="28"/>
          <w:szCs w:val="28"/>
        </w:rPr>
      </w:pPr>
      <w:r w:rsidRPr="00755FF7">
        <w:rPr>
          <w:rFonts w:ascii="Times New Roman" w:hAnsi="Times New Roman"/>
          <w:sz w:val="28"/>
          <w:szCs w:val="28"/>
        </w:rPr>
        <w:t>Вмест</w:t>
      </w:r>
      <w:r>
        <w:rPr>
          <w:rFonts w:ascii="Times New Roman" w:hAnsi="Times New Roman"/>
          <w:sz w:val="28"/>
          <w:szCs w:val="28"/>
        </w:rPr>
        <w:t xml:space="preserve">е с тем при разработке ЭВС </w:t>
      </w:r>
      <w:r w:rsidRPr="00755FF7">
        <w:rPr>
          <w:rFonts w:ascii="Times New Roman" w:hAnsi="Times New Roman"/>
          <w:sz w:val="28"/>
          <w:szCs w:val="28"/>
        </w:rPr>
        <w:t xml:space="preserve"> конструктор-схемотехник-технолог должен стремиться к повышению технологичности конструкции, сокращению номенклатуры деталей, максимальному использованию стандартных, унифицированных деталей и узлов (что дает большой экономический эффект за счет снижения затрат на разработку конструкции).</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rPr>
        <w:t>В настоящее время широкое применение получили такие принципы конструирования электрорадиоаппаратуры, как моносхемный, схемно-узловой, каскадно-узловой, функционально-узловой и модульный [8].</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u w:val="single"/>
        </w:rPr>
        <w:t>Моносхемный принцип</w:t>
      </w:r>
      <w:r w:rsidRPr="00755FF7">
        <w:rPr>
          <w:rFonts w:ascii="Times New Roman" w:hAnsi="Times New Roman"/>
          <w:sz w:val="28"/>
          <w:szCs w:val="28"/>
        </w:rPr>
        <w:t xml:space="preserve"> конструирования заключается в том, что полная принципиальная схема электронного аппарата располагается на одной </w:t>
      </w:r>
      <w:r w:rsidRPr="00755FF7">
        <w:rPr>
          <w:rFonts w:ascii="Times New Roman" w:hAnsi="Times New Roman"/>
          <w:sz w:val="28"/>
          <w:szCs w:val="28"/>
        </w:rPr>
        <w:lastRenderedPageBreak/>
        <w:t>печатной плате. Оперативная замена вышедшего из строя элемента здесь затруднена (как из-за сложности обнаружения неисправности, так и вследствие сложности самой замены).</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При </w:t>
      </w:r>
      <w:r w:rsidRPr="00755FF7">
        <w:rPr>
          <w:rFonts w:ascii="Times New Roman" w:hAnsi="Times New Roman"/>
          <w:sz w:val="28"/>
          <w:szCs w:val="28"/>
          <w:u w:val="single"/>
        </w:rPr>
        <w:t>схемно-узловом принципе</w:t>
      </w:r>
      <w:r w:rsidRPr="00755FF7">
        <w:rPr>
          <w:rFonts w:ascii="Times New Roman" w:hAnsi="Times New Roman"/>
          <w:sz w:val="28"/>
          <w:szCs w:val="28"/>
        </w:rPr>
        <w:t xml:space="preserve"> конструирования на каждой печатной плате располагается часть полной принципиальной схемы радиотехнического устройства, имеющая четко выраженные входные и выходные характеристики. По такому принципу сконструированы настольные и бортовые ЭВМ, где различные устройства ЭВМ выполняют на одной или нескольких (небольшом числе) платах, а объединение их между собой производят с помощью коммутационной платы и проводных жгутов.</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u w:val="single"/>
        </w:rPr>
        <w:t>Каскадно-узловой принцип</w:t>
      </w:r>
      <w:r w:rsidRPr="00755FF7">
        <w:rPr>
          <w:rFonts w:ascii="Times New Roman" w:hAnsi="Times New Roman"/>
          <w:sz w:val="28"/>
          <w:szCs w:val="28"/>
        </w:rPr>
        <w:t xml:space="preserve"> заключается в том, что принципиаль</w:t>
      </w:r>
      <w:r w:rsidRPr="00755FF7">
        <w:rPr>
          <w:rFonts w:ascii="Times New Roman" w:hAnsi="Times New Roman"/>
          <w:sz w:val="28"/>
          <w:szCs w:val="28"/>
        </w:rPr>
        <w:softHyphen/>
        <w:t>ную схему делят на каскады, которые не могут выполнять самостоятельных функций. Электронные средства с относительно сложной и большой структурой строятся по каскадно-узловому принципу, а ЭС с более простой структурой – по схемно-узловому принципу.</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u w:val="single"/>
        </w:rPr>
        <w:t>Функционально-узловой принцип</w:t>
      </w:r>
      <w:r w:rsidRPr="00755FF7">
        <w:rPr>
          <w:rFonts w:ascii="Times New Roman" w:hAnsi="Times New Roman"/>
          <w:sz w:val="28"/>
          <w:szCs w:val="28"/>
        </w:rPr>
        <w:t xml:space="preserve"> конструирования позволяет резко сократить время на разработку и изготовление РЭА, т.к. разрабаты</w:t>
      </w:r>
      <w:r w:rsidRPr="00755FF7">
        <w:rPr>
          <w:rFonts w:ascii="Times New Roman" w:hAnsi="Times New Roman"/>
          <w:sz w:val="28"/>
          <w:szCs w:val="28"/>
        </w:rPr>
        <w:softHyphen/>
        <w:t>ваемая конструкция расчленяется на функционально завершенные узлы, которые могут быть отдельно сконструированы и построены, испытаны до объединения их в готовую конструкцию. Базовым элементом конструкции здесь является типовой элемент замены (ТЭЗ). Имея необходимый набор ТЭЗ, можно построить целый ряд вычислительных машин с различными техническими характеристиками.</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u w:val="single"/>
        </w:rPr>
        <w:t>Модульный принцип</w:t>
      </w:r>
      <w:r w:rsidRPr="00755FF7">
        <w:rPr>
          <w:rFonts w:ascii="Times New Roman" w:hAnsi="Times New Roman"/>
          <w:sz w:val="28"/>
          <w:szCs w:val="28"/>
        </w:rPr>
        <w:t xml:space="preserve"> конструирования предполагает компоновку устройства из модулей, представляющих собой функционально - структур</w:t>
      </w:r>
      <w:r w:rsidRPr="00755FF7">
        <w:rPr>
          <w:rFonts w:ascii="Times New Roman" w:hAnsi="Times New Roman"/>
          <w:sz w:val="28"/>
          <w:szCs w:val="28"/>
        </w:rPr>
        <w:softHyphen/>
        <w:t>ные ее части, выполненные в виде завершенных самостоятельных конст</w:t>
      </w:r>
      <w:r w:rsidRPr="00755FF7">
        <w:rPr>
          <w:rFonts w:ascii="Times New Roman" w:hAnsi="Times New Roman"/>
          <w:sz w:val="28"/>
          <w:szCs w:val="28"/>
        </w:rPr>
        <w:softHyphen/>
        <w:t>рукций.</w:t>
      </w:r>
    </w:p>
    <w:p w:rsidR="004D54D5" w:rsidRPr="00755FF7" w:rsidRDefault="004D54D5" w:rsidP="004D54D5">
      <w:pPr>
        <w:spacing w:before="100" w:beforeAutospacing="1" w:after="0" w:line="360" w:lineRule="auto"/>
        <w:ind w:firstLine="708"/>
        <w:jc w:val="both"/>
        <w:rPr>
          <w:rFonts w:ascii="Times New Roman" w:hAnsi="Times New Roman"/>
          <w:color w:val="333333"/>
          <w:sz w:val="28"/>
          <w:szCs w:val="28"/>
        </w:rPr>
      </w:pPr>
      <w:r w:rsidRPr="00755FF7">
        <w:rPr>
          <w:rFonts w:ascii="Times New Roman" w:hAnsi="Times New Roman"/>
          <w:color w:val="333333"/>
          <w:sz w:val="28"/>
          <w:szCs w:val="28"/>
        </w:rPr>
        <w:lastRenderedPageBreak/>
        <w:t xml:space="preserve">Выбор наиболее подходящего варианта конструкции должен быть сделан с учетом требуемой для изделия </w:t>
      </w:r>
      <w:r w:rsidRPr="00755FF7">
        <w:rPr>
          <w:rFonts w:ascii="Times New Roman" w:hAnsi="Times New Roman"/>
          <w:b/>
          <w:color w:val="333333"/>
          <w:sz w:val="28"/>
          <w:szCs w:val="28"/>
        </w:rPr>
        <w:t>н</w:t>
      </w:r>
      <w:r w:rsidRPr="00755FF7">
        <w:rPr>
          <w:rStyle w:val="a7"/>
          <w:rFonts w:ascii="Times New Roman" w:hAnsi="Times New Roman"/>
          <w:color w:val="333333"/>
          <w:sz w:val="28"/>
          <w:szCs w:val="28"/>
        </w:rPr>
        <w:t>адёжности</w:t>
      </w:r>
      <w:r w:rsidRPr="00755FF7">
        <w:rPr>
          <w:rFonts w:ascii="Times New Roman" w:hAnsi="Times New Roman"/>
          <w:color w:val="333333"/>
          <w:sz w:val="28"/>
          <w:szCs w:val="28"/>
        </w:rPr>
        <w:t xml:space="preserve">. При этом надо принимать в расчет не только показатели безотказности, но и показатели </w:t>
      </w:r>
      <w:r w:rsidRPr="00755FF7">
        <w:rPr>
          <w:rFonts w:ascii="Times New Roman" w:hAnsi="Times New Roman"/>
          <w:b/>
          <w:color w:val="333333"/>
          <w:sz w:val="28"/>
          <w:szCs w:val="28"/>
        </w:rPr>
        <w:t>ремонтопригодности</w:t>
      </w:r>
      <w:r w:rsidRPr="00755FF7">
        <w:rPr>
          <w:rFonts w:ascii="Times New Roman" w:hAnsi="Times New Roman"/>
          <w:color w:val="333333"/>
          <w:sz w:val="28"/>
          <w:szCs w:val="28"/>
        </w:rPr>
        <w:t xml:space="preserve"> (в частности, среднее время восстановления, вероятность восстановления за определенное время).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color w:val="333333"/>
          <w:sz w:val="28"/>
          <w:szCs w:val="28"/>
        </w:rPr>
        <w:t>Различные варианты компоновки могут быть сопоставлены на базе расчета. С помощью разрабатываемой системы предполагается оценивать на этапе проектирования показатели безотказности для различных вариантов компоновки заданной схемы.</w:t>
      </w:r>
    </w:p>
    <w:p w:rsidR="004D54D5" w:rsidRPr="0096364E" w:rsidRDefault="004D54D5" w:rsidP="004D54D5">
      <w:pPr>
        <w:pStyle w:val="2"/>
        <w:spacing w:before="100" w:beforeAutospacing="1"/>
        <w:jc w:val="both"/>
        <w:rPr>
          <w:i/>
        </w:rPr>
      </w:pPr>
      <w:bookmarkStart w:id="70" w:name="_Toc326242704"/>
      <w:r>
        <w:t>5.6</w:t>
      </w:r>
      <w:r w:rsidRPr="0096364E">
        <w:t>. Резервирование</w:t>
      </w:r>
      <w:bookmarkEnd w:id="70"/>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Резервирование - метод обеспечения надежности, состоящий в применении дополнительных средств для сохранения работоспособности объекта при отказе одного или нескольких его элементов или нарушении связей между ними.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Различают следующие виды резервирования:</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а) </w:t>
      </w:r>
      <w:r w:rsidRPr="00755FF7">
        <w:rPr>
          <w:rFonts w:ascii="Times New Roman" w:hAnsi="Times New Roman"/>
          <w:i/>
          <w:iCs/>
          <w:sz w:val="28"/>
          <w:szCs w:val="28"/>
        </w:rPr>
        <w:t>структурное;</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б) </w:t>
      </w:r>
      <w:r w:rsidRPr="00755FF7">
        <w:rPr>
          <w:rFonts w:ascii="Times New Roman" w:hAnsi="Times New Roman"/>
          <w:i/>
          <w:iCs/>
          <w:sz w:val="28"/>
          <w:szCs w:val="28"/>
        </w:rPr>
        <w:t>функциональное;</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в) </w:t>
      </w:r>
      <w:r w:rsidRPr="00755FF7">
        <w:rPr>
          <w:rFonts w:ascii="Times New Roman" w:hAnsi="Times New Roman"/>
          <w:i/>
          <w:iCs/>
          <w:sz w:val="28"/>
          <w:szCs w:val="28"/>
        </w:rPr>
        <w:t>временное;</w:t>
      </w:r>
    </w:p>
    <w:p w:rsidR="004D54D5" w:rsidRPr="00755FF7" w:rsidRDefault="004D54D5" w:rsidP="004D54D5">
      <w:pPr>
        <w:numPr>
          <w:ilvl w:val="0"/>
          <w:numId w:val="26"/>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 xml:space="preserve">г) </w:t>
      </w:r>
      <w:r w:rsidRPr="00755FF7">
        <w:rPr>
          <w:rFonts w:ascii="Times New Roman" w:hAnsi="Times New Roman"/>
          <w:i/>
          <w:iCs/>
          <w:sz w:val="28"/>
          <w:szCs w:val="28"/>
        </w:rPr>
        <w:t>информационное.</w:t>
      </w:r>
    </w:p>
    <w:p w:rsidR="004D54D5" w:rsidRPr="00755FF7" w:rsidRDefault="004D54D5" w:rsidP="004D54D5">
      <w:pPr>
        <w:spacing w:before="100" w:beforeAutospacing="1" w:line="360" w:lineRule="auto"/>
        <w:ind w:left="360"/>
        <w:jc w:val="both"/>
        <w:rPr>
          <w:rFonts w:ascii="Times New Roman" w:hAnsi="Times New Roman"/>
          <w:sz w:val="28"/>
          <w:szCs w:val="28"/>
        </w:rPr>
      </w:pPr>
      <w:r w:rsidRPr="00755FF7">
        <w:rPr>
          <w:rFonts w:ascii="Times New Roman" w:hAnsi="Times New Roman"/>
          <w:sz w:val="28"/>
          <w:szCs w:val="28"/>
        </w:rPr>
        <w:t>Общее  во всех этих видах резервирования -  введение избыточности.</w:t>
      </w:r>
    </w:p>
    <w:p w:rsidR="004D54D5" w:rsidRPr="00755FF7" w:rsidRDefault="004D54D5" w:rsidP="004D54D5">
      <w:pPr>
        <w:spacing w:before="100" w:beforeAutospacing="1" w:after="0" w:line="360" w:lineRule="auto"/>
        <w:ind w:left="360" w:firstLine="348"/>
        <w:jc w:val="both"/>
        <w:rPr>
          <w:rFonts w:ascii="Times New Roman" w:hAnsi="Times New Roman"/>
          <w:sz w:val="28"/>
          <w:szCs w:val="28"/>
        </w:rPr>
      </w:pPr>
      <w:r w:rsidRPr="00755FF7">
        <w:rPr>
          <w:rFonts w:ascii="Times New Roman" w:hAnsi="Times New Roman"/>
          <w:sz w:val="28"/>
          <w:szCs w:val="28"/>
        </w:rPr>
        <w:t>Наиболее значимое в данной работе - структурное резервирование, характерный признак которого: возможность удаления всех резервных элементов при отсутствии риска отказа основных элементов.</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lastRenderedPageBreak/>
        <w:t xml:space="preserve">В зависимости от способа соединения элементов различают </w:t>
      </w:r>
      <w:r w:rsidRPr="00755FF7">
        <w:rPr>
          <w:rFonts w:ascii="Times New Roman" w:hAnsi="Times New Roman"/>
          <w:b/>
          <w:bCs/>
          <w:i/>
          <w:iCs/>
          <w:sz w:val="28"/>
          <w:szCs w:val="28"/>
        </w:rPr>
        <w:t>общее, раздельное и групповое резервирование</w:t>
      </w:r>
      <w:r w:rsidRPr="00755FF7">
        <w:rPr>
          <w:rFonts w:ascii="Times New Roman" w:hAnsi="Times New Roman"/>
          <w:sz w:val="28"/>
          <w:szCs w:val="28"/>
        </w:rPr>
        <w:t xml:space="preserve">, в зависимости от того, что резервируется (весь объект в целом, отдельные элементы или группа элементов). В последнем случае структурная схема (модель) надежности имеет следующий вид (рис. </w:t>
      </w:r>
      <w:r>
        <w:rPr>
          <w:rFonts w:ascii="Times New Roman" w:hAnsi="Times New Roman"/>
          <w:sz w:val="28"/>
          <w:szCs w:val="28"/>
        </w:rPr>
        <w:t>5.9</w:t>
      </w:r>
      <w:r w:rsidRPr="00755FF7">
        <w:rPr>
          <w:rFonts w:ascii="Times New Roman" w:hAnsi="Times New Roman"/>
          <w:sz w:val="28"/>
          <w:szCs w:val="28"/>
        </w:rPr>
        <w:t>).</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extent cx="5829300" cy="1375410"/>
                <wp:effectExtent l="0" t="0" r="0" b="0"/>
                <wp:docPr id="189" name="Полотно 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9" name="Rectangle 138"/>
                        <wps:cNvSpPr>
                          <a:spLocks noChangeArrowheads="1"/>
                        </wps:cNvSpPr>
                        <wps:spPr bwMode="auto">
                          <a:xfrm>
                            <a:off x="571595" y="197659"/>
                            <a:ext cx="45743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139"/>
                        <wps:cNvSpPr>
                          <a:spLocks noChangeArrowheads="1"/>
                        </wps:cNvSpPr>
                        <wps:spPr bwMode="auto">
                          <a:xfrm>
                            <a:off x="1485662" y="197659"/>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140"/>
                        <wps:cNvSpPr>
                          <a:spLocks noChangeArrowheads="1"/>
                        </wps:cNvSpPr>
                        <wps:spPr bwMode="auto">
                          <a:xfrm>
                            <a:off x="228638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Rectangle 141"/>
                        <wps:cNvSpPr>
                          <a:spLocks noChangeArrowheads="1"/>
                        </wps:cNvSpPr>
                        <wps:spPr bwMode="auto">
                          <a:xfrm>
                            <a:off x="308629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42"/>
                        <wps:cNvSpPr>
                          <a:spLocks noChangeArrowheads="1"/>
                        </wps:cNvSpPr>
                        <wps:spPr bwMode="auto">
                          <a:xfrm>
                            <a:off x="3918585" y="21734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43"/>
                        <wps:cNvSpPr>
                          <a:spLocks noChangeArrowheads="1"/>
                        </wps:cNvSpPr>
                        <wps:spPr bwMode="auto">
                          <a:xfrm>
                            <a:off x="1485662" y="88331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44"/>
                        <wps:cNvSpPr>
                          <a:spLocks noChangeArrowheads="1"/>
                        </wps:cNvSpPr>
                        <wps:spPr bwMode="auto">
                          <a:xfrm>
                            <a:off x="228638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 name="Rectangle 145"/>
                        <wps:cNvSpPr>
                          <a:spLocks noChangeArrowheads="1"/>
                        </wps:cNvSpPr>
                        <wps:spPr bwMode="auto">
                          <a:xfrm>
                            <a:off x="308629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 name="Text Box 146"/>
                        <wps:cNvSpPr txBox="1">
                          <a:spLocks noChangeArrowheads="1"/>
                        </wps:cNvSpPr>
                        <wps:spPr bwMode="auto">
                          <a:xfrm>
                            <a:off x="651748" y="216523"/>
                            <a:ext cx="321421"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1</w:t>
                              </w:r>
                            </w:p>
                          </w:txbxContent>
                        </wps:txbx>
                        <wps:bodyPr rot="0" vert="horz" wrap="square" lIns="91440" tIns="45720" rIns="91440" bIns="45720" anchor="t" anchorCtr="0" upright="1">
                          <a:noAutofit/>
                        </wps:bodyPr>
                      </wps:wsp>
                      <wps:wsp>
                        <wps:cNvPr id="168" name="Text Box 147"/>
                        <wps:cNvSpPr txBox="1">
                          <a:spLocks noChangeArrowheads="1"/>
                        </wps:cNvSpPr>
                        <wps:spPr bwMode="auto">
                          <a:xfrm>
                            <a:off x="1599819" y="252610"/>
                            <a:ext cx="231553"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C20D3" w:rsidRDefault="004D54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169" name="Text Box 148"/>
                        <wps:cNvSpPr txBox="1">
                          <a:spLocks noChangeArrowheads="1"/>
                        </wps:cNvSpPr>
                        <wps:spPr bwMode="auto">
                          <a:xfrm>
                            <a:off x="2389203" y="252610"/>
                            <a:ext cx="28094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3</w:t>
                              </w:r>
                            </w:p>
                          </w:txbxContent>
                        </wps:txbx>
                        <wps:bodyPr rot="0" vert="horz" wrap="square" lIns="91440" tIns="45720" rIns="91440" bIns="45720" anchor="t" anchorCtr="0" upright="1">
                          <a:noAutofit/>
                        </wps:bodyPr>
                      </wps:wsp>
                      <wps:wsp>
                        <wps:cNvPr id="170" name="Text Box 149"/>
                        <wps:cNvSpPr txBox="1">
                          <a:spLocks noChangeArrowheads="1"/>
                        </wps:cNvSpPr>
                        <wps:spPr bwMode="auto">
                          <a:xfrm>
                            <a:off x="3185065" y="25261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4</w:t>
                              </w:r>
                            </w:p>
                          </w:txbxContent>
                        </wps:txbx>
                        <wps:bodyPr rot="0" vert="horz" wrap="square" lIns="91440" tIns="45720" rIns="91440" bIns="45720" anchor="t" anchorCtr="0" upright="1">
                          <a:noAutofit/>
                        </wps:bodyPr>
                      </wps:wsp>
                      <wps:wsp>
                        <wps:cNvPr id="171" name="Text Box 150"/>
                        <wps:cNvSpPr txBox="1">
                          <a:spLocks noChangeArrowheads="1"/>
                        </wps:cNvSpPr>
                        <wps:spPr bwMode="auto">
                          <a:xfrm>
                            <a:off x="4027075" y="25343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5</w:t>
                              </w:r>
                            </w:p>
                          </w:txbxContent>
                        </wps:txbx>
                        <wps:bodyPr rot="0" vert="horz" wrap="square" lIns="91440" tIns="45720" rIns="91440" bIns="45720" anchor="t" anchorCtr="0" upright="1">
                          <a:noAutofit/>
                        </wps:bodyPr>
                      </wps:wsp>
                      <wps:wsp>
                        <wps:cNvPr id="172" name="Text Box 151"/>
                        <wps:cNvSpPr txBox="1">
                          <a:spLocks noChangeArrowheads="1"/>
                        </wps:cNvSpPr>
                        <wps:spPr bwMode="auto">
                          <a:xfrm>
                            <a:off x="1556099"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6</w:t>
                              </w:r>
                            </w:p>
                          </w:txbxContent>
                        </wps:txbx>
                        <wps:bodyPr rot="0" vert="horz" wrap="square" lIns="91440" tIns="45720" rIns="91440" bIns="45720" anchor="t" anchorCtr="0" upright="1">
                          <a:noAutofit/>
                        </wps:bodyPr>
                      </wps:wsp>
                      <wps:wsp>
                        <wps:cNvPr id="173" name="Text Box 152"/>
                        <wps:cNvSpPr txBox="1">
                          <a:spLocks noChangeArrowheads="1"/>
                        </wps:cNvSpPr>
                        <wps:spPr bwMode="auto">
                          <a:xfrm>
                            <a:off x="2389203" y="904638"/>
                            <a:ext cx="28094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7</w:t>
                              </w:r>
                            </w:p>
                          </w:txbxContent>
                        </wps:txbx>
                        <wps:bodyPr rot="0" vert="horz" wrap="square" lIns="91440" tIns="45720" rIns="91440" bIns="45720" anchor="t" anchorCtr="0" upright="1">
                          <a:noAutofit/>
                        </wps:bodyPr>
                      </wps:wsp>
                      <wps:wsp>
                        <wps:cNvPr id="174" name="Text Box 153"/>
                        <wps:cNvSpPr txBox="1">
                          <a:spLocks noChangeArrowheads="1"/>
                        </wps:cNvSpPr>
                        <wps:spPr bwMode="auto">
                          <a:xfrm>
                            <a:off x="3185065"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8</w:t>
                              </w:r>
                            </w:p>
                          </w:txbxContent>
                        </wps:txbx>
                        <wps:bodyPr rot="0" vert="horz" wrap="square" lIns="91440" tIns="45720" rIns="91440" bIns="45720" anchor="t" anchorCtr="0" upright="1">
                          <a:noAutofit/>
                        </wps:bodyPr>
                      </wps:wsp>
                      <wps:wsp>
                        <wps:cNvPr id="175" name="Line 154"/>
                        <wps:cNvCnPr>
                          <a:cxnSpLocks noChangeShapeType="1"/>
                        </wps:cNvCnPr>
                        <wps:spPr bwMode="auto">
                          <a:xfrm>
                            <a:off x="325469" y="397778"/>
                            <a:ext cx="2534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5"/>
                        <wps:cNvCnPr>
                          <a:cxnSpLocks noChangeShapeType="1"/>
                        </wps:cNvCnPr>
                        <wps:spPr bwMode="auto">
                          <a:xfrm>
                            <a:off x="1023366" y="397778"/>
                            <a:ext cx="47039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6"/>
                        <wps:cNvCnPr>
                          <a:cxnSpLocks noChangeShapeType="1"/>
                        </wps:cNvCnPr>
                        <wps:spPr bwMode="auto">
                          <a:xfrm>
                            <a:off x="1954435"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57"/>
                        <wps:cNvCnPr>
                          <a:cxnSpLocks noChangeShapeType="1"/>
                        </wps:cNvCnPr>
                        <wps:spPr bwMode="auto">
                          <a:xfrm>
                            <a:off x="2751106"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8"/>
                        <wps:cNvCnPr>
                          <a:cxnSpLocks noChangeShapeType="1"/>
                        </wps:cNvCnPr>
                        <wps:spPr bwMode="auto">
                          <a:xfrm>
                            <a:off x="3546967" y="397778"/>
                            <a:ext cx="361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59"/>
                        <wps:cNvCnPr>
                          <a:cxnSpLocks noChangeShapeType="1"/>
                        </wps:cNvCnPr>
                        <wps:spPr bwMode="auto">
                          <a:xfrm>
                            <a:off x="4388977" y="397778"/>
                            <a:ext cx="2534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60"/>
                        <wps:cNvCnPr>
                          <a:cxnSpLocks noChangeShapeType="1"/>
                        </wps:cNvCnPr>
                        <wps:spPr bwMode="auto">
                          <a:xfrm>
                            <a:off x="1267063" y="1048986"/>
                            <a:ext cx="21698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61"/>
                        <wps:cNvCnPr>
                          <a:cxnSpLocks noChangeShapeType="1"/>
                        </wps:cNvCnPr>
                        <wps:spPr bwMode="auto">
                          <a:xfrm>
                            <a:off x="1954435"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2"/>
                        <wps:cNvCnPr>
                          <a:cxnSpLocks noChangeShapeType="1"/>
                        </wps:cNvCnPr>
                        <wps:spPr bwMode="auto">
                          <a:xfrm>
                            <a:off x="2751106"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3"/>
                        <wps:cNvCnPr>
                          <a:cxnSpLocks noChangeShapeType="1"/>
                        </wps:cNvCnPr>
                        <wps:spPr bwMode="auto">
                          <a:xfrm>
                            <a:off x="3546967" y="1048986"/>
                            <a:ext cx="1813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4"/>
                        <wps:cNvCnPr>
                          <a:cxnSpLocks noChangeShapeType="1"/>
                        </wps:cNvCnPr>
                        <wps:spPr bwMode="auto">
                          <a:xfrm>
                            <a:off x="1275969" y="361691"/>
                            <a:ext cx="1619"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5"/>
                        <wps:cNvCnPr>
                          <a:cxnSpLocks noChangeShapeType="1"/>
                        </wps:cNvCnPr>
                        <wps:spPr bwMode="auto">
                          <a:xfrm flipV="1">
                            <a:off x="3737229" y="397778"/>
                            <a:ext cx="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Oval 166"/>
                        <wps:cNvSpPr>
                          <a:spLocks noChangeArrowheads="1"/>
                        </wps:cNvSpPr>
                        <wps:spPr bwMode="auto">
                          <a:xfrm>
                            <a:off x="1240346" y="361691"/>
                            <a:ext cx="7124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 name="Oval 167"/>
                        <wps:cNvSpPr>
                          <a:spLocks noChangeArrowheads="1"/>
                        </wps:cNvSpPr>
                        <wps:spPr bwMode="auto">
                          <a:xfrm>
                            <a:off x="3701606" y="361691"/>
                            <a:ext cx="7205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89" o:spid="_x0000_s1064" editas="canvas" style="width:459pt;height:108.3pt;mso-position-horizontal-relative:char;mso-position-vertical-relative:line" coordsize="58293,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">
                <v:shape id="_x0000_s1065" type="#_x0000_t75" style="position:absolute;width:58293;height:13754;visibility:visible;mso-wrap-style:square">
                  <v:fill o:detectmouseclick="t"/>
                  <v:path o:connecttype="none"/>
                </v:shape>
                <v:rect id="Rectangle 138" o:spid="_x0000_s1066" style="position:absolute;left:5715;top:1976;width:4575;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139" o:spid="_x0000_s1067" style="position:absolute;left:14856;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rect id="Rectangle 140" o:spid="_x0000_s1068" style="position:absolute;left:22863;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rect id="Rectangle 141" o:spid="_x0000_s1069" style="position:absolute;left:30862;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rect id="Rectangle 142" o:spid="_x0000_s1070" style="position:absolute;left:39185;top:217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rect id="Rectangle 143" o:spid="_x0000_s1071" style="position:absolute;left:14856;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McMA&#10;AADcAAAADwAAAGRycy9kb3ducmV2LnhtbERPTWvCQBC9C/0PyxR6M5taER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ucMcMAAADcAAAADwAAAAAAAAAAAAAAAACYAgAAZHJzL2Rv&#10;d25yZXYueG1sUEsFBgAAAAAEAAQA9QAAAIgDAAAAAA==&#10;"/>
                <v:rect id="Rectangle 144" o:spid="_x0000_s1072" style="position:absolute;left:22863;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rect id="Rectangle 145" o:spid="_x0000_s1073" style="position:absolute;left:30862;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shape id="Text Box 146" o:spid="_x0000_s1074" type="#_x0000_t202" style="position:absolute;left:6517;top:2165;width:3214;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4D54D5" w:rsidRPr="00E66770" w:rsidRDefault="004D54D5" w:rsidP="004D54D5">
                        <w:pPr>
                          <w:rPr>
                            <w:sz w:val="28"/>
                            <w:szCs w:val="28"/>
                          </w:rPr>
                        </w:pPr>
                        <w:r>
                          <w:rPr>
                            <w:sz w:val="28"/>
                            <w:szCs w:val="28"/>
                          </w:rPr>
                          <w:t>1</w:t>
                        </w:r>
                      </w:p>
                    </w:txbxContent>
                  </v:textbox>
                </v:shape>
                <v:shape id="Text Box 147" o:spid="_x0000_s1075" type="#_x0000_t202" style="position:absolute;left:15998;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mt8MA&#10;AADcAAAADwAAAGRycy9kb3ducmV2LnhtbESPwW7CQAxE75X6DytX6qUqG6oSILAgQCriCuUDTNYk&#10;EVlvlF1I+Ht8QOJma8Yzz/Nl72p1ozZUng0MBwko4tzbigsDx/+/7wmoEJEt1p7JwJ0CLBfvb3PM&#10;rO94T7dDLJSEcMjQQBljk2kd8pIchoFviEU7+9ZhlLUttG2xk3BX658kSbXDiqWhxIY2JeWXw9UZ&#10;OO+6r9G0O23jcbz/TddYjU/+bsznR7+agYrUx5f5eb2zgp8KrTwjE+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Wmt8MAAADcAAAADwAAAAAAAAAAAAAAAACYAgAAZHJzL2Rv&#10;d25yZXYueG1sUEsFBgAAAAAEAAQA9QAAAIgDAAAAAA==&#10;" stroked="f">
                  <v:textbox>
                    <w:txbxContent>
                      <w:p w:rsidR="004D54D5" w:rsidRPr="006C20D3" w:rsidRDefault="004D54D5" w:rsidP="004D54D5">
                        <w:pPr>
                          <w:rPr>
                            <w:sz w:val="28"/>
                            <w:szCs w:val="28"/>
                          </w:rPr>
                        </w:pPr>
                        <w:r>
                          <w:rPr>
                            <w:sz w:val="28"/>
                            <w:szCs w:val="28"/>
                          </w:rPr>
                          <w:t>2</w:t>
                        </w:r>
                      </w:p>
                    </w:txbxContent>
                  </v:textbox>
                </v:shape>
                <v:shape id="Text Box 148" o:spid="_x0000_s1076" type="#_x0000_t202" style="position:absolute;left:23892;top:2526;width:2809;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4D54D5" w:rsidRPr="00E66770" w:rsidRDefault="004D54D5" w:rsidP="004D54D5">
                        <w:pPr>
                          <w:rPr>
                            <w:sz w:val="28"/>
                            <w:szCs w:val="28"/>
                          </w:rPr>
                        </w:pPr>
                        <w:r>
                          <w:rPr>
                            <w:sz w:val="28"/>
                            <w:szCs w:val="28"/>
                          </w:rPr>
                          <w:t>3</w:t>
                        </w:r>
                      </w:p>
                    </w:txbxContent>
                  </v:textbox>
                </v:shape>
                <v:shape id="Text Box 149" o:spid="_x0000_s1077" type="#_x0000_t202" style="position:absolute;left:31850;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4D54D5" w:rsidRPr="00E66770" w:rsidRDefault="004D54D5" w:rsidP="004D54D5">
                        <w:pPr>
                          <w:rPr>
                            <w:sz w:val="28"/>
                            <w:szCs w:val="28"/>
                          </w:rPr>
                        </w:pPr>
                        <w:r>
                          <w:rPr>
                            <w:sz w:val="28"/>
                            <w:szCs w:val="28"/>
                          </w:rPr>
                          <w:t>4</w:t>
                        </w:r>
                      </w:p>
                    </w:txbxContent>
                  </v:textbox>
                </v:shape>
                <v:shape id="Text Box 150" o:spid="_x0000_s1078" type="#_x0000_t202" style="position:absolute;left:40270;top:2534;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4D54D5" w:rsidRPr="00E66770" w:rsidRDefault="004D54D5" w:rsidP="004D54D5">
                        <w:pPr>
                          <w:rPr>
                            <w:sz w:val="28"/>
                            <w:szCs w:val="28"/>
                          </w:rPr>
                        </w:pPr>
                        <w:r>
                          <w:rPr>
                            <w:sz w:val="28"/>
                            <w:szCs w:val="28"/>
                          </w:rPr>
                          <w:t>5</w:t>
                        </w:r>
                      </w:p>
                    </w:txbxContent>
                  </v:textbox>
                </v:shape>
                <v:shape id="Text Box 151" o:spid="_x0000_s1079" type="#_x0000_t202" style="position:absolute;left:1556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4D54D5" w:rsidRPr="00E66770" w:rsidRDefault="004D54D5" w:rsidP="004D54D5">
                        <w:pPr>
                          <w:rPr>
                            <w:sz w:val="28"/>
                            <w:szCs w:val="28"/>
                          </w:rPr>
                        </w:pPr>
                        <w:r>
                          <w:rPr>
                            <w:sz w:val="28"/>
                            <w:szCs w:val="28"/>
                          </w:rPr>
                          <w:t>6</w:t>
                        </w:r>
                      </w:p>
                    </w:txbxContent>
                  </v:textbox>
                </v:shape>
                <v:shape id="Text Box 152" o:spid="_x0000_s1080" type="#_x0000_t202" style="position:absolute;left:23892;top:9046;width:280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4D54D5" w:rsidRPr="00E66770" w:rsidRDefault="004D54D5" w:rsidP="004D54D5">
                        <w:pPr>
                          <w:rPr>
                            <w:sz w:val="28"/>
                            <w:szCs w:val="28"/>
                          </w:rPr>
                        </w:pPr>
                        <w:r>
                          <w:rPr>
                            <w:sz w:val="28"/>
                            <w:szCs w:val="28"/>
                          </w:rPr>
                          <w:t>7</w:t>
                        </w:r>
                      </w:p>
                    </w:txbxContent>
                  </v:textbox>
                </v:shape>
                <v:shape id="Text Box 153" o:spid="_x0000_s1081" type="#_x0000_t202" style="position:absolute;left:3185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4D54D5" w:rsidRPr="00E66770" w:rsidRDefault="004D54D5" w:rsidP="004D54D5">
                        <w:pPr>
                          <w:rPr>
                            <w:sz w:val="28"/>
                            <w:szCs w:val="28"/>
                          </w:rPr>
                        </w:pPr>
                        <w:r>
                          <w:rPr>
                            <w:sz w:val="28"/>
                            <w:szCs w:val="28"/>
                          </w:rPr>
                          <w:t>8</w:t>
                        </w:r>
                      </w:p>
                    </w:txbxContent>
                  </v:textbox>
                </v:shape>
                <v:line id="Line 154" o:spid="_x0000_s1082" style="position:absolute;visibility:visible;mso-wrap-style:square" from="3254,3977" to="57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55" o:spid="_x0000_s1083" style="position:absolute;visibility:visible;mso-wrap-style:square" from="10233,3977" to="1493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56" o:spid="_x0000_s1084" style="position:absolute;visibility:visible;mso-wrap-style:square" from="19544,3977" to="2279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57" o:spid="_x0000_s1085" style="position:absolute;visibility:visible;mso-wrap-style:square" from="27511,3977" to="30765,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58" o:spid="_x0000_s1086" style="position:absolute;visibility:visible;mso-wrap-style:square" from="35469,3977" to="390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59" o:spid="_x0000_s1087" style="position:absolute;visibility:visible;mso-wrap-style:square" from="43889,3977" to="46423,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160" o:spid="_x0000_s1088" style="position:absolute;visibility:visible;mso-wrap-style:square" from="12670,10489" to="14840,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61" o:spid="_x0000_s1089" style="position:absolute;visibility:visible;mso-wrap-style:square" from="19544,10489" to="22799,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162" o:spid="_x0000_s1090" style="position:absolute;visibility:visible;mso-wrap-style:square" from="27511,10489" to="3076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Line 163" o:spid="_x0000_s1091" style="position:absolute;visibility:visible;mso-wrap-style:square" from="35469,10489" to="37283,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164" o:spid="_x0000_s1092" style="position:absolute;visibility:visible;mso-wrap-style:square" from="12759,3616" to="12775,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65" o:spid="_x0000_s1093" style="position:absolute;flip:y;visibility:visible;mso-wrap-style:square" from="37372,3977" to="37372,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oval id="Oval 166" o:spid="_x0000_s1094" style="position:absolute;left:12403;top:3616;width:712;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167" o:spid="_x0000_s1095" style="position:absolute;left:37016;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w10:anchorlock/>
              </v:group>
            </w:pict>
          </mc:Fallback>
        </mc:AlternateContent>
      </w:r>
    </w:p>
    <w:p w:rsidR="004D54D5" w:rsidRPr="00755FF7"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sz w:val="28"/>
          <w:szCs w:val="28"/>
        </w:rPr>
        <w:t>Рисунок 5.9 -</w:t>
      </w:r>
      <w:r w:rsidRPr="00755FF7">
        <w:rPr>
          <w:rFonts w:ascii="Times New Roman" w:hAnsi="Times New Roman"/>
          <w:sz w:val="28"/>
          <w:szCs w:val="28"/>
        </w:rPr>
        <w:t xml:space="preserve"> Структурная схема надежности при групповом резервировании: группа последовательно соединенных элементов 2-3-4 резервируется группой элементов 6-7-8.</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 xml:space="preserve">В случае системы с общим структурным резервированием модель надежности называют последовательно-параллельной (рис. </w:t>
      </w:r>
      <w:r>
        <w:rPr>
          <w:rFonts w:ascii="Times New Roman" w:hAnsi="Times New Roman"/>
          <w:sz w:val="28"/>
          <w:szCs w:val="28"/>
        </w:rPr>
        <w:t>5.10</w:t>
      </w:r>
      <w:r w:rsidRPr="00755FF7">
        <w:rPr>
          <w:rFonts w:ascii="Times New Roman" w:hAnsi="Times New Roman"/>
          <w:sz w:val="28"/>
          <w:szCs w:val="28"/>
        </w:rPr>
        <w:t xml:space="preserve">), а для системы с раздельным резервированием – параллельно-последовательной (рис. </w:t>
      </w:r>
      <w:r>
        <w:rPr>
          <w:rFonts w:ascii="Times New Roman" w:hAnsi="Times New Roman"/>
          <w:sz w:val="28"/>
          <w:szCs w:val="28"/>
        </w:rPr>
        <w:t>5.11</w:t>
      </w:r>
      <w:r w:rsidRPr="00755FF7">
        <w:rPr>
          <w:rFonts w:ascii="Times New Roman" w:hAnsi="Times New Roman"/>
          <w:sz w:val="28"/>
          <w:szCs w:val="28"/>
        </w:rPr>
        <w:t>).</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 </w:t>
      </w:r>
      <w:r>
        <w:rPr>
          <w:rFonts w:ascii="Times New Roman" w:hAnsi="Times New Roman"/>
          <w:noProof/>
          <w:sz w:val="28"/>
          <w:szCs w:val="28"/>
        </w:rPr>
        <mc:AlternateContent>
          <mc:Choice Requires="wpc">
            <w:drawing>
              <wp:inline distT="0" distB="0" distL="0" distR="0">
                <wp:extent cx="5221605" cy="1375410"/>
                <wp:effectExtent l="0" t="0" r="0" b="0"/>
                <wp:docPr id="158" name="Полотно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2" name="Rectangle 100"/>
                        <wps:cNvSpPr>
                          <a:spLocks noChangeArrowheads="1"/>
                        </wps:cNvSpPr>
                        <wps:spPr bwMode="auto">
                          <a:xfrm>
                            <a:off x="571632" y="197659"/>
                            <a:ext cx="45746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 name="Rectangle 101"/>
                        <wps:cNvSpPr>
                          <a:spLocks noChangeArrowheads="1"/>
                        </wps:cNvSpPr>
                        <wps:spPr bwMode="auto">
                          <a:xfrm>
                            <a:off x="1485757" y="197659"/>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4" name="Rectangle 102"/>
                        <wps:cNvSpPr>
                          <a:spLocks noChangeArrowheads="1"/>
                        </wps:cNvSpPr>
                        <wps:spPr bwMode="auto">
                          <a:xfrm>
                            <a:off x="2286527"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Rectangle 103"/>
                        <wps:cNvSpPr>
                          <a:spLocks noChangeArrowheads="1"/>
                        </wps:cNvSpPr>
                        <wps:spPr bwMode="auto">
                          <a:xfrm>
                            <a:off x="308648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6" name="Rectangle 104"/>
                        <wps:cNvSpPr>
                          <a:spLocks noChangeArrowheads="1"/>
                        </wps:cNvSpPr>
                        <wps:spPr bwMode="auto">
                          <a:xfrm>
                            <a:off x="388644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Rectangle 105"/>
                        <wps:cNvSpPr>
                          <a:spLocks noChangeArrowheads="1"/>
                        </wps:cNvSpPr>
                        <wps:spPr bwMode="auto">
                          <a:xfrm>
                            <a:off x="1485757" y="883313"/>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8" name="Rectangle 106"/>
                        <wps:cNvSpPr>
                          <a:spLocks noChangeArrowheads="1"/>
                        </wps:cNvSpPr>
                        <wps:spPr bwMode="auto">
                          <a:xfrm>
                            <a:off x="2286527"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Rectangle 107"/>
                        <wps:cNvSpPr>
                          <a:spLocks noChangeArrowheads="1"/>
                        </wps:cNvSpPr>
                        <wps:spPr bwMode="auto">
                          <a:xfrm>
                            <a:off x="3086488"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108"/>
                        <wps:cNvSpPr txBox="1">
                          <a:spLocks noChangeArrowheads="1"/>
                        </wps:cNvSpPr>
                        <wps:spPr bwMode="auto">
                          <a:xfrm>
                            <a:off x="651790" y="216523"/>
                            <a:ext cx="321442"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1</w:t>
                              </w:r>
                            </w:p>
                          </w:txbxContent>
                        </wps:txbx>
                        <wps:bodyPr rot="0" vert="horz" wrap="square" lIns="91440" tIns="45720" rIns="91440" bIns="45720" anchor="t" anchorCtr="0" upright="1">
                          <a:noAutofit/>
                        </wps:bodyPr>
                      </wps:wsp>
                      <wps:wsp>
                        <wps:cNvPr id="131" name="Text Box 109"/>
                        <wps:cNvSpPr txBox="1">
                          <a:spLocks noChangeArrowheads="1"/>
                        </wps:cNvSpPr>
                        <wps:spPr bwMode="auto">
                          <a:xfrm>
                            <a:off x="1599921" y="252610"/>
                            <a:ext cx="231568"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C20D3" w:rsidRDefault="004D54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132" name="Text Box 110"/>
                        <wps:cNvSpPr txBox="1">
                          <a:spLocks noChangeArrowheads="1"/>
                        </wps:cNvSpPr>
                        <wps:spPr bwMode="auto">
                          <a:xfrm>
                            <a:off x="2389356" y="252610"/>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3</w:t>
                              </w:r>
                            </w:p>
                          </w:txbxContent>
                        </wps:txbx>
                        <wps:bodyPr rot="0" vert="horz" wrap="square" lIns="91440" tIns="45720" rIns="91440" bIns="45720" anchor="t" anchorCtr="0" upright="1">
                          <a:noAutofit/>
                        </wps:bodyPr>
                      </wps:wsp>
                      <wps:wsp>
                        <wps:cNvPr id="133" name="Text Box 111"/>
                        <wps:cNvSpPr txBox="1">
                          <a:spLocks noChangeArrowheads="1"/>
                        </wps:cNvSpPr>
                        <wps:spPr bwMode="auto">
                          <a:xfrm>
                            <a:off x="3185268" y="252610"/>
                            <a:ext cx="281767"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4</w:t>
                              </w:r>
                            </w:p>
                          </w:txbxContent>
                        </wps:txbx>
                        <wps:bodyPr rot="0" vert="horz" wrap="square" lIns="91440" tIns="45720" rIns="91440" bIns="45720" anchor="t" anchorCtr="0" upright="1">
                          <a:noAutofit/>
                        </wps:bodyPr>
                      </wps:wsp>
                      <wps:wsp>
                        <wps:cNvPr id="134" name="Text Box 112"/>
                        <wps:cNvSpPr txBox="1">
                          <a:spLocks noChangeArrowheads="1"/>
                        </wps:cNvSpPr>
                        <wps:spPr bwMode="auto">
                          <a:xfrm>
                            <a:off x="3981990" y="216523"/>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5</w:t>
                              </w:r>
                            </w:p>
                          </w:txbxContent>
                        </wps:txbx>
                        <wps:bodyPr rot="0" vert="horz" wrap="square" lIns="91440" tIns="45720" rIns="91440" bIns="45720" anchor="t" anchorCtr="0" upright="1">
                          <a:noAutofit/>
                        </wps:bodyPr>
                      </wps:wsp>
                      <wps:wsp>
                        <wps:cNvPr id="135" name="Text Box 113"/>
                        <wps:cNvSpPr txBox="1">
                          <a:spLocks noChangeArrowheads="1"/>
                        </wps:cNvSpPr>
                        <wps:spPr bwMode="auto">
                          <a:xfrm>
                            <a:off x="1556199"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7</w:t>
                              </w:r>
                            </w:p>
                          </w:txbxContent>
                        </wps:txbx>
                        <wps:bodyPr rot="0" vert="horz" wrap="square" lIns="91440" tIns="45720" rIns="91440" bIns="45720" anchor="t" anchorCtr="0" upright="1">
                          <a:noAutofit/>
                        </wps:bodyPr>
                      </wps:wsp>
                      <wps:wsp>
                        <wps:cNvPr id="136" name="Text Box 114"/>
                        <wps:cNvSpPr txBox="1">
                          <a:spLocks noChangeArrowheads="1"/>
                        </wps:cNvSpPr>
                        <wps:spPr bwMode="auto">
                          <a:xfrm>
                            <a:off x="2389356"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8</w:t>
                              </w:r>
                            </w:p>
                          </w:txbxContent>
                        </wps:txbx>
                        <wps:bodyPr rot="0" vert="horz" wrap="square" lIns="91440" tIns="45720" rIns="91440" bIns="45720" anchor="t" anchorCtr="0" upright="1">
                          <a:noAutofit/>
                        </wps:bodyPr>
                      </wps:wsp>
                      <wps:wsp>
                        <wps:cNvPr id="137" name="Text Box 115"/>
                        <wps:cNvSpPr txBox="1">
                          <a:spLocks noChangeArrowheads="1"/>
                        </wps:cNvSpPr>
                        <wps:spPr bwMode="auto">
                          <a:xfrm>
                            <a:off x="3185268"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9</w:t>
                              </w:r>
                            </w:p>
                          </w:txbxContent>
                        </wps:txbx>
                        <wps:bodyPr rot="0" vert="horz" wrap="square" lIns="91440" tIns="45720" rIns="91440" bIns="45720" anchor="t" anchorCtr="0" upright="1">
                          <a:noAutofit/>
                        </wps:bodyPr>
                      </wps:wsp>
                      <wps:wsp>
                        <wps:cNvPr id="138" name="Line 116"/>
                        <wps:cNvCnPr>
                          <a:cxnSpLocks noChangeShapeType="1"/>
                        </wps:cNvCnPr>
                        <wps:spPr bwMode="auto">
                          <a:xfrm>
                            <a:off x="325490"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1023431" y="397778"/>
                            <a:ext cx="4704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1954560"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2751281"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3547194" y="397778"/>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a:off x="4343915"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22"/>
                        <wps:cNvCnPr>
                          <a:cxnSpLocks noChangeShapeType="1"/>
                        </wps:cNvCnPr>
                        <wps:spPr bwMode="auto">
                          <a:xfrm>
                            <a:off x="1203989" y="1049806"/>
                            <a:ext cx="2801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23"/>
                        <wps:cNvCnPr>
                          <a:cxnSpLocks noChangeShapeType="1"/>
                        </wps:cNvCnPr>
                        <wps:spPr bwMode="auto">
                          <a:xfrm>
                            <a:off x="1954560"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4"/>
                        <wps:cNvCnPr>
                          <a:cxnSpLocks noChangeShapeType="1"/>
                        </wps:cNvCnPr>
                        <wps:spPr bwMode="auto">
                          <a:xfrm>
                            <a:off x="2751281"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125"/>
                        <wps:cNvCnPr>
                          <a:cxnSpLocks noChangeShapeType="1"/>
                        </wps:cNvCnPr>
                        <wps:spPr bwMode="auto">
                          <a:xfrm>
                            <a:off x="3547194" y="1048986"/>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26"/>
                        <wps:cNvCnPr>
                          <a:cxnSpLocks noChangeShapeType="1"/>
                        </wps:cNvCnPr>
                        <wps:spPr bwMode="auto">
                          <a:xfrm>
                            <a:off x="371642" y="397778"/>
                            <a:ext cx="81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flipV="1">
                            <a:off x="4534189" y="361691"/>
                            <a:ext cx="810" cy="688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Oval 128"/>
                        <wps:cNvSpPr>
                          <a:spLocks noChangeArrowheads="1"/>
                        </wps:cNvSpPr>
                        <wps:spPr bwMode="auto">
                          <a:xfrm>
                            <a:off x="335206"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 name="Oval 129"/>
                        <wps:cNvSpPr>
                          <a:spLocks noChangeArrowheads="1"/>
                        </wps:cNvSpPr>
                        <wps:spPr bwMode="auto">
                          <a:xfrm>
                            <a:off x="4497754"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 name="Rectangle 130"/>
                        <wps:cNvSpPr>
                          <a:spLocks noChangeArrowheads="1"/>
                        </wps:cNvSpPr>
                        <wps:spPr bwMode="auto">
                          <a:xfrm>
                            <a:off x="733567"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Rectangle 131"/>
                        <wps:cNvSpPr>
                          <a:spLocks noChangeArrowheads="1"/>
                        </wps:cNvSpPr>
                        <wps:spPr bwMode="auto">
                          <a:xfrm>
                            <a:off x="3845964"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Line 132"/>
                        <wps:cNvCnPr>
                          <a:cxnSpLocks noChangeShapeType="1"/>
                        </wps:cNvCnPr>
                        <wps:spPr bwMode="auto">
                          <a:xfrm>
                            <a:off x="371642" y="1049806"/>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316386" y="1049806"/>
                            <a:ext cx="217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Text Box 134"/>
                        <wps:cNvSpPr txBox="1">
                          <a:spLocks noChangeArrowheads="1"/>
                        </wps:cNvSpPr>
                        <wps:spPr bwMode="auto">
                          <a:xfrm>
                            <a:off x="842064"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6</w:t>
                              </w:r>
                            </w:p>
                          </w:txbxContent>
                        </wps:txbx>
                        <wps:bodyPr rot="0" vert="horz" wrap="square" lIns="91440" tIns="45720" rIns="91440" bIns="45720" anchor="t" anchorCtr="0" upright="1">
                          <a:noAutofit/>
                        </wps:bodyPr>
                      </wps:wsp>
                      <wps:wsp>
                        <wps:cNvPr id="157" name="Text Box 135"/>
                        <wps:cNvSpPr txBox="1">
                          <a:spLocks noChangeArrowheads="1"/>
                        </wps:cNvSpPr>
                        <wps:spPr bwMode="auto">
                          <a:xfrm>
                            <a:off x="3882400" y="904638"/>
                            <a:ext cx="398361"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r>
                                <w:rPr>
                                  <w:sz w:val="28"/>
                                  <w:szCs w:val="28"/>
                                </w:rPr>
                                <w:t>10</w:t>
                              </w:r>
                            </w:p>
                          </w:txbxContent>
                        </wps:txbx>
                        <wps:bodyPr rot="0" vert="horz" wrap="square" lIns="91440" tIns="45720" rIns="91440" bIns="45720" anchor="t" anchorCtr="0" upright="1">
                          <a:noAutofit/>
                        </wps:bodyPr>
                      </wps:wsp>
                    </wpc:wpc>
                  </a:graphicData>
                </a:graphic>
              </wp:inline>
            </w:drawing>
          </mc:Choice>
          <mc:Fallback>
            <w:pict>
              <v:group id="Полотно 158" o:spid="_x0000_s1096" editas="canvas" style="width:411.15pt;height:108.3pt;mso-position-horizontal-relative:char;mso-position-vertical-relative:line" coordsize="52216,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">
                <v:shape id="_x0000_s1097" type="#_x0000_t75" style="position:absolute;width:52216;height:13754;visibility:visible;mso-wrap-style:square">
                  <v:fill o:detectmouseclick="t"/>
                  <v:path o:connecttype="none"/>
                </v:shape>
                <v:rect id="Rectangle 100" o:spid="_x0000_s1098" style="position:absolute;left:5716;top:1976;width:457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rect id="Rectangle 101" o:spid="_x0000_s1099" style="position:absolute;left:14857;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rect id="Rectangle 102" o:spid="_x0000_s1100" style="position:absolute;left:22865;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rect id="Rectangle 103" o:spid="_x0000_s1101" style="position:absolute;left:30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rect id="Rectangle 104" o:spid="_x0000_s1102" style="position:absolute;left:38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rect id="Rectangle 105" o:spid="_x0000_s1103" style="position:absolute;left:14857;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rect id="Rectangle 106" o:spid="_x0000_s1104" style="position:absolute;left:22865;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rect id="Rectangle 107" o:spid="_x0000_s1105" style="position:absolute;left:30864;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shape id="Text Box 108" o:spid="_x0000_s1106" type="#_x0000_t202" style="position:absolute;left:6517;top:2165;width:32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4D54D5" w:rsidRPr="00E66770" w:rsidRDefault="004D54D5" w:rsidP="004D54D5">
                        <w:pPr>
                          <w:rPr>
                            <w:sz w:val="28"/>
                            <w:szCs w:val="28"/>
                          </w:rPr>
                        </w:pPr>
                        <w:r>
                          <w:rPr>
                            <w:sz w:val="28"/>
                            <w:szCs w:val="28"/>
                          </w:rPr>
                          <w:t>1</w:t>
                        </w:r>
                      </w:p>
                    </w:txbxContent>
                  </v:textbox>
                </v:shape>
                <v:shape id="Text Box 109" o:spid="_x0000_s1107" type="#_x0000_t202" style="position:absolute;left:15999;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4D54D5" w:rsidRPr="006C20D3" w:rsidRDefault="004D54D5" w:rsidP="004D54D5">
                        <w:pPr>
                          <w:rPr>
                            <w:sz w:val="28"/>
                            <w:szCs w:val="28"/>
                          </w:rPr>
                        </w:pPr>
                        <w:r>
                          <w:rPr>
                            <w:sz w:val="28"/>
                            <w:szCs w:val="28"/>
                          </w:rPr>
                          <w:t>2</w:t>
                        </w:r>
                      </w:p>
                    </w:txbxContent>
                  </v:textbox>
                </v:shape>
                <v:shape id="Text Box 110" o:spid="_x0000_s1108" type="#_x0000_t202" style="position:absolute;left:23893;top:2526;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4D54D5" w:rsidRPr="00E66770" w:rsidRDefault="004D54D5" w:rsidP="004D54D5">
                        <w:pPr>
                          <w:rPr>
                            <w:sz w:val="28"/>
                            <w:szCs w:val="28"/>
                          </w:rPr>
                        </w:pPr>
                        <w:r>
                          <w:rPr>
                            <w:sz w:val="28"/>
                            <w:szCs w:val="28"/>
                          </w:rPr>
                          <w:t>3</w:t>
                        </w:r>
                      </w:p>
                    </w:txbxContent>
                  </v:textbox>
                </v:shape>
                <v:shape id="Text Box 111" o:spid="_x0000_s1109" type="#_x0000_t202" style="position:absolute;left:31852;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278A&#10;AADcAAAADwAAAGRycy9kb3ducmV2LnhtbERPy6rCMBDdX/AfwghuLpr61moUFa649fEBYzO2xWZS&#10;mmjr398Igrs5nOcs140pxJMql1tW0O9FIIgTq3NOFVzOf90ZCOeRNRaWScGLHKxXrZ8lxtrWfKTn&#10;yacihLCLUUHmfRlL6ZKMDLqeLYkDd7OVQR9glUpdYR3CTSEHUTSRBnMODRmWtMsouZ8eRsHtUP+O&#10;5/V17y/T42iyxXx6tS+lOu1mswDhqfFf8cd90GH+cAjvZ8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hvbvwAAANwAAAAPAAAAAAAAAAAAAAAAAJgCAABkcnMvZG93bnJl&#10;di54bWxQSwUGAAAAAAQABAD1AAAAhAMAAAAA&#10;" stroked="f">
                  <v:textbox>
                    <w:txbxContent>
                      <w:p w:rsidR="004D54D5" w:rsidRPr="00E66770" w:rsidRDefault="004D54D5" w:rsidP="004D54D5">
                        <w:pPr>
                          <w:rPr>
                            <w:sz w:val="28"/>
                            <w:szCs w:val="28"/>
                          </w:rPr>
                        </w:pPr>
                        <w:r>
                          <w:rPr>
                            <w:sz w:val="28"/>
                            <w:szCs w:val="28"/>
                          </w:rPr>
                          <w:t>4</w:t>
                        </w:r>
                      </w:p>
                    </w:txbxContent>
                  </v:textbox>
                </v:shape>
                <v:shape id="Text Box 112" o:spid="_x0000_s1110" type="#_x0000_t202" style="position:absolute;left:39819;top:2165;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4D54D5" w:rsidRPr="00E66770" w:rsidRDefault="004D54D5" w:rsidP="004D54D5">
                        <w:pPr>
                          <w:rPr>
                            <w:sz w:val="28"/>
                            <w:szCs w:val="28"/>
                          </w:rPr>
                        </w:pPr>
                        <w:r>
                          <w:rPr>
                            <w:sz w:val="28"/>
                            <w:szCs w:val="28"/>
                          </w:rPr>
                          <w:t>5</w:t>
                        </w:r>
                      </w:p>
                    </w:txbxContent>
                  </v:textbox>
                </v:shape>
                <v:shape id="Text Box 113" o:spid="_x0000_s1111" type="#_x0000_t202" style="position:absolute;left:15561;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4D54D5" w:rsidRPr="00E66770" w:rsidRDefault="004D54D5" w:rsidP="004D54D5">
                        <w:pPr>
                          <w:rPr>
                            <w:sz w:val="28"/>
                            <w:szCs w:val="28"/>
                          </w:rPr>
                        </w:pPr>
                        <w:r>
                          <w:rPr>
                            <w:sz w:val="28"/>
                            <w:szCs w:val="28"/>
                          </w:rPr>
                          <w:t>7</w:t>
                        </w:r>
                      </w:p>
                    </w:txbxContent>
                  </v:textbox>
                </v:shape>
                <v:shape id="Text Box 114" o:spid="_x0000_s1112" type="#_x0000_t202" style="position:absolute;left:23893;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4D54D5" w:rsidRPr="00E66770" w:rsidRDefault="004D54D5" w:rsidP="004D54D5">
                        <w:pPr>
                          <w:rPr>
                            <w:sz w:val="28"/>
                            <w:szCs w:val="28"/>
                          </w:rPr>
                        </w:pPr>
                        <w:r>
                          <w:rPr>
                            <w:sz w:val="28"/>
                            <w:szCs w:val="28"/>
                          </w:rPr>
                          <w:t>8</w:t>
                        </w:r>
                      </w:p>
                    </w:txbxContent>
                  </v:textbox>
                </v:shape>
                <v:shape id="Text Box 115" o:spid="_x0000_s1113" type="#_x0000_t202" style="position:absolute;left:31852;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4D54D5" w:rsidRPr="00E66770" w:rsidRDefault="004D54D5" w:rsidP="004D54D5">
                        <w:pPr>
                          <w:rPr>
                            <w:sz w:val="28"/>
                            <w:szCs w:val="28"/>
                          </w:rPr>
                        </w:pPr>
                        <w:r>
                          <w:rPr>
                            <w:sz w:val="28"/>
                            <w:szCs w:val="28"/>
                          </w:rPr>
                          <w:t>9</w:t>
                        </w:r>
                      </w:p>
                    </w:txbxContent>
                  </v:textbox>
                </v:shape>
                <v:line id="Line 116" o:spid="_x0000_s1114" style="position:absolute;visibility:visible;mso-wrap-style:square" from="3254,3977" to="578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117" o:spid="_x0000_s1115" style="position:absolute;visibility:visible;mso-wrap-style:square" from="10234,3977" to="14938,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118" o:spid="_x0000_s1116" style="position:absolute;visibility:visible;mso-wrap-style:square" from="19545,3977" to="22800,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19" o:spid="_x0000_s1117" style="position:absolute;visibility:visible;mso-wrap-style:square" from="27512,3977" to="30767,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20" o:spid="_x0000_s1118" style="position:absolute;visibility:visible;mso-wrap-style:square" from="35471,3977" to="39091,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121" o:spid="_x0000_s1119" style="position:absolute;visibility:visible;mso-wrap-style:square" from="43439,3977" to="45973,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122" o:spid="_x0000_s1120" style="position:absolute;visibility:visible;mso-wrap-style:square" from="12039,10498" to="14841,10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123" o:spid="_x0000_s1121" style="position:absolute;visibility:visible;mso-wrap-style:square" from="19545,10489" to="22800,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line id="Line 124" o:spid="_x0000_s1122" style="position:absolute;visibility:visible;mso-wrap-style:square" from="27512,10489" to="30767,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line id="Line 125" o:spid="_x0000_s1123" style="position:absolute;visibility:visible;mso-wrap-style:square" from="35471,10489" to="38103,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line id="Line 126" o:spid="_x0000_s1124" style="position:absolute;visibility:visible;mso-wrap-style:square" from="3716,3977" to="3724,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27" o:spid="_x0000_s1125" style="position:absolute;flip:y;visibility:visible;mso-wrap-style:square" from="45341,3616" to="45349,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oval id="Oval 128" o:spid="_x0000_s1126" style="position:absolute;left:3352;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c98QA&#10;AADcAAAADwAAAGRycy9kb3ducmV2LnhtbESPQWvDMAyF74P9B6PBLmN1WmgpWd0wAim9LuuhRzXW&#10;krBYDrbXJP9+Ogx2k3hP7306FLMb1J1C7D0bWK8yUMSNtz23Bi6f1eseVEzIFgfPZGChCMXx8eGA&#10;ufUTf9C9Tq2SEI45GuhSGnOtY9ORw7jyI7FoXz44TLKGVtuAk4S7QW+ybKcd9iwNHY5UdtR81z/O&#10;QHgZl3I5l9X6xqd6O+3tdXexxjw/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3PfEAAAA3AAAAA8AAAAAAAAAAAAAAAAAmAIAAGRycy9k&#10;b3ducmV2LnhtbFBLBQYAAAAABAAEAPUAAACJAwAAAAA=&#10;" fillcolor="black"/>
                <v:oval id="Oval 129" o:spid="_x0000_s1127" style="position:absolute;left:44977;top:3616;width:72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5bMAA&#10;AADcAAAADwAAAGRycy9kb3ducmV2LnhtbERPTYvCMBC9C/6HMIIXWdMKilSjSMHF63Y9eJxtxrbY&#10;TEqSte2/3wjC3ubxPmd/HEwrnuR8Y1lBukxAEJdWN1wpuH6fP7YgfEDW2FomBSN5OB6mkz1m2vb8&#10;Rc8iVCKGsM9QQR1Cl0npy5oM+qXtiCN3t85giNBVUjvsY7hp5SpJNtJgw7Ghxo7ymspH8WsUuEU3&#10;5uMlP6c//Fms+62+ba5aqflsOO1ABBrCv/jtvug4f5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Z5bMAAAADcAAAADwAAAAAAAAAAAAAAAACYAgAAZHJzL2Rvd25y&#10;ZXYueG1sUEsFBgAAAAAEAAQA9QAAAIUDAAAAAA==&#10;" fillcolor="black"/>
                <v:rect id="Rectangle 130" o:spid="_x0000_s1128" style="position:absolute;left:7335;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rect id="Rectangle 131" o:spid="_x0000_s1129" style="position:absolute;left:38459;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line id="Line 132" o:spid="_x0000_s1130" style="position:absolute;visibility:visible;mso-wrap-style:square" from="3716,10498" to="7335,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33" o:spid="_x0000_s1131" style="position:absolute;visibility:visible;mso-wrap-style:square" from="43163,10498" to="45341,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shape id="Text Box 134" o:spid="_x0000_s1132" type="#_x0000_t202" style="position:absolute;left:8420;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4D54D5" w:rsidRPr="00E66770" w:rsidRDefault="004D54D5" w:rsidP="004D54D5">
                        <w:pPr>
                          <w:rPr>
                            <w:sz w:val="28"/>
                            <w:szCs w:val="28"/>
                          </w:rPr>
                        </w:pPr>
                        <w:r>
                          <w:rPr>
                            <w:sz w:val="28"/>
                            <w:szCs w:val="28"/>
                          </w:rPr>
                          <w:t>6</w:t>
                        </w:r>
                      </w:p>
                    </w:txbxContent>
                  </v:textbox>
                </v:shape>
                <v:shape id="Text Box 135" o:spid="_x0000_s1133" type="#_x0000_t202" style="position:absolute;left:38824;top:9046;width:398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4D54D5" w:rsidRPr="00E66770" w:rsidRDefault="004D54D5" w:rsidP="004D54D5">
                        <w:pPr>
                          <w:rPr>
                            <w:sz w:val="28"/>
                            <w:szCs w:val="28"/>
                          </w:rPr>
                        </w:pPr>
                        <w:r>
                          <w:rPr>
                            <w:sz w:val="28"/>
                            <w:szCs w:val="28"/>
                          </w:rPr>
                          <w:t>10</w:t>
                        </w:r>
                      </w:p>
                    </w:txbxContent>
                  </v:textbox>
                </v:shape>
                <w10:anchorlock/>
              </v:group>
            </w:pict>
          </mc:Fallback>
        </mc:AlternateContent>
      </w:r>
    </w:p>
    <w:p w:rsidR="004D54D5" w:rsidRDefault="004D54D5" w:rsidP="004D54D5">
      <w:pPr>
        <w:spacing w:before="100" w:beforeAutospacing="1" w:line="360" w:lineRule="auto"/>
        <w:ind w:left="708"/>
        <w:jc w:val="both"/>
        <w:rPr>
          <w:rFonts w:ascii="Times New Roman" w:hAnsi="Times New Roman"/>
          <w:sz w:val="28"/>
          <w:szCs w:val="28"/>
        </w:rPr>
      </w:pPr>
      <w:r w:rsidRPr="00755FF7">
        <w:rPr>
          <w:rFonts w:ascii="Times New Roman" w:hAnsi="Times New Roman"/>
          <w:sz w:val="28"/>
          <w:szCs w:val="28"/>
        </w:rPr>
        <w:t>Рис</w:t>
      </w:r>
      <w:r>
        <w:rPr>
          <w:rFonts w:ascii="Times New Roman" w:hAnsi="Times New Roman"/>
          <w:sz w:val="28"/>
          <w:szCs w:val="28"/>
        </w:rPr>
        <w:t>унок 5.10 -</w:t>
      </w:r>
      <w:r w:rsidRPr="00755FF7">
        <w:rPr>
          <w:rFonts w:ascii="Times New Roman" w:hAnsi="Times New Roman"/>
          <w:sz w:val="28"/>
          <w:szCs w:val="28"/>
        </w:rPr>
        <w:t xml:space="preserve"> Структурная схема модели надежности при общем резервировании</w:t>
      </w:r>
    </w:p>
    <w:p w:rsidR="004D54D5" w:rsidRDefault="004D54D5" w:rsidP="004D54D5">
      <w:pPr>
        <w:spacing w:before="100" w:beforeAutospacing="1" w:line="360" w:lineRule="auto"/>
        <w:ind w:left="708"/>
        <w:jc w:val="both"/>
        <w:rPr>
          <w:rFonts w:ascii="Times New Roman" w:hAnsi="Times New Roman"/>
          <w:sz w:val="28"/>
          <w:szCs w:val="28"/>
        </w:rPr>
      </w:pPr>
    </w:p>
    <w:p w:rsidR="004D54D5" w:rsidRDefault="004D54D5" w:rsidP="004D54D5">
      <w:pPr>
        <w:spacing w:before="100" w:beforeAutospacing="1" w:after="0" w:line="360" w:lineRule="auto"/>
        <w:ind w:left="1416" w:firstLine="708"/>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7338D376" wp14:editId="661559AA">
            <wp:extent cx="3486150" cy="108585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a:srcRect/>
                    <a:stretch>
                      <a:fillRect/>
                    </a:stretch>
                  </pic:blipFill>
                  <pic:spPr bwMode="auto">
                    <a:xfrm>
                      <a:off x="0" y="0"/>
                      <a:ext cx="3486150" cy="1085850"/>
                    </a:xfrm>
                    <a:prstGeom prst="rect">
                      <a:avLst/>
                    </a:prstGeom>
                    <a:noFill/>
                    <a:ln w="9525">
                      <a:noFill/>
                      <a:miter lim="800000"/>
                      <a:headEnd/>
                      <a:tailEnd/>
                    </a:ln>
                  </pic:spPr>
                </pic:pic>
              </a:graphicData>
            </a:graphic>
          </wp:inline>
        </w:drawing>
      </w:r>
    </w:p>
    <w:p w:rsidR="004D54D5" w:rsidRPr="00755FF7" w:rsidRDefault="004D54D5" w:rsidP="004D54D5">
      <w:pPr>
        <w:spacing w:before="100" w:beforeAutospacing="1"/>
        <w:ind w:firstLine="708"/>
        <w:jc w:val="both"/>
        <w:rPr>
          <w:rFonts w:ascii="Times New Roman" w:hAnsi="Times New Roman"/>
          <w:sz w:val="28"/>
          <w:szCs w:val="28"/>
        </w:rPr>
      </w:pPr>
      <w:r w:rsidRPr="00755FF7">
        <w:rPr>
          <w:rFonts w:ascii="Times New Roman" w:hAnsi="Times New Roman"/>
          <w:sz w:val="28"/>
          <w:szCs w:val="28"/>
        </w:rPr>
        <w:t>Рис</w:t>
      </w:r>
      <w:r>
        <w:rPr>
          <w:rFonts w:ascii="Times New Roman" w:hAnsi="Times New Roman"/>
          <w:sz w:val="28"/>
          <w:szCs w:val="28"/>
        </w:rPr>
        <w:t>унок</w:t>
      </w:r>
      <w:r w:rsidRPr="005B5DA3">
        <w:rPr>
          <w:rFonts w:ascii="Times New Roman" w:hAnsi="Times New Roman"/>
          <w:sz w:val="28"/>
          <w:szCs w:val="28"/>
        </w:rPr>
        <w:t xml:space="preserve"> </w:t>
      </w:r>
      <w:r>
        <w:rPr>
          <w:rFonts w:ascii="Times New Roman" w:hAnsi="Times New Roman"/>
          <w:sz w:val="28"/>
          <w:szCs w:val="28"/>
        </w:rPr>
        <w:t>5.11 -</w:t>
      </w:r>
      <w:r w:rsidRPr="005B5DA3">
        <w:rPr>
          <w:rFonts w:ascii="Times New Roman" w:hAnsi="Times New Roman"/>
          <w:sz w:val="28"/>
          <w:szCs w:val="28"/>
        </w:rPr>
        <w:t xml:space="preserve"> Структурная схема модели надежности при раздельном </w:t>
      </w:r>
      <w:r>
        <w:rPr>
          <w:rFonts w:ascii="Times New Roman" w:hAnsi="Times New Roman"/>
          <w:sz w:val="28"/>
          <w:szCs w:val="28"/>
        </w:rPr>
        <w:t xml:space="preserve"> </w:t>
      </w:r>
      <w:r w:rsidRPr="005B5DA3">
        <w:rPr>
          <w:rFonts w:ascii="Times New Roman" w:hAnsi="Times New Roman"/>
          <w:sz w:val="28"/>
          <w:szCs w:val="28"/>
        </w:rPr>
        <w:t>резервировании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В зависимости от способа включения резерва в работу различают следующие виды резервирования.</w:t>
      </w:r>
    </w:p>
    <w:p w:rsidR="004D54D5" w:rsidRPr="00755FF7"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Постоянное</w:t>
      </w:r>
      <w:r w:rsidRPr="00755FF7">
        <w:rPr>
          <w:rFonts w:ascii="Times New Roman" w:hAnsi="Times New Roman"/>
          <w:sz w:val="28"/>
          <w:szCs w:val="28"/>
        </w:rPr>
        <w:t>, когда резервные элементы участвуют в функционировании объекта наравне с остальными (основными) элементами.</w:t>
      </w:r>
    </w:p>
    <w:p w:rsidR="004D54D5" w:rsidRPr="00755FF7"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Динамическое</w:t>
      </w:r>
      <w:r w:rsidRPr="00755FF7">
        <w:rPr>
          <w:rFonts w:ascii="Times New Roman" w:hAnsi="Times New Roman"/>
          <w:sz w:val="28"/>
          <w:szCs w:val="28"/>
        </w:rPr>
        <w:t>, связанное с перестроением структуры объекта (когда, например, при повреждении какого-либо узла в системе сообщения создается другой маршрут для транспортного потока).</w:t>
      </w:r>
    </w:p>
    <w:p w:rsidR="004D54D5"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Резервирование замещением</w:t>
      </w:r>
      <w:r w:rsidRPr="00755FF7">
        <w:rPr>
          <w:rFonts w:ascii="Times New Roman" w:hAnsi="Times New Roman"/>
          <w:sz w:val="28"/>
          <w:szCs w:val="28"/>
        </w:rPr>
        <w:t xml:space="preserve">, при котором резервный элемент принимает на себя функции основного элемента только при отказе последнего. Это может происходить, например, с применением переключающего устройства К (рис. </w:t>
      </w:r>
      <w:r>
        <w:rPr>
          <w:rFonts w:ascii="Times New Roman" w:hAnsi="Times New Roman"/>
          <w:sz w:val="28"/>
          <w:szCs w:val="28"/>
        </w:rPr>
        <w:t>5.12</w:t>
      </w:r>
      <w:r w:rsidRPr="00755FF7">
        <w:rPr>
          <w:rFonts w:ascii="Times New Roman" w:hAnsi="Times New Roman"/>
          <w:sz w:val="28"/>
          <w:szCs w:val="28"/>
        </w:rPr>
        <w:t xml:space="preserve">,а). В структурных схемах моделей надежности резервирование замещением условно показывается согласно рис. </w:t>
      </w:r>
      <w:r>
        <w:rPr>
          <w:rFonts w:ascii="Times New Roman" w:hAnsi="Times New Roman"/>
          <w:sz w:val="28"/>
          <w:szCs w:val="28"/>
        </w:rPr>
        <w:t>5.12</w:t>
      </w:r>
      <w:r w:rsidRPr="00755FF7">
        <w:rPr>
          <w:rFonts w:ascii="Times New Roman" w:hAnsi="Times New Roman"/>
          <w:sz w:val="28"/>
          <w:szCs w:val="28"/>
        </w:rPr>
        <w:t>,б.</w:t>
      </w:r>
    </w:p>
    <w:p w:rsidR="004D54D5" w:rsidRDefault="004D54D5" w:rsidP="004D54D5">
      <w:pPr>
        <w:spacing w:before="100" w:beforeAutospacing="1" w:after="0" w:line="360" w:lineRule="auto"/>
        <w:jc w:val="both"/>
        <w:rPr>
          <w:rFonts w:ascii="Times New Roman" w:hAnsi="Times New Roman"/>
          <w:sz w:val="28"/>
          <w:szCs w:val="28"/>
        </w:rPr>
      </w:pPr>
    </w:p>
    <w:p w:rsidR="004D54D5" w:rsidRPr="00755FF7" w:rsidRDefault="004D54D5" w:rsidP="004D54D5">
      <w:pPr>
        <w:spacing w:before="100" w:beforeAutospacing="1" w:after="0" w:line="360" w:lineRule="auto"/>
        <w:jc w:val="both"/>
        <w:rPr>
          <w:rFonts w:ascii="Times New Roman" w:hAnsi="Times New Roman"/>
          <w:sz w:val="28"/>
          <w:szCs w:val="28"/>
        </w:rPr>
      </w:pPr>
    </w:p>
    <w:p w:rsidR="004D54D5" w:rsidRPr="00755FF7"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extent cx="5935980" cy="2245360"/>
                <wp:effectExtent l="0" t="0" r="0" b="2540"/>
                <wp:docPr id="121" name="Полотно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Rectangle 54"/>
                        <wps:cNvSpPr>
                          <a:spLocks noChangeArrowheads="1"/>
                        </wps:cNvSpPr>
                        <wps:spPr bwMode="auto">
                          <a:xfrm>
                            <a:off x="950484" y="167478"/>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5" name="Rectangle 55"/>
                        <wps:cNvSpPr>
                          <a:spLocks noChangeArrowheads="1"/>
                        </wps:cNvSpPr>
                        <wps:spPr bwMode="auto">
                          <a:xfrm>
                            <a:off x="950484" y="819331"/>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6" name="Rectangle 56"/>
                        <wps:cNvSpPr>
                          <a:spLocks noChangeArrowheads="1"/>
                        </wps:cNvSpPr>
                        <wps:spPr bwMode="auto">
                          <a:xfrm>
                            <a:off x="950484" y="1506485"/>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7" name="Rectangle 57"/>
                        <wps:cNvSpPr>
                          <a:spLocks noChangeArrowheads="1"/>
                        </wps:cNvSpPr>
                        <wps:spPr bwMode="auto">
                          <a:xfrm>
                            <a:off x="4207752" y="203601"/>
                            <a:ext cx="688481" cy="39981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8" name="Rectangle 58"/>
                        <wps:cNvSpPr>
                          <a:spLocks noChangeArrowheads="1"/>
                        </wps:cNvSpPr>
                        <wps:spPr bwMode="auto">
                          <a:xfrm>
                            <a:off x="4207752" y="855453"/>
                            <a:ext cx="688481"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9" name="Rectangle 59"/>
                        <wps:cNvSpPr>
                          <a:spLocks noChangeArrowheads="1"/>
                        </wps:cNvSpPr>
                        <wps:spPr bwMode="auto">
                          <a:xfrm>
                            <a:off x="4244118" y="1542607"/>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1" name="Line 60"/>
                        <wps:cNvCnPr>
                          <a:cxnSpLocks noChangeShapeType="1"/>
                        </wps:cNvCnPr>
                        <wps:spPr bwMode="auto">
                          <a:xfrm>
                            <a:off x="3556464" y="421159"/>
                            <a:ext cx="6512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61"/>
                        <wps:cNvCnPr>
                          <a:cxnSpLocks noChangeShapeType="1"/>
                        </wps:cNvCnPr>
                        <wps:spPr bwMode="auto">
                          <a:xfrm>
                            <a:off x="4896233" y="421159"/>
                            <a:ext cx="687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Line 62"/>
                        <wps:cNvCnPr>
                          <a:cxnSpLocks noChangeShapeType="1"/>
                        </wps:cNvCnPr>
                        <wps:spPr bwMode="auto">
                          <a:xfrm>
                            <a:off x="4896233" y="1072190"/>
                            <a:ext cx="325644" cy="8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63"/>
                        <wps:cNvCnPr>
                          <a:cxnSpLocks noChangeShapeType="1"/>
                        </wps:cNvCnPr>
                        <wps:spPr bwMode="auto">
                          <a:xfrm flipH="1">
                            <a:off x="3882108" y="1072190"/>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4"/>
                        <wps:cNvCnPr>
                          <a:cxnSpLocks noChangeShapeType="1"/>
                        </wps:cNvCnPr>
                        <wps:spPr bwMode="auto">
                          <a:xfrm flipH="1">
                            <a:off x="3918474" y="1723221"/>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5"/>
                        <wps:cNvCnPr>
                          <a:cxnSpLocks noChangeShapeType="1"/>
                        </wps:cNvCnPr>
                        <wps:spPr bwMode="auto">
                          <a:xfrm>
                            <a:off x="4931773" y="1723221"/>
                            <a:ext cx="25373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66"/>
                        <wps:cNvCnPr>
                          <a:cxnSpLocks noChangeShapeType="1"/>
                        </wps:cNvCnPr>
                        <wps:spPr bwMode="auto">
                          <a:xfrm flipV="1">
                            <a:off x="3882108" y="819331"/>
                            <a:ext cx="0"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67"/>
                        <wps:cNvCnPr>
                          <a:cxnSpLocks noChangeShapeType="1"/>
                        </wps:cNvCnPr>
                        <wps:spPr bwMode="auto">
                          <a:xfrm flipV="1">
                            <a:off x="5221877" y="819331"/>
                            <a:ext cx="827" cy="25203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68"/>
                        <wps:cNvCnPr>
                          <a:cxnSpLocks noChangeShapeType="1"/>
                        </wps:cNvCnPr>
                        <wps:spPr bwMode="auto">
                          <a:xfrm flipV="1">
                            <a:off x="3918474"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69"/>
                        <wps:cNvCnPr>
                          <a:cxnSpLocks noChangeShapeType="1"/>
                        </wps:cNvCnPr>
                        <wps:spPr bwMode="auto">
                          <a:xfrm flipV="1">
                            <a:off x="5185511"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0"/>
                        <wps:cNvCnPr>
                          <a:cxnSpLocks noChangeShapeType="1"/>
                        </wps:cNvCnPr>
                        <wps:spPr bwMode="auto">
                          <a:xfrm>
                            <a:off x="480201" y="385036"/>
                            <a:ext cx="4702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1"/>
                        <wps:cNvCnPr>
                          <a:cxnSpLocks noChangeShapeType="1"/>
                        </wps:cNvCnPr>
                        <wps:spPr bwMode="auto">
                          <a:xfrm>
                            <a:off x="1638139" y="385036"/>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72"/>
                        <wps:cNvCnPr>
                          <a:cxnSpLocks noChangeShapeType="1"/>
                        </wps:cNvCnPr>
                        <wps:spPr bwMode="auto">
                          <a:xfrm flipV="1">
                            <a:off x="661206" y="1687099"/>
                            <a:ext cx="289278"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73"/>
                        <wps:cNvCnPr>
                          <a:cxnSpLocks noChangeShapeType="1"/>
                        </wps:cNvCnPr>
                        <wps:spPr bwMode="auto">
                          <a:xfrm>
                            <a:off x="661206" y="999945"/>
                            <a:ext cx="288451"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74"/>
                        <wps:cNvCnPr>
                          <a:cxnSpLocks noChangeShapeType="1"/>
                        </wps:cNvCnPr>
                        <wps:spPr bwMode="auto">
                          <a:xfrm>
                            <a:off x="661206" y="385036"/>
                            <a:ext cx="0" cy="13020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75"/>
                        <wps:cNvSpPr>
                          <a:spLocks noChangeArrowheads="1"/>
                        </wps:cNvSpPr>
                        <wps:spPr bwMode="auto">
                          <a:xfrm>
                            <a:off x="624840" y="963822"/>
                            <a:ext cx="72733"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Oval 76"/>
                        <wps:cNvSpPr>
                          <a:spLocks noChangeArrowheads="1"/>
                        </wps:cNvSpPr>
                        <wps:spPr bwMode="auto">
                          <a:xfrm>
                            <a:off x="624840" y="348913"/>
                            <a:ext cx="73559"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0" name="Line 77"/>
                        <wps:cNvCnPr>
                          <a:cxnSpLocks noChangeShapeType="1"/>
                        </wps:cNvCnPr>
                        <wps:spPr bwMode="auto">
                          <a:xfrm>
                            <a:off x="1963783" y="385036"/>
                            <a:ext cx="325644" cy="1806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78"/>
                        <wps:cNvSpPr>
                          <a:spLocks noChangeArrowheads="1"/>
                        </wps:cNvSpPr>
                        <wps:spPr bwMode="auto">
                          <a:xfrm>
                            <a:off x="2253887" y="529527"/>
                            <a:ext cx="71080"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2" name="Line 79"/>
                        <wps:cNvCnPr>
                          <a:cxnSpLocks noChangeShapeType="1"/>
                        </wps:cNvCnPr>
                        <wps:spPr bwMode="auto">
                          <a:xfrm>
                            <a:off x="1638139" y="999945"/>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Oval 80"/>
                        <wps:cNvSpPr>
                          <a:spLocks noChangeArrowheads="1"/>
                        </wps:cNvSpPr>
                        <wps:spPr bwMode="auto">
                          <a:xfrm>
                            <a:off x="192824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4" name="Line 81"/>
                        <wps:cNvCnPr>
                          <a:cxnSpLocks noChangeShapeType="1"/>
                        </wps:cNvCnPr>
                        <wps:spPr bwMode="auto">
                          <a:xfrm>
                            <a:off x="1638139" y="1687099"/>
                            <a:ext cx="36201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2"/>
                        <wps:cNvCnPr>
                          <a:cxnSpLocks noChangeShapeType="1"/>
                        </wps:cNvCnPr>
                        <wps:spPr bwMode="auto">
                          <a:xfrm flipV="1">
                            <a:off x="2000149" y="1470362"/>
                            <a:ext cx="289278" cy="2167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Oval 83"/>
                        <wps:cNvSpPr>
                          <a:spLocks noChangeArrowheads="1"/>
                        </wps:cNvSpPr>
                        <wps:spPr bwMode="auto">
                          <a:xfrm>
                            <a:off x="2253887" y="1434239"/>
                            <a:ext cx="73559"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7" name="Line 84"/>
                        <wps:cNvCnPr>
                          <a:cxnSpLocks noChangeShapeType="1"/>
                        </wps:cNvCnPr>
                        <wps:spPr bwMode="auto">
                          <a:xfrm>
                            <a:off x="2832443" y="999945"/>
                            <a:ext cx="36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85"/>
                        <wps:cNvSpPr>
                          <a:spLocks noChangeArrowheads="1"/>
                        </wps:cNvSpPr>
                        <wps:spPr bwMode="auto">
                          <a:xfrm>
                            <a:off x="279690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9" name="Line 86"/>
                        <wps:cNvCnPr>
                          <a:cxnSpLocks noChangeShapeType="1"/>
                        </wps:cNvCnPr>
                        <wps:spPr bwMode="auto">
                          <a:xfrm>
                            <a:off x="2289427" y="601773"/>
                            <a:ext cx="507476" cy="36204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87"/>
                        <wps:cNvSpPr txBox="1">
                          <a:spLocks noChangeArrowheads="1"/>
                        </wps:cNvSpPr>
                        <wps:spPr bwMode="auto">
                          <a:xfrm>
                            <a:off x="1167856" y="217558"/>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111" name="Text Box 88"/>
                        <wps:cNvSpPr txBox="1">
                          <a:spLocks noChangeArrowheads="1"/>
                        </wps:cNvSpPr>
                        <wps:spPr bwMode="auto">
                          <a:xfrm>
                            <a:off x="1167856" y="868589"/>
                            <a:ext cx="324818"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112" name="Text Box 89"/>
                        <wps:cNvSpPr txBox="1">
                          <a:spLocks noChangeArrowheads="1"/>
                        </wps:cNvSpPr>
                        <wps:spPr bwMode="auto">
                          <a:xfrm>
                            <a:off x="1204222"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3</w:t>
                              </w:r>
                            </w:p>
                          </w:txbxContent>
                        </wps:txbx>
                        <wps:bodyPr rot="0" vert="horz" wrap="square" lIns="91440" tIns="45720" rIns="91440" bIns="45720" anchor="t" anchorCtr="0" upright="1">
                          <a:noAutofit/>
                        </wps:bodyPr>
                      </wps:wsp>
                      <wps:wsp>
                        <wps:cNvPr id="113" name="Text Box 90"/>
                        <wps:cNvSpPr txBox="1">
                          <a:spLocks noChangeArrowheads="1"/>
                        </wps:cNvSpPr>
                        <wps:spPr bwMode="auto">
                          <a:xfrm>
                            <a:off x="4425123" y="253681"/>
                            <a:ext cx="325644"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114" name="Text Box 91"/>
                        <wps:cNvSpPr txBox="1">
                          <a:spLocks noChangeArrowheads="1"/>
                        </wps:cNvSpPr>
                        <wps:spPr bwMode="auto">
                          <a:xfrm>
                            <a:off x="4425123" y="904712"/>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115" name="Text Box 92"/>
                        <wps:cNvSpPr txBox="1">
                          <a:spLocks noChangeArrowheads="1"/>
                        </wps:cNvSpPr>
                        <wps:spPr bwMode="auto">
                          <a:xfrm>
                            <a:off x="4461490"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3</w:t>
                              </w:r>
                            </w:p>
                          </w:txbxContent>
                        </wps:txbx>
                        <wps:bodyPr rot="0" vert="horz" wrap="square" lIns="91440" tIns="45720" rIns="91440" bIns="45720" anchor="t" anchorCtr="0" upright="1">
                          <a:noAutofit/>
                        </wps:bodyPr>
                      </wps:wsp>
                      <wps:wsp>
                        <wps:cNvPr id="116" name="Text Box 93"/>
                        <wps:cNvSpPr txBox="1">
                          <a:spLocks noChangeArrowheads="1"/>
                        </wps:cNvSpPr>
                        <wps:spPr bwMode="auto">
                          <a:xfrm>
                            <a:off x="1963783" y="1954736"/>
                            <a:ext cx="323991" cy="290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lang w:val="en-US"/>
                                </w:rPr>
                              </w:pPr>
                              <w:r>
                                <w:rPr>
                                  <w:sz w:val="28"/>
                                  <w:szCs w:val="28"/>
                                  <w:lang w:val="en-US"/>
                                </w:rPr>
                                <w:t>a)</w:t>
                              </w:r>
                            </w:p>
                          </w:txbxContent>
                        </wps:txbx>
                        <wps:bodyPr rot="0" vert="horz" wrap="square" lIns="91440" tIns="45720" rIns="91440" bIns="45720" anchor="t" anchorCtr="0" upright="1">
                          <a:noAutofit/>
                        </wps:bodyPr>
                      </wps:wsp>
                      <wps:wsp>
                        <wps:cNvPr id="117" name="Text Box 94"/>
                        <wps:cNvSpPr txBox="1">
                          <a:spLocks noChangeArrowheads="1"/>
                        </wps:cNvSpPr>
                        <wps:spPr bwMode="auto">
                          <a:xfrm>
                            <a:off x="3448191" y="1954736"/>
                            <a:ext cx="470283"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sz w:val="28"/>
                                  <w:szCs w:val="28"/>
                                </w:rPr>
                              </w:pPr>
                              <w:r>
                                <w:rPr>
                                  <w:sz w:val="28"/>
                                  <w:szCs w:val="28"/>
                                </w:rPr>
                                <w:t>б)</w:t>
                              </w:r>
                            </w:p>
                          </w:txbxContent>
                        </wps:txbx>
                        <wps:bodyPr rot="0" vert="horz" wrap="square" lIns="91440" tIns="45720" rIns="91440" bIns="45720" anchor="t" anchorCtr="0" upright="1">
                          <a:noAutofit/>
                        </wps:bodyPr>
                      </wps:wsp>
                      <wps:wsp>
                        <wps:cNvPr id="118" name="Arc 95"/>
                        <wps:cNvSpPr>
                          <a:spLocks/>
                        </wps:cNvSpPr>
                        <wps:spPr bwMode="auto">
                          <a:xfrm flipH="1">
                            <a:off x="2289427" y="651852"/>
                            <a:ext cx="543016" cy="4704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96"/>
                        <wps:cNvCnPr>
                          <a:cxnSpLocks noChangeShapeType="1"/>
                        </wps:cNvCnPr>
                        <wps:spPr bwMode="auto">
                          <a:xfrm>
                            <a:off x="2289427" y="1013080"/>
                            <a:ext cx="0" cy="730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Text Box 97"/>
                        <wps:cNvSpPr txBox="1">
                          <a:spLocks noChangeArrowheads="1"/>
                        </wps:cNvSpPr>
                        <wps:spPr bwMode="auto">
                          <a:xfrm>
                            <a:off x="2506799" y="289803"/>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B6303" w:rsidRDefault="004D54D5" w:rsidP="004D54D5">
                              <w:pPr>
                                <w:rPr>
                                  <w:b/>
                                  <w:sz w:val="32"/>
                                  <w:szCs w:val="32"/>
                                </w:rPr>
                              </w:pPr>
                              <w:r w:rsidRPr="006B6303">
                                <w:rPr>
                                  <w:b/>
                                  <w:sz w:val="32"/>
                                  <w:szCs w:val="32"/>
                                </w:rPr>
                                <w:t>К</w:t>
                              </w:r>
                            </w:p>
                          </w:txbxContent>
                        </wps:txbx>
                        <wps:bodyPr rot="0" vert="horz" wrap="square" lIns="91440" tIns="45720" rIns="91440" bIns="45720" anchor="t" anchorCtr="0" upright="1">
                          <a:noAutofit/>
                        </wps:bodyPr>
                      </wps:wsp>
                    </wpc:wpc>
                  </a:graphicData>
                </a:graphic>
              </wp:inline>
            </w:drawing>
          </mc:Choice>
          <mc:Fallback>
            <w:pict>
              <v:group id="Полотно 121" o:spid="_x0000_s1134" editas="canvas" style="width:467.4pt;height:176.8pt;mso-position-horizontal-relative:char;mso-position-vertical-relative:line" coordsize="593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">
                <v:shape id="_x0000_s1135" type="#_x0000_t75" style="position:absolute;width:59359;height:22453;visibility:visible;mso-wrap-style:square">
                  <v:fill o:detectmouseclick="t"/>
                  <v:path o:connecttype="none"/>
                </v:shape>
                <v:rect id="Rectangle 54" o:spid="_x0000_s1136" style="position:absolute;left:9504;top:167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bzsYA&#10;AADbAAAADwAAAGRycy9kb3ducmV2LnhtbESPT2vCQBTE7wW/w/KEXopurEU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0bzsYAAADbAAAADwAAAAAAAAAAAAAAAACYAgAAZHJz&#10;L2Rvd25yZXYueG1sUEsFBgAAAAAEAAQA9QAAAIsDAAAAAA==&#10;" strokeweight="1.5pt"/>
                <v:rect id="Rectangle 55" o:spid="_x0000_s1137" style="position:absolute;left:9504;top:8193;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VcYA&#10;AADbAAAADwAAAGRycy9kb3ducmV2LnhtbESPT2vCQBTE7wW/w/KEXopurFQ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G+VcYAAADbAAAADwAAAAAAAAAAAAAAAACYAgAAZHJz&#10;L2Rvd25yZXYueG1sUEsFBgAAAAAEAAQA9QAAAIsDAAAAAA==&#10;" strokeweight="1.5pt"/>
                <v:rect id="Rectangle 56" o:spid="_x0000_s1138" style="position:absolute;left:9504;top:1506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gIsUA&#10;AADbAAAADwAAAGRycy9kb3ducmV2LnhtbESPQWsCMRSE7wX/Q3iCl1ITW9jKahTRCqWHhapQj4/N&#10;c3dx87IkUdf++qZQ6HGYmW+Y+bK3rbiSD41jDZOxAkFcOtNwpeGw3z5NQYSIbLB1TBruFGC5GDzM&#10;MTfuxp903cVKJAiHHDXUMXa5lKGsyWIYu444eSfnLcYkfSWNx1uC21Y+K5VJiw2nhRo7WtdUnncX&#10;q6H7WqN9K2T88PeX7+PlUGw26lHr0bBfzUBE6uN/+K/9bjS8Zv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yAixQAAANsAAAAPAAAAAAAAAAAAAAAAAJgCAABkcnMv&#10;ZG93bnJldi54bWxQSwUGAAAAAAQABAD1AAAAigMAAAAA&#10;" strokeweight="1.5pt"/>
                <v:rect id="Rectangle 57" o:spid="_x0000_s1139" style="position:absolute;left:42077;top:2036;width:6885;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ucUA&#10;AADbAAAADwAAAGRycy9kb3ducmV2LnhtbESPQWsCMRSE7wX/Q3iCl1ITW+jK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4W5xQAAANsAAAAPAAAAAAAAAAAAAAAAAJgCAABkcnMv&#10;ZG93bnJldi54bWxQSwUGAAAAAAQABAD1AAAAigMAAAAA&#10;" strokeweight="1.5pt"/>
                <v:rect id="Rectangle 58" o:spid="_x0000_s1140" style="position:absolute;left:42077;top:8554;width:6885;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Ry8EA&#10;AADbAAAADwAAAGRycy9kb3ducmV2LnhtbERPy4rCMBTdC/5DuIKbQVNHGKUaRXQEmYXgA3R5aa5t&#10;sbkpSdTq15vFgMvDeU/njanEnZwvLSsY9BMQxJnVJecKjod1bwzCB2SNlWVS8CQP81m7NcVU2wfv&#10;6L4PuYgh7FNUUIRQp1L6rCCDvm9r4shdrDMYInS51A4fMdxU8jtJfqTBkmNDgTUtC8qu+5tRUJ+W&#10;aH63Mvy55/B1vh23q1XypVS30ywmIAI14SP+d2+0glEcG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EcvBAAAA2wAAAA8AAAAAAAAAAAAAAAAAmAIAAGRycy9kb3du&#10;cmV2LnhtbFBLBQYAAAAABAAEAPUAAACGAwAAAAA=&#10;" strokeweight="1.5pt"/>
                <v:rect id="Rectangle 59" o:spid="_x0000_s1141" style="position:absolute;left:42441;top:15426;width:6876;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MYA&#10;AADbAAAADwAAAGRycy9kb3ducmV2LnhtbESPT2vCQBTE7wW/w/KEXopurFA1zSqiLUgPgn/AHh/Z&#10;1yQ0+zbsbjT66d2C0OMwM79hskVnanEm5yvLCkbDBARxbnXFhYLj4XMwBeEDssbaMim4kofFvPeU&#10;YarthXd03odCRAj7FBWUITSplD4vyaAf2oY4ej/WGQxRukJqh5cIN7V8TZI3abDiuFBiQ6uS8t99&#10;axQ0pxWaj60MX+46vn23x+16nbwo9dzvlu8gAnXhP/xob7SCyQz+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y0UMYAAADbAAAADwAAAAAAAAAAAAAAAACYAgAAZHJz&#10;L2Rvd25yZXYueG1sUEsFBgAAAAAEAAQA9QAAAIsDAAAAAA==&#10;" strokeweight="1.5pt"/>
                <v:line id="Line 60" o:spid="_x0000_s1142" style="position:absolute;visibility:visible;mso-wrap-style:square" from="35564,4211" to="42077,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JHLDAAAA2wAAAA8AAAAAAAAAAAAA&#10;AAAAoQIAAGRycy9kb3ducmV2LnhtbFBLBQYAAAAABAAEAPkAAACRAwAAAAA=&#10;" strokeweight="1.5pt"/>
                <v:line id="Line 61" o:spid="_x0000_s1143" style="position:absolute;visibility:visible;mso-wrap-style:square" from="48962,4211" to="55838,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ugXDAAAA2wAAAA8AAAAAAAAAAAAA&#10;AAAAoQIAAGRycy9kb3ducmV2LnhtbFBLBQYAAAAABAAEAPkAAACRAwAAAAA=&#10;" strokeweight="1.5pt"/>
                <v:line id="Line 62" o:spid="_x0000_s1144" style="position:absolute;visibility:visible;mso-wrap-style:square" from="48962,10721" to="52218,1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exAAAANsAAAAPAAAAAAAAAAAA&#10;AAAAAKECAABkcnMvZG93bnJldi54bWxQSwUGAAAAAAQABAD5AAAAkgMAAAAA&#10;" strokeweight="1.5pt"/>
                <v:line id="Line 63" o:spid="_x0000_s1145" style="position:absolute;flip:x;visibility:visible;mso-wrap-style:square" from="38821,10721" to="42077,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oa8IAAADbAAAADwAAAGRycy9kb3ducmV2LnhtbESPQYvCMBSE7wv+h/AEb2uqo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goa8IAAADbAAAADwAAAAAAAAAAAAAA&#10;AAChAgAAZHJzL2Rvd25yZXYueG1sUEsFBgAAAAAEAAQA+QAAAJADAAAAAA==&#10;" strokeweight="1.5pt"/>
                <v:line id="Line 64" o:spid="_x0000_s1146" style="position:absolute;flip:x;visibility:visible;mso-wrap-style:square" from="39184,17232" to="42441,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Th8IAAADbAAAADwAAAGRycy9kb3ducmV2LnhtbESPT4vCMBTE7wt+h/AEb2u6HlSqUZYF&#10;QdHD+ge8PprXpmzzUpJo67c3C4LHYWZ+wyzXvW3EnXyoHSv4GmcgiAuna64UXM6bzzmIEJE1No5J&#10;wYMCrFeDjyXm2nV8pPspViJBOOSowMTY5lKGwpDFMHYtcfJK5y3GJH0ltccuwW0jJ1k2lRZrTgsG&#10;W/oxVPydblaB3O27X7+ZXMqq3LbuujOHadcrNRr23wsQkfr4Dr/aW61gPoP/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YTh8IAAADbAAAADwAAAAAAAAAAAAAA&#10;AAChAgAAZHJzL2Rvd25yZXYueG1sUEsFBgAAAAAEAAQA+QAAAJADAAAAAA==&#10;" strokeweight="1.5pt"/>
                <v:line id="Line 65" o:spid="_x0000_s1147" style="position:absolute;visibility:visible;mso-wrap-style:square" from="49317,17232" to="51855,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66" o:spid="_x0000_s1148" style="position:absolute;flip:y;visibility:visible;mso-wrap-style:square" from="38821,8193" to="38821,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gJMMAAADbAAAADwAAAGRycy9kb3ducmV2LnhtbESPQWsCMRSE7wX/Q3hCb5oobNHVKCpt&#10;8VqV0uNz89xdTV6WTepu/31TEHocZuYbZrnunRV3akPtWcNkrEAQF97UXGo4Hd9GMxAhIhu0nknD&#10;DwVYrwZPS8yN7/iD7odYigThkKOGKsYmlzIUFTkMY98QJ+/iW4cxybaUpsUuwZ2VU6VepMOa00KF&#10;De0qKm6Hb6fhXe233XWeqd01O39m297eXr+s1s/DfrMAEamP/+FHe280zO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B4CTDAAAA2wAAAA8AAAAAAAAAAAAA&#10;AAAAoQIAAGRycy9kb3ducmV2LnhtbFBLBQYAAAAABAAEAPkAAACRAwAAAAA=&#10;" strokeweight="1.5pt">
                  <v:stroke endarrow="block"/>
                </v:line>
                <v:line id="Line 67" o:spid="_x0000_s1149" style="position:absolute;flip:y;visibility:visible;mso-wrap-style:square" from="52218,8193" to="52227,1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ZMEAAADbAAAADwAAAGRycy9kb3ducmV2LnhtbERPy2oCMRTdF/oP4Qrd1cTClDoahypW&#10;3GpL6fI6uZ2Hyc0wic74981C6PJw3stidFZcqQ+NZw2zqQJBXHrTcKXh6/Pj+Q1EiMgGrWfScKMA&#10;xerxYYm58QMf6HqMlUghHHLUUMfY5VKGsiaHYeo74sT9+t5hTLCvpOlxSOHOyhelXqXDhlNDjR1t&#10;airPx4vTsFP79dDOM7Vps9N3th7teftjtX6ajO8LEJHG+C++u/dGwzytT1/SD5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4t9kwQAAANsAAAAPAAAAAAAAAAAAAAAA&#10;AKECAABkcnMvZG93bnJldi54bWxQSwUGAAAAAAQABAD5AAAAjwMAAAAA&#10;" strokeweight="1.5pt">
                  <v:stroke endarrow="block"/>
                </v:line>
                <v:line id="Line 68" o:spid="_x0000_s1150" style="position:absolute;flip:y;visibility:visible;mso-wrap-style:square" from="39184,14703" to="3919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56/8MAAADbAAAADwAAAGRycy9kb3ducmV2LnhtbESPQWsCMRSE7wX/Q3iCt5pY2FJXo6hU&#10;8aotpcfn5rm7mrwsm+hu/70pFHocZuYbZr7snRV3akPtWcNkrEAQF97UXGr4/Ng+v4EIEdmg9Uwa&#10;fijAcjF4mmNufMcHuh9jKRKEQ44aqhibXMpQVOQwjH1DnLyzbx3GJNtSmha7BHdWvij1Kh3WnBYq&#10;bGhTUXE93pyGndqvu8s0U5tLdvrK1r29vn9brUfDfjUDEamP/+G/9t5omE7g9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ev/DAAAA2wAAAA8AAAAAAAAAAAAA&#10;AAAAoQIAAGRycy9kb3ducmV2LnhtbFBLBQYAAAAABAAEAPkAAACRAwAAAAA=&#10;" strokeweight="1.5pt">
                  <v:stroke endarrow="block"/>
                </v:line>
                <v:line id="Line 69" o:spid="_x0000_s1151" style="position:absolute;flip:y;visibility:visible;mso-wrap-style:square" from="51855,14703" to="5186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zkiMQAAADbAAAADwAAAGRycy9kb3ducmV2LnhtbESPQWsCMRSE74L/IbyCt5pUWOlujVLF&#10;itfaUnp83bzuriYvyyZ113/fCILHYWa+YRarwVlxpi40njU8TRUI4tKbhisNnx9vj88gQkQ2aD2T&#10;hgsFWC3HowUWxvf8TudDrESCcChQQx1jW0gZypochqlviZP36zuHMcmukqbDPsGdlTOl5tJhw2mh&#10;xpY2NZWnw5/TsFP7dX/MM7U5Zj9f2Xqwp+231XryMLy+gIg0xHv41t4bDfkMrl/S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fOSIxAAAANsAAAAPAAAAAAAAAAAA&#10;AAAAAKECAABkcnMvZG93bnJldi54bWxQSwUGAAAAAAQABAD5AAAAkgMAAAAA&#10;" strokeweight="1.5pt">
                  <v:stroke endarrow="block"/>
                </v:line>
                <v:line id="Line 70" o:spid="_x0000_s1152" style="position:absolute;visibility:visible;mso-wrap-style:square" from="4802,3850" to="9504,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71" o:spid="_x0000_s1153" style="position:absolute;visibility:visible;mso-wrap-style:square" from="16381,3850" to="19637,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72" o:spid="_x0000_s1154" style="position:absolute;flip:y;visibility:visible;mso-wrap-style:square" from="6612,16870" to="9504,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73" o:spid="_x0000_s1155" style="position:absolute;visibility:visible;mso-wrap-style:square" from="6612,9999" to="9496,10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74" o:spid="_x0000_s1156" style="position:absolute;visibility:visible;mso-wrap-style:square" from="6612,3850" to="6612,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oval id="Oval 75" o:spid="_x0000_s1157" style="position:absolute;left:6248;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9Sb4A&#10;AADbAAAADwAAAGRycy9kb3ducmV2LnhtbERPTYvCMBC9C/6HMIIX0VRhRatRpODidauHPc42Y1ts&#10;JiXJ2vbfm4Pg8fG+98feNOJJzteWFSwXCQjiwuqaSwW363m+AeEDssbGMikYyMPxMB7tMdW24x96&#10;5qEUMYR9igqqENpUSl9UZNAvbEscubt1BkOErpTaYRfDTSNXSbKWBmuODRW2lFVUPPJ/o8DN2iEb&#10;Ltl5+cff+Ve30b/rm1ZqOulPOxCB+vARv90XrWAbx8Yv8QfIw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x/Um+AAAA2wAAAA8AAAAAAAAAAAAAAAAAmAIAAGRycy9kb3ducmV2&#10;LnhtbFBLBQYAAAAABAAEAPUAAACDAwAAAAA=&#10;" fillcolor="black"/>
                <v:oval id="Oval 76" o:spid="_x0000_s1158" style="position:absolute;left:6248;top:3489;width:735;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Y0sIA&#10;AADbAAAADwAAAGRycy9kb3ducmV2LnhtbESPQYvCMBSE7wv+h/AEL4umCitajSIFxatdD3t82zzb&#10;YvNSkmjbf2+EhT0OM/MNs933phFPcr62rGA+S0AQF1bXXCq4fh+nKxA+IGtsLJOCgTzsd6OPLaba&#10;dnyhZx5KESHsU1RQhdCmUvqiIoN+Zlvi6N2sMxiidKXUDrsIN41cJMlSGqw5LlTYUlZRcc8fRoH7&#10;bIdsOGfH+S+f8q9upX+WV63UZNwfNiAC9eE//Nc+awXrN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VjSwgAAANsAAAAPAAAAAAAAAAAAAAAAAJgCAABkcnMvZG93&#10;bnJldi54bWxQSwUGAAAAAAQABAD1AAAAhwMAAAAA&#10;" fillcolor="black"/>
                <v:line id="Line 77" o:spid="_x0000_s1159" style="position:absolute;visibility:visible;mso-wrap-style:square" from="19637,3850" to="22894,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oval id="Oval 78" o:spid="_x0000_s1160" style="position:absolute;left:22538;top:5295;width:71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XZcUA&#10;AADcAAAADwAAAGRycy9kb3ducmV2LnhtbESPQWvCQBCF7wX/wzJCb80mClZSVykBi9CGYhR6HbLT&#10;JJidDdltEv+9WxC8zfDe9+bNZjeZVgzUu8aygiSKQRCXVjdcKTif9i9rEM4ja2wtk4IrOdhtZ08b&#10;TLUd+UhD4SsRQtilqKD2vkuldGVNBl1kO+Kg/dreoA9rX0nd4xjCTSsXcbySBhsOF2rsKKupvBR/&#10;JtRYvq6OGXaXn/wjz7+/TPI5NIlSz/Pp/Q2Ep8k/zHf6oAMXJ/D/TJh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pdlxQAAANwAAAAPAAAAAAAAAAAAAAAAAJgCAABkcnMv&#10;ZG93bnJldi54bWxQSwUGAAAAAAQABAD1AAAAigMAAAAA&#10;" filled="f" fillcolor="black"/>
                <v:line id="Line 79" o:spid="_x0000_s1161" style="position:absolute;visibility:visible;mso-wrap-style:square" from="16381,9999" to="19637,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oval id="Oval 80" o:spid="_x0000_s1162" style="position:absolute;left:19282;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sicQA&#10;AADcAAAADwAAAGRycy9kb3ducmV2LnhtbESPQYvCMBCF74L/IczC3jStgkrXKIugCGuRquB1aGbb&#10;YjMpTaz13xthYW8zvPe9ebNc96YWHbWusqwgHkcgiHOrKy4UXM7b0QKE88gaa8uk4EkO1qvhYImJ&#10;tg/OqDv5QoQQdgkqKL1vEildXpJBN7YNcdB+bWvQh7UtpG7xEcJNLSdRNJMGKw4XSmxoU1J+O91N&#10;qDGdz7INNrdrukvT48HEP10VK/X50X9/gfDU+3/zH73XgYum8H4mTC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UrInEAAAA3AAAAA8AAAAAAAAAAAAAAAAAmAIAAGRycy9k&#10;b3ducmV2LnhtbFBLBQYAAAAABAAEAPUAAACJAwAAAAA=&#10;" filled="f" fillcolor="black"/>
                <v:line id="Line 81" o:spid="_x0000_s1163" style="position:absolute;visibility:visible;mso-wrap-style:square" from="16381,16870" to="20001,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82" o:spid="_x0000_s1164" style="position:absolute;flip:y;visibility:visible;mso-wrap-style:square" from="20001,14703" to="22894,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oval id="Oval 83" o:spid="_x0000_s1165" style="position:absolute;left:22538;top:14342;width:736;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PEcUA&#10;AADcAAAADwAAAGRycy9kb3ducmV2LnhtbESPQWuDQBCF74H+h2UKuSWrLZhgs5EgtBRSCdpCr4M7&#10;UYk7K+7WmH+fLRR6m+G9782bXTabXkw0us6ygngdgSCure64UfD1+bragnAeWWNvmRTcyEG2f1js&#10;MNX2yiVNlW9ECGGXooLW+yGV0tUtGXRrOxAH7WxHgz6sYyP1iNcQbnr5FEWJNNhxuNDiQHlL9aX6&#10;MaHG8yYpcxwu38VbUZw+THyculip5eN8eAHhafb/5j/6XQcuSuD3mTCB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w8RxQAAANwAAAAPAAAAAAAAAAAAAAAAAJgCAABkcnMv&#10;ZG93bnJldi54bWxQSwUGAAAAAAQABAD1AAAAigMAAAAA&#10;" filled="f" fillcolor="black"/>
                <v:line id="Line 84" o:spid="_x0000_s1166" style="position:absolute;visibility:visible;mso-wrap-style:square" from="28324,9999" to="31944,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oval id="Oval 85" o:spid="_x0000_s1167" style="position:absolute;left:27969;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MQA&#10;AADcAAAADwAAAGRycy9kb3ducmV2LnhtbESPQWvCQBCF7wX/wzKCt7pJBVuiq4hgEWooWsHrkB2T&#10;YHY2ZNeY/nvnUOhtHvO+N2+W68E1qqcu1J4NpNMEFHHhbc2lgfPP7vUDVIjIFhvPZOCXAqxXo5cl&#10;ZtY/+Ej9KZZKQjhkaKCKsc20DkVFDsPUt8Syu/rOYRTZldp2+JBw1+i3JJlrhzXLhQpb2lZU3E53&#10;JzVm7/PjFtvbJf/M8++DS7/6OjVmMh42C1CRhvhv/qP3VrhE2s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wPvjEAAAA3AAAAA8AAAAAAAAAAAAAAAAAmAIAAGRycy9k&#10;b3ducmV2LnhtbFBLBQYAAAAABAAEAPUAAACJAwAAAAA=&#10;" filled="f" fillcolor="black"/>
                <v:line id="Line 86" o:spid="_x0000_s1168" style="position:absolute;visibility:visible;mso-wrap-style:square" from="22894,6017" to="27969,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shape id="Text Box 87" o:spid="_x0000_s1169" type="#_x0000_t202" style="position:absolute;left:11678;top:2175;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4D54D5" w:rsidRPr="006B6303" w:rsidRDefault="004D54D5" w:rsidP="004D54D5">
                        <w:pPr>
                          <w:rPr>
                            <w:sz w:val="28"/>
                            <w:szCs w:val="28"/>
                            <w:lang w:val="en-US"/>
                          </w:rPr>
                        </w:pPr>
                        <w:r>
                          <w:rPr>
                            <w:sz w:val="28"/>
                            <w:szCs w:val="28"/>
                            <w:lang w:val="en-US"/>
                          </w:rPr>
                          <w:t>1</w:t>
                        </w:r>
                      </w:p>
                    </w:txbxContent>
                  </v:textbox>
                </v:shape>
                <v:shape id="Text Box 88" o:spid="_x0000_s1170" type="#_x0000_t202" style="position:absolute;left:11678;top:8685;width:3248;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4D54D5" w:rsidRPr="006B6303" w:rsidRDefault="004D54D5" w:rsidP="004D54D5">
                        <w:pPr>
                          <w:rPr>
                            <w:sz w:val="28"/>
                            <w:szCs w:val="28"/>
                            <w:lang w:val="en-US"/>
                          </w:rPr>
                        </w:pPr>
                        <w:r>
                          <w:rPr>
                            <w:sz w:val="28"/>
                            <w:szCs w:val="28"/>
                            <w:lang w:val="en-US"/>
                          </w:rPr>
                          <w:t>2</w:t>
                        </w:r>
                      </w:p>
                    </w:txbxContent>
                  </v:textbox>
                </v:shape>
                <v:shape id="Text Box 89" o:spid="_x0000_s1171" type="#_x0000_t202" style="position:absolute;left:12042;top:15565;width:3248;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4D54D5" w:rsidRPr="006B6303" w:rsidRDefault="004D54D5" w:rsidP="004D54D5">
                        <w:pPr>
                          <w:rPr>
                            <w:sz w:val="28"/>
                            <w:szCs w:val="28"/>
                            <w:lang w:val="en-US"/>
                          </w:rPr>
                        </w:pPr>
                        <w:r>
                          <w:rPr>
                            <w:sz w:val="28"/>
                            <w:szCs w:val="28"/>
                            <w:lang w:val="en-US"/>
                          </w:rPr>
                          <w:t>3</w:t>
                        </w:r>
                      </w:p>
                    </w:txbxContent>
                  </v:textbox>
                </v:shape>
                <v:shape id="Text Box 90" o:spid="_x0000_s1172" type="#_x0000_t202" style="position:absolute;left:44251;top:2536;width:3256;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4D54D5" w:rsidRPr="006B6303" w:rsidRDefault="004D54D5" w:rsidP="004D54D5">
                        <w:pPr>
                          <w:rPr>
                            <w:sz w:val="28"/>
                            <w:szCs w:val="28"/>
                            <w:lang w:val="en-US"/>
                          </w:rPr>
                        </w:pPr>
                        <w:r>
                          <w:rPr>
                            <w:sz w:val="28"/>
                            <w:szCs w:val="28"/>
                            <w:lang w:val="en-US"/>
                          </w:rPr>
                          <w:t>1</w:t>
                        </w:r>
                      </w:p>
                    </w:txbxContent>
                  </v:textbox>
                </v:shape>
                <v:shape id="Text Box 91" o:spid="_x0000_s1173" type="#_x0000_t202" style="position:absolute;left:44251;top:9047;width:3256;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7fz8EA&#10;AADcAAAADwAAAGRycy9kb3ducmV2LnhtbERP24rCMBB9X/Afwgi+LDZVXC/VKCqs+OrlA6bN2Bab&#10;SWmirX9vFoR9m8O5zmrTmUo8qXGlZQWjKAZBnFldcq7gevkdzkE4j6yxskwKXuRgs+59rTDRtuUT&#10;Pc8+FyGEXYIKCu/rREqXFWTQRbYmDtzNNgZ9gE0udYNtCDeVHMfxVBosOTQUWNO+oOx+fhgFt2P7&#10;/bNo04O/zk6T6Q7LWWpfSg363XYJwlPn/8Uf91GH+aMJ/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38/BAAAA3AAAAA8AAAAAAAAAAAAAAAAAmAIAAGRycy9kb3du&#10;cmV2LnhtbFBLBQYAAAAABAAEAPUAAACGAwAAAAA=&#10;" stroked="f">
                  <v:textbox>
                    <w:txbxContent>
                      <w:p w:rsidR="004D54D5" w:rsidRPr="006B6303" w:rsidRDefault="004D54D5" w:rsidP="004D54D5">
                        <w:pPr>
                          <w:rPr>
                            <w:sz w:val="28"/>
                            <w:szCs w:val="28"/>
                            <w:lang w:val="en-US"/>
                          </w:rPr>
                        </w:pPr>
                        <w:r>
                          <w:rPr>
                            <w:sz w:val="28"/>
                            <w:szCs w:val="28"/>
                            <w:lang w:val="en-US"/>
                          </w:rPr>
                          <w:t>2</w:t>
                        </w:r>
                      </w:p>
                    </w:txbxContent>
                  </v:textbox>
                </v:shape>
                <v:shape id="Text Box 92" o:spid="_x0000_s1174" type="#_x0000_t202" style="position:absolute;left:44614;top:15565;width:3249;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6VMIA&#10;AADcAAAADwAAAGRycy9kb3ducmV2LnhtbERP22rCQBB9F/yHZQp9Ed1YvDV1E7RgyWvUDxizYxKa&#10;nQ3Z1SR/3y0U+jaHc519OphGPKlztWUFy0UEgriwuuZSwfVymu9AOI+ssbFMCkZykCbTyR5jbXvO&#10;6Xn2pQgh7GJUUHnfxlK6oiKDbmFb4sDdbWfQB9iVUnfYh3DTyLco2kiDNYeGClv6rKj4Pj+MgnvW&#10;z9bv/e3LX7f5anPEenuzo1KvL8PhA4Snwf+L/9yZDvOXa/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npUwgAAANwAAAAPAAAAAAAAAAAAAAAAAJgCAABkcnMvZG93&#10;bnJldi54bWxQSwUGAAAAAAQABAD1AAAAhwMAAAAA&#10;" stroked="f">
                  <v:textbox>
                    <w:txbxContent>
                      <w:p w:rsidR="004D54D5" w:rsidRPr="006B6303" w:rsidRDefault="004D54D5" w:rsidP="004D54D5">
                        <w:pPr>
                          <w:rPr>
                            <w:sz w:val="28"/>
                            <w:szCs w:val="28"/>
                            <w:lang w:val="en-US"/>
                          </w:rPr>
                        </w:pPr>
                        <w:r>
                          <w:rPr>
                            <w:sz w:val="28"/>
                            <w:szCs w:val="28"/>
                            <w:lang w:val="en-US"/>
                          </w:rPr>
                          <w:t>3</w:t>
                        </w:r>
                      </w:p>
                    </w:txbxContent>
                  </v:textbox>
                </v:shape>
                <v:shape id="Text Box 93" o:spid="_x0000_s1175" type="#_x0000_t202" style="position:absolute;left:19637;top:19547;width:3240;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4D54D5" w:rsidRPr="006B6303" w:rsidRDefault="004D54D5" w:rsidP="004D54D5">
                        <w:pPr>
                          <w:rPr>
                            <w:sz w:val="28"/>
                            <w:szCs w:val="28"/>
                            <w:lang w:val="en-US"/>
                          </w:rPr>
                        </w:pPr>
                        <w:r>
                          <w:rPr>
                            <w:sz w:val="28"/>
                            <w:szCs w:val="28"/>
                            <w:lang w:val="en-US"/>
                          </w:rPr>
                          <w:t>a)</w:t>
                        </w:r>
                      </w:p>
                    </w:txbxContent>
                  </v:textbox>
                </v:shape>
                <v:shape id="Text Box 94" o:spid="_x0000_s1176" type="#_x0000_t202" style="position:absolute;left:34481;top:19547;width:4703;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uMIA&#10;AADcAAAADwAAAGRycy9kb3ducmV2LnhtbERPzWrCQBC+C32HZQq9SN0o1rSpm6AFJVetDzBmxyQ0&#10;Oxuyq0ne3hWE3ubj+511NphG3KhztWUF81kEgriwuuZSwel39/4JwnlkjY1lUjCSgyx9mawx0bbn&#10;A92OvhQhhF2CCirv20RKV1Rk0M1sSxy4i+0M+gC7UuoO+xBuGrmIopU0WHNoqLCln4qKv+PVKLjk&#10;/fTjqz/v/Sk+LFdbrOO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EG4wgAAANwAAAAPAAAAAAAAAAAAAAAAAJgCAABkcnMvZG93&#10;bnJldi54bWxQSwUGAAAAAAQABAD1AAAAhwMAAAAA&#10;" stroked="f">
                  <v:textbox>
                    <w:txbxContent>
                      <w:p w:rsidR="004D54D5" w:rsidRPr="006B6303" w:rsidRDefault="004D54D5" w:rsidP="004D54D5">
                        <w:pPr>
                          <w:rPr>
                            <w:sz w:val="28"/>
                            <w:szCs w:val="28"/>
                          </w:rPr>
                        </w:pPr>
                        <w:r>
                          <w:rPr>
                            <w:sz w:val="28"/>
                            <w:szCs w:val="28"/>
                          </w:rPr>
                          <w:t>б)</w:t>
                        </w:r>
                      </w:p>
                    </w:txbxContent>
                  </v:textbox>
                </v:shape>
                <v:shape id="Arc 95" o:spid="_x0000_s1177" style="position:absolute;left:22894;top:6518;width:5430;height:470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reMEA&#10;AADcAAAADwAAAGRycy9kb3ducmV2LnhtbESPQYvCMBCF78L+hzAL3jRVsUg1yiLoetxVf8DQjG3Z&#10;ZlKSWLv/3jkI3t4wb755b7MbXKt6CrHxbGA2zUARl942XBm4Xg6TFaiYkC22nsnAP0XYbT9GGyys&#10;f/Av9edUKYFwLNBAnVJXaB3LmhzGqe+IZXfzwWGSMVTaBnwI3LV6nmW5dtiwfKixo31N5d/57gxc&#10;mvznOOd9LqA+Lf3hO1yXC2PGn8PXGlSiIb3Nr+uTlfgzSStlRIH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Fa3jBAAAA3AAAAA8AAAAAAAAAAAAAAAAAmAIAAGRycy9kb3du&#10;cmV2LnhtbFBLBQYAAAAABAAEAPUAAACGAwAAAAA=&#10;" path="m-1,nfc11929,,21600,9670,21600,21600em-1,nsc11929,,21600,9670,21600,21600l,21600,-1,xe" filled="f">
                  <v:path arrowok="t" o:extrusionok="f" o:connecttype="custom" o:connectlocs="0,0;543016,470417;0,470417" o:connectangles="0,0,0"/>
                </v:shape>
                <v:line id="Line 96" o:spid="_x0000_s1178" style="position:absolute;visibility:visible;mso-wrap-style:square" from="22894,10130" to="22894,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shape id="Text Box 97" o:spid="_x0000_s1179" type="#_x0000_t202" style="position:absolute;left:25067;top:2898;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TccQA&#10;AADcAAAADwAAAGRycy9kb3ducmV2LnhtbESPzW7CQAyE75V4h5WRuFSwAZW/wIKgUiuu/DyAyZok&#10;IuuNsgsJb18fKnGzNeOZz+tt5yr1pCaUng2MRwko4szbknMDl/PPcAEqRGSLlWcy8KIA203vY42p&#10;9S0f6XmKuZIQDikaKGKsU61DVpDDMPI1sWg33ziMsja5tg22Eu4qPUmSmXZYsjQUWNN3Qdn99HAG&#10;bof2c7psr7/xMj9+zfZYzq/+Zcyg3+1WoCJ18W3+vz5YwZ8Ivj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E3HEAAAA3AAAAA8AAAAAAAAAAAAAAAAAmAIAAGRycy9k&#10;b3ducmV2LnhtbFBLBQYAAAAABAAEAPUAAACJAwAAAAA=&#10;" stroked="f">
                  <v:textbox>
                    <w:txbxContent>
                      <w:p w:rsidR="004D54D5" w:rsidRPr="006B6303" w:rsidRDefault="004D54D5" w:rsidP="004D54D5">
                        <w:pPr>
                          <w:rPr>
                            <w:b/>
                            <w:sz w:val="32"/>
                            <w:szCs w:val="32"/>
                          </w:rPr>
                        </w:pPr>
                        <w:r w:rsidRPr="006B6303">
                          <w:rPr>
                            <w:b/>
                            <w:sz w:val="32"/>
                            <w:szCs w:val="32"/>
                          </w:rPr>
                          <w:t>К</w:t>
                        </w:r>
                      </w:p>
                    </w:txbxContent>
                  </v:textbox>
                </v:shape>
                <w10:anchorlock/>
              </v:group>
            </w:pict>
          </mc:Fallback>
        </mc:AlternateConten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Рис</w:t>
      </w:r>
      <w:r>
        <w:rPr>
          <w:rFonts w:ascii="Times New Roman" w:hAnsi="Times New Roman"/>
          <w:sz w:val="28"/>
          <w:szCs w:val="28"/>
        </w:rPr>
        <w:t>унок</w:t>
      </w:r>
      <w:r w:rsidRPr="00755FF7">
        <w:rPr>
          <w:rFonts w:ascii="Times New Roman" w:hAnsi="Times New Roman"/>
          <w:sz w:val="28"/>
          <w:szCs w:val="28"/>
        </w:rPr>
        <w:t xml:space="preserve"> </w:t>
      </w:r>
      <w:r>
        <w:rPr>
          <w:rFonts w:ascii="Times New Roman" w:hAnsi="Times New Roman"/>
          <w:sz w:val="28"/>
          <w:szCs w:val="28"/>
        </w:rPr>
        <w:t>5.12 -</w:t>
      </w:r>
      <w:r w:rsidRPr="00755FF7">
        <w:rPr>
          <w:rFonts w:ascii="Times New Roman" w:hAnsi="Times New Roman"/>
          <w:sz w:val="28"/>
          <w:szCs w:val="28"/>
        </w:rPr>
        <w:t xml:space="preserve"> Резервирование замещением: а) реализация в конкретной схеме; б) условное обозначение на структурной схеме.</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Скользящее резервирование</w:t>
      </w:r>
      <w:r w:rsidRPr="00755FF7">
        <w:rPr>
          <w:rFonts w:ascii="Times New Roman" w:hAnsi="Times New Roman"/>
          <w:sz w:val="28"/>
          <w:szCs w:val="28"/>
        </w:rPr>
        <w:t>, которое можно применять, если все основные (резервируемые) элементы системы одинаковые. Суть скользящего резервирования заключается в том, что резервные элементы не закрепляются за определенными основными элементами, а могут заменить любой из них.</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 xml:space="preserve">Скользящему резервированию соответствует следующая структурная схема (рис. </w:t>
      </w:r>
      <w:r>
        <w:rPr>
          <w:rFonts w:ascii="Times New Roman" w:hAnsi="Times New Roman"/>
          <w:sz w:val="28"/>
          <w:szCs w:val="28"/>
        </w:rPr>
        <w:t>5.13</w:t>
      </w:r>
      <w:r w:rsidRPr="00755FF7">
        <w:rPr>
          <w:rFonts w:ascii="Times New Roman" w:hAnsi="Times New Roman"/>
          <w:sz w:val="28"/>
          <w:szCs w:val="28"/>
        </w:rPr>
        <w:t>).</w:t>
      </w:r>
    </w:p>
    <w:p w:rsidR="004D54D5" w:rsidRPr="00755FF7"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extent cx="5221605" cy="1845945"/>
                <wp:effectExtent l="0" t="0" r="0" b="1905"/>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4"/>
                        <wps:cNvSpPr>
                          <a:spLocks noChangeArrowheads="1"/>
                        </wps:cNvSpPr>
                        <wps:spPr bwMode="auto">
                          <a:xfrm>
                            <a:off x="3665406"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5"/>
                        <wps:cNvSpPr>
                          <a:spLocks noChangeArrowheads="1"/>
                        </wps:cNvSpPr>
                        <wps:spPr bwMode="auto">
                          <a:xfrm>
                            <a:off x="2072772" y="760191"/>
                            <a:ext cx="457467" cy="3419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6"/>
                        <wps:cNvSpPr txBox="1">
                          <a:spLocks noChangeArrowheads="1"/>
                        </wps:cNvSpPr>
                        <wps:spPr bwMode="auto">
                          <a:xfrm>
                            <a:off x="480138" y="253397"/>
                            <a:ext cx="322251" cy="269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p>
                          </w:txbxContent>
                        </wps:txbx>
                        <wps:bodyPr rot="0" vert="horz" wrap="square" lIns="91440" tIns="45720" rIns="91440" bIns="45720" anchor="t" anchorCtr="0" upright="1">
                          <a:noAutofit/>
                        </wps:bodyPr>
                      </wps:wsp>
                      <wps:wsp>
                        <wps:cNvPr id="20" name="Text Box 7"/>
                        <wps:cNvSpPr txBox="1">
                          <a:spLocks noChangeArrowheads="1"/>
                        </wps:cNvSpPr>
                        <wps:spPr bwMode="auto">
                          <a:xfrm>
                            <a:off x="1312486" y="253397"/>
                            <a:ext cx="231568"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6C20D3" w:rsidRDefault="004D54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21" name="Text Box 8"/>
                        <wps:cNvSpPr txBox="1">
                          <a:spLocks noChangeArrowheads="1"/>
                        </wps:cNvSpPr>
                        <wps:spPr bwMode="auto">
                          <a:xfrm>
                            <a:off x="3185268" y="252577"/>
                            <a:ext cx="281767" cy="27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p>
                          </w:txbxContent>
                        </wps:txbx>
                        <wps:bodyPr rot="0" vert="horz" wrap="square" lIns="91440" tIns="45720" rIns="91440" bIns="45720" anchor="t" anchorCtr="0" upright="1">
                          <a:noAutofit/>
                        </wps:bodyPr>
                      </wps:wsp>
                      <wps:wsp>
                        <wps:cNvPr id="23" name="Text Box 9"/>
                        <wps:cNvSpPr txBox="1">
                          <a:spLocks noChangeArrowheads="1"/>
                        </wps:cNvSpPr>
                        <wps:spPr bwMode="auto">
                          <a:xfrm>
                            <a:off x="3701032" y="253397"/>
                            <a:ext cx="471232" cy="234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B41AC7" w:rsidRDefault="004D54D5" w:rsidP="004D54D5">
                              <w:pPr>
                                <w:jc w:val="center"/>
                                <w:rPr>
                                  <w:sz w:val="28"/>
                                  <w:szCs w:val="28"/>
                                  <w:lang w:val="en-US"/>
                                </w:rPr>
                              </w:pPr>
                              <w:r>
                                <w:rPr>
                                  <w:sz w:val="28"/>
                                  <w:szCs w:val="28"/>
                                  <w:lang w:val="en-US"/>
                                </w:rPr>
                                <w:t>n-1</w:t>
                              </w:r>
                            </w:p>
                          </w:txbxContent>
                        </wps:txbx>
                        <wps:bodyPr rot="0" vert="horz" wrap="square" lIns="91440" tIns="45720" rIns="91440" bIns="45720" anchor="t" anchorCtr="0" upright="1">
                          <a:noAutofit/>
                        </wps:bodyPr>
                      </wps:wsp>
                      <wps:wsp>
                        <wps:cNvPr id="24" name="Text Box 10"/>
                        <wps:cNvSpPr txBox="1">
                          <a:spLocks noChangeArrowheads="1"/>
                        </wps:cNvSpPr>
                        <wps:spPr bwMode="auto">
                          <a:xfrm>
                            <a:off x="1131928" y="904521"/>
                            <a:ext cx="261526"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424125" w:rsidRDefault="004D54D5" w:rsidP="004D54D5">
                              <w:pPr>
                                <w:rPr>
                                  <w:szCs w:val="28"/>
                                </w:rPr>
                              </w:pPr>
                            </w:p>
                          </w:txbxContent>
                        </wps:txbx>
                        <wps:bodyPr rot="0" vert="horz" wrap="square" lIns="91440" tIns="45720" rIns="91440" bIns="45720" anchor="t" anchorCtr="0" upright="1">
                          <a:noAutofit/>
                        </wps:bodyPr>
                      </wps:wsp>
                      <wps:wsp>
                        <wps:cNvPr id="25" name="Line 11"/>
                        <wps:cNvCnPr>
                          <a:cxnSpLocks noChangeShapeType="1"/>
                        </wps:cNvCnPr>
                        <wps:spPr bwMode="auto">
                          <a:xfrm>
                            <a:off x="154648" y="397727"/>
                            <a:ext cx="2526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a:cxnSpLocks noChangeShapeType="1"/>
                        </wps:cNvCnPr>
                        <wps:spPr bwMode="auto">
                          <a:xfrm>
                            <a:off x="986996" y="397727"/>
                            <a:ext cx="361925"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3"/>
                        <wps:cNvCnPr>
                          <a:cxnSpLocks noChangeShapeType="1"/>
                        </wps:cNvCnPr>
                        <wps:spPr bwMode="auto">
                          <a:xfrm>
                            <a:off x="1927840" y="397727"/>
                            <a:ext cx="325490" cy="3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4244325" y="397727"/>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5"/>
                        <wps:cNvCnPr>
                          <a:cxnSpLocks noChangeShapeType="1"/>
                        </wps:cNvCnPr>
                        <wps:spPr bwMode="auto">
                          <a:xfrm>
                            <a:off x="2543194" y="940604"/>
                            <a:ext cx="253429"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6"/>
                        <wps:cNvCnPr>
                          <a:cxnSpLocks noChangeShapeType="1"/>
                        </wps:cNvCnPr>
                        <wps:spPr bwMode="auto">
                          <a:xfrm>
                            <a:off x="2579630" y="1592548"/>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7"/>
                        <wps:cNvSpPr>
                          <a:spLocks noChangeArrowheads="1"/>
                        </wps:cNvSpPr>
                        <wps:spPr bwMode="auto">
                          <a:xfrm>
                            <a:off x="2109208" y="1411316"/>
                            <a:ext cx="457467" cy="3452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Line 18"/>
                        <wps:cNvCnPr>
                          <a:cxnSpLocks noChangeShapeType="1"/>
                        </wps:cNvCnPr>
                        <wps:spPr bwMode="auto">
                          <a:xfrm>
                            <a:off x="1891405" y="1592548"/>
                            <a:ext cx="2178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19"/>
                        <wps:cNvSpPr txBox="1">
                          <a:spLocks noChangeArrowheads="1"/>
                        </wps:cNvSpPr>
                        <wps:spPr bwMode="auto">
                          <a:xfrm>
                            <a:off x="842064" y="904521"/>
                            <a:ext cx="280958"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E66770" w:rsidRDefault="004D54D5" w:rsidP="004D54D5">
                              <w:pPr>
                                <w:rPr>
                                  <w:sz w:val="28"/>
                                  <w:szCs w:val="28"/>
                                </w:rPr>
                              </w:pPr>
                            </w:p>
                          </w:txbxContent>
                        </wps:txbx>
                        <wps:bodyPr rot="0" vert="horz" wrap="square" lIns="91440" tIns="45720" rIns="91440" bIns="45720" anchor="t" anchorCtr="0" upright="1">
                          <a:noAutofit/>
                        </wps:bodyPr>
                      </wps:wsp>
                      <wps:wsp>
                        <wps:cNvPr id="37" name="Line 20"/>
                        <wps:cNvCnPr>
                          <a:cxnSpLocks noChangeShapeType="1"/>
                        </wps:cNvCnPr>
                        <wps:spPr bwMode="auto">
                          <a:xfrm>
                            <a:off x="1819344" y="940604"/>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1"/>
                        <wps:cNvCnPr>
                          <a:cxnSpLocks noChangeShapeType="1"/>
                        </wps:cNvCnPr>
                        <wps:spPr bwMode="auto">
                          <a:xfrm flipV="1">
                            <a:off x="1819344"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22"/>
                        <wps:cNvCnPr>
                          <a:cxnSpLocks noChangeShapeType="1"/>
                        </wps:cNvCnPr>
                        <wps:spPr bwMode="auto">
                          <a:xfrm flipH="1" flipV="1">
                            <a:off x="1674411" y="796274"/>
                            <a:ext cx="14574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23"/>
                        <wps:cNvCnPr>
                          <a:cxnSpLocks noChangeShapeType="1"/>
                        </wps:cNvCnPr>
                        <wps:spPr bwMode="auto">
                          <a:xfrm flipV="1">
                            <a:off x="1819344" y="796274"/>
                            <a:ext cx="180558"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24"/>
                        <wps:cNvCnPr>
                          <a:cxnSpLocks noChangeShapeType="1"/>
                        </wps:cNvCnPr>
                        <wps:spPr bwMode="auto">
                          <a:xfrm flipV="1">
                            <a:off x="2796623"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flipH="1" flipV="1">
                            <a:off x="2651691"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6"/>
                        <wps:cNvCnPr>
                          <a:cxnSpLocks noChangeShapeType="1"/>
                        </wps:cNvCnPr>
                        <wps:spPr bwMode="auto">
                          <a:xfrm flipV="1">
                            <a:off x="2796623"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7"/>
                        <wps:cNvCnPr>
                          <a:cxnSpLocks noChangeShapeType="1"/>
                        </wps:cNvCnPr>
                        <wps:spPr bwMode="auto">
                          <a:xfrm flipV="1">
                            <a:off x="1891405" y="1339151"/>
                            <a:ext cx="810" cy="253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8"/>
                        <wps:cNvCnPr>
                          <a:cxnSpLocks noChangeShapeType="1"/>
                        </wps:cNvCnPr>
                        <wps:spPr bwMode="auto">
                          <a:xfrm flipH="1" flipV="1">
                            <a:off x="1747282" y="1411316"/>
                            <a:ext cx="14412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9"/>
                        <wps:cNvCnPr>
                          <a:cxnSpLocks noChangeShapeType="1"/>
                        </wps:cNvCnPr>
                        <wps:spPr bwMode="auto">
                          <a:xfrm flipV="1">
                            <a:off x="1891405" y="1411316"/>
                            <a:ext cx="14493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30"/>
                        <wps:cNvCnPr>
                          <a:cxnSpLocks noChangeShapeType="1"/>
                        </wps:cNvCnPr>
                        <wps:spPr bwMode="auto">
                          <a:xfrm flipV="1">
                            <a:off x="2833059" y="1375233"/>
                            <a:ext cx="0" cy="217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1"/>
                        <wps:cNvCnPr>
                          <a:cxnSpLocks noChangeShapeType="1"/>
                        </wps:cNvCnPr>
                        <wps:spPr bwMode="auto">
                          <a:xfrm flipH="1" flipV="1">
                            <a:off x="2688127" y="1447398"/>
                            <a:ext cx="14574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2"/>
                        <wps:cNvCnPr>
                          <a:cxnSpLocks noChangeShapeType="1"/>
                        </wps:cNvCnPr>
                        <wps:spPr bwMode="auto">
                          <a:xfrm flipV="1">
                            <a:off x="2833059" y="1447398"/>
                            <a:ext cx="14412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33"/>
                        <wps:cNvSpPr>
                          <a:spLocks noChangeArrowheads="1"/>
                        </wps:cNvSpPr>
                        <wps:spPr bwMode="auto">
                          <a:xfrm>
                            <a:off x="4497754"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34"/>
                        <wps:cNvSpPr>
                          <a:spLocks noChangeArrowheads="1"/>
                        </wps:cNvSpPr>
                        <wps:spPr bwMode="auto">
                          <a:xfrm>
                            <a:off x="1348921"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35"/>
                        <wps:cNvSpPr>
                          <a:spLocks noChangeArrowheads="1"/>
                        </wps:cNvSpPr>
                        <wps:spPr bwMode="auto">
                          <a:xfrm>
                            <a:off x="407267" y="217315"/>
                            <a:ext cx="57163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36"/>
                        <wps:cNvSpPr txBox="1">
                          <a:spLocks noChangeArrowheads="1"/>
                        </wps:cNvSpPr>
                        <wps:spPr bwMode="auto">
                          <a:xfrm>
                            <a:off x="480138" y="253397"/>
                            <a:ext cx="433987"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B41AC7" w:rsidRDefault="004D54D5" w:rsidP="004D54D5">
                              <w:pPr>
                                <w:jc w:val="cente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54" name="Text Box 37"/>
                        <wps:cNvSpPr txBox="1">
                          <a:spLocks noChangeArrowheads="1"/>
                        </wps:cNvSpPr>
                        <wps:spPr bwMode="auto">
                          <a:xfrm>
                            <a:off x="1420983"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B41AC7" w:rsidRDefault="004D54D5" w:rsidP="004D54D5">
                              <w:pPr>
                                <w:jc w:val="cente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55" name="Text Box 38"/>
                        <wps:cNvSpPr txBox="1">
                          <a:spLocks noChangeArrowheads="1"/>
                        </wps:cNvSpPr>
                        <wps:spPr bwMode="auto">
                          <a:xfrm>
                            <a:off x="4569815"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B41AC7" w:rsidRDefault="004D54D5" w:rsidP="004D54D5">
                              <w:pPr>
                                <w:jc w:val="center"/>
                                <w:rPr>
                                  <w:sz w:val="28"/>
                                  <w:szCs w:val="28"/>
                                  <w:lang w:val="en-US"/>
                                </w:rPr>
                              </w:pPr>
                              <w:r>
                                <w:rPr>
                                  <w:sz w:val="28"/>
                                  <w:szCs w:val="28"/>
                                  <w:lang w:val="en-US"/>
                                </w:rPr>
                                <w:t>n</w:t>
                              </w:r>
                            </w:p>
                          </w:txbxContent>
                        </wps:txbx>
                        <wps:bodyPr rot="0" vert="horz" wrap="square" lIns="91440" tIns="45720" rIns="91440" bIns="45720" anchor="t" anchorCtr="0" upright="1">
                          <a:noAutofit/>
                        </wps:bodyPr>
                      </wps:wsp>
                      <wps:wsp>
                        <wps:cNvPr id="56" name="Line 39"/>
                        <wps:cNvCnPr>
                          <a:cxnSpLocks noChangeShapeType="1"/>
                        </wps:cNvCnPr>
                        <wps:spPr bwMode="auto">
                          <a:xfrm>
                            <a:off x="3411978" y="397727"/>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Oval 40"/>
                        <wps:cNvSpPr>
                          <a:spLocks noChangeArrowheads="1"/>
                        </wps:cNvSpPr>
                        <wps:spPr bwMode="auto">
                          <a:xfrm>
                            <a:off x="2434698"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9" name="Oval 41"/>
                        <wps:cNvSpPr>
                          <a:spLocks noChangeArrowheads="1"/>
                        </wps:cNvSpPr>
                        <wps:spPr bwMode="auto">
                          <a:xfrm>
                            <a:off x="2615256"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0" name="Oval 42"/>
                        <wps:cNvSpPr>
                          <a:spLocks noChangeArrowheads="1"/>
                        </wps:cNvSpPr>
                        <wps:spPr bwMode="auto">
                          <a:xfrm>
                            <a:off x="2833059" y="397727"/>
                            <a:ext cx="35626"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 name="Oval 43"/>
                        <wps:cNvSpPr>
                          <a:spLocks noChangeArrowheads="1"/>
                        </wps:cNvSpPr>
                        <wps:spPr bwMode="auto">
                          <a:xfrm>
                            <a:off x="3050052"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3" name="Oval 44"/>
                        <wps:cNvSpPr>
                          <a:spLocks noChangeArrowheads="1"/>
                        </wps:cNvSpPr>
                        <wps:spPr bwMode="auto">
                          <a:xfrm>
                            <a:off x="3267045"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Text Box 45"/>
                        <wps:cNvSpPr txBox="1">
                          <a:spLocks noChangeArrowheads="1"/>
                        </wps:cNvSpPr>
                        <wps:spPr bwMode="auto">
                          <a:xfrm>
                            <a:off x="2144834" y="796274"/>
                            <a:ext cx="361925"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B41AC7" w:rsidRDefault="004D54D5" w:rsidP="004D54D5">
                              <w:pPr>
                                <w:jc w:val="center"/>
                                <w:rPr>
                                  <w:lang w:val="en-US"/>
                                </w:rPr>
                              </w:pPr>
                              <w:r>
                                <w:t>р</w:t>
                              </w:r>
                              <w:r>
                                <w:rPr>
                                  <w:lang w:val="en-US"/>
                                </w:rPr>
                                <w:t>1</w:t>
                              </w:r>
                            </w:p>
                          </w:txbxContent>
                        </wps:txbx>
                        <wps:bodyPr rot="0" vert="horz" wrap="square" lIns="91440" tIns="45720" rIns="91440" bIns="45720" anchor="t" anchorCtr="0" upright="1">
                          <a:noAutofit/>
                        </wps:bodyPr>
                      </wps:wsp>
                      <wps:wsp>
                        <wps:cNvPr id="65" name="Oval 46"/>
                        <wps:cNvSpPr>
                          <a:spLocks noChangeArrowheads="1"/>
                        </wps:cNvSpPr>
                        <wps:spPr bwMode="auto">
                          <a:xfrm>
                            <a:off x="1999901"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 name="Oval 47"/>
                        <wps:cNvSpPr>
                          <a:spLocks noChangeArrowheads="1"/>
                        </wps:cNvSpPr>
                        <wps:spPr bwMode="auto">
                          <a:xfrm>
                            <a:off x="2181269"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Oval 48"/>
                        <wps:cNvSpPr>
                          <a:spLocks noChangeArrowheads="1"/>
                        </wps:cNvSpPr>
                        <wps:spPr bwMode="auto">
                          <a:xfrm>
                            <a:off x="2361827"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 name="Oval 49"/>
                        <wps:cNvSpPr>
                          <a:spLocks noChangeArrowheads="1"/>
                        </wps:cNvSpPr>
                        <wps:spPr bwMode="auto">
                          <a:xfrm>
                            <a:off x="2579630" y="1194001"/>
                            <a:ext cx="35626"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0" name="Oval 50"/>
                        <wps:cNvSpPr>
                          <a:spLocks noChangeArrowheads="1"/>
                        </wps:cNvSpPr>
                        <wps:spPr bwMode="auto">
                          <a:xfrm>
                            <a:off x="2796623"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1" name="Text Box 51"/>
                        <wps:cNvSpPr txBox="1">
                          <a:spLocks noChangeArrowheads="1"/>
                        </wps:cNvSpPr>
                        <wps:spPr bwMode="auto">
                          <a:xfrm>
                            <a:off x="2144834" y="1447398"/>
                            <a:ext cx="398361" cy="252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4D5" w:rsidRPr="008F0477" w:rsidRDefault="004D54D5" w:rsidP="004D54D5">
                              <w:pPr>
                                <w:jc w:val="center"/>
                                <w:rPr>
                                  <w:lang w:val="en-US"/>
                                </w:rPr>
                              </w:pPr>
                              <w:r>
                                <w:t>р</w:t>
                              </w:r>
                              <w:r>
                                <w:rPr>
                                  <w:lang w:val="en-US"/>
                                </w:rPr>
                                <w:t>m</w:t>
                              </w:r>
                            </w:p>
                          </w:txbxContent>
                        </wps:txbx>
                        <wps:bodyPr rot="0" vert="horz" wrap="square" lIns="91440" tIns="45720" rIns="91440" bIns="45720" anchor="t" anchorCtr="0" upright="1">
                          <a:noAutofit/>
                        </wps:bodyPr>
                      </wps:wsp>
                    </wpc:wpc>
                  </a:graphicData>
                </a:graphic>
              </wp:inline>
            </w:drawing>
          </mc:Choice>
          <mc:Fallback>
            <w:pict>
              <v:group id="Полотно 73" o:spid="_x0000_s1180" editas="canvas" style="width:411.15pt;height:145.35pt;mso-position-horizontal-relative:char;mso-position-vertical-relative:line" coordsize="52216,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">
                <v:shape id="_x0000_s1181" type="#_x0000_t75" style="position:absolute;width:52216;height:18459;visibility:visible;mso-wrap-style:square">
                  <v:fill o:detectmouseclick="t"/>
                  <v:path o:connecttype="none"/>
                </v:shape>
                <v:rect id="Rectangle 4" o:spid="_x0000_s1182" style="position:absolute;left:36654;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5" o:spid="_x0000_s1183" style="position:absolute;left:20727;top:7601;width:4575;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shape id="Text Box 6" o:spid="_x0000_s1184" type="#_x0000_t202" style="position:absolute;left:4801;top:2533;width:32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4D54D5" w:rsidRPr="00E66770" w:rsidRDefault="004D54D5" w:rsidP="004D54D5">
                        <w:pPr>
                          <w:rPr>
                            <w:sz w:val="28"/>
                            <w:szCs w:val="28"/>
                          </w:rPr>
                        </w:pPr>
                      </w:p>
                    </w:txbxContent>
                  </v:textbox>
                </v:shape>
                <v:shape id="Text Box 7" o:spid="_x0000_s1185" type="#_x0000_t202" style="position:absolute;left:13124;top:2533;width:2316;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4D54D5" w:rsidRPr="006C20D3" w:rsidRDefault="004D54D5" w:rsidP="004D54D5">
                        <w:pPr>
                          <w:rPr>
                            <w:sz w:val="28"/>
                            <w:szCs w:val="28"/>
                          </w:rPr>
                        </w:pPr>
                        <w:r>
                          <w:rPr>
                            <w:sz w:val="28"/>
                            <w:szCs w:val="28"/>
                          </w:rPr>
                          <w:t>2</w:t>
                        </w:r>
                      </w:p>
                    </w:txbxContent>
                  </v:textbox>
                </v:shape>
                <v:shape id="Text Box 8" o:spid="_x0000_s1186" type="#_x0000_t202" style="position:absolute;left:31852;top:2525;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4D54D5" w:rsidRPr="00E66770" w:rsidRDefault="004D54D5" w:rsidP="004D54D5">
                        <w:pPr>
                          <w:rPr>
                            <w:sz w:val="28"/>
                            <w:szCs w:val="28"/>
                          </w:rPr>
                        </w:pPr>
                      </w:p>
                    </w:txbxContent>
                  </v:textbox>
                </v:shape>
                <v:shape id="Text Box 9" o:spid="_x0000_s1187" type="#_x0000_t202" style="position:absolute;left:37010;top:2533;width:4712;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4D54D5" w:rsidRPr="00B41AC7" w:rsidRDefault="004D54D5" w:rsidP="004D54D5">
                        <w:pPr>
                          <w:jc w:val="center"/>
                          <w:rPr>
                            <w:sz w:val="28"/>
                            <w:szCs w:val="28"/>
                            <w:lang w:val="en-US"/>
                          </w:rPr>
                        </w:pPr>
                        <w:r>
                          <w:rPr>
                            <w:sz w:val="28"/>
                            <w:szCs w:val="28"/>
                            <w:lang w:val="en-US"/>
                          </w:rPr>
                          <w:t>n-1</w:t>
                        </w:r>
                      </w:p>
                    </w:txbxContent>
                  </v:textbox>
                </v:shape>
                <v:shape id="Text Box 10" o:spid="_x0000_s1188" type="#_x0000_t202" style="position:absolute;left:11319;top:9045;width:2615;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4D54D5" w:rsidRPr="00424125" w:rsidRDefault="004D54D5" w:rsidP="004D54D5">
                        <w:pPr>
                          <w:rPr>
                            <w:szCs w:val="28"/>
                          </w:rPr>
                        </w:pPr>
                      </w:p>
                    </w:txbxContent>
                  </v:textbox>
                </v:shape>
                <v:line id="Line 11" o:spid="_x0000_s1189" style="position:absolute;visibility:visible;mso-wrap-style:square" from="1546,3977" to="4072,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12" o:spid="_x0000_s1190" style="position:absolute;visibility:visible;mso-wrap-style:square" from="9869,3977" to="13489,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13" o:spid="_x0000_s1191" style="position:absolute;visibility:visible;mso-wrap-style:square" from="19278,3977" to="22533,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4" o:spid="_x0000_s1192" style="position:absolute;visibility:visible;mso-wrap-style:square" from="42443,3977" to="4497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 o:spid="_x0000_s1193" style="position:absolute;visibility:visible;mso-wrap-style:square" from="25431,9406" to="27966,9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6" o:spid="_x0000_s1194" style="position:absolute;visibility:visible;mso-wrap-style:square" from="25796,15925" to="28427,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rect id="Rectangle 17" o:spid="_x0000_s1195" style="position:absolute;left:21092;top:14113;width:4574;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line id="Line 18" o:spid="_x0000_s1196" style="position:absolute;visibility:visible;mso-wrap-style:square" from="18914,15925" to="21092,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shape id="Text Box 19" o:spid="_x0000_s1197" type="#_x0000_t202" style="position:absolute;left:8420;top:9045;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4D54D5" w:rsidRPr="00E66770" w:rsidRDefault="004D54D5" w:rsidP="004D54D5">
                        <w:pPr>
                          <w:rPr>
                            <w:sz w:val="28"/>
                            <w:szCs w:val="28"/>
                          </w:rPr>
                        </w:pPr>
                      </w:p>
                    </w:txbxContent>
                  </v:textbox>
                </v:shape>
                <v:line id="Line 20" o:spid="_x0000_s1198" style="position:absolute;visibility:visible;mso-wrap-style:square" from="18193,9406" to="20727,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21" o:spid="_x0000_s1199" style="position:absolute;flip:y;visibility:visible;mso-wrap-style:square" from="18193,7241"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2" o:spid="_x0000_s1200" style="position:absolute;flip:x y;visibility:visible;mso-wrap-style:square" from="16744,7962"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xcQAAADbAAAADwAAAGRycy9kb3ducmV2LnhtbESPQWvCQBSE74L/YXmCN91oQTR1lSII&#10;PXhRi15fsq/Z1OzbJLvG+O+7BaHHYWa+Ydbb3laio9aXjhXMpgkI4tzpkgsFX+f9ZAnCB2SNlWNS&#10;8CQP281wsMZUuwcfqTuFQkQI+xQVmBDqVEqfG7Lop64mjt63ay2GKNtC6hYfEW4rOU+ShbRYclww&#10;WNPOUH473a2CLrvPfi6H481n12aVLU2zOzQLpcaj/uMdRKA+/Idf7U+t4G0F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FxAAAANsAAAAPAAAAAAAAAAAA&#10;AAAAAKECAABkcnMvZG93bnJldi54bWxQSwUGAAAAAAQABAD5AAAAkgMAAAAA&#10;">
                  <v:stroke endarrow="block"/>
                </v:line>
                <v:line id="Line 23" o:spid="_x0000_s1201" style="position:absolute;flip:y;visibility:visible;mso-wrap-style:square" from="18193,7962" to="19999,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24" o:spid="_x0000_s1202" style="position:absolute;flip:y;visibility:visible;mso-wrap-style:square" from="27966,7241" to="27974,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5" o:spid="_x0000_s1203" style="position:absolute;flip:x y;visibility:visible;mso-wrap-style:square" from="26516,7962" to="27966,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vycQAAADbAAAADwAAAGRycy9kb3ducmV2LnhtbESPQWvCQBSE70L/w/IEb7pRRGzqKiIU&#10;PHjRlvb6kn1mo9m3SXaN8d+7QqHHYWa+YVab3laio9aXjhVMJwkI4tzpkgsF31+f4yUIH5A1Vo5J&#10;wYM8bNZvgxWm2t35SN0pFCJC2KeowIRQp1L63JBFP3E1cfTOrrUYomwLqVu8R7it5CxJFtJiyXHB&#10;YE07Q/n1dLMKuuw2vfwcjlef/Tbv2dI0u0OzUGo07LcfIAL14T/8195rBfMZvL7EH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JxAAAANsAAAAPAAAAAAAAAAAA&#10;AAAAAKECAABkcnMvZG93bnJldi54bWxQSwUGAAAAAAQABAD5AAAAkgMAAAAA&#10;">
                  <v:stroke endarrow="block"/>
                </v:line>
                <v:line id="Line 26" o:spid="_x0000_s1204" style="position:absolute;flip:y;visibility:visible;mso-wrap-style:square" from="27966,7962" to="29415,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27" o:spid="_x0000_s1205" style="position:absolute;flip:y;visibility:visible;mso-wrap-style:square" from="18914,13391" to="18922,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28" o:spid="_x0000_s1206" style="position:absolute;flip:x y;visibility:visible;mso-wrap-style:square" from="17472,14113" to="18914,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3vcQAAADbAAAADwAAAGRycy9kb3ducmV2LnhtbESPQWvCQBSE7wX/w/IEb3VjUbGpq4hQ&#10;8OBFK/b6kn3NRrNvk+wa4793C4Ueh5n5hlmue1uJjlpfOlYwGScgiHOnSy4UnL4+XxcgfEDWWDkm&#10;BQ/ysF4NXpaYanfnA3XHUIgIYZ+iAhNCnUrpc0MW/djVxNH7ca3FEGVbSN3iPcJtJd+SZC4tlhwX&#10;DNa0NZRfjzeroMtuk8t5f7j67Lt5zxam2e6buVKjYb/5ABGoD//hv/ZOK5jO4PdL/AF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ve9xAAAANsAAAAPAAAAAAAAAAAA&#10;AAAAAKECAABkcnMvZG93bnJldi54bWxQSwUGAAAAAAQABAD5AAAAkgMAAAAA&#10;">
                  <v:stroke endarrow="block"/>
                </v:line>
                <v:line id="Line 29" o:spid="_x0000_s1207" style="position:absolute;flip:y;visibility:visible;mso-wrap-style:square" from="18914,14113" to="20363,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30" o:spid="_x0000_s1208" style="position:absolute;flip:y;visibility:visible;mso-wrap-style:square" from="28330,13752" to="28330,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31" o:spid="_x0000_s1209" style="position:absolute;flip:x y;visibility:visible;mso-wrap-style:square" from="26881,14473" to="28338,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YI8AAAADbAAAADwAAAGRycy9kb3ducmV2LnhtbERPTYvCMBC9L/gfwgje1tRFRK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3WCPAAAAA2wAAAA8AAAAAAAAAAAAAAAAA&#10;oQIAAGRycy9kb3ducmV2LnhtbFBLBQYAAAAABAAEAPkAAACOAwAAAAA=&#10;">
                  <v:stroke endarrow="block"/>
                </v:line>
                <v:line id="Line 32" o:spid="_x0000_s1210" style="position:absolute;flip:y;visibility:visible;mso-wrap-style:square" from="28330,14473" to="29771,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rect id="Rectangle 33" o:spid="_x0000_s1211" style="position:absolute;left:44977;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rect id="Rectangle 34" o:spid="_x0000_s1212" style="position:absolute;left:13489;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35" o:spid="_x0000_s1213" style="position:absolute;left:4072;top:2173;width:571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shape id="Text Box 36" o:spid="_x0000_s1214" type="#_x0000_t202" style="position:absolute;left:4801;top:2533;width:434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4D54D5" w:rsidRPr="00B41AC7" w:rsidRDefault="004D54D5" w:rsidP="004D54D5">
                        <w:pPr>
                          <w:jc w:val="center"/>
                          <w:rPr>
                            <w:sz w:val="28"/>
                            <w:szCs w:val="28"/>
                            <w:lang w:val="en-US"/>
                          </w:rPr>
                        </w:pPr>
                        <w:r>
                          <w:rPr>
                            <w:sz w:val="28"/>
                            <w:szCs w:val="28"/>
                            <w:lang w:val="en-US"/>
                          </w:rPr>
                          <w:t>1</w:t>
                        </w:r>
                      </w:p>
                    </w:txbxContent>
                  </v:textbox>
                </v:shape>
                <v:shape id="Text Box 37" o:spid="_x0000_s1215" type="#_x0000_t202" style="position:absolute;left:14209;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4D54D5" w:rsidRPr="00B41AC7" w:rsidRDefault="004D54D5" w:rsidP="004D54D5">
                        <w:pPr>
                          <w:jc w:val="center"/>
                          <w:rPr>
                            <w:sz w:val="28"/>
                            <w:szCs w:val="28"/>
                            <w:lang w:val="en-US"/>
                          </w:rPr>
                        </w:pPr>
                        <w:r>
                          <w:rPr>
                            <w:sz w:val="28"/>
                            <w:szCs w:val="28"/>
                            <w:lang w:val="en-US"/>
                          </w:rPr>
                          <w:t>2</w:t>
                        </w:r>
                      </w:p>
                    </w:txbxContent>
                  </v:textbox>
                </v:shape>
                <v:shape id="Text Box 38" o:spid="_x0000_s1216" type="#_x0000_t202" style="position:absolute;left:45698;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4D54D5" w:rsidRPr="00B41AC7" w:rsidRDefault="004D54D5" w:rsidP="004D54D5">
                        <w:pPr>
                          <w:jc w:val="center"/>
                          <w:rPr>
                            <w:sz w:val="28"/>
                            <w:szCs w:val="28"/>
                            <w:lang w:val="en-US"/>
                          </w:rPr>
                        </w:pPr>
                        <w:r>
                          <w:rPr>
                            <w:sz w:val="28"/>
                            <w:szCs w:val="28"/>
                            <w:lang w:val="en-US"/>
                          </w:rPr>
                          <w:t>n</w:t>
                        </w:r>
                      </w:p>
                    </w:txbxContent>
                  </v:textbox>
                </v:shape>
                <v:line id="Line 39" o:spid="_x0000_s1217" style="position:absolute;visibility:visible;mso-wrap-style:square" from="34119,3977" to="36654,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oval id="Oval 40" o:spid="_x0000_s1218" style="position:absolute;left:24346;top:3977;width:365;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TocIA&#10;AADbAAAADwAAAGRycy9kb3ducmV2LnhtbESPT4vCMBTE74LfIbyFvYimLviHahQpKF7tevD4bJ5t&#10;2ealJNG2336zIOxxmJnfMNt9bxrxIudrywrmswQEcWF1zaWC6/dxugbhA7LGxjIpGMjDfjcebTHV&#10;tuMLvfJQighhn6KCKoQ2ldIXFRn0M9sSR+9hncEQpSuldthFuGnkV5IspcGa40KFLWUVFT/50yhw&#10;k3bIhnN2nN/5lC+6tb4tr1qpz4/+sAERqA//4Xf7rBUsV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9OhwgAAANsAAAAPAAAAAAAAAAAAAAAAAJgCAABkcnMvZG93&#10;bnJldi54bWxQSwUGAAAAAAQABAD1AAAAhwMAAAAA&#10;" fillcolor="black"/>
                <v:oval id="Oval 41" o:spid="_x0000_s1219" style="position:absolute;left:26152;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iSMIA&#10;AADbAAAADwAAAGRycy9kb3ducmV2LnhtbESPQYvCMBSE78L+h/AWvMiaKihu1yhLQfFq9eDx2bxt&#10;yzYvJYm2/fdGEDwOM/MNs972phF3cr62rGA2TUAQF1bXXCo4n3ZfKxA+IGtsLJOCgTxsNx+jNaba&#10;dnykex5KESHsU1RQhdCmUvqiIoN+alvi6P1ZZzBE6UqpHXYRbho5T5KlNFhzXKiwpayi4j+/GQVu&#10;0g7ZcMh2syvv80W30pflWSs1/ux/f0AE6sM7/GoftILFNz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OJIwgAAANsAAAAPAAAAAAAAAAAAAAAAAJgCAABkcnMvZG93&#10;bnJldi54bWxQSwUGAAAAAAQABAD1AAAAhwMAAAAA&#10;" fillcolor="black"/>
                <v:oval id="Oval 42" o:spid="_x0000_s1220" style="position:absolute;left:28330;top:3977;width:35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BaL8A&#10;AADbAAAADwAAAGRycy9kb3ducmV2LnhtbERPTYvCMBC9C/6HMMJeZE1dsJRqlKWgeN3qweNsM7Zl&#10;m0lJom3//eYgeHy8791hNJ14kvOtZQXrVQKCuLK65VrB9XL8zED4gKyxs0wKJvJw2M9nO8y1HfiH&#10;nmWoRQxhn6OCJoQ+l9JXDRn0K9sTR+5uncEQoauldjjEcNPJryRJpcGWY0ODPRUNVX/lwyhwy34q&#10;pnNxXP/yqdwMmb6lV63Ux2L83oIINIa3+OU+awVpXB+/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oFovwAAANsAAAAPAAAAAAAAAAAAAAAAAJgCAABkcnMvZG93bnJl&#10;di54bWxQSwUGAAAAAAQABAD1AAAAhAMAAAAA&#10;" fillcolor="black"/>
                <v:oval id="Oval 43" o:spid="_x0000_s1221" style="position:absolute;left:3050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6hMEA&#10;AADbAAAADwAAAGRycy9kb3ducmV2LnhtbESPQYvCMBSE74L/ITxhL7KmChbpGmUpKF6tHjy+bd62&#10;ZZuXkkTb/vuNIHgcZuYbZrsfTCse5HxjWcFykYAgLq1uuFJwvRw+NyB8QNbYWiYFI3nY76aTLWba&#10;9nymRxEqESHsM1RQh9BlUvqyJoN+YTvi6P1aZzBE6SqpHfYRblq5SpJUGmw4LtTYUV5T+VfcjQI3&#10;78Z8POWH5Q8fi3W/0bf0qpX6mA3fXyACDeEdfrVPWkG6gueX+AP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MuoTBAAAA2wAAAA8AAAAAAAAAAAAAAAAAmAIAAGRycy9kb3du&#10;cmV2LnhtbFBLBQYAAAAABAAEAPUAAACGAwAAAAA=&#10;" fillcolor="black"/>
                <v:oval id="Oval 44" o:spid="_x0000_s1222" style="position:absolute;left:3267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fH8IA&#10;AADbAAAADwAAAGRycy9kb3ducmV2LnhtbESPQWvCQBSE7wX/w/IEL0U3Who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B8fwgAAANsAAAAPAAAAAAAAAAAAAAAAAJgCAABkcnMvZG93&#10;bnJldi54bWxQSwUGAAAAAAQABAD1AAAAhwMAAAAA&#10;" fillcolor="black"/>
                <v:shape id="Text Box 45" o:spid="_x0000_s1223" type="#_x0000_t202" style="position:absolute;left:21448;top:7962;width:36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4D54D5" w:rsidRPr="00B41AC7" w:rsidRDefault="004D54D5" w:rsidP="004D54D5">
                        <w:pPr>
                          <w:jc w:val="center"/>
                          <w:rPr>
                            <w:lang w:val="en-US"/>
                          </w:rPr>
                        </w:pPr>
                        <w:r>
                          <w:t>р</w:t>
                        </w:r>
                        <w:r>
                          <w:rPr>
                            <w:lang w:val="en-US"/>
                          </w:rPr>
                          <w:t>1</w:t>
                        </w:r>
                      </w:p>
                    </w:txbxContent>
                  </v:textbox>
                </v:shape>
                <v:oval id="Oval 46" o:spid="_x0000_s1224" style="position:absolute;left:19999;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i8MEA&#10;AADbAAAADwAAAGRycy9kb3ducmV2LnhtbESPQYvCMBSE74L/ITzBi2iqYJGuUZaC4nW7Hjw+m7dt&#10;2ealJNG2/34jCHscZuYbZn8cTCue5HxjWcF6lYAgLq1uuFJw/T4tdyB8QNbYWiYFI3k4HqaTPWba&#10;9vxFzyJUIkLYZ6igDqHLpPRlTQb9ynbE0fuxzmCI0lVSO+wj3LRykySpNNhwXKixo7ym8rd4GAVu&#10;0Y35eMlP6zufi22/07f0qpWaz4bPDxCBhvAffrcvWkG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IvDBAAAA2wAAAA8AAAAAAAAAAAAAAAAAmAIAAGRycy9kb3du&#10;cmV2LnhtbFBLBQYAAAAABAAEAPUAAACGAwAAAAA=&#10;" fillcolor="black"/>
                <v:oval id="Oval 47" o:spid="_x0000_s1225" style="position:absolute;left:21812;top:11940;width:36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8h8EA&#10;AADbAAAADwAAAGRycy9kb3ducmV2LnhtbESPQYvCMBSE74L/IbyFvYimChapRlkKitetHvb4tnm2&#10;xealJNG2/36zIHgcZuYbZncYTCue5HxjWcFykYAgLq1uuFJwvRznGxA+IGtsLZOCkTwc9tPJDjNt&#10;e/6mZxEqESHsM1RQh9BlUvqyJoN+YTvi6N2sMxiidJXUDvsIN61cJUkqDTYcF2rsKK+pvBcPo8DN&#10;ujEfz/lx+cunYt1v9E961Up9fgxfWxCBhvAOv9pnrSBN4f9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3vIfBAAAA2wAAAA8AAAAAAAAAAAAAAAAAmAIAAGRycy9kb3du&#10;cmV2LnhtbFBLBQYAAAAABAAEAPUAAACGAwAAAAA=&#10;" fillcolor="black"/>
                <v:oval id="Oval 48" o:spid="_x0000_s1226" style="position:absolute;left:23618;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ZHMMA&#10;AADbAAAADwAAAGRycy9kb3ducmV2LnhtbESPQWvCQBSE70L/w/IKvUjdWDBK6ioSsHhtzMHjM/ua&#10;hGbfht3VJP++WxA8DjPzDbPdj6YTd3K+taxguUhAEFdWt1wrKM/H9w0IH5A1dpZJwUQe9ruX2RYz&#10;bQf+pnsRahEh7DNU0ITQZ1L6qiGDfmF74uj9WGcwROlqqR0OEW46+ZEkqTTYclxosKe8oeq3uBkF&#10;bt5P+XTKj8srfxWrYaMvaamVensdD58gAo3hGX60T1pBuob/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ZHMMAAADbAAAADwAAAAAAAAAAAAAAAACYAgAAZHJzL2Rv&#10;d25yZXYueG1sUEsFBgAAAAAEAAQA9QAAAIgDAAAAAA==&#10;" fillcolor="black"/>
                <v:oval id="Oval 49" o:spid="_x0000_s1227" style="position:absolute;left:25796;top:11940;width:35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Nbr8A&#10;AADbAAAADwAAAGRycy9kb3ducmV2LnhtbERPTYvCMBC9C/6HMMJeZE1dsJRqlKWgeN3qweNsM7Zl&#10;m0lJom3//eYgeHy8791hNJ14kvOtZQXrVQKCuLK65VrB9XL8zED4gKyxs0wKJvJw2M9nO8y1HfiH&#10;nmWoRQxhn6OCJoQ+l9JXDRn0K9sTR+5uncEQoauldjjEcNPJryRJpcGWY0ODPRUNVX/lwyhwy34q&#10;pnNxXP/yqdwMmb6lV63Ux2L83oIINIa3+OU+awVpHBu/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I1uvwAAANsAAAAPAAAAAAAAAAAAAAAAAJgCAABkcnMvZG93bnJl&#10;di54bWxQSwUGAAAAAAQABAD1AAAAhAMAAAAA&#10;" fillcolor="black"/>
                <v:oval id="Oval 50" o:spid="_x0000_s1228" style="position:absolute;left:27966;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XtcAA&#10;AADbAAAADwAAAGRycy9kb3ducmV2LnhtbERPz2uDMBS+D/Y/hDfYZazRQW1xTWUILV7rPPT4Zt5U&#10;Zl4kSav+98thsOPH9/tQLGYUd3J+sKwg3SQgiFurB+4UNJ+n1z0IH5A1jpZJwUoeiuPjwwFzbWe+&#10;0L0OnYgh7HNU0Icw5VL6tieDfmMn4sh9W2cwROg6qR3OMdyM8i1JMmlw4NjQ40RlT+1PfTMK3Mu0&#10;lmtVntIvPtfbea+vWaOVen5aPt5BBFrCv/jPXWkFu7g+fo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sXtcAAAADbAAAADwAAAAAAAAAAAAAAAACYAgAAZHJzL2Rvd25y&#10;ZXYueG1sUEsFBgAAAAAEAAQA9QAAAIUDAAAAAA==&#10;" fillcolor="black"/>
                <v:shape id="Text Box 51" o:spid="_x0000_s1229" type="#_x0000_t202" style="position:absolute;left:21448;top:14473;width:3983;height:2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4D54D5" w:rsidRPr="008F0477" w:rsidRDefault="004D54D5" w:rsidP="004D54D5">
                        <w:pPr>
                          <w:jc w:val="center"/>
                          <w:rPr>
                            <w:lang w:val="en-US"/>
                          </w:rPr>
                        </w:pPr>
                        <w:r>
                          <w:t>р</w:t>
                        </w:r>
                        <w:r>
                          <w:rPr>
                            <w:lang w:val="en-US"/>
                          </w:rPr>
                          <w:t>m</w:t>
                        </w:r>
                      </w:p>
                    </w:txbxContent>
                  </v:textbox>
                </v:shape>
                <w10:anchorlock/>
              </v:group>
            </w:pict>
          </mc:Fallback>
        </mc:AlternateConten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Рис</w:t>
      </w:r>
      <w:r>
        <w:rPr>
          <w:rFonts w:ascii="Times New Roman" w:hAnsi="Times New Roman"/>
          <w:sz w:val="28"/>
          <w:szCs w:val="28"/>
        </w:rPr>
        <w:t xml:space="preserve">унок </w:t>
      </w:r>
      <w:r w:rsidRPr="00755FF7">
        <w:rPr>
          <w:rFonts w:ascii="Times New Roman" w:hAnsi="Times New Roman"/>
          <w:sz w:val="28"/>
          <w:szCs w:val="28"/>
        </w:rPr>
        <w:t xml:space="preserve"> </w:t>
      </w:r>
      <w:r>
        <w:rPr>
          <w:rFonts w:ascii="Times New Roman" w:hAnsi="Times New Roman"/>
          <w:sz w:val="28"/>
          <w:szCs w:val="28"/>
        </w:rPr>
        <w:t>5.13 -</w:t>
      </w:r>
      <w:r w:rsidRPr="00755FF7">
        <w:rPr>
          <w:rFonts w:ascii="Times New Roman" w:hAnsi="Times New Roman"/>
          <w:sz w:val="28"/>
          <w:szCs w:val="28"/>
        </w:rPr>
        <w:t xml:space="preserve"> Скользящее резервирование: 1 ÷ </w:t>
      </w:r>
      <w:r w:rsidRPr="00755FF7">
        <w:rPr>
          <w:rFonts w:ascii="Times New Roman" w:hAnsi="Times New Roman"/>
          <w:sz w:val="28"/>
          <w:szCs w:val="28"/>
          <w:lang w:val="en-US"/>
        </w:rPr>
        <w:t>n</w:t>
      </w:r>
      <w:r w:rsidRPr="00755FF7">
        <w:rPr>
          <w:rFonts w:ascii="Times New Roman" w:hAnsi="Times New Roman"/>
          <w:sz w:val="28"/>
          <w:szCs w:val="28"/>
        </w:rPr>
        <w:t xml:space="preserve"> – основные элементы системы;  р1 ÷ р</w:t>
      </w:r>
      <w:r w:rsidRPr="00755FF7">
        <w:rPr>
          <w:rFonts w:ascii="Times New Roman" w:hAnsi="Times New Roman"/>
          <w:sz w:val="28"/>
          <w:szCs w:val="28"/>
          <w:lang w:val="en-US"/>
        </w:rPr>
        <w:t>m</w:t>
      </w:r>
      <w:r w:rsidRPr="00755FF7">
        <w:rPr>
          <w:rFonts w:ascii="Times New Roman" w:hAnsi="Times New Roman"/>
          <w:sz w:val="28"/>
          <w:szCs w:val="28"/>
        </w:rPr>
        <w:t xml:space="preserve"> – резервные элементы.</w:t>
      </w:r>
    </w:p>
    <w:p w:rsidR="004D54D5" w:rsidRPr="00755FF7" w:rsidRDefault="004D54D5" w:rsidP="004D54D5">
      <w:pPr>
        <w:spacing w:before="100" w:beforeAutospacing="1" w:line="360" w:lineRule="auto"/>
        <w:jc w:val="both"/>
        <w:rPr>
          <w:rFonts w:ascii="Times New Roman" w:hAnsi="Times New Roman"/>
          <w:sz w:val="28"/>
          <w:szCs w:val="28"/>
        </w:rPr>
      </w:pP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lastRenderedPageBreak/>
        <w:tab/>
        <w:t>Основным параметром структурного резервирования является его кратность, определяемая как отношение числа резервных элементов к числу основных элементов.</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Еще вводят понятие «резервированная подсистема» (см. групповое резервирование), то есть «связка» элементов, соединенных в схеме надежности  последовательно. Тогда кратность резервирования определяется как отношение числа резервных подсистем к числу основанных подсистем.</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 xml:space="preserve">К структурному резервированию относят также </w:t>
      </w:r>
      <w:r w:rsidRPr="00755FF7">
        <w:rPr>
          <w:rFonts w:ascii="Times New Roman" w:hAnsi="Times New Roman"/>
          <w:b/>
          <w:sz w:val="28"/>
          <w:szCs w:val="28"/>
          <w:u w:val="single"/>
        </w:rPr>
        <w:t>мажоритарное резервирование</w:t>
      </w:r>
      <w:r w:rsidRPr="00755FF7">
        <w:rPr>
          <w:rFonts w:ascii="Times New Roman" w:hAnsi="Times New Roman"/>
          <w:sz w:val="28"/>
          <w:szCs w:val="28"/>
        </w:rPr>
        <w:t xml:space="preserve"> (- от слова «большинство»). Избыточность здесь вводится не в виде дублирующих структур, а в виде мажоритарных структур. В простейшем случае мажоритарное резервирование реализуется по принципу «два из трех». Например, результат в системе с тремя вычислительными машинами, решающими одну и ту же задачу, считается верным, если он совпадает с результатами двух из трех задействованных машин.</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Повышение надежности в соответствии с данным принципом может достигаться и в два этапа: сначала в группе, а затем – в системе из трех          групп. При этом результаты должны совпадать не менее чем в двух группах из трех, а в каждой из этих групп, содержащих по три элемента, результат берется также по принципу два из трех.</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Чем больше число элементов, результаты которых должны совпадать, тем выше достоверность.</w:t>
      </w:r>
    </w:p>
    <w:p w:rsidR="004D54D5" w:rsidRDefault="004D54D5" w:rsidP="004D54D5"/>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Default="004D54D5" w:rsidP="004D54D5">
      <w:pPr>
        <w:pStyle w:val="1"/>
      </w:pPr>
      <w:bookmarkStart w:id="71" w:name="_Toc326242705"/>
      <w:r w:rsidRPr="00F11F5F">
        <w:lastRenderedPageBreak/>
        <w:t xml:space="preserve">6. </w:t>
      </w:r>
      <w:r w:rsidRPr="00F34061">
        <w:t>Разработка электронного  лабораторного практикума по расчету надежности ЭВС</w:t>
      </w:r>
      <w:bookmarkEnd w:id="71"/>
    </w:p>
    <w:p w:rsidR="004D54D5" w:rsidRPr="0096364E" w:rsidRDefault="004D54D5" w:rsidP="004D54D5">
      <w:pPr>
        <w:pStyle w:val="2"/>
        <w:rPr>
          <w:i/>
        </w:rPr>
      </w:pPr>
      <w:r w:rsidRPr="003922D5">
        <w:t xml:space="preserve">  </w:t>
      </w:r>
      <w:bookmarkStart w:id="72" w:name="_Toc326242706"/>
      <w:r w:rsidRPr="0096364E">
        <w:t xml:space="preserve">6.1. </w:t>
      </w:r>
      <w:r w:rsidRPr="00F34061">
        <w:t>Разработка алгоритмов компьютерного расчета и моделирования  надежности ЭВС</w:t>
      </w:r>
      <w:bookmarkEnd w:id="72"/>
      <w:r w:rsidRPr="0096364E">
        <w:t xml:space="preserve">    </w:t>
      </w:r>
    </w:p>
    <w:p w:rsidR="004D54D5" w:rsidRPr="00DB4BCC" w:rsidRDefault="004D54D5" w:rsidP="004D54D5">
      <w:pPr>
        <w:spacing w:line="360" w:lineRule="auto"/>
        <w:jc w:val="both"/>
        <w:rPr>
          <w:rFonts w:ascii="Times New Roman" w:hAnsi="Times New Roman"/>
          <w:sz w:val="28"/>
          <w:szCs w:val="28"/>
        </w:rPr>
      </w:pPr>
      <w:r w:rsidRPr="00DB4BCC">
        <w:rPr>
          <w:rFonts w:ascii="Times New Roman" w:hAnsi="Times New Roman"/>
          <w:sz w:val="28"/>
          <w:szCs w:val="28"/>
        </w:rPr>
        <w:t>Для того, чтобы рассчитать надежность системы, необходимо придерживаться следующего алгоритма. (рис. 6.1).</w:t>
      </w:r>
    </w:p>
    <w:p w:rsidR="004D54D5" w:rsidRDefault="004D54D5" w:rsidP="004D54D5">
      <w:r>
        <w:rPr>
          <w:noProof/>
        </w:rPr>
        <mc:AlternateContent>
          <mc:Choice Requires="wpg">
            <w:drawing>
              <wp:anchor distT="0" distB="0" distL="114300" distR="114300" simplePos="0" relativeHeight="251659264" behindDoc="0" locked="0" layoutInCell="1" allowOverlap="1">
                <wp:simplePos x="0" y="0"/>
                <wp:positionH relativeFrom="column">
                  <wp:posOffset>1356995</wp:posOffset>
                </wp:positionH>
                <wp:positionV relativeFrom="paragraph">
                  <wp:posOffset>67945</wp:posOffset>
                </wp:positionV>
                <wp:extent cx="4154170" cy="7281545"/>
                <wp:effectExtent l="8255" t="8890" r="9525" b="15240"/>
                <wp:wrapNone/>
                <wp:docPr id="241" name="Группа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170" cy="7281545"/>
                          <a:chOff x="3403" y="3353"/>
                          <a:chExt cx="7577" cy="13247"/>
                        </a:xfrm>
                      </wpg:grpSpPr>
                      <wps:wsp>
                        <wps:cNvPr id="242" name="AutoShape 207"/>
                        <wps:cNvSpPr>
                          <a:spLocks noChangeArrowheads="1"/>
                        </wps:cNvSpPr>
                        <wps:spPr bwMode="auto">
                          <a:xfrm>
                            <a:off x="4220" y="3353"/>
                            <a:ext cx="3780" cy="1780"/>
                          </a:xfrm>
                          <a:prstGeom prst="parallelogram">
                            <a:avLst>
                              <a:gd name="adj" fmla="val 53090"/>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18"/>
                                  <w:szCs w:val="18"/>
                                </w:rPr>
                              </w:pPr>
                              <w:r w:rsidRPr="008F6D12">
                                <w:rPr>
                                  <w:sz w:val="18"/>
                                  <w:szCs w:val="18"/>
                                </w:rPr>
                                <w:t>Данные для расчета надежности</w:t>
                              </w:r>
                            </w:p>
                          </w:txbxContent>
                        </wps:txbx>
                        <wps:bodyPr rot="0" vert="horz" wrap="square" lIns="91440" tIns="45720" rIns="91440" bIns="45720" anchor="t" anchorCtr="0" upright="1">
                          <a:noAutofit/>
                        </wps:bodyPr>
                      </wps:wsp>
                      <wps:wsp>
                        <wps:cNvPr id="243" name="Rectangle 208"/>
                        <wps:cNvSpPr>
                          <a:spLocks noChangeArrowheads="1"/>
                        </wps:cNvSpPr>
                        <wps:spPr bwMode="auto">
                          <a:xfrm>
                            <a:off x="3403" y="8318"/>
                            <a:ext cx="5280" cy="2371"/>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18"/>
                                  <w:szCs w:val="18"/>
                                </w:rPr>
                              </w:pPr>
                              <w:r w:rsidRPr="008F6D12">
                                <w:rPr>
                                  <w:sz w:val="18"/>
                                  <w:szCs w:val="18"/>
                                </w:rPr>
                                <w:t>Обращение к БД</w:t>
                              </w:r>
                            </w:p>
                            <w:p w:rsidR="004D54D5" w:rsidRPr="008F6D12" w:rsidRDefault="004D54D5" w:rsidP="004D54D5">
                              <w:pPr>
                                <w:jc w:val="center"/>
                                <w:rPr>
                                  <w:sz w:val="18"/>
                                  <w:szCs w:val="18"/>
                                </w:rPr>
                              </w:pPr>
                              <w:r w:rsidRPr="008F6D12">
                                <w:rPr>
                                  <w:sz w:val="18"/>
                                  <w:szCs w:val="18"/>
                                </w:rPr>
                                <w:t xml:space="preserve">БД содержит: (коэффициенты моделей, базовые интенсивности </w:t>
                              </w:r>
                              <w:r w:rsidRPr="008F6D12">
                                <w:rPr>
                                  <w:rFonts w:ascii="Times New Roman" w:eastAsia="Times New Roman" w:hAnsi="Times New Roman"/>
                                  <w:i/>
                                  <w:color w:val="000000"/>
                                  <w:sz w:val="18"/>
                                  <w:szCs w:val="18"/>
                                </w:rPr>
                                <w:t>λ</w:t>
                              </w:r>
                              <w:r w:rsidRPr="008F6D12">
                                <w:rPr>
                                  <w:rFonts w:ascii="Times New Roman" w:eastAsia="Times New Roman" w:hAnsi="Times New Roman"/>
                                  <w:i/>
                                  <w:color w:val="000000"/>
                                  <w:sz w:val="18"/>
                                  <w:szCs w:val="18"/>
                                  <w:vertAlign w:val="subscript"/>
                                </w:rPr>
                                <w:t xml:space="preserve">б, </w:t>
                              </w:r>
                              <w:r w:rsidRPr="008F6D12">
                                <w:rPr>
                                  <w:rFonts w:ascii="Times New Roman" w:eastAsia="Times New Roman" w:hAnsi="Times New Roman"/>
                                  <w:color w:val="000000"/>
                                  <w:sz w:val="18"/>
                                  <w:szCs w:val="18"/>
                                </w:rPr>
                                <w:t>таблицы для добавления новых элементов)</w:t>
                              </w:r>
                            </w:p>
                          </w:txbxContent>
                        </wps:txbx>
                        <wps:bodyPr rot="0" vert="horz" wrap="square" lIns="91440" tIns="45720" rIns="91440" bIns="45720" anchor="t" anchorCtr="0" upright="1">
                          <a:noAutofit/>
                        </wps:bodyPr>
                      </wps:wsp>
                      <wps:wsp>
                        <wps:cNvPr id="244" name="Rectangle 209"/>
                        <wps:cNvSpPr>
                          <a:spLocks noChangeArrowheads="1"/>
                        </wps:cNvSpPr>
                        <wps:spPr bwMode="auto">
                          <a:xfrm>
                            <a:off x="4438" y="11860"/>
                            <a:ext cx="3502" cy="144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18"/>
                                  <w:szCs w:val="18"/>
                                </w:rPr>
                              </w:pPr>
                              <w:r w:rsidRPr="008F6D12">
                                <w:rPr>
                                  <w:sz w:val="18"/>
                                  <w:szCs w:val="18"/>
                                </w:rPr>
                                <w:t>Создание уровня(блока), в котором будут располагаться подуровни(платы)</w:t>
                              </w:r>
                            </w:p>
                          </w:txbxContent>
                        </wps:txbx>
                        <wps:bodyPr rot="0" vert="horz" wrap="square" lIns="91440" tIns="45720" rIns="91440" bIns="45720" anchor="t" anchorCtr="0" upright="1">
                          <a:noAutofit/>
                        </wps:bodyPr>
                      </wps:wsp>
                      <wps:wsp>
                        <wps:cNvPr id="245" name="Rectangle 210"/>
                        <wps:cNvSpPr>
                          <a:spLocks noChangeArrowheads="1"/>
                        </wps:cNvSpPr>
                        <wps:spPr bwMode="auto">
                          <a:xfrm>
                            <a:off x="4620" y="6321"/>
                            <a:ext cx="2900" cy="946"/>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rPr>
                                  <w:sz w:val="18"/>
                                  <w:szCs w:val="18"/>
                                </w:rPr>
                              </w:pPr>
                              <w:r w:rsidRPr="008F6D12">
                                <w:rPr>
                                  <w:sz w:val="18"/>
                                  <w:szCs w:val="18"/>
                                </w:rPr>
                                <w:t>Запуск программы Денвер</w:t>
                              </w:r>
                            </w:p>
                          </w:txbxContent>
                        </wps:txbx>
                        <wps:bodyPr rot="0" vert="horz" wrap="square" lIns="91440" tIns="45720" rIns="91440" bIns="45720" anchor="t" anchorCtr="0" upright="1">
                          <a:noAutofit/>
                        </wps:bodyPr>
                      </wps:wsp>
                      <wps:wsp>
                        <wps:cNvPr id="246" name="Rectangle 211"/>
                        <wps:cNvSpPr>
                          <a:spLocks noChangeArrowheads="1"/>
                        </wps:cNvSpPr>
                        <wps:spPr bwMode="auto">
                          <a:xfrm>
                            <a:off x="4220" y="14509"/>
                            <a:ext cx="3720" cy="102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18"/>
                                  <w:szCs w:val="18"/>
                                </w:rPr>
                              </w:pPr>
                              <w:r w:rsidRPr="008F6D12">
                                <w:rPr>
                                  <w:sz w:val="18"/>
                                  <w:szCs w:val="18"/>
                                </w:rPr>
                                <w:t>Добавление элементов в созданные подуровни(платы)</w:t>
                              </w:r>
                            </w:p>
                          </w:txbxContent>
                        </wps:txbx>
                        <wps:bodyPr rot="0" vert="horz" wrap="square" lIns="91440" tIns="45720" rIns="91440" bIns="45720" anchor="t" anchorCtr="0" upright="1">
                          <a:noAutofit/>
                        </wps:bodyPr>
                      </wps:wsp>
                      <wps:wsp>
                        <wps:cNvPr id="247" name="AutoShape 212"/>
                        <wps:cNvCnPr>
                          <a:cxnSpLocks noChangeShapeType="1"/>
                        </wps:cNvCnPr>
                        <wps:spPr bwMode="auto">
                          <a:xfrm>
                            <a:off x="5960" y="5133"/>
                            <a:ext cx="0" cy="1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213"/>
                        <wps:cNvCnPr>
                          <a:cxnSpLocks noChangeShapeType="1"/>
                        </wps:cNvCnPr>
                        <wps:spPr bwMode="auto">
                          <a:xfrm>
                            <a:off x="5960" y="7267"/>
                            <a:ext cx="0"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214"/>
                        <wps:cNvCnPr>
                          <a:cxnSpLocks noChangeShapeType="1"/>
                        </wps:cNvCnPr>
                        <wps:spPr bwMode="auto">
                          <a:xfrm>
                            <a:off x="6100" y="13300"/>
                            <a:ext cx="0" cy="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AutoShape 215"/>
                        <wps:cNvCnPr>
                          <a:cxnSpLocks noChangeShapeType="1"/>
                        </wps:cNvCnPr>
                        <wps:spPr bwMode="auto">
                          <a:xfrm>
                            <a:off x="6121" y="15529"/>
                            <a:ext cx="0" cy="1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Rectangle 216"/>
                        <wps:cNvSpPr>
                          <a:spLocks noChangeArrowheads="1"/>
                        </wps:cNvSpPr>
                        <wps:spPr bwMode="auto">
                          <a:xfrm>
                            <a:off x="9100" y="11060"/>
                            <a:ext cx="1880" cy="1280"/>
                          </a:xfrm>
                          <a:prstGeom prst="rect">
                            <a:avLst/>
                          </a:prstGeom>
                          <a:solidFill>
                            <a:srgbClr val="FFFFFF"/>
                          </a:solidFill>
                          <a:ln w="9525">
                            <a:solidFill>
                              <a:srgbClr val="000000"/>
                            </a:solidFill>
                            <a:miter lim="800000"/>
                            <a:headEnd/>
                            <a:tailEnd/>
                          </a:ln>
                        </wps:spPr>
                        <wps:txbx>
                          <w:txbxContent>
                            <w:p w:rsidR="004D54D5" w:rsidRPr="00C9768A" w:rsidRDefault="004D54D5" w:rsidP="004D54D5">
                              <w:pPr>
                                <w:jc w:val="center"/>
                                <w:rPr>
                                  <w:sz w:val="28"/>
                                  <w:szCs w:val="28"/>
                                  <w:lang w:val="en-US"/>
                                </w:rPr>
                              </w:pPr>
                              <w:r w:rsidRPr="00C9768A">
                                <w:rPr>
                                  <w:sz w:val="28"/>
                                  <w:szCs w:val="28"/>
                                  <w:lang w:val="en-US"/>
                                </w:rPr>
                                <w:t>SQL</w:t>
                              </w:r>
                            </w:p>
                          </w:txbxContent>
                        </wps:txbx>
                        <wps:bodyPr rot="0" vert="horz" wrap="square" lIns="91440" tIns="45720" rIns="91440" bIns="45720" anchor="t" anchorCtr="0" upright="1">
                          <a:noAutofit/>
                        </wps:bodyPr>
                      </wps:wsp>
                      <wps:wsp>
                        <wps:cNvPr id="252" name="AutoShape 217"/>
                        <wps:cNvCnPr>
                          <a:cxnSpLocks noChangeShapeType="1"/>
                        </wps:cNvCnPr>
                        <wps:spPr bwMode="auto">
                          <a:xfrm>
                            <a:off x="8683" y="9540"/>
                            <a:ext cx="817" cy="1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AutoShape 218"/>
                        <wps:cNvCnPr>
                          <a:cxnSpLocks noChangeShapeType="1"/>
                        </wps:cNvCnPr>
                        <wps:spPr bwMode="auto">
                          <a:xfrm flipH="1" flipV="1">
                            <a:off x="8683" y="9020"/>
                            <a:ext cx="1077" cy="2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AutoShape 219"/>
                        <wps:cNvCnPr>
                          <a:cxnSpLocks noChangeShapeType="1"/>
                        </wps:cNvCnPr>
                        <wps:spPr bwMode="auto">
                          <a:xfrm flipH="1">
                            <a:off x="7940" y="11740"/>
                            <a:ext cx="116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AutoShape 220"/>
                        <wps:cNvCnPr>
                          <a:cxnSpLocks noChangeShapeType="1"/>
                        </wps:cNvCnPr>
                        <wps:spPr bwMode="auto">
                          <a:xfrm flipV="1">
                            <a:off x="7940" y="12000"/>
                            <a:ext cx="116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41" o:spid="_x0000_s1230" style="position:absolute;margin-left:106.85pt;margin-top:5.35pt;width:327.1pt;height:573.35pt;z-index:251659264;mso-position-horizontal-relative:text;mso-position-vertical-relative:text" coordorigin="3403,3353" coordsize="7577,1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07" o:spid="_x0000_s1231" type="#_x0000_t7" style="position:absolute;left:4220;top:3353;width:378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6cMA&#10;AADcAAAADwAAAGRycy9kb3ducmV2LnhtbESP0YrCMBRE34X9h3AX9k3TdkWXrlFUKIgvovYDLs3d&#10;tmxyU5qo9e+NIPg4zMwZZrEarBFX6n3rWEE6SUAQV063XCsoz8X4B4QPyBqNY1JwJw+r5cdogbl2&#10;Nz7S9RRqESHsc1TQhNDlUvqqIYt+4jri6P253mKIsq+l7vEW4dbILElm0mLLcaHBjrYNVf+ni1Uw&#10;9fe03B+Kjf8u0/m8ysy+MEapr89h/Qsi0BDe4Vd7pxVk0wy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E6cMAAADcAAAADwAAAAAAAAAAAAAAAACYAgAAZHJzL2Rv&#10;d25yZXYueG1sUEsFBgAAAAAEAAQA9QAAAIgDAAAAAA==&#10;">
                  <v:textbox>
                    <w:txbxContent>
                      <w:p w:rsidR="004D54D5" w:rsidRPr="008F6D12" w:rsidRDefault="004D54D5" w:rsidP="004D54D5">
                        <w:pPr>
                          <w:jc w:val="center"/>
                          <w:rPr>
                            <w:sz w:val="18"/>
                            <w:szCs w:val="18"/>
                          </w:rPr>
                        </w:pPr>
                        <w:r w:rsidRPr="008F6D12">
                          <w:rPr>
                            <w:sz w:val="18"/>
                            <w:szCs w:val="18"/>
                          </w:rPr>
                          <w:t>Данные для расчета надежности</w:t>
                        </w:r>
                      </w:p>
                    </w:txbxContent>
                  </v:textbox>
                </v:shape>
                <v:rect id="Rectangle 208" o:spid="_x0000_s1232" style="position:absolute;left:3403;top:8318;width:5280;height:2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WcUA&#10;AADcAAAADwAAAGRycy9kb3ducmV2LnhtbESPT2vCQBTE70K/w/IKvenGWKS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jlZxQAAANwAAAAPAAAAAAAAAAAAAAAAAJgCAABkcnMv&#10;ZG93bnJldi54bWxQSwUGAAAAAAQABAD1AAAAigMAAAAA&#10;">
                  <v:textbox>
                    <w:txbxContent>
                      <w:p w:rsidR="004D54D5" w:rsidRPr="008F6D12" w:rsidRDefault="004D54D5" w:rsidP="004D54D5">
                        <w:pPr>
                          <w:jc w:val="center"/>
                          <w:rPr>
                            <w:sz w:val="18"/>
                            <w:szCs w:val="18"/>
                          </w:rPr>
                        </w:pPr>
                        <w:r w:rsidRPr="008F6D12">
                          <w:rPr>
                            <w:sz w:val="18"/>
                            <w:szCs w:val="18"/>
                          </w:rPr>
                          <w:t>Обращение к БД</w:t>
                        </w:r>
                      </w:p>
                      <w:p w:rsidR="004D54D5" w:rsidRPr="008F6D12" w:rsidRDefault="004D54D5" w:rsidP="004D54D5">
                        <w:pPr>
                          <w:jc w:val="center"/>
                          <w:rPr>
                            <w:sz w:val="18"/>
                            <w:szCs w:val="18"/>
                          </w:rPr>
                        </w:pPr>
                        <w:r w:rsidRPr="008F6D12">
                          <w:rPr>
                            <w:sz w:val="18"/>
                            <w:szCs w:val="18"/>
                          </w:rPr>
                          <w:t xml:space="preserve">БД содержит: (коэффициенты моделей, базовые интенсивности </w:t>
                        </w:r>
                        <w:r w:rsidRPr="008F6D12">
                          <w:rPr>
                            <w:rFonts w:ascii="Times New Roman" w:eastAsia="Times New Roman" w:hAnsi="Times New Roman"/>
                            <w:i/>
                            <w:color w:val="000000"/>
                            <w:sz w:val="18"/>
                            <w:szCs w:val="18"/>
                          </w:rPr>
                          <w:t>λ</w:t>
                        </w:r>
                        <w:r w:rsidRPr="008F6D12">
                          <w:rPr>
                            <w:rFonts w:ascii="Times New Roman" w:eastAsia="Times New Roman" w:hAnsi="Times New Roman"/>
                            <w:i/>
                            <w:color w:val="000000"/>
                            <w:sz w:val="18"/>
                            <w:szCs w:val="18"/>
                            <w:vertAlign w:val="subscript"/>
                          </w:rPr>
                          <w:t xml:space="preserve">б, </w:t>
                        </w:r>
                        <w:r w:rsidRPr="008F6D12">
                          <w:rPr>
                            <w:rFonts w:ascii="Times New Roman" w:eastAsia="Times New Roman" w:hAnsi="Times New Roman"/>
                            <w:color w:val="000000"/>
                            <w:sz w:val="18"/>
                            <w:szCs w:val="18"/>
                          </w:rPr>
                          <w:t>таблицы для добавления новых элементов)</w:t>
                        </w:r>
                      </w:p>
                    </w:txbxContent>
                  </v:textbox>
                </v:rect>
                <v:rect id="Rectangle 209" o:spid="_x0000_s1233" style="position:absolute;left:4438;top:11860;width:350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hLcUA&#10;AADcAAAADwAAAGRycy9kb3ducmV2LnhtbESPQWvCQBSE74X+h+UVeqsb0yB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26EtxQAAANwAAAAPAAAAAAAAAAAAAAAAAJgCAABkcnMv&#10;ZG93bnJldi54bWxQSwUGAAAAAAQABAD1AAAAigMAAAAA&#10;">
                  <v:textbox>
                    <w:txbxContent>
                      <w:p w:rsidR="004D54D5" w:rsidRPr="008F6D12" w:rsidRDefault="004D54D5" w:rsidP="004D54D5">
                        <w:pPr>
                          <w:jc w:val="center"/>
                          <w:rPr>
                            <w:sz w:val="18"/>
                            <w:szCs w:val="18"/>
                          </w:rPr>
                        </w:pPr>
                        <w:r w:rsidRPr="008F6D12">
                          <w:rPr>
                            <w:sz w:val="18"/>
                            <w:szCs w:val="18"/>
                          </w:rPr>
                          <w:t>Создание уровня(блока), в котором будут располагаться подуровни(платы)</w:t>
                        </w:r>
                      </w:p>
                    </w:txbxContent>
                  </v:textbox>
                </v:rect>
                <v:rect id="Rectangle 210" o:spid="_x0000_s1234" style="position:absolute;left:4620;top:6321;width:2900;height: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textbox>
                    <w:txbxContent>
                      <w:p w:rsidR="004D54D5" w:rsidRPr="008F6D12" w:rsidRDefault="004D54D5" w:rsidP="004D54D5">
                        <w:pPr>
                          <w:rPr>
                            <w:sz w:val="18"/>
                            <w:szCs w:val="18"/>
                          </w:rPr>
                        </w:pPr>
                        <w:r w:rsidRPr="008F6D12">
                          <w:rPr>
                            <w:sz w:val="18"/>
                            <w:szCs w:val="18"/>
                          </w:rPr>
                          <w:t>Запуск программы Денвер</w:t>
                        </w:r>
                      </w:p>
                    </w:txbxContent>
                  </v:textbox>
                </v:rect>
                <v:rect id="Rectangle 211" o:spid="_x0000_s1235" style="position:absolute;left:4220;top:14509;width:37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awcUA&#10;AADcAAAADwAAAGRycy9kb3ducmV2LnhtbESPQWvCQBSE74X+h+UVeqsbo0g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ZrBxQAAANwAAAAPAAAAAAAAAAAAAAAAAJgCAABkcnMv&#10;ZG93bnJldi54bWxQSwUGAAAAAAQABAD1AAAAigMAAAAA&#10;">
                  <v:textbox>
                    <w:txbxContent>
                      <w:p w:rsidR="004D54D5" w:rsidRPr="008F6D12" w:rsidRDefault="004D54D5" w:rsidP="004D54D5">
                        <w:pPr>
                          <w:jc w:val="center"/>
                          <w:rPr>
                            <w:sz w:val="18"/>
                            <w:szCs w:val="18"/>
                          </w:rPr>
                        </w:pPr>
                        <w:r w:rsidRPr="008F6D12">
                          <w:rPr>
                            <w:sz w:val="18"/>
                            <w:szCs w:val="18"/>
                          </w:rPr>
                          <w:t>Добавление элементов в созданные подуровни(платы)</w:t>
                        </w:r>
                      </w:p>
                    </w:txbxContent>
                  </v:textbox>
                </v:rect>
                <v:shapetype id="_x0000_t32" coordsize="21600,21600" o:spt="32" o:oned="t" path="m,l21600,21600e" filled="f">
                  <v:path arrowok="t" fillok="f" o:connecttype="none"/>
                  <o:lock v:ext="edit" shapetype="t"/>
                </v:shapetype>
                <v:shape id="AutoShape 212" o:spid="_x0000_s1236" type="#_x0000_t32" style="position:absolute;left:5960;top:5133;width:0;height:1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AutoShape 213" o:spid="_x0000_s1237" type="#_x0000_t32" style="position:absolute;left:5960;top:7267;width:0;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214" o:spid="_x0000_s1238" type="#_x0000_t32" style="position:absolute;left:6100;top:13300;width:0;height:1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AutoShape 215" o:spid="_x0000_s1239" type="#_x0000_t32" style="position:absolute;left:6121;top:15529;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rect id="Rectangle 216" o:spid="_x0000_s1240" style="position:absolute;left:9100;top:11060;width:188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UaMUA&#10;AADcAAAADwAAAGRycy9kb3ducmV2LnhtbESPQWvCQBSE74L/YXmF3nRji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ZRoxQAAANwAAAAPAAAAAAAAAAAAAAAAAJgCAABkcnMv&#10;ZG93bnJldi54bWxQSwUGAAAAAAQABAD1AAAAigMAAAAA&#10;">
                  <v:textbox>
                    <w:txbxContent>
                      <w:p w:rsidR="004D54D5" w:rsidRPr="00C9768A" w:rsidRDefault="004D54D5" w:rsidP="004D54D5">
                        <w:pPr>
                          <w:jc w:val="center"/>
                          <w:rPr>
                            <w:sz w:val="28"/>
                            <w:szCs w:val="28"/>
                            <w:lang w:val="en-US"/>
                          </w:rPr>
                        </w:pPr>
                        <w:r w:rsidRPr="00C9768A">
                          <w:rPr>
                            <w:sz w:val="28"/>
                            <w:szCs w:val="28"/>
                            <w:lang w:val="en-US"/>
                          </w:rPr>
                          <w:t>SQL</w:t>
                        </w:r>
                      </w:p>
                    </w:txbxContent>
                  </v:textbox>
                </v:rect>
                <v:shape id="AutoShape 217" o:spid="_x0000_s1241" type="#_x0000_t32" style="position:absolute;left:8683;top:9540;width:817;height:1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bGcUAAADcAAAADwAAAGRycy9kb3ducmV2LnhtbESPQWvCQBSE74L/YXlCb7ox0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dbGcUAAADcAAAADwAAAAAAAAAA&#10;AAAAAAChAgAAZHJzL2Rvd25yZXYueG1sUEsFBgAAAAAEAAQA+QAAAJMDAAAAAA==&#10;">
                  <v:stroke endarrow="block"/>
                </v:shape>
                <v:shape id="AutoShape 218" o:spid="_x0000_s1242" type="#_x0000_t32" style="position:absolute;left:8683;top:9020;width:1077;height:20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GvccUAAADcAAAADwAAAGRycy9kb3ducmV2LnhtbESPT2vCQBTE74V+h+UVvNWNMRUbXUWU&#10;Qim9+OfQ4yP73ASzb0P2qem37xYKPQ4z8xtmuR58q27Uxyawgck4A0VcBduwM3A6vj3PQUVBttgG&#10;JgPfFGG9enxYYmnDnfd0O4hTCcKxRAO1SFdqHauaPMZx6IiTdw69R0myd9r2eE9w3+o8y2baY8Np&#10;ocaOtjVVl8PVG/g6+c/XvNh5V7ij7IU+mryYGTN6GjYLUEKD/If/2u/WQP4yhd8z6Qj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GvccUAAADcAAAADwAAAAAAAAAA&#10;AAAAAAChAgAAZHJzL2Rvd25yZXYueG1sUEsFBgAAAAAEAAQA+QAAAJMDAAAAAA==&#10;">
                  <v:stroke endarrow="block"/>
                </v:shape>
                <v:shape id="AutoShape 219" o:spid="_x0000_s1243" type="#_x0000_t32" style="position:absolute;left:7940;top:11740;width:1160;height: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ttcQAAADcAAAADwAAAGRycy9kb3ducmV2LnhtbESPwWrDMBBE74X+g9hCbrVck5TiRDFp&#10;oBByCU0K7XGxNraItTKWajl/HwUKPQ4z84ZZVZPtxEiDN44VvGQ5COLaacONgq/Tx/MbCB+QNXaO&#10;ScGVPFTrx4cVltpF/qTxGBqRIOxLVNCG0JdS+roliz5zPXHyzm6wGJIcGqkHjAluO1nk+au0aDgt&#10;tNjTtqX6cvy1Ckw8mLHfbeP7/vvH60jmunBGqdnTtFmCCDSF//Bfe6cVFIs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y21xAAAANwAAAAPAAAAAAAAAAAA&#10;AAAAAKECAABkcnMvZG93bnJldi54bWxQSwUGAAAAAAQABAD5AAAAkgMAAAAA&#10;">
                  <v:stroke endarrow="block"/>
                </v:shape>
                <v:shape id="AutoShape 220" o:spid="_x0000_s1244" type="#_x0000_t32" style="position:absolute;left:7940;top:12000;width:1160;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ILsMAAADcAAAADwAAAGRycy9kb3ducmV2LnhtbESPwWrDMBBE74H+g9hCb7HcgEtxo5jE&#10;UAi9lKaB9LhYG1vEWhlLtZy/rwqBHIeZecOsq9n2YqLRG8cKnrMcBHHjtOFWwfH7ffkKwgdkjb1j&#10;UnAlD9XmYbHGUrvIXzQdQisShH2JCroQhlJK33Rk0WduIE7e2Y0WQ5JjK/WIMcFtL1d5/iItGk4L&#10;HQ5Ud9RcDr9WgYmfZhr2ddx9nH68jmSuhTNKPT3O2zcQgeZwD9/ae61gVRT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PiC7DAAAA3AAAAA8AAAAAAAAAAAAA&#10;AAAAoQIAAGRycy9kb3ducmV2LnhtbFBLBQYAAAAABAAEAPkAAACRAwAAAAA=&#10;">
                  <v:stroke endarrow="block"/>
                </v:shape>
              </v:group>
            </w:pict>
          </mc:Fallback>
        </mc:AlternateContent>
      </w:r>
    </w:p>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r>
        <w:rPr>
          <w:noProof/>
        </w:rPr>
        <mc:AlternateContent>
          <mc:Choice Requires="wpg">
            <w:drawing>
              <wp:anchor distT="0" distB="0" distL="114300" distR="114300" simplePos="0" relativeHeight="251660288" behindDoc="0" locked="0" layoutInCell="1" allowOverlap="1">
                <wp:simplePos x="0" y="0"/>
                <wp:positionH relativeFrom="column">
                  <wp:posOffset>1748790</wp:posOffset>
                </wp:positionH>
                <wp:positionV relativeFrom="paragraph">
                  <wp:posOffset>99060</wp:posOffset>
                </wp:positionV>
                <wp:extent cx="2748280" cy="9473565"/>
                <wp:effectExtent l="9525" t="9525" r="23495" b="13335"/>
                <wp:wrapNone/>
                <wp:docPr id="226" name="Группа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8280" cy="9473565"/>
                          <a:chOff x="4242" y="760"/>
                          <a:chExt cx="4541" cy="15449"/>
                        </a:xfrm>
                      </wpg:grpSpPr>
                      <wps:wsp>
                        <wps:cNvPr id="227" name="Rectangle 222"/>
                        <wps:cNvSpPr>
                          <a:spLocks noChangeAspect="1" noChangeArrowheads="1"/>
                        </wps:cNvSpPr>
                        <wps:spPr bwMode="auto">
                          <a:xfrm>
                            <a:off x="4720" y="5209"/>
                            <a:ext cx="3300" cy="108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rPr>
                                  <w:sz w:val="20"/>
                                  <w:szCs w:val="20"/>
                                </w:rPr>
                              </w:pPr>
                              <w:r w:rsidRPr="008F6D12">
                                <w:rPr>
                                  <w:sz w:val="20"/>
                                  <w:szCs w:val="20"/>
                                </w:rPr>
                                <w:t>Расчет коэффициентов режима</w:t>
                              </w:r>
                            </w:p>
                            <w:p w:rsidR="004D54D5" w:rsidRDefault="004D54D5" w:rsidP="004D54D5"/>
                          </w:txbxContent>
                        </wps:txbx>
                        <wps:bodyPr rot="0" vert="horz" wrap="square" lIns="91440" tIns="45720" rIns="91440" bIns="45720" anchor="t" anchorCtr="0" upright="1">
                          <a:noAutofit/>
                        </wps:bodyPr>
                      </wps:wsp>
                      <wps:wsp>
                        <wps:cNvPr id="228" name="Rectangle 223"/>
                        <wps:cNvSpPr>
                          <a:spLocks noChangeArrowheads="1"/>
                        </wps:cNvSpPr>
                        <wps:spPr bwMode="auto">
                          <a:xfrm>
                            <a:off x="4720" y="7369"/>
                            <a:ext cx="3143" cy="116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rPr>
                                  <w:sz w:val="20"/>
                                  <w:szCs w:val="20"/>
                                </w:rPr>
                              </w:pPr>
                              <w:r w:rsidRPr="008F6D12">
                                <w:rPr>
                                  <w:sz w:val="20"/>
                                  <w:szCs w:val="20"/>
                                </w:rPr>
                                <w:t>Расчет интенсивности отказов для каждого типа элементов</w:t>
                              </w:r>
                            </w:p>
                          </w:txbxContent>
                        </wps:txbx>
                        <wps:bodyPr rot="0" vert="horz" wrap="square" lIns="91440" tIns="45720" rIns="91440" bIns="45720" anchor="t" anchorCtr="0" upright="1">
                          <a:noAutofit/>
                        </wps:bodyPr>
                      </wps:wsp>
                      <wps:wsp>
                        <wps:cNvPr id="229" name="Rectangle 224"/>
                        <wps:cNvSpPr>
                          <a:spLocks noChangeArrowheads="1"/>
                        </wps:cNvSpPr>
                        <wps:spPr bwMode="auto">
                          <a:xfrm>
                            <a:off x="4720" y="9520"/>
                            <a:ext cx="3143" cy="98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rPr>
                                  <w:sz w:val="20"/>
                                  <w:szCs w:val="20"/>
                                </w:rPr>
                              </w:pPr>
                              <w:r w:rsidRPr="008F6D12">
                                <w:rPr>
                                  <w:sz w:val="20"/>
                                  <w:szCs w:val="20"/>
                                </w:rPr>
                                <w:t>Расчет интенсивности отказов платы</w:t>
                              </w:r>
                            </w:p>
                            <w:p w:rsidR="004D54D5" w:rsidRDefault="004D54D5" w:rsidP="004D54D5"/>
                          </w:txbxContent>
                        </wps:txbx>
                        <wps:bodyPr rot="0" vert="horz" wrap="square" lIns="91440" tIns="45720" rIns="91440" bIns="45720" anchor="t" anchorCtr="0" upright="1">
                          <a:noAutofit/>
                        </wps:bodyPr>
                      </wps:wsp>
                      <wps:wsp>
                        <wps:cNvPr id="230" name="Rectangle 225"/>
                        <wps:cNvSpPr>
                          <a:spLocks noChangeArrowheads="1"/>
                        </wps:cNvSpPr>
                        <wps:spPr bwMode="auto">
                          <a:xfrm>
                            <a:off x="4720" y="11309"/>
                            <a:ext cx="3300" cy="108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20"/>
                                  <w:szCs w:val="20"/>
                                </w:rPr>
                              </w:pPr>
                              <w:r w:rsidRPr="008F6D12">
                                <w:rPr>
                                  <w:sz w:val="20"/>
                                  <w:szCs w:val="20"/>
                                </w:rPr>
                                <w:t>Расчет ВБР</w:t>
                              </w:r>
                            </w:p>
                          </w:txbxContent>
                        </wps:txbx>
                        <wps:bodyPr rot="0" vert="horz" wrap="square" lIns="91440" tIns="45720" rIns="91440" bIns="45720" anchor="t" anchorCtr="0" upright="1">
                          <a:noAutofit/>
                        </wps:bodyPr>
                      </wps:wsp>
                      <wps:wsp>
                        <wps:cNvPr id="231" name="Rectangle 226"/>
                        <wps:cNvSpPr>
                          <a:spLocks noChangeArrowheads="1"/>
                        </wps:cNvSpPr>
                        <wps:spPr bwMode="auto">
                          <a:xfrm>
                            <a:off x="4940" y="13214"/>
                            <a:ext cx="3200" cy="118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20"/>
                                  <w:szCs w:val="20"/>
                                </w:rPr>
                              </w:pPr>
                              <w:r w:rsidRPr="008F6D12">
                                <w:rPr>
                                  <w:sz w:val="20"/>
                                  <w:szCs w:val="20"/>
                                </w:rPr>
                                <w:t>Расчет гамма-процентной наработки</w:t>
                              </w:r>
                            </w:p>
                          </w:txbxContent>
                        </wps:txbx>
                        <wps:bodyPr rot="0" vert="horz" wrap="square" lIns="91440" tIns="45720" rIns="91440" bIns="45720" anchor="t" anchorCtr="0" upright="1">
                          <a:noAutofit/>
                        </wps:bodyPr>
                      </wps:wsp>
                      <wps:wsp>
                        <wps:cNvPr id="232" name="AutoShape 227"/>
                        <wps:cNvSpPr>
                          <a:spLocks noChangeArrowheads="1"/>
                        </wps:cNvSpPr>
                        <wps:spPr bwMode="auto">
                          <a:xfrm>
                            <a:off x="5063" y="14989"/>
                            <a:ext cx="3720" cy="1220"/>
                          </a:xfrm>
                          <a:prstGeom prst="parallelogram">
                            <a:avLst>
                              <a:gd name="adj" fmla="val 76230"/>
                            </a:avLst>
                          </a:prstGeom>
                          <a:solidFill>
                            <a:srgbClr val="FFFFFF"/>
                          </a:solidFill>
                          <a:ln w="9525">
                            <a:solidFill>
                              <a:srgbClr val="000000"/>
                            </a:solidFill>
                            <a:miter lim="800000"/>
                            <a:headEnd/>
                            <a:tailEnd/>
                          </a:ln>
                        </wps:spPr>
                        <wps:txbx>
                          <w:txbxContent>
                            <w:p w:rsidR="004D54D5" w:rsidRPr="008F6D12" w:rsidRDefault="004D54D5" w:rsidP="004D54D5">
                              <w:pPr>
                                <w:rPr>
                                  <w:sz w:val="20"/>
                                  <w:szCs w:val="20"/>
                                </w:rPr>
                              </w:pPr>
                              <w:r w:rsidRPr="008F6D12">
                                <w:rPr>
                                  <w:sz w:val="20"/>
                                  <w:szCs w:val="20"/>
                                </w:rPr>
                                <w:t>Вывод результатов</w:t>
                              </w:r>
                            </w:p>
                          </w:txbxContent>
                        </wps:txbx>
                        <wps:bodyPr rot="0" vert="horz" wrap="square" lIns="91440" tIns="45720" rIns="91440" bIns="45720" anchor="t" anchorCtr="0" upright="1">
                          <a:noAutofit/>
                        </wps:bodyPr>
                      </wps:wsp>
                      <wps:wsp>
                        <wps:cNvPr id="233" name="Rectangle 228"/>
                        <wps:cNvSpPr>
                          <a:spLocks noChangeArrowheads="1"/>
                        </wps:cNvSpPr>
                        <wps:spPr bwMode="auto">
                          <a:xfrm>
                            <a:off x="4242" y="1600"/>
                            <a:ext cx="3898" cy="2500"/>
                          </a:xfrm>
                          <a:prstGeom prst="rect">
                            <a:avLst/>
                          </a:prstGeom>
                          <a:solidFill>
                            <a:srgbClr val="FFFFFF"/>
                          </a:solidFill>
                          <a:ln w="9525">
                            <a:solidFill>
                              <a:srgbClr val="000000"/>
                            </a:solidFill>
                            <a:miter lim="800000"/>
                            <a:headEnd/>
                            <a:tailEnd/>
                          </a:ln>
                        </wps:spPr>
                        <wps:txbx>
                          <w:txbxContent>
                            <w:p w:rsidR="004D54D5" w:rsidRPr="008F6D12" w:rsidRDefault="004D54D5" w:rsidP="004D54D5">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wps:txbx>
                        <wps:bodyPr rot="0" vert="horz" wrap="square" lIns="91440" tIns="45720" rIns="91440" bIns="45720" anchor="t" anchorCtr="0" upright="1">
                          <a:noAutofit/>
                        </wps:bodyPr>
                      </wps:wsp>
                      <wps:wsp>
                        <wps:cNvPr id="234" name="AutoShape 229"/>
                        <wps:cNvCnPr>
                          <a:cxnSpLocks noChangeShapeType="1"/>
                        </wps:cNvCnPr>
                        <wps:spPr bwMode="auto">
                          <a:xfrm>
                            <a:off x="6020" y="760"/>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230"/>
                        <wps:cNvCnPr>
                          <a:cxnSpLocks noChangeShapeType="1"/>
                        </wps:cNvCnPr>
                        <wps:spPr bwMode="auto">
                          <a:xfrm>
                            <a:off x="6020" y="4100"/>
                            <a:ext cx="0" cy="1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AutoShape 231"/>
                        <wps:cNvCnPr>
                          <a:cxnSpLocks noChangeShapeType="1"/>
                        </wps:cNvCnPr>
                        <wps:spPr bwMode="auto">
                          <a:xfrm>
                            <a:off x="6220" y="6289"/>
                            <a:ext cx="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232"/>
                        <wps:cNvCnPr>
                          <a:cxnSpLocks noChangeShapeType="1"/>
                        </wps:cNvCnPr>
                        <wps:spPr bwMode="auto">
                          <a:xfrm>
                            <a:off x="6220" y="8529"/>
                            <a:ext cx="0" cy="9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233"/>
                        <wps:cNvCnPr>
                          <a:cxnSpLocks noChangeShapeType="1"/>
                        </wps:cNvCnPr>
                        <wps:spPr bwMode="auto">
                          <a:xfrm>
                            <a:off x="6220" y="10500"/>
                            <a:ext cx="0" cy="8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AutoShape 234"/>
                        <wps:cNvCnPr>
                          <a:cxnSpLocks noChangeShapeType="1"/>
                        </wps:cNvCnPr>
                        <wps:spPr bwMode="auto">
                          <a:xfrm>
                            <a:off x="6340" y="12389"/>
                            <a:ext cx="0"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235"/>
                        <wps:cNvCnPr>
                          <a:cxnSpLocks noChangeShapeType="1"/>
                        </wps:cNvCnPr>
                        <wps:spPr bwMode="auto">
                          <a:xfrm>
                            <a:off x="6680" y="14394"/>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26" o:spid="_x0000_s1245" style="position:absolute;margin-left:137.7pt;margin-top:7.8pt;width:216.4pt;height:745.95pt;z-index:251660288;mso-position-horizontal-relative:text;mso-position-vertical-relative:text" coordorigin="4242,760" coordsize="4541,1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">
                <v:rect id="Rectangle 222" o:spid="_x0000_s1246" style="position:absolute;left:4720;top:52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a+sUA&#10;AADcAAAADwAAAGRycy9kb3ducmV2LnhtbESPQWvCQBSE7wX/w/IKvTWbpmBrdBVRLPZokktvz+wz&#10;SZt9G7KrSf31bqHgcZiZb5jFajStuFDvGssKXqIYBHFpdcOVgiLfPb+DcB5ZY2uZFPySg9Vy8rDA&#10;VNuBD3TJfCUChF2KCmrvu1RKV9Zk0EW2Iw7eyfYGfZB9JXWPQ4CbViZxPJUGGw4LNXa0qan8yc5G&#10;wbFJCrwe8o/YzHav/nPMv89fW6WeHsf1HISn0d/D/+29VpAkb/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1tr6xQAAANwAAAAPAAAAAAAAAAAAAAAAAJgCAABkcnMv&#10;ZG93bnJldi54bWxQSwUGAAAAAAQABAD1AAAAigMAAAAA&#10;">
                  <o:lock v:ext="edit" aspectratio="t"/>
                  <v:textbox>
                    <w:txbxContent>
                      <w:p w:rsidR="004D54D5" w:rsidRPr="008F6D12" w:rsidRDefault="004D54D5" w:rsidP="004D54D5">
                        <w:pPr>
                          <w:rPr>
                            <w:sz w:val="20"/>
                            <w:szCs w:val="20"/>
                          </w:rPr>
                        </w:pPr>
                        <w:r w:rsidRPr="008F6D12">
                          <w:rPr>
                            <w:sz w:val="20"/>
                            <w:szCs w:val="20"/>
                          </w:rPr>
                          <w:t>Расчет коэффициентов режима</w:t>
                        </w:r>
                      </w:p>
                      <w:p w:rsidR="004D54D5" w:rsidRDefault="004D54D5" w:rsidP="004D54D5"/>
                    </w:txbxContent>
                  </v:textbox>
                </v:rect>
                <v:rect id="Rectangle 223" o:spid="_x0000_s1247" style="position:absolute;left:4720;top:7369;width:3143;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OiMIA&#10;AADcAAAADwAAAGRycy9kb3ducmV2LnhtbERPPW+DMBDdI/U/WFepW2JKpSohGFS1ompHQpZsF3wB&#10;WnxG2Akkv74eKmV8et9pPpteXGh0nWUFz6sIBHFtdceNgn1VLNcgnEfW2FsmBVdykGcPixQTbScu&#10;6bLzjQgh7BJU0Ho/JFK6uiWDbmUH4sCd7GjQBzg2Uo84hXDTyziKXqXBjkNDiwO9t1T/7s5GwbGL&#10;93grq8/IbIoX/z1XP+fDh1JPj/PbFoSn2d/F/+4vrSCOw9p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U6IwgAAANwAAAAPAAAAAAAAAAAAAAAAAJgCAABkcnMvZG93&#10;bnJldi54bWxQSwUGAAAAAAQABAD1AAAAhwMAAAAA&#10;">
                  <v:textbox>
                    <w:txbxContent>
                      <w:p w:rsidR="004D54D5" w:rsidRPr="008F6D12" w:rsidRDefault="004D54D5" w:rsidP="004D54D5">
                        <w:pPr>
                          <w:rPr>
                            <w:sz w:val="20"/>
                            <w:szCs w:val="20"/>
                          </w:rPr>
                        </w:pPr>
                        <w:r w:rsidRPr="008F6D12">
                          <w:rPr>
                            <w:sz w:val="20"/>
                            <w:szCs w:val="20"/>
                          </w:rPr>
                          <w:t>Расчет интенсивности отказов для каждого типа элементов</w:t>
                        </w:r>
                      </w:p>
                    </w:txbxContent>
                  </v:textbox>
                </v:rect>
                <v:rect id="Rectangle 224" o:spid="_x0000_s1248" style="position:absolute;left:4720;top:9520;width:3143;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textbox>
                    <w:txbxContent>
                      <w:p w:rsidR="004D54D5" w:rsidRPr="008F6D12" w:rsidRDefault="004D54D5" w:rsidP="004D54D5">
                        <w:pPr>
                          <w:rPr>
                            <w:sz w:val="20"/>
                            <w:szCs w:val="20"/>
                          </w:rPr>
                        </w:pPr>
                        <w:r w:rsidRPr="008F6D12">
                          <w:rPr>
                            <w:sz w:val="20"/>
                            <w:szCs w:val="20"/>
                          </w:rPr>
                          <w:t>Расчет интенсивности отказов платы</w:t>
                        </w:r>
                      </w:p>
                      <w:p w:rsidR="004D54D5" w:rsidRDefault="004D54D5" w:rsidP="004D54D5"/>
                    </w:txbxContent>
                  </v:textbox>
                </v:rect>
                <v:rect id="Rectangle 225" o:spid="_x0000_s1249" style="position:absolute;left:4720;top:113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8IA&#10;AADcAAAADwAAAGRycy9kb3ducmV2LnhtbERPPW/CMBDdkfofrKvUDZwGqYIUE6FWqdoRwsJ2jY8k&#10;EJ8j2wlpf309VGJ8et+bfDKdGMn51rKC50UCgriyuuVawbEs5isQPiBr7CyTgh/ykG8fZhvMtL3x&#10;nsZDqEUMYZ+hgiaEPpPSVw0Z9AvbE0fubJ3BEKGrpXZ4i+Gmk2mSvEiDLceGBnt6a6i6Hgaj4LtN&#10;j/i7Lz8Ssy6W4WsqL8PpXamnx2n3CiLQFO7if/enVpAu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tRTwgAAANwAAAAPAAAAAAAAAAAAAAAAAJgCAABkcnMvZG93&#10;bnJldi54bWxQSwUGAAAAAAQABAD1AAAAhwMAAAAA&#10;">
                  <v:textbox>
                    <w:txbxContent>
                      <w:p w:rsidR="004D54D5" w:rsidRPr="008F6D12" w:rsidRDefault="004D54D5" w:rsidP="004D54D5">
                        <w:pPr>
                          <w:jc w:val="center"/>
                          <w:rPr>
                            <w:sz w:val="20"/>
                            <w:szCs w:val="20"/>
                          </w:rPr>
                        </w:pPr>
                        <w:r w:rsidRPr="008F6D12">
                          <w:rPr>
                            <w:sz w:val="20"/>
                            <w:szCs w:val="20"/>
                          </w:rPr>
                          <w:t>Расчет ВБР</w:t>
                        </w:r>
                      </w:p>
                    </w:txbxContent>
                  </v:textbox>
                </v:rect>
                <v:rect id="Rectangle 226" o:spid="_x0000_s1250" style="position:absolute;left:4940;top:13214;width:32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xyMUA&#10;AADcAAAADwAAAGRycy9kb3ducmV2LnhtbESPQWvCQBSE74L/YXmF3nSTCKWmrlKUSHvU5NLba/Y1&#10;SZt9G7KbGP313ULB4zAz3zCb3WRaMVLvGssK4mUEgri0uuFKQZFni2cQziNrbC2Tgis52G3nsw2m&#10;2l74ROPZVyJA2KWooPa+S6V0ZU0G3dJ2xMH7sr1BH2RfSd3jJcBNK5MoepIGGw4LNXa0r6n8OQ9G&#10;wWeTFHg75cfIrLOVf5/y7+HjoNTjw/T6AsLT5O/h//abVpCs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nHIxQAAANwAAAAPAAAAAAAAAAAAAAAAAJgCAABkcnMv&#10;ZG93bnJldi54bWxQSwUGAAAAAAQABAD1AAAAigMAAAAA&#10;">
                  <v:textbox>
                    <w:txbxContent>
                      <w:p w:rsidR="004D54D5" w:rsidRPr="008F6D12" w:rsidRDefault="004D54D5" w:rsidP="004D54D5">
                        <w:pPr>
                          <w:jc w:val="center"/>
                          <w:rPr>
                            <w:sz w:val="20"/>
                            <w:szCs w:val="20"/>
                          </w:rPr>
                        </w:pPr>
                        <w:r w:rsidRPr="008F6D12">
                          <w:rPr>
                            <w:sz w:val="20"/>
                            <w:szCs w:val="20"/>
                          </w:rPr>
                          <w:t>Расчет гамма-процентной наработки</w:t>
                        </w:r>
                      </w:p>
                    </w:txbxContent>
                  </v:textbox>
                </v:rect>
                <v:shape id="AutoShape 227" o:spid="_x0000_s1251" type="#_x0000_t7" style="position:absolute;left:5063;top:14989;width:3720;height:1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3lMMA&#10;AADcAAAADwAAAGRycy9kb3ducmV2LnhtbESP0YrCMBRE34X9h3AX9k3TVtGlaxQVCuKLqP2AS3O3&#10;LZvclCZq/fuNIPg4zMwZZrkerBE36n3rWEE6SUAQV063XCsoL8X4G4QPyBqNY1LwIA/r1cdoibl2&#10;dz7R7RxqESHsc1TQhNDlUvqqIYt+4jri6P263mKIsq+l7vEe4dbILEnm0mLLcaHBjnYNVX/nq1Uw&#10;84+0PByLrZ+W6WJRZeZQGKPU1+ew+QERaAjv8Ku91wqyaQb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3lMMAAADcAAAADwAAAAAAAAAAAAAAAACYAgAAZHJzL2Rv&#10;d25yZXYueG1sUEsFBgAAAAAEAAQA9QAAAIgDAAAAAA==&#10;">
                  <v:textbox>
                    <w:txbxContent>
                      <w:p w:rsidR="004D54D5" w:rsidRPr="008F6D12" w:rsidRDefault="004D54D5" w:rsidP="004D54D5">
                        <w:pPr>
                          <w:rPr>
                            <w:sz w:val="20"/>
                            <w:szCs w:val="20"/>
                          </w:rPr>
                        </w:pPr>
                        <w:r w:rsidRPr="008F6D12">
                          <w:rPr>
                            <w:sz w:val="20"/>
                            <w:szCs w:val="20"/>
                          </w:rPr>
                          <w:t>Вывод результатов</w:t>
                        </w:r>
                      </w:p>
                    </w:txbxContent>
                  </v:textbox>
                </v:shape>
                <v:rect id="Rectangle 228" o:spid="_x0000_s1252" style="position:absolute;left:4242;top:1600;width:3898;height:2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4D54D5" w:rsidRPr="008F6D12" w:rsidRDefault="004D54D5" w:rsidP="004D54D5">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v:textbox>
                </v:rect>
                <v:shape id="AutoShape 229" o:spid="_x0000_s1253" type="#_x0000_t32" style="position:absolute;left:6020;top:76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DVsUAAADcAAAADwAAAGRycy9kb3ducmV2LnhtbESPQWsCMRSE7wX/Q3iCt5rVS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DVsUAAADcAAAADwAAAAAAAAAA&#10;AAAAAAChAgAAZHJzL2Rvd25yZXYueG1sUEsFBgAAAAAEAAQA+QAAAJMDAAAAAA==&#10;">
                  <v:stroke endarrow="block"/>
                </v:shape>
                <v:shape id="AutoShape 230" o:spid="_x0000_s1254" type="#_x0000_t32" style="position:absolute;left:6020;top:4100;width:0;height:1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mzcUAAADcAAAADwAAAGRycy9kb3ducmV2LnhtbESPQWsCMRSE7wX/Q3iCt5rVY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EmzcUAAADcAAAADwAAAAAAAAAA&#10;AAAAAAChAgAAZHJzL2Rvd25yZXYueG1sUEsFBgAAAAAEAAQA+QAAAJMDAAAAAA==&#10;">
                  <v:stroke endarrow="block"/>
                </v:shape>
                <v:shape id="AutoShape 231" o:spid="_x0000_s1255" type="#_x0000_t32" style="position:absolute;left:6220;top:6289;width: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4usUAAADcAAAADwAAAGRycy9kb3ducmV2LnhtbESPQWsCMRSE70L/Q3gFb5pVQX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O4usUAAADcAAAADwAAAAAAAAAA&#10;AAAAAAChAgAAZHJzL2Rvd25yZXYueG1sUEsFBgAAAAAEAAQA+QAAAJMDAAAAAA==&#10;">
                  <v:stroke endarrow="block"/>
                </v:shape>
                <v:shape id="AutoShape 232" o:spid="_x0000_s1256" type="#_x0000_t32" style="position:absolute;left:6220;top:8529;width:0;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233" o:spid="_x0000_s1257" type="#_x0000_t32" style="position:absolute;left:6220;top:10500;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CJU8IAAADcAAAADwAAAGRycy9kb3ducmV2LnhtbERPTYvCMBC9L/gfwgje1lQF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CJU8IAAADcAAAADwAAAAAAAAAAAAAA&#10;AAChAgAAZHJzL2Rvd25yZXYueG1sUEsFBgAAAAAEAAQA+QAAAJADAAAAAA==&#10;">
                  <v:stroke endarrow="block"/>
                </v:shape>
                <v:shape id="AutoShape 234" o:spid="_x0000_s1258" type="#_x0000_t32" style="position:absolute;left:6340;top:12389;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v:shape id="AutoShape 235" o:spid="_x0000_s1259" type="#_x0000_t32" style="position:absolute;left:6680;top:14394;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2KMIAAADcAAAADwAAAGRycy9kb3ducmV2LnhtbERPTYvCMBC9L/gfwgje1lQR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D2KMIAAADcAAAADwAAAAAAAAAAAAAA&#10;AAChAgAAZHJzL2Rvd25yZXYueG1sUEsFBgAAAAAEAAQA+QAAAJADAAAAAA==&#10;">
                  <v:stroke endarrow="block"/>
                </v:shape>
              </v:group>
            </w:pict>
          </mc:Fallback>
        </mc:AlternateContent>
      </w:r>
    </w:p>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Default="004D54D5" w:rsidP="004D54D5"/>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Pr="002F406D" w:rsidRDefault="004D54D5" w:rsidP="004D54D5">
      <w:pPr>
        <w:spacing w:before="100" w:beforeAutospacing="1"/>
        <w:jc w:val="both"/>
        <w:rPr>
          <w:rFonts w:ascii="Times New Roman" w:hAnsi="Times New Roman"/>
          <w:sz w:val="28"/>
          <w:szCs w:val="28"/>
        </w:rPr>
      </w:pPr>
      <w:r w:rsidRPr="00755FF7">
        <w:rPr>
          <w:rFonts w:ascii="Times New Roman" w:hAnsi="Times New Roman"/>
          <w:sz w:val="28"/>
          <w:szCs w:val="28"/>
        </w:rPr>
        <w:lastRenderedPageBreak/>
        <w:t>Рис</w:t>
      </w:r>
      <w:r>
        <w:rPr>
          <w:rFonts w:ascii="Times New Roman" w:hAnsi="Times New Roman"/>
          <w:sz w:val="28"/>
          <w:szCs w:val="28"/>
        </w:rPr>
        <w:t xml:space="preserve">унок 6.1 - </w:t>
      </w:r>
      <w:r w:rsidRPr="002F406D">
        <w:rPr>
          <w:rFonts w:ascii="Times New Roman" w:hAnsi="Times New Roman"/>
          <w:sz w:val="28"/>
          <w:szCs w:val="28"/>
        </w:rPr>
        <w:t>Алгоритм расчета параметров надежности.</w:t>
      </w:r>
    </w:p>
    <w:p w:rsidR="004D54D5" w:rsidRPr="00DB4BCC" w:rsidRDefault="004D54D5" w:rsidP="004D54D5">
      <w:pPr>
        <w:rPr>
          <w:rFonts w:ascii="Times New Roman" w:hAnsi="Times New Roman"/>
          <w:sz w:val="28"/>
          <w:szCs w:val="28"/>
        </w:rPr>
      </w:pPr>
      <w:r w:rsidRPr="00DB4BCC">
        <w:rPr>
          <w:rFonts w:ascii="Times New Roman" w:hAnsi="Times New Roman"/>
          <w:sz w:val="28"/>
          <w:szCs w:val="28"/>
        </w:rPr>
        <w:t>Разработка скриптов</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Style w:val="apple-style-span"/>
          <w:rFonts w:ascii="Times New Roman" w:hAnsi="Times New Roman"/>
          <w:iCs/>
          <w:sz w:val="28"/>
          <w:szCs w:val="28"/>
        </w:rPr>
        <w:t xml:space="preserve">Скрипт - </w:t>
      </w:r>
      <w:r w:rsidRPr="00403DF8">
        <w:rPr>
          <w:rStyle w:val="apple-style-span"/>
          <w:rFonts w:ascii="Times New Roman" w:hAnsi="Times New Roman"/>
          <w:color w:val="000000"/>
          <w:sz w:val="28"/>
          <w:szCs w:val="28"/>
        </w:rPr>
        <w:t xml:space="preserve"> это программа на языке </w:t>
      </w:r>
      <w:r w:rsidRPr="00403DF8">
        <w:rPr>
          <w:rStyle w:val="apple-style-span"/>
          <w:rFonts w:ascii="Times New Roman" w:hAnsi="Times New Roman"/>
          <w:color w:val="000000"/>
          <w:sz w:val="28"/>
          <w:szCs w:val="28"/>
          <w:lang w:val="en-US"/>
        </w:rPr>
        <w:t>PHP</w:t>
      </w:r>
      <w:r w:rsidRPr="00403DF8">
        <w:rPr>
          <w:rStyle w:val="apple-style-span"/>
          <w:rFonts w:ascii="Times New Roman" w:hAnsi="Times New Roman"/>
          <w:color w:val="000000"/>
          <w:sz w:val="28"/>
          <w:szCs w:val="28"/>
        </w:rPr>
        <w:t>. Вместо термина скрипт иногда используется термин</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сценарий</w:t>
      </w:r>
      <w:r w:rsidRPr="00403DF8">
        <w:rPr>
          <w:rStyle w:val="apple-style-span"/>
          <w:rFonts w:ascii="Times New Roman" w:hAnsi="Times New Roman"/>
          <w:color w:val="000000"/>
          <w:sz w:val="28"/>
          <w:szCs w:val="28"/>
        </w:rPr>
        <w:t>.</w:t>
      </w:r>
      <w:r w:rsidRPr="00403DF8">
        <w:rPr>
          <w:rFonts w:ascii="Times New Roman" w:hAnsi="Times New Roman"/>
          <w:sz w:val="28"/>
          <w:szCs w:val="28"/>
        </w:rPr>
        <w:t xml:space="preserve"> Скрипт - это практически то же самое, что командный файл в Dos (.bat-файлы) и VMS (.com-файлы). Отличие в том, что, поскольку скрипты являются обычными программами, то вызываются они просто по имени (а не специальной командой типа "call" или "@"), могут иметь произвольное имя (со специальным расширением .</w:t>
      </w:r>
      <w:r w:rsidRPr="00403DF8">
        <w:rPr>
          <w:rFonts w:ascii="Times New Roman" w:hAnsi="Times New Roman"/>
          <w:sz w:val="28"/>
          <w:szCs w:val="28"/>
          <w:lang w:val="en-US"/>
        </w:rPr>
        <w:t>php</w:t>
      </w:r>
      <w:r w:rsidRPr="00403DF8">
        <w:rPr>
          <w:rFonts w:ascii="Times New Roman" w:hAnsi="Times New Roman"/>
          <w:sz w:val="28"/>
          <w:szCs w:val="28"/>
        </w:rPr>
        <w:t>), и нет ограничений на глубину вызовов скриптов из других скриптов.</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Простейший скрипт - это несколько обычных команд, которые должны выполняться последовательно.</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При обычной работе в командной строке зачастую приходится писать довольно длинные команды, постоянно набирать которые заново в конце концов попросту надоедает (да и вероятность допустить опечатку тем выше, чем длиннее команда). Некоторые последовательности команд приходится повторять также все снова и снова. Вот такие команды и их последовательности и являются хорошими кандидатами для помещения в скрипты, чтобы потом их можно было вызвать по короткому имени.</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 xml:space="preserve">Термин "скрипт" обычно подразумевает сценарий на языке </w:t>
      </w:r>
      <w:r w:rsidRPr="00403DF8">
        <w:rPr>
          <w:rFonts w:ascii="Times New Roman" w:hAnsi="Times New Roman"/>
          <w:color w:val="000000"/>
          <w:sz w:val="28"/>
          <w:szCs w:val="28"/>
          <w:lang w:val="en-US"/>
        </w:rPr>
        <w:t>PHP</w:t>
      </w:r>
      <w:r w:rsidRPr="00403DF8">
        <w:rPr>
          <w:rFonts w:ascii="Times New Roman" w:hAnsi="Times New Roman"/>
          <w:color w:val="000000"/>
          <w:sz w:val="28"/>
          <w:szCs w:val="28"/>
        </w:rPr>
        <w:t xml:space="preserve">, являющимся интерпретатором, т.е. программа является текстовым файлом, который исполняется сразу же, не требуя предварительной </w:t>
      </w:r>
      <w:r>
        <w:rPr>
          <w:rFonts w:ascii="Times New Roman" w:hAnsi="Times New Roman"/>
          <w:color w:val="000000"/>
          <w:sz w:val="28"/>
          <w:szCs w:val="28"/>
        </w:rPr>
        <w:t xml:space="preserve">компиляции в бинарный файл. </w:t>
      </w:r>
    </w:p>
    <w:p w:rsidR="004D54D5" w:rsidRDefault="004D54D5" w:rsidP="004D54D5">
      <w:pPr>
        <w:spacing w:before="100" w:beforeAutospacing="1" w:line="360" w:lineRule="auto"/>
        <w:ind w:firstLine="540"/>
        <w:jc w:val="both"/>
        <w:rPr>
          <w:rFonts w:ascii="Times New Roman" w:hAnsi="Times New Roman"/>
          <w:sz w:val="28"/>
          <w:szCs w:val="28"/>
        </w:rPr>
      </w:pPr>
      <w:r w:rsidRPr="00403DF8">
        <w:rPr>
          <w:rFonts w:ascii="Times New Roman" w:hAnsi="Times New Roman"/>
          <w:sz w:val="28"/>
          <w:szCs w:val="28"/>
        </w:rPr>
        <w:t>Разработанные в процессе дипломного проектирования скрипты приведены в таблице</w:t>
      </w:r>
      <w:r>
        <w:rPr>
          <w:rFonts w:ascii="Times New Roman" w:hAnsi="Times New Roman"/>
          <w:sz w:val="28"/>
          <w:szCs w:val="28"/>
        </w:rPr>
        <w:t xml:space="preserve"> 6.1 </w:t>
      </w:r>
    </w:p>
    <w:p w:rsidR="004D54D5" w:rsidRDefault="004D54D5" w:rsidP="004D54D5">
      <w:pPr>
        <w:spacing w:before="100" w:beforeAutospacing="1" w:line="360" w:lineRule="auto"/>
        <w:ind w:firstLine="540"/>
        <w:jc w:val="both"/>
        <w:rPr>
          <w:rFonts w:ascii="Times New Roman" w:hAnsi="Times New Roman"/>
          <w:sz w:val="28"/>
          <w:szCs w:val="28"/>
        </w:rPr>
      </w:pPr>
    </w:p>
    <w:p w:rsidR="004D54D5" w:rsidRDefault="004D54D5" w:rsidP="004D54D5">
      <w:pPr>
        <w:spacing w:before="100" w:beforeAutospacing="1" w:line="360" w:lineRule="auto"/>
        <w:ind w:firstLine="540"/>
        <w:jc w:val="both"/>
        <w:rPr>
          <w:rFonts w:ascii="Times New Roman" w:hAnsi="Times New Roman"/>
          <w:sz w:val="28"/>
          <w:szCs w:val="28"/>
        </w:rPr>
      </w:pPr>
    </w:p>
    <w:p w:rsidR="004D54D5" w:rsidRPr="00403DF8" w:rsidRDefault="004D54D5" w:rsidP="004D54D5">
      <w:pPr>
        <w:spacing w:before="100" w:beforeAutospacing="1" w:line="360" w:lineRule="auto"/>
        <w:ind w:firstLine="540"/>
        <w:jc w:val="center"/>
        <w:rPr>
          <w:rFonts w:ascii="Times New Roman" w:hAnsi="Times New Roman"/>
          <w:sz w:val="28"/>
          <w:szCs w:val="28"/>
        </w:rPr>
      </w:pPr>
      <w:r>
        <w:rPr>
          <w:rFonts w:ascii="Times New Roman" w:hAnsi="Times New Roman"/>
          <w:sz w:val="28"/>
          <w:szCs w:val="28"/>
        </w:rPr>
        <w:lastRenderedPageBreak/>
        <w:t>Таблица 6.1. Скрипты и их назначение.</w:t>
      </w:r>
    </w:p>
    <w:tbl>
      <w:tblPr>
        <w:tblW w:w="1002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2334"/>
        <w:gridCol w:w="2670"/>
        <w:gridCol w:w="2376"/>
        <w:gridCol w:w="2041"/>
      </w:tblGrid>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rPr>
              <w:t>№ п</w:t>
            </w:r>
            <w:r w:rsidRPr="00403DF8">
              <w:rPr>
                <w:rFonts w:ascii="Times New Roman" w:hAnsi="Times New Roman"/>
                <w:sz w:val="28"/>
                <w:szCs w:val="28"/>
                <w:lang w:val="en-US"/>
              </w:rPr>
              <w:t>/g</w:t>
            </w:r>
          </w:p>
        </w:tc>
        <w:tc>
          <w:tcPr>
            <w:tcW w:w="2334"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Скрипт</w:t>
            </w:r>
          </w:p>
        </w:tc>
        <w:tc>
          <w:tcPr>
            <w:tcW w:w="267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Назначение</w:t>
            </w:r>
          </w:p>
        </w:tc>
        <w:tc>
          <w:tcPr>
            <w:tcW w:w="2376"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Входные данные</w:t>
            </w:r>
          </w:p>
        </w:tc>
        <w:tc>
          <w:tcPr>
            <w:tcW w:w="2041"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Выходные данные</w:t>
            </w:r>
          </w:p>
        </w:tc>
      </w:tr>
      <w:tr w:rsidR="004D54D5" w:rsidRPr="00B638AB"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w:t>
            </w:r>
          </w:p>
        </w:tc>
        <w:tc>
          <w:tcPr>
            <w:tcW w:w="2334"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lang w:val="en-US"/>
              </w:rPr>
            </w:pPr>
            <w:r>
              <w:rPr>
                <w:rFonts w:ascii="Times New Roman" w:hAnsi="Times New Roman"/>
                <w:sz w:val="28"/>
                <w:szCs w:val="28"/>
                <w:lang w:val="en-US"/>
              </w:rPr>
              <w:t>Add.php</w:t>
            </w:r>
          </w:p>
        </w:tc>
        <w:tc>
          <w:tcPr>
            <w:tcW w:w="2670" w:type="dxa"/>
            <w:shd w:val="clear" w:color="auto" w:fill="auto"/>
          </w:tcPr>
          <w:p w:rsidR="004D54D5" w:rsidRPr="00E85A5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данных при добавлении элемента</w:t>
            </w:r>
            <w:r w:rsidRPr="00E85A56">
              <w:rPr>
                <w:rFonts w:ascii="Times New Roman" w:hAnsi="Times New Roman"/>
                <w:sz w:val="28"/>
                <w:szCs w:val="28"/>
              </w:rPr>
              <w:t xml:space="preserve"> </w:t>
            </w:r>
            <w:r>
              <w:rPr>
                <w:rFonts w:ascii="Times New Roman" w:hAnsi="Times New Roman"/>
                <w:sz w:val="28"/>
                <w:szCs w:val="28"/>
              </w:rPr>
              <w:t>в БД</w:t>
            </w:r>
          </w:p>
        </w:tc>
        <w:tc>
          <w:tcPr>
            <w:tcW w:w="2376" w:type="dxa"/>
            <w:shd w:val="clear" w:color="auto" w:fill="auto"/>
          </w:tcPr>
          <w:p w:rsidR="004D54D5" w:rsidRPr="00227FB3"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227FB3" w:rsidRDefault="004D54D5" w:rsidP="00336E10">
            <w:pPr>
              <w:tabs>
                <w:tab w:val="left" w:pos="1647"/>
              </w:tabs>
              <w:spacing w:before="100" w:beforeAutospacing="1" w:line="240" w:lineRule="auto"/>
              <w:ind w:right="175"/>
              <w:jc w:val="both"/>
              <w:rPr>
                <w:rFonts w:ascii="Times New Roman" w:hAnsi="Times New Roman"/>
                <w:sz w:val="28"/>
                <w:szCs w:val="28"/>
                <w:lang w:val="en-US"/>
              </w:rPr>
            </w:pPr>
            <w:r>
              <w:rPr>
                <w:rFonts w:ascii="Times New Roman" w:hAnsi="Times New Roman"/>
                <w:sz w:val="28"/>
                <w:szCs w:val="28"/>
                <w:lang w:val="en-US"/>
              </w:rPr>
              <w:t>$</w:t>
            </w:r>
            <w:r w:rsidRPr="00227FB3">
              <w:rPr>
                <w:rFonts w:ascii="Times New Roman" w:hAnsi="Times New Roman"/>
                <w:sz w:val="28"/>
                <w:szCs w:val="28"/>
                <w:lang w:val="en-US"/>
              </w:rPr>
              <w:t>nazvanie</w:t>
            </w:r>
            <w:r>
              <w:rPr>
                <w:rFonts w:ascii="Times New Roman" w:hAnsi="Times New Roman"/>
                <w:sz w:val="28"/>
                <w:szCs w:val="28"/>
                <w:lang w:val="en-US"/>
              </w:rPr>
              <w:t>,</w:t>
            </w:r>
            <w:r w:rsidRPr="00E85A56">
              <w:rPr>
                <w:rFonts w:ascii="Times New Roman" w:hAnsi="Times New Roman"/>
                <w:sz w:val="28"/>
                <w:szCs w:val="28"/>
                <w:lang w:val="en-US"/>
              </w:rPr>
              <w:t xml:space="preserve"> </w:t>
            </w:r>
            <w:r>
              <w:rPr>
                <w:rFonts w:ascii="Times New Roman" w:hAnsi="Times New Roman"/>
                <w:sz w:val="28"/>
                <w:szCs w:val="28"/>
                <w:lang w:val="en-US"/>
              </w:rPr>
              <w:t>$</w:t>
            </w:r>
            <w:r w:rsidRPr="00227FB3">
              <w:rPr>
                <w:rFonts w:ascii="Times New Roman" w:hAnsi="Times New Roman"/>
                <w:sz w:val="28"/>
                <w:szCs w:val="28"/>
                <w:lang w:val="en-US"/>
              </w:rPr>
              <w:t>tip</w:t>
            </w:r>
            <w:r>
              <w:rPr>
                <w:rFonts w:ascii="Times New Roman" w:hAnsi="Times New Roman"/>
                <w:sz w:val="28"/>
                <w:szCs w:val="28"/>
                <w:lang w:val="en-US"/>
              </w:rPr>
              <w:t>, $bazov_int, $</w:t>
            </w:r>
            <w:r w:rsidRPr="00227FB3">
              <w:rPr>
                <w:rFonts w:ascii="Times New Roman" w:hAnsi="Times New Roman"/>
                <w:sz w:val="28"/>
                <w:szCs w:val="28"/>
                <w:lang w:val="en-US"/>
              </w:rPr>
              <w:t>int_chran</w:t>
            </w:r>
            <w:r>
              <w:rPr>
                <w:rFonts w:ascii="Times New Roman" w:hAnsi="Times New Roman"/>
                <w:sz w:val="28"/>
                <w:szCs w:val="28"/>
                <w:lang w:val="en-US"/>
              </w:rPr>
              <w:t>, $kolichestvo, $variant</w:t>
            </w:r>
          </w:p>
        </w:tc>
      </w:tr>
      <w:tr w:rsidR="004D54D5" w:rsidRPr="007803CB"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2</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Add_db.php</w:t>
            </w:r>
          </w:p>
        </w:tc>
        <w:tc>
          <w:tcPr>
            <w:tcW w:w="2670" w:type="dxa"/>
            <w:shd w:val="clear" w:color="auto" w:fill="auto"/>
          </w:tcPr>
          <w:p w:rsidR="004D54D5" w:rsidRPr="00D5782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элемент в БД</w:t>
            </w:r>
          </w:p>
        </w:tc>
        <w:tc>
          <w:tcPr>
            <w:tcW w:w="2376"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227FB3">
              <w:rPr>
                <w:rFonts w:ascii="Times New Roman" w:hAnsi="Times New Roman"/>
                <w:sz w:val="28"/>
                <w:szCs w:val="28"/>
                <w:lang w:val="en-US"/>
              </w:rPr>
              <w:t>nazvanie</w:t>
            </w:r>
            <w:r>
              <w:rPr>
                <w:rFonts w:ascii="Times New Roman" w:hAnsi="Times New Roman"/>
                <w:sz w:val="28"/>
                <w:szCs w:val="28"/>
                <w:lang w:val="en-US"/>
              </w:rPr>
              <w:t>,$</w:t>
            </w:r>
            <w:r w:rsidRPr="00227FB3">
              <w:rPr>
                <w:rFonts w:ascii="Times New Roman" w:hAnsi="Times New Roman"/>
                <w:sz w:val="28"/>
                <w:szCs w:val="28"/>
                <w:lang w:val="en-US"/>
              </w:rPr>
              <w:t>tip</w:t>
            </w:r>
            <w:r>
              <w:rPr>
                <w:rFonts w:ascii="Times New Roman" w:hAnsi="Times New Roman"/>
                <w:sz w:val="28"/>
                <w:szCs w:val="28"/>
                <w:lang w:val="en-US"/>
              </w:rPr>
              <w:t>, $bazov_int, $</w:t>
            </w:r>
            <w:r w:rsidRPr="00227FB3">
              <w:rPr>
                <w:rFonts w:ascii="Times New Roman" w:hAnsi="Times New Roman"/>
                <w:sz w:val="28"/>
                <w:szCs w:val="28"/>
                <w:lang w:val="en-US"/>
              </w:rPr>
              <w:t>int_chran</w:t>
            </w:r>
            <w:r>
              <w:rPr>
                <w:rFonts w:ascii="Times New Roman" w:hAnsi="Times New Roman"/>
                <w:sz w:val="28"/>
                <w:szCs w:val="28"/>
                <w:lang w:val="en-US"/>
              </w:rPr>
              <w:t>, $kolichestvo, $variant</w:t>
            </w:r>
          </w:p>
        </w:tc>
        <w:tc>
          <w:tcPr>
            <w:tcW w:w="2041" w:type="dxa"/>
            <w:shd w:val="clear" w:color="auto" w:fill="auto"/>
          </w:tcPr>
          <w:p w:rsidR="004D54D5" w:rsidRPr="007803CB"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t>3</w:t>
            </w:r>
          </w:p>
        </w:tc>
        <w:tc>
          <w:tcPr>
            <w:tcW w:w="2334" w:type="dxa"/>
            <w:shd w:val="clear" w:color="auto" w:fill="auto"/>
          </w:tcPr>
          <w:p w:rsidR="004D54D5" w:rsidRPr="001B7309"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Check_pass.php</w:t>
            </w:r>
          </w:p>
        </w:tc>
        <w:tc>
          <w:tcPr>
            <w:tcW w:w="2670"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Производит проверку введенного пароля</w:t>
            </w:r>
          </w:p>
        </w:tc>
        <w:tc>
          <w:tcPr>
            <w:tcW w:w="2376" w:type="dxa"/>
            <w:shd w:val="clear" w:color="auto" w:fill="auto"/>
          </w:tcPr>
          <w:p w:rsidR="004D54D5" w:rsidRPr="001B7309"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1B7309">
              <w:rPr>
                <w:rFonts w:ascii="Times New Roman" w:hAnsi="Times New Roman"/>
                <w:sz w:val="28"/>
                <w:szCs w:val="28"/>
                <w:lang w:val="en-US"/>
              </w:rPr>
              <w:t>password</w:t>
            </w:r>
          </w:p>
        </w:tc>
        <w:tc>
          <w:tcPr>
            <w:tcW w:w="2041"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r>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4</w:t>
            </w:r>
          </w:p>
        </w:tc>
        <w:tc>
          <w:tcPr>
            <w:tcW w:w="2334" w:type="dxa"/>
            <w:shd w:val="clear" w:color="auto" w:fill="auto"/>
          </w:tcPr>
          <w:p w:rsidR="004D54D5" w:rsidRPr="00D57826"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Db.php</w:t>
            </w:r>
          </w:p>
        </w:tc>
        <w:tc>
          <w:tcPr>
            <w:tcW w:w="2670" w:type="dxa"/>
            <w:shd w:val="clear" w:color="auto" w:fill="auto"/>
          </w:tcPr>
          <w:p w:rsidR="004D54D5" w:rsidRPr="00D5782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Соединяется с базой данных</w:t>
            </w:r>
          </w:p>
        </w:tc>
        <w:tc>
          <w:tcPr>
            <w:tcW w:w="2376" w:type="dxa"/>
            <w:shd w:val="clear" w:color="auto" w:fill="auto"/>
          </w:tcPr>
          <w:p w:rsidR="004D54D5" w:rsidRPr="00B35B63"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B35B63"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5</w:t>
            </w:r>
          </w:p>
        </w:tc>
        <w:tc>
          <w:tcPr>
            <w:tcW w:w="2334" w:type="dxa"/>
            <w:shd w:val="clear" w:color="auto" w:fill="auto"/>
          </w:tcPr>
          <w:p w:rsidR="004D54D5" w:rsidRPr="0099536A"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Index.php</w:t>
            </w:r>
          </w:p>
        </w:tc>
        <w:tc>
          <w:tcPr>
            <w:tcW w:w="2670" w:type="dxa"/>
            <w:shd w:val="clear" w:color="auto" w:fill="auto"/>
          </w:tcPr>
          <w:p w:rsidR="004D54D5" w:rsidRPr="0099536A"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Заглавная страница</w:t>
            </w:r>
          </w:p>
        </w:tc>
        <w:tc>
          <w:tcPr>
            <w:tcW w:w="2376" w:type="dxa"/>
            <w:shd w:val="clear" w:color="auto" w:fill="auto"/>
          </w:tcPr>
          <w:p w:rsidR="004D54D5" w:rsidRPr="0099536A"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99536A"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6</w:t>
            </w:r>
          </w:p>
        </w:tc>
        <w:tc>
          <w:tcPr>
            <w:tcW w:w="2334" w:type="dxa"/>
            <w:shd w:val="clear" w:color="auto" w:fill="auto"/>
          </w:tcPr>
          <w:p w:rsidR="004D54D5" w:rsidRPr="00256B0B"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Login.php</w:t>
            </w:r>
          </w:p>
        </w:tc>
        <w:tc>
          <w:tcPr>
            <w:tcW w:w="2670"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пароля</w:t>
            </w:r>
          </w:p>
        </w:tc>
        <w:tc>
          <w:tcPr>
            <w:tcW w:w="2376" w:type="dxa"/>
            <w:shd w:val="clear" w:color="auto" w:fill="auto"/>
          </w:tcPr>
          <w:p w:rsidR="004D54D5" w:rsidRPr="00256B0B"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256B0B"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256B0B">
              <w:rPr>
                <w:rFonts w:ascii="Times New Roman" w:hAnsi="Times New Roman"/>
                <w:sz w:val="28"/>
                <w:szCs w:val="28"/>
                <w:lang w:val="en-US"/>
              </w:rPr>
              <w:t>password</w:t>
            </w:r>
          </w:p>
        </w:tc>
      </w:tr>
      <w:tr w:rsidR="004D54D5" w:rsidRPr="0058243E" w:rsidTr="00336E10">
        <w:tc>
          <w:tcPr>
            <w:tcW w:w="600"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7</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rPr>
              <w:t>add_circuit2</w:t>
            </w:r>
            <w:r>
              <w:rPr>
                <w:rFonts w:ascii="Times New Roman" w:hAnsi="Times New Roman"/>
                <w:sz w:val="28"/>
                <w:szCs w:val="28"/>
              </w:rPr>
              <w:t>.</w:t>
            </w:r>
            <w:r>
              <w:rPr>
                <w:rFonts w:ascii="Times New Roman" w:hAnsi="Times New Roman"/>
                <w:sz w:val="28"/>
                <w:szCs w:val="28"/>
                <w:lang w:val="en-US"/>
              </w:rPr>
              <w:t>php</w:t>
            </w:r>
          </w:p>
        </w:tc>
        <w:tc>
          <w:tcPr>
            <w:tcW w:w="2670"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плату в блок</w:t>
            </w:r>
          </w:p>
        </w:tc>
        <w:tc>
          <w:tcPr>
            <w:tcW w:w="2376" w:type="dxa"/>
            <w:shd w:val="clear" w:color="auto" w:fill="auto"/>
          </w:tcPr>
          <w:p w:rsidR="004D54D5" w:rsidRPr="00E85A56" w:rsidRDefault="004D54D5" w:rsidP="00336E10">
            <w:pPr>
              <w:spacing w:before="100" w:beforeAutospacing="1" w:line="240" w:lineRule="auto"/>
              <w:jc w:val="both"/>
              <w:rPr>
                <w:rFonts w:ascii="Times New Roman" w:hAnsi="Times New Roman"/>
                <w:sz w:val="28"/>
                <w:szCs w:val="28"/>
              </w:rPr>
            </w:pPr>
            <w:r w:rsidRPr="00E85A56">
              <w:rPr>
                <w:rFonts w:ascii="Times New Roman" w:hAnsi="Times New Roman"/>
                <w:sz w:val="28"/>
                <w:szCs w:val="28"/>
              </w:rPr>
              <w:t>$circuit_name</w:t>
            </w:r>
            <w:r>
              <w:rPr>
                <w:rFonts w:ascii="Times New Roman" w:hAnsi="Times New Roman"/>
                <w:sz w:val="28"/>
                <w:szCs w:val="28"/>
              </w:rPr>
              <w:t xml:space="preserve">, </w:t>
            </w:r>
            <w:r w:rsidRPr="00E85A56">
              <w:rPr>
                <w:rFonts w:ascii="Times New Roman" w:hAnsi="Times New Roman"/>
                <w:sz w:val="28"/>
                <w:szCs w:val="28"/>
              </w:rPr>
              <w:t>$level_id</w:t>
            </w:r>
          </w:p>
        </w:tc>
        <w:tc>
          <w:tcPr>
            <w:tcW w:w="2041" w:type="dxa"/>
            <w:shd w:val="clear" w:color="auto" w:fill="auto"/>
          </w:tcPr>
          <w:p w:rsidR="004D54D5" w:rsidRPr="00E85A5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E85A56"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Pr>
                <w:rFonts w:ascii="Times New Roman" w:hAnsi="Times New Roman"/>
                <w:sz w:val="28"/>
                <w:szCs w:val="28"/>
              </w:rPr>
              <w:t>8</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add_element</w:t>
            </w:r>
            <w:r>
              <w:rPr>
                <w:rFonts w:ascii="Times New Roman" w:hAnsi="Times New Roman"/>
                <w:sz w:val="28"/>
                <w:szCs w:val="28"/>
              </w:rPr>
              <w:t>2</w:t>
            </w:r>
            <w:r>
              <w:rPr>
                <w:rFonts w:ascii="Times New Roman" w:hAnsi="Times New Roman"/>
                <w:sz w:val="28"/>
                <w:szCs w:val="28"/>
                <w:lang w:val="en-US"/>
              </w:rPr>
              <w:t>.php</w:t>
            </w:r>
          </w:p>
        </w:tc>
        <w:tc>
          <w:tcPr>
            <w:tcW w:w="2670" w:type="dxa"/>
            <w:shd w:val="clear" w:color="auto" w:fill="auto"/>
          </w:tcPr>
          <w:p w:rsidR="004D54D5" w:rsidRPr="000D0E41"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элемент на плату</w:t>
            </w:r>
          </w:p>
        </w:tc>
        <w:tc>
          <w:tcPr>
            <w:tcW w:w="2376" w:type="dxa"/>
            <w:shd w:val="clear" w:color="auto" w:fill="auto"/>
          </w:tcPr>
          <w:p w:rsidR="004D54D5" w:rsidRPr="00E85A56" w:rsidRDefault="004D54D5" w:rsidP="00336E10">
            <w:pPr>
              <w:spacing w:before="100" w:beforeAutospacing="1" w:line="240" w:lineRule="auto"/>
              <w:rPr>
                <w:rFonts w:ascii="Times New Roman" w:hAnsi="Times New Roman"/>
                <w:sz w:val="28"/>
                <w:szCs w:val="28"/>
                <w:lang w:val="en-US"/>
              </w:rPr>
            </w:pPr>
            <w:r w:rsidRPr="00E85A56">
              <w:rPr>
                <w:rFonts w:ascii="Times New Roman" w:hAnsi="Times New Roman"/>
                <w:sz w:val="28"/>
                <w:szCs w:val="28"/>
                <w:lang w:val="en-US"/>
              </w:rPr>
              <w:t>$name, $level, $circuit, $element_id, $category_id, $position, $amount, $korpus</w:t>
            </w:r>
          </w:p>
        </w:tc>
        <w:tc>
          <w:tcPr>
            <w:tcW w:w="2041" w:type="dxa"/>
            <w:shd w:val="clear" w:color="auto" w:fill="auto"/>
          </w:tcPr>
          <w:p w:rsidR="004D54D5" w:rsidRPr="00E85A5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9</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add_level</w:t>
            </w:r>
            <w:r>
              <w:rPr>
                <w:rFonts w:ascii="Times New Roman" w:hAnsi="Times New Roman"/>
                <w:sz w:val="28"/>
                <w:szCs w:val="28"/>
                <w:lang w:val="en-US"/>
              </w:rPr>
              <w:t>.php</w:t>
            </w:r>
          </w:p>
        </w:tc>
        <w:tc>
          <w:tcPr>
            <w:tcW w:w="2670" w:type="dxa"/>
            <w:shd w:val="clear" w:color="auto" w:fill="auto"/>
          </w:tcPr>
          <w:p w:rsidR="004D54D5" w:rsidRPr="003C46B1"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блок</w:t>
            </w:r>
          </w:p>
        </w:tc>
        <w:tc>
          <w:tcPr>
            <w:tcW w:w="2376" w:type="dxa"/>
            <w:shd w:val="clear" w:color="auto" w:fill="auto"/>
          </w:tcPr>
          <w:p w:rsidR="004D54D5" w:rsidRPr="0058243E" w:rsidRDefault="004D54D5" w:rsidP="00336E10">
            <w:pPr>
              <w:spacing w:before="100" w:beforeAutospacing="1" w:line="240" w:lineRule="auto"/>
              <w:jc w:val="both"/>
              <w:rPr>
                <w:rFonts w:ascii="Times New Roman" w:hAnsi="Times New Roman"/>
                <w:sz w:val="28"/>
                <w:szCs w:val="28"/>
                <w:lang w:val="en-US"/>
              </w:rPr>
            </w:pPr>
            <w:r w:rsidRPr="00E85A56">
              <w:rPr>
                <w:rFonts w:ascii="Times New Roman" w:hAnsi="Times New Roman"/>
                <w:sz w:val="28"/>
                <w:szCs w:val="28"/>
                <w:lang w:val="en-US"/>
              </w:rPr>
              <w:t>$level</w:t>
            </w:r>
          </w:p>
        </w:tc>
        <w:tc>
          <w:tcPr>
            <w:tcW w:w="2041" w:type="dxa"/>
            <w:shd w:val="clear" w:color="auto" w:fill="auto"/>
          </w:tcPr>
          <w:p w:rsidR="004D54D5" w:rsidRPr="00E85A56"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B638AB" w:rsidTr="00336E10">
        <w:tc>
          <w:tcPr>
            <w:tcW w:w="600" w:type="dxa"/>
            <w:shd w:val="clear" w:color="auto" w:fill="auto"/>
          </w:tcPr>
          <w:p w:rsidR="004D54D5" w:rsidRPr="00403DF8" w:rsidRDefault="004D54D5" w:rsidP="00336E10">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10</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calculate</w:t>
            </w:r>
            <w:r>
              <w:rPr>
                <w:rFonts w:ascii="Times New Roman" w:hAnsi="Times New Roman"/>
                <w:sz w:val="28"/>
                <w:szCs w:val="28"/>
                <w:lang w:val="en-US"/>
              </w:rPr>
              <w:t>.php</w:t>
            </w:r>
          </w:p>
        </w:tc>
        <w:tc>
          <w:tcPr>
            <w:tcW w:w="2670" w:type="dxa"/>
            <w:shd w:val="clear" w:color="auto" w:fill="auto"/>
          </w:tcPr>
          <w:p w:rsidR="004D54D5" w:rsidRPr="003C46B1"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данных для расчета надежности</w:t>
            </w:r>
          </w:p>
        </w:tc>
        <w:tc>
          <w:tcPr>
            <w:tcW w:w="2376"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C85649">
              <w:rPr>
                <w:rFonts w:ascii="Times New Roman" w:hAnsi="Times New Roman"/>
                <w:sz w:val="28"/>
                <w:szCs w:val="28"/>
              </w:rPr>
              <w:t>level</w:t>
            </w:r>
            <w:r>
              <w:rPr>
                <w:rFonts w:ascii="Times New Roman" w:hAnsi="Times New Roman"/>
                <w:sz w:val="28"/>
                <w:szCs w:val="28"/>
                <w:lang w:val="en-US"/>
              </w:rPr>
              <w:t>, $</w:t>
            </w:r>
            <w:r>
              <w:t xml:space="preserve"> </w:t>
            </w:r>
            <w:r w:rsidRPr="00C85649">
              <w:rPr>
                <w:rFonts w:ascii="Times New Roman" w:hAnsi="Times New Roman"/>
                <w:sz w:val="28"/>
                <w:szCs w:val="28"/>
                <w:lang w:val="en-US"/>
              </w:rPr>
              <w:t>circuit</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$mech_vozd</w:t>
            </w:r>
            <w:r>
              <w:rPr>
                <w:rFonts w:ascii="Times New Roman" w:hAnsi="Times New Roman"/>
                <w:sz w:val="28"/>
                <w:szCs w:val="28"/>
                <w:lang w:val="en-US"/>
              </w:rPr>
              <w:t xml:space="preserve">, </w:t>
            </w:r>
            <w:r w:rsidRPr="00C85649">
              <w:rPr>
                <w:rFonts w:ascii="Times New Roman" w:hAnsi="Times New Roman"/>
                <w:sz w:val="28"/>
                <w:szCs w:val="28"/>
                <w:lang w:val="en-US"/>
              </w:rPr>
              <w:t xml:space="preserve"> $temperature</w:t>
            </w:r>
            <w:r>
              <w:rPr>
                <w:rFonts w:ascii="Times New Roman" w:hAnsi="Times New Roman"/>
                <w:sz w:val="28"/>
                <w:szCs w:val="28"/>
                <w:lang w:val="en-US"/>
              </w:rPr>
              <w:t xml:space="preserve">, </w:t>
            </w:r>
            <w:r w:rsidRPr="00C85649">
              <w:rPr>
                <w:rFonts w:ascii="Times New Roman" w:hAnsi="Times New Roman"/>
                <w:sz w:val="28"/>
                <w:szCs w:val="28"/>
                <w:lang w:val="en-US"/>
              </w:rPr>
              <w:t>$vysota</w:t>
            </w:r>
            <w:r>
              <w:rPr>
                <w:rFonts w:ascii="Times New Roman" w:hAnsi="Times New Roman"/>
                <w:sz w:val="28"/>
                <w:szCs w:val="28"/>
                <w:lang w:val="en-US"/>
              </w:rPr>
              <w:t xml:space="preserve">, </w:t>
            </w:r>
            <w:r w:rsidRPr="00C85649">
              <w:rPr>
                <w:rFonts w:ascii="Times New Roman" w:hAnsi="Times New Roman"/>
                <w:sz w:val="28"/>
                <w:szCs w:val="28"/>
                <w:lang w:val="en-US"/>
              </w:rPr>
              <w:t>$priemka</w:t>
            </w:r>
            <w:r>
              <w:rPr>
                <w:rFonts w:ascii="Times New Roman" w:hAnsi="Times New Roman"/>
                <w:sz w:val="28"/>
                <w:szCs w:val="28"/>
                <w:lang w:val="en-US"/>
              </w:rPr>
              <w:t xml:space="preserve">, </w:t>
            </w:r>
            <w:r w:rsidRPr="00C85649">
              <w:rPr>
                <w:rFonts w:ascii="Times New Roman" w:hAnsi="Times New Roman"/>
                <w:sz w:val="28"/>
                <w:szCs w:val="28"/>
                <w:lang w:val="en-US"/>
              </w:rPr>
              <w:lastRenderedPageBreak/>
              <w:t>$t_expl</w:t>
            </w:r>
            <w:r>
              <w:rPr>
                <w:rFonts w:ascii="Times New Roman" w:hAnsi="Times New Roman"/>
                <w:sz w:val="28"/>
                <w:szCs w:val="28"/>
                <w:lang w:val="en-US"/>
              </w:rPr>
              <w:t xml:space="preserve">, </w:t>
            </w:r>
            <w:r w:rsidRPr="00C85649">
              <w:rPr>
                <w:rFonts w:ascii="Times New Roman" w:hAnsi="Times New Roman"/>
                <w:sz w:val="28"/>
                <w:szCs w:val="28"/>
                <w:lang w:val="en-US"/>
              </w:rPr>
              <w:t>$pri</w:t>
            </w:r>
            <w:r>
              <w:rPr>
                <w:rFonts w:ascii="Times New Roman" w:hAnsi="Times New Roman"/>
                <w:sz w:val="28"/>
                <w:szCs w:val="28"/>
                <w:lang w:val="en-US"/>
              </w:rPr>
              <w:t xml:space="preserve">, </w:t>
            </w:r>
            <w:r w:rsidRPr="00C85649">
              <w:rPr>
                <w:rFonts w:ascii="Times New Roman" w:hAnsi="Times New Roman"/>
                <w:sz w:val="28"/>
                <w:szCs w:val="28"/>
                <w:lang w:val="en-US"/>
              </w:rPr>
              <w:t>$level</w:t>
            </w:r>
            <w:r>
              <w:rPr>
                <w:rFonts w:ascii="Times New Roman" w:hAnsi="Times New Roman"/>
                <w:sz w:val="28"/>
                <w:szCs w:val="28"/>
                <w:lang w:val="en-US"/>
              </w:rPr>
              <w:t xml:space="preserve">, </w:t>
            </w:r>
            <w:r w:rsidRPr="00C85649">
              <w:rPr>
                <w:rFonts w:ascii="Times New Roman" w:hAnsi="Times New Roman"/>
                <w:sz w:val="28"/>
                <w:szCs w:val="28"/>
                <w:lang w:val="en-US"/>
              </w:rPr>
              <w:t>$circuit</w:t>
            </w:r>
          </w:p>
        </w:tc>
      </w:tr>
      <w:tr w:rsidR="004D54D5" w:rsidRPr="00B638AB" w:rsidTr="00336E10">
        <w:tc>
          <w:tcPr>
            <w:tcW w:w="600" w:type="dxa"/>
            <w:shd w:val="clear" w:color="auto" w:fill="auto"/>
          </w:tcPr>
          <w:p w:rsidR="004D54D5" w:rsidRPr="00C85649" w:rsidRDefault="004D54D5" w:rsidP="00336E10">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lastRenderedPageBreak/>
              <w:t>1</w:t>
            </w:r>
            <w:r w:rsidRPr="00C85649">
              <w:rPr>
                <w:rFonts w:ascii="Times New Roman" w:hAnsi="Times New Roman"/>
                <w:sz w:val="28"/>
                <w:szCs w:val="28"/>
                <w:lang w:val="en-US"/>
              </w:rPr>
              <w:t>1</w:t>
            </w:r>
          </w:p>
        </w:tc>
        <w:tc>
          <w:tcPr>
            <w:tcW w:w="2334" w:type="dxa"/>
            <w:shd w:val="clear" w:color="auto" w:fill="auto"/>
          </w:tcPr>
          <w:p w:rsidR="004D54D5" w:rsidRPr="00403DF8"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calculate</w:t>
            </w:r>
            <w:r w:rsidRPr="00C85649">
              <w:rPr>
                <w:rFonts w:ascii="Times New Roman" w:hAnsi="Times New Roman"/>
                <w:sz w:val="28"/>
                <w:szCs w:val="28"/>
                <w:lang w:val="en-US"/>
              </w:rPr>
              <w:t>2</w:t>
            </w:r>
            <w:r>
              <w:rPr>
                <w:rFonts w:ascii="Times New Roman" w:hAnsi="Times New Roman"/>
                <w:sz w:val="28"/>
                <w:szCs w:val="28"/>
                <w:lang w:val="en-US"/>
              </w:rPr>
              <w:t>.php</w:t>
            </w:r>
          </w:p>
        </w:tc>
        <w:tc>
          <w:tcPr>
            <w:tcW w:w="2670"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Производит расчет надежности</w:t>
            </w:r>
          </w:p>
        </w:tc>
        <w:tc>
          <w:tcPr>
            <w:tcW w:w="2376" w:type="dxa"/>
            <w:shd w:val="clear" w:color="auto" w:fill="auto"/>
          </w:tcPr>
          <w:p w:rsidR="004D54D5" w:rsidRPr="000D0E41" w:rsidRDefault="004D54D5" w:rsidP="00336E10">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$mech_vozd</w:t>
            </w:r>
            <w:r>
              <w:rPr>
                <w:rFonts w:ascii="Times New Roman" w:hAnsi="Times New Roman"/>
                <w:sz w:val="28"/>
                <w:szCs w:val="28"/>
                <w:lang w:val="en-US"/>
              </w:rPr>
              <w:t xml:space="preserve">, </w:t>
            </w:r>
            <w:r w:rsidRPr="00C85649">
              <w:rPr>
                <w:rFonts w:ascii="Times New Roman" w:hAnsi="Times New Roman"/>
                <w:sz w:val="28"/>
                <w:szCs w:val="28"/>
                <w:lang w:val="en-US"/>
              </w:rPr>
              <w:t xml:space="preserve"> $temperature</w:t>
            </w:r>
            <w:r>
              <w:rPr>
                <w:rFonts w:ascii="Times New Roman" w:hAnsi="Times New Roman"/>
                <w:sz w:val="28"/>
                <w:szCs w:val="28"/>
                <w:lang w:val="en-US"/>
              </w:rPr>
              <w:t xml:space="preserve">, </w:t>
            </w:r>
            <w:r w:rsidRPr="00C85649">
              <w:rPr>
                <w:rFonts w:ascii="Times New Roman" w:hAnsi="Times New Roman"/>
                <w:sz w:val="28"/>
                <w:szCs w:val="28"/>
                <w:lang w:val="en-US"/>
              </w:rPr>
              <w:t>$vysota</w:t>
            </w:r>
            <w:r>
              <w:rPr>
                <w:rFonts w:ascii="Times New Roman" w:hAnsi="Times New Roman"/>
                <w:sz w:val="28"/>
                <w:szCs w:val="28"/>
                <w:lang w:val="en-US"/>
              </w:rPr>
              <w:t xml:space="preserve">, </w:t>
            </w:r>
            <w:r w:rsidRPr="00C85649">
              <w:rPr>
                <w:rFonts w:ascii="Times New Roman" w:hAnsi="Times New Roman"/>
                <w:sz w:val="28"/>
                <w:szCs w:val="28"/>
                <w:lang w:val="en-US"/>
              </w:rPr>
              <w:t>$priemka</w:t>
            </w:r>
            <w:r>
              <w:rPr>
                <w:rFonts w:ascii="Times New Roman" w:hAnsi="Times New Roman"/>
                <w:sz w:val="28"/>
                <w:szCs w:val="28"/>
                <w:lang w:val="en-US"/>
              </w:rPr>
              <w:t xml:space="preserve">, </w:t>
            </w:r>
            <w:r w:rsidRPr="00C85649">
              <w:rPr>
                <w:rFonts w:ascii="Times New Roman" w:hAnsi="Times New Roman"/>
                <w:sz w:val="28"/>
                <w:szCs w:val="28"/>
                <w:lang w:val="en-US"/>
              </w:rPr>
              <w:t>$t_expl</w:t>
            </w:r>
            <w:r>
              <w:rPr>
                <w:rFonts w:ascii="Times New Roman" w:hAnsi="Times New Roman"/>
                <w:sz w:val="28"/>
                <w:szCs w:val="28"/>
                <w:lang w:val="en-US"/>
              </w:rPr>
              <w:t xml:space="preserve">, </w:t>
            </w:r>
            <w:r w:rsidRPr="00C85649">
              <w:rPr>
                <w:rFonts w:ascii="Times New Roman" w:hAnsi="Times New Roman"/>
                <w:sz w:val="28"/>
                <w:szCs w:val="28"/>
                <w:lang w:val="en-US"/>
              </w:rPr>
              <w:t>$pri</w:t>
            </w:r>
            <w:r>
              <w:rPr>
                <w:rFonts w:ascii="Times New Roman" w:hAnsi="Times New Roman"/>
                <w:sz w:val="28"/>
                <w:szCs w:val="28"/>
                <w:lang w:val="en-US"/>
              </w:rPr>
              <w:t xml:space="preserve">, </w:t>
            </w:r>
            <w:r w:rsidRPr="00C85649">
              <w:rPr>
                <w:rFonts w:ascii="Times New Roman" w:hAnsi="Times New Roman"/>
                <w:sz w:val="28"/>
                <w:szCs w:val="28"/>
                <w:lang w:val="en-US"/>
              </w:rPr>
              <w:t>$level</w:t>
            </w:r>
            <w:r>
              <w:rPr>
                <w:rFonts w:ascii="Times New Roman" w:hAnsi="Times New Roman"/>
                <w:sz w:val="28"/>
                <w:szCs w:val="28"/>
                <w:lang w:val="en-US"/>
              </w:rPr>
              <w:t xml:space="preserve">, </w:t>
            </w:r>
            <w:r w:rsidRPr="00C85649">
              <w:rPr>
                <w:rFonts w:ascii="Times New Roman" w:hAnsi="Times New Roman"/>
                <w:sz w:val="28"/>
                <w:szCs w:val="28"/>
                <w:lang w:val="en-US"/>
              </w:rPr>
              <w:t>$circuit</w:t>
            </w:r>
          </w:p>
        </w:tc>
        <w:tc>
          <w:tcPr>
            <w:tcW w:w="2041" w:type="dxa"/>
            <w:shd w:val="clear" w:color="auto" w:fill="auto"/>
          </w:tcPr>
          <w:p w:rsidR="004D54D5" w:rsidRPr="00C85649" w:rsidRDefault="004D54D5" w:rsidP="00336E10">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$intensity_is, $intensity_rezist, $intensity_kondensator, $intensity_diod, $intensity_paika, $intensity_transformator, $intensity</w:t>
            </w:r>
          </w:p>
          <w:p w:rsidR="004D54D5" w:rsidRPr="00C85649" w:rsidRDefault="004D54D5" w:rsidP="00336E10">
            <w:pPr>
              <w:pStyle w:val="HTML0"/>
              <w:shd w:val="clear" w:color="auto" w:fill="FFFFFF"/>
              <w:rPr>
                <w:sz w:val="24"/>
                <w:szCs w:val="24"/>
                <w:lang w:val="en-US"/>
              </w:rPr>
            </w:pPr>
          </w:p>
        </w:tc>
      </w:tr>
      <w:tr w:rsidR="004D54D5" w:rsidRPr="00B638AB" w:rsidTr="00336E10">
        <w:tc>
          <w:tcPr>
            <w:tcW w:w="600"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12</w:t>
            </w:r>
          </w:p>
        </w:tc>
        <w:tc>
          <w:tcPr>
            <w:tcW w:w="2334" w:type="dxa"/>
            <w:shd w:val="clear" w:color="auto" w:fill="auto"/>
          </w:tcPr>
          <w:p w:rsidR="004D54D5" w:rsidRPr="00B839F0"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del.php</w:t>
            </w:r>
          </w:p>
        </w:tc>
        <w:tc>
          <w:tcPr>
            <w:tcW w:w="2670" w:type="dxa"/>
            <w:shd w:val="clear" w:color="auto" w:fill="auto"/>
          </w:tcPr>
          <w:p w:rsidR="004D54D5" w:rsidRPr="00F34061" w:rsidRDefault="004D54D5" w:rsidP="00336E10">
            <w:pPr>
              <w:spacing w:before="100" w:beforeAutospacing="1" w:line="240" w:lineRule="auto"/>
              <w:jc w:val="both"/>
              <w:rPr>
                <w:rFonts w:ascii="Times New Roman" w:hAnsi="Times New Roman"/>
                <w:sz w:val="28"/>
                <w:szCs w:val="28"/>
              </w:rPr>
            </w:pPr>
            <w:r w:rsidRPr="00F34061">
              <w:rPr>
                <w:rFonts w:ascii="Times New Roman" w:hAnsi="Times New Roman"/>
                <w:sz w:val="28"/>
                <w:szCs w:val="28"/>
              </w:rPr>
              <w:t>Удаляет элементы, платы и блоки</w:t>
            </w:r>
          </w:p>
        </w:tc>
        <w:tc>
          <w:tcPr>
            <w:tcW w:w="2376" w:type="dxa"/>
            <w:shd w:val="clear" w:color="auto" w:fill="auto"/>
          </w:tcPr>
          <w:p w:rsidR="004D54D5" w:rsidRPr="00C85649" w:rsidRDefault="004D54D5" w:rsidP="00336E10">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$level_id,</w:t>
            </w:r>
          </w:p>
          <w:p w:rsidR="004D54D5" w:rsidRPr="00C85649" w:rsidRDefault="004D54D5" w:rsidP="00336E10">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$circuit_id,</w:t>
            </w:r>
          </w:p>
          <w:p w:rsidR="004D54D5" w:rsidRPr="00C85649" w:rsidRDefault="004D54D5" w:rsidP="00336E10">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$element_id</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p>
        </w:tc>
      </w:tr>
      <w:tr w:rsidR="004D54D5" w:rsidRPr="00C85649" w:rsidTr="00336E10">
        <w:tc>
          <w:tcPr>
            <w:tcW w:w="600" w:type="dxa"/>
            <w:shd w:val="clear" w:color="auto" w:fill="auto"/>
          </w:tcPr>
          <w:p w:rsidR="004D54D5" w:rsidRPr="00C85649" w:rsidRDefault="004D54D5" w:rsidP="00336E10">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t>1</w:t>
            </w:r>
            <w:r w:rsidRPr="00C85649">
              <w:rPr>
                <w:rFonts w:ascii="Times New Roman" w:hAnsi="Times New Roman"/>
                <w:sz w:val="28"/>
                <w:szCs w:val="28"/>
                <w:lang w:val="en-US"/>
              </w:rPr>
              <w:t>3</w:t>
            </w:r>
          </w:p>
        </w:tc>
        <w:tc>
          <w:tcPr>
            <w:tcW w:w="2334" w:type="dxa"/>
            <w:shd w:val="clear" w:color="auto" w:fill="auto"/>
          </w:tcPr>
          <w:p w:rsidR="004D54D5" w:rsidRPr="00B839F0"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functions</w:t>
            </w:r>
            <w:r>
              <w:rPr>
                <w:rFonts w:ascii="Times New Roman" w:hAnsi="Times New Roman"/>
                <w:sz w:val="28"/>
                <w:szCs w:val="28"/>
                <w:lang w:val="en-US"/>
              </w:rPr>
              <w:t>.php</w:t>
            </w:r>
          </w:p>
        </w:tc>
        <w:tc>
          <w:tcPr>
            <w:tcW w:w="2670"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Содержит функции, используемые в других скриптах</w:t>
            </w:r>
          </w:p>
        </w:tc>
        <w:tc>
          <w:tcPr>
            <w:tcW w:w="2376"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r>
      <w:tr w:rsidR="004D54D5" w:rsidRPr="00D26A9B" w:rsidTr="00336E10">
        <w:tc>
          <w:tcPr>
            <w:tcW w:w="600" w:type="dxa"/>
            <w:shd w:val="clear" w:color="auto" w:fill="auto"/>
          </w:tcPr>
          <w:p w:rsidR="004D54D5" w:rsidRPr="0083368D" w:rsidRDefault="004D54D5" w:rsidP="00336E10">
            <w:pPr>
              <w:spacing w:before="100" w:beforeAutospacing="1" w:line="360" w:lineRule="auto"/>
              <w:jc w:val="both"/>
              <w:rPr>
                <w:rFonts w:ascii="Times New Roman" w:hAnsi="Times New Roman"/>
                <w:sz w:val="28"/>
                <w:szCs w:val="28"/>
              </w:rPr>
            </w:pPr>
            <w:r>
              <w:rPr>
                <w:rFonts w:ascii="Times New Roman" w:hAnsi="Times New Roman"/>
                <w:sz w:val="28"/>
                <w:szCs w:val="28"/>
              </w:rPr>
              <w:t>14</w:t>
            </w:r>
          </w:p>
        </w:tc>
        <w:tc>
          <w:tcPr>
            <w:tcW w:w="2334" w:type="dxa"/>
            <w:shd w:val="clear" w:color="auto" w:fill="auto"/>
          </w:tcPr>
          <w:p w:rsidR="004D54D5" w:rsidRPr="0083368D"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list_of_elements.php</w:t>
            </w:r>
          </w:p>
        </w:tc>
        <w:tc>
          <w:tcPr>
            <w:tcW w:w="2670" w:type="dxa"/>
            <w:shd w:val="clear" w:color="auto" w:fill="auto"/>
          </w:tcPr>
          <w:p w:rsidR="004D54D5" w:rsidRPr="00F34061" w:rsidRDefault="004D54D5" w:rsidP="00336E10">
            <w:pPr>
              <w:spacing w:before="100" w:beforeAutospacing="1" w:line="240" w:lineRule="auto"/>
              <w:jc w:val="both"/>
              <w:rPr>
                <w:rFonts w:ascii="Times New Roman" w:hAnsi="Times New Roman"/>
                <w:sz w:val="28"/>
                <w:szCs w:val="28"/>
                <w:lang w:val="en-US"/>
              </w:rPr>
            </w:pPr>
            <w:r w:rsidRPr="00F34061">
              <w:rPr>
                <w:rFonts w:ascii="Times New Roman" w:hAnsi="Times New Roman"/>
                <w:sz w:val="28"/>
                <w:szCs w:val="28"/>
                <w:lang w:val="en-US"/>
              </w:rPr>
              <w:t>Отображает список элементов</w:t>
            </w:r>
          </w:p>
        </w:tc>
        <w:tc>
          <w:tcPr>
            <w:tcW w:w="2376" w:type="dxa"/>
            <w:shd w:val="clear" w:color="auto" w:fill="auto"/>
          </w:tcPr>
          <w:p w:rsidR="004D54D5" w:rsidRPr="00F34061" w:rsidRDefault="004D54D5" w:rsidP="00336E10">
            <w:pPr>
              <w:pStyle w:val="HTML0"/>
              <w:shd w:val="clear" w:color="auto" w:fill="FFFFFF"/>
              <w:rPr>
                <w:rFonts w:ascii="Times New Roman" w:eastAsiaTheme="minorEastAsia" w:hAnsi="Times New Roman" w:cstheme="minorBidi"/>
                <w:sz w:val="28"/>
                <w:szCs w:val="28"/>
                <w:lang w:val="en-US"/>
              </w:rPr>
            </w:pPr>
            <w:r w:rsidRPr="00F34061">
              <w:rPr>
                <w:rFonts w:ascii="Times New Roman" w:eastAsiaTheme="minorEastAsia" w:hAnsi="Times New Roman" w:cstheme="minorBidi"/>
                <w:sz w:val="28"/>
                <w:szCs w:val="28"/>
                <w:lang w:val="en-US"/>
              </w:rPr>
              <w:t>$type,</w:t>
            </w:r>
          </w:p>
          <w:p w:rsidR="004D54D5" w:rsidRPr="00F34061" w:rsidRDefault="004D54D5" w:rsidP="00336E10">
            <w:pPr>
              <w:pStyle w:val="HTML0"/>
              <w:shd w:val="clear" w:color="auto" w:fill="FFFFFF"/>
              <w:rPr>
                <w:rFonts w:ascii="Times New Roman" w:eastAsiaTheme="minorEastAsia" w:hAnsi="Times New Roman" w:cstheme="minorBidi"/>
                <w:sz w:val="28"/>
                <w:szCs w:val="28"/>
                <w:lang w:val="en-US"/>
              </w:rPr>
            </w:pPr>
            <w:r w:rsidRPr="00F34061">
              <w:rPr>
                <w:rFonts w:ascii="Times New Roman" w:eastAsiaTheme="minorEastAsia" w:hAnsi="Times New Roman" w:cstheme="minorBidi"/>
                <w:sz w:val="28"/>
                <w:szCs w:val="28"/>
                <w:lang w:val="en-US"/>
              </w:rPr>
              <w:t>$group_id</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D26A9B" w:rsidTr="00336E10">
        <w:tc>
          <w:tcPr>
            <w:tcW w:w="600" w:type="dxa"/>
            <w:shd w:val="clear" w:color="auto" w:fill="auto"/>
          </w:tcPr>
          <w:p w:rsidR="004D54D5" w:rsidRDefault="004D54D5" w:rsidP="00336E10">
            <w:pPr>
              <w:spacing w:before="100" w:beforeAutospacing="1" w:line="360" w:lineRule="auto"/>
              <w:jc w:val="both"/>
              <w:rPr>
                <w:rFonts w:ascii="Times New Roman" w:hAnsi="Times New Roman"/>
                <w:sz w:val="28"/>
                <w:szCs w:val="28"/>
              </w:rPr>
            </w:pPr>
            <w:r>
              <w:rPr>
                <w:rFonts w:ascii="Times New Roman" w:hAnsi="Times New Roman"/>
                <w:sz w:val="28"/>
                <w:szCs w:val="28"/>
              </w:rPr>
              <w:t>15</w:t>
            </w:r>
          </w:p>
        </w:tc>
        <w:tc>
          <w:tcPr>
            <w:tcW w:w="2334" w:type="dxa"/>
            <w:shd w:val="clear" w:color="auto" w:fill="auto"/>
          </w:tcPr>
          <w:p w:rsidR="004D54D5" w:rsidRPr="0083368D"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list_of_levels.php</w:t>
            </w:r>
          </w:p>
        </w:tc>
        <w:tc>
          <w:tcPr>
            <w:tcW w:w="2670" w:type="dxa"/>
            <w:shd w:val="clear" w:color="auto" w:fill="auto"/>
          </w:tcPr>
          <w:p w:rsidR="004D54D5" w:rsidRPr="00D26A9B"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lang w:val="en-US"/>
              </w:rPr>
              <w:t>Отображает список категорий</w:t>
            </w:r>
          </w:p>
        </w:tc>
        <w:tc>
          <w:tcPr>
            <w:tcW w:w="2376" w:type="dxa"/>
            <w:shd w:val="clear" w:color="auto" w:fill="auto"/>
          </w:tcPr>
          <w:p w:rsidR="004D54D5" w:rsidRPr="00D26A9B"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D26A9B" w:rsidTr="00336E10">
        <w:tc>
          <w:tcPr>
            <w:tcW w:w="600" w:type="dxa"/>
            <w:shd w:val="clear" w:color="auto" w:fill="auto"/>
          </w:tcPr>
          <w:p w:rsidR="004D54D5" w:rsidRDefault="004D54D5" w:rsidP="00336E10">
            <w:pPr>
              <w:spacing w:before="100" w:beforeAutospacing="1" w:line="360" w:lineRule="auto"/>
              <w:jc w:val="both"/>
              <w:rPr>
                <w:rFonts w:ascii="Times New Roman" w:hAnsi="Times New Roman"/>
                <w:sz w:val="28"/>
                <w:szCs w:val="28"/>
              </w:rPr>
            </w:pPr>
            <w:r>
              <w:rPr>
                <w:rFonts w:ascii="Times New Roman" w:hAnsi="Times New Roman"/>
                <w:sz w:val="28"/>
                <w:szCs w:val="28"/>
              </w:rPr>
              <w:t>16</w:t>
            </w:r>
          </w:p>
        </w:tc>
        <w:tc>
          <w:tcPr>
            <w:tcW w:w="2334" w:type="dxa"/>
            <w:shd w:val="clear" w:color="auto" w:fill="auto"/>
          </w:tcPr>
          <w:p w:rsidR="004D54D5" w:rsidRPr="0083368D" w:rsidRDefault="004D54D5" w:rsidP="00336E10">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tree.php</w:t>
            </w:r>
          </w:p>
        </w:tc>
        <w:tc>
          <w:tcPr>
            <w:tcW w:w="2670" w:type="dxa"/>
            <w:shd w:val="clear" w:color="auto" w:fill="auto"/>
          </w:tcPr>
          <w:p w:rsidR="004D54D5" w:rsidRPr="00D26A9B"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Отображает дерево элементов на главной старнице</w:t>
            </w:r>
          </w:p>
        </w:tc>
        <w:tc>
          <w:tcPr>
            <w:tcW w:w="2376" w:type="dxa"/>
            <w:shd w:val="clear" w:color="auto" w:fill="auto"/>
          </w:tcPr>
          <w:p w:rsidR="004D54D5" w:rsidRPr="00F34061" w:rsidRDefault="004D54D5" w:rsidP="00336E10">
            <w:pPr>
              <w:pStyle w:val="HTML0"/>
              <w:shd w:val="clear" w:color="auto" w:fill="FFFFFF"/>
              <w:rPr>
                <w:sz w:val="24"/>
                <w:szCs w:val="24"/>
              </w:rPr>
            </w:pPr>
            <w:r w:rsidRPr="00F34061">
              <w:rPr>
                <w:rFonts w:ascii="Times New Roman" w:eastAsiaTheme="minorEastAsia" w:hAnsi="Times New Roman" w:cstheme="minorBidi"/>
                <w:sz w:val="28"/>
                <w:szCs w:val="28"/>
                <w:lang w:val="en-US"/>
              </w:rPr>
              <w:t>$id</w:t>
            </w:r>
          </w:p>
        </w:tc>
        <w:tc>
          <w:tcPr>
            <w:tcW w:w="2041" w:type="dxa"/>
            <w:shd w:val="clear" w:color="auto" w:fill="auto"/>
          </w:tcPr>
          <w:p w:rsidR="004D54D5" w:rsidRPr="00C85649" w:rsidRDefault="004D54D5" w:rsidP="00336E10">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bl>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96364E" w:rsidRDefault="004D54D5" w:rsidP="004D54D5">
      <w:pPr>
        <w:pStyle w:val="2"/>
        <w:spacing w:before="100" w:beforeAutospacing="1"/>
        <w:jc w:val="both"/>
        <w:rPr>
          <w:i/>
        </w:rPr>
      </w:pPr>
      <w:bookmarkStart w:id="73" w:name="_Toc326218957"/>
      <w:r>
        <w:lastRenderedPageBreak/>
        <w:t>6.2</w:t>
      </w:r>
      <w:r w:rsidRPr="0096364E">
        <w:t>. Разработка графического интерфейса</w:t>
      </w:r>
      <w:bookmarkEnd w:id="73"/>
    </w:p>
    <w:p w:rsidR="004D54D5" w:rsidRDefault="004D54D5" w:rsidP="004D54D5">
      <w:pPr>
        <w:spacing w:before="100" w:beforeAutospacing="1" w:line="360" w:lineRule="auto"/>
        <w:ind w:firstLine="360"/>
        <w:jc w:val="both"/>
        <w:rPr>
          <w:rFonts w:ascii="Times New Roman" w:hAnsi="Times New Roman"/>
          <w:sz w:val="28"/>
          <w:szCs w:val="28"/>
        </w:rPr>
      </w:pPr>
      <w:r w:rsidRPr="00627B38">
        <w:rPr>
          <w:rFonts w:ascii="Times New Roman" w:hAnsi="Times New Roman"/>
          <w:sz w:val="28"/>
          <w:szCs w:val="28"/>
        </w:rPr>
        <w:t xml:space="preserve">Разрабатываемая </w:t>
      </w:r>
      <w:r>
        <w:rPr>
          <w:rFonts w:ascii="Times New Roman" w:hAnsi="Times New Roman"/>
          <w:sz w:val="28"/>
          <w:szCs w:val="28"/>
        </w:rPr>
        <w:t xml:space="preserve">система расчета надежности должна обладать понятным и несложным интерфейсом. Также должна быть возможность ввода студентом различных данных, влияющих на работу схем. Немаловажным фактором является возможность добавления новых элементов в базу. С учетом всех этих требований был разработан графический интерфейс, который представлен ниже. </w:t>
      </w:r>
    </w:p>
    <w:p w:rsidR="004D54D5" w:rsidRDefault="004D54D5" w:rsidP="004D54D5">
      <w:r>
        <w:rPr>
          <w:noProof/>
        </w:rPr>
        <w:drawing>
          <wp:inline distT="0" distB="0" distL="0" distR="0" wp14:anchorId="4C30E5B7" wp14:editId="0AE98DA7">
            <wp:extent cx="3848100" cy="228600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48100" cy="22860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6.1 - Стартовая страница системы расчета надежности.</w:t>
      </w:r>
    </w:p>
    <w:p w:rsidR="004D54D5" w:rsidRDefault="004D54D5" w:rsidP="004D54D5">
      <w:pPr>
        <w:spacing w:before="100" w:beforeAutospacing="1" w:line="360" w:lineRule="auto"/>
        <w:jc w:val="both"/>
        <w:rPr>
          <w:rFonts w:ascii="Times New Roman" w:hAnsi="Times New Roman" w:cs="Times New Roman"/>
          <w:sz w:val="28"/>
          <w:szCs w:val="28"/>
        </w:rPr>
      </w:pPr>
      <w:r>
        <w:rPr>
          <w:rFonts w:ascii="Times New Roman" w:hAnsi="Times New Roman"/>
          <w:sz w:val="28"/>
          <w:szCs w:val="28"/>
        </w:rPr>
        <w:t xml:space="preserve">Здесь предлагается </w:t>
      </w:r>
      <w:r w:rsidRPr="009E24DF">
        <w:rPr>
          <w:rFonts w:ascii="Times New Roman" w:hAnsi="Times New Roman" w:cs="Times New Roman"/>
          <w:sz w:val="28"/>
          <w:szCs w:val="28"/>
        </w:rPr>
        <w:t>создать уровень (блок) в котором будут располагать</w:t>
      </w:r>
      <w:r>
        <w:rPr>
          <w:rFonts w:ascii="Times New Roman" w:hAnsi="Times New Roman" w:cs="Times New Roman"/>
          <w:sz w:val="28"/>
          <w:szCs w:val="28"/>
        </w:rPr>
        <w:t>ся подуровни (платы).</w:t>
      </w:r>
    </w:p>
    <w:p w:rsidR="004D54D5" w:rsidRDefault="004D54D5" w:rsidP="004D54D5">
      <w:pPr>
        <w:spacing w:before="100" w:beforeAutospacing="1" w:line="360" w:lineRule="auto"/>
        <w:jc w:val="both"/>
        <w:rPr>
          <w:rFonts w:ascii="Times New Roman" w:hAnsi="Times New Roman"/>
          <w:sz w:val="28"/>
          <w:szCs w:val="28"/>
        </w:rPr>
      </w:pPr>
      <w:r>
        <w:rPr>
          <w:noProof/>
        </w:rPr>
        <w:lastRenderedPageBreak/>
        <w:drawing>
          <wp:inline distT="0" distB="0" distL="0" distR="0" wp14:anchorId="3CEBEFEC" wp14:editId="426009AD">
            <wp:extent cx="5940425" cy="315722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940425" cy="3157220"/>
                    </a:xfrm>
                    <a:prstGeom prst="rect">
                      <a:avLst/>
                    </a:prstGeom>
                  </pic:spPr>
                </pic:pic>
              </a:graphicData>
            </a:graphic>
          </wp:inline>
        </w:drawing>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6.2 – Страница добавления элемента.</w:t>
      </w:r>
    </w:p>
    <w:p w:rsidR="004D54D5" w:rsidRPr="00E965E9" w:rsidRDefault="004D54D5" w:rsidP="004D54D5">
      <w:pPr>
        <w:spacing w:before="100" w:beforeAutospacing="1" w:line="360" w:lineRule="auto"/>
        <w:jc w:val="both"/>
        <w:rPr>
          <w:rFonts w:ascii="Times New Roman" w:hAnsi="Times New Roman"/>
          <w:b/>
          <w:sz w:val="28"/>
          <w:szCs w:val="28"/>
        </w:rPr>
      </w:pPr>
      <w:r>
        <w:rPr>
          <w:noProof/>
        </w:rPr>
        <w:drawing>
          <wp:inline distT="0" distB="0" distL="0" distR="0" wp14:anchorId="795FFC9F" wp14:editId="726B6A9A">
            <wp:extent cx="5940425" cy="4012565"/>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940425" cy="4012565"/>
                    </a:xfrm>
                    <a:prstGeom prst="rect">
                      <a:avLst/>
                    </a:prstGeom>
                  </pic:spPr>
                </pic:pic>
              </a:graphicData>
            </a:graphic>
          </wp:inline>
        </w:drawing>
      </w:r>
    </w:p>
    <w:p w:rsidR="004D54D5" w:rsidRDefault="004D54D5" w:rsidP="004D54D5">
      <w:pPr>
        <w:rPr>
          <w:rFonts w:ascii="Times New Roman" w:hAnsi="Times New Roman"/>
          <w:sz w:val="28"/>
          <w:szCs w:val="28"/>
        </w:rPr>
      </w:pPr>
      <w:r>
        <w:rPr>
          <w:rFonts w:ascii="Times New Roman" w:hAnsi="Times New Roman"/>
          <w:sz w:val="28"/>
          <w:szCs w:val="28"/>
        </w:rPr>
        <w:t>Рисунок 6.3 - Страница выбора условий.</w:t>
      </w:r>
    </w:p>
    <w:p w:rsidR="004D54D5" w:rsidRDefault="004D54D5" w:rsidP="004D54D5">
      <w:r>
        <w:rPr>
          <w:noProof/>
        </w:rPr>
        <w:lastRenderedPageBreak/>
        <w:drawing>
          <wp:inline distT="0" distB="0" distL="0" distR="0" wp14:anchorId="1DE5861E" wp14:editId="0956DD3B">
            <wp:extent cx="5940425" cy="3145155"/>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940425" cy="3145155"/>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6.4 - Результат расчета программы.</w:t>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После нажатия кнопки «Расчет» производится расчет параметров надежности системы. После этого полученные данные отображаются на странице. Для удобства понимания материала при отображении результата выводятся также формулы, по которым производится расчет.</w:t>
      </w:r>
    </w:p>
    <w:p w:rsidR="004D54D5" w:rsidRDefault="004D54D5" w:rsidP="004D54D5">
      <w:pPr>
        <w:spacing w:before="100" w:beforeAutospacing="1" w:line="360" w:lineRule="auto"/>
        <w:ind w:firstLine="360"/>
        <w:jc w:val="both"/>
        <w:rPr>
          <w:rFonts w:ascii="Times New Roman" w:hAnsi="Times New Roman"/>
          <w:sz w:val="28"/>
          <w:szCs w:val="28"/>
        </w:rPr>
      </w:pPr>
      <w:r>
        <w:rPr>
          <w:noProof/>
        </w:rPr>
        <w:drawing>
          <wp:inline distT="0" distB="0" distL="0" distR="0" wp14:anchorId="6471D9FA" wp14:editId="7EC438D6">
            <wp:extent cx="5229225" cy="2971800"/>
            <wp:effectExtent l="0" t="0" r="9525"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29225" cy="29718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 xml:space="preserve">Рисунок 6.5 - Страница ввода пароля. </w:t>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lastRenderedPageBreak/>
        <w:t xml:space="preserve">По </w:t>
      </w:r>
      <w:r w:rsidRPr="009E24DF">
        <w:rPr>
          <w:rFonts w:ascii="Times New Roman" w:hAnsi="Times New Roman" w:cs="Times New Roman"/>
          <w:sz w:val="28"/>
          <w:szCs w:val="28"/>
        </w:rPr>
        <w:t>адресу /</w:t>
      </w:r>
      <w:r w:rsidRPr="009E24DF">
        <w:rPr>
          <w:rFonts w:ascii="Times New Roman" w:hAnsi="Times New Roman" w:cs="Times New Roman"/>
          <w:sz w:val="28"/>
          <w:szCs w:val="28"/>
          <w:lang w:val="en-US"/>
        </w:rPr>
        <w:t>login</w:t>
      </w:r>
      <w:r w:rsidRPr="009E24DF">
        <w:rPr>
          <w:rFonts w:ascii="Times New Roman" w:hAnsi="Times New Roman" w:cs="Times New Roman"/>
          <w:sz w:val="28"/>
          <w:szCs w:val="28"/>
        </w:rPr>
        <w:t>.</w:t>
      </w:r>
      <w:r w:rsidRPr="009E24DF">
        <w:rPr>
          <w:rFonts w:ascii="Times New Roman" w:hAnsi="Times New Roman" w:cs="Times New Roman"/>
          <w:sz w:val="28"/>
          <w:szCs w:val="28"/>
          <w:lang w:val="en-US"/>
        </w:rPr>
        <w:t>php</w:t>
      </w:r>
      <w:r>
        <w:rPr>
          <w:rFonts w:ascii="Times New Roman" w:hAnsi="Times New Roman"/>
          <w:sz w:val="28"/>
          <w:szCs w:val="28"/>
        </w:rPr>
        <w:t xml:space="preserve"> происходит переход на страницу ввода пароля. Пароль необходим для того, чтобы избежать «случайного» ввода элементов в базу. Если пароль неверный или поле ввода пароля пустое, то добавление элементов невозможно.</w:t>
      </w:r>
    </w:p>
    <w:p w:rsidR="004D54D5" w:rsidRDefault="004D54D5" w:rsidP="004D54D5">
      <w:pPr>
        <w:spacing w:before="100" w:beforeAutospacing="1" w:line="360" w:lineRule="auto"/>
        <w:jc w:val="both"/>
        <w:rPr>
          <w:rFonts w:ascii="Times New Roman" w:hAnsi="Times New Roman"/>
          <w:sz w:val="28"/>
          <w:szCs w:val="28"/>
        </w:rPr>
      </w:pPr>
      <w:r>
        <w:rPr>
          <w:noProof/>
        </w:rPr>
        <w:drawing>
          <wp:inline distT="0" distB="0" distL="0" distR="0" wp14:anchorId="48C574F5" wp14:editId="5A24C7B9">
            <wp:extent cx="5940425" cy="3060700"/>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0425" cy="30607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6.6 - Страница добавления элемента в базу.</w:t>
      </w:r>
    </w:p>
    <w:p w:rsidR="004D54D5" w:rsidRPr="00627B38"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Заполняются соответствующие поля ввода, после чего элемент добавляется в БД.</w:t>
      </w:r>
    </w:p>
    <w:p w:rsidR="004D54D5" w:rsidRDefault="004D54D5" w:rsidP="004D54D5">
      <w:pPr>
        <w:spacing w:before="100" w:beforeAutospacing="1" w:line="360" w:lineRule="auto"/>
        <w:jc w:val="both"/>
        <w:rPr>
          <w:rFonts w:ascii="Times New Roman" w:hAnsi="Times New Roman"/>
          <w:sz w:val="28"/>
          <w:szCs w:val="28"/>
        </w:rPr>
      </w:pPr>
    </w:p>
    <w:p w:rsidR="004D54D5" w:rsidRDefault="004D54D5" w:rsidP="004D54D5">
      <w:pPr>
        <w:spacing w:before="100" w:beforeAutospacing="1" w:line="360" w:lineRule="auto"/>
        <w:jc w:val="both"/>
        <w:rPr>
          <w:rFonts w:ascii="Times New Roman" w:hAnsi="Times New Roman"/>
          <w:sz w:val="28"/>
          <w:szCs w:val="28"/>
        </w:rPr>
      </w:pPr>
    </w:p>
    <w:p w:rsidR="004D54D5" w:rsidRDefault="004D54D5" w:rsidP="004D54D5"/>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96364E" w:rsidRDefault="004D54D5" w:rsidP="004D54D5">
      <w:pPr>
        <w:pStyle w:val="2"/>
        <w:spacing w:before="100" w:beforeAutospacing="1"/>
        <w:jc w:val="both"/>
        <w:rPr>
          <w:i/>
        </w:rPr>
      </w:pPr>
      <w:bookmarkStart w:id="74" w:name="_Toc326242708"/>
      <w:r w:rsidRPr="0096364E">
        <w:lastRenderedPageBreak/>
        <w:t>6.4 Проверка работы программ</w:t>
      </w:r>
      <w:bookmarkEnd w:id="74"/>
    </w:p>
    <w:p w:rsidR="004D54D5" w:rsidRPr="001E7C15" w:rsidRDefault="004D54D5" w:rsidP="004D54D5">
      <w:pPr>
        <w:pStyle w:val="3"/>
        <w:spacing w:before="100" w:beforeAutospacing="1"/>
        <w:jc w:val="both"/>
      </w:pPr>
      <w:bookmarkStart w:id="75" w:name="_Toc326242709"/>
      <w:r>
        <w:t>6.4</w:t>
      </w:r>
      <w:r w:rsidRPr="001E7C15">
        <w:t>.1. Объект испытаний</w:t>
      </w:r>
      <w:bookmarkEnd w:id="75"/>
    </w:p>
    <w:p w:rsidR="004D54D5" w:rsidRPr="001E7C15" w:rsidRDefault="004D54D5" w:rsidP="004D54D5">
      <w:pPr>
        <w:spacing w:before="100" w:beforeAutospacing="1" w:line="360" w:lineRule="auto"/>
        <w:ind w:firstLine="708"/>
        <w:jc w:val="both"/>
        <w:rPr>
          <w:rFonts w:ascii="Times New Roman" w:hAnsi="Times New Roman"/>
          <w:sz w:val="28"/>
          <w:szCs w:val="28"/>
        </w:rPr>
      </w:pPr>
      <w:r w:rsidRPr="001E7C15">
        <w:rPr>
          <w:rFonts w:ascii="Times New Roman" w:hAnsi="Times New Roman"/>
          <w:sz w:val="28"/>
          <w:szCs w:val="28"/>
        </w:rPr>
        <w:t xml:space="preserve">Объектом испытаний является </w:t>
      </w:r>
      <w:r>
        <w:rPr>
          <w:rFonts w:ascii="Times New Roman" w:hAnsi="Times New Roman"/>
          <w:sz w:val="28"/>
          <w:szCs w:val="28"/>
        </w:rPr>
        <w:t>система расчета надежности ЭВС. Р</w:t>
      </w:r>
      <w:r w:rsidRPr="001E7C15">
        <w:rPr>
          <w:rFonts w:ascii="Times New Roman" w:hAnsi="Times New Roman"/>
          <w:sz w:val="28"/>
          <w:szCs w:val="28"/>
        </w:rPr>
        <w:t xml:space="preserve">азработка во многом </w:t>
      </w:r>
      <w:r>
        <w:rPr>
          <w:rFonts w:ascii="Times New Roman" w:hAnsi="Times New Roman"/>
          <w:sz w:val="28"/>
          <w:szCs w:val="28"/>
        </w:rPr>
        <w:t xml:space="preserve">повышает усвоение студентами материала по теме надежности, является эффективным средством обучения. </w:t>
      </w:r>
    </w:p>
    <w:p w:rsidR="004D54D5" w:rsidRPr="001E7C15" w:rsidRDefault="004D54D5" w:rsidP="004D54D5">
      <w:pPr>
        <w:pStyle w:val="3"/>
        <w:spacing w:before="100" w:beforeAutospacing="1"/>
        <w:jc w:val="both"/>
      </w:pPr>
      <w:bookmarkStart w:id="76" w:name="_Toc326242710"/>
      <w:r>
        <w:t>6.4</w:t>
      </w:r>
      <w:r w:rsidRPr="001E7C15">
        <w:t>.2. Цель испытаний</w:t>
      </w:r>
      <w:bookmarkEnd w:id="76"/>
    </w:p>
    <w:p w:rsidR="004D54D5" w:rsidRPr="001E7C15" w:rsidRDefault="004D54D5" w:rsidP="004D54D5">
      <w:pPr>
        <w:spacing w:before="100" w:beforeAutospacing="1" w:line="360" w:lineRule="auto"/>
        <w:jc w:val="both"/>
        <w:rPr>
          <w:rFonts w:ascii="Times New Roman" w:hAnsi="Times New Roman"/>
          <w:sz w:val="28"/>
          <w:szCs w:val="28"/>
        </w:rPr>
      </w:pPr>
      <w:r w:rsidRPr="001E7C15">
        <w:rPr>
          <w:rFonts w:ascii="Times New Roman" w:hAnsi="Times New Roman"/>
          <w:sz w:val="28"/>
          <w:szCs w:val="28"/>
        </w:rPr>
        <w:t>Целью испытаний является выявление возможных функциональных ошибок и сбоев, возникающих при работе данного программного продукта, обеспечение более устойчивого его функционирования в процессе эксплуатации, соответствие предъявленным требованиям, а также исследование результатов работы программы.</w:t>
      </w:r>
    </w:p>
    <w:p w:rsidR="004D54D5" w:rsidRPr="001E7C15" w:rsidRDefault="004D54D5" w:rsidP="004D54D5">
      <w:pPr>
        <w:pStyle w:val="3"/>
        <w:spacing w:before="100" w:beforeAutospacing="1"/>
        <w:jc w:val="both"/>
      </w:pPr>
      <w:bookmarkStart w:id="77" w:name="_Toc326242711"/>
      <w:r>
        <w:t>6.4.</w:t>
      </w:r>
      <w:r w:rsidRPr="001E7C15">
        <w:t>3. Требования к программе</w:t>
      </w:r>
      <w:bookmarkEnd w:id="77"/>
    </w:p>
    <w:p w:rsidR="004D54D5" w:rsidRPr="001E7C15" w:rsidRDefault="004D54D5" w:rsidP="004D54D5">
      <w:pPr>
        <w:spacing w:before="100" w:beforeAutospacing="1" w:line="360" w:lineRule="auto"/>
        <w:jc w:val="both"/>
        <w:rPr>
          <w:rFonts w:ascii="Times New Roman" w:hAnsi="Times New Roman"/>
          <w:spacing w:val="-1"/>
          <w:sz w:val="28"/>
          <w:szCs w:val="28"/>
        </w:rPr>
      </w:pPr>
      <w:r w:rsidRPr="001E7C15">
        <w:rPr>
          <w:rFonts w:ascii="Times New Roman" w:hAnsi="Times New Roman"/>
          <w:spacing w:val="-1"/>
          <w:sz w:val="28"/>
          <w:szCs w:val="28"/>
        </w:rPr>
        <w:t>При тестировании программы необходимо проверить:</w:t>
      </w:r>
    </w:p>
    <w:p w:rsidR="004D54D5" w:rsidRPr="001E7C15" w:rsidRDefault="004D54D5" w:rsidP="004D54D5">
      <w:pPr>
        <w:numPr>
          <w:ilvl w:val="0"/>
          <w:numId w:val="32"/>
        </w:numPr>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правильность установки программы;</w:t>
      </w:r>
    </w:p>
    <w:p w:rsidR="004D54D5" w:rsidRPr="001E7C15" w:rsidRDefault="004D54D5" w:rsidP="004D54D5">
      <w:pPr>
        <w:numPr>
          <w:ilvl w:val="0"/>
          <w:numId w:val="32"/>
        </w:numPr>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правильность функционирования программы;</w:t>
      </w:r>
    </w:p>
    <w:p w:rsidR="004D54D5" w:rsidRPr="001E7C15" w:rsidRDefault="004D54D5" w:rsidP="004D54D5">
      <w:pPr>
        <w:widowControl w:val="0"/>
        <w:numPr>
          <w:ilvl w:val="0"/>
          <w:numId w:val="32"/>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3"/>
          <w:sz w:val="28"/>
          <w:szCs w:val="28"/>
        </w:rPr>
        <w:t>адекватность действий всех управляемых интерфейсных элементов.</w:t>
      </w:r>
      <w:r w:rsidRPr="001E7C15">
        <w:rPr>
          <w:rFonts w:ascii="Times New Roman" w:hAnsi="Times New Roman"/>
          <w:spacing w:val="-3"/>
          <w:sz w:val="28"/>
          <w:szCs w:val="28"/>
        </w:rPr>
        <w:br/>
      </w:r>
      <w:r w:rsidRPr="001E7C15">
        <w:rPr>
          <w:rFonts w:ascii="Times New Roman" w:hAnsi="Times New Roman"/>
          <w:spacing w:val="-1"/>
          <w:sz w:val="28"/>
          <w:szCs w:val="28"/>
        </w:rPr>
        <w:t>Программа должна функционировать:</w:t>
      </w:r>
    </w:p>
    <w:p w:rsidR="004D54D5" w:rsidRPr="001E7C15" w:rsidRDefault="004D54D5" w:rsidP="004D54D5">
      <w:pPr>
        <w:widowControl w:val="0"/>
        <w:numPr>
          <w:ilvl w:val="0"/>
          <w:numId w:val="32"/>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при отсутствии или неверном формате входных данных;</w:t>
      </w:r>
    </w:p>
    <w:p w:rsidR="004D54D5" w:rsidRPr="001E7C15" w:rsidRDefault="004D54D5" w:rsidP="004D54D5">
      <w:pPr>
        <w:widowControl w:val="0"/>
        <w:numPr>
          <w:ilvl w:val="0"/>
          <w:numId w:val="32"/>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при заведомо неправильных действиях пользователя.</w:t>
      </w:r>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Возможные ошибки:</w:t>
      </w:r>
    </w:p>
    <w:p w:rsidR="004D54D5" w:rsidRPr="001E7C15" w:rsidRDefault="004D54D5" w:rsidP="004D54D5">
      <w:pPr>
        <w:numPr>
          <w:ilvl w:val="0"/>
          <w:numId w:val="33"/>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Неверно работающие ссылки – гиперссылки указывающие на несуществующею страницу или на страницу с неверным адресом.</w:t>
      </w:r>
    </w:p>
    <w:p w:rsidR="004D54D5" w:rsidRPr="001E7C15" w:rsidRDefault="004D54D5" w:rsidP="004D54D5">
      <w:pPr>
        <w:numPr>
          <w:ilvl w:val="0"/>
          <w:numId w:val="33"/>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Неверное отображение страницы программы – открывая программу в различных браузерах, можно обнаружить, что страница выглядит по-другому (сдвинуты картинки, неверные шрифты и т.д.).</w:t>
      </w:r>
    </w:p>
    <w:p w:rsidR="004D54D5" w:rsidRPr="001E7C15" w:rsidRDefault="004D54D5" w:rsidP="004D54D5">
      <w:pPr>
        <w:numPr>
          <w:ilvl w:val="0"/>
          <w:numId w:val="33"/>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lastRenderedPageBreak/>
        <w:t>Отсутствие каких либо элементов (могут не отображаться картинки, текст и т. д.).</w:t>
      </w:r>
    </w:p>
    <w:p w:rsidR="004D54D5" w:rsidRPr="001E7C15" w:rsidRDefault="004D54D5" w:rsidP="004D54D5">
      <w:pPr>
        <w:numPr>
          <w:ilvl w:val="0"/>
          <w:numId w:val="33"/>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 xml:space="preserve">Неверно работающие скрипты. Могут неверно </w:t>
      </w:r>
      <w:r>
        <w:rPr>
          <w:rFonts w:ascii="Times New Roman" w:hAnsi="Times New Roman"/>
          <w:sz w:val="28"/>
          <w:szCs w:val="28"/>
        </w:rPr>
        <w:t>пересылаться данные, введенные пользователем.</w:t>
      </w:r>
    </w:p>
    <w:p w:rsidR="004D54D5" w:rsidRPr="001E7C15" w:rsidRDefault="004D54D5" w:rsidP="004D54D5">
      <w:pPr>
        <w:pStyle w:val="3"/>
        <w:spacing w:before="100" w:beforeAutospacing="1"/>
        <w:jc w:val="both"/>
      </w:pPr>
      <w:bookmarkStart w:id="78" w:name="_Toc326242712"/>
      <w:r>
        <w:t>6.4</w:t>
      </w:r>
      <w:r w:rsidRPr="001E7C15">
        <w:t>.4.  Технические требования</w:t>
      </w:r>
      <w:bookmarkEnd w:id="78"/>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 xml:space="preserve">Для отладки программы в локальном режиме необходимо наличие специального ПО, работающего, как локальный web-сервер (например Apache), и набора служб, функционирование которых необходимо для правильной работы программы (Perl, PHP, Sеndmail). </w:t>
      </w:r>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 xml:space="preserve">После того, как набор этого ПО будет установлен, можно приступить непосредственно к отладке. В данном случае для отладки программы  использовался набор Web-разработчика </w:t>
      </w:r>
      <w:r w:rsidRPr="001E7C15">
        <w:rPr>
          <w:rFonts w:ascii="Times New Roman" w:hAnsi="Times New Roman"/>
          <w:sz w:val="28"/>
          <w:szCs w:val="28"/>
          <w:lang w:val="en-US"/>
        </w:rPr>
        <w:t>D</w:t>
      </w:r>
      <w:r w:rsidRPr="001E7C15">
        <w:rPr>
          <w:rFonts w:ascii="Times New Roman" w:hAnsi="Times New Roman"/>
          <w:sz w:val="28"/>
          <w:szCs w:val="28"/>
        </w:rPr>
        <w:t>enwer - набор дистрибутивов (Apache+SSL, PHP5 в виде модуля, MySQL5, phpMyAdmin и т.д.) и браузеры I.E. 7.0, Opera, Mozilla.</w:t>
      </w:r>
    </w:p>
    <w:p w:rsidR="004D54D5" w:rsidRPr="001E7C15" w:rsidRDefault="004D54D5" w:rsidP="004D54D5">
      <w:pPr>
        <w:pStyle w:val="3"/>
        <w:spacing w:before="100" w:beforeAutospacing="1"/>
        <w:jc w:val="both"/>
      </w:pPr>
      <w:bookmarkStart w:id="79" w:name="_Toc326242713"/>
      <w:r>
        <w:t>6.4</w:t>
      </w:r>
      <w:r w:rsidRPr="001E7C15">
        <w:t>.5. Методы испытаний</w:t>
      </w:r>
      <w:bookmarkEnd w:id="79"/>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В качестве методики тестирования изберем комбинированный метод «черного» и «белого» ящика.</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Тестирование методом «черного ящика» предполагает обработку системы как “непрозрачного объекта”, таким образом, знание внутренней структуры в ином виде не используется. Тестирование этим методом обычно подразумевает проверку функциональных возможностей. Синонимами понятия метода “черного ящика” являются: поведенческое тестирование, функциональное тестирование, метод непрозрачного ящика, метод закрытого ящика. При тестировании программного обеспечения методом “черного ящика” тестировщик знает только набор вводимых параметров и ожидаемые на выходе результаты, каким образом программа достигает этих результатов ему не известно.</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lastRenderedPageBreak/>
        <w:t>Тестирование методом “белого ящика” предполагает обработку системы как “прозрачного объекта” и позволяет заглянуть внутрь, фокусируя внимание на использовании знаний о конкретном программном обеспечении для правильного подбора тестовых данных. Синонимами понятия метода “белого ящика” являются: структурное тестирование, метод прозрачного ящика, метод стеклянного ящика.</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В отличие от метода “черного ящика” данный метод основан на использовании определенных знаний программного кода, необходимых для контроля корректности данных на выходе. Тест является правильным только в том случае, когда тестировщик знает, что конкретно должна делать программа. Таким образом, тестировщик может контролировать ожидаемый результат. Тестирование методом “белого ящика” не обрабатывает случайные ошибки, но наряду с этим весь видимый код должен быть удобочитаемым.</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Применительно к данному проекту анализ внутренней структуры скриптов слишком трудоемкое занятие, поэтому имеет смысл тестировать передачу управления и данных между разделами. Это и будет элементом тестирования методом “белого ящика”. В то же время критерием соответствия программы поставленным для нее требованиям будет корректное отображение на страницах информации, объявленной по ссылке, по которой данная информация отображается. Таким образом, мы получаем ожидаемые выходные данные и сверяем их с действительными. В этом принципе заключается составляющая метода “черного ящика” в методике тестирования.</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Для проверки правильности работы программы проведем сопоставительный расчет схемы при одних и тех же условиях эксплуатации в разработанной мной системе и с помощью системы расчета надежности АСРН. Результаты показаны на рисунках 6.8 и 6.9 соответственно.</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noProof/>
          <w:color w:val="000000"/>
          <w:sz w:val="28"/>
          <w:szCs w:val="28"/>
        </w:rPr>
        <w:lastRenderedPageBreak/>
        <w:drawing>
          <wp:inline distT="0" distB="0" distL="0" distR="0" wp14:anchorId="123E2A51" wp14:editId="75EA2017">
            <wp:extent cx="5334000" cy="2543175"/>
            <wp:effectExtent l="19050" t="0" r="0" b="0"/>
            <wp:docPr id="262" name="Рисунок 262" descr="v2_prov_s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2_prov_sait"/>
                    <pic:cNvPicPr>
                      <a:picLocks noChangeAspect="1" noChangeArrowheads="1"/>
                    </pic:cNvPicPr>
                  </pic:nvPicPr>
                  <pic:blipFill>
                    <a:blip r:embed="rId234"/>
                    <a:srcRect/>
                    <a:stretch>
                      <a:fillRect/>
                    </a:stretch>
                  </pic:blipFill>
                  <pic:spPr bwMode="auto">
                    <a:xfrm>
                      <a:off x="0" y="0"/>
                      <a:ext cx="5334000" cy="2543175"/>
                    </a:xfrm>
                    <a:prstGeom prst="rect">
                      <a:avLst/>
                    </a:prstGeom>
                    <a:noFill/>
                    <a:ln w="9525">
                      <a:noFill/>
                      <a:miter lim="800000"/>
                      <a:headEnd/>
                      <a:tailEnd/>
                    </a:ln>
                  </pic:spPr>
                </pic:pic>
              </a:graphicData>
            </a:graphic>
          </wp:inline>
        </w:drawing>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Рисунок 6.8 – Результат расчета надежности в разработанной системе.</w:t>
      </w:r>
    </w:p>
    <w:p w:rsidR="004D54D5" w:rsidRPr="00012B57"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noProof/>
          <w:color w:val="000000"/>
          <w:sz w:val="28"/>
          <w:szCs w:val="28"/>
        </w:rPr>
        <w:drawing>
          <wp:inline distT="0" distB="0" distL="0" distR="0" wp14:anchorId="31DE1B2D" wp14:editId="30C55AE6">
            <wp:extent cx="4838700" cy="3981450"/>
            <wp:effectExtent l="19050" t="0" r="0" b="0"/>
            <wp:docPr id="263" name="Рисунок 263" descr="ASR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RRN"/>
                    <pic:cNvPicPr>
                      <a:picLocks noChangeAspect="1" noChangeArrowheads="1"/>
                    </pic:cNvPicPr>
                  </pic:nvPicPr>
                  <pic:blipFill>
                    <a:blip r:embed="rId235"/>
                    <a:srcRect/>
                    <a:stretch>
                      <a:fillRect/>
                    </a:stretch>
                  </pic:blipFill>
                  <pic:spPr bwMode="auto">
                    <a:xfrm>
                      <a:off x="0" y="0"/>
                      <a:ext cx="4838700" cy="3981450"/>
                    </a:xfrm>
                    <a:prstGeom prst="rect">
                      <a:avLst/>
                    </a:prstGeom>
                    <a:noFill/>
                    <a:ln w="9525">
                      <a:noFill/>
                      <a:miter lim="800000"/>
                      <a:headEnd/>
                      <a:tailEnd/>
                    </a:ln>
                  </pic:spPr>
                </pic:pic>
              </a:graphicData>
            </a:graphic>
          </wp:inline>
        </w:drawing>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Рисунок 6.9 - Результат расчета надежности в АСРН.</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 xml:space="preserve">Как видно из вышеприведенных рисунков, моя программа работает корректно. </w:t>
      </w:r>
      <w:r w:rsidRPr="005047A3">
        <w:rPr>
          <w:rFonts w:ascii="Times New Roman" w:hAnsi="Times New Roman"/>
          <w:iCs/>
          <w:sz w:val="28"/>
          <w:szCs w:val="28"/>
        </w:rPr>
        <w:t xml:space="preserve">Допускается небольшая погрешность результата в силу нетождественности задаваемых воздействий (в АСРН они заданы комплексно </w:t>
      </w:r>
      <w:r w:rsidRPr="005047A3">
        <w:rPr>
          <w:rFonts w:ascii="Times New Roman" w:hAnsi="Times New Roman"/>
          <w:iCs/>
          <w:sz w:val="28"/>
          <w:szCs w:val="28"/>
        </w:rPr>
        <w:lastRenderedPageBreak/>
        <w:t>для группы аппаратуры, а в нашей системе непосредственно первичными механическими параметрами).</w:t>
      </w:r>
    </w:p>
    <w:p w:rsidR="004D54D5" w:rsidRDefault="004D54D5" w:rsidP="004D54D5"/>
    <w:p w:rsidR="004D54D5" w:rsidRPr="00BD1ACE" w:rsidRDefault="004D54D5" w:rsidP="004D54D5">
      <w:pPr>
        <w:pStyle w:val="1"/>
      </w:pPr>
      <w:bookmarkStart w:id="80" w:name="_Toc231667983"/>
      <w:bookmarkStart w:id="81" w:name="_Toc326218978"/>
      <w:r w:rsidRPr="00BD1ACE">
        <w:lastRenderedPageBreak/>
        <w:t>Заключение</w:t>
      </w:r>
      <w:bookmarkEnd w:id="80"/>
      <w:bookmarkEnd w:id="81"/>
    </w:p>
    <w:p w:rsidR="004D54D5" w:rsidRPr="00CD675A" w:rsidRDefault="004D54D5" w:rsidP="004D54D5">
      <w:pPr>
        <w:spacing w:before="100" w:beforeAutospacing="1" w:line="360" w:lineRule="auto"/>
        <w:ind w:left="360" w:firstLine="348"/>
        <w:jc w:val="both"/>
        <w:rPr>
          <w:rFonts w:ascii="Times New Roman" w:hAnsi="Times New Roman"/>
          <w:sz w:val="28"/>
          <w:szCs w:val="28"/>
        </w:rPr>
      </w:pPr>
      <w:r w:rsidRPr="00CD675A">
        <w:rPr>
          <w:rFonts w:ascii="Times New Roman" w:hAnsi="Times New Roman"/>
          <w:sz w:val="28"/>
          <w:szCs w:val="28"/>
        </w:rPr>
        <w:t xml:space="preserve">В результате </w:t>
      </w:r>
      <w:r>
        <w:rPr>
          <w:rFonts w:ascii="Times New Roman" w:hAnsi="Times New Roman"/>
          <w:sz w:val="28"/>
          <w:szCs w:val="28"/>
        </w:rPr>
        <w:t xml:space="preserve">выполнения данного дипломного </w:t>
      </w:r>
      <w:r w:rsidRPr="00CD675A">
        <w:rPr>
          <w:rFonts w:ascii="Times New Roman" w:hAnsi="Times New Roman"/>
          <w:sz w:val="28"/>
          <w:szCs w:val="28"/>
        </w:rPr>
        <w:t>проекта, была разработана</w:t>
      </w:r>
      <w:r>
        <w:rPr>
          <w:rFonts w:ascii="Times New Roman" w:hAnsi="Times New Roman"/>
          <w:sz w:val="28"/>
          <w:szCs w:val="28"/>
        </w:rPr>
        <w:t xml:space="preserve"> </w:t>
      </w:r>
      <w:r w:rsidRPr="00CD675A">
        <w:rPr>
          <w:rFonts w:ascii="Times New Roman" w:hAnsi="Times New Roman"/>
          <w:sz w:val="28"/>
          <w:szCs w:val="28"/>
        </w:rPr>
        <w:t>система расчета</w:t>
      </w:r>
      <w:r w:rsidRPr="00344D43">
        <w:rPr>
          <w:rFonts w:ascii="Times New Roman" w:hAnsi="Times New Roman"/>
          <w:sz w:val="28"/>
          <w:szCs w:val="28"/>
        </w:rPr>
        <w:t xml:space="preserve"> </w:t>
      </w:r>
      <w:r>
        <w:rPr>
          <w:rFonts w:ascii="Times New Roman" w:hAnsi="Times New Roman"/>
          <w:sz w:val="28"/>
          <w:szCs w:val="28"/>
        </w:rPr>
        <w:t>структурной</w:t>
      </w:r>
      <w:r w:rsidRPr="00CD675A">
        <w:rPr>
          <w:rFonts w:ascii="Times New Roman" w:hAnsi="Times New Roman"/>
          <w:sz w:val="28"/>
          <w:szCs w:val="28"/>
        </w:rPr>
        <w:t xml:space="preserve"> надежности</w:t>
      </w:r>
      <w:r>
        <w:rPr>
          <w:rFonts w:ascii="Times New Roman" w:hAnsi="Times New Roman"/>
          <w:sz w:val="28"/>
          <w:szCs w:val="28"/>
        </w:rPr>
        <w:t xml:space="preserve"> ЭВС для использования в лабораторном практикуме по курсу «Взаимозаменяемость и надежность»</w:t>
      </w:r>
      <w:r w:rsidRPr="00CD675A">
        <w:rPr>
          <w:rFonts w:ascii="Times New Roman" w:hAnsi="Times New Roman"/>
          <w:sz w:val="28"/>
          <w:szCs w:val="28"/>
        </w:rPr>
        <w:t>.</w:t>
      </w:r>
      <w:r>
        <w:rPr>
          <w:rFonts w:ascii="Times New Roman" w:hAnsi="Times New Roman"/>
          <w:sz w:val="28"/>
          <w:szCs w:val="28"/>
        </w:rPr>
        <w:t xml:space="preserve">  </w:t>
      </w:r>
      <w:r w:rsidRPr="00CD675A">
        <w:rPr>
          <w:rFonts w:ascii="Times New Roman" w:hAnsi="Times New Roman"/>
          <w:sz w:val="28"/>
          <w:szCs w:val="28"/>
        </w:rPr>
        <w:t xml:space="preserve"> </w:t>
      </w:r>
    </w:p>
    <w:p w:rsidR="004D54D5" w:rsidRDefault="004D54D5" w:rsidP="004D54D5">
      <w:pPr>
        <w:spacing w:before="100" w:beforeAutospacing="1" w:line="360" w:lineRule="auto"/>
        <w:ind w:left="360" w:firstLine="348"/>
        <w:jc w:val="both"/>
        <w:rPr>
          <w:rFonts w:ascii="Times New Roman" w:hAnsi="Times New Roman"/>
          <w:sz w:val="28"/>
          <w:szCs w:val="28"/>
        </w:rPr>
      </w:pPr>
      <w:r w:rsidRPr="001357CC">
        <w:rPr>
          <w:rFonts w:ascii="Times New Roman" w:hAnsi="Times New Roman"/>
          <w:sz w:val="28"/>
          <w:szCs w:val="28"/>
        </w:rPr>
        <w:t xml:space="preserve">Разработанная система состоит из двух частей - базы данных под управлением СУБД </w:t>
      </w:r>
      <w:r w:rsidRPr="001357CC">
        <w:rPr>
          <w:rFonts w:ascii="Times New Roman" w:hAnsi="Times New Roman"/>
          <w:sz w:val="28"/>
          <w:szCs w:val="28"/>
          <w:lang w:val="en-US"/>
        </w:rPr>
        <w:t>MySQL</w:t>
      </w:r>
      <w:r w:rsidRPr="001357CC">
        <w:rPr>
          <w:rFonts w:ascii="Times New Roman" w:hAnsi="Times New Roman"/>
          <w:sz w:val="28"/>
          <w:szCs w:val="28"/>
        </w:rPr>
        <w:t xml:space="preserve"> 5,  и приложения, с которым работает пользователь. Программа  имеет удобный для пользователя интерфейс и тем самым обеспечивает простоту восприятия и понимания, упрощая процесс проведения лабораторной работы. Внесение каких-либо изменений в базу данных может осуществляться исключительно под контролем преподавателя, так как эта функция защищена паролем.</w:t>
      </w:r>
    </w:p>
    <w:p w:rsidR="004D54D5" w:rsidRDefault="004D54D5" w:rsidP="004D54D5">
      <w:pPr>
        <w:spacing w:before="100" w:beforeAutospacing="1" w:line="360" w:lineRule="auto"/>
        <w:ind w:left="360" w:firstLine="348"/>
        <w:jc w:val="both"/>
        <w:rPr>
          <w:rFonts w:ascii="Times New Roman" w:hAnsi="Times New Roman"/>
          <w:sz w:val="28"/>
          <w:szCs w:val="28"/>
        </w:rPr>
      </w:pPr>
      <w:r>
        <w:rPr>
          <w:rFonts w:ascii="Times New Roman" w:hAnsi="Times New Roman"/>
          <w:sz w:val="28"/>
          <w:szCs w:val="28"/>
        </w:rPr>
        <w:t>На данный момент в приложение возможно добавлять неограниченное количество элементов для исследований, что обеспечивает более подробное изучение расчета надежности ЭВС.</w:t>
      </w:r>
    </w:p>
    <w:p w:rsidR="004D54D5" w:rsidRPr="00007E29" w:rsidRDefault="004D54D5" w:rsidP="004D54D5">
      <w:pPr>
        <w:spacing w:before="100" w:beforeAutospacing="1" w:line="360" w:lineRule="auto"/>
        <w:ind w:firstLine="720"/>
        <w:jc w:val="both"/>
        <w:rPr>
          <w:rFonts w:ascii="Times New Roman" w:hAnsi="Times New Roman"/>
          <w:sz w:val="28"/>
          <w:szCs w:val="28"/>
        </w:rPr>
      </w:pPr>
      <w:r w:rsidRPr="00007E29">
        <w:rPr>
          <w:rFonts w:ascii="Times New Roman" w:hAnsi="Times New Roman"/>
          <w:sz w:val="28"/>
          <w:szCs w:val="28"/>
        </w:rPr>
        <w:t xml:space="preserve">Еще одной положительной чертой данного проекта  являются его </w:t>
      </w:r>
      <w:r w:rsidRPr="00007E29">
        <w:rPr>
          <w:rFonts w:ascii="Times New Roman" w:hAnsi="Times New Roman"/>
          <w:sz w:val="28"/>
          <w:szCs w:val="28"/>
          <w:lang w:val="en-US"/>
        </w:rPr>
        <w:t>web</w:t>
      </w:r>
      <w:r w:rsidRPr="00007E29">
        <w:rPr>
          <w:rFonts w:ascii="Times New Roman" w:hAnsi="Times New Roman"/>
          <w:sz w:val="28"/>
          <w:szCs w:val="28"/>
        </w:rPr>
        <w:t>-направленность. Это позволит в будущем модифицировать существующую систему расчета надежности для дальнейшего её развития и широкого применения, как в рамках корпоративной сети, так и в сети Интернет.</w:t>
      </w:r>
    </w:p>
    <w:p w:rsidR="004D54D5" w:rsidRDefault="004D54D5" w:rsidP="004D54D5">
      <w:pPr>
        <w:spacing w:before="100" w:beforeAutospacing="1" w:line="360" w:lineRule="auto"/>
        <w:ind w:left="360" w:firstLine="348"/>
        <w:jc w:val="both"/>
        <w:rPr>
          <w:rFonts w:ascii="Times New Roman" w:hAnsi="Times New Roman"/>
          <w:sz w:val="28"/>
          <w:szCs w:val="28"/>
        </w:rPr>
      </w:pPr>
      <w:r w:rsidRPr="00195BF6">
        <w:rPr>
          <w:rFonts w:ascii="Times New Roman" w:hAnsi="Times New Roman"/>
          <w:sz w:val="28"/>
          <w:szCs w:val="28"/>
        </w:rPr>
        <w:t xml:space="preserve">В ходе дипломного проектирования были освоены язык описания сценариев </w:t>
      </w:r>
      <w:r w:rsidRPr="00195BF6">
        <w:rPr>
          <w:rFonts w:ascii="Times New Roman" w:hAnsi="Times New Roman"/>
          <w:sz w:val="28"/>
          <w:szCs w:val="28"/>
          <w:lang w:val="en-US"/>
        </w:rPr>
        <w:t>PHP</w:t>
      </w:r>
      <w:r w:rsidRPr="00195BF6">
        <w:rPr>
          <w:rFonts w:ascii="Times New Roman" w:hAnsi="Times New Roman"/>
          <w:sz w:val="28"/>
          <w:szCs w:val="28"/>
        </w:rPr>
        <w:t xml:space="preserve">, язык гипертекстовой разметки </w:t>
      </w:r>
      <w:r w:rsidRPr="00195BF6">
        <w:rPr>
          <w:rFonts w:ascii="Times New Roman" w:hAnsi="Times New Roman"/>
          <w:sz w:val="28"/>
          <w:szCs w:val="28"/>
          <w:lang w:val="en-US"/>
        </w:rPr>
        <w:t>HTML</w:t>
      </w:r>
      <w:r w:rsidRPr="00195BF6">
        <w:rPr>
          <w:rFonts w:ascii="Times New Roman" w:hAnsi="Times New Roman"/>
          <w:sz w:val="28"/>
          <w:szCs w:val="28"/>
        </w:rPr>
        <w:t xml:space="preserve"> и СУБД </w:t>
      </w:r>
      <w:r w:rsidRPr="00195BF6">
        <w:rPr>
          <w:rFonts w:ascii="Times New Roman" w:hAnsi="Times New Roman"/>
          <w:sz w:val="28"/>
          <w:szCs w:val="28"/>
          <w:lang w:val="en-US"/>
        </w:rPr>
        <w:t>MySQL</w:t>
      </w:r>
      <w:r w:rsidRPr="00195BF6">
        <w:rPr>
          <w:rFonts w:ascii="Times New Roman" w:hAnsi="Times New Roman"/>
          <w:sz w:val="28"/>
          <w:szCs w:val="28"/>
        </w:rPr>
        <w:t>.</w:t>
      </w:r>
    </w:p>
    <w:p w:rsidR="004D54D5" w:rsidRDefault="004D54D5" w:rsidP="004D54D5"/>
    <w:p w:rsidR="004D54D5" w:rsidRPr="00C0521B" w:rsidRDefault="004D54D5" w:rsidP="004D54D5">
      <w:pPr>
        <w:rPr>
          <w:rFonts w:ascii="Times New Roman" w:hAnsi="Times New Roman" w:cs="Times New Roman"/>
          <w:b/>
          <w:sz w:val="32"/>
          <w:szCs w:val="32"/>
        </w:rPr>
      </w:pPr>
    </w:p>
    <w:p w:rsidR="004D54D5" w:rsidRDefault="004D54D5" w:rsidP="004D54D5"/>
    <w:p w:rsidR="004D54D5" w:rsidRPr="00362B37" w:rsidRDefault="004D54D5" w:rsidP="004D54D5">
      <w:pPr>
        <w:spacing w:before="100" w:beforeAutospacing="1"/>
        <w:jc w:val="both"/>
        <w:rPr>
          <w:rFonts w:ascii="Times New Roman" w:hAnsi="Times New Roman"/>
          <w:sz w:val="28"/>
          <w:szCs w:val="28"/>
        </w:rPr>
      </w:pPr>
    </w:p>
    <w:p w:rsidR="00DC0687" w:rsidRPr="008368C7" w:rsidRDefault="004D54D5" w:rsidP="008368C7">
      <w:pPr>
        <w:spacing w:before="100" w:beforeAutospacing="1" w:line="360" w:lineRule="auto"/>
        <w:jc w:val="both"/>
        <w:rPr>
          <w:rFonts w:ascii="Times New Roman" w:hAnsi="Times New Roman"/>
          <w:sz w:val="28"/>
          <w:szCs w:val="28"/>
        </w:rPr>
      </w:pPr>
    </w:p>
    <w:sectPr w:rsidR="00DC0687" w:rsidRPr="008368C7" w:rsidSect="00B5064F">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hcad UniMath">
    <w:altName w:val="Arial"/>
    <w:panose1 w:val="00000000000000000000"/>
    <w:charset w:val="00"/>
    <w:family w:val="modern"/>
    <w:notTrueType/>
    <w:pitch w:val="variable"/>
    <w:sig w:usb0="800000C3" w:usb1="100060E9" w:usb2="00000000" w:usb3="00000000" w:csb0="00000009" w:csb1="00000000"/>
  </w:font>
  <w:font w:name="Calibri">
    <w:panose1 w:val="020F0502020204030204"/>
    <w:charset w:val="CC"/>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91"/>
    <w:lvl w:ilvl="0">
      <w:start w:val="1"/>
      <w:numFmt w:val="bullet"/>
      <w:lvlText w:val=""/>
      <w:lvlJc w:val="left"/>
      <w:pPr>
        <w:tabs>
          <w:tab w:val="num" w:pos="360"/>
        </w:tabs>
        <w:ind w:left="360" w:hanging="360"/>
      </w:pPr>
      <w:rPr>
        <w:rFonts w:ascii="Symbol" w:hAnsi="Symbol"/>
      </w:rPr>
    </w:lvl>
  </w:abstractNum>
  <w:abstractNum w:abstractNumId="1">
    <w:nsid w:val="00000006"/>
    <w:multiLevelType w:val="singleLevel"/>
    <w:tmpl w:val="00000006"/>
    <w:name w:val="WW8Num12"/>
    <w:lvl w:ilvl="0">
      <w:start w:val="1"/>
      <w:numFmt w:val="decimal"/>
      <w:lvlText w:val="%1."/>
      <w:lvlJc w:val="left"/>
      <w:pPr>
        <w:tabs>
          <w:tab w:val="num" w:pos="720"/>
        </w:tabs>
        <w:ind w:left="720" w:hanging="360"/>
      </w:pPr>
    </w:lvl>
  </w:abstractNum>
  <w:abstractNum w:abstractNumId="2">
    <w:nsid w:val="0000001C"/>
    <w:multiLevelType w:val="singleLevel"/>
    <w:tmpl w:val="0000001C"/>
    <w:name w:val="WW8Num52"/>
    <w:lvl w:ilvl="0">
      <w:start w:val="1"/>
      <w:numFmt w:val="bullet"/>
      <w:lvlText w:val="­"/>
      <w:lvlJc w:val="left"/>
      <w:pPr>
        <w:tabs>
          <w:tab w:val="num" w:pos="360"/>
        </w:tabs>
        <w:ind w:left="360" w:hanging="360"/>
      </w:pPr>
      <w:rPr>
        <w:rFonts w:ascii="Courier New" w:hAnsi="Courier New"/>
      </w:rPr>
    </w:lvl>
  </w:abstractNum>
  <w:abstractNum w:abstractNumId="3">
    <w:nsid w:val="020D4E08"/>
    <w:multiLevelType w:val="hybridMultilevel"/>
    <w:tmpl w:val="B150F8C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nsid w:val="02DE3ACA"/>
    <w:multiLevelType w:val="hybridMultilevel"/>
    <w:tmpl w:val="3E10613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08A13CF8"/>
    <w:multiLevelType w:val="hybridMultilevel"/>
    <w:tmpl w:val="8BDC03FA"/>
    <w:lvl w:ilvl="0" w:tplc="848C6FFA">
      <w:start w:val="1"/>
      <w:numFmt w:val="bullet"/>
      <w:lvlText w:val="­"/>
      <w:lvlJc w:val="left"/>
      <w:pPr>
        <w:ind w:left="1287" w:hanging="360"/>
      </w:pPr>
      <w:rPr>
        <w:rFonts w:ascii="Mathcad UniMath" w:hAnsi="Mathcad UniMath"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0A5343F9"/>
    <w:multiLevelType w:val="multilevel"/>
    <w:tmpl w:val="B856539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3872CA"/>
    <w:multiLevelType w:val="hybridMultilevel"/>
    <w:tmpl w:val="11847CC6"/>
    <w:lvl w:ilvl="0" w:tplc="04190001">
      <w:start w:val="1"/>
      <w:numFmt w:val="bullet"/>
      <w:lvlText w:val=""/>
      <w:lvlJc w:val="left"/>
      <w:pPr>
        <w:tabs>
          <w:tab w:val="num" w:pos="1290"/>
        </w:tabs>
        <w:ind w:left="1290" w:hanging="360"/>
      </w:pPr>
      <w:rPr>
        <w:rFonts w:ascii="Symbol" w:hAnsi="Symbol"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8">
    <w:nsid w:val="12B0215A"/>
    <w:multiLevelType w:val="hybridMultilevel"/>
    <w:tmpl w:val="832A834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9">
    <w:nsid w:val="135D0479"/>
    <w:multiLevelType w:val="hybridMultilevel"/>
    <w:tmpl w:val="6DB09336"/>
    <w:lvl w:ilvl="0" w:tplc="27AC52EC">
      <w:start w:val="4"/>
      <w:numFmt w:val="decimal"/>
      <w:lvlText w:val="%1)"/>
      <w:lvlJc w:val="left"/>
      <w:pPr>
        <w:tabs>
          <w:tab w:val="num" w:pos="1068"/>
        </w:tabs>
        <w:ind w:left="1068" w:hanging="360"/>
      </w:pPr>
      <w:rPr>
        <w:rFonts w:hint="default"/>
        <w:b w:val="0"/>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0">
    <w:nsid w:val="156045B4"/>
    <w:multiLevelType w:val="multilevel"/>
    <w:tmpl w:val="BC407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F905FE"/>
    <w:multiLevelType w:val="hybridMultilevel"/>
    <w:tmpl w:val="46929A6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20ED6AAC"/>
    <w:multiLevelType w:val="hybridMultilevel"/>
    <w:tmpl w:val="4C744CFC"/>
    <w:lvl w:ilvl="0" w:tplc="848C6FFA">
      <w:start w:val="1"/>
      <w:numFmt w:val="bullet"/>
      <w:lvlText w:val="­"/>
      <w:lvlJc w:val="left"/>
      <w:pPr>
        <w:ind w:left="1287" w:hanging="360"/>
      </w:pPr>
      <w:rPr>
        <w:rFonts w:ascii="Mathcad UniMath" w:hAnsi="Mathcad UniMath"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30E7FF7"/>
    <w:multiLevelType w:val="multilevel"/>
    <w:tmpl w:val="E6A6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B61F0D"/>
    <w:multiLevelType w:val="hybridMultilevel"/>
    <w:tmpl w:val="EA102C9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A6D426D"/>
    <w:multiLevelType w:val="hybridMultilevel"/>
    <w:tmpl w:val="24900F2E"/>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16">
    <w:nsid w:val="2EE5304C"/>
    <w:multiLevelType w:val="multilevel"/>
    <w:tmpl w:val="4F6E9DAC"/>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C55B25"/>
    <w:multiLevelType w:val="multilevel"/>
    <w:tmpl w:val="C31C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2E0425"/>
    <w:multiLevelType w:val="hybridMultilevel"/>
    <w:tmpl w:val="7D1064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3787075F"/>
    <w:multiLevelType w:val="hybridMultilevel"/>
    <w:tmpl w:val="154A12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nsid w:val="383C04BB"/>
    <w:multiLevelType w:val="hybridMultilevel"/>
    <w:tmpl w:val="EC46F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85C5D7E"/>
    <w:multiLevelType w:val="hybridMultilevel"/>
    <w:tmpl w:val="841E04B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nsid w:val="399379F7"/>
    <w:multiLevelType w:val="hybridMultilevel"/>
    <w:tmpl w:val="8998049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3">
    <w:nsid w:val="39E9509C"/>
    <w:multiLevelType w:val="hybridMultilevel"/>
    <w:tmpl w:val="2B5E2558"/>
    <w:lvl w:ilvl="0" w:tplc="E2E8829C">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24">
    <w:nsid w:val="40513198"/>
    <w:multiLevelType w:val="hybridMultilevel"/>
    <w:tmpl w:val="CE4E11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2AD1AFA"/>
    <w:multiLevelType w:val="hybridMultilevel"/>
    <w:tmpl w:val="62E8D356"/>
    <w:lvl w:ilvl="0" w:tplc="525045C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6">
    <w:nsid w:val="46450151"/>
    <w:multiLevelType w:val="hybridMultilevel"/>
    <w:tmpl w:val="5D281BE0"/>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7">
    <w:nsid w:val="4668486F"/>
    <w:multiLevelType w:val="hybridMultilevel"/>
    <w:tmpl w:val="E6C81DC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9A27D20"/>
    <w:multiLevelType w:val="multilevel"/>
    <w:tmpl w:val="4AF030D6"/>
    <w:lvl w:ilvl="0">
      <w:start w:val="1"/>
      <w:numFmt w:val="decimal"/>
      <w:lvlText w:val="%1."/>
      <w:lvlJc w:val="left"/>
      <w:pPr>
        <w:tabs>
          <w:tab w:val="num" w:pos="1260"/>
        </w:tabs>
        <w:ind w:left="1260" w:hanging="360"/>
      </w:pPr>
      <w:rPr>
        <w:rFonts w:hint="default"/>
      </w:rPr>
    </w:lvl>
    <w:lvl w:ilvl="1">
      <w:start w:val="1"/>
      <w:numFmt w:val="decimal"/>
      <w:isLgl/>
      <w:lvlText w:val="%1.%2."/>
      <w:lvlJc w:val="left"/>
      <w:pPr>
        <w:tabs>
          <w:tab w:val="num" w:pos="1620"/>
        </w:tabs>
        <w:ind w:left="1620" w:hanging="720"/>
      </w:pPr>
      <w:rPr>
        <w:rFonts w:hint="default"/>
      </w:rPr>
    </w:lvl>
    <w:lvl w:ilvl="2">
      <w:start w:val="3"/>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980"/>
        </w:tabs>
        <w:ind w:left="1980"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340"/>
        </w:tabs>
        <w:ind w:left="2340" w:hanging="1440"/>
      </w:pPr>
      <w:rPr>
        <w:rFonts w:hint="default"/>
      </w:rPr>
    </w:lvl>
    <w:lvl w:ilvl="6">
      <w:start w:val="1"/>
      <w:numFmt w:val="decimal"/>
      <w:isLgl/>
      <w:lvlText w:val="%1.%2.%3.%4.%5.%6.%7."/>
      <w:lvlJc w:val="left"/>
      <w:pPr>
        <w:tabs>
          <w:tab w:val="num" w:pos="2700"/>
        </w:tabs>
        <w:ind w:left="2700" w:hanging="1800"/>
      </w:pPr>
      <w:rPr>
        <w:rFonts w:hint="default"/>
      </w:rPr>
    </w:lvl>
    <w:lvl w:ilvl="7">
      <w:start w:val="1"/>
      <w:numFmt w:val="decimal"/>
      <w:isLgl/>
      <w:lvlText w:val="%1.%2.%3.%4.%5.%6.%7.%8."/>
      <w:lvlJc w:val="left"/>
      <w:pPr>
        <w:tabs>
          <w:tab w:val="num" w:pos="2700"/>
        </w:tabs>
        <w:ind w:left="2700" w:hanging="1800"/>
      </w:pPr>
      <w:rPr>
        <w:rFonts w:hint="default"/>
      </w:rPr>
    </w:lvl>
    <w:lvl w:ilvl="8">
      <w:start w:val="1"/>
      <w:numFmt w:val="decimal"/>
      <w:isLgl/>
      <w:lvlText w:val="%1.%2.%3.%4.%5.%6.%7.%8.%9."/>
      <w:lvlJc w:val="left"/>
      <w:pPr>
        <w:tabs>
          <w:tab w:val="num" w:pos="3060"/>
        </w:tabs>
        <w:ind w:left="3060" w:hanging="2160"/>
      </w:pPr>
      <w:rPr>
        <w:rFonts w:hint="default"/>
      </w:rPr>
    </w:lvl>
  </w:abstractNum>
  <w:abstractNum w:abstractNumId="29">
    <w:nsid w:val="4C5C3BC9"/>
    <w:multiLevelType w:val="hybridMultilevel"/>
    <w:tmpl w:val="83C0DAB4"/>
    <w:lvl w:ilvl="0" w:tplc="D2ACAFE6">
      <w:start w:val="1"/>
      <w:numFmt w:val="decimal"/>
      <w:lvlText w:val="%1."/>
      <w:lvlJc w:val="left"/>
      <w:pPr>
        <w:ind w:left="854" w:hanging="360"/>
      </w:pPr>
      <w:rPr>
        <w:rFonts w:hint="default"/>
      </w:r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30">
    <w:nsid w:val="4F5E0406"/>
    <w:multiLevelType w:val="hybridMultilevel"/>
    <w:tmpl w:val="250A4C0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1">
    <w:nsid w:val="536A4A23"/>
    <w:multiLevelType w:val="multilevel"/>
    <w:tmpl w:val="D0C6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773842"/>
    <w:multiLevelType w:val="hybridMultilevel"/>
    <w:tmpl w:val="174059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55781E03"/>
    <w:multiLevelType w:val="multilevel"/>
    <w:tmpl w:val="33E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2859B9"/>
    <w:multiLevelType w:val="hybridMultilevel"/>
    <w:tmpl w:val="F76807CA"/>
    <w:lvl w:ilvl="0" w:tplc="2760DB7E">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5">
    <w:nsid w:val="582957B3"/>
    <w:multiLevelType w:val="hybridMultilevel"/>
    <w:tmpl w:val="4EA233B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6">
    <w:nsid w:val="5D5A07DF"/>
    <w:multiLevelType w:val="hybridMultilevel"/>
    <w:tmpl w:val="591CFABC"/>
    <w:lvl w:ilvl="0" w:tplc="C61C9404">
      <w:start w:val="1"/>
      <w:numFmt w:val="bullet"/>
      <w:lvlText w:val=""/>
      <w:lvlJc w:val="left"/>
      <w:pPr>
        <w:tabs>
          <w:tab w:val="num" w:pos="720"/>
        </w:tabs>
        <w:ind w:left="720" w:hanging="360"/>
      </w:pPr>
      <w:rPr>
        <w:rFonts w:ascii="Wingdings" w:hAnsi="Wingdings" w:hint="default"/>
      </w:rPr>
    </w:lvl>
    <w:lvl w:ilvl="1" w:tplc="C824ADB8" w:tentative="1">
      <w:start w:val="1"/>
      <w:numFmt w:val="bullet"/>
      <w:lvlText w:val=""/>
      <w:lvlJc w:val="left"/>
      <w:pPr>
        <w:tabs>
          <w:tab w:val="num" w:pos="1440"/>
        </w:tabs>
        <w:ind w:left="1440" w:hanging="360"/>
      </w:pPr>
      <w:rPr>
        <w:rFonts w:ascii="Wingdings" w:hAnsi="Wingdings" w:hint="default"/>
      </w:rPr>
    </w:lvl>
    <w:lvl w:ilvl="2" w:tplc="21CE3F14" w:tentative="1">
      <w:start w:val="1"/>
      <w:numFmt w:val="bullet"/>
      <w:lvlText w:val=""/>
      <w:lvlJc w:val="left"/>
      <w:pPr>
        <w:tabs>
          <w:tab w:val="num" w:pos="2160"/>
        </w:tabs>
        <w:ind w:left="2160" w:hanging="360"/>
      </w:pPr>
      <w:rPr>
        <w:rFonts w:ascii="Wingdings" w:hAnsi="Wingdings" w:hint="default"/>
      </w:rPr>
    </w:lvl>
    <w:lvl w:ilvl="3" w:tplc="5846C83E" w:tentative="1">
      <w:start w:val="1"/>
      <w:numFmt w:val="bullet"/>
      <w:lvlText w:val=""/>
      <w:lvlJc w:val="left"/>
      <w:pPr>
        <w:tabs>
          <w:tab w:val="num" w:pos="2880"/>
        </w:tabs>
        <w:ind w:left="2880" w:hanging="360"/>
      </w:pPr>
      <w:rPr>
        <w:rFonts w:ascii="Wingdings" w:hAnsi="Wingdings" w:hint="default"/>
      </w:rPr>
    </w:lvl>
    <w:lvl w:ilvl="4" w:tplc="71868CB8" w:tentative="1">
      <w:start w:val="1"/>
      <w:numFmt w:val="bullet"/>
      <w:lvlText w:val=""/>
      <w:lvlJc w:val="left"/>
      <w:pPr>
        <w:tabs>
          <w:tab w:val="num" w:pos="3600"/>
        </w:tabs>
        <w:ind w:left="3600" w:hanging="360"/>
      </w:pPr>
      <w:rPr>
        <w:rFonts w:ascii="Wingdings" w:hAnsi="Wingdings" w:hint="default"/>
      </w:rPr>
    </w:lvl>
    <w:lvl w:ilvl="5" w:tplc="1AAEC486" w:tentative="1">
      <w:start w:val="1"/>
      <w:numFmt w:val="bullet"/>
      <w:lvlText w:val=""/>
      <w:lvlJc w:val="left"/>
      <w:pPr>
        <w:tabs>
          <w:tab w:val="num" w:pos="4320"/>
        </w:tabs>
        <w:ind w:left="4320" w:hanging="360"/>
      </w:pPr>
      <w:rPr>
        <w:rFonts w:ascii="Wingdings" w:hAnsi="Wingdings" w:hint="default"/>
      </w:rPr>
    </w:lvl>
    <w:lvl w:ilvl="6" w:tplc="BAB439A8" w:tentative="1">
      <w:start w:val="1"/>
      <w:numFmt w:val="bullet"/>
      <w:lvlText w:val=""/>
      <w:lvlJc w:val="left"/>
      <w:pPr>
        <w:tabs>
          <w:tab w:val="num" w:pos="5040"/>
        </w:tabs>
        <w:ind w:left="5040" w:hanging="360"/>
      </w:pPr>
      <w:rPr>
        <w:rFonts w:ascii="Wingdings" w:hAnsi="Wingdings" w:hint="default"/>
      </w:rPr>
    </w:lvl>
    <w:lvl w:ilvl="7" w:tplc="36DE367A" w:tentative="1">
      <w:start w:val="1"/>
      <w:numFmt w:val="bullet"/>
      <w:lvlText w:val=""/>
      <w:lvlJc w:val="left"/>
      <w:pPr>
        <w:tabs>
          <w:tab w:val="num" w:pos="5760"/>
        </w:tabs>
        <w:ind w:left="5760" w:hanging="360"/>
      </w:pPr>
      <w:rPr>
        <w:rFonts w:ascii="Wingdings" w:hAnsi="Wingdings" w:hint="default"/>
      </w:rPr>
    </w:lvl>
    <w:lvl w:ilvl="8" w:tplc="430CAC72" w:tentative="1">
      <w:start w:val="1"/>
      <w:numFmt w:val="bullet"/>
      <w:lvlText w:val=""/>
      <w:lvlJc w:val="left"/>
      <w:pPr>
        <w:tabs>
          <w:tab w:val="num" w:pos="6480"/>
        </w:tabs>
        <w:ind w:left="6480" w:hanging="360"/>
      </w:pPr>
      <w:rPr>
        <w:rFonts w:ascii="Wingdings" w:hAnsi="Wingdings" w:hint="default"/>
      </w:rPr>
    </w:lvl>
  </w:abstractNum>
  <w:abstractNum w:abstractNumId="37">
    <w:nsid w:val="661A44A7"/>
    <w:multiLevelType w:val="multilevel"/>
    <w:tmpl w:val="85A80A9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tabs>
          <w:tab w:val="num" w:pos="1440"/>
        </w:tabs>
        <w:ind w:left="1440" w:hanging="360"/>
      </w:pPr>
      <w:rPr>
        <w:rFonts w:hint="default"/>
      </w:rPr>
    </w:lvl>
    <w:lvl w:ilvl="2">
      <w:start w:val="1"/>
      <w:numFmt w:val="decimal"/>
      <w:lvlText w:val="%3."/>
      <w:lvlJc w:val="left"/>
      <w:pPr>
        <w:tabs>
          <w:tab w:val="num" w:pos="2880"/>
        </w:tabs>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3704E7"/>
    <w:multiLevelType w:val="hybridMultilevel"/>
    <w:tmpl w:val="9D508B0E"/>
    <w:lvl w:ilvl="0" w:tplc="04190001">
      <w:start w:val="1"/>
      <w:numFmt w:val="bullet"/>
      <w:lvlText w:val=""/>
      <w:lvlJc w:val="left"/>
      <w:pPr>
        <w:tabs>
          <w:tab w:val="num" w:pos="1788"/>
        </w:tabs>
        <w:ind w:left="1788" w:hanging="360"/>
      </w:pPr>
      <w:rPr>
        <w:rFonts w:ascii="Symbol" w:hAnsi="Symbol" w:hint="default"/>
      </w:rPr>
    </w:lvl>
    <w:lvl w:ilvl="1" w:tplc="04190003" w:tentative="1">
      <w:start w:val="1"/>
      <w:numFmt w:val="bullet"/>
      <w:lvlText w:val="o"/>
      <w:lvlJc w:val="left"/>
      <w:pPr>
        <w:tabs>
          <w:tab w:val="num" w:pos="2508"/>
        </w:tabs>
        <w:ind w:left="2508" w:hanging="360"/>
      </w:pPr>
      <w:rPr>
        <w:rFonts w:ascii="Courier New" w:hAnsi="Courier New" w:hint="default"/>
      </w:rPr>
    </w:lvl>
    <w:lvl w:ilvl="2" w:tplc="04190005" w:tentative="1">
      <w:start w:val="1"/>
      <w:numFmt w:val="bullet"/>
      <w:lvlText w:val=""/>
      <w:lvlJc w:val="left"/>
      <w:pPr>
        <w:tabs>
          <w:tab w:val="num" w:pos="3228"/>
        </w:tabs>
        <w:ind w:left="3228" w:hanging="360"/>
      </w:pPr>
      <w:rPr>
        <w:rFonts w:ascii="Wingdings" w:hAnsi="Wingdings" w:hint="default"/>
      </w:rPr>
    </w:lvl>
    <w:lvl w:ilvl="3" w:tplc="04190001" w:tentative="1">
      <w:start w:val="1"/>
      <w:numFmt w:val="bullet"/>
      <w:lvlText w:val=""/>
      <w:lvlJc w:val="left"/>
      <w:pPr>
        <w:tabs>
          <w:tab w:val="num" w:pos="3948"/>
        </w:tabs>
        <w:ind w:left="3948" w:hanging="360"/>
      </w:pPr>
      <w:rPr>
        <w:rFonts w:ascii="Symbol" w:hAnsi="Symbol" w:hint="default"/>
      </w:rPr>
    </w:lvl>
    <w:lvl w:ilvl="4" w:tplc="04190003" w:tentative="1">
      <w:start w:val="1"/>
      <w:numFmt w:val="bullet"/>
      <w:lvlText w:val="o"/>
      <w:lvlJc w:val="left"/>
      <w:pPr>
        <w:tabs>
          <w:tab w:val="num" w:pos="4668"/>
        </w:tabs>
        <w:ind w:left="4668" w:hanging="360"/>
      </w:pPr>
      <w:rPr>
        <w:rFonts w:ascii="Courier New" w:hAnsi="Courier New" w:hint="default"/>
      </w:rPr>
    </w:lvl>
    <w:lvl w:ilvl="5" w:tplc="04190005" w:tentative="1">
      <w:start w:val="1"/>
      <w:numFmt w:val="bullet"/>
      <w:lvlText w:val=""/>
      <w:lvlJc w:val="left"/>
      <w:pPr>
        <w:tabs>
          <w:tab w:val="num" w:pos="5388"/>
        </w:tabs>
        <w:ind w:left="5388" w:hanging="360"/>
      </w:pPr>
      <w:rPr>
        <w:rFonts w:ascii="Wingdings" w:hAnsi="Wingdings" w:hint="default"/>
      </w:rPr>
    </w:lvl>
    <w:lvl w:ilvl="6" w:tplc="04190001" w:tentative="1">
      <w:start w:val="1"/>
      <w:numFmt w:val="bullet"/>
      <w:lvlText w:val=""/>
      <w:lvlJc w:val="left"/>
      <w:pPr>
        <w:tabs>
          <w:tab w:val="num" w:pos="6108"/>
        </w:tabs>
        <w:ind w:left="6108" w:hanging="360"/>
      </w:pPr>
      <w:rPr>
        <w:rFonts w:ascii="Symbol" w:hAnsi="Symbol" w:hint="default"/>
      </w:rPr>
    </w:lvl>
    <w:lvl w:ilvl="7" w:tplc="04190003" w:tentative="1">
      <w:start w:val="1"/>
      <w:numFmt w:val="bullet"/>
      <w:lvlText w:val="o"/>
      <w:lvlJc w:val="left"/>
      <w:pPr>
        <w:tabs>
          <w:tab w:val="num" w:pos="6828"/>
        </w:tabs>
        <w:ind w:left="6828" w:hanging="360"/>
      </w:pPr>
      <w:rPr>
        <w:rFonts w:ascii="Courier New" w:hAnsi="Courier New" w:hint="default"/>
      </w:rPr>
    </w:lvl>
    <w:lvl w:ilvl="8" w:tplc="04190005" w:tentative="1">
      <w:start w:val="1"/>
      <w:numFmt w:val="bullet"/>
      <w:lvlText w:val=""/>
      <w:lvlJc w:val="left"/>
      <w:pPr>
        <w:tabs>
          <w:tab w:val="num" w:pos="7548"/>
        </w:tabs>
        <w:ind w:left="7548" w:hanging="360"/>
      </w:pPr>
      <w:rPr>
        <w:rFonts w:ascii="Wingdings" w:hAnsi="Wingdings" w:hint="default"/>
      </w:rPr>
    </w:lvl>
  </w:abstractNum>
  <w:abstractNum w:abstractNumId="39">
    <w:nsid w:val="6A65664B"/>
    <w:multiLevelType w:val="multilevel"/>
    <w:tmpl w:val="317C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E036E0"/>
    <w:multiLevelType w:val="hybridMultilevel"/>
    <w:tmpl w:val="EA7C4B9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1">
    <w:nsid w:val="70177BF3"/>
    <w:multiLevelType w:val="hybridMultilevel"/>
    <w:tmpl w:val="F6966F34"/>
    <w:lvl w:ilvl="0" w:tplc="848C6FFA">
      <w:start w:val="1"/>
      <w:numFmt w:val="bullet"/>
      <w:lvlText w:val="­"/>
      <w:lvlJc w:val="left"/>
      <w:pPr>
        <w:ind w:left="1287" w:hanging="360"/>
      </w:pPr>
      <w:rPr>
        <w:rFonts w:ascii="Mathcad UniMath" w:hAnsi="Mathcad UniMath"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704565A3"/>
    <w:multiLevelType w:val="hybridMultilevel"/>
    <w:tmpl w:val="C92C564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7094384A"/>
    <w:multiLevelType w:val="hybridMultilevel"/>
    <w:tmpl w:val="57F2327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74D154B9"/>
    <w:multiLevelType w:val="hybridMultilevel"/>
    <w:tmpl w:val="44A4A56E"/>
    <w:lvl w:ilvl="0" w:tplc="F05466E8">
      <w:start w:val="1"/>
      <w:numFmt w:val="bullet"/>
      <w:lvlText w:val="•"/>
      <w:lvlJc w:val="left"/>
      <w:pPr>
        <w:tabs>
          <w:tab w:val="num" w:pos="720"/>
        </w:tabs>
        <w:ind w:left="720" w:hanging="360"/>
      </w:pPr>
      <w:rPr>
        <w:rFonts w:ascii="Times New Roman" w:hAnsi="Times New Roman" w:hint="default"/>
      </w:rPr>
    </w:lvl>
    <w:lvl w:ilvl="1" w:tplc="38929496" w:tentative="1">
      <w:start w:val="1"/>
      <w:numFmt w:val="bullet"/>
      <w:lvlText w:val="•"/>
      <w:lvlJc w:val="left"/>
      <w:pPr>
        <w:tabs>
          <w:tab w:val="num" w:pos="1440"/>
        </w:tabs>
        <w:ind w:left="1440" w:hanging="360"/>
      </w:pPr>
      <w:rPr>
        <w:rFonts w:ascii="Times New Roman" w:hAnsi="Times New Roman" w:hint="default"/>
      </w:rPr>
    </w:lvl>
    <w:lvl w:ilvl="2" w:tplc="B45E053A" w:tentative="1">
      <w:start w:val="1"/>
      <w:numFmt w:val="bullet"/>
      <w:lvlText w:val="•"/>
      <w:lvlJc w:val="left"/>
      <w:pPr>
        <w:tabs>
          <w:tab w:val="num" w:pos="2160"/>
        </w:tabs>
        <w:ind w:left="2160" w:hanging="360"/>
      </w:pPr>
      <w:rPr>
        <w:rFonts w:ascii="Times New Roman" w:hAnsi="Times New Roman" w:hint="default"/>
      </w:rPr>
    </w:lvl>
    <w:lvl w:ilvl="3" w:tplc="C3CAA4FC" w:tentative="1">
      <w:start w:val="1"/>
      <w:numFmt w:val="bullet"/>
      <w:lvlText w:val="•"/>
      <w:lvlJc w:val="left"/>
      <w:pPr>
        <w:tabs>
          <w:tab w:val="num" w:pos="2880"/>
        </w:tabs>
        <w:ind w:left="2880" w:hanging="360"/>
      </w:pPr>
      <w:rPr>
        <w:rFonts w:ascii="Times New Roman" w:hAnsi="Times New Roman" w:hint="default"/>
      </w:rPr>
    </w:lvl>
    <w:lvl w:ilvl="4" w:tplc="C37E43B6" w:tentative="1">
      <w:start w:val="1"/>
      <w:numFmt w:val="bullet"/>
      <w:lvlText w:val="•"/>
      <w:lvlJc w:val="left"/>
      <w:pPr>
        <w:tabs>
          <w:tab w:val="num" w:pos="3600"/>
        </w:tabs>
        <w:ind w:left="3600" w:hanging="360"/>
      </w:pPr>
      <w:rPr>
        <w:rFonts w:ascii="Times New Roman" w:hAnsi="Times New Roman" w:hint="default"/>
      </w:rPr>
    </w:lvl>
    <w:lvl w:ilvl="5" w:tplc="21725D3A" w:tentative="1">
      <w:start w:val="1"/>
      <w:numFmt w:val="bullet"/>
      <w:lvlText w:val="•"/>
      <w:lvlJc w:val="left"/>
      <w:pPr>
        <w:tabs>
          <w:tab w:val="num" w:pos="4320"/>
        </w:tabs>
        <w:ind w:left="4320" w:hanging="360"/>
      </w:pPr>
      <w:rPr>
        <w:rFonts w:ascii="Times New Roman" w:hAnsi="Times New Roman" w:hint="default"/>
      </w:rPr>
    </w:lvl>
    <w:lvl w:ilvl="6" w:tplc="CD62B27A" w:tentative="1">
      <w:start w:val="1"/>
      <w:numFmt w:val="bullet"/>
      <w:lvlText w:val="•"/>
      <w:lvlJc w:val="left"/>
      <w:pPr>
        <w:tabs>
          <w:tab w:val="num" w:pos="5040"/>
        </w:tabs>
        <w:ind w:left="5040" w:hanging="360"/>
      </w:pPr>
      <w:rPr>
        <w:rFonts w:ascii="Times New Roman" w:hAnsi="Times New Roman" w:hint="default"/>
      </w:rPr>
    </w:lvl>
    <w:lvl w:ilvl="7" w:tplc="A3AEF2CA" w:tentative="1">
      <w:start w:val="1"/>
      <w:numFmt w:val="bullet"/>
      <w:lvlText w:val="•"/>
      <w:lvlJc w:val="left"/>
      <w:pPr>
        <w:tabs>
          <w:tab w:val="num" w:pos="5760"/>
        </w:tabs>
        <w:ind w:left="5760" w:hanging="360"/>
      </w:pPr>
      <w:rPr>
        <w:rFonts w:ascii="Times New Roman" w:hAnsi="Times New Roman" w:hint="default"/>
      </w:rPr>
    </w:lvl>
    <w:lvl w:ilvl="8" w:tplc="BC848EC2" w:tentative="1">
      <w:start w:val="1"/>
      <w:numFmt w:val="bullet"/>
      <w:lvlText w:val="•"/>
      <w:lvlJc w:val="left"/>
      <w:pPr>
        <w:tabs>
          <w:tab w:val="num" w:pos="6480"/>
        </w:tabs>
        <w:ind w:left="6480" w:hanging="360"/>
      </w:pPr>
      <w:rPr>
        <w:rFonts w:ascii="Times New Roman" w:hAnsi="Times New Roman" w:hint="default"/>
      </w:rPr>
    </w:lvl>
  </w:abstractNum>
  <w:abstractNum w:abstractNumId="45">
    <w:nsid w:val="780932F1"/>
    <w:multiLevelType w:val="hybridMultilevel"/>
    <w:tmpl w:val="F91892D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97837F3"/>
    <w:multiLevelType w:val="hybridMultilevel"/>
    <w:tmpl w:val="262A94CC"/>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7">
    <w:nsid w:val="7ABC6046"/>
    <w:multiLevelType w:val="hybridMultilevel"/>
    <w:tmpl w:val="41C22A84"/>
    <w:lvl w:ilvl="0" w:tplc="04190001">
      <w:start w:val="1"/>
      <w:numFmt w:val="bullet"/>
      <w:lvlText w:val=""/>
      <w:lvlJc w:val="left"/>
      <w:pPr>
        <w:tabs>
          <w:tab w:val="num" w:pos="2869"/>
        </w:tabs>
        <w:ind w:left="2869" w:hanging="360"/>
      </w:pPr>
      <w:rPr>
        <w:rFonts w:ascii="Symbol" w:hAnsi="Symbol" w:hint="default"/>
      </w:rPr>
    </w:lvl>
    <w:lvl w:ilvl="1" w:tplc="04190003" w:tentative="1">
      <w:start w:val="1"/>
      <w:numFmt w:val="bullet"/>
      <w:lvlText w:val="o"/>
      <w:lvlJc w:val="left"/>
      <w:pPr>
        <w:tabs>
          <w:tab w:val="num" w:pos="3589"/>
        </w:tabs>
        <w:ind w:left="3589" w:hanging="360"/>
      </w:pPr>
      <w:rPr>
        <w:rFonts w:ascii="Courier New" w:hAnsi="Courier New" w:cs="Courier New" w:hint="default"/>
      </w:rPr>
    </w:lvl>
    <w:lvl w:ilvl="2" w:tplc="04190005" w:tentative="1">
      <w:start w:val="1"/>
      <w:numFmt w:val="bullet"/>
      <w:lvlText w:val=""/>
      <w:lvlJc w:val="left"/>
      <w:pPr>
        <w:tabs>
          <w:tab w:val="num" w:pos="4309"/>
        </w:tabs>
        <w:ind w:left="4309" w:hanging="360"/>
      </w:pPr>
      <w:rPr>
        <w:rFonts w:ascii="Wingdings" w:hAnsi="Wingdings" w:hint="default"/>
      </w:rPr>
    </w:lvl>
    <w:lvl w:ilvl="3" w:tplc="04190001" w:tentative="1">
      <w:start w:val="1"/>
      <w:numFmt w:val="bullet"/>
      <w:lvlText w:val=""/>
      <w:lvlJc w:val="left"/>
      <w:pPr>
        <w:tabs>
          <w:tab w:val="num" w:pos="5029"/>
        </w:tabs>
        <w:ind w:left="5029" w:hanging="360"/>
      </w:pPr>
      <w:rPr>
        <w:rFonts w:ascii="Symbol" w:hAnsi="Symbol" w:hint="default"/>
      </w:rPr>
    </w:lvl>
    <w:lvl w:ilvl="4" w:tplc="04190003" w:tentative="1">
      <w:start w:val="1"/>
      <w:numFmt w:val="bullet"/>
      <w:lvlText w:val="o"/>
      <w:lvlJc w:val="left"/>
      <w:pPr>
        <w:tabs>
          <w:tab w:val="num" w:pos="5749"/>
        </w:tabs>
        <w:ind w:left="5749" w:hanging="360"/>
      </w:pPr>
      <w:rPr>
        <w:rFonts w:ascii="Courier New" w:hAnsi="Courier New" w:cs="Courier New" w:hint="default"/>
      </w:rPr>
    </w:lvl>
    <w:lvl w:ilvl="5" w:tplc="04190005" w:tentative="1">
      <w:start w:val="1"/>
      <w:numFmt w:val="bullet"/>
      <w:lvlText w:val=""/>
      <w:lvlJc w:val="left"/>
      <w:pPr>
        <w:tabs>
          <w:tab w:val="num" w:pos="6469"/>
        </w:tabs>
        <w:ind w:left="6469" w:hanging="360"/>
      </w:pPr>
      <w:rPr>
        <w:rFonts w:ascii="Wingdings" w:hAnsi="Wingdings" w:hint="default"/>
      </w:rPr>
    </w:lvl>
    <w:lvl w:ilvl="6" w:tplc="04190001" w:tentative="1">
      <w:start w:val="1"/>
      <w:numFmt w:val="bullet"/>
      <w:lvlText w:val=""/>
      <w:lvlJc w:val="left"/>
      <w:pPr>
        <w:tabs>
          <w:tab w:val="num" w:pos="7189"/>
        </w:tabs>
        <w:ind w:left="7189" w:hanging="360"/>
      </w:pPr>
      <w:rPr>
        <w:rFonts w:ascii="Symbol" w:hAnsi="Symbol" w:hint="default"/>
      </w:rPr>
    </w:lvl>
    <w:lvl w:ilvl="7" w:tplc="04190003" w:tentative="1">
      <w:start w:val="1"/>
      <w:numFmt w:val="bullet"/>
      <w:lvlText w:val="o"/>
      <w:lvlJc w:val="left"/>
      <w:pPr>
        <w:tabs>
          <w:tab w:val="num" w:pos="7909"/>
        </w:tabs>
        <w:ind w:left="7909" w:hanging="360"/>
      </w:pPr>
      <w:rPr>
        <w:rFonts w:ascii="Courier New" w:hAnsi="Courier New" w:cs="Courier New" w:hint="default"/>
      </w:rPr>
    </w:lvl>
    <w:lvl w:ilvl="8" w:tplc="04190005" w:tentative="1">
      <w:start w:val="1"/>
      <w:numFmt w:val="bullet"/>
      <w:lvlText w:val=""/>
      <w:lvlJc w:val="left"/>
      <w:pPr>
        <w:tabs>
          <w:tab w:val="num" w:pos="8629"/>
        </w:tabs>
        <w:ind w:left="8629" w:hanging="360"/>
      </w:pPr>
      <w:rPr>
        <w:rFonts w:ascii="Wingdings" w:hAnsi="Wingdings" w:hint="default"/>
      </w:rPr>
    </w:lvl>
  </w:abstractNum>
  <w:abstractNum w:abstractNumId="48">
    <w:nsid w:val="7C7D0C0C"/>
    <w:multiLevelType w:val="multilevel"/>
    <w:tmpl w:val="C700E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F471881"/>
    <w:multiLevelType w:val="hybridMultilevel"/>
    <w:tmpl w:val="8FFA0E9C"/>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num w:numId="1">
    <w:abstractNumId w:val="24"/>
  </w:num>
  <w:num w:numId="2">
    <w:abstractNumId w:val="23"/>
  </w:num>
  <w:num w:numId="3">
    <w:abstractNumId w:val="34"/>
  </w:num>
  <w:num w:numId="4">
    <w:abstractNumId w:val="9"/>
  </w:num>
  <w:num w:numId="5">
    <w:abstractNumId w:val="16"/>
  </w:num>
  <w:num w:numId="6">
    <w:abstractNumId w:val="31"/>
  </w:num>
  <w:num w:numId="7">
    <w:abstractNumId w:val="10"/>
  </w:num>
  <w:num w:numId="8">
    <w:abstractNumId w:val="13"/>
  </w:num>
  <w:num w:numId="9">
    <w:abstractNumId w:val="35"/>
  </w:num>
  <w:num w:numId="10">
    <w:abstractNumId w:val="19"/>
  </w:num>
  <w:num w:numId="11">
    <w:abstractNumId w:val="3"/>
  </w:num>
  <w:num w:numId="12">
    <w:abstractNumId w:val="21"/>
  </w:num>
  <w:num w:numId="13">
    <w:abstractNumId w:val="4"/>
  </w:num>
  <w:num w:numId="14">
    <w:abstractNumId w:val="26"/>
  </w:num>
  <w:num w:numId="15">
    <w:abstractNumId w:val="6"/>
  </w:num>
  <w:num w:numId="16">
    <w:abstractNumId w:val="37"/>
  </w:num>
  <w:num w:numId="17">
    <w:abstractNumId w:val="39"/>
  </w:num>
  <w:num w:numId="18">
    <w:abstractNumId w:val="17"/>
  </w:num>
  <w:num w:numId="19">
    <w:abstractNumId w:val="45"/>
  </w:num>
  <w:num w:numId="20">
    <w:abstractNumId w:val="42"/>
  </w:num>
  <w:num w:numId="21">
    <w:abstractNumId w:val="29"/>
  </w:num>
  <w:num w:numId="22">
    <w:abstractNumId w:val="30"/>
  </w:num>
  <w:num w:numId="23">
    <w:abstractNumId w:val="8"/>
  </w:num>
  <w:num w:numId="24">
    <w:abstractNumId w:val="22"/>
  </w:num>
  <w:num w:numId="25">
    <w:abstractNumId w:val="33"/>
  </w:num>
  <w:num w:numId="26">
    <w:abstractNumId w:val="44"/>
  </w:num>
  <w:num w:numId="27">
    <w:abstractNumId w:val="1"/>
  </w:num>
  <w:num w:numId="28">
    <w:abstractNumId w:val="48"/>
  </w:num>
  <w:num w:numId="29">
    <w:abstractNumId w:val="47"/>
  </w:num>
  <w:num w:numId="30">
    <w:abstractNumId w:val="46"/>
  </w:num>
  <w:num w:numId="31">
    <w:abstractNumId w:val="20"/>
  </w:num>
  <w:num w:numId="32">
    <w:abstractNumId w:val="27"/>
  </w:num>
  <w:num w:numId="33">
    <w:abstractNumId w:val="28"/>
  </w:num>
  <w:num w:numId="34">
    <w:abstractNumId w:val="15"/>
  </w:num>
  <w:num w:numId="35">
    <w:abstractNumId w:val="38"/>
  </w:num>
  <w:num w:numId="36">
    <w:abstractNumId w:val="2"/>
  </w:num>
  <w:num w:numId="37">
    <w:abstractNumId w:val="12"/>
  </w:num>
  <w:num w:numId="38">
    <w:abstractNumId w:val="41"/>
  </w:num>
  <w:num w:numId="39">
    <w:abstractNumId w:val="0"/>
  </w:num>
  <w:num w:numId="40">
    <w:abstractNumId w:val="25"/>
  </w:num>
  <w:num w:numId="41">
    <w:abstractNumId w:val="14"/>
  </w:num>
  <w:num w:numId="42">
    <w:abstractNumId w:val="49"/>
  </w:num>
  <w:num w:numId="43">
    <w:abstractNumId w:val="40"/>
  </w:num>
  <w:num w:numId="44">
    <w:abstractNumId w:val="11"/>
  </w:num>
  <w:num w:numId="45">
    <w:abstractNumId w:val="32"/>
  </w:num>
  <w:num w:numId="46">
    <w:abstractNumId w:val="18"/>
  </w:num>
  <w:num w:numId="47">
    <w:abstractNumId w:val="5"/>
  </w:num>
  <w:num w:numId="48">
    <w:abstractNumId w:val="7"/>
  </w:num>
  <w:num w:numId="49">
    <w:abstractNumId w:val="43"/>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93"/>
    <w:rsid w:val="000E224D"/>
    <w:rsid w:val="001F209F"/>
    <w:rsid w:val="00422FAE"/>
    <w:rsid w:val="004D54D5"/>
    <w:rsid w:val="005A2D93"/>
    <w:rsid w:val="008368C7"/>
    <w:rsid w:val="00B50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metricconverter"/>
  <w:smartTagType w:namespaceuri="urn:schemas-microsoft-com:office:smarttags" w:name="time"/>
  <w:shapeDefaults>
    <o:shapedefaults v:ext="edit" spidmax="1026"/>
    <o:shapelayout v:ext="edit">
      <o:idmap v:ext="edit" data="1"/>
    </o:shapelayout>
  </w:shapeDefaults>
  <w:decimalSymbol w:val=","/>
  <w:listSeparator w:val=";"/>
  <w15:chartTrackingRefBased/>
  <w15:docId w15:val="{0C2BC0EB-1C5A-4845-8CCA-6CE2A19A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8C7"/>
    <w:pPr>
      <w:spacing w:after="200" w:line="276" w:lineRule="auto"/>
    </w:pPr>
    <w:rPr>
      <w:rFonts w:eastAsiaTheme="minorEastAsia"/>
      <w:lang w:eastAsia="ru-RU"/>
    </w:rPr>
  </w:style>
  <w:style w:type="paragraph" w:styleId="1">
    <w:name w:val="heading 1"/>
    <w:basedOn w:val="a"/>
    <w:next w:val="a"/>
    <w:link w:val="10"/>
    <w:qFormat/>
    <w:rsid w:val="000E224D"/>
    <w:pPr>
      <w:keepNext/>
      <w:pageBreakBefore/>
      <w:spacing w:before="100" w:beforeAutospacing="1" w:after="60"/>
      <w:jc w:val="both"/>
      <w:outlineLvl w:val="0"/>
    </w:pPr>
    <w:rPr>
      <w:rFonts w:ascii="Times New Roman" w:eastAsia="Calibri" w:hAnsi="Times New Roman" w:cs="Times New Roman"/>
      <w:b/>
      <w:bCs/>
      <w:kern w:val="32"/>
      <w:sz w:val="32"/>
      <w:szCs w:val="32"/>
      <w:lang w:eastAsia="en-US"/>
    </w:rPr>
  </w:style>
  <w:style w:type="paragraph" w:styleId="2">
    <w:name w:val="heading 2"/>
    <w:basedOn w:val="a"/>
    <w:next w:val="a"/>
    <w:link w:val="20"/>
    <w:uiPriority w:val="9"/>
    <w:unhideWhenUsed/>
    <w:qFormat/>
    <w:rsid w:val="004D54D5"/>
    <w:pPr>
      <w:keepNext/>
      <w:keepLines/>
      <w:spacing w:before="40" w:after="0"/>
      <w:outlineLvl w:val="1"/>
    </w:pPr>
    <w:rPr>
      <w:rFonts w:ascii="Times New Roman" w:eastAsiaTheme="majorEastAsia" w:hAnsi="Times New Roman" w:cs="Times New Roman"/>
      <w:b/>
      <w:sz w:val="28"/>
      <w:szCs w:val="28"/>
    </w:rPr>
  </w:style>
  <w:style w:type="paragraph" w:styleId="3">
    <w:name w:val="heading 3"/>
    <w:basedOn w:val="a"/>
    <w:next w:val="a"/>
    <w:link w:val="30"/>
    <w:uiPriority w:val="9"/>
    <w:unhideWhenUsed/>
    <w:qFormat/>
    <w:rsid w:val="004D54D5"/>
    <w:pPr>
      <w:keepNext/>
      <w:keepLines/>
      <w:spacing w:before="40" w:after="0"/>
      <w:outlineLvl w:val="2"/>
    </w:pPr>
    <w:rPr>
      <w:rFonts w:ascii="Times New Roman" w:eastAsiaTheme="majorEastAsia" w:hAnsi="Times New Roman" w:cs="Times New Roman"/>
      <w:b/>
      <w:sz w:val="28"/>
      <w:szCs w:val="28"/>
    </w:rPr>
  </w:style>
  <w:style w:type="paragraph" w:styleId="4">
    <w:name w:val="heading 4"/>
    <w:basedOn w:val="a"/>
    <w:next w:val="a"/>
    <w:link w:val="40"/>
    <w:qFormat/>
    <w:rsid w:val="004D54D5"/>
    <w:pPr>
      <w:keepNext/>
      <w:spacing w:before="240" w:after="60" w:line="240" w:lineRule="auto"/>
      <w:outlineLvl w:val="3"/>
    </w:pPr>
    <w:rPr>
      <w:rFonts w:ascii="Times New Roman" w:eastAsia="PMingLiU" w:hAnsi="Times New Roman" w:cs="Times New Roman"/>
      <w:b/>
      <w:bCs/>
      <w:sz w:val="28"/>
      <w:szCs w:val="28"/>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E224D"/>
    <w:rPr>
      <w:rFonts w:ascii="Times New Roman" w:eastAsia="Calibri" w:hAnsi="Times New Roman" w:cs="Times New Roman"/>
      <w:b/>
      <w:bCs/>
      <w:kern w:val="32"/>
      <w:sz w:val="32"/>
      <w:szCs w:val="32"/>
    </w:rPr>
  </w:style>
  <w:style w:type="character" w:customStyle="1" w:styleId="20">
    <w:name w:val="Заголовок 2 Знак"/>
    <w:basedOn w:val="a0"/>
    <w:link w:val="2"/>
    <w:uiPriority w:val="9"/>
    <w:rsid w:val="004D54D5"/>
    <w:rPr>
      <w:rFonts w:ascii="Times New Roman" w:eastAsiaTheme="majorEastAsia" w:hAnsi="Times New Roman" w:cs="Times New Roman"/>
      <w:b/>
      <w:sz w:val="28"/>
      <w:szCs w:val="28"/>
      <w:lang w:eastAsia="ru-RU"/>
    </w:rPr>
  </w:style>
  <w:style w:type="character" w:customStyle="1" w:styleId="30">
    <w:name w:val="Заголовок 3 Знак"/>
    <w:basedOn w:val="a0"/>
    <w:link w:val="3"/>
    <w:uiPriority w:val="9"/>
    <w:rsid w:val="004D54D5"/>
    <w:rPr>
      <w:rFonts w:ascii="Times New Roman" w:eastAsiaTheme="majorEastAsia" w:hAnsi="Times New Roman" w:cs="Times New Roman"/>
      <w:b/>
      <w:sz w:val="28"/>
      <w:szCs w:val="28"/>
      <w:lang w:eastAsia="ru-RU"/>
    </w:rPr>
  </w:style>
  <w:style w:type="paragraph" w:styleId="a3">
    <w:name w:val="No Spacing"/>
    <w:uiPriority w:val="1"/>
    <w:qFormat/>
    <w:rsid w:val="004D54D5"/>
    <w:pPr>
      <w:spacing w:after="0" w:line="240" w:lineRule="auto"/>
    </w:pPr>
    <w:rPr>
      <w:rFonts w:ascii="Calibri" w:eastAsia="Calibri" w:hAnsi="Calibri" w:cs="Times New Roman"/>
    </w:rPr>
  </w:style>
  <w:style w:type="character" w:styleId="a4">
    <w:name w:val="Hyperlink"/>
    <w:uiPriority w:val="99"/>
    <w:rsid w:val="004D54D5"/>
    <w:rPr>
      <w:color w:val="0000FF"/>
      <w:u w:val="single"/>
    </w:rPr>
  </w:style>
  <w:style w:type="paragraph" w:styleId="a5">
    <w:name w:val="Normal (Web)"/>
    <w:basedOn w:val="a"/>
    <w:uiPriority w:val="99"/>
    <w:rsid w:val="004D54D5"/>
    <w:pPr>
      <w:spacing w:before="100" w:beforeAutospacing="1" w:after="100" w:afterAutospacing="1" w:line="240" w:lineRule="auto"/>
      <w:ind w:firstLine="709"/>
      <w:jc w:val="both"/>
    </w:pPr>
    <w:rPr>
      <w:rFonts w:ascii="Times New Roman" w:eastAsia="Times New Roman" w:hAnsi="Times New Roman" w:cs="Times New Roman"/>
      <w:color w:val="000000"/>
      <w:sz w:val="24"/>
      <w:szCs w:val="24"/>
    </w:rPr>
  </w:style>
  <w:style w:type="character" w:customStyle="1" w:styleId="apple-style-span">
    <w:name w:val="apple-style-span"/>
    <w:rsid w:val="004D54D5"/>
  </w:style>
  <w:style w:type="character" w:customStyle="1" w:styleId="apple-converted-space">
    <w:name w:val="apple-converted-space"/>
    <w:rsid w:val="004D54D5"/>
  </w:style>
  <w:style w:type="character" w:customStyle="1" w:styleId="mw-headline">
    <w:name w:val="mw-headline"/>
    <w:rsid w:val="004D54D5"/>
  </w:style>
  <w:style w:type="character" w:customStyle="1" w:styleId="editsection">
    <w:name w:val="editsection"/>
    <w:rsid w:val="004D54D5"/>
  </w:style>
  <w:style w:type="character" w:customStyle="1" w:styleId="lastnote1">
    <w:name w:val="lastnote1"/>
    <w:rsid w:val="004D54D5"/>
    <w:rPr>
      <w:rFonts w:ascii="Arial" w:hAnsi="Arial" w:cs="Arial" w:hint="default"/>
      <w:b w:val="0"/>
      <w:bCs w:val="0"/>
      <w:i/>
      <w:iCs/>
      <w:color w:val="484941"/>
      <w:sz w:val="16"/>
      <w:szCs w:val="16"/>
      <w:shd w:val="clear" w:color="auto" w:fill="auto"/>
    </w:rPr>
  </w:style>
  <w:style w:type="paragraph" w:customStyle="1" w:styleId="text">
    <w:name w:val="text"/>
    <w:basedOn w:val="a"/>
    <w:rsid w:val="004D54D5"/>
    <w:pPr>
      <w:spacing w:before="100" w:beforeAutospacing="1" w:after="100" w:afterAutospacing="1" w:line="360" w:lineRule="auto"/>
      <w:ind w:firstLine="375"/>
      <w:jc w:val="both"/>
    </w:pPr>
    <w:rPr>
      <w:rFonts w:ascii="Times New Roman" w:eastAsia="Times New Roman" w:hAnsi="Times New Roman" w:cs="Times New Roman"/>
      <w:color w:val="2B3239"/>
      <w:sz w:val="24"/>
      <w:szCs w:val="24"/>
    </w:rPr>
  </w:style>
  <w:style w:type="character" w:styleId="HTML">
    <w:name w:val="HTML Typewriter"/>
    <w:rsid w:val="004D54D5"/>
    <w:rPr>
      <w:rFonts w:ascii="Courier New" w:eastAsia="Times New Roman" w:hAnsi="Courier New" w:cs="Courier New"/>
      <w:sz w:val="20"/>
      <w:szCs w:val="20"/>
    </w:rPr>
  </w:style>
  <w:style w:type="character" w:customStyle="1" w:styleId="textn">
    <w:name w:val="text_n"/>
    <w:rsid w:val="004D54D5"/>
  </w:style>
  <w:style w:type="paragraph" w:customStyle="1" w:styleId="a6">
    <w:name w:val="задание"/>
    <w:basedOn w:val="a"/>
    <w:rsid w:val="004D54D5"/>
    <w:pPr>
      <w:spacing w:after="0" w:line="240" w:lineRule="auto"/>
      <w:jc w:val="both"/>
    </w:pPr>
    <w:rPr>
      <w:rFonts w:ascii="Times New Roman" w:eastAsia="Times New Roman" w:hAnsi="Times New Roman" w:cs="Times New Roman"/>
      <w:szCs w:val="20"/>
    </w:rPr>
  </w:style>
  <w:style w:type="character" w:styleId="a7">
    <w:name w:val="Strong"/>
    <w:qFormat/>
    <w:rsid w:val="004D54D5"/>
    <w:rPr>
      <w:b/>
      <w:bCs/>
    </w:rPr>
  </w:style>
  <w:style w:type="character" w:customStyle="1" w:styleId="keyword">
    <w:name w:val="keyword"/>
    <w:rsid w:val="004D54D5"/>
  </w:style>
  <w:style w:type="paragraph" w:styleId="a8">
    <w:name w:val="Body Text Indent"/>
    <w:basedOn w:val="a"/>
    <w:link w:val="a9"/>
    <w:rsid w:val="004D54D5"/>
    <w:pPr>
      <w:widowControl w:val="0"/>
      <w:autoSpaceDE w:val="0"/>
      <w:spacing w:after="0" w:line="240" w:lineRule="auto"/>
      <w:ind w:left="284" w:firstLine="567"/>
      <w:jc w:val="both"/>
    </w:pPr>
    <w:rPr>
      <w:rFonts w:ascii="Times New Roman" w:eastAsia="Times New Roman" w:hAnsi="Times New Roman" w:cs="Times New Roman"/>
      <w:sz w:val="28"/>
      <w:szCs w:val="20"/>
      <w:lang w:eastAsia="ar-SA"/>
    </w:rPr>
  </w:style>
  <w:style w:type="character" w:customStyle="1" w:styleId="a9">
    <w:name w:val="Основной текст с отступом Знак"/>
    <w:basedOn w:val="a0"/>
    <w:link w:val="a8"/>
    <w:rsid w:val="004D54D5"/>
    <w:rPr>
      <w:rFonts w:ascii="Times New Roman" w:eastAsia="Times New Roman" w:hAnsi="Times New Roman" w:cs="Times New Roman"/>
      <w:sz w:val="28"/>
      <w:szCs w:val="20"/>
      <w:lang w:eastAsia="ar-SA"/>
    </w:rPr>
  </w:style>
  <w:style w:type="character" w:customStyle="1" w:styleId="40">
    <w:name w:val="Заголовок 4 Знак"/>
    <w:basedOn w:val="a0"/>
    <w:link w:val="4"/>
    <w:rsid w:val="004D54D5"/>
    <w:rPr>
      <w:rFonts w:ascii="Times New Roman" w:eastAsia="PMingLiU" w:hAnsi="Times New Roman" w:cs="Times New Roman"/>
      <w:b/>
      <w:bCs/>
      <w:sz w:val="28"/>
      <w:szCs w:val="28"/>
      <w:lang w:eastAsia="zh-TW"/>
    </w:rPr>
  </w:style>
  <w:style w:type="paragraph" w:styleId="aa">
    <w:name w:val="header"/>
    <w:basedOn w:val="a"/>
    <w:link w:val="ab"/>
    <w:rsid w:val="004D54D5"/>
    <w:pPr>
      <w:tabs>
        <w:tab w:val="center" w:pos="4677"/>
        <w:tab w:val="right" w:pos="9355"/>
      </w:tabs>
      <w:spacing w:after="0" w:line="240" w:lineRule="auto"/>
    </w:pPr>
    <w:rPr>
      <w:rFonts w:ascii="Times New Roman" w:eastAsia="PMingLiU" w:hAnsi="Times New Roman" w:cs="Times New Roman"/>
      <w:sz w:val="24"/>
      <w:szCs w:val="24"/>
      <w:lang w:eastAsia="zh-TW"/>
    </w:rPr>
  </w:style>
  <w:style w:type="character" w:customStyle="1" w:styleId="ab">
    <w:name w:val="Верхний колонтитул Знак"/>
    <w:basedOn w:val="a0"/>
    <w:link w:val="aa"/>
    <w:rsid w:val="004D54D5"/>
    <w:rPr>
      <w:rFonts w:ascii="Times New Roman" w:eastAsia="PMingLiU" w:hAnsi="Times New Roman" w:cs="Times New Roman"/>
      <w:sz w:val="24"/>
      <w:szCs w:val="24"/>
      <w:lang w:eastAsia="zh-TW"/>
    </w:rPr>
  </w:style>
  <w:style w:type="paragraph" w:customStyle="1" w:styleId="11">
    <w:name w:val="Обычный1"/>
    <w:rsid w:val="004D54D5"/>
    <w:pPr>
      <w:widowControl w:val="0"/>
      <w:spacing w:after="0" w:line="240" w:lineRule="auto"/>
      <w:ind w:firstLine="300"/>
      <w:jc w:val="both"/>
    </w:pPr>
    <w:rPr>
      <w:rFonts w:ascii="Times New Roman" w:eastAsia="Times New Roman" w:hAnsi="Times New Roman" w:cs="Times New Roman"/>
      <w:snapToGrid w:val="0"/>
      <w:sz w:val="28"/>
      <w:szCs w:val="20"/>
      <w:lang w:eastAsia="ru-RU"/>
    </w:rPr>
  </w:style>
  <w:style w:type="paragraph" w:customStyle="1" w:styleId="31">
    <w:name w:val="Стиль Заголовок 3 + Междустр.интервал:  полуторный"/>
    <w:basedOn w:val="3"/>
    <w:rsid w:val="004D54D5"/>
    <w:pPr>
      <w:keepLines w:val="0"/>
      <w:spacing w:before="240" w:after="60" w:line="360" w:lineRule="auto"/>
      <w:ind w:firstLine="567"/>
      <w:jc w:val="both"/>
    </w:pPr>
    <w:rPr>
      <w:rFonts w:eastAsia="Times New Roman"/>
      <w:bCs/>
      <w:szCs w:val="20"/>
    </w:rPr>
  </w:style>
  <w:style w:type="paragraph" w:customStyle="1" w:styleId="310">
    <w:name w:val="Стиль Заголовок 3 + Междустр.интервал:  полуторный1"/>
    <w:basedOn w:val="3"/>
    <w:rsid w:val="004D54D5"/>
    <w:pPr>
      <w:keepLines w:val="0"/>
      <w:spacing w:before="240" w:after="60" w:line="360" w:lineRule="auto"/>
      <w:ind w:firstLine="567"/>
      <w:jc w:val="both"/>
    </w:pPr>
    <w:rPr>
      <w:rFonts w:eastAsia="Times New Roman"/>
      <w:bCs/>
      <w:szCs w:val="20"/>
    </w:rPr>
  </w:style>
  <w:style w:type="paragraph" w:styleId="ac">
    <w:name w:val="Body Text"/>
    <w:basedOn w:val="a"/>
    <w:link w:val="ad"/>
    <w:uiPriority w:val="99"/>
    <w:semiHidden/>
    <w:unhideWhenUsed/>
    <w:rsid w:val="004D54D5"/>
    <w:pPr>
      <w:spacing w:after="120"/>
    </w:pPr>
    <w:rPr>
      <w:rFonts w:ascii="Calibri" w:eastAsia="Calibri" w:hAnsi="Calibri" w:cs="Times New Roman"/>
      <w:lang w:eastAsia="en-US"/>
    </w:rPr>
  </w:style>
  <w:style w:type="character" w:customStyle="1" w:styleId="ad">
    <w:name w:val="Основной текст Знак"/>
    <w:basedOn w:val="a0"/>
    <w:link w:val="ac"/>
    <w:uiPriority w:val="99"/>
    <w:semiHidden/>
    <w:rsid w:val="004D54D5"/>
    <w:rPr>
      <w:rFonts w:ascii="Calibri" w:eastAsia="Calibri" w:hAnsi="Calibri" w:cs="Times New Roman"/>
    </w:rPr>
  </w:style>
  <w:style w:type="paragraph" w:styleId="ae">
    <w:name w:val="Title"/>
    <w:basedOn w:val="a"/>
    <w:next w:val="af"/>
    <w:link w:val="af0"/>
    <w:qFormat/>
    <w:rsid w:val="004D54D5"/>
    <w:pPr>
      <w:spacing w:after="0" w:line="240" w:lineRule="auto"/>
      <w:ind w:firstLine="709"/>
      <w:jc w:val="center"/>
    </w:pPr>
    <w:rPr>
      <w:rFonts w:ascii="Times New Roman" w:eastAsia="Times New Roman" w:hAnsi="Times New Roman" w:cs="Times New Roman"/>
      <w:b/>
      <w:sz w:val="36"/>
      <w:szCs w:val="20"/>
      <w:lang w:eastAsia="ar-SA"/>
    </w:rPr>
  </w:style>
  <w:style w:type="character" w:customStyle="1" w:styleId="af0">
    <w:name w:val="Название Знак"/>
    <w:basedOn w:val="a0"/>
    <w:link w:val="ae"/>
    <w:rsid w:val="004D54D5"/>
    <w:rPr>
      <w:rFonts w:ascii="Times New Roman" w:eastAsia="Times New Roman" w:hAnsi="Times New Roman" w:cs="Times New Roman"/>
      <w:b/>
      <w:sz w:val="36"/>
      <w:szCs w:val="20"/>
      <w:lang w:eastAsia="ar-SA"/>
    </w:rPr>
  </w:style>
  <w:style w:type="paragraph" w:styleId="af">
    <w:name w:val="Subtitle"/>
    <w:basedOn w:val="a"/>
    <w:link w:val="af1"/>
    <w:qFormat/>
    <w:rsid w:val="004D54D5"/>
    <w:pPr>
      <w:spacing w:after="60"/>
      <w:jc w:val="center"/>
      <w:outlineLvl w:val="1"/>
    </w:pPr>
    <w:rPr>
      <w:rFonts w:ascii="Arial" w:eastAsia="Calibri" w:hAnsi="Arial" w:cs="Arial"/>
      <w:sz w:val="24"/>
      <w:szCs w:val="24"/>
      <w:lang w:eastAsia="en-US"/>
    </w:rPr>
  </w:style>
  <w:style w:type="character" w:customStyle="1" w:styleId="af1">
    <w:name w:val="Подзаголовок Знак"/>
    <w:basedOn w:val="a0"/>
    <w:link w:val="af"/>
    <w:rsid w:val="004D54D5"/>
    <w:rPr>
      <w:rFonts w:ascii="Arial" w:eastAsia="Calibri" w:hAnsi="Arial" w:cs="Arial"/>
      <w:sz w:val="24"/>
      <w:szCs w:val="24"/>
    </w:rPr>
  </w:style>
  <w:style w:type="paragraph" w:customStyle="1" w:styleId="120">
    <w:name w:val="Стиль Основной текст с отступом + 12 пт Слева:  0 см Первая строк..."/>
    <w:basedOn w:val="a8"/>
    <w:rsid w:val="004D54D5"/>
    <w:pPr>
      <w:spacing w:line="360" w:lineRule="auto"/>
      <w:ind w:left="0" w:firstLine="709"/>
    </w:pPr>
  </w:style>
  <w:style w:type="paragraph" w:customStyle="1" w:styleId="af2">
    <w:name w:val="ДП маркированный список"/>
    <w:basedOn w:val="a"/>
    <w:rsid w:val="004D54D5"/>
    <w:pPr>
      <w:tabs>
        <w:tab w:val="num" w:pos="360"/>
      </w:tabs>
      <w:spacing w:after="0" w:line="360" w:lineRule="auto"/>
      <w:ind w:left="360" w:hanging="360"/>
      <w:jc w:val="both"/>
    </w:pPr>
    <w:rPr>
      <w:rFonts w:ascii="Bookman Old Style" w:eastAsia="Times New Roman" w:hAnsi="Bookman Old Style" w:cs="Times New Roman"/>
      <w:sz w:val="28"/>
      <w:szCs w:val="20"/>
      <w:lang w:eastAsia="ar-SA"/>
    </w:rPr>
  </w:style>
  <w:style w:type="paragraph" w:customStyle="1" w:styleId="21">
    <w:name w:val="Основной текст 21"/>
    <w:basedOn w:val="a"/>
    <w:rsid w:val="004D54D5"/>
    <w:pPr>
      <w:widowControl w:val="0"/>
      <w:suppressAutoHyphens/>
      <w:autoSpaceDE w:val="0"/>
      <w:spacing w:after="120" w:line="480" w:lineRule="auto"/>
    </w:pPr>
    <w:rPr>
      <w:rFonts w:ascii="Times New Roman" w:eastAsia="Times New Roman" w:hAnsi="Times New Roman" w:cs="Times New Roman"/>
      <w:sz w:val="20"/>
      <w:szCs w:val="20"/>
      <w:lang w:eastAsia="ar-SA"/>
    </w:rPr>
  </w:style>
  <w:style w:type="paragraph" w:customStyle="1" w:styleId="32">
    <w:name w:val="заголовок 3"/>
    <w:basedOn w:val="a"/>
    <w:next w:val="a"/>
    <w:rsid w:val="004D54D5"/>
    <w:pPr>
      <w:keepNext/>
      <w:tabs>
        <w:tab w:val="num" w:pos="432"/>
      </w:tabs>
      <w:suppressAutoHyphens/>
      <w:autoSpaceDE w:val="0"/>
      <w:spacing w:before="120" w:after="60" w:line="360" w:lineRule="auto"/>
    </w:pPr>
    <w:rPr>
      <w:rFonts w:ascii="Times New Roman" w:eastAsia="Times New Roman" w:hAnsi="Times New Roman" w:cs="Times New Roman"/>
      <w:b/>
      <w:bCs/>
      <w:i/>
      <w:iCs/>
      <w:sz w:val="30"/>
      <w:szCs w:val="30"/>
      <w:lang w:eastAsia="ar-SA"/>
    </w:rPr>
  </w:style>
  <w:style w:type="paragraph" w:customStyle="1" w:styleId="af3">
    <w:name w:val="Текст пояснительной записки"/>
    <w:rsid w:val="004D54D5"/>
    <w:pPr>
      <w:tabs>
        <w:tab w:val="left" w:pos="851"/>
      </w:tabs>
      <w:suppressAutoHyphens/>
      <w:spacing w:after="0" w:line="360" w:lineRule="auto"/>
      <w:ind w:firstLine="567"/>
      <w:jc w:val="both"/>
    </w:pPr>
    <w:rPr>
      <w:rFonts w:ascii="Times New Roman" w:eastAsia="Arial" w:hAnsi="Times New Roman" w:cs="Times New Roman"/>
      <w:sz w:val="28"/>
      <w:szCs w:val="20"/>
      <w:lang w:eastAsia="ar-SA"/>
    </w:rPr>
  </w:style>
  <w:style w:type="paragraph" w:styleId="af4">
    <w:name w:val="List Paragraph"/>
    <w:basedOn w:val="a"/>
    <w:uiPriority w:val="34"/>
    <w:qFormat/>
    <w:rsid w:val="004D54D5"/>
    <w:pPr>
      <w:ind w:left="720"/>
      <w:contextualSpacing/>
    </w:pPr>
    <w:rPr>
      <w:rFonts w:ascii="Calibri" w:eastAsia="Calibri" w:hAnsi="Calibri" w:cs="Times New Roman"/>
      <w:lang w:eastAsia="en-US"/>
    </w:rPr>
  </w:style>
  <w:style w:type="paragraph" w:customStyle="1" w:styleId="af5">
    <w:name w:val="Диплом"/>
    <w:basedOn w:val="a"/>
    <w:rsid w:val="004D54D5"/>
    <w:pPr>
      <w:widowControl w:val="0"/>
      <w:suppressAutoHyphens/>
      <w:spacing w:after="0" w:line="360" w:lineRule="auto"/>
      <w:ind w:firstLine="567"/>
      <w:jc w:val="both"/>
    </w:pPr>
    <w:rPr>
      <w:rFonts w:ascii="Times New Roman" w:eastAsia="Times New Roman" w:hAnsi="Times New Roman" w:cs="Times New Roman"/>
      <w:sz w:val="28"/>
      <w:szCs w:val="20"/>
    </w:rPr>
  </w:style>
  <w:style w:type="paragraph" w:customStyle="1" w:styleId="af6">
    <w:name w:val="Текст документа"/>
    <w:basedOn w:val="ac"/>
    <w:rsid w:val="004D54D5"/>
    <w:pPr>
      <w:suppressAutoHyphens/>
      <w:spacing w:line="360" w:lineRule="auto"/>
      <w:ind w:firstLine="720"/>
      <w:jc w:val="both"/>
    </w:pPr>
    <w:rPr>
      <w:rFonts w:ascii="Times New Roman" w:eastAsia="Times New Roman" w:hAnsi="Times New Roman"/>
      <w:sz w:val="28"/>
      <w:szCs w:val="20"/>
      <w:lang w:eastAsia="ru-RU"/>
    </w:rPr>
  </w:style>
  <w:style w:type="paragraph" w:styleId="HTML0">
    <w:name w:val="HTML Preformatted"/>
    <w:basedOn w:val="a"/>
    <w:link w:val="HTML1"/>
    <w:uiPriority w:val="99"/>
    <w:rsid w:val="004D5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Courier New" w:eastAsia="Times New Roman" w:hAnsi="Courier New" w:cs="Courier New"/>
      <w:color w:val="000000"/>
      <w:sz w:val="20"/>
      <w:szCs w:val="20"/>
    </w:rPr>
  </w:style>
  <w:style w:type="character" w:customStyle="1" w:styleId="HTML1">
    <w:name w:val="Стандартный HTML Знак"/>
    <w:basedOn w:val="a0"/>
    <w:link w:val="HTML0"/>
    <w:uiPriority w:val="99"/>
    <w:rsid w:val="004D54D5"/>
    <w:rPr>
      <w:rFonts w:ascii="Courier New" w:eastAsia="Times New Roman" w:hAnsi="Courier New" w:cs="Courier New"/>
      <w:color w:val="000000"/>
      <w:sz w:val="20"/>
      <w:szCs w:val="20"/>
      <w:lang w:eastAsia="ru-RU"/>
    </w:rPr>
  </w:style>
  <w:style w:type="paragraph" w:customStyle="1" w:styleId="code">
    <w:name w:val="code"/>
    <w:basedOn w:val="a"/>
    <w:rsid w:val="004D54D5"/>
    <w:pPr>
      <w:spacing w:before="150" w:after="225" w:line="240" w:lineRule="auto"/>
      <w:jc w:val="both"/>
    </w:pPr>
    <w:rPr>
      <w:rFonts w:ascii="Arial" w:eastAsia="Times New Roman" w:hAnsi="Arial" w:cs="Arial"/>
      <w:color w:val="000000"/>
      <w:sz w:val="18"/>
      <w:szCs w:val="18"/>
    </w:rPr>
  </w:style>
  <w:style w:type="paragraph" w:customStyle="1" w:styleId="12">
    <w:name w:val="Цитата1"/>
    <w:basedOn w:val="a"/>
    <w:rsid w:val="004D54D5"/>
    <w:pPr>
      <w:suppressAutoHyphens/>
      <w:spacing w:after="0" w:line="240" w:lineRule="auto"/>
      <w:ind w:left="113" w:right="57" w:firstLine="709"/>
      <w:jc w:val="both"/>
    </w:pPr>
    <w:rPr>
      <w:rFonts w:ascii="Times New Roman" w:eastAsia="Times New Roman" w:hAnsi="Times New Roman" w:cs="Times New Roman"/>
      <w:sz w:val="28"/>
      <w:szCs w:val="24"/>
      <w:lang w:eastAsia="ar-SA"/>
    </w:rPr>
  </w:style>
  <w:style w:type="paragraph" w:styleId="af7">
    <w:name w:val="TOC Heading"/>
    <w:basedOn w:val="1"/>
    <w:next w:val="a"/>
    <w:uiPriority w:val="39"/>
    <w:qFormat/>
    <w:rsid w:val="004D54D5"/>
    <w:pPr>
      <w:keepLines/>
      <w:pageBreakBefore w:val="0"/>
      <w:spacing w:before="480" w:beforeAutospacing="0" w:after="0"/>
      <w:jc w:val="left"/>
      <w:outlineLvl w:val="9"/>
    </w:pPr>
    <w:rPr>
      <w:rFonts w:ascii="Cambria" w:eastAsia="Times New Roman" w:hAnsi="Cambria"/>
      <w:color w:val="365F91"/>
      <w:kern w:val="0"/>
      <w:sz w:val="28"/>
      <w:szCs w:val="28"/>
      <w:lang w:eastAsia="ru-RU"/>
    </w:rPr>
  </w:style>
  <w:style w:type="paragraph" w:styleId="13">
    <w:name w:val="toc 1"/>
    <w:basedOn w:val="a"/>
    <w:next w:val="a"/>
    <w:autoRedefine/>
    <w:uiPriority w:val="39"/>
    <w:unhideWhenUsed/>
    <w:rsid w:val="004D54D5"/>
    <w:rPr>
      <w:rFonts w:ascii="Calibri" w:eastAsia="Calibri" w:hAnsi="Calibri" w:cs="Times New Roman"/>
      <w:lang w:eastAsia="en-US"/>
    </w:rPr>
  </w:style>
  <w:style w:type="paragraph" w:styleId="22">
    <w:name w:val="toc 2"/>
    <w:basedOn w:val="a"/>
    <w:next w:val="a"/>
    <w:autoRedefine/>
    <w:uiPriority w:val="39"/>
    <w:unhideWhenUsed/>
    <w:rsid w:val="004D54D5"/>
    <w:pPr>
      <w:ind w:left="220"/>
    </w:pPr>
    <w:rPr>
      <w:rFonts w:ascii="Calibri" w:eastAsia="Calibri" w:hAnsi="Calibri" w:cs="Times New Roman"/>
      <w:lang w:eastAsia="en-US"/>
    </w:rPr>
  </w:style>
  <w:style w:type="paragraph" w:styleId="33">
    <w:name w:val="toc 3"/>
    <w:basedOn w:val="a"/>
    <w:next w:val="a"/>
    <w:autoRedefine/>
    <w:uiPriority w:val="39"/>
    <w:unhideWhenUsed/>
    <w:rsid w:val="004D54D5"/>
    <w:pPr>
      <w:ind w:left="440"/>
    </w:pPr>
    <w:rPr>
      <w:rFonts w:ascii="Calibri" w:eastAsia="Calibri" w:hAnsi="Calibri" w:cs="Times New Roman"/>
      <w:lang w:eastAsia="en-US"/>
    </w:rPr>
  </w:style>
  <w:style w:type="character" w:customStyle="1" w:styleId="FontStyle17">
    <w:name w:val="Font Style17"/>
    <w:rsid w:val="004D54D5"/>
    <w:rPr>
      <w:rFonts w:ascii="Times New Roman" w:hAnsi="Times New Roman" w:cs="Times New Roman"/>
      <w:sz w:val="22"/>
      <w:szCs w:val="22"/>
    </w:rPr>
  </w:style>
  <w:style w:type="character" w:customStyle="1" w:styleId="af8">
    <w:name w:val="Текст выноски Знак"/>
    <w:basedOn w:val="a0"/>
    <w:link w:val="af9"/>
    <w:uiPriority w:val="99"/>
    <w:semiHidden/>
    <w:rsid w:val="004D54D5"/>
    <w:rPr>
      <w:rFonts w:ascii="Tahoma" w:hAnsi="Tahoma" w:cs="Tahoma"/>
      <w:sz w:val="16"/>
      <w:szCs w:val="16"/>
    </w:rPr>
  </w:style>
  <w:style w:type="paragraph" w:styleId="af9">
    <w:name w:val="Balloon Text"/>
    <w:basedOn w:val="a"/>
    <w:link w:val="af8"/>
    <w:uiPriority w:val="99"/>
    <w:semiHidden/>
    <w:unhideWhenUsed/>
    <w:rsid w:val="004D54D5"/>
    <w:pPr>
      <w:spacing w:after="0" w:line="240" w:lineRule="auto"/>
    </w:pPr>
    <w:rPr>
      <w:rFonts w:ascii="Tahoma" w:eastAsiaTheme="minorHAnsi" w:hAnsi="Tahoma" w:cs="Tahoma"/>
      <w:sz w:val="16"/>
      <w:szCs w:val="16"/>
      <w:lang w:eastAsia="en-US"/>
    </w:rPr>
  </w:style>
  <w:style w:type="character" w:customStyle="1" w:styleId="14">
    <w:name w:val="Текст выноски Знак1"/>
    <w:basedOn w:val="a0"/>
    <w:uiPriority w:val="99"/>
    <w:semiHidden/>
    <w:rsid w:val="004D54D5"/>
    <w:rPr>
      <w:rFonts w:ascii="Segoe UI" w:eastAsiaTheme="minorEastAsia"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k:@MSITStore:C:\Documents%20and%20Settings\&#1040;&#1083;&#1077;&#1082;&#1089;&#1072;&#1085;&#1076;&#1088;\&#1056;&#1072;&#1073;&#1086;&#1095;&#1080;&#1081;%20&#1089;&#1090;&#1086;&#1083;\&#1044;&#1048;&#1055;&#1051;&#1054;&#1052;\PHP\PHP42\php42.chm::/f/eval.html" TargetMode="External"/><Relationship Id="rId21" Type="http://schemas.openxmlformats.org/officeDocument/2006/relationships/oleObject" Target="embeddings/oleObject8.bin"/><Relationship Id="rId42" Type="http://schemas.openxmlformats.org/officeDocument/2006/relationships/image" Target="media/image20.wmf"/><Relationship Id="rId63" Type="http://schemas.openxmlformats.org/officeDocument/2006/relationships/image" Target="media/image31.png"/><Relationship Id="rId84" Type="http://schemas.openxmlformats.org/officeDocument/2006/relationships/image" Target="media/image42.jpeg"/><Relationship Id="rId138" Type="http://schemas.openxmlformats.org/officeDocument/2006/relationships/image" Target="media/image59.wmf"/><Relationship Id="rId159" Type="http://schemas.openxmlformats.org/officeDocument/2006/relationships/image" Target="media/image70.wmf"/><Relationship Id="rId170" Type="http://schemas.openxmlformats.org/officeDocument/2006/relationships/image" Target="media/image76.wmf"/><Relationship Id="rId191" Type="http://schemas.openxmlformats.org/officeDocument/2006/relationships/image" Target="media/image87.wmf"/><Relationship Id="rId205" Type="http://schemas.openxmlformats.org/officeDocument/2006/relationships/image" Target="media/image93.wmf"/><Relationship Id="rId226" Type="http://schemas.openxmlformats.org/officeDocument/2006/relationships/oleObject" Target="embeddings/oleObject86.bin"/><Relationship Id="rId107" Type="http://schemas.openxmlformats.org/officeDocument/2006/relationships/hyperlink" Target="mk:@MSITStore:C:\Documents%20and%20Settings\&#1040;&#1083;&#1077;&#1082;&#1089;&#1072;&#1085;&#1076;&#1088;\&#1056;&#1072;&#1073;&#1086;&#1095;&#1080;&#1081;%20&#1089;&#1090;&#1086;&#1083;\&#1044;&#1048;&#1055;&#1051;&#1054;&#1052;\PHP\PHP42\php42.chm::/types.object.html" TargetMode="External"/><Relationship Id="rId11" Type="http://schemas.openxmlformats.org/officeDocument/2006/relationships/oleObject" Target="embeddings/oleObject3.bin"/><Relationship Id="rId32" Type="http://schemas.openxmlformats.org/officeDocument/2006/relationships/oleObject" Target="embeddings/oleObject14.bin"/><Relationship Id="rId53" Type="http://schemas.openxmlformats.org/officeDocument/2006/relationships/image" Target="media/image25.png"/><Relationship Id="rId74" Type="http://schemas.openxmlformats.org/officeDocument/2006/relationships/image" Target="media/image37.wmf"/><Relationship Id="rId128" Type="http://schemas.openxmlformats.org/officeDocument/2006/relationships/image" Target="media/image51.png"/><Relationship Id="rId149" Type="http://schemas.openxmlformats.org/officeDocument/2006/relationships/oleObject" Target="embeddings/oleObject48.bin"/><Relationship Id="rId5" Type="http://schemas.openxmlformats.org/officeDocument/2006/relationships/image" Target="media/image1.png"/><Relationship Id="rId95" Type="http://schemas.openxmlformats.org/officeDocument/2006/relationships/hyperlink" Target="http://ru.wikipedia.org/wiki/MyISAM" TargetMode="External"/><Relationship Id="rId160" Type="http://schemas.openxmlformats.org/officeDocument/2006/relationships/oleObject" Target="embeddings/oleObject53.bin"/><Relationship Id="rId181" Type="http://schemas.openxmlformats.org/officeDocument/2006/relationships/image" Target="media/image82.wmf"/><Relationship Id="rId216" Type="http://schemas.openxmlformats.org/officeDocument/2006/relationships/image" Target="media/image98.wmf"/><Relationship Id="rId237" Type="http://schemas.openxmlformats.org/officeDocument/2006/relationships/theme" Target="theme/theme1.xml"/><Relationship Id="rId22" Type="http://schemas.openxmlformats.org/officeDocument/2006/relationships/image" Target="media/image10.wmf"/><Relationship Id="rId43" Type="http://schemas.openxmlformats.org/officeDocument/2006/relationships/oleObject" Target="embeddings/oleObject19.bin"/><Relationship Id="rId64" Type="http://schemas.openxmlformats.org/officeDocument/2006/relationships/image" Target="media/image32.wmf"/><Relationship Id="rId118" Type="http://schemas.openxmlformats.org/officeDocument/2006/relationships/image" Target="media/image43.jpeg"/><Relationship Id="rId139" Type="http://schemas.openxmlformats.org/officeDocument/2006/relationships/oleObject" Target="embeddings/oleObject43.bin"/><Relationship Id="rId80" Type="http://schemas.openxmlformats.org/officeDocument/2006/relationships/image" Target="media/image40.wmf"/><Relationship Id="rId85" Type="http://schemas.openxmlformats.org/officeDocument/2006/relationships/hyperlink" Target="http://ru.wikipedia.org/wiki/%D0%96%D1%83%D1%80%D0%BD%D0%B0%D0%BB%D0%B8%D0%B7%D0%B0%D1%86%D0%B8%D1%8F_%D0%B8%D0%B7%D0%BC%D0%B5%D0%BD%D0%B5%D0%BD%D0%B8%D0%B9" TargetMode="External"/><Relationship Id="rId150" Type="http://schemas.openxmlformats.org/officeDocument/2006/relationships/image" Target="media/image65.wmf"/><Relationship Id="rId155" Type="http://schemas.openxmlformats.org/officeDocument/2006/relationships/oleObject" Target="embeddings/oleObject51.bin"/><Relationship Id="rId171" Type="http://schemas.openxmlformats.org/officeDocument/2006/relationships/oleObject" Target="embeddings/oleObject58.bin"/><Relationship Id="rId176" Type="http://schemas.openxmlformats.org/officeDocument/2006/relationships/image" Target="media/image79.wmf"/><Relationship Id="rId192" Type="http://schemas.openxmlformats.org/officeDocument/2006/relationships/oleObject" Target="embeddings/oleObject68.bin"/><Relationship Id="rId197" Type="http://schemas.openxmlformats.org/officeDocument/2006/relationships/oleObject" Target="embeddings/oleObject71.bin"/><Relationship Id="rId206" Type="http://schemas.openxmlformats.org/officeDocument/2006/relationships/oleObject" Target="embeddings/oleObject76.bin"/><Relationship Id="rId227" Type="http://schemas.openxmlformats.org/officeDocument/2006/relationships/image" Target="media/image104.png"/><Relationship Id="rId201" Type="http://schemas.openxmlformats.org/officeDocument/2006/relationships/oleObject" Target="embeddings/oleObject74.bin"/><Relationship Id="rId222" Type="http://schemas.openxmlformats.org/officeDocument/2006/relationships/oleObject" Target="embeddings/oleObject84.bin"/><Relationship Id="rId12" Type="http://schemas.openxmlformats.org/officeDocument/2006/relationships/image" Target="media/image5.wmf"/><Relationship Id="rId17" Type="http://schemas.openxmlformats.org/officeDocument/2006/relationships/oleObject" Target="embeddings/oleObject6.bin"/><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oleObject" Target="embeddings/oleObject27.bin"/><Relationship Id="rId103" Type="http://schemas.openxmlformats.org/officeDocument/2006/relationships/hyperlink" Target="mk:@MSITStore:C:\Documents%20and%20Settings\&#1040;&#1083;&#1077;&#1082;&#1089;&#1072;&#1085;&#1076;&#1088;\&#1056;&#1072;&#1073;&#1086;&#1095;&#1080;&#1081;%20&#1089;&#1090;&#1086;&#1083;\&#1044;&#1048;&#1055;&#1051;&#1054;&#1052;\PHP\PHP42\php42.chm::/types.integer.html" TargetMode="External"/><Relationship Id="rId108" Type="http://schemas.openxmlformats.org/officeDocument/2006/relationships/hyperlink" Target="mk:@MSITStore:C:\Documents%20and%20Settings\&#1040;&#1083;&#1077;&#1082;&#1089;&#1072;&#1085;&#1076;&#1088;\&#1056;&#1072;&#1073;&#1086;&#1095;&#1080;&#1081;%20&#1089;&#1090;&#1086;&#1083;\&#1044;&#1048;&#1055;&#1051;&#1054;&#1052;\PHP\PHP42\php42.chm::/types.resource.html" TargetMode="External"/><Relationship Id="rId124" Type="http://schemas.openxmlformats.org/officeDocument/2006/relationships/oleObject" Target="embeddings/oleObject39.bin"/><Relationship Id="rId129" Type="http://schemas.openxmlformats.org/officeDocument/2006/relationships/image" Target="media/image52.png"/><Relationship Id="rId54" Type="http://schemas.openxmlformats.org/officeDocument/2006/relationships/image" Target="media/image26.wmf"/><Relationship Id="rId70" Type="http://schemas.openxmlformats.org/officeDocument/2006/relationships/image" Target="media/image35.wmf"/><Relationship Id="rId75" Type="http://schemas.openxmlformats.org/officeDocument/2006/relationships/oleObject" Target="embeddings/oleObject34.bin"/><Relationship Id="rId91" Type="http://schemas.openxmlformats.org/officeDocument/2006/relationships/hyperlink" Target="http://ru.wikipedia.org/wiki/%D0%9E%D0%B1%D1%8A%D0%B5%D0%BA%D1%82%D0%BD%D0%BE-%D0%BE%D1%80%D0%B8%D0%B5%D0%BD%D1%82%D0%B8%D1%80%D0%BE%D0%B2%D0%B0%D0%BD%D0%BD%D0%B0%D1%8F_%D0%A1%D0%A3%D0%91%D0%94" TargetMode="External"/><Relationship Id="rId96" Type="http://schemas.openxmlformats.org/officeDocument/2006/relationships/hyperlink" Target="http://ru.wikipedia.org/wiki/InnoDB" TargetMode="External"/><Relationship Id="rId140" Type="http://schemas.openxmlformats.org/officeDocument/2006/relationships/image" Target="media/image60.wmf"/><Relationship Id="rId145" Type="http://schemas.openxmlformats.org/officeDocument/2006/relationships/oleObject" Target="embeddings/oleObject46.bin"/><Relationship Id="rId161" Type="http://schemas.openxmlformats.org/officeDocument/2006/relationships/image" Target="media/image71.png"/><Relationship Id="rId166" Type="http://schemas.openxmlformats.org/officeDocument/2006/relationships/image" Target="media/image74.wmf"/><Relationship Id="rId182" Type="http://schemas.openxmlformats.org/officeDocument/2006/relationships/oleObject" Target="embeddings/oleObject63.bin"/><Relationship Id="rId187" Type="http://schemas.openxmlformats.org/officeDocument/2006/relationships/image" Target="media/image85.wmf"/><Relationship Id="rId217" Type="http://schemas.openxmlformats.org/officeDocument/2006/relationships/oleObject" Target="embeddings/oleObject82.bin"/><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oleObject" Target="embeddings/oleObject79.bin"/><Relationship Id="rId233" Type="http://schemas.openxmlformats.org/officeDocument/2006/relationships/image" Target="media/image110.png"/><Relationship Id="rId23" Type="http://schemas.openxmlformats.org/officeDocument/2006/relationships/oleObject" Target="embeddings/oleObject9.bin"/><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hyperlink" Target="mk:@MSITStore:C:\Documents%20and%20Settings\&#1040;&#1083;&#1077;&#1082;&#1089;&#1072;&#1085;&#1076;&#1088;\&#1056;&#1072;&#1073;&#1086;&#1095;&#1080;&#1081;%20&#1089;&#1090;&#1086;&#1083;\&#1044;&#1048;&#1055;&#1051;&#1054;&#1052;\PHP\PHP42\php42.chm::/types.type-juggling.html" TargetMode="External"/><Relationship Id="rId119" Type="http://schemas.openxmlformats.org/officeDocument/2006/relationships/image" Target="media/image44.jpeg"/><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hyperlink" Target="http://ru.wikipedia.org/wiki/%D0%9E%D0%BF%D1%82%D0%B8%D0%BC%D0%B8%D0%B7%D0%B0%D1%86%D0%B8%D1%8F_%D0%B7%D0%B0%D0%BF%D1%80%D0%BE%D1%81%D0%BE%D0%B2_%D0%A1%D0%A3%D0%91%D0%94" TargetMode="External"/><Relationship Id="rId130" Type="http://schemas.openxmlformats.org/officeDocument/2006/relationships/image" Target="media/image53.jpeg"/><Relationship Id="rId135" Type="http://schemas.openxmlformats.org/officeDocument/2006/relationships/oleObject" Target="embeddings/oleObject41.bin"/><Relationship Id="rId151" Type="http://schemas.openxmlformats.org/officeDocument/2006/relationships/oleObject" Target="embeddings/oleObject49.bin"/><Relationship Id="rId156" Type="http://schemas.openxmlformats.org/officeDocument/2006/relationships/image" Target="media/image68.png"/><Relationship Id="rId177" Type="http://schemas.openxmlformats.org/officeDocument/2006/relationships/oleObject" Target="embeddings/oleObject61.bin"/><Relationship Id="rId198" Type="http://schemas.openxmlformats.org/officeDocument/2006/relationships/oleObject" Target="embeddings/oleObject72.bin"/><Relationship Id="rId172" Type="http://schemas.openxmlformats.org/officeDocument/2006/relationships/oleObject" Target="embeddings/oleObject59.bin"/><Relationship Id="rId193" Type="http://schemas.openxmlformats.org/officeDocument/2006/relationships/image" Target="media/image88.wmf"/><Relationship Id="rId202" Type="http://schemas.openxmlformats.org/officeDocument/2006/relationships/image" Target="media/image91.png"/><Relationship Id="rId207" Type="http://schemas.openxmlformats.org/officeDocument/2006/relationships/image" Target="media/image94.wmf"/><Relationship Id="rId223" Type="http://schemas.openxmlformats.org/officeDocument/2006/relationships/image" Target="media/image102.wmf"/><Relationship Id="rId228" Type="http://schemas.openxmlformats.org/officeDocument/2006/relationships/image" Target="media/image105.png"/><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image" Target="media/image18.png"/><Relationship Id="rId109" Type="http://schemas.openxmlformats.org/officeDocument/2006/relationships/hyperlink" Target="mk:@MSITStore:C:\Documents%20and%20Settings\&#1040;&#1083;&#1077;&#1082;&#1089;&#1072;&#1085;&#1076;&#1088;\&#1056;&#1072;&#1073;&#1086;&#1095;&#1080;&#1081;%20&#1089;&#1090;&#1086;&#1083;\&#1044;&#1048;&#1055;&#1051;&#1054;&#1052;\PHP\PHP42\php42.chm::/types.null.html" TargetMode="External"/><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oleObject" Target="embeddings/oleObject25.bin"/><Relationship Id="rId76" Type="http://schemas.openxmlformats.org/officeDocument/2006/relationships/image" Target="media/image38.wmf"/><Relationship Id="rId97" Type="http://schemas.openxmlformats.org/officeDocument/2006/relationships/hyperlink" Target="http://ru.wikipedia.org/wiki/%D0%A1%D0%A3%D0%91%D0%94" TargetMode="External"/><Relationship Id="rId104" Type="http://schemas.openxmlformats.org/officeDocument/2006/relationships/hyperlink" Target="mk:@MSITStore:C:\Documents%20and%20Settings\&#1040;&#1083;&#1077;&#1082;&#1089;&#1072;&#1085;&#1076;&#1088;\&#1056;&#1072;&#1073;&#1086;&#1095;&#1080;&#1081;%20&#1089;&#1090;&#1086;&#1083;\&#1044;&#1048;&#1055;&#1051;&#1054;&#1052;\PHP\PHP42\php42.chm::/types.float.html" TargetMode="External"/><Relationship Id="rId120" Type="http://schemas.openxmlformats.org/officeDocument/2006/relationships/image" Target="media/image45.jpeg"/><Relationship Id="rId125" Type="http://schemas.openxmlformats.org/officeDocument/2006/relationships/image" Target="media/image49.wmf"/><Relationship Id="rId141" Type="http://schemas.openxmlformats.org/officeDocument/2006/relationships/oleObject" Target="embeddings/oleObject44.bin"/><Relationship Id="rId146" Type="http://schemas.openxmlformats.org/officeDocument/2006/relationships/image" Target="media/image63.wmf"/><Relationship Id="rId167" Type="http://schemas.openxmlformats.org/officeDocument/2006/relationships/oleObject" Target="embeddings/oleObject56.bin"/><Relationship Id="rId188" Type="http://schemas.openxmlformats.org/officeDocument/2006/relationships/oleObject" Target="embeddings/oleObject66.bin"/><Relationship Id="rId7" Type="http://schemas.openxmlformats.org/officeDocument/2006/relationships/image" Target="media/image3.wmf"/><Relationship Id="rId71" Type="http://schemas.openxmlformats.org/officeDocument/2006/relationships/oleObject" Target="embeddings/oleObject32.bin"/><Relationship Id="rId92" Type="http://schemas.openxmlformats.org/officeDocument/2006/relationships/hyperlink" Target="http://ru.wikipedia.org/wiki/%D0%A1%D0%B2%D0%BE%D0%B1%D0%BE%D0%B4%D0%BD%D0%BE%D0%B5_%D0%9F%D0%9E" TargetMode="External"/><Relationship Id="rId162" Type="http://schemas.openxmlformats.org/officeDocument/2006/relationships/image" Target="media/image72.wmf"/><Relationship Id="rId183" Type="http://schemas.openxmlformats.org/officeDocument/2006/relationships/image" Target="media/image83.wmf"/><Relationship Id="rId213" Type="http://schemas.openxmlformats.org/officeDocument/2006/relationships/image" Target="media/image97.wmf"/><Relationship Id="rId218" Type="http://schemas.openxmlformats.org/officeDocument/2006/relationships/image" Target="media/image99.wmf"/><Relationship Id="rId234" Type="http://schemas.openxmlformats.org/officeDocument/2006/relationships/image" Target="media/image111.jpeg"/><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oleObject" Target="embeddings/oleObject20.bin"/><Relationship Id="rId66" Type="http://schemas.openxmlformats.org/officeDocument/2006/relationships/image" Target="media/image33.wmf"/><Relationship Id="rId87" Type="http://schemas.openxmlformats.org/officeDocument/2006/relationships/hyperlink" Target="http://ru.wikipedia.org/wiki/%D0%98%D0%B5%D1%80%D0%B0%D1%80%D1%85%D0%B8%D1%87%D0%B5%D1%81%D0%BA%D0%B0%D1%8F_%D0%A1%D0%A3%D0%91%D0%94" TargetMode="External"/><Relationship Id="rId110" Type="http://schemas.openxmlformats.org/officeDocument/2006/relationships/hyperlink" Target="mk:@MSITStore:C:\Documents%20and%20Settings\&#1040;&#1083;&#1077;&#1082;&#1089;&#1072;&#1085;&#1076;&#1088;\&#1056;&#1072;&#1073;&#1086;&#1095;&#1080;&#1081;%20&#1089;&#1090;&#1086;&#1083;\&#1044;&#1048;&#1055;&#1051;&#1054;&#1052;\PHP\PHP42\php42.chm::/expressions.html" TargetMode="External"/><Relationship Id="rId115" Type="http://schemas.openxmlformats.org/officeDocument/2006/relationships/hyperlink" Target="mk:@MSITStore:C:\Documents%20and%20Settings\&#1040;&#1083;&#1077;&#1082;&#1089;&#1072;&#1085;&#1076;&#1088;\&#1056;&#1072;&#1073;&#1086;&#1095;&#1080;&#1081;%20&#1089;&#1090;&#1086;&#1083;\&#1044;&#1048;&#1055;&#1051;&#1054;&#1052;\PHP\PHP42\php42.chm::/f/settype.html" TargetMode="External"/><Relationship Id="rId131" Type="http://schemas.openxmlformats.org/officeDocument/2006/relationships/image" Target="media/image54.png"/><Relationship Id="rId136" Type="http://schemas.openxmlformats.org/officeDocument/2006/relationships/image" Target="media/image58.wmf"/><Relationship Id="rId157" Type="http://schemas.openxmlformats.org/officeDocument/2006/relationships/image" Target="media/image69.wmf"/><Relationship Id="rId178" Type="http://schemas.openxmlformats.org/officeDocument/2006/relationships/image" Target="media/image80.wmf"/><Relationship Id="rId61" Type="http://schemas.openxmlformats.org/officeDocument/2006/relationships/oleObject" Target="embeddings/oleObject28.bin"/><Relationship Id="rId82" Type="http://schemas.openxmlformats.org/officeDocument/2006/relationships/image" Target="media/image41.wmf"/><Relationship Id="rId152" Type="http://schemas.openxmlformats.org/officeDocument/2006/relationships/image" Target="media/image66.wmf"/><Relationship Id="rId173" Type="http://schemas.openxmlformats.org/officeDocument/2006/relationships/image" Target="media/image77.wmf"/><Relationship Id="rId194" Type="http://schemas.openxmlformats.org/officeDocument/2006/relationships/oleObject" Target="embeddings/oleObject69.bin"/><Relationship Id="rId199" Type="http://schemas.openxmlformats.org/officeDocument/2006/relationships/image" Target="media/image90.wmf"/><Relationship Id="rId203" Type="http://schemas.openxmlformats.org/officeDocument/2006/relationships/image" Target="media/image92.wmf"/><Relationship Id="rId208" Type="http://schemas.openxmlformats.org/officeDocument/2006/relationships/oleObject" Target="embeddings/oleObject77.bin"/><Relationship Id="rId229" Type="http://schemas.openxmlformats.org/officeDocument/2006/relationships/image" Target="media/image106.png"/><Relationship Id="rId19" Type="http://schemas.openxmlformats.org/officeDocument/2006/relationships/oleObject" Target="embeddings/oleObject7.bin"/><Relationship Id="rId224" Type="http://schemas.openxmlformats.org/officeDocument/2006/relationships/oleObject" Target="embeddings/oleObject85.bin"/><Relationship Id="rId14" Type="http://schemas.openxmlformats.org/officeDocument/2006/relationships/image" Target="media/image6.wmf"/><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5.bin"/><Relationship Id="rId100" Type="http://schemas.openxmlformats.org/officeDocument/2006/relationships/hyperlink" Target="http://ru.wikipedia.org/wiki/MyISAM" TargetMode="External"/><Relationship Id="rId105" Type="http://schemas.openxmlformats.org/officeDocument/2006/relationships/hyperlink" Target="mk:@MSITStore:C:\Documents%20and%20Settings\&#1040;&#1083;&#1077;&#1082;&#1089;&#1072;&#1085;&#1076;&#1088;\&#1056;&#1072;&#1073;&#1086;&#1095;&#1080;&#1081;%20&#1089;&#1090;&#1086;&#1083;\&#1044;&#1048;&#1055;&#1051;&#1054;&#1052;\PHP\PHP42\php42.chm::/types.string.html" TargetMode="External"/><Relationship Id="rId126" Type="http://schemas.openxmlformats.org/officeDocument/2006/relationships/oleObject" Target="embeddings/oleObject40.bin"/><Relationship Id="rId147" Type="http://schemas.openxmlformats.org/officeDocument/2006/relationships/oleObject" Target="embeddings/oleObject47.bin"/><Relationship Id="rId168" Type="http://schemas.openxmlformats.org/officeDocument/2006/relationships/image" Target="media/image75.wmf"/><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hyperlink" Target="http://ru.wikipedia.org/wiki/%D0%A1%D0%B8%D1%81%D1%82%D0%B5%D0%BC%D0%B0_%D1%83%D0%BF%D1%80%D0%B0%D0%B2%D0%BB%D0%B5%D0%BD%D0%B8%D1%8F_%D0%B1%D0%B0%D0%B7%D0%B0%D0%BC%D0%B8_%D0%B4%D0%B0%D0%BD%D0%BD%D1%8B%D1%85" TargetMode="External"/><Relationship Id="rId98" Type="http://schemas.openxmlformats.org/officeDocument/2006/relationships/hyperlink" Target="http://ru.wikipedia.org/wiki/MySQL" TargetMode="External"/><Relationship Id="rId121" Type="http://schemas.openxmlformats.org/officeDocument/2006/relationships/image" Target="media/image46.jpeg"/><Relationship Id="rId142" Type="http://schemas.openxmlformats.org/officeDocument/2006/relationships/image" Target="media/image61.wmf"/><Relationship Id="rId163" Type="http://schemas.openxmlformats.org/officeDocument/2006/relationships/oleObject" Target="embeddings/oleObject54.bin"/><Relationship Id="rId184" Type="http://schemas.openxmlformats.org/officeDocument/2006/relationships/oleObject" Target="embeddings/oleObject64.bin"/><Relationship Id="rId189" Type="http://schemas.openxmlformats.org/officeDocument/2006/relationships/image" Target="media/image86.wmf"/><Relationship Id="rId219" Type="http://schemas.openxmlformats.org/officeDocument/2006/relationships/oleObject" Target="embeddings/oleObject83.bin"/><Relationship Id="rId3" Type="http://schemas.openxmlformats.org/officeDocument/2006/relationships/settings" Target="settings.xml"/><Relationship Id="rId214" Type="http://schemas.openxmlformats.org/officeDocument/2006/relationships/oleObject" Target="embeddings/oleObject80.bin"/><Relationship Id="rId230" Type="http://schemas.openxmlformats.org/officeDocument/2006/relationships/image" Target="media/image107.png"/><Relationship Id="rId235" Type="http://schemas.openxmlformats.org/officeDocument/2006/relationships/image" Target="media/image112.jpeg"/><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30.bin"/><Relationship Id="rId116" Type="http://schemas.openxmlformats.org/officeDocument/2006/relationships/hyperlink" Target="mk:@MSITStore:C:\Documents%20and%20Settings\&#1040;&#1083;&#1077;&#1082;&#1089;&#1072;&#1085;&#1076;&#1088;\&#1056;&#1072;&#1073;&#1086;&#1095;&#1080;&#1081;%20&#1089;&#1090;&#1086;&#1083;\&#1044;&#1048;&#1055;&#1051;&#1054;&#1052;\PHP\PHP42\php42.chm::/break.html" TargetMode="External"/><Relationship Id="rId137" Type="http://schemas.openxmlformats.org/officeDocument/2006/relationships/oleObject" Target="embeddings/oleObject42.bin"/><Relationship Id="rId158" Type="http://schemas.openxmlformats.org/officeDocument/2006/relationships/oleObject" Target="embeddings/oleObject52.bin"/><Relationship Id="rId20" Type="http://schemas.openxmlformats.org/officeDocument/2006/relationships/image" Target="media/image9.wmf"/><Relationship Id="rId41" Type="http://schemas.openxmlformats.org/officeDocument/2006/relationships/oleObject" Target="embeddings/oleObject18.bin"/><Relationship Id="rId62" Type="http://schemas.openxmlformats.org/officeDocument/2006/relationships/image" Target="media/image30.png"/><Relationship Id="rId83" Type="http://schemas.openxmlformats.org/officeDocument/2006/relationships/oleObject" Target="embeddings/oleObject38.bin"/><Relationship Id="rId88" Type="http://schemas.openxmlformats.org/officeDocument/2006/relationships/hyperlink" Target="http://ru.wikipedia.org/wiki/%D0%A1%D0%B5%D1%82%D0%B5%D0%B2%D0%B0%D1%8F_%D0%A1%D0%A3%D0%91%D0%94" TargetMode="External"/><Relationship Id="rId111" Type="http://schemas.openxmlformats.org/officeDocument/2006/relationships/hyperlink" Target="mk:@MSITStore:C:\Documents%20and%20Settings\&#1040;&#1083;&#1077;&#1082;&#1089;&#1072;&#1085;&#1076;&#1088;\&#1056;&#1072;&#1073;&#1086;&#1095;&#1080;&#1081;%20&#1089;&#1090;&#1086;&#1083;\&#1044;&#1048;&#1055;&#1051;&#1054;&#1052;\PHP\PHP42\php42.chm::/f/var-dump.html" TargetMode="External"/><Relationship Id="rId132" Type="http://schemas.openxmlformats.org/officeDocument/2006/relationships/image" Target="media/image55.jpeg"/><Relationship Id="rId153" Type="http://schemas.openxmlformats.org/officeDocument/2006/relationships/oleObject" Target="embeddings/oleObject50.bin"/><Relationship Id="rId174" Type="http://schemas.openxmlformats.org/officeDocument/2006/relationships/oleObject" Target="embeddings/oleObject60.bin"/><Relationship Id="rId179" Type="http://schemas.openxmlformats.org/officeDocument/2006/relationships/oleObject" Target="embeddings/oleObject62.bin"/><Relationship Id="rId195" Type="http://schemas.openxmlformats.org/officeDocument/2006/relationships/image" Target="media/image89.png"/><Relationship Id="rId209" Type="http://schemas.openxmlformats.org/officeDocument/2006/relationships/image" Target="media/image95.wmf"/><Relationship Id="rId190" Type="http://schemas.openxmlformats.org/officeDocument/2006/relationships/oleObject" Target="embeddings/oleObject67.bin"/><Relationship Id="rId204" Type="http://schemas.openxmlformats.org/officeDocument/2006/relationships/oleObject" Target="embeddings/oleObject75.bin"/><Relationship Id="rId220" Type="http://schemas.openxmlformats.org/officeDocument/2006/relationships/image" Target="media/image100.png"/><Relationship Id="rId225" Type="http://schemas.openxmlformats.org/officeDocument/2006/relationships/image" Target="media/image103.wmf"/><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oleObject" Target="embeddings/oleObject26.bin"/><Relationship Id="rId106" Type="http://schemas.openxmlformats.org/officeDocument/2006/relationships/hyperlink" Target="mk:@MSITStore:C:\Documents%20and%20Settings\&#1040;&#1083;&#1077;&#1082;&#1089;&#1072;&#1085;&#1076;&#1088;\&#1056;&#1072;&#1073;&#1086;&#1095;&#1080;&#1081;%20&#1089;&#1090;&#1086;&#1083;\&#1044;&#1048;&#1055;&#1051;&#1054;&#1052;\PHP\PHP42\php42.chm::/types.array.html" TargetMode="External"/><Relationship Id="rId127" Type="http://schemas.openxmlformats.org/officeDocument/2006/relationships/image" Target="media/image50.png"/><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oleObject" Target="embeddings/oleObject33.bin"/><Relationship Id="rId78" Type="http://schemas.openxmlformats.org/officeDocument/2006/relationships/image" Target="media/image39.wmf"/><Relationship Id="rId94" Type="http://schemas.openxmlformats.org/officeDocument/2006/relationships/hyperlink" Target="http://ru.wikipedia.org/wiki/Sun_Microsystems" TargetMode="External"/><Relationship Id="rId99" Type="http://schemas.openxmlformats.org/officeDocument/2006/relationships/hyperlink" Target="http://ru.wikipedia.org/wiki/%D0%A2%D1%80%D0%B0%D0%BD%D0%B7%D0%B0%D0%BA%D1%86%D0%B8%D1%8F" TargetMode="External"/><Relationship Id="rId101" Type="http://schemas.openxmlformats.org/officeDocument/2006/relationships/hyperlink" Target="mk:@MSITStore:F:\Documents%20and%20Settings\all\&#1056;&#1072;&#1073;&#1086;&#1095;&#1080;&#1081;%20&#1089;&#1090;&#1086;&#1083;\&#1044;&#1048;&#1055;&#1051;&#1054;&#1052;!\PHP\PHP42\php42.chm::/basic-syntax.html" TargetMode="External"/><Relationship Id="rId122" Type="http://schemas.openxmlformats.org/officeDocument/2006/relationships/image" Target="media/image47.jpeg"/><Relationship Id="rId143" Type="http://schemas.openxmlformats.org/officeDocument/2006/relationships/oleObject" Target="embeddings/oleObject45.bin"/><Relationship Id="rId148" Type="http://schemas.openxmlformats.org/officeDocument/2006/relationships/image" Target="media/image64.wmf"/><Relationship Id="rId164" Type="http://schemas.openxmlformats.org/officeDocument/2006/relationships/image" Target="media/image73.wmf"/><Relationship Id="rId169" Type="http://schemas.openxmlformats.org/officeDocument/2006/relationships/oleObject" Target="embeddings/oleObject57.bin"/><Relationship Id="rId185" Type="http://schemas.openxmlformats.org/officeDocument/2006/relationships/image" Target="media/image84.wmf"/><Relationship Id="rId4" Type="http://schemas.openxmlformats.org/officeDocument/2006/relationships/webSettings" Target="webSettings.xml"/><Relationship Id="rId9" Type="http://schemas.openxmlformats.org/officeDocument/2006/relationships/image" Target="media/image4.wmf"/><Relationship Id="rId180" Type="http://schemas.openxmlformats.org/officeDocument/2006/relationships/image" Target="media/image81.png"/><Relationship Id="rId210" Type="http://schemas.openxmlformats.org/officeDocument/2006/relationships/oleObject" Target="embeddings/oleObject78.bin"/><Relationship Id="rId215" Type="http://schemas.openxmlformats.org/officeDocument/2006/relationships/oleObject" Target="embeddings/oleObject81.bin"/><Relationship Id="rId236" Type="http://schemas.openxmlformats.org/officeDocument/2006/relationships/fontTable" Target="fontTable.xml"/><Relationship Id="rId26" Type="http://schemas.openxmlformats.org/officeDocument/2006/relationships/oleObject" Target="embeddings/oleObject11.bin"/><Relationship Id="rId231" Type="http://schemas.openxmlformats.org/officeDocument/2006/relationships/image" Target="media/image108.png"/><Relationship Id="rId47" Type="http://schemas.openxmlformats.org/officeDocument/2006/relationships/oleObject" Target="embeddings/oleObject21.bin"/><Relationship Id="rId68" Type="http://schemas.openxmlformats.org/officeDocument/2006/relationships/image" Target="media/image34.wmf"/><Relationship Id="rId89" Type="http://schemas.openxmlformats.org/officeDocument/2006/relationships/hyperlink" Target="http://ru.wikipedia.org/wiki/%D0%A0%D0%B5%D0%BB%D1%8F%D1%86%D0%B8%D0%BE%D0%BD%D0%BD%D0%B0%D1%8F_%D0%A1%D0%A3%D0%91%D0%94" TargetMode="External"/><Relationship Id="rId112"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3" Type="http://schemas.openxmlformats.org/officeDocument/2006/relationships/image" Target="media/image56.jpeg"/><Relationship Id="rId154" Type="http://schemas.openxmlformats.org/officeDocument/2006/relationships/image" Target="media/image67.wmf"/><Relationship Id="rId175" Type="http://schemas.openxmlformats.org/officeDocument/2006/relationships/image" Target="media/image78.png"/><Relationship Id="rId196" Type="http://schemas.openxmlformats.org/officeDocument/2006/relationships/oleObject" Target="embeddings/oleObject70.bin"/><Relationship Id="rId200" Type="http://schemas.openxmlformats.org/officeDocument/2006/relationships/oleObject" Target="embeddings/oleObject73.bin"/><Relationship Id="rId16" Type="http://schemas.openxmlformats.org/officeDocument/2006/relationships/image" Target="media/image7.wmf"/><Relationship Id="rId221" Type="http://schemas.openxmlformats.org/officeDocument/2006/relationships/image" Target="media/image101.w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6.bin"/><Relationship Id="rId102" Type="http://schemas.openxmlformats.org/officeDocument/2006/relationships/hyperlink" Target="mk:@MSITStore:C:\Documents%20and%20Settings\&#1040;&#1083;&#1077;&#1082;&#1089;&#1072;&#1085;&#1076;&#1088;\&#1056;&#1072;&#1073;&#1086;&#1095;&#1080;&#1081;%20&#1089;&#1090;&#1086;&#1083;\&#1044;&#1048;&#1055;&#1051;&#1054;&#1052;\PHP\PHP42\php42.chm::/types.boolean.html" TargetMode="External"/><Relationship Id="rId123" Type="http://schemas.openxmlformats.org/officeDocument/2006/relationships/image" Target="media/image48.wmf"/><Relationship Id="rId144" Type="http://schemas.openxmlformats.org/officeDocument/2006/relationships/image" Target="media/image62.wmf"/><Relationship Id="rId90" Type="http://schemas.openxmlformats.org/officeDocument/2006/relationships/hyperlink" Target="http://ru.wikipedia.org/wiki/%D0%9E%D0%B1%D1%8A%D0%B5%D0%BA%D1%82%D0%BD%D0%BE-%D1%80%D0%B5%D0%BB%D1%8F%D1%86%D0%B8%D0%BE%D0%BD%D0%BD%D0%B0%D1%8F_%D0%A1%D0%A3%D0%91%D0%94" TargetMode="External"/><Relationship Id="rId165" Type="http://schemas.openxmlformats.org/officeDocument/2006/relationships/oleObject" Target="embeddings/oleObject55.bin"/><Relationship Id="rId186" Type="http://schemas.openxmlformats.org/officeDocument/2006/relationships/oleObject" Target="embeddings/oleObject65.bin"/><Relationship Id="rId211" Type="http://schemas.openxmlformats.org/officeDocument/2006/relationships/image" Target="media/image96.wmf"/><Relationship Id="rId232" Type="http://schemas.openxmlformats.org/officeDocument/2006/relationships/image" Target="media/image109.png"/><Relationship Id="rId27" Type="http://schemas.openxmlformats.org/officeDocument/2006/relationships/image" Target="media/image12.wmf"/><Relationship Id="rId48" Type="http://schemas.openxmlformats.org/officeDocument/2006/relationships/oleObject" Target="embeddings/oleObject22.bin"/><Relationship Id="rId69" Type="http://schemas.openxmlformats.org/officeDocument/2006/relationships/oleObject" Target="embeddings/oleObject31.bin"/><Relationship Id="rId113"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4" Type="http://schemas.openxmlformats.org/officeDocument/2006/relationships/image" Target="media/image57.wmf"/></Relationships>
</file>

<file path=word/theme/theme1.xml><?xml version="1.0" encoding="utf-8"?>
<a:theme xmlns:a="http://schemas.openxmlformats.org/drawingml/2006/main" name="Тема Office">
  <a:themeElements>
    <a:clrScheme name="Стандартная">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25563</Words>
  <Characters>145712</Characters>
  <Application>Microsoft Office Word</Application>
  <DocSecurity>0</DocSecurity>
  <Lines>1214</Lines>
  <Paragraphs>341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5</cp:revision>
  <dcterms:created xsi:type="dcterms:W3CDTF">2015-06-08T09:39:00Z</dcterms:created>
  <dcterms:modified xsi:type="dcterms:W3CDTF">2015-06-16T22:33:00Z</dcterms:modified>
</cp:coreProperties>
</file>