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8"/>
        </w:rPr>
        <w:t>Опис ходу виконання завдань та використаних функцій</w:t>
      </w:r>
    </w:p>
    <w:p>
      <w:pPr>
        <w:spacing w:before="160" w:after="60"/>
      </w:pPr>
      <w:r>
        <w:rPr>
          <w:b/>
          <w:sz w:val="24"/>
        </w:rPr>
        <w:t>1. Конвертація форматів растрових зображень (JPEG, PNG, BMP, TIFF, WebP)</w:t>
      </w:r>
    </w:p>
    <w:p>
      <w:pPr>
        <w:spacing w:after="60"/>
      </w:pPr>
      <w:r>
        <w:rPr>
          <w:b/>
        </w:rPr>
        <w:t xml:space="preserve">Хід виконання: </w:t>
      </w:r>
      <w:r>
        <w:t>Здійснено зчитування графічного файлу, перевірку наявності альфа-каналу (конвертація RGBA -&gt; RGB на білий фон при збереженні в JPEG) та запис у цільовому форматі. Додано підтримку пакетної обробки декількох зображень за один запуск та розрахунок зміни об’єму файлу (у байтах, КБ і %).</w:t>
      </w:r>
    </w:p>
    <w:p>
      <w:pPr>
        <w:spacing w:after="40"/>
      </w:pPr>
      <w:r>
        <w:rPr>
          <w:b/>
        </w:rPr>
        <w:t>Використані функції:</w:t>
      </w:r>
    </w:p>
    <w:p>
      <w:pPr>
        <w:pStyle w:val="ListBullet"/>
        <w:spacing w:after="40"/>
      </w:pPr>
      <w:r>
        <w:t>Image.open(), Image.new(), Image.paste(), Image.save() (Pillow) — завантаження, робота з шарами, конвертація кольорів та збереження.</w:t>
      </w:r>
    </w:p>
    <w:p>
      <w:pPr>
        <w:pStyle w:val="ListBullet"/>
        <w:spacing w:after="40"/>
      </w:pPr>
      <w:r>
        <w:t>os.path.getsize(), os.path.splitext(), os.path.basename(), os.path.join() (os.path) — аналіз розміру файлів та шляхів.</w:t>
      </w:r>
    </w:p>
    <w:p>
      <w:pPr>
        <w:pStyle w:val="ListBullet"/>
        <w:spacing w:after="40"/>
      </w:pPr>
      <w:r>
        <w:t>os.listdir(), os.makedirs() (os) — робота з директоріями та пакетне сканування.</w:t>
      </w:r>
    </w:p>
    <w:p>
      <w:pPr>
        <w:pStyle w:val="ListBullet"/>
        <w:spacing w:after="40"/>
      </w:pPr>
      <w:r>
        <w:t>convert_format(), batch_convert_formats(), get_file_size_info() — власні функції обробки та аналізу.</w:t>
      </w:r>
    </w:p>
    <w:p>
      <w:pPr>
        <w:spacing w:before="160" w:after="60"/>
      </w:pPr>
      <w:r>
        <w:rPr>
          <w:b/>
          <w:sz w:val="24"/>
        </w:rPr>
        <w:t>2. Масштабування зображень (Nearest Neighbor та Bilinear Interpolation)</w:t>
      </w:r>
    </w:p>
    <w:p>
      <w:pPr>
        <w:spacing w:after="60"/>
      </w:pPr>
      <w:r>
        <w:rPr>
          <w:b/>
        </w:rPr>
        <w:t xml:space="preserve">Хід виконання: </w:t>
      </w:r>
      <w:r>
        <w:t>Реалізовано зміну розмірів зображень двома алгоритмами без вбудованих функцій масштабування: методом найближчого сусіда (Nearest Neighbor) та білінійною інтерполяцією (зважене усереднення 4 сусідніх пікселів). Підтримується зміна за коефіцієнтом, висотою/шириною або точними розмірами, а також пакетна обробка декількох файлів.</w:t>
      </w:r>
    </w:p>
    <w:p>
      <w:pPr>
        <w:spacing w:after="40"/>
      </w:pPr>
      <w:r>
        <w:rPr>
          <w:b/>
        </w:rPr>
        <w:t>Використані функції:</w:t>
      </w:r>
    </w:p>
    <w:p>
      <w:pPr>
        <w:pStyle w:val="ListBullet"/>
        <w:spacing w:after="40"/>
      </w:pPr>
      <w:r>
        <w:t>Image.getdata(), Image.putdata() (Pillow) — пряме вилучення та запис масиву пікселів.</w:t>
      </w:r>
    </w:p>
    <w:p>
      <w:pPr>
        <w:pStyle w:val="ListBullet"/>
        <w:spacing w:after="40"/>
      </w:pPr>
      <w:r>
        <w:t>math.floor(), round(), min(), max() — обчислення координат, обмеження діапазону та зважене усереднення кольорів.</w:t>
      </w:r>
    </w:p>
    <w:p>
      <w:pPr>
        <w:pStyle w:val="ListBullet"/>
        <w:spacing w:after="40"/>
      </w:pPr>
      <w:r>
        <w:t>resize_nearest_neighbor(), resize_bilinear() — власна алгоритмічна реалізація інтерполяції.</w:t>
      </w:r>
    </w:p>
    <w:p>
      <w:pPr>
        <w:pStyle w:val="ListBullet"/>
        <w:spacing w:after="40"/>
      </w:pPr>
      <w:r>
        <w:t>resize_image(), batch_resize_images() — власні функції масштабування одиничних та пакетних файлів.</w:t>
      </w:r>
    </w:p>
    <w:p>
      <w:pPr>
        <w:spacing w:before="160" w:after="60"/>
      </w:pPr>
      <w:r>
        <w:rPr>
          <w:b/>
          <w:sz w:val="24"/>
        </w:rPr>
        <w:t>3. Перетворення кольорів (заміна пікселів заданого кольору)</w:t>
      </w:r>
    </w:p>
    <w:p>
      <w:pPr>
        <w:spacing w:after="60"/>
      </w:pPr>
      <w:r>
        <w:rPr>
          <w:b/>
        </w:rPr>
        <w:t xml:space="preserve">Хід виконання: </w:t>
      </w:r>
      <w:r>
        <w:t>Здійснено попіксельний аналіз масиву зображення з обчисленням евклідової відстані в просторі RGB до цільового кольору. При входженні в заданий поріг (tolerance) виконується заміна кольору пікселя на новий та підрахунок відсотка зміненої площі.</w:t>
      </w:r>
    </w:p>
    <w:p>
      <w:pPr>
        <w:spacing w:after="40"/>
      </w:pPr>
      <w:r>
        <w:rPr>
          <w:b/>
        </w:rPr>
        <w:t>Використані функції:</w:t>
      </w:r>
    </w:p>
    <w:p>
      <w:pPr>
        <w:pStyle w:val="ListBullet"/>
        <w:spacing w:after="40"/>
      </w:pPr>
      <w:r>
        <w:t>math.sqrt() (math) — розрахунок евклідової колірної відстані між значеннями RGB.</w:t>
      </w:r>
    </w:p>
    <w:p>
      <w:pPr>
        <w:pStyle w:val="ListBullet"/>
        <w:spacing w:after="40"/>
      </w:pPr>
      <w:r>
        <w:t>enumerate(), len() — ітерація та підрахунок кількості змінених пікселів.</w:t>
      </w:r>
    </w:p>
    <w:p>
      <w:pPr>
        <w:pStyle w:val="ListBullet"/>
        <w:spacing w:after="40"/>
      </w:pPr>
      <w:r>
        <w:t>replace_pixels_color(), replace_color() — власні функції попіксельної заміни та формування звіту.</w:t>
      </w:r>
    </w:p>
    <w:p>
      <w:pPr>
        <w:spacing w:before="160" w:after="60"/>
      </w:pPr>
      <w:r>
        <w:rPr>
          <w:b/>
          <w:sz w:val="24"/>
        </w:rPr>
        <w:t>4. Корекція колірного балансу (ручна та за алгоритмом Gray-World)</w:t>
      </w:r>
    </w:p>
    <w:p>
      <w:pPr>
        <w:spacing w:after="60"/>
      </w:pPr>
      <w:r>
        <w:rPr>
          <w:b/>
        </w:rPr>
        <w:t xml:space="preserve">Хід виконання: </w:t>
      </w:r>
      <w:r>
        <w:t>Реалізовано два підходи до балансу кольорів: ручне коригування каналів за коефіцієнтами підсилення (R, G, B) та автоматичний баланс за гіпотезою «Сірого світу» (вирівнювання середніх значень кожного каналу до загального середнього сірого). Усі результати обмежуються діапазоном [0, 255].</w:t>
      </w:r>
    </w:p>
    <w:p>
      <w:pPr>
        <w:spacing w:after="40"/>
      </w:pPr>
      <w:r>
        <w:rPr>
          <w:b/>
        </w:rPr>
        <w:t>Використані функції:</w:t>
      </w:r>
    </w:p>
    <w:p>
      <w:pPr>
        <w:pStyle w:val="ListBullet"/>
        <w:spacing w:after="40"/>
      </w:pPr>
      <w:r>
        <w:t>sum(), len() — обчислення середньої яскравості по кожному каналу (Gray-World).</w:t>
      </w:r>
    </w:p>
    <w:p>
      <w:pPr>
        <w:pStyle w:val="ListBullet"/>
        <w:spacing w:after="40"/>
      </w:pPr>
      <w:r>
        <w:t>min(), max() — клампінг значень інтенсивності пікселів у межі [0, 255].</w:t>
      </w:r>
    </w:p>
    <w:p>
      <w:pPr>
        <w:pStyle w:val="ListBullet"/>
        <w:spacing w:after="40"/>
      </w:pPr>
      <w:r>
        <w:t>apply_color_balance(), apply_auto_color_balance() — власні функції математичної корекції каналів.</w:t>
      </w:r>
    </w:p>
    <w:p>
      <w:pPr>
        <w:pStyle w:val="ListBullet"/>
        <w:spacing w:after="40"/>
      </w:pPr>
      <w:r>
        <w:t>adjust_color_balance(), auto_color_balance() — функції файлової обробки.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