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>кафедра програмних засобів</w:t>
      </w: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r w:rsidRPr="003576CE">
        <w:rPr>
          <w:szCs w:val="28"/>
        </w:rPr>
        <w:t>з дисципліни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r w:rsidRPr="003576CE">
        <w:rPr>
          <w:szCs w:val="28"/>
        </w:rPr>
        <w:t>з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ро</w:t>
      </w:r>
      <w:r w:rsidRPr="003576CE">
        <w:rPr>
          <w:szCs w:val="28"/>
        </w:rPr>
        <w:t>боти</w:t>
      </w:r>
      <w:r w:rsidR="00C66F97">
        <w:rPr>
          <w:szCs w:val="28"/>
        </w:rPr>
        <w:t xml:space="preserve"> №</w:t>
      </w:r>
      <w:r w:rsidR="00D229FB" w:rsidRPr="00D229FB">
        <w:rPr>
          <w:szCs w:val="28"/>
        </w:rPr>
        <w:t>2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D62F9A">
        <w:rPr>
          <w:szCs w:val="28"/>
        </w:rPr>
        <w:t>РОБОТА З ПЛАТОЮ РОЗШИРЕННЯ</w:t>
      </w:r>
      <w:r w:rsidR="00C57848" w:rsidRPr="00C57848">
        <w:rPr>
          <w:szCs w:val="28"/>
        </w:rPr>
        <w:t xml:space="preserve"> ДЛЯ RASPBERRY PI</w:t>
      </w:r>
      <w:r w:rsidR="00B109D7">
        <w:rPr>
          <w:szCs w:val="28"/>
          <w:lang w:val="uk-UA"/>
        </w:rPr>
        <w:t xml:space="preserve"> ТА ЗАСТОСУНКОМ </w:t>
      </w:r>
      <w:r w:rsidR="00B109D7" w:rsidRPr="00C57848">
        <w:rPr>
          <w:lang w:val="en-US"/>
        </w:rPr>
        <w:t>NODE</w:t>
      </w:r>
      <w:r w:rsidR="00B109D7" w:rsidRPr="00C57848">
        <w:rPr>
          <w:lang w:val="uk-UA"/>
        </w:rPr>
        <w:t>-</w:t>
      </w:r>
      <w:r w:rsidR="00B109D7" w:rsidRPr="00C57848">
        <w:rPr>
          <w:lang w:val="en-US"/>
        </w:rPr>
        <w:t>RED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r w:rsidRPr="003576CE">
        <w:rPr>
          <w:szCs w:val="28"/>
        </w:rPr>
        <w:t>Викона</w:t>
      </w:r>
      <w:r w:rsidR="00201DF2">
        <w:rPr>
          <w:szCs w:val="28"/>
          <w:lang w:val="uk-UA"/>
        </w:rPr>
        <w:t>в</w:t>
      </w:r>
      <w:r w:rsidRPr="003576CE">
        <w:rPr>
          <w:szCs w:val="28"/>
        </w:rPr>
        <w:t>:</w:t>
      </w:r>
    </w:p>
    <w:p w:rsidR="00687FB2" w:rsidRPr="000B5496" w:rsidRDefault="00687FB2" w:rsidP="00201DF2">
      <w:pPr>
        <w:tabs>
          <w:tab w:val="right" w:pos="9900"/>
        </w:tabs>
        <w:rPr>
          <w:szCs w:val="28"/>
          <w:lang w:val="uk-UA"/>
        </w:rPr>
      </w:pPr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r w:rsidRPr="003576CE">
        <w:rPr>
          <w:szCs w:val="28"/>
        </w:rPr>
        <w:t xml:space="preserve"> </w:t>
      </w:r>
      <w:r w:rsidR="00201DF2">
        <w:rPr>
          <w:szCs w:val="28"/>
        </w:rPr>
        <w:t>групи КНТ-22</w:t>
      </w:r>
      <w:r>
        <w:rPr>
          <w:szCs w:val="28"/>
        </w:rPr>
        <w:t xml:space="preserve">6                           </w:t>
      </w:r>
      <w:r w:rsidR="000B5496">
        <w:rPr>
          <w:szCs w:val="28"/>
        </w:rPr>
        <w:t xml:space="preserve">      </w:t>
      </w:r>
      <w:bookmarkStart w:id="0" w:name="_GoBack"/>
      <w:bookmarkEnd w:id="0"/>
      <w:r w:rsidR="000B5496">
        <w:rPr>
          <w:szCs w:val="28"/>
        </w:rPr>
        <w:t xml:space="preserve">                        </w:t>
      </w:r>
      <w:r>
        <w:rPr>
          <w:szCs w:val="28"/>
        </w:rPr>
        <w:t xml:space="preserve"> </w:t>
      </w:r>
      <w:r w:rsidR="00201DF2">
        <w:rPr>
          <w:szCs w:val="28"/>
        </w:rPr>
        <w:t>М.К.Костюкович</w:t>
      </w:r>
    </w:p>
    <w:p w:rsidR="00687FB2" w:rsidRPr="000B38C3" w:rsidRDefault="00687FB2" w:rsidP="006D1EE9">
      <w:pPr>
        <w:rPr>
          <w:szCs w:val="28"/>
          <w:lang w:val="uk-UA"/>
        </w:rPr>
      </w:pPr>
      <w:r w:rsidRPr="003576CE">
        <w:rPr>
          <w:szCs w:val="28"/>
        </w:rPr>
        <w:t>Прийня</w:t>
      </w:r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>к.т.н., професор</w:t>
      </w:r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201DF2" w:rsidRDefault="00201DF2" w:rsidP="007E07DA">
      <w:pPr>
        <w:jc w:val="center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C57848" w:rsidP="00C3170E">
      <w:pPr>
        <w:spacing w:line="276" w:lineRule="auto"/>
        <w:ind w:firstLine="567"/>
        <w:rPr>
          <w:lang w:val="uk-UA"/>
        </w:rPr>
      </w:pPr>
      <w:r w:rsidRPr="00C57848">
        <w:rPr>
          <w:lang w:val="uk-UA"/>
        </w:rPr>
        <w:t xml:space="preserve">Навчитися працювати з платою розширення та датчиками для </w:t>
      </w:r>
      <w:r w:rsidRPr="00C57848">
        <w:t>Raspberry</w:t>
      </w:r>
      <w:r w:rsidRPr="00C57848">
        <w:rPr>
          <w:lang w:val="uk-UA"/>
        </w:rPr>
        <w:t xml:space="preserve"> </w:t>
      </w:r>
      <w:r w:rsidRPr="00C57848">
        <w:t>Pi</w:t>
      </w:r>
      <w:r w:rsidRPr="00C57848">
        <w:rPr>
          <w:lang w:val="uk-UA"/>
        </w:rPr>
        <w:t xml:space="preserve">, використовуючи </w:t>
      </w:r>
      <w:r w:rsidRPr="00C57848">
        <w:rPr>
          <w:lang w:val="en-US"/>
        </w:rPr>
        <w:t>Node</w:t>
      </w:r>
      <w:r w:rsidRPr="00C57848">
        <w:rPr>
          <w:lang w:val="uk-UA"/>
        </w:rPr>
        <w:t>-</w:t>
      </w:r>
      <w:r w:rsidRPr="00C57848">
        <w:rPr>
          <w:lang w:val="en-US"/>
        </w:rPr>
        <w:t>RED</w:t>
      </w:r>
      <w:r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1</w:t>
      </w:r>
      <w:r>
        <w:rPr>
          <w:lang w:val="uk-UA"/>
        </w:rPr>
        <w:t>.</w:t>
      </w:r>
      <w:r w:rsidRPr="00C57848">
        <w:rPr>
          <w:lang w:val="uk-UA"/>
        </w:rPr>
        <w:t xml:space="preserve"> Застосувавши конспект лекцій та додаткову літературу, вивчити принципи роботи з </w:t>
      </w:r>
      <w:r w:rsidRPr="00C57848">
        <w:rPr>
          <w:lang w:val="en-US"/>
        </w:rPr>
        <w:t>Node</w:t>
      </w:r>
      <w:r w:rsidRPr="00C57848">
        <w:t>-</w:t>
      </w:r>
      <w:r w:rsidRPr="00C57848">
        <w:rPr>
          <w:lang w:val="en-US"/>
        </w:rPr>
        <w:t>RED</w:t>
      </w:r>
      <w:r w:rsidRPr="00C57848">
        <w:rPr>
          <w:lang w:val="uk-UA"/>
        </w:rPr>
        <w:t>.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2</w:t>
      </w:r>
      <w:r>
        <w:rPr>
          <w:lang w:val="uk-UA"/>
        </w:rPr>
        <w:t>.</w:t>
      </w:r>
      <w:r w:rsidRPr="00C57848">
        <w:rPr>
          <w:lang w:val="uk-UA"/>
        </w:rPr>
        <w:t xml:space="preserve"> Використовуючи приклад</w:t>
      </w:r>
      <w:r w:rsidRPr="00C57848">
        <w:t>и</w:t>
      </w:r>
      <w:r w:rsidRPr="00C57848">
        <w:rPr>
          <w:lang w:val="uk-UA"/>
        </w:rPr>
        <w:t xml:space="preserve">, реалізувати програму, яка буде послідовно вмикати та вимикати світлодіоди на платі розширення. </w:t>
      </w:r>
    </w:p>
    <w:p w:rsidR="00D229FB" w:rsidRPr="00C57848" w:rsidRDefault="00C57848" w:rsidP="008B7469">
      <w:pPr>
        <w:spacing w:line="276" w:lineRule="auto"/>
        <w:ind w:firstLine="567"/>
      </w:pPr>
      <w:r>
        <w:rPr>
          <w:lang w:val="uk-UA"/>
        </w:rPr>
        <w:t>3.</w:t>
      </w:r>
      <w:r w:rsidRPr="00C57848">
        <w:rPr>
          <w:lang w:val="uk-UA"/>
        </w:rPr>
        <w:t xml:space="preserve"> 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8B7469" w:rsidRPr="008B7469" w:rsidRDefault="008B7469" w:rsidP="008B7469">
      <w:pPr>
        <w:tabs>
          <w:tab w:val="left" w:pos="0"/>
        </w:tabs>
        <w:spacing w:line="276" w:lineRule="auto"/>
        <w:ind w:firstLine="567"/>
      </w:pPr>
      <w:r w:rsidRPr="008B7469">
        <w:t>Node-RED – це потужний open-source інструмент, який спрощує програмування при створенні проектів в області інтернету речей. Він використовує технологію візуального програмування: щоб налаштувати проект на виконання будь-якої задачі, користувач підключає один до одного блоки коду, які називаються «вузлами». Система з підключених один до одного вузлів називається «потоком».</w:t>
      </w:r>
    </w:p>
    <w:p w:rsidR="008B7469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Спочатку ввімкнемо командну строку й запустимо </w:t>
      </w:r>
      <w:r w:rsidRPr="008B7469">
        <w:t>Node-RED</w:t>
      </w:r>
      <w:r>
        <w:rPr>
          <w:lang w:val="uk-UA"/>
        </w:rPr>
        <w:t xml:space="preserve"> (рис.2.1).</w:t>
      </w:r>
    </w:p>
    <w:p w:rsidR="00015C0C" w:rsidRPr="00015C0C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015C0C" w:rsidRDefault="0051438E" w:rsidP="00015C0C">
      <w:pPr>
        <w:tabs>
          <w:tab w:val="left" w:pos="0"/>
        </w:tabs>
        <w:spacing w:line="276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47.5pt">
            <v:imagedata r:id="rId9" o:title="photo5357243606475320277" croptop="17365f" cropbottom="15252f" cropleft="16547f" cropright="23232f"/>
          </v:shape>
        </w:pict>
      </w:r>
    </w:p>
    <w:p w:rsidR="00015C0C" w:rsidRPr="00015C0C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2.1 – Запуск </w:t>
      </w:r>
      <w:r w:rsidRPr="008B7469">
        <w:t>Node-RED</w:t>
      </w:r>
    </w:p>
    <w:p w:rsidR="00C3170E" w:rsidRDefault="00C3170E" w:rsidP="00A20611">
      <w:pPr>
        <w:tabs>
          <w:tab w:val="left" w:pos="0"/>
        </w:tabs>
        <w:spacing w:line="276" w:lineRule="auto"/>
        <w:ind w:firstLine="567"/>
      </w:pPr>
    </w:p>
    <w:p w:rsidR="00015C0C" w:rsidRPr="006B6E27" w:rsidRDefault="00015C0C" w:rsidP="00A20611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В браузері переходимо за адресою</w:t>
      </w:r>
      <w:r w:rsidR="006B6E27">
        <w:rPr>
          <w:lang w:val="uk-UA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http</w:t>
      </w:r>
      <w:r w:rsidR="006B6E27">
        <w:rPr>
          <w:lang w:val="uk-UA"/>
        </w:rPr>
        <w:t>:</w:t>
      </w:r>
      <w:r>
        <w:t>//</w:t>
      </w:r>
      <w:r w:rsidRPr="00015C0C">
        <w:t>10.0.79.167</w:t>
      </w:r>
      <w:r w:rsidR="006B6E27">
        <w:rPr>
          <w:lang w:val="uk-UA"/>
        </w:rPr>
        <w:t>:</w:t>
      </w:r>
      <w:r w:rsidR="006B6E27" w:rsidRPr="006B6E27">
        <w:t>1880.</w:t>
      </w:r>
    </w:p>
    <w:p w:rsidR="00015C0C" w:rsidRPr="00B22299" w:rsidRDefault="00B22299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Перша частина завдання – змусити світлодіоди мерехтіти по черзі</w:t>
      </w:r>
      <w:r w:rsidR="0062105F">
        <w:rPr>
          <w:lang w:val="uk-UA"/>
        </w:rPr>
        <w:t xml:space="preserve"> (рис.2.2).</w:t>
      </w:r>
      <w:r>
        <w:rPr>
          <w:lang w:val="uk-UA"/>
        </w:rPr>
        <w:t xml:space="preserve"> </w:t>
      </w:r>
      <w:r w:rsidR="0062105F">
        <w:rPr>
          <w:lang w:val="uk-UA"/>
        </w:rPr>
        <w:t>Передаючи на піни, з певною й послідовною затримкою, значення 1 та 0 – отримаємо послідовне включення та виключення.</w:t>
      </w:r>
    </w:p>
    <w:p w:rsidR="00B22299" w:rsidRDefault="00B22299" w:rsidP="00A20611">
      <w:pPr>
        <w:tabs>
          <w:tab w:val="left" w:pos="0"/>
        </w:tabs>
        <w:spacing w:line="276" w:lineRule="auto"/>
        <w:ind w:firstLine="567"/>
      </w:pPr>
    </w:p>
    <w:p w:rsidR="00C74A64" w:rsidRDefault="00201DF2" w:rsidP="0062105F">
      <w:pPr>
        <w:tabs>
          <w:tab w:val="left" w:pos="0"/>
        </w:tabs>
        <w:spacing w:line="276" w:lineRule="auto"/>
        <w:ind w:firstLine="0"/>
        <w:jc w:val="center"/>
      </w:pPr>
      <w:r>
        <w:lastRenderedPageBreak/>
        <w:pict>
          <v:shape id="_x0000_i1026" type="#_x0000_t75" style="width:417.75pt;height:298.5pt">
            <v:imagedata r:id="rId10" o:title="photo5354929336362314868" croptop="8968f" cropbottom="9796f" cropright="30236f"/>
          </v:shape>
        </w:pict>
      </w:r>
    </w:p>
    <w:p w:rsidR="0062105F" w:rsidRPr="0062105F" w:rsidRDefault="0062105F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2.2 – Управління мерехтінням світлодіодів напряму</w:t>
      </w:r>
    </w:p>
    <w:p w:rsidR="00C74A64" w:rsidRPr="00015C0C" w:rsidRDefault="00C74A64" w:rsidP="00A20611">
      <w:pPr>
        <w:tabs>
          <w:tab w:val="left" w:pos="0"/>
        </w:tabs>
        <w:spacing w:line="276" w:lineRule="auto"/>
        <w:ind w:firstLine="567"/>
      </w:pPr>
    </w:p>
    <w:p w:rsidR="00015C0C" w:rsidRDefault="0062105F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Друга частина завдання – змусити їх мерехтіти у функції (рис.2.3). Використовуючи функцію </w:t>
      </w:r>
      <w:r w:rsidR="00CD1FEA">
        <w:rPr>
          <w:lang w:val="uk-UA"/>
        </w:rPr>
        <w:t xml:space="preserve">послідовно </w:t>
      </w:r>
      <w:r>
        <w:rPr>
          <w:lang w:val="uk-UA"/>
        </w:rPr>
        <w:t>відправляємо на піни зна</w:t>
      </w:r>
      <w:r w:rsidR="00CD1FEA">
        <w:rPr>
          <w:lang w:val="uk-UA"/>
        </w:rPr>
        <w:t>чення, вказуємо затримку й міняємо значення.</w:t>
      </w:r>
    </w:p>
    <w:p w:rsidR="0062105F" w:rsidRPr="0062105F" w:rsidRDefault="0062105F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2105F" w:rsidRDefault="00201DF2" w:rsidP="0062105F">
      <w:pPr>
        <w:tabs>
          <w:tab w:val="left" w:pos="0"/>
        </w:tabs>
        <w:spacing w:line="276" w:lineRule="auto"/>
        <w:ind w:firstLine="0"/>
        <w:jc w:val="center"/>
      </w:pPr>
      <w:r>
        <w:pict>
          <v:shape id="_x0000_i1027" type="#_x0000_t75" style="width:492.75pt;height:215.25pt">
            <v:imagedata r:id="rId11" o:title="photo5354929336362314869" croptop="11590f" cropbottom="15177f" cropleft="6256f" cropright="11394f"/>
          </v:shape>
        </w:pict>
      </w:r>
    </w:p>
    <w:p w:rsidR="0062105F" w:rsidRPr="0062105F" w:rsidRDefault="0062105F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2.3 – Функція мерехтіння світлодіодів</w:t>
      </w:r>
    </w:p>
    <w:p w:rsidR="0062105F" w:rsidRPr="008B7469" w:rsidRDefault="0062105F" w:rsidP="00CD1FEA">
      <w:pPr>
        <w:tabs>
          <w:tab w:val="left" w:pos="0"/>
        </w:tabs>
        <w:spacing w:line="276" w:lineRule="auto"/>
        <w:ind w:firstLine="0"/>
      </w:pP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D62F9A" w:rsidRDefault="00D62F9A" w:rsidP="00015C0C">
      <w:pPr>
        <w:spacing w:line="276" w:lineRule="auto"/>
        <w:ind w:firstLine="567"/>
        <w:rPr>
          <w:noProof/>
        </w:rPr>
      </w:pP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був розроблений, що</w:t>
      </w:r>
      <w:r>
        <w:rPr>
          <w:noProof/>
          <w:lang w:val="uk-UA"/>
        </w:rPr>
        <w:t>б дозволяти</w:t>
      </w:r>
      <w:r w:rsidRPr="00D62F9A">
        <w:rPr>
          <w:noProof/>
          <w:lang w:val="uk-UA"/>
        </w:rPr>
        <w:t xml:space="preserve"> через браузер побудувати схему взаємодії пристроїв між собою і зовнішніми системами.</w:t>
      </w:r>
      <w:r>
        <w:rPr>
          <w:noProof/>
          <w:lang w:val="uk-UA"/>
        </w:rPr>
        <w:t xml:space="preserve"> </w:t>
      </w:r>
      <w:r w:rsidRPr="00D62F9A">
        <w:rPr>
          <w:noProof/>
          <w:lang w:val="uk-UA"/>
        </w:rPr>
        <w:t xml:space="preserve">З використанням додаткових пакетів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можна використовувати для створення простих систем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lastRenderedPageBreak/>
        <w:t>автоматизації</w:t>
      </w:r>
      <w:r w:rsidRPr="00D62F9A">
        <w:rPr>
          <w:noProof/>
          <w:lang w:val="uk-UA"/>
        </w:rPr>
        <w:t>.</w:t>
      </w:r>
      <w:r>
        <w:rPr>
          <w:noProof/>
          <w:lang w:val="uk-UA"/>
        </w:rPr>
        <w:t xml:space="preserve">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працює на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.</w:t>
      </w:r>
      <w:r w:rsidRPr="00D62F9A">
        <w:rPr>
          <w:noProof/>
        </w:rPr>
        <w:t>JS</w:t>
      </w:r>
      <w:r w:rsidRPr="00D62F9A">
        <w:rPr>
          <w:noProof/>
          <w:lang w:val="uk-UA"/>
        </w:rPr>
        <w:t>, і був розроблений для роботи на відносно малопродуктивних системах, таких як:</w:t>
      </w:r>
      <w:r w:rsidRPr="00D62F9A">
        <w:rPr>
          <w:noProof/>
        </w:rPr>
        <w:t>    </w:t>
      </w:r>
    </w:p>
    <w:p w:rsidR="00D62F9A" w:rsidRPr="00D62F9A" w:rsidRDefault="00D62F9A" w:rsidP="00015C0C">
      <w:pPr>
        <w:numPr>
          <w:ilvl w:val="0"/>
          <w:numId w:val="11"/>
        </w:numPr>
        <w:spacing w:line="276" w:lineRule="auto"/>
        <w:rPr>
          <w:noProof/>
          <w:lang w:val="uk-UA"/>
        </w:rPr>
      </w:pPr>
      <w:r w:rsidRPr="00D62F9A">
        <w:rPr>
          <w:noProof/>
        </w:rPr>
        <w:t>Raspberry</w:t>
      </w:r>
      <w:r w:rsidRPr="00D62F9A">
        <w:rPr>
          <w:noProof/>
          <w:lang w:val="uk-UA"/>
        </w:rPr>
        <w:t xml:space="preserve"> </w:t>
      </w:r>
      <w:r w:rsidRPr="00D62F9A">
        <w:rPr>
          <w:noProof/>
        </w:rPr>
        <w:t>Pi</w:t>
      </w:r>
      <w:r>
        <w:rPr>
          <w:noProof/>
          <w:lang w:val="uk-UA"/>
        </w:rPr>
        <w:t>;</w:t>
      </w:r>
      <w:r w:rsidRPr="00D62F9A">
        <w:rPr>
          <w:noProof/>
        </w:rPr>
        <w:t>    </w:t>
      </w:r>
    </w:p>
    <w:p w:rsidR="00D62F9A" w:rsidRPr="00D62F9A" w:rsidRDefault="00D62F9A" w:rsidP="00015C0C">
      <w:pPr>
        <w:numPr>
          <w:ilvl w:val="0"/>
          <w:numId w:val="11"/>
        </w:numPr>
        <w:spacing w:line="276" w:lineRule="auto"/>
        <w:rPr>
          <w:noProof/>
          <w:lang w:val="uk-UA"/>
        </w:rPr>
      </w:pPr>
      <w:r w:rsidRPr="00D62F9A">
        <w:rPr>
          <w:noProof/>
        </w:rPr>
        <w:t>BeagleBone</w:t>
      </w:r>
      <w:r w:rsidRPr="00D62F9A">
        <w:rPr>
          <w:noProof/>
          <w:lang w:val="uk-UA"/>
        </w:rPr>
        <w:t xml:space="preserve"> </w:t>
      </w:r>
      <w:r w:rsidRPr="00D62F9A">
        <w:rPr>
          <w:noProof/>
        </w:rPr>
        <w:t>Black</w:t>
      </w:r>
      <w:r>
        <w:rPr>
          <w:noProof/>
          <w:lang w:val="uk-UA"/>
        </w:rPr>
        <w:t>;</w:t>
      </w:r>
      <w:r w:rsidRPr="00D62F9A">
        <w:rPr>
          <w:noProof/>
        </w:rPr>
        <w:t>    </w:t>
      </w:r>
    </w:p>
    <w:p w:rsidR="00015C0C" w:rsidRDefault="00D62F9A" w:rsidP="00015C0C">
      <w:pPr>
        <w:numPr>
          <w:ilvl w:val="0"/>
          <w:numId w:val="11"/>
        </w:numPr>
        <w:tabs>
          <w:tab w:val="left" w:pos="0"/>
        </w:tabs>
        <w:spacing w:line="276" w:lineRule="auto"/>
        <w:rPr>
          <w:lang w:val="uk-UA"/>
        </w:rPr>
      </w:pPr>
      <w:r w:rsidRPr="00D62F9A">
        <w:rPr>
          <w:noProof/>
        </w:rPr>
        <w:t>Arduino</w:t>
      </w:r>
      <w:r>
        <w:rPr>
          <w:noProof/>
          <w:lang w:val="uk-UA"/>
        </w:rPr>
        <w:t>.</w:t>
      </w:r>
      <w:r w:rsidR="00015C0C" w:rsidRPr="00015C0C">
        <w:rPr>
          <w:lang w:val="uk-UA"/>
        </w:rPr>
        <w:t xml:space="preserve"> 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Можливості Node-RED: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1.</w:t>
      </w:r>
      <w:r w:rsidRPr="008B7469">
        <w:t xml:space="preserve"> </w:t>
      </w:r>
      <w:r w:rsidRPr="008B7469">
        <w:rPr>
          <w:lang w:val="uk-UA"/>
        </w:rPr>
        <w:t>Налаштування з'єднання з іншими платами (Arduino, ESP8266 і т.д.).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2.</w:t>
      </w:r>
      <w:r w:rsidRPr="008B7469">
        <w:t xml:space="preserve"> </w:t>
      </w:r>
      <w:r w:rsidRPr="008B7469">
        <w:rPr>
          <w:lang w:val="uk-UA"/>
        </w:rPr>
        <w:t>Створення для свого проекту інтерактивного графічного інтерфейсу.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3.</w:t>
      </w:r>
      <w:r w:rsidRPr="008B7469">
        <w:t xml:space="preserve"> </w:t>
      </w:r>
      <w:r w:rsidRPr="008B7469">
        <w:rPr>
          <w:lang w:val="uk-UA"/>
        </w:rPr>
        <w:t>Взаємодія зі сторонніми сервісами.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4.</w:t>
      </w:r>
      <w:r w:rsidRPr="008B7469">
        <w:t xml:space="preserve"> </w:t>
      </w:r>
      <w:r w:rsidRPr="008B7469">
        <w:rPr>
          <w:lang w:val="uk-UA"/>
        </w:rPr>
        <w:t>Зчитування даних з мережі (прогноз погоди, курси акцій, електронні листи і т.д.).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5.</w:t>
      </w:r>
      <w:r w:rsidRPr="008B7469">
        <w:t xml:space="preserve"> </w:t>
      </w:r>
      <w:r w:rsidRPr="008B7469">
        <w:rPr>
          <w:lang w:val="uk-UA"/>
        </w:rPr>
        <w:t>Запуск подій, призначених на певний час.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6.</w:t>
      </w:r>
      <w:r w:rsidRPr="008B7469">
        <w:t xml:space="preserve"> </w:t>
      </w:r>
      <w:r w:rsidRPr="008B7469">
        <w:rPr>
          <w:lang w:val="uk-UA"/>
        </w:rPr>
        <w:t>Зберігання і зчитування даних з баз даних.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</w:pPr>
      <w:r w:rsidRPr="008B7469">
        <w:rPr>
          <w:lang w:val="uk-UA"/>
        </w:rPr>
        <w:t>Node-RED надає редактор потоків на основі браузера, який спрощує об'єднання потоків, використовуючи широкий діапазон вузлів в палітрі. Потім потоки можуть бути розгорнуті під час виконання одним клацанням миші.</w:t>
      </w:r>
    </w:p>
    <w:p w:rsidR="00D62F9A" w:rsidRPr="008B7469" w:rsidRDefault="00015C0C" w:rsidP="00CD1FEA">
      <w:pPr>
        <w:spacing w:line="276" w:lineRule="auto"/>
        <w:ind w:firstLine="567"/>
        <w:rPr>
          <w:noProof/>
          <w:lang w:val="uk-UA"/>
        </w:rPr>
      </w:pPr>
      <w:r w:rsidRPr="008B7469">
        <w:rPr>
          <w:lang w:val="uk-UA"/>
        </w:rPr>
        <w:t>Функції JavaScript можуть бути створені за допомогою текстового редактора. Вбудована бібліотека дозволяє вам зберігати корисні функції, шаблони або потоки для повторного використання.</w:t>
      </w:r>
    </w:p>
    <w:sectPr w:rsidR="00D62F9A" w:rsidRPr="008B7469" w:rsidSect="005974FB">
      <w:headerReference w:type="default" r:id="rId12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38E" w:rsidRDefault="0051438E" w:rsidP="00D4229B">
      <w:pPr>
        <w:spacing w:line="240" w:lineRule="auto"/>
      </w:pPr>
      <w:r>
        <w:separator/>
      </w:r>
    </w:p>
  </w:endnote>
  <w:endnote w:type="continuationSeparator" w:id="0">
    <w:p w:rsidR="0051438E" w:rsidRDefault="0051438E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38E" w:rsidRDefault="0051438E" w:rsidP="00D4229B">
      <w:pPr>
        <w:spacing w:line="240" w:lineRule="auto"/>
      </w:pPr>
      <w:r>
        <w:separator/>
      </w:r>
    </w:p>
  </w:footnote>
  <w:footnote w:type="continuationSeparator" w:id="0">
    <w:p w:rsidR="0051438E" w:rsidRDefault="0051438E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FB" w:rsidRDefault="00D229FB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201DF2">
      <w:rPr>
        <w:noProof/>
      </w:rPr>
      <w:t>3</w:t>
    </w:r>
    <w:r>
      <w:fldChar w:fldCharType="end"/>
    </w:r>
  </w:p>
  <w:p w:rsidR="00D229FB" w:rsidRDefault="00D229F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1DF2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438E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F54A3"/>
    <w:rsid w:val="00D229FB"/>
    <w:rsid w:val="00D2308C"/>
    <w:rsid w:val="00D23388"/>
    <w:rsid w:val="00D248D1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1C1E-F112-4D1D-968D-775DFDC2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Пользователь Windows</cp:lastModifiedBy>
  <cp:revision>41</cp:revision>
  <cp:lastPrinted>2018-03-31T12:03:00Z</cp:lastPrinted>
  <dcterms:created xsi:type="dcterms:W3CDTF">2017-03-13T14:39:00Z</dcterms:created>
  <dcterms:modified xsi:type="dcterms:W3CDTF">2019-12-18T12:58:00Z</dcterms:modified>
</cp:coreProperties>
</file>