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4B44A8E5" w14:textId="77777777" w:rsidR="002F6E79" w:rsidRDefault="002F6E79" w:rsidP="3D28A338">
            <w:pPr>
              <w:jc w:val="both"/>
              <w:rPr>
                <w:rFonts w:eastAsiaTheme="majorEastAsia"/>
                <w:color w:val="767171" w:themeColor="background2" w:themeShade="80"/>
                <w:sz w:val="24"/>
                <w:szCs w:val="24"/>
              </w:rPr>
            </w:pPr>
          </w:p>
          <w:p w14:paraId="1F17CAF9" w14:textId="41E50433" w:rsidR="004F2A8B" w:rsidRPr="00874D16" w:rsidRDefault="00DD1231" w:rsidP="00DD1231">
            <w:pPr>
              <w:jc w:val="both"/>
              <w:rPr>
                <w:rFonts w:ascii="Calibri" w:hAnsi="Calibri"/>
                <w:b/>
                <w:bCs/>
                <w:color w:val="1F4E79" w:themeColor="accent1" w:themeShade="80"/>
              </w:rPr>
            </w:pPr>
            <w:r>
              <w:rPr>
                <w:rFonts w:eastAsiaTheme="majorEastAsia"/>
                <w:color w:val="767171" w:themeColor="background2" w:themeShade="80"/>
                <w:sz w:val="24"/>
                <w:szCs w:val="24"/>
              </w:rPr>
              <w:t>Hemos cumplido las actividades planificadas de manera parcial, teniendo ya la estructura base del proyecto. El factor que más nos facilito el desarrollo de actividades es la experiencia previa de los integrantes en sus áreas correspondientes, y lo que mas nos ha dificultado el proceso es falta de tiempo.</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36C8C1FA" w14:textId="77777777" w:rsidR="002F6E79" w:rsidRDefault="002F6E79" w:rsidP="3D28A338">
            <w:pPr>
              <w:jc w:val="both"/>
              <w:rPr>
                <w:rFonts w:eastAsiaTheme="majorEastAsia"/>
                <w:sz w:val="24"/>
                <w:szCs w:val="24"/>
              </w:rPr>
            </w:pPr>
          </w:p>
          <w:p w14:paraId="7BC4D618" w14:textId="4C96EAB0" w:rsidR="002F6E79" w:rsidRPr="00874D16" w:rsidRDefault="00DD1231" w:rsidP="00DD1231">
            <w:pPr>
              <w:jc w:val="both"/>
              <w:rPr>
                <w:rFonts w:ascii="Calibri" w:hAnsi="Calibri"/>
                <w:b/>
                <w:bCs/>
                <w:color w:val="1F4E79" w:themeColor="accent1" w:themeShade="80"/>
              </w:rPr>
            </w:pPr>
            <w:r>
              <w:rPr>
                <w:rFonts w:eastAsiaTheme="majorEastAsia"/>
                <w:sz w:val="24"/>
                <w:szCs w:val="24"/>
              </w:rPr>
              <w:t xml:space="preserve">Considerando que aún estamos dentro del plazo estipulado según la carta Gantt, seguir con las estrategias aplicadas en lo que llevamos el proyecto. </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5D99CA8E" w14:textId="1408E7C1" w:rsidR="004F2A8B" w:rsidRDefault="00DD1231" w:rsidP="3D28A338">
            <w:pPr>
              <w:jc w:val="both"/>
              <w:rPr>
                <w:rFonts w:ascii="Calibri" w:hAnsi="Calibri"/>
                <w:b/>
                <w:bCs/>
                <w:color w:val="1F4E79" w:themeColor="accent1" w:themeShade="80"/>
              </w:rPr>
            </w:pPr>
            <w:r>
              <w:rPr>
                <w:rFonts w:ascii="Calibri" w:hAnsi="Calibri"/>
                <w:color w:val="1F4E79" w:themeColor="accent1" w:themeShade="80"/>
              </w:rPr>
              <w:t>Definitivamente se podría mejorar en el área de organización y gestión de tiempo, se tendrá en cuenta para lo que queda del desarrollo.</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10671939" w14:textId="77777777" w:rsidR="002F6E79" w:rsidRDefault="002F6E79" w:rsidP="3D28A338">
            <w:pPr>
              <w:jc w:val="both"/>
              <w:rPr>
                <w:rFonts w:eastAsiaTheme="majorEastAsia"/>
                <w:sz w:val="24"/>
                <w:szCs w:val="24"/>
              </w:rPr>
            </w:pPr>
          </w:p>
          <w:p w14:paraId="01E61CA1" w14:textId="1BA38B03" w:rsidR="004F2A8B" w:rsidRPr="00874D16" w:rsidRDefault="00DD1231" w:rsidP="00DD1231">
            <w:pPr>
              <w:jc w:val="both"/>
              <w:rPr>
                <w:rFonts w:ascii="Calibri" w:hAnsi="Calibri"/>
                <w:b/>
                <w:bCs/>
                <w:color w:val="1F4E79" w:themeColor="accent1" w:themeShade="80"/>
              </w:rPr>
            </w:pPr>
            <w:r>
              <w:rPr>
                <w:rFonts w:eastAsiaTheme="majorEastAsia"/>
                <w:sz w:val="24"/>
                <w:szCs w:val="24"/>
              </w:rPr>
              <w:t>Debido que estamos dentro del plazo y el desarrollo ha sido satisfactorio, la presencia de inquietudes es mínima, siempre puede haber algún imprevisto</w:t>
            </w:r>
            <w:r w:rsidR="004A6476">
              <w:rPr>
                <w:rFonts w:eastAsiaTheme="majorEastAsia"/>
                <w:sz w:val="24"/>
                <w:szCs w:val="24"/>
              </w:rPr>
              <w:t xml:space="preserve"> en cuánto a código o la implementación de librerías u otro tipo de programas externos.</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66D7B5BC" w14:textId="751DAE12" w:rsidR="004F2A8B" w:rsidRPr="00874D16" w:rsidRDefault="00DD1231" w:rsidP="00DD1231">
            <w:pPr>
              <w:jc w:val="both"/>
              <w:rPr>
                <w:rFonts w:ascii="Calibri" w:hAnsi="Calibri"/>
                <w:b/>
                <w:bCs/>
                <w:color w:val="1F4E79" w:themeColor="accent1" w:themeShade="80"/>
              </w:rPr>
            </w:pPr>
            <w:r>
              <w:rPr>
                <w:rFonts w:eastAsiaTheme="majorEastAsia"/>
                <w:color w:val="767171" w:themeColor="background2" w:themeShade="80"/>
                <w:sz w:val="24"/>
                <w:szCs w:val="24"/>
              </w:rPr>
              <w:t>Considero que las actividades están bien distribuidas y por el momento no se necesitan nuevas actividades para ser asignadas.</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14A8E0B5" w14:textId="4DCAB5F7" w:rsidR="004F2A8B" w:rsidRPr="00874D16" w:rsidRDefault="004A6476" w:rsidP="004A6476">
            <w:pPr>
              <w:jc w:val="both"/>
              <w:rPr>
                <w:rFonts w:ascii="Calibri" w:hAnsi="Calibri"/>
                <w:b/>
                <w:bCs/>
                <w:color w:val="1F4E79" w:themeColor="accent1" w:themeShade="80"/>
              </w:rPr>
            </w:pPr>
            <w:r>
              <w:rPr>
                <w:rFonts w:eastAsiaTheme="majorEastAsia"/>
                <w:color w:val="767171" w:themeColor="background2" w:themeShade="80"/>
                <w:sz w:val="24"/>
                <w:szCs w:val="24"/>
              </w:rPr>
              <w:t xml:space="preserve">El trabajo en conjunto ha sido satisfactorio, cumpliendo con lo programado para cada actividad en el tiempo que se tenía estipulado.  </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FE1F8" w14:textId="77777777" w:rsidR="00F9051C" w:rsidRDefault="00F9051C" w:rsidP="00DF38AE">
      <w:pPr>
        <w:spacing w:after="0" w:line="240" w:lineRule="auto"/>
      </w:pPr>
      <w:r>
        <w:separator/>
      </w:r>
    </w:p>
  </w:endnote>
  <w:endnote w:type="continuationSeparator" w:id="0">
    <w:p w14:paraId="53BFC304" w14:textId="77777777" w:rsidR="00F9051C" w:rsidRDefault="00F9051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4BF46" w14:textId="77777777" w:rsidR="00F9051C" w:rsidRDefault="00F9051C" w:rsidP="00DF38AE">
      <w:pPr>
        <w:spacing w:after="0" w:line="240" w:lineRule="auto"/>
      </w:pPr>
      <w:r>
        <w:separator/>
      </w:r>
    </w:p>
  </w:footnote>
  <w:footnote w:type="continuationSeparator" w:id="0">
    <w:p w14:paraId="09B6D3A1" w14:textId="77777777" w:rsidR="00F9051C" w:rsidRDefault="00F9051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78965494">
    <w:abstractNumId w:val="3"/>
  </w:num>
  <w:num w:numId="2" w16cid:durableId="2133013362">
    <w:abstractNumId w:val="8"/>
  </w:num>
  <w:num w:numId="3" w16cid:durableId="405424442">
    <w:abstractNumId w:val="12"/>
  </w:num>
  <w:num w:numId="4" w16cid:durableId="1494566377">
    <w:abstractNumId w:val="28"/>
  </w:num>
  <w:num w:numId="5" w16cid:durableId="2032610813">
    <w:abstractNumId w:val="30"/>
  </w:num>
  <w:num w:numId="6" w16cid:durableId="1726564343">
    <w:abstractNumId w:val="4"/>
  </w:num>
  <w:num w:numId="7" w16cid:durableId="529146746">
    <w:abstractNumId w:val="11"/>
  </w:num>
  <w:num w:numId="8" w16cid:durableId="1355572202">
    <w:abstractNumId w:val="19"/>
  </w:num>
  <w:num w:numId="9" w16cid:durableId="1514101176">
    <w:abstractNumId w:val="15"/>
  </w:num>
  <w:num w:numId="10" w16cid:durableId="2098551841">
    <w:abstractNumId w:val="9"/>
  </w:num>
  <w:num w:numId="11" w16cid:durableId="991055985">
    <w:abstractNumId w:val="24"/>
  </w:num>
  <w:num w:numId="12" w16cid:durableId="1099569651">
    <w:abstractNumId w:val="35"/>
  </w:num>
  <w:num w:numId="13" w16cid:durableId="1471822958">
    <w:abstractNumId w:val="29"/>
  </w:num>
  <w:num w:numId="14" w16cid:durableId="1065639260">
    <w:abstractNumId w:val="1"/>
  </w:num>
  <w:num w:numId="15" w16cid:durableId="401103446">
    <w:abstractNumId w:val="36"/>
  </w:num>
  <w:num w:numId="16" w16cid:durableId="421728700">
    <w:abstractNumId w:val="21"/>
  </w:num>
  <w:num w:numId="17" w16cid:durableId="1396509883">
    <w:abstractNumId w:val="17"/>
  </w:num>
  <w:num w:numId="18" w16cid:durableId="1939287375">
    <w:abstractNumId w:val="31"/>
  </w:num>
  <w:num w:numId="19" w16cid:durableId="484125205">
    <w:abstractNumId w:val="10"/>
  </w:num>
  <w:num w:numId="20" w16cid:durableId="1320427960">
    <w:abstractNumId w:val="39"/>
  </w:num>
  <w:num w:numId="21" w16cid:durableId="249315418">
    <w:abstractNumId w:val="34"/>
  </w:num>
  <w:num w:numId="22" w16cid:durableId="536620089">
    <w:abstractNumId w:val="13"/>
  </w:num>
  <w:num w:numId="23" w16cid:durableId="1134829850">
    <w:abstractNumId w:val="14"/>
  </w:num>
  <w:num w:numId="24" w16cid:durableId="1609894802">
    <w:abstractNumId w:val="5"/>
  </w:num>
  <w:num w:numId="25" w16cid:durableId="530069515">
    <w:abstractNumId w:val="16"/>
  </w:num>
  <w:num w:numId="26" w16cid:durableId="1607493824">
    <w:abstractNumId w:val="20"/>
  </w:num>
  <w:num w:numId="27" w16cid:durableId="2086562354">
    <w:abstractNumId w:val="23"/>
  </w:num>
  <w:num w:numId="28" w16cid:durableId="229656841">
    <w:abstractNumId w:val="0"/>
  </w:num>
  <w:num w:numId="29" w16cid:durableId="722749344">
    <w:abstractNumId w:val="18"/>
  </w:num>
  <w:num w:numId="30" w16cid:durableId="1781334112">
    <w:abstractNumId w:val="22"/>
  </w:num>
  <w:num w:numId="31" w16cid:durableId="2080978969">
    <w:abstractNumId w:val="2"/>
  </w:num>
  <w:num w:numId="32" w16cid:durableId="1731920183">
    <w:abstractNumId w:val="7"/>
  </w:num>
  <w:num w:numId="33" w16cid:durableId="1604877936">
    <w:abstractNumId w:val="32"/>
  </w:num>
  <w:num w:numId="34" w16cid:durableId="294144411">
    <w:abstractNumId w:val="38"/>
  </w:num>
  <w:num w:numId="35" w16cid:durableId="124005892">
    <w:abstractNumId w:val="6"/>
  </w:num>
  <w:num w:numId="36" w16cid:durableId="2080204732">
    <w:abstractNumId w:val="25"/>
  </w:num>
  <w:num w:numId="37" w16cid:durableId="1838956018">
    <w:abstractNumId w:val="37"/>
  </w:num>
  <w:num w:numId="38" w16cid:durableId="1739354020">
    <w:abstractNumId w:val="27"/>
  </w:num>
  <w:num w:numId="39" w16cid:durableId="206918389">
    <w:abstractNumId w:val="26"/>
  </w:num>
  <w:num w:numId="40" w16cid:durableId="184454142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1BF8"/>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6E79"/>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A6476"/>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0BD"/>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4C5"/>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25F9"/>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23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EF7E32"/>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051C"/>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401</Words>
  <Characters>2211</Characters>
  <Application>Microsoft Office Word</Application>
  <DocSecurity>0</DocSecurity>
  <Lines>18</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AsignaturaPortafolioTitulo_APT2.0</vt:lpstr>
      <vt:lpstr>AsignaturaPortafolioTitulo_APT2.0</vt:lpstr>
    </vt:vector>
  </TitlesOfParts>
  <Company>Wal-Mart Stores, Inc.</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JOSE . PUCHULU RODRIGUEZ</cp:lastModifiedBy>
  <cp:revision>2</cp:revision>
  <cp:lastPrinted>2019-12-16T20:10:00Z</cp:lastPrinted>
  <dcterms:created xsi:type="dcterms:W3CDTF">2025-10-21T17:45:00Z</dcterms:created>
  <dcterms:modified xsi:type="dcterms:W3CDTF">2025-10-21T17:45:00Z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