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92E20" w14:textId="45CE6A21" w:rsidR="0004348E" w:rsidRPr="004441BC" w:rsidRDefault="004441BC" w:rsidP="00EA1FED">
      <w:pPr>
        <w:pStyle w:val="Ttulo1"/>
      </w:pPr>
      <w:r>
        <w:t>Relatório de teste de usabilidade</w:t>
      </w:r>
    </w:p>
    <w:p w14:paraId="1F292E21" w14:textId="77777777" w:rsidR="00EA1FED" w:rsidRDefault="00EA1FED" w:rsidP="00EA1FED"/>
    <w:p w14:paraId="1F292E22" w14:textId="2A0F7DBE" w:rsidR="00EA1FED" w:rsidRDefault="004441BC" w:rsidP="00EA1FED">
      <w:pPr>
        <w:pStyle w:val="Ttulo2"/>
        <w:numPr>
          <w:ilvl w:val="0"/>
          <w:numId w:val="1"/>
        </w:numPr>
      </w:pPr>
      <w:r>
        <w:t>Introdução</w:t>
      </w:r>
    </w:p>
    <w:p w14:paraId="1F292E23" w14:textId="1C2DFE04" w:rsidR="00EA1FED" w:rsidRDefault="004441BC" w:rsidP="00EA1FED">
      <w:r>
        <w:t>Foi realizado um experimento de usabilidade na manhã do dia 30 de abril de 2015. Foram abordados dois perfis de usuários, sendo o primeiro uma jovem com 24 anos de idade e o segundo uma senhora com 53 anos de idade. Segue na tabela abaixo o detalhamento:</w:t>
      </w:r>
    </w:p>
    <w:p w14:paraId="1F292E24" w14:textId="77777777" w:rsidR="00EA1FED" w:rsidRDefault="00EA1FED" w:rsidP="00EA1FED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390"/>
        <w:gridCol w:w="997"/>
        <w:gridCol w:w="3107"/>
      </w:tblGrid>
      <w:tr w:rsidR="00EA1FED" w14:paraId="1F292E28" w14:textId="77777777" w:rsidTr="00444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F292E25" w14:textId="77777777" w:rsidR="00EA1FED" w:rsidRDefault="00EA1FED" w:rsidP="00EA1FED">
            <w:r>
              <w:t>Tarefa</w:t>
            </w:r>
          </w:p>
        </w:tc>
        <w:tc>
          <w:tcPr>
            <w:tcW w:w="997" w:type="dxa"/>
          </w:tcPr>
          <w:p w14:paraId="1F292E26" w14:textId="77777777" w:rsidR="00EA1FED" w:rsidRDefault="00EA1FED" w:rsidP="00EA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Perfil</w:t>
            </w:r>
          </w:p>
        </w:tc>
        <w:tc>
          <w:tcPr>
            <w:tcW w:w="3107" w:type="dxa"/>
          </w:tcPr>
          <w:p w14:paraId="1F292E27" w14:textId="7B457F2C" w:rsidR="00EA1FED" w:rsidRDefault="004441BC" w:rsidP="00EA1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Carga cognitiva</w:t>
            </w:r>
          </w:p>
        </w:tc>
      </w:tr>
      <w:tr w:rsidR="00EA1FED" w14:paraId="1F292E2C" w14:textId="77777777" w:rsidTr="00444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F292E29" w14:textId="77777777" w:rsidR="00EA1FED" w:rsidRPr="00EA1FED" w:rsidRDefault="00EA1FED" w:rsidP="00EA1FED">
            <w:pPr>
              <w:pStyle w:val="PargrafodaLista"/>
              <w:numPr>
                <w:ilvl w:val="0"/>
                <w:numId w:val="2"/>
              </w:numPr>
              <w:rPr>
                <w:b w:val="0"/>
              </w:rPr>
            </w:pPr>
            <w:r w:rsidRPr="00EA1FED">
              <w:rPr>
                <w:b w:val="0"/>
              </w:rPr>
              <w:t>Quero acessar a 2ª via do meu IPTU!</w:t>
            </w:r>
          </w:p>
        </w:tc>
        <w:tc>
          <w:tcPr>
            <w:tcW w:w="997" w:type="dxa"/>
          </w:tcPr>
          <w:p w14:paraId="1F292E2A" w14:textId="0C19D55D" w:rsidR="00EA1FED" w:rsidRDefault="004441BC" w:rsidP="00EA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Cidadã</w:t>
            </w:r>
          </w:p>
        </w:tc>
        <w:tc>
          <w:tcPr>
            <w:tcW w:w="3107" w:type="dxa"/>
          </w:tcPr>
          <w:p w14:paraId="1F292E2B" w14:textId="509C2FD6" w:rsidR="00EA1FED" w:rsidRDefault="004441BC" w:rsidP="00EA1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Conhecimento moderado em informática / proficiente</w:t>
            </w:r>
          </w:p>
        </w:tc>
      </w:tr>
      <w:tr w:rsidR="00EA1FED" w14:paraId="1F292E30" w14:textId="77777777" w:rsidTr="0044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F292E2D" w14:textId="30C4E5BB" w:rsidR="00EA1FED" w:rsidRPr="00EA1FED" w:rsidRDefault="004441BC" w:rsidP="00EA1FED">
            <w:pPr>
              <w:pStyle w:val="PargrafodaLista"/>
              <w:numPr>
                <w:ilvl w:val="0"/>
                <w:numId w:val="2"/>
              </w:numPr>
              <w:rPr>
                <w:b w:val="0"/>
              </w:rPr>
            </w:pPr>
            <w:r w:rsidRPr="00EA1FED">
              <w:rPr>
                <w:b w:val="0"/>
              </w:rPr>
              <w:t>Quero acessar a 2ª via do meu IPTU!</w:t>
            </w:r>
          </w:p>
        </w:tc>
        <w:tc>
          <w:tcPr>
            <w:tcW w:w="997" w:type="dxa"/>
          </w:tcPr>
          <w:p w14:paraId="1F292E2E" w14:textId="236F35ED" w:rsidR="00EA1FED" w:rsidRDefault="004441BC" w:rsidP="00EA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Cidadã</w:t>
            </w:r>
          </w:p>
        </w:tc>
        <w:tc>
          <w:tcPr>
            <w:tcW w:w="3107" w:type="dxa"/>
          </w:tcPr>
          <w:p w14:paraId="1F292E2F" w14:textId="3158A4BF" w:rsidR="00EA1FED" w:rsidRDefault="004441BC" w:rsidP="00EA1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Conhecimento limitado em informática / limitações de cognição e termos</w:t>
            </w:r>
          </w:p>
        </w:tc>
      </w:tr>
    </w:tbl>
    <w:p w14:paraId="1F292E45" w14:textId="77777777" w:rsidR="00EA1FED" w:rsidRDefault="00EA1FED" w:rsidP="00EA1FED"/>
    <w:p w14:paraId="192A5B16" w14:textId="091A0DB1" w:rsidR="00F92D90" w:rsidRDefault="00F92D90" w:rsidP="00EA1FED">
      <w:r>
        <w:t xml:space="preserve">OBS: </w:t>
      </w:r>
      <w:r w:rsidR="004441BC">
        <w:t>Por problemas técnicos não foi possível recuperar o vídeo de tela do usuário 001</w:t>
      </w:r>
    </w:p>
    <w:p w14:paraId="2B5207BD" w14:textId="77777777" w:rsidR="004441BC" w:rsidRDefault="004441BC" w:rsidP="00EA1FED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390"/>
        <w:gridCol w:w="997"/>
        <w:gridCol w:w="3107"/>
      </w:tblGrid>
      <w:tr w:rsidR="004441BC" w14:paraId="05107417" w14:textId="77777777" w:rsidTr="002C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CF3CBED" w14:textId="4D802419" w:rsidR="004441BC" w:rsidRDefault="004441BC" w:rsidP="002C3349">
            <w:r>
              <w:t>Arquivo</w:t>
            </w:r>
          </w:p>
        </w:tc>
        <w:tc>
          <w:tcPr>
            <w:tcW w:w="997" w:type="dxa"/>
          </w:tcPr>
          <w:p w14:paraId="0FE32F99" w14:textId="0A190049" w:rsidR="004441BC" w:rsidRDefault="004441BC" w:rsidP="002C3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3107" w:type="dxa"/>
          </w:tcPr>
          <w:p w14:paraId="19A5B4A9" w14:textId="3D3964A0" w:rsidR="004441BC" w:rsidRDefault="004441BC" w:rsidP="002C3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Câmera</w:t>
            </w:r>
          </w:p>
        </w:tc>
      </w:tr>
      <w:tr w:rsidR="004441BC" w14:paraId="4062C225" w14:textId="77777777" w:rsidTr="002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3424EC6" w14:textId="1960EB8E" w:rsidR="004441BC" w:rsidRPr="004441BC" w:rsidRDefault="004441BC" w:rsidP="004441BC">
            <w:pPr>
              <w:rPr>
                <w:b w:val="0"/>
              </w:rPr>
            </w:pPr>
            <w:r>
              <w:rPr>
                <w:b w:val="0"/>
              </w:rPr>
              <w:t>usuário.001.front.wmv</w:t>
            </w:r>
          </w:p>
        </w:tc>
        <w:tc>
          <w:tcPr>
            <w:tcW w:w="997" w:type="dxa"/>
          </w:tcPr>
          <w:p w14:paraId="01D4F985" w14:textId="207F9112" w:rsidR="004441BC" w:rsidRDefault="004441BC" w:rsidP="002C3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3107" w:type="dxa"/>
          </w:tcPr>
          <w:p w14:paraId="627512E5" w14:textId="6087EDC1" w:rsidR="004441BC" w:rsidRDefault="004441BC" w:rsidP="002C3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Câmera frontal</w:t>
            </w:r>
          </w:p>
        </w:tc>
      </w:tr>
      <w:tr w:rsidR="004441BC" w14:paraId="4937BA0D" w14:textId="77777777" w:rsidTr="002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BEE5F3" w14:textId="5F54A482" w:rsidR="004441BC" w:rsidRPr="004441BC" w:rsidRDefault="004441BC" w:rsidP="004441BC">
            <w:pPr>
              <w:rPr>
                <w:b w:val="0"/>
              </w:rPr>
            </w:pPr>
            <w:r w:rsidRPr="004441BC">
              <w:rPr>
                <w:b w:val="0"/>
              </w:rPr>
              <w:t>usuário.002</w:t>
            </w:r>
            <w:r>
              <w:rPr>
                <w:b w:val="0"/>
              </w:rPr>
              <w:t>.front.wmv</w:t>
            </w:r>
          </w:p>
        </w:tc>
        <w:tc>
          <w:tcPr>
            <w:tcW w:w="997" w:type="dxa"/>
          </w:tcPr>
          <w:p w14:paraId="61887351" w14:textId="453B3B21" w:rsidR="004441BC" w:rsidRDefault="004441BC" w:rsidP="002C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3107" w:type="dxa"/>
          </w:tcPr>
          <w:p w14:paraId="4ABCD4AC" w14:textId="661A3CB2" w:rsidR="004441BC" w:rsidRDefault="004441BC" w:rsidP="002C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Câmera frontal</w:t>
            </w:r>
          </w:p>
        </w:tc>
      </w:tr>
      <w:tr w:rsidR="004441BC" w14:paraId="4F3846A4" w14:textId="77777777" w:rsidTr="002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FF2F6E3" w14:textId="2A806762" w:rsidR="004441BC" w:rsidRPr="004441BC" w:rsidRDefault="004441BC" w:rsidP="004441BC">
            <w:pPr>
              <w:rPr>
                <w:b w:val="0"/>
              </w:rPr>
            </w:pPr>
            <w:r>
              <w:rPr>
                <w:b w:val="0"/>
              </w:rPr>
              <w:t>usuário.002.screen.avi</w:t>
            </w:r>
          </w:p>
        </w:tc>
        <w:tc>
          <w:tcPr>
            <w:tcW w:w="997" w:type="dxa"/>
          </w:tcPr>
          <w:p w14:paraId="76F62CDE" w14:textId="1B0AE0BD" w:rsidR="004441BC" w:rsidRDefault="004441BC" w:rsidP="002C3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3107" w:type="dxa"/>
          </w:tcPr>
          <w:p w14:paraId="5D2428A6" w14:textId="66C56118" w:rsidR="004441BC" w:rsidRDefault="004441BC" w:rsidP="002C3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Captura de tela</w:t>
            </w:r>
          </w:p>
        </w:tc>
      </w:tr>
    </w:tbl>
    <w:p w14:paraId="04FF9B41" w14:textId="77777777" w:rsidR="004441BC" w:rsidRDefault="004441BC" w:rsidP="00EA1FED"/>
    <w:p w14:paraId="1F292E46" w14:textId="77777777" w:rsidR="00EA1FED" w:rsidRDefault="00EA1F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F292E47" w14:textId="77777777" w:rsidR="00EA1FED" w:rsidRDefault="00EA1FED" w:rsidP="00EA1FED">
      <w:pPr>
        <w:pStyle w:val="Ttulo2"/>
        <w:numPr>
          <w:ilvl w:val="0"/>
          <w:numId w:val="1"/>
        </w:numPr>
      </w:pPr>
      <w:r>
        <w:lastRenderedPageBreak/>
        <w:t>Resultados</w:t>
      </w:r>
    </w:p>
    <w:p w14:paraId="1F292E48" w14:textId="77777777" w:rsidR="00EA1FED" w:rsidRDefault="00EA1FED" w:rsidP="00EA1FED"/>
    <w:p w14:paraId="1F292E49" w14:textId="53CCF9B9" w:rsidR="00595439" w:rsidRDefault="004441BC" w:rsidP="00595439">
      <w:pPr>
        <w:pStyle w:val="Ttulo3"/>
        <w:numPr>
          <w:ilvl w:val="1"/>
          <w:numId w:val="1"/>
        </w:numPr>
      </w:pPr>
      <w:r>
        <w:t>Usuário 001</w:t>
      </w:r>
    </w:p>
    <w:p w14:paraId="33452C12" w14:textId="1BA8C05F" w:rsidR="00471A96" w:rsidRDefault="00471A96" w:rsidP="00471A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4258C" w14:paraId="1795BF4E" w14:textId="77777777" w:rsidTr="00505BC1">
        <w:trPr>
          <w:trHeight w:val="187"/>
        </w:trPr>
        <w:tc>
          <w:tcPr>
            <w:tcW w:w="2547" w:type="dxa"/>
          </w:tcPr>
          <w:p w14:paraId="6E18A427" w14:textId="63587C14" w:rsidR="00F4258C" w:rsidRDefault="0094354E" w:rsidP="00505BC1">
            <w:pPr>
              <w:spacing w:before="40" w:after="40"/>
            </w:pPr>
            <w:r>
              <w:t>Tarefa</w:t>
            </w:r>
          </w:p>
        </w:tc>
        <w:tc>
          <w:tcPr>
            <w:tcW w:w="5947" w:type="dxa"/>
          </w:tcPr>
          <w:p w14:paraId="4C4D1469" w14:textId="77777777" w:rsidR="00F4258C" w:rsidRDefault="00EB1CC9" w:rsidP="00471A96">
            <w:r>
              <w:t>Acessar a segunda via de</w:t>
            </w:r>
            <w:r w:rsidR="005B58E7">
              <w:t xml:space="preserve"> um carnê de IPTU</w:t>
            </w:r>
          </w:p>
          <w:p w14:paraId="0A43C89F" w14:textId="77777777" w:rsidR="00DF562B" w:rsidRDefault="00DF562B" w:rsidP="00DF562B">
            <w:pPr>
              <w:pStyle w:val="PargrafodaLista"/>
              <w:numPr>
                <w:ilvl w:val="0"/>
                <w:numId w:val="2"/>
              </w:numPr>
            </w:pPr>
            <w:r>
              <w:t>Procurar pelo banner de IPTU no site da prefeitura;</w:t>
            </w:r>
          </w:p>
          <w:p w14:paraId="3686FA59" w14:textId="77777777" w:rsidR="00DF562B" w:rsidRDefault="00DF562B" w:rsidP="00DF562B">
            <w:pPr>
              <w:pStyle w:val="PargrafodaLista"/>
              <w:numPr>
                <w:ilvl w:val="0"/>
                <w:numId w:val="2"/>
              </w:numPr>
            </w:pPr>
            <w:r>
              <w:t>Fazer o acesso e interagir com o campo do documento correto;</w:t>
            </w:r>
          </w:p>
          <w:p w14:paraId="425E5452" w14:textId="3BD17B25" w:rsidR="00DF562B" w:rsidRDefault="00DF562B" w:rsidP="00DF562B">
            <w:pPr>
              <w:pStyle w:val="PargrafodaLista"/>
              <w:numPr>
                <w:ilvl w:val="0"/>
                <w:numId w:val="2"/>
              </w:numPr>
            </w:pPr>
            <w:r>
              <w:t>Baixar os carnês com o botão correto;</w:t>
            </w:r>
          </w:p>
        </w:tc>
      </w:tr>
      <w:tr w:rsidR="00F4258C" w14:paraId="1C3B61C2" w14:textId="77777777" w:rsidTr="00505BC1">
        <w:trPr>
          <w:trHeight w:val="187"/>
        </w:trPr>
        <w:tc>
          <w:tcPr>
            <w:tcW w:w="2547" w:type="dxa"/>
          </w:tcPr>
          <w:p w14:paraId="66D8D426" w14:textId="733F0085" w:rsidR="00F4258C" w:rsidRDefault="0094354E" w:rsidP="00505BC1">
            <w:pPr>
              <w:spacing w:before="40" w:after="40"/>
            </w:pPr>
            <w:r>
              <w:t>Cenário</w:t>
            </w:r>
          </w:p>
        </w:tc>
        <w:tc>
          <w:tcPr>
            <w:tcW w:w="5947" w:type="dxa"/>
          </w:tcPr>
          <w:p w14:paraId="274F9437" w14:textId="687C83A6" w:rsidR="00F4258C" w:rsidRDefault="005B58E7" w:rsidP="004441BC">
            <w:r>
              <w:t xml:space="preserve">Cidadão aposentado gostaria de recuperar a segunda via de seu carnê de IPTU que por algum motivo foi extraviado. Após entrar em contato por telefone com servidores da prefeitura, foi orientado que poderia </w:t>
            </w:r>
            <w:r w:rsidR="00460272">
              <w:t>recuperar o</w:t>
            </w:r>
            <w:r w:rsidR="00CA16FB">
              <w:t xml:space="preserve"> carne de </w:t>
            </w:r>
            <w:proofErr w:type="spellStart"/>
            <w:r w:rsidR="00CA16FB">
              <w:t>iptu</w:t>
            </w:r>
            <w:proofErr w:type="spellEnd"/>
            <w:r w:rsidR="00CA16FB">
              <w:t xml:space="preserve"> pela internet no site da </w:t>
            </w:r>
            <w:r w:rsidR="004441BC">
              <w:t>prefeitura.</w:t>
            </w:r>
          </w:p>
        </w:tc>
      </w:tr>
      <w:tr w:rsidR="005C74CE" w14:paraId="1FEC37BE" w14:textId="77777777" w:rsidTr="00505BC1">
        <w:trPr>
          <w:trHeight w:val="187"/>
        </w:trPr>
        <w:tc>
          <w:tcPr>
            <w:tcW w:w="2547" w:type="dxa"/>
          </w:tcPr>
          <w:p w14:paraId="6740A1AC" w14:textId="35C202D7" w:rsidR="005C74CE" w:rsidRDefault="005C74CE" w:rsidP="005C74CE">
            <w:pPr>
              <w:spacing w:before="40" w:after="40"/>
            </w:pPr>
            <w:r>
              <w:t>Perfil</w:t>
            </w:r>
          </w:p>
        </w:tc>
        <w:tc>
          <w:tcPr>
            <w:tcW w:w="5947" w:type="dxa"/>
          </w:tcPr>
          <w:p w14:paraId="35873AEC" w14:textId="6C901C64" w:rsidR="005C74CE" w:rsidRDefault="004441BC" w:rsidP="00471A96">
            <w:r>
              <w:t>Jovem de 24 anos</w:t>
            </w:r>
          </w:p>
        </w:tc>
      </w:tr>
      <w:tr w:rsidR="00505BC1" w14:paraId="2C8B11D8" w14:textId="77777777" w:rsidTr="00610A00">
        <w:trPr>
          <w:trHeight w:val="178"/>
        </w:trPr>
        <w:tc>
          <w:tcPr>
            <w:tcW w:w="8494" w:type="dxa"/>
            <w:gridSpan w:val="2"/>
          </w:tcPr>
          <w:p w14:paraId="242EA560" w14:textId="08F56422" w:rsidR="00505BC1" w:rsidRDefault="004441BC" w:rsidP="00505BC1">
            <w:pPr>
              <w:spacing w:before="40" w:after="40"/>
            </w:pPr>
            <w:r>
              <w:t>Resultados</w:t>
            </w:r>
          </w:p>
        </w:tc>
      </w:tr>
      <w:tr w:rsidR="00505BC1" w14:paraId="1E05BCC2" w14:textId="77777777" w:rsidTr="00A33DAD">
        <w:trPr>
          <w:trHeight w:val="178"/>
        </w:trPr>
        <w:tc>
          <w:tcPr>
            <w:tcW w:w="8494" w:type="dxa"/>
            <w:gridSpan w:val="2"/>
          </w:tcPr>
          <w:p w14:paraId="6153BAEC" w14:textId="368798E6" w:rsidR="00505BC1" w:rsidRDefault="00505BC1" w:rsidP="00471A96"/>
          <w:p w14:paraId="6436E9A4" w14:textId="22AE54F7" w:rsidR="007E5793" w:rsidRDefault="007E5793" w:rsidP="00471A96">
            <w:r>
              <w:t>OBS: Os resultados obtidos com esse usuário podem estar contaminados devido ao estado seu emocional. Percebe-se que ela estava um pouco impaciente pois tínhamos pouco tempo para realizar o experimento. Em razão disso foram descartados os questionários SUS e PRC para este usuário.</w:t>
            </w:r>
          </w:p>
          <w:p w14:paraId="14FE5A3B" w14:textId="77777777" w:rsidR="007E5793" w:rsidRDefault="007E5793" w:rsidP="00471A96"/>
          <w:p w14:paraId="0E91693A" w14:textId="773B2AB8" w:rsidR="007E5793" w:rsidRDefault="00DF562B" w:rsidP="00471A96">
            <w:r>
              <w:t>O objeto de estudo aceitava apenas uma resposta na primeira interação, ou seja, qualquer clique levaria o usuário para a página de IPTU. Este usuário não fez a leitura da página, e por conta disso não encontrou nenhum dos dois banners de IPTU (suponho que isso foi devido a pressa). Entretanto, o usuário optou por fazer a navegação através do menu principal por acreditava que com isso ganharia tempo. Houve uma associação da palavra Município com IPTU, o clique nesse ícone em um ambiente real levaria a uma página incorreta.</w:t>
            </w:r>
          </w:p>
          <w:p w14:paraId="33E2CCF4" w14:textId="77777777" w:rsidR="00DF562B" w:rsidRDefault="00DF562B" w:rsidP="00471A96"/>
          <w:p w14:paraId="3479E2FA" w14:textId="552EB74B" w:rsidR="00DF562B" w:rsidRDefault="00DF562B" w:rsidP="00471A96">
            <w:r>
              <w:t xml:space="preserve">1’30’’ podemos observar que o usuário já realizou a leitura da página de </w:t>
            </w:r>
            <w:proofErr w:type="spellStart"/>
            <w:r>
              <w:t>login</w:t>
            </w:r>
            <w:proofErr w:type="spellEnd"/>
            <w:r>
              <w:t xml:space="preserve"> em menos de 1 segundo e identificou que precisava de um documento para baixar os carnês.</w:t>
            </w:r>
          </w:p>
          <w:p w14:paraId="7C3A9C6C" w14:textId="77777777" w:rsidR="00DF562B" w:rsidRDefault="00DF562B" w:rsidP="00471A96"/>
          <w:p w14:paraId="6F8FD5D1" w14:textId="336C8121" w:rsidR="00DF562B" w:rsidRDefault="00DF562B" w:rsidP="00471A96">
            <w:r>
              <w:t>Esse usuário encontrou dificuldade para passar pela validação do CPF, pois digitou o valor incorretamente por três vezes consecutivas, onde foi necessária uma intervenção para que o estudo pudesse continuar. Atribuo a dificuldade em reconhecer o valor errado do CPF ao fato de não se tratar de seu documento e o signo correspondente a este CPF até esse momento ser desconhecido.</w:t>
            </w:r>
          </w:p>
          <w:p w14:paraId="71BE8F2D" w14:textId="77777777" w:rsidR="00DF562B" w:rsidRDefault="00DF562B" w:rsidP="00471A96"/>
          <w:p w14:paraId="0B018A99" w14:textId="1ED77FC3" w:rsidR="00DF562B" w:rsidRDefault="00DF562B" w:rsidP="00471A96">
            <w:r>
              <w:t>3’ No momento em que o usuário encontrou os botões de navegação, rapidamente associou o termo guia a IPTU e conseguiu realizar duas das três etapas esperadas da tarefa;</w:t>
            </w:r>
          </w:p>
          <w:p w14:paraId="4516FD71" w14:textId="5ECB69FD" w:rsidR="007E5793" w:rsidRDefault="007E5793" w:rsidP="00471A96"/>
        </w:tc>
      </w:tr>
    </w:tbl>
    <w:p w14:paraId="667117BE" w14:textId="25EFF7AA" w:rsidR="00471A96" w:rsidRDefault="00471A96" w:rsidP="00471A96"/>
    <w:p w14:paraId="49B94C0E" w14:textId="77777777" w:rsidR="005A005C" w:rsidRPr="00471A96" w:rsidRDefault="005A005C" w:rsidP="00471A96"/>
    <w:p w14:paraId="1F292E4B" w14:textId="77777777" w:rsidR="00595439" w:rsidRDefault="00595439" w:rsidP="00595439">
      <w:pPr>
        <w:pStyle w:val="Ttulo3"/>
        <w:numPr>
          <w:ilvl w:val="1"/>
          <w:numId w:val="1"/>
        </w:numPr>
      </w:pPr>
      <w:r>
        <w:t>Quero checar a situação fiscal de um imóvel</w:t>
      </w:r>
    </w:p>
    <w:p w14:paraId="1F292E4C" w14:textId="77777777" w:rsidR="003C4FE4" w:rsidRDefault="003C4FE4" w:rsidP="003C4F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C74CE" w14:paraId="299FBC2C" w14:textId="77777777" w:rsidTr="003D0816">
        <w:trPr>
          <w:trHeight w:val="187"/>
        </w:trPr>
        <w:tc>
          <w:tcPr>
            <w:tcW w:w="2547" w:type="dxa"/>
          </w:tcPr>
          <w:p w14:paraId="69CD94E0" w14:textId="77777777" w:rsidR="005C74CE" w:rsidRDefault="005C74CE" w:rsidP="003D0816">
            <w:pPr>
              <w:spacing w:before="40" w:after="40"/>
            </w:pPr>
            <w:r>
              <w:t>Tarefa</w:t>
            </w:r>
          </w:p>
        </w:tc>
        <w:tc>
          <w:tcPr>
            <w:tcW w:w="5947" w:type="dxa"/>
          </w:tcPr>
          <w:p w14:paraId="0ED5580E" w14:textId="0590AC04" w:rsidR="005C74CE" w:rsidRDefault="004441BC" w:rsidP="005A005C">
            <w:r>
              <w:t>Acessar a segunda via de um carnê de IPTU</w:t>
            </w:r>
          </w:p>
        </w:tc>
      </w:tr>
      <w:tr w:rsidR="005C74CE" w14:paraId="49297BC7" w14:textId="77777777" w:rsidTr="003D0816">
        <w:trPr>
          <w:trHeight w:val="187"/>
        </w:trPr>
        <w:tc>
          <w:tcPr>
            <w:tcW w:w="2547" w:type="dxa"/>
          </w:tcPr>
          <w:p w14:paraId="7002A877" w14:textId="77777777" w:rsidR="005C74CE" w:rsidRDefault="005C74CE" w:rsidP="003D0816">
            <w:pPr>
              <w:spacing w:before="40" w:after="40"/>
            </w:pPr>
            <w:r>
              <w:lastRenderedPageBreak/>
              <w:t>Cenário</w:t>
            </w:r>
          </w:p>
        </w:tc>
        <w:tc>
          <w:tcPr>
            <w:tcW w:w="5947" w:type="dxa"/>
          </w:tcPr>
          <w:p w14:paraId="0F5F9193" w14:textId="77777777" w:rsidR="00DF562B" w:rsidRDefault="00DF562B" w:rsidP="00DF562B">
            <w:r>
              <w:t>Acessar a segunda via de um carnê de IPTU</w:t>
            </w:r>
          </w:p>
          <w:p w14:paraId="60607F2E" w14:textId="77777777" w:rsidR="00DF562B" w:rsidRDefault="00DF562B" w:rsidP="00DF562B">
            <w:pPr>
              <w:pStyle w:val="PargrafodaLista"/>
              <w:numPr>
                <w:ilvl w:val="0"/>
                <w:numId w:val="2"/>
              </w:numPr>
            </w:pPr>
            <w:r>
              <w:t>Procurar pelo banner de IPTU no site da prefeitura;</w:t>
            </w:r>
          </w:p>
          <w:p w14:paraId="70FBEC30" w14:textId="77777777" w:rsidR="00DF562B" w:rsidRDefault="00DF562B" w:rsidP="00DF562B">
            <w:pPr>
              <w:pStyle w:val="PargrafodaLista"/>
              <w:numPr>
                <w:ilvl w:val="0"/>
                <w:numId w:val="2"/>
              </w:numPr>
            </w:pPr>
            <w:r>
              <w:t>Fazer o acesso e interagir com o campo do documento correto;</w:t>
            </w:r>
          </w:p>
          <w:p w14:paraId="3105DE2F" w14:textId="0BA0DD89" w:rsidR="005C74CE" w:rsidRDefault="00DF562B" w:rsidP="00DF562B">
            <w:r>
              <w:t>Baixar os carnês com o botão correto;</w:t>
            </w:r>
          </w:p>
        </w:tc>
      </w:tr>
      <w:tr w:rsidR="005C74CE" w14:paraId="28E4C03D" w14:textId="77777777" w:rsidTr="003D0816">
        <w:trPr>
          <w:trHeight w:val="187"/>
        </w:trPr>
        <w:tc>
          <w:tcPr>
            <w:tcW w:w="2547" w:type="dxa"/>
          </w:tcPr>
          <w:p w14:paraId="3AACDA59" w14:textId="6AAFB395" w:rsidR="005C74CE" w:rsidRDefault="005C74CE" w:rsidP="003D0816">
            <w:pPr>
              <w:spacing w:before="40" w:after="40"/>
            </w:pPr>
            <w:r>
              <w:t>Perfil</w:t>
            </w:r>
          </w:p>
        </w:tc>
        <w:tc>
          <w:tcPr>
            <w:tcW w:w="5947" w:type="dxa"/>
          </w:tcPr>
          <w:p w14:paraId="1441519D" w14:textId="403F038B" w:rsidR="005C74CE" w:rsidRDefault="000E33BE" w:rsidP="003D0816">
            <w:r>
              <w:t>Cidadã de 53 anos</w:t>
            </w:r>
          </w:p>
        </w:tc>
      </w:tr>
      <w:tr w:rsidR="005C74CE" w14:paraId="3E5AF8D4" w14:textId="77777777" w:rsidTr="003D0816">
        <w:trPr>
          <w:trHeight w:val="178"/>
        </w:trPr>
        <w:tc>
          <w:tcPr>
            <w:tcW w:w="8494" w:type="dxa"/>
            <w:gridSpan w:val="2"/>
          </w:tcPr>
          <w:p w14:paraId="19E697D1" w14:textId="23EE7ECD" w:rsidR="005C74CE" w:rsidRDefault="004441BC" w:rsidP="003D0816">
            <w:pPr>
              <w:spacing w:before="40" w:after="40"/>
            </w:pPr>
            <w:r>
              <w:t>Resultados</w:t>
            </w:r>
          </w:p>
        </w:tc>
      </w:tr>
      <w:tr w:rsidR="005C74CE" w14:paraId="1A471210" w14:textId="77777777" w:rsidTr="003D0816">
        <w:trPr>
          <w:trHeight w:val="178"/>
        </w:trPr>
        <w:tc>
          <w:tcPr>
            <w:tcW w:w="8494" w:type="dxa"/>
            <w:gridSpan w:val="2"/>
          </w:tcPr>
          <w:p w14:paraId="79F6571F" w14:textId="0E38CBA4" w:rsidR="008D18E4" w:rsidRDefault="008D18E4" w:rsidP="004441BC"/>
          <w:p w14:paraId="7A7945EE" w14:textId="6455A8CB" w:rsidR="00952E96" w:rsidRDefault="00C22AC5" w:rsidP="004441BC">
            <w:r>
              <w:t>Observou-se pela captura da câmera frontal que o estado emocional deste usuário está favorável ao teste porque está calmo. O padrão de comportamento na tela também foi diferente, enquanto que o usuário anterior optou por uma pesquisa na barra de ferramentas do website, este optou por fazer uma pesquisa no conteúdo da página inicial.</w:t>
            </w:r>
          </w:p>
          <w:p w14:paraId="45395A06" w14:textId="77777777" w:rsidR="00C22AC5" w:rsidRDefault="00C22AC5" w:rsidP="004441BC"/>
          <w:p w14:paraId="50ACDF7F" w14:textId="61511947" w:rsidR="00C22AC5" w:rsidRDefault="00C22AC5" w:rsidP="004441BC">
            <w:r>
              <w:t>Houve um erro de cognição na escolha do item a ser clicado, por uma deficiência do protótipo, não foi possível reproduzir o erro de clicar no link incorreto na primeira página. Pode-se perceber que tanto o usuário 001 quanto o usuário 002 não conseguiram atingir a primeira meta que é localizar o banner ou link que leve à página de IPTU. Uma deficiência do website da prefeitura de Porto Belo.</w:t>
            </w:r>
          </w:p>
          <w:p w14:paraId="7F43A4D6" w14:textId="77777777" w:rsidR="00C22AC5" w:rsidRDefault="00C22AC5" w:rsidP="004441BC"/>
          <w:p w14:paraId="62D8CB93" w14:textId="1394B0E2" w:rsidR="00C22AC5" w:rsidRDefault="0012220C" w:rsidP="004441BC">
            <w:r>
              <w:t xml:space="preserve">1’40’’ O usuário foi capaz de localizar o banner do IPTU através do novo posicionamento sugerido, o que comprova que essa alteração foi eficaz. Entretanto o usuário não conseguiu reconhecer esse banner como objeto </w:t>
            </w:r>
            <w:proofErr w:type="spellStart"/>
            <w:r>
              <w:t>clicável</w:t>
            </w:r>
            <w:proofErr w:type="spellEnd"/>
            <w:r>
              <w:t xml:space="preserve"> o que, segundo o comportamento observado, leva a crer que a falha está na estética do banner. Uma sugestão seria fazer uso de palavras chave mais convidativas no banner como “baixar </w:t>
            </w:r>
            <w:proofErr w:type="spellStart"/>
            <w:r>
              <w:t>iptu</w:t>
            </w:r>
            <w:proofErr w:type="spellEnd"/>
            <w:r>
              <w:t xml:space="preserve">” ou “acessar carnê de </w:t>
            </w:r>
            <w:proofErr w:type="spellStart"/>
            <w:r>
              <w:t>iptu</w:t>
            </w:r>
            <w:proofErr w:type="spellEnd"/>
            <w:r>
              <w:t>”. Mas isso é tema para um outro estudo.</w:t>
            </w:r>
          </w:p>
          <w:p w14:paraId="2FEB90AF" w14:textId="77777777" w:rsidR="0012220C" w:rsidRDefault="0012220C" w:rsidP="004441BC"/>
          <w:p w14:paraId="775B4B47" w14:textId="05C630DF" w:rsidR="00097200" w:rsidRDefault="0012220C" w:rsidP="004441BC">
            <w:r>
              <w:t xml:space="preserve">O usuário acabou clicando no link da primeira matéria, deduzo que a causa foi a leitura incorreta da palavra “Abertas” por “apertar” na primeira leitura que causou o impulso de clique. Essa confusão também pode ser acarretada </w:t>
            </w:r>
            <w:r w:rsidR="00097200">
              <w:t>por um conflito entre a intenção de apertar “clicar” e a leitura em voz alta pelo fato de não ser uma ação corriqueira.</w:t>
            </w:r>
          </w:p>
          <w:p w14:paraId="0463DA9B" w14:textId="77777777" w:rsidR="00097200" w:rsidRDefault="00097200" w:rsidP="004441BC"/>
          <w:p w14:paraId="01DF4459" w14:textId="7CD44B57" w:rsidR="00952E96" w:rsidRDefault="00097200" w:rsidP="00097200">
            <w:r>
              <w:t>Identificou-se a necessidade de alterar os termos Guias de IPTU para carnês de IPTU</w:t>
            </w:r>
          </w:p>
          <w:p w14:paraId="1F4D9635" w14:textId="77777777" w:rsidR="00097200" w:rsidRDefault="00097200" w:rsidP="00097200"/>
          <w:p w14:paraId="7E8835C2" w14:textId="595A00ED" w:rsidR="00097200" w:rsidRDefault="00097200" w:rsidP="00097200">
            <w:r>
              <w:t>Aos 4’ pode-se observar que o usuário conseguiu fazer a associação entre as linhas da tabela com diferentes carnês de IPTU, inclusive fez a escolha do carnê a ser baixado através do endereço do imóvel.</w:t>
            </w:r>
          </w:p>
          <w:p w14:paraId="5FA69C1B" w14:textId="77777777" w:rsidR="00097200" w:rsidRDefault="00097200" w:rsidP="00097200"/>
          <w:p w14:paraId="15BF916D" w14:textId="75CC3889" w:rsidR="00097200" w:rsidRDefault="00097200" w:rsidP="00097200">
            <w:r>
              <w:t>Observou-se a necessidade de criar um evento para marcar um carnê através do clique na linha.</w:t>
            </w:r>
          </w:p>
          <w:p w14:paraId="36A1D363" w14:textId="77777777" w:rsidR="00097200" w:rsidRDefault="00097200" w:rsidP="00097200"/>
          <w:p w14:paraId="56DC9E9E" w14:textId="118AA235" w:rsidR="00097200" w:rsidRDefault="00097200" w:rsidP="00097200">
            <w:r>
              <w:t xml:space="preserve">Aos 4’53’’ houve a associação do botão “baixar guias selecionadas” com o carne escolhido, entretanto não houve a associação com os campos de </w:t>
            </w:r>
            <w:proofErr w:type="spellStart"/>
            <w:r>
              <w:t>checkbox</w:t>
            </w:r>
            <w:proofErr w:type="spellEnd"/>
            <w:r>
              <w:t xml:space="preserve"> cima do botão. Atribuo este erro ao conhecimento limitado de informática deste usuário, entretanto, também proponho a necessidade de acrescentar mais um botão nesta barra para “baixar todas as parcelas deste </w:t>
            </w:r>
            <w:proofErr w:type="spellStart"/>
            <w:r>
              <w:t>iptu</w:t>
            </w:r>
            <w:proofErr w:type="spellEnd"/>
            <w:r>
              <w:t>” com palavras-chave mais compreensíveis.</w:t>
            </w:r>
          </w:p>
          <w:p w14:paraId="0E7D7717" w14:textId="77777777" w:rsidR="00097200" w:rsidRDefault="00097200" w:rsidP="00097200"/>
          <w:p w14:paraId="7E4E6ACB" w14:textId="483554D0" w:rsidR="00097200" w:rsidRDefault="00097200" w:rsidP="00097200">
            <w:r>
              <w:t>Aos 5’ houve um erro do protótipo ao não informar corretamente a mensagem de erro ao não selecionar guias das parcelas.</w:t>
            </w:r>
          </w:p>
          <w:p w14:paraId="41039CCF" w14:textId="77777777" w:rsidR="00097200" w:rsidRDefault="00097200" w:rsidP="00097200"/>
          <w:p w14:paraId="42A38498" w14:textId="0D01D69E" w:rsidR="00097200" w:rsidRDefault="00097200" w:rsidP="00097200">
            <w:r>
              <w:lastRenderedPageBreak/>
              <w:t xml:space="preserve">Ambos os usuários não conseguiram fazer associação do botão identificado apenas como o ícone de download como uma opção para download, portanto, considera-se com isso que todos os botões da grid deverão possuir um </w:t>
            </w:r>
            <w:proofErr w:type="spellStart"/>
            <w:r>
              <w:t>label</w:t>
            </w:r>
            <w:proofErr w:type="spellEnd"/>
            <w:r>
              <w:t>.</w:t>
            </w:r>
          </w:p>
          <w:p w14:paraId="02443884" w14:textId="77777777" w:rsidR="00097200" w:rsidRDefault="00097200" w:rsidP="00097200"/>
          <w:p w14:paraId="33E90216" w14:textId="77777777" w:rsidR="00097200" w:rsidRDefault="00097200" w:rsidP="00097200">
            <w:bookmarkStart w:id="0" w:name="_GoBack"/>
            <w:bookmarkEnd w:id="0"/>
          </w:p>
          <w:p w14:paraId="6D9C2512" w14:textId="77777777" w:rsidR="00097200" w:rsidRDefault="00097200" w:rsidP="00097200"/>
        </w:tc>
      </w:tr>
    </w:tbl>
    <w:p w14:paraId="5E17E2C4" w14:textId="77777777" w:rsidR="005C74CE" w:rsidRPr="003C4FE4" w:rsidRDefault="005C74CE" w:rsidP="003C4FE4"/>
    <w:sectPr w:rsidR="005C74CE" w:rsidRPr="003C4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5853"/>
    <w:multiLevelType w:val="hybridMultilevel"/>
    <w:tmpl w:val="45E6F4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1B11F0"/>
    <w:multiLevelType w:val="hybridMultilevel"/>
    <w:tmpl w:val="CEFC3F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BF39AF"/>
    <w:multiLevelType w:val="hybridMultilevel"/>
    <w:tmpl w:val="80EEA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8224E"/>
    <w:multiLevelType w:val="hybridMultilevel"/>
    <w:tmpl w:val="9372F2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F32245"/>
    <w:multiLevelType w:val="hybridMultilevel"/>
    <w:tmpl w:val="B6185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847B9"/>
    <w:multiLevelType w:val="hybridMultilevel"/>
    <w:tmpl w:val="782A7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361D4"/>
    <w:multiLevelType w:val="multilevel"/>
    <w:tmpl w:val="D346E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D7A3FC3"/>
    <w:multiLevelType w:val="hybridMultilevel"/>
    <w:tmpl w:val="B4DA8F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ED"/>
    <w:rsid w:val="0001485D"/>
    <w:rsid w:val="00033F1C"/>
    <w:rsid w:val="0004348E"/>
    <w:rsid w:val="00046459"/>
    <w:rsid w:val="000626B8"/>
    <w:rsid w:val="000677DE"/>
    <w:rsid w:val="00092FA3"/>
    <w:rsid w:val="00097200"/>
    <w:rsid w:val="000B376E"/>
    <w:rsid w:val="000E33BE"/>
    <w:rsid w:val="0012220C"/>
    <w:rsid w:val="00184BB5"/>
    <w:rsid w:val="001C3FC4"/>
    <w:rsid w:val="00216C8A"/>
    <w:rsid w:val="00225A5E"/>
    <w:rsid w:val="002E16D4"/>
    <w:rsid w:val="002F02D4"/>
    <w:rsid w:val="00350575"/>
    <w:rsid w:val="00377BF7"/>
    <w:rsid w:val="003C4FE4"/>
    <w:rsid w:val="004337AD"/>
    <w:rsid w:val="00443723"/>
    <w:rsid w:val="004441BC"/>
    <w:rsid w:val="00452C37"/>
    <w:rsid w:val="00460272"/>
    <w:rsid w:val="00471A96"/>
    <w:rsid w:val="004F4BB8"/>
    <w:rsid w:val="005015B2"/>
    <w:rsid w:val="00505BC1"/>
    <w:rsid w:val="00515898"/>
    <w:rsid w:val="00517CF7"/>
    <w:rsid w:val="00521282"/>
    <w:rsid w:val="00590857"/>
    <w:rsid w:val="00595439"/>
    <w:rsid w:val="005A005C"/>
    <w:rsid w:val="005B58E7"/>
    <w:rsid w:val="005C57FE"/>
    <w:rsid w:val="005C74CE"/>
    <w:rsid w:val="00603B18"/>
    <w:rsid w:val="006056E3"/>
    <w:rsid w:val="00635518"/>
    <w:rsid w:val="007034B7"/>
    <w:rsid w:val="00771220"/>
    <w:rsid w:val="0077640C"/>
    <w:rsid w:val="007907DF"/>
    <w:rsid w:val="007C6735"/>
    <w:rsid w:val="007E5793"/>
    <w:rsid w:val="00844062"/>
    <w:rsid w:val="00847CDB"/>
    <w:rsid w:val="00881B94"/>
    <w:rsid w:val="008D18E4"/>
    <w:rsid w:val="008E1A42"/>
    <w:rsid w:val="008F0591"/>
    <w:rsid w:val="0094354E"/>
    <w:rsid w:val="00952E96"/>
    <w:rsid w:val="00954168"/>
    <w:rsid w:val="009A7D83"/>
    <w:rsid w:val="00AC3C0B"/>
    <w:rsid w:val="00AC3F9A"/>
    <w:rsid w:val="00B1675A"/>
    <w:rsid w:val="00B344F6"/>
    <w:rsid w:val="00C22AC5"/>
    <w:rsid w:val="00C55D0C"/>
    <w:rsid w:val="00C70155"/>
    <w:rsid w:val="00CA16FB"/>
    <w:rsid w:val="00CF3888"/>
    <w:rsid w:val="00CF65AA"/>
    <w:rsid w:val="00D02003"/>
    <w:rsid w:val="00D4219B"/>
    <w:rsid w:val="00D8526A"/>
    <w:rsid w:val="00D95EC6"/>
    <w:rsid w:val="00DC091B"/>
    <w:rsid w:val="00DF4309"/>
    <w:rsid w:val="00DF562B"/>
    <w:rsid w:val="00E13E62"/>
    <w:rsid w:val="00EA1FED"/>
    <w:rsid w:val="00EB1CC9"/>
    <w:rsid w:val="00EB6325"/>
    <w:rsid w:val="00F17335"/>
    <w:rsid w:val="00F4258C"/>
    <w:rsid w:val="00F71F85"/>
    <w:rsid w:val="00F74C66"/>
    <w:rsid w:val="00F82DC2"/>
    <w:rsid w:val="00F92D90"/>
    <w:rsid w:val="00FA029B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292E20"/>
  <w15:chartTrackingRefBased/>
  <w15:docId w15:val="{0B52DA75-0E93-4BCB-A092-AEFAEDF0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B8"/>
  </w:style>
  <w:style w:type="paragraph" w:styleId="Ttulo1">
    <w:name w:val="heading 1"/>
    <w:basedOn w:val="Normal"/>
    <w:next w:val="Normal"/>
    <w:link w:val="Ttulo1Char"/>
    <w:uiPriority w:val="9"/>
    <w:qFormat/>
    <w:rsid w:val="00EA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1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1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1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A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EA1F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EA1F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EA1F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A1F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Lista1Clara">
    <w:name w:val="List Table 1 Light"/>
    <w:basedOn w:val="Tabelanormal"/>
    <w:uiPriority w:val="46"/>
    <w:rsid w:val="00505B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">
    <w:name w:val="Grid Table 2"/>
    <w:basedOn w:val="Tabelanormal"/>
    <w:uiPriority w:val="47"/>
    <w:rsid w:val="00505B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Maxmiliano Andriani</dc:creator>
  <cp:keywords/>
  <dc:description/>
  <cp:lastModifiedBy>Maxmiliano Andriani</cp:lastModifiedBy>
  <cp:revision>76</cp:revision>
  <dcterms:created xsi:type="dcterms:W3CDTF">2015-04-26T11:14:00Z</dcterms:created>
  <dcterms:modified xsi:type="dcterms:W3CDTF">2015-04-30T13:03:00Z</dcterms:modified>
</cp:coreProperties>
</file>