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6F80BA5A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A85FCC">
        <w:rPr>
          <w:b/>
          <w:sz w:val="36"/>
        </w:rPr>
        <w:t>.7</w:t>
      </w:r>
    </w:p>
    <w:p w14:paraId="3F5556DB" w14:textId="3A3EE5E5" w:rsidR="0026533B" w:rsidRDefault="00A85FCC" w:rsidP="008D5373">
      <w:pPr>
        <w:jc w:val="center"/>
        <w:rPr>
          <w:b/>
        </w:rPr>
      </w:pPr>
      <w:r>
        <w:rPr>
          <w:b/>
        </w:rPr>
        <w:t>2016-05-27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52114769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01A38978" w:rsidR="0026533B" w:rsidRDefault="00A85FCC" w:rsidP="0026533B">
            <w:r>
              <w:t>V</w:t>
            </w:r>
            <w:r w:rsidR="009015ED">
              <w:t>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  <w:tr w:rsidR="00742279" w14:paraId="5610F99A" w14:textId="77777777" w:rsidTr="0026533B">
        <w:tc>
          <w:tcPr>
            <w:tcW w:w="1314" w:type="dxa"/>
          </w:tcPr>
          <w:p w14:paraId="5896F169" w14:textId="0275406E" w:rsidR="00742279" w:rsidRDefault="00742279" w:rsidP="0026533B">
            <w:r>
              <w:t>160522</w:t>
            </w:r>
          </w:p>
        </w:tc>
        <w:tc>
          <w:tcPr>
            <w:tcW w:w="976" w:type="dxa"/>
          </w:tcPr>
          <w:p w14:paraId="31B84035" w14:textId="17DFFF78" w:rsidR="00742279" w:rsidRDefault="00742279" w:rsidP="0026533B">
            <w:r>
              <w:t>V.1.5</w:t>
            </w:r>
          </w:p>
        </w:tc>
        <w:tc>
          <w:tcPr>
            <w:tcW w:w="4506" w:type="dxa"/>
          </w:tcPr>
          <w:p w14:paraId="0483FCC9" w14:textId="64563503" w:rsidR="00742279" w:rsidRDefault="00742279" w:rsidP="0026533B">
            <w:r>
              <w:t>Korrekturläst dokumentet</w:t>
            </w:r>
          </w:p>
        </w:tc>
        <w:tc>
          <w:tcPr>
            <w:tcW w:w="2266" w:type="dxa"/>
          </w:tcPr>
          <w:p w14:paraId="56856217" w14:textId="65C252E8" w:rsidR="00742279" w:rsidRDefault="00742279" w:rsidP="0026533B">
            <w:r>
              <w:t>Simon</w:t>
            </w:r>
          </w:p>
        </w:tc>
      </w:tr>
      <w:tr w:rsidR="00B31AF5" w14:paraId="3EF65161" w14:textId="77777777" w:rsidTr="00A85FCC">
        <w:trPr>
          <w:trHeight w:val="334"/>
        </w:trPr>
        <w:tc>
          <w:tcPr>
            <w:tcW w:w="1314" w:type="dxa"/>
          </w:tcPr>
          <w:p w14:paraId="018AA0AE" w14:textId="0A9CDA92" w:rsidR="00B31AF5" w:rsidRDefault="00B31AF5" w:rsidP="0026533B">
            <w:r>
              <w:t>160525</w:t>
            </w:r>
          </w:p>
        </w:tc>
        <w:tc>
          <w:tcPr>
            <w:tcW w:w="976" w:type="dxa"/>
          </w:tcPr>
          <w:p w14:paraId="3E42EF9B" w14:textId="3E79CED5" w:rsidR="00B31AF5" w:rsidRDefault="00B31AF5" w:rsidP="0026533B">
            <w:r>
              <w:t>V.1.6</w:t>
            </w:r>
          </w:p>
        </w:tc>
        <w:tc>
          <w:tcPr>
            <w:tcW w:w="4506" w:type="dxa"/>
          </w:tcPr>
          <w:p w14:paraId="28EED039" w14:textId="6E8802AF" w:rsidR="00B31AF5" w:rsidRDefault="00B31AF5" w:rsidP="0026533B">
            <w:r>
              <w:t>Ändrade ifrån upplösning till mb på filsize</w:t>
            </w:r>
          </w:p>
        </w:tc>
        <w:tc>
          <w:tcPr>
            <w:tcW w:w="2266" w:type="dxa"/>
          </w:tcPr>
          <w:p w14:paraId="6CB6E183" w14:textId="403082E9" w:rsidR="00A85FCC" w:rsidRDefault="00B31AF5" w:rsidP="0026533B">
            <w:r>
              <w:t>Max</w:t>
            </w:r>
          </w:p>
        </w:tc>
      </w:tr>
      <w:tr w:rsidR="00A85FCC" w14:paraId="5DD04001" w14:textId="77777777" w:rsidTr="00A85FCC">
        <w:trPr>
          <w:trHeight w:val="236"/>
        </w:trPr>
        <w:tc>
          <w:tcPr>
            <w:tcW w:w="1314" w:type="dxa"/>
          </w:tcPr>
          <w:p w14:paraId="5FD12A87" w14:textId="4B02FA3D" w:rsidR="00A85FCC" w:rsidRDefault="00A85FCC" w:rsidP="0026533B">
            <w:r>
              <w:t>160527</w:t>
            </w:r>
          </w:p>
        </w:tc>
        <w:tc>
          <w:tcPr>
            <w:tcW w:w="976" w:type="dxa"/>
          </w:tcPr>
          <w:p w14:paraId="7659753A" w14:textId="4C46E0B5" w:rsidR="00A85FCC" w:rsidRDefault="00A85FCC" w:rsidP="0026533B">
            <w:r>
              <w:t>V.1.7</w:t>
            </w:r>
          </w:p>
        </w:tc>
        <w:tc>
          <w:tcPr>
            <w:tcW w:w="4506" w:type="dxa"/>
          </w:tcPr>
          <w:p w14:paraId="60F31965" w14:textId="758928D0" w:rsidR="00A85FCC" w:rsidRDefault="00A85FCC" w:rsidP="0026533B">
            <w:r>
              <w:t>Korrekturläst och ändrat om enstaka krav från medel till låg.</w:t>
            </w:r>
            <w:bookmarkStart w:id="1" w:name="_GoBack"/>
            <w:bookmarkEnd w:id="1"/>
          </w:p>
        </w:tc>
        <w:tc>
          <w:tcPr>
            <w:tcW w:w="2266" w:type="dxa"/>
          </w:tcPr>
          <w:p w14:paraId="6922241C" w14:textId="40541A7E" w:rsidR="00A85FCC" w:rsidRDefault="00A85FCC" w:rsidP="0026533B">
            <w:r>
              <w:t>Jacob</w:t>
            </w:r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516A2D5B" w14:textId="77777777" w:rsidR="00D65CB9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14769" w:history="1">
            <w:r w:rsidR="00D65CB9" w:rsidRPr="00A17597">
              <w:rPr>
                <w:rStyle w:val="Hyperlnk"/>
                <w:noProof/>
              </w:rPr>
              <w:t>Dokumenthistorik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_Toc452114769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2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715AEF98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0" w:history="1">
            <w:r w:rsidR="00D65CB9" w:rsidRPr="00A17597">
              <w:rPr>
                <w:rStyle w:val="Hyperlnk"/>
                <w:noProof/>
              </w:rPr>
              <w:t>Kravdokument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_Toc452114770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48A69DDE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1" w:history="1">
            <w:r w:rsidR="00D65CB9" w:rsidRPr="00A17597">
              <w:rPr>
                <w:rStyle w:val="Hyperlnk"/>
                <w:noProof/>
              </w:rPr>
              <w:t>Syfte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_Toc452114771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3B032D08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2" w:history="1">
            <w:r w:rsidR="00D65CB9" w:rsidRPr="00A17597">
              <w:rPr>
                <w:rStyle w:val="Hyperlnk"/>
                <w:noProof/>
              </w:rPr>
              <w:t>Ordlista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_Toc452114772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03E36E84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3" w:history="1">
            <w:r w:rsidR="00D65CB9" w:rsidRPr="00A17597">
              <w:rPr>
                <w:rStyle w:val="Hyperlnk"/>
                <w:noProof/>
              </w:rPr>
              <w:t>Produktbeskrivning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_Toc452114773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471372ED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4" w:history="1">
            <w:r w:rsidR="00D65CB9" w:rsidRPr="00A17597">
              <w:rPr>
                <w:rStyle w:val="Hyperlnk"/>
                <w:noProof/>
              </w:rPr>
              <w:t>Målgrupp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_Toc452114774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502CD80C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5" w:history="1">
            <w:r w:rsidR="00D65CB9" w:rsidRPr="00A17597">
              <w:rPr>
                <w:rStyle w:val="Hyperlnk"/>
                <w:noProof/>
              </w:rPr>
              <w:t>Intressenter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_Toc452114775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6369180D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6" w:history="1">
            <w:r w:rsidR="00D65CB9" w:rsidRPr="00A17597">
              <w:rPr>
                <w:rStyle w:val="Hyperlnk"/>
                <w:noProof/>
              </w:rPr>
              <w:t>Funktionella krav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_Toc452114776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6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51CCA6CE" w14:textId="77777777" w:rsidR="00D65CB9" w:rsidRDefault="009D0E7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7" w:history="1">
            <w:r w:rsidR="00D65CB9" w:rsidRPr="00A17597">
              <w:rPr>
                <w:rStyle w:val="Hyperlnk"/>
                <w:noProof/>
              </w:rPr>
              <w:t>Icke-funktionella krav/kvalitativa krav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_Toc452114777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8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79AD0BF6" w14:textId="42C1C50C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52114770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52114771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52114772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r w:rsidR="00405347">
        <w:t>Sidetrack</w:t>
      </w:r>
      <w:r w:rsidR="001F638C">
        <w:t>(se nedan).</w:t>
      </w:r>
    </w:p>
    <w:p w14:paraId="62529DFA" w14:textId="77777777" w:rsidR="005A60EA" w:rsidRDefault="005A60EA" w:rsidP="00BA3E1B"/>
    <w:p w14:paraId="1683686C" w14:textId="33DB5BB4" w:rsidR="005A60EA" w:rsidRPr="00866C18" w:rsidRDefault="00D87949" w:rsidP="00BA3E1B">
      <w:pPr>
        <w:rPr>
          <w:u w:val="single"/>
        </w:rPr>
      </w:pPr>
      <w:r>
        <w:rPr>
          <w:u w:val="single"/>
        </w:rPr>
        <w:t>Sidetrack</w:t>
      </w:r>
      <w:r w:rsidR="005A60EA"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52114773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290598CD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 w:rsidR="00634FC4">
        <w:rPr>
          <w:rFonts w:cs="Times New Roman"/>
          <w:szCs w:val="24"/>
        </w:rPr>
        <w:t>öjligt att publicera bilder.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3347F069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</w:t>
      </w:r>
      <w:r w:rsidR="00634FC4">
        <w:rPr>
          <w:rFonts w:cs="Times New Roman"/>
          <w:szCs w:val="24"/>
        </w:rPr>
        <w:t>otage i en tråd. Det skall</w:t>
      </w:r>
      <w:r w:rsidR="00866C18">
        <w:rPr>
          <w:rFonts w:cs="Times New Roman"/>
          <w:szCs w:val="24"/>
        </w:rPr>
        <w:t xml:space="preserve"> vara möjligt att kunna ”flagga”</w:t>
      </w:r>
      <w:r>
        <w:rPr>
          <w:rFonts w:cs="Times New Roman"/>
          <w:szCs w:val="24"/>
        </w:rPr>
        <w:t xml:space="preserve"> </w:t>
      </w:r>
      <w:r w:rsidR="00634FC4">
        <w:rPr>
          <w:rFonts w:cs="Times New Roman"/>
          <w:szCs w:val="24"/>
        </w:rPr>
        <w:t>innehåll så att man kan stänga</w:t>
      </w:r>
      <w:r w:rsidR="00866C18">
        <w:rPr>
          <w:rFonts w:cs="Times New Roman"/>
          <w:szCs w:val="24"/>
        </w:rPr>
        <w:t xml:space="preserve">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21820CB2" w:rsidR="00E828BB" w:rsidRPr="00E828BB" w:rsidRDefault="00634FC4" w:rsidP="00866C18">
      <w:r>
        <w:rPr>
          <w:rFonts w:cs="Times New Roman"/>
          <w:szCs w:val="24"/>
        </w:rPr>
        <w:t>mobilanpassning, d</w:t>
      </w:r>
      <w:r w:rsidR="00866C18">
        <w:rPr>
          <w:rFonts w:cs="Times New Roman"/>
          <w:szCs w:val="24"/>
        </w:rPr>
        <w:t>ock ingen app.</w:t>
      </w:r>
    </w:p>
    <w:p w14:paraId="0505961E" w14:textId="77777777" w:rsidR="00E828BB" w:rsidRDefault="00E828BB" w:rsidP="00855A87">
      <w:pPr>
        <w:pStyle w:val="Rubrik1"/>
      </w:pPr>
      <w:bookmarkStart w:id="6" w:name="_Toc452114774"/>
      <w:r>
        <w:t>Målgrupp</w:t>
      </w:r>
      <w:bookmarkEnd w:id="6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7F24F48C" w:rsidR="00855A87" w:rsidRDefault="00142DE8" w:rsidP="00142DE8">
      <w:r>
        <w:rPr>
          <w:rFonts w:cs="Times New Roman"/>
          <w:szCs w:val="24"/>
        </w:rPr>
        <w:t>diskutera eller kanske bara läsa diskussioner</w:t>
      </w:r>
      <w:r w:rsidR="00634FC4">
        <w:t>.</w:t>
      </w:r>
    </w:p>
    <w:p w14:paraId="07EFFF8F" w14:textId="77777777" w:rsidR="00855A87" w:rsidRDefault="00855A87" w:rsidP="00855A87">
      <w:pPr>
        <w:pStyle w:val="Rubrik1"/>
      </w:pPr>
      <w:bookmarkStart w:id="7" w:name="_Toc452114775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530F6A">
        <w:rPr>
          <w:highlight w:val="green"/>
          <w:shd w:val="clear" w:color="auto" w:fill="92D050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>H= Upvote/Downvote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52114776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704"/>
        <w:gridCol w:w="8504"/>
        <w:gridCol w:w="849"/>
      </w:tblGrid>
      <w:tr w:rsidR="00C5558E" w14:paraId="743D5A1C" w14:textId="77777777" w:rsidTr="00530F6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712404E3" w:rsidR="00C5558E" w:rsidRPr="00C5558E" w:rsidRDefault="00C5558E" w:rsidP="00E40544">
            <w:pPr>
              <w:jc w:val="left"/>
            </w:pPr>
            <w:r>
              <w:t>All källkod som kan, skall valideras</w:t>
            </w:r>
            <w:r w:rsidR="00001E79">
              <w:t>.</w:t>
            </w:r>
          </w:p>
        </w:tc>
        <w:tc>
          <w:tcPr>
            <w:tcW w:w="849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530F6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56324B5C" w:rsidR="00C5558E" w:rsidRDefault="00C36A43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274730B3" w:rsidR="00C5558E" w:rsidRPr="00C5558E" w:rsidRDefault="00C5558E" w:rsidP="00E40544">
            <w:pPr>
              <w:jc w:val="left"/>
            </w:pPr>
            <w:r>
              <w:t xml:space="preserve">Alla länkar </w:t>
            </w:r>
            <w:r w:rsidR="00001E79">
              <w:t xml:space="preserve">på webbplatsen </w:t>
            </w:r>
            <w:r>
              <w:t>skall leda till rätt webbsida</w:t>
            </w:r>
            <w:r w:rsidR="00001E79">
              <w:t>.</w:t>
            </w:r>
          </w:p>
        </w:tc>
        <w:tc>
          <w:tcPr>
            <w:tcW w:w="849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530F6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>Hemsidan skall stödja Internet Explorer, Edge, Firefox, Chrome, S</w:t>
            </w:r>
            <w:r w:rsidR="00976DD2">
              <w:t>afari.</w:t>
            </w:r>
          </w:p>
        </w:tc>
        <w:tc>
          <w:tcPr>
            <w:tcW w:w="849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80"/>
        <w:gridCol w:w="8450"/>
        <w:gridCol w:w="927"/>
      </w:tblGrid>
      <w:tr w:rsidR="00BE072F" w14:paraId="041E596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AEC5B04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  <w:r w:rsidR="0051114B">
              <w:rPr>
                <w:i/>
              </w:rPr>
              <w:t>.</w:t>
            </w:r>
          </w:p>
        </w:tc>
        <w:tc>
          <w:tcPr>
            <w:tcW w:w="927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03DE1C32" w:rsidR="00422196" w:rsidRDefault="00422196" w:rsidP="00422196">
            <w:pPr>
              <w:jc w:val="left"/>
            </w:pPr>
            <w:r>
              <w:t>Man skall kunna lägga</w:t>
            </w:r>
            <w:r w:rsidR="00052F68">
              <w:t xml:space="preserve"> </w:t>
            </w:r>
            <w:r w:rsidR="00051A9E">
              <w:t>upp</w:t>
            </w:r>
            <w:r>
              <w:t xml:space="preserve"> innehåll med formatet .png i en trådstart</w:t>
            </w:r>
            <w:r w:rsidR="0051114B">
              <w:t>.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927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80"/>
        <w:gridCol w:w="8450"/>
        <w:gridCol w:w="927"/>
      </w:tblGrid>
      <w:tr w:rsidR="00422196" w14:paraId="026DA8B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5B9A464F" w:rsidR="00422196" w:rsidRDefault="008A53CB" w:rsidP="00051A9E">
            <w:pPr>
              <w:jc w:val="left"/>
              <w:rPr>
                <w:b/>
              </w:rPr>
            </w:pPr>
            <w:r>
              <w:t xml:space="preserve">Man skall kunna lägga </w:t>
            </w:r>
            <w:r w:rsidR="00051A9E">
              <w:t>upp</w:t>
            </w:r>
            <w:r>
              <w:t xml:space="preserve"> </w:t>
            </w:r>
            <w:r w:rsidR="00422196">
              <w:t>innehåll med formatet .jpeg i en trådstart.</w:t>
            </w:r>
            <w:r w:rsidR="00422196"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927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1FC5D737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  <w:r w:rsidR="0051114B">
              <w:rPr>
                <w:i/>
              </w:rPr>
              <w:t>.</w:t>
            </w:r>
          </w:p>
        </w:tc>
        <w:tc>
          <w:tcPr>
            <w:tcW w:w="927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79"/>
        <w:gridCol w:w="8451"/>
        <w:gridCol w:w="927"/>
      </w:tblGrid>
      <w:tr w:rsidR="00422196" w14:paraId="78C8B05E" w14:textId="77777777" w:rsidTr="00530F6A">
        <w:tc>
          <w:tcPr>
            <w:tcW w:w="679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451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927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422196" w14:paraId="67909405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0687B8B6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873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873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873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10401C3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873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67" w:type="dxa"/>
        <w:tblLayout w:type="fixed"/>
        <w:tblLook w:val="04A0" w:firstRow="1" w:lastRow="0" w:firstColumn="1" w:lastColumn="0" w:noHBand="0" w:noVBand="1"/>
      </w:tblPr>
      <w:tblGrid>
        <w:gridCol w:w="682"/>
        <w:gridCol w:w="8527"/>
        <w:gridCol w:w="858"/>
      </w:tblGrid>
      <w:tr w:rsidR="00A26ED0" w14:paraId="17A3F27B" w14:textId="77777777" w:rsidTr="00530F6A">
        <w:trPr>
          <w:trHeight w:val="585"/>
        </w:trPr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6BBD4EEC" w:rsidR="00A26ED0" w:rsidRDefault="00A26ED0" w:rsidP="00711FE9">
            <w:r>
              <w:t xml:space="preserve">Det skall finnas en standard på vilket </w:t>
            </w:r>
            <w:r w:rsidR="00711FE9">
              <w:t>text-format innehåll</w:t>
            </w:r>
            <w:r w:rsidR="00800903">
              <w:t>et</w:t>
            </w:r>
            <w:r w:rsidR="00711FE9">
              <w:t xml:space="preserve"> är i</w:t>
            </w:r>
            <w:r>
              <w:t>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7E013AF7" w:rsidR="00A26ED0" w:rsidRDefault="00A26ED0" w:rsidP="00A26ED0">
            <w:r>
              <w:t>Det skall finnas en gräns på upplösning/storlek på bild/gif</w:t>
            </w:r>
            <w:r w:rsidR="0051114B">
              <w:t>.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tbl>
      <w:tblPr>
        <w:tblStyle w:val="Tabellrutnt"/>
        <w:tblpPr w:leftFromText="141" w:rightFromText="141" w:vertAnchor="text" w:horzAnchor="page" w:tblpX="1450" w:tblpY="300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530F6A" w14:paraId="768992E9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22279E29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4EB5A18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33EC3B56" w14:textId="3F5A15C0" w:rsidR="00530F6A" w:rsidRDefault="00530F6A" w:rsidP="00530F6A">
            <w:pPr>
              <w:jc w:val="left"/>
            </w:pPr>
            <w:r>
              <w:t>Det skall finnas kategorier av ämnen att diskutera på hemsidan</w:t>
            </w:r>
            <w:r w:rsidR="0051114B">
              <w:t>.</w:t>
            </w:r>
          </w:p>
        </w:tc>
        <w:tc>
          <w:tcPr>
            <w:tcW w:w="856" w:type="dxa"/>
            <w:shd w:val="clear" w:color="auto" w:fill="FF0000"/>
          </w:tcPr>
          <w:p w14:paraId="08AD2C4F" w14:textId="77777777" w:rsidR="00530F6A" w:rsidRDefault="00530F6A" w:rsidP="00530F6A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530F6A" w14:paraId="49712CC5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16D5E809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733709F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7B7444F2" w14:textId="77777777" w:rsidR="00530F6A" w:rsidRDefault="00530F6A" w:rsidP="00530F6A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3685F92B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4CB4A6D6" w14:textId="77777777" w:rsidR="00530F6A" w:rsidRDefault="00530F6A" w:rsidP="00530F6A">
            <w:pPr>
              <w:jc w:val="left"/>
            </w:pPr>
          </w:p>
        </w:tc>
      </w:tr>
      <w:tr w:rsidR="00530F6A" w14:paraId="1D6EFEF2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15CF50EB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D60088F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783530D6" w14:textId="77777777" w:rsidR="00530F6A" w:rsidRDefault="00530F6A" w:rsidP="00530F6A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B9F683F" w14:textId="77777777" w:rsidR="00530F6A" w:rsidRDefault="00530F6A" w:rsidP="00530F6A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530F6A" w14:paraId="5021B381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46375D62" w14:textId="77777777" w:rsidR="00530F6A" w:rsidRDefault="00530F6A" w:rsidP="00530F6A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5065FC7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709533B3" w14:textId="48FD7ABA" w:rsidR="00530F6A" w:rsidRDefault="00530F6A" w:rsidP="00530F6A">
            <w:pPr>
              <w:jc w:val="left"/>
            </w:pPr>
            <w:r>
              <w:t>Det skall finnas en sektion med regler</w:t>
            </w:r>
            <w:r w:rsidR="0051114B">
              <w:t>.</w:t>
            </w:r>
          </w:p>
        </w:tc>
        <w:tc>
          <w:tcPr>
            <w:tcW w:w="856" w:type="dxa"/>
            <w:shd w:val="clear" w:color="auto" w:fill="FFFF00"/>
          </w:tcPr>
          <w:p w14:paraId="26ED5523" w14:textId="77777777" w:rsidR="00530F6A" w:rsidRPr="00C644C4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9E7E3F9" w14:textId="77777777" w:rsidR="00530F6A" w:rsidRDefault="00530F6A" w:rsidP="00530F6A">
            <w:pPr>
              <w:jc w:val="left"/>
            </w:pPr>
          </w:p>
        </w:tc>
      </w:tr>
      <w:tr w:rsidR="00530F6A" w14:paraId="72ED495D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37F03301" w14:textId="77777777" w:rsidR="00530F6A" w:rsidRDefault="00530F6A" w:rsidP="00530F6A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4E190B9" w14:textId="77777777" w:rsidR="00530F6A" w:rsidRDefault="00530F6A" w:rsidP="00530F6A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2C79B724" w14:textId="77777777" w:rsidR="00530F6A" w:rsidRDefault="00530F6A" w:rsidP="00530F6A">
            <w:pPr>
              <w:jc w:val="left"/>
            </w:pPr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5473A0D1" w14:textId="77777777" w:rsidR="00530F6A" w:rsidRDefault="00530F6A" w:rsidP="00530F6A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7CFE75E3" w:rsidR="00200030" w:rsidRDefault="00200030" w:rsidP="00200030">
            <w:r>
              <w:t>Det skall finnas webbloggar för de som äger hemsidan</w:t>
            </w:r>
            <w:r w:rsidR="0051114B">
              <w:t>.</w:t>
            </w:r>
          </w:p>
        </w:tc>
        <w:tc>
          <w:tcPr>
            <w:tcW w:w="856" w:type="dxa"/>
            <w:shd w:val="clear" w:color="auto" w:fill="92D050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530F6A">
        <w:trPr>
          <w:trHeight w:val="236"/>
        </w:trPr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544C25" w14:paraId="7B916847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873" w:type="dxa"/>
            <w:shd w:val="clear" w:color="auto" w:fill="92D050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873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873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873" w:type="dxa"/>
            <w:shd w:val="clear" w:color="auto" w:fill="92D050"/>
          </w:tcPr>
          <w:p w14:paraId="154262DD" w14:textId="55838169" w:rsidR="00A57193" w:rsidRDefault="00530F6A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66E07341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873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3167D5" w14:paraId="79BB7F08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r w:rsidR="00B80588">
              <w:rPr>
                <w:b/>
              </w:rPr>
              <w:t>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873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873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873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873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873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873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E40544" w14:paraId="71B285ED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194EBEE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lågt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873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3BA5644A" w14:textId="77777777" w:rsidR="00530F6A" w:rsidRDefault="00530F6A" w:rsidP="004809CC">
      <w:pPr>
        <w:pStyle w:val="Rubrik1"/>
      </w:pPr>
      <w:bookmarkStart w:id="9" w:name="_Toc452114777"/>
    </w:p>
    <w:p w14:paraId="53054013" w14:textId="77777777" w:rsidR="00530F6A" w:rsidRDefault="00530F6A" w:rsidP="004809CC">
      <w:pPr>
        <w:pStyle w:val="Rubrik1"/>
      </w:pPr>
    </w:p>
    <w:p w14:paraId="16AD71E9" w14:textId="77777777" w:rsidR="00530F6A" w:rsidRDefault="00530F6A" w:rsidP="004809CC">
      <w:pPr>
        <w:pStyle w:val="Rubrik1"/>
      </w:pPr>
    </w:p>
    <w:p w14:paraId="16F7AEA5" w14:textId="77777777" w:rsidR="00530F6A" w:rsidRDefault="00530F6A" w:rsidP="00530F6A"/>
    <w:p w14:paraId="36F3AFDB" w14:textId="77777777" w:rsidR="00530F6A" w:rsidRPr="00530F6A" w:rsidRDefault="00530F6A" w:rsidP="00530F6A"/>
    <w:tbl>
      <w:tblPr>
        <w:tblStyle w:val="Tabellrutnt"/>
        <w:tblpPr w:leftFromText="141" w:rightFromText="141" w:vertAnchor="text" w:horzAnchor="page" w:tblpX="1450" w:tblpY="448"/>
        <w:tblW w:w="9927" w:type="dxa"/>
        <w:tblLook w:val="04A0" w:firstRow="1" w:lastRow="0" w:firstColumn="1" w:lastColumn="0" w:noHBand="0" w:noVBand="1"/>
      </w:tblPr>
      <w:tblGrid>
        <w:gridCol w:w="674"/>
        <w:gridCol w:w="8335"/>
        <w:gridCol w:w="918"/>
      </w:tblGrid>
      <w:tr w:rsidR="00DF6CE2" w14:paraId="0928AABF" w14:textId="77777777" w:rsidTr="00DF6CE2">
        <w:trPr>
          <w:trHeight w:val="624"/>
        </w:trPr>
        <w:tc>
          <w:tcPr>
            <w:tcW w:w="674" w:type="dxa"/>
            <w:shd w:val="clear" w:color="auto" w:fill="808080" w:themeFill="background1" w:themeFillShade="80"/>
          </w:tcPr>
          <w:p w14:paraId="5BD8EDFB" w14:textId="77777777" w:rsidR="00DF6CE2" w:rsidRPr="00383817" w:rsidRDefault="00DF6CE2" w:rsidP="00DF6CE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K0</w:t>
            </w:r>
          </w:p>
        </w:tc>
        <w:tc>
          <w:tcPr>
            <w:tcW w:w="8335" w:type="dxa"/>
            <w:shd w:val="clear" w:color="auto" w:fill="D9D9D9" w:themeFill="background1" w:themeFillShade="D9"/>
          </w:tcPr>
          <w:p w14:paraId="2C2E9B7D" w14:textId="77777777" w:rsidR="00DF6CE2" w:rsidRDefault="00DF6CE2" w:rsidP="00DF6CE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30FD411" w14:textId="77777777" w:rsidR="00DF6CE2" w:rsidRPr="00B33047" w:rsidRDefault="00DF6CE2" w:rsidP="00DF6CE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 oss-sida, skapa tråd-sida, enskild tråd-sida, feedbacksida.</w:t>
            </w:r>
          </w:p>
        </w:tc>
        <w:tc>
          <w:tcPr>
            <w:tcW w:w="918" w:type="dxa"/>
            <w:shd w:val="clear" w:color="auto" w:fill="FF0000"/>
          </w:tcPr>
          <w:p w14:paraId="614758DB" w14:textId="77777777" w:rsidR="00DF6CE2" w:rsidRPr="00D10EDD" w:rsidRDefault="00DF6CE2" w:rsidP="00DF6CE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2C270261" w14:textId="5CE11377" w:rsidR="00B33047" w:rsidRDefault="00C4347D" w:rsidP="004809CC">
      <w:pPr>
        <w:pStyle w:val="Rubrik1"/>
      </w:pPr>
      <w:r>
        <w:t>Icke-funktionella krav/kvalitativa krav</w:t>
      </w:r>
      <w:bookmarkEnd w:id="9"/>
    </w:p>
    <w:p w14:paraId="6F930566" w14:textId="22A7F314" w:rsidR="00B33047" w:rsidRDefault="00B33047"/>
    <w:tbl>
      <w:tblPr>
        <w:tblStyle w:val="Tabellrutnt"/>
        <w:tblW w:w="9888" w:type="dxa"/>
        <w:tblInd w:w="27" w:type="dxa"/>
        <w:tblLayout w:type="fixed"/>
        <w:tblLook w:val="04A0" w:firstRow="1" w:lastRow="0" w:firstColumn="1" w:lastColumn="0" w:noHBand="0" w:noVBand="1"/>
      </w:tblPr>
      <w:tblGrid>
        <w:gridCol w:w="696"/>
        <w:gridCol w:w="8228"/>
        <w:gridCol w:w="964"/>
      </w:tblGrid>
      <w:tr w:rsidR="00DF6CE2" w14:paraId="7F790CE8" w14:textId="77777777" w:rsidTr="00DF6CE2">
        <w:trPr>
          <w:trHeight w:val="602"/>
        </w:trPr>
        <w:tc>
          <w:tcPr>
            <w:tcW w:w="696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28BBCBD1" w:rsidR="00383817" w:rsidRPr="00383817" w:rsidRDefault="00383817" w:rsidP="0051114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På startsidan skall det </w:t>
            </w:r>
            <w:r w:rsidR="0051114B">
              <w:rPr>
                <w:rFonts w:cs="Times New Roman"/>
                <w:szCs w:val="24"/>
              </w:rPr>
              <w:t xml:space="preserve">vara mer utrymme för sektionen </w:t>
            </w:r>
            <w:r>
              <w:rPr>
                <w:rFonts w:cs="Times New Roman"/>
                <w:szCs w:val="24"/>
              </w:rPr>
              <w:t>”regler”</w:t>
            </w:r>
            <w:r w:rsidR="0051114B">
              <w:rPr>
                <w:rFonts w:cs="Times New Roman"/>
                <w:szCs w:val="24"/>
              </w:rPr>
              <w:t>.</w:t>
            </w:r>
          </w:p>
        </w:tc>
        <w:tc>
          <w:tcPr>
            <w:tcW w:w="964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F6CE2" w14:paraId="5208BE8A" w14:textId="77777777" w:rsidTr="00DF6CE2">
        <w:trPr>
          <w:trHeight w:val="781"/>
        </w:trPr>
        <w:tc>
          <w:tcPr>
            <w:tcW w:w="696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01BC1D4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  <w:r w:rsidR="0051114B">
              <w:rPr>
                <w:rFonts w:cs="Times New Roman"/>
                <w:szCs w:val="24"/>
              </w:rPr>
              <w:t>.</w:t>
            </w:r>
          </w:p>
        </w:tc>
        <w:tc>
          <w:tcPr>
            <w:tcW w:w="964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F6CE2" w14:paraId="4F6B1FBA" w14:textId="77777777" w:rsidTr="00DF6CE2">
        <w:trPr>
          <w:trHeight w:val="697"/>
        </w:trPr>
        <w:tc>
          <w:tcPr>
            <w:tcW w:w="696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228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4DA30322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  <w:r w:rsidR="0051114B">
              <w:t>.</w:t>
            </w:r>
          </w:p>
        </w:tc>
        <w:tc>
          <w:tcPr>
            <w:tcW w:w="964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DF6CE2" w14:paraId="7C8B8A8B" w14:textId="77777777" w:rsidTr="00DF6CE2">
        <w:trPr>
          <w:trHeight w:val="641"/>
        </w:trPr>
        <w:tc>
          <w:tcPr>
            <w:tcW w:w="696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4B0AB4AD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Hemsidans logga skall visas. Det skall finnas en </w:t>
            </w:r>
            <w:r w:rsidR="0051114B">
              <w:rPr>
                <w:rFonts w:cs="Times New Roman"/>
                <w:szCs w:val="24"/>
              </w:rPr>
              <w:t>”Om oss” och ”F</w:t>
            </w:r>
            <w:r>
              <w:rPr>
                <w:rFonts w:cs="Times New Roman"/>
                <w:szCs w:val="24"/>
              </w:rPr>
              <w:t>eedback”-knapp</w:t>
            </w:r>
            <w:r w:rsidR="0051114B">
              <w:rPr>
                <w:rFonts w:cs="Times New Roman"/>
                <w:szCs w:val="24"/>
              </w:rPr>
              <w:t>.</w:t>
            </w:r>
          </w:p>
        </w:tc>
        <w:tc>
          <w:tcPr>
            <w:tcW w:w="964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88" w:type="dxa"/>
        <w:tblInd w:w="27" w:type="dxa"/>
        <w:tblLook w:val="04A0" w:firstRow="1" w:lastRow="0" w:firstColumn="1" w:lastColumn="0" w:noHBand="0" w:noVBand="1"/>
      </w:tblPr>
      <w:tblGrid>
        <w:gridCol w:w="828"/>
        <w:gridCol w:w="8089"/>
        <w:gridCol w:w="971"/>
      </w:tblGrid>
      <w:tr w:rsidR="00C5558E" w14:paraId="15D2C70C" w14:textId="77777777" w:rsidTr="00DF6CE2">
        <w:trPr>
          <w:trHeight w:val="991"/>
        </w:trPr>
        <w:tc>
          <w:tcPr>
            <w:tcW w:w="828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971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5558E" w14:paraId="5666FD5B" w14:textId="77777777" w:rsidTr="00DF6CE2">
        <w:trPr>
          <w:trHeight w:val="376"/>
        </w:trPr>
        <w:tc>
          <w:tcPr>
            <w:tcW w:w="828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971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DF6CE2">
        <w:trPr>
          <w:trHeight w:val="362"/>
        </w:trPr>
        <w:tc>
          <w:tcPr>
            <w:tcW w:w="828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971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DF6CE2">
        <w:trPr>
          <w:trHeight w:val="292"/>
        </w:trPr>
        <w:tc>
          <w:tcPr>
            <w:tcW w:w="828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971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DF6CE2">
        <w:trPr>
          <w:trHeight w:val="110"/>
        </w:trPr>
        <w:tc>
          <w:tcPr>
            <w:tcW w:w="828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971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DF6CE2">
        <w:trPr>
          <w:trHeight w:val="90"/>
        </w:trPr>
        <w:tc>
          <w:tcPr>
            <w:tcW w:w="828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971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DF6CE2">
        <w:trPr>
          <w:trHeight w:val="110"/>
        </w:trPr>
        <w:tc>
          <w:tcPr>
            <w:tcW w:w="828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971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DF6CE2">
        <w:trPr>
          <w:trHeight w:val="1354"/>
        </w:trPr>
        <w:tc>
          <w:tcPr>
            <w:tcW w:w="828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971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DF6CE2">
        <w:trPr>
          <w:trHeight w:val="647"/>
        </w:trPr>
        <w:tc>
          <w:tcPr>
            <w:tcW w:w="828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K2i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971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7BE8D089" w:rsidR="00CE07F9" w:rsidRPr="00CE07F9" w:rsidRDefault="00DF6CE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</w:t>
            </w:r>
            <w:r w:rsidR="00CE07F9">
              <w:rPr>
                <w:rFonts w:cs="Times New Roman"/>
                <w:szCs w:val="24"/>
              </w:rPr>
              <w:t>m oss”-knapp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04C464C" w14:textId="77777777" w:rsidTr="00DA7AEB">
        <w:trPr>
          <w:trHeight w:val="431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2D951101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  <w:r w:rsidR="00DF6CE2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D903F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92D050"/>
          </w:tcPr>
          <w:p w14:paraId="1817763C" w14:textId="5FF82ACF" w:rsidR="00CE07F9" w:rsidRPr="00D10EDD" w:rsidRDefault="00D903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16B583F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F3564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52713686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C45861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2357E1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0933F801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2631463E" w:rsidR="00995CEE" w:rsidRPr="00995CEE" w:rsidRDefault="00DB3662" w:rsidP="00DB366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Maxstorleken</w:t>
            </w:r>
            <w:r w:rsidR="00995CEE">
              <w:rPr>
                <w:rFonts w:cs="Times New Roman"/>
                <w:szCs w:val="24"/>
              </w:rPr>
              <w:t xml:space="preserve"> för </w:t>
            </w:r>
            <w:r>
              <w:rPr>
                <w:rFonts w:cs="Times New Roman"/>
                <w:szCs w:val="24"/>
              </w:rPr>
              <w:t>.png och .jpg-filer är 4mb</w:t>
            </w:r>
            <w:r w:rsidR="00995CEE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76406B23" w:rsidR="00995CEE" w:rsidRPr="00995CEE" w:rsidRDefault="00DB366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Maxstorleken</w:t>
            </w:r>
            <w:r w:rsidR="00995CEE">
              <w:rPr>
                <w:rFonts w:cs="Times New Roman"/>
                <w:szCs w:val="24"/>
              </w:rPr>
              <w:t xml:space="preserve"> för .gif</w:t>
            </w:r>
            <w:r w:rsidR="00976DD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är 4mb</w:t>
            </w:r>
            <w:r w:rsidR="00976DD2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29BDED58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76471E89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E2520B6" w:rsidR="00976DD2" w:rsidRPr="00976DD2" w:rsidRDefault="00976DD2" w:rsidP="000C4159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621856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6164A5F4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D3F788D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5216E2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37009D2E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2D9AAD2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 w:rsidR="000C415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21F26B6B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</w:t>
            </w:r>
            <w:r w:rsidR="00BB1AAE">
              <w:rPr>
                <w:rFonts w:cs="Times New Roman"/>
                <w:szCs w:val="24"/>
              </w:rPr>
              <w:t xml:space="preserve"> är storlek 11</w:t>
            </w:r>
            <w:r>
              <w:rPr>
                <w:rFonts w:cs="Times New Roman"/>
                <w:szCs w:val="24"/>
              </w:rP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>er, variabler, funktioner, och i</w:t>
            </w:r>
            <w:r>
              <w:rPr>
                <w:rFonts w:cs="Times New Roman"/>
                <w:szCs w:val="24"/>
              </w:rPr>
              <w:t>d:n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6C0FBA1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8B1C99">
              <w:rPr>
                <w:rFonts w:cs="Times New Roman"/>
                <w:szCs w:val="24"/>
              </w:rPr>
              <w:t>ootstrap används för CSS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326201FB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 används för Python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4F2D1EC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 xml:space="preserve">avascript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  <w:r w:rsidR="000C4159"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 skall vara korrekt i P</w:t>
            </w:r>
            <w:r>
              <w:rPr>
                <w:rFonts w:cs="Times New Roman"/>
                <w:szCs w:val="24"/>
              </w:rPr>
              <w:t>ython.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2DCBDECC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</w:t>
            </w:r>
            <w:r w:rsidR="000C4159">
              <w:t xml:space="preserve"> med CSS</w:t>
            </w:r>
            <w:r>
              <w:t>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012F09C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Bootstrap skall användas som ramverk för CSS</w:t>
            </w:r>
            <w:r w:rsidR="000C4159">
              <w:t>.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>Hemsidan skall använda J</w:t>
            </w:r>
            <w:r w:rsidR="00A55CF2">
              <w:t>avascript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P</w:t>
            </w:r>
            <w:r w:rsidR="00A55CF2">
              <w:rPr>
                <w:b/>
              </w:rPr>
              <w:t>ython</w:t>
            </w:r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>Hemsidan skall använda P</w:t>
            </w:r>
            <w:r w:rsidR="00A55CF2">
              <w:t>ython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8A0AF" w14:textId="77777777" w:rsidR="009D0E7A" w:rsidRDefault="009D0E7A" w:rsidP="008D5373">
      <w:pPr>
        <w:spacing w:line="240" w:lineRule="auto"/>
      </w:pPr>
      <w:r>
        <w:separator/>
      </w:r>
    </w:p>
  </w:endnote>
  <w:endnote w:type="continuationSeparator" w:id="0">
    <w:p w14:paraId="639649D5" w14:textId="77777777" w:rsidR="009D0E7A" w:rsidRDefault="009D0E7A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439556AA" w:rsidR="00B50538" w:rsidRPr="00F11B2C" w:rsidRDefault="00B50538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A85FCC">
          <w:rPr>
            <w:noProof/>
            <w:sz w:val="20"/>
            <w:szCs w:val="20"/>
          </w:rPr>
          <w:t>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B50538" w:rsidRDefault="00B50538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4B352" w14:textId="77777777" w:rsidR="009D0E7A" w:rsidRDefault="009D0E7A" w:rsidP="008D5373">
      <w:pPr>
        <w:spacing w:line="240" w:lineRule="auto"/>
      </w:pPr>
      <w:r>
        <w:separator/>
      </w:r>
    </w:p>
  </w:footnote>
  <w:footnote w:type="continuationSeparator" w:id="0">
    <w:p w14:paraId="5C476AF0" w14:textId="77777777" w:rsidR="009D0E7A" w:rsidRDefault="009D0E7A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B50538" w:rsidRDefault="00B50538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B50538" w:rsidRPr="0026533B" w:rsidRDefault="00B50538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01E79"/>
    <w:rsid w:val="000131B5"/>
    <w:rsid w:val="00016174"/>
    <w:rsid w:val="00030662"/>
    <w:rsid w:val="00030BB4"/>
    <w:rsid w:val="000348C1"/>
    <w:rsid w:val="00046265"/>
    <w:rsid w:val="00051A9E"/>
    <w:rsid w:val="00052F68"/>
    <w:rsid w:val="00064D32"/>
    <w:rsid w:val="0007568B"/>
    <w:rsid w:val="00082E10"/>
    <w:rsid w:val="00086536"/>
    <w:rsid w:val="00092584"/>
    <w:rsid w:val="000A1C60"/>
    <w:rsid w:val="000A7B2A"/>
    <w:rsid w:val="000C3594"/>
    <w:rsid w:val="000C4159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3C9D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06861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1114B"/>
    <w:rsid w:val="0052019F"/>
    <w:rsid w:val="005216E2"/>
    <w:rsid w:val="00525C9F"/>
    <w:rsid w:val="00530F6A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065B4"/>
    <w:rsid w:val="00614B38"/>
    <w:rsid w:val="00621856"/>
    <w:rsid w:val="00622249"/>
    <w:rsid w:val="006224F6"/>
    <w:rsid w:val="006248B1"/>
    <w:rsid w:val="00627C0D"/>
    <w:rsid w:val="00634FC4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11FE9"/>
    <w:rsid w:val="00721786"/>
    <w:rsid w:val="00742279"/>
    <w:rsid w:val="00746CCB"/>
    <w:rsid w:val="00752A08"/>
    <w:rsid w:val="00767D52"/>
    <w:rsid w:val="0078238F"/>
    <w:rsid w:val="00786FA7"/>
    <w:rsid w:val="00794EAD"/>
    <w:rsid w:val="007D4B47"/>
    <w:rsid w:val="007E2F81"/>
    <w:rsid w:val="007E7CE8"/>
    <w:rsid w:val="007F1A1E"/>
    <w:rsid w:val="00800903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A53CB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D0E7A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85FCC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1AF5"/>
    <w:rsid w:val="00B32C8E"/>
    <w:rsid w:val="00B33047"/>
    <w:rsid w:val="00B33C28"/>
    <w:rsid w:val="00B5053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D70FD"/>
    <w:rsid w:val="00BE072F"/>
    <w:rsid w:val="00BF4086"/>
    <w:rsid w:val="00BF5684"/>
    <w:rsid w:val="00BF60AE"/>
    <w:rsid w:val="00C13102"/>
    <w:rsid w:val="00C16B82"/>
    <w:rsid w:val="00C31271"/>
    <w:rsid w:val="00C36A43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5CB9"/>
    <w:rsid w:val="00D67ECB"/>
    <w:rsid w:val="00D75224"/>
    <w:rsid w:val="00D7768F"/>
    <w:rsid w:val="00D85332"/>
    <w:rsid w:val="00D87949"/>
    <w:rsid w:val="00D903F9"/>
    <w:rsid w:val="00D9410E"/>
    <w:rsid w:val="00DA2A54"/>
    <w:rsid w:val="00DA304F"/>
    <w:rsid w:val="00DA7AEB"/>
    <w:rsid w:val="00DA7F02"/>
    <w:rsid w:val="00DB3662"/>
    <w:rsid w:val="00DD42AA"/>
    <w:rsid w:val="00DE762D"/>
    <w:rsid w:val="00DF1467"/>
    <w:rsid w:val="00DF3EA5"/>
    <w:rsid w:val="00DF6CE2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16E41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0042-5687-F64E-9B25-F394F72C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13</Pages>
  <Words>2466</Words>
  <Characters>13071</Characters>
  <Application>Microsoft Macintosh Word</Application>
  <DocSecurity>0</DocSecurity>
  <Lines>108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Jacob Lowe</cp:lastModifiedBy>
  <cp:revision>87</cp:revision>
  <dcterms:created xsi:type="dcterms:W3CDTF">2016-03-22T16:11:00Z</dcterms:created>
  <dcterms:modified xsi:type="dcterms:W3CDTF">2016-05-27T15:03:00Z</dcterms:modified>
</cp:coreProperties>
</file>