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46C" w:rsidRDefault="0076046C" w:rsidP="0076046C">
      <w:pPr>
        <w:pStyle w:val="papertitle"/>
      </w:pPr>
      <w:r>
        <w:t xml:space="preserve"> </w:t>
      </w:r>
      <w:r w:rsidR="005B2607">
        <w:t xml:space="preserve">FPGA ile </w:t>
      </w:r>
      <w:r w:rsidR="0093731A">
        <w:t>İnf</w:t>
      </w:r>
      <w:r w:rsidR="005B2607">
        <w:t>üzyon Pompası için Akış Kontrol Sistemi</w:t>
      </w:r>
    </w:p>
    <w:p w:rsidR="00FC7CCD" w:rsidRPr="00CE5BA3" w:rsidRDefault="0093731A" w:rsidP="0076046C">
      <w:pPr>
        <w:pStyle w:val="papertitle"/>
      </w:pPr>
      <w:r>
        <w:t xml:space="preserve">Flow Control </w:t>
      </w:r>
      <w:r w:rsidR="005B2607">
        <w:t xml:space="preserve">Sytem </w:t>
      </w:r>
      <w:r>
        <w:t xml:space="preserve">for Infusion Pump </w:t>
      </w:r>
      <w:r w:rsidR="005B2607">
        <w:t>Using FPGA</w:t>
      </w:r>
    </w:p>
    <w:p w:rsidR="008A55B5" w:rsidRDefault="008A55B5">
      <w:pPr>
        <w:rPr>
          <w:rFonts w:eastAsia="MS Mincho"/>
        </w:rPr>
      </w:pPr>
    </w:p>
    <w:p w:rsidR="00D42065" w:rsidRDefault="00D42065">
      <w:pPr>
        <w:rPr>
          <w:rFonts w:eastAsia="MS Mincho"/>
        </w:rPr>
      </w:pPr>
    </w:p>
    <w:p w:rsidR="008A55B5" w:rsidRDefault="008A55B5">
      <w:pPr>
        <w:pStyle w:val="Author"/>
        <w:rPr>
          <w:rFonts w:eastAsia="MS Mincho"/>
        </w:rPr>
        <w:sectPr w:rsidR="008A55B5" w:rsidSect="00D42065">
          <w:pgSz w:w="11909" w:h="16834" w:code="9"/>
          <w:pgMar w:top="2041" w:right="1077" w:bottom="1985" w:left="1077" w:header="720" w:footer="720" w:gutter="0"/>
          <w:cols w:space="720"/>
          <w:docGrid w:linePitch="360"/>
        </w:sectPr>
      </w:pPr>
    </w:p>
    <w:p w:rsidR="00640F21" w:rsidRPr="00640F21" w:rsidRDefault="0093731A" w:rsidP="009F167E">
      <w:pPr>
        <w:pStyle w:val="Affiliation"/>
        <w:rPr>
          <w:rFonts w:eastAsia="MS Mincho"/>
        </w:rPr>
      </w:pPr>
      <w:r>
        <w:rPr>
          <w:rFonts w:eastAsia="MS Mincho"/>
        </w:rPr>
        <w:lastRenderedPageBreak/>
        <w:t>Sude Pehlivan</w:t>
      </w:r>
      <w:r w:rsidR="00403E51" w:rsidRPr="00403E51">
        <w:rPr>
          <w:rFonts w:eastAsia="MS Mincho"/>
          <w:vertAlign w:val="superscript"/>
        </w:rPr>
        <w:t>1</w:t>
      </w:r>
      <w:r w:rsidR="00640F21" w:rsidRPr="00640F21">
        <w:rPr>
          <w:rFonts w:eastAsia="MS Mincho"/>
        </w:rPr>
        <w:t xml:space="preserve">, </w:t>
      </w:r>
      <w:r>
        <w:rPr>
          <w:rFonts w:eastAsia="MS Mincho"/>
        </w:rPr>
        <w:t>Büş</w:t>
      </w:r>
      <w:r w:rsidR="00514F23">
        <w:rPr>
          <w:rFonts w:eastAsia="MS Mincho"/>
        </w:rPr>
        <w:t>r</w:t>
      </w:r>
      <w:r>
        <w:rPr>
          <w:rFonts w:eastAsia="MS Mincho"/>
        </w:rPr>
        <w:t xml:space="preserve">a </w:t>
      </w:r>
      <w:r w:rsidR="003770F4">
        <w:rPr>
          <w:rFonts w:eastAsia="MS Mincho"/>
        </w:rPr>
        <w:t>Çorak</w:t>
      </w:r>
      <w:r w:rsidR="00B92154">
        <w:rPr>
          <w:rFonts w:eastAsia="MS Mincho"/>
          <w:vertAlign w:val="superscript"/>
        </w:rPr>
        <w:t>1</w:t>
      </w:r>
      <w:r w:rsidR="00403E51">
        <w:rPr>
          <w:rFonts w:eastAsia="MS Mincho"/>
        </w:rPr>
        <w:t xml:space="preserve">, </w:t>
      </w:r>
      <w:r>
        <w:rPr>
          <w:rFonts w:eastAsia="MS Mincho"/>
        </w:rPr>
        <w:t>Ahmet Ata</w:t>
      </w:r>
      <w:r w:rsidR="00B92154">
        <w:rPr>
          <w:rFonts w:eastAsia="MS Mincho"/>
          <w:vertAlign w:val="superscript"/>
        </w:rPr>
        <w:t>1</w:t>
      </w:r>
    </w:p>
    <w:p w:rsidR="00640F21" w:rsidRPr="005F7ECC" w:rsidRDefault="00403E51" w:rsidP="009F167E">
      <w:pPr>
        <w:pStyle w:val="Affiliation"/>
      </w:pPr>
      <w:r w:rsidRPr="00403E51">
        <w:rPr>
          <w:vertAlign w:val="superscript"/>
        </w:rPr>
        <w:t>1</w:t>
      </w:r>
      <w:r w:rsidR="00514F23">
        <w:t xml:space="preserve">Biyomedikal </w:t>
      </w:r>
      <w:r w:rsidR="00640F21" w:rsidRPr="005F7ECC">
        <w:t>Mühendisliği Bölümü</w:t>
      </w:r>
      <w:r w:rsidR="00A15D1B">
        <w:t xml:space="preserve">, </w:t>
      </w:r>
      <w:r w:rsidR="0093731A">
        <w:t>İzmir Katip Çelebi</w:t>
      </w:r>
      <w:r w:rsidR="00640F21" w:rsidRPr="005F7ECC">
        <w:t xml:space="preserve"> Üniversitesi</w:t>
      </w:r>
      <w:r w:rsidR="00A15D1B">
        <w:t xml:space="preserve">, </w:t>
      </w:r>
      <w:r w:rsidR="0093731A">
        <w:t>İzmir</w:t>
      </w:r>
      <w:r w:rsidR="00640F21" w:rsidRPr="005F7ECC">
        <w:t xml:space="preserve">, </w:t>
      </w:r>
      <w:r w:rsidR="0093731A">
        <w:t>Türkiye</w:t>
      </w:r>
    </w:p>
    <w:p w:rsidR="00CE49D1" w:rsidRDefault="00640F21" w:rsidP="009F167E">
      <w:pPr>
        <w:pStyle w:val="Affiliation"/>
        <w:rPr>
          <w:sz w:val="18"/>
          <w:lang w:val="de-DE"/>
        </w:rPr>
      </w:pPr>
      <w:r w:rsidRPr="005F7ECC">
        <w:rPr>
          <w:sz w:val="18"/>
          <w:lang w:val="de-DE"/>
        </w:rPr>
        <w:t>{</w:t>
      </w:r>
      <w:r w:rsidR="00262F09">
        <w:rPr>
          <w:sz w:val="18"/>
          <w:lang w:val="de-DE"/>
        </w:rPr>
        <w:t>sudepehlivan</w:t>
      </w:r>
      <w:r w:rsidRPr="005F7ECC">
        <w:rPr>
          <w:sz w:val="18"/>
          <w:lang w:val="de-DE"/>
        </w:rPr>
        <w:t>,</w:t>
      </w:r>
      <w:r w:rsidR="00091E73" w:rsidRPr="00091E73">
        <w:rPr>
          <w:sz w:val="18"/>
          <w:lang w:val="de-DE"/>
        </w:rPr>
        <w:t xml:space="preserve"> </w:t>
      </w:r>
      <w:r w:rsidR="003770F4">
        <w:rPr>
          <w:sz w:val="18"/>
          <w:lang w:val="de-DE"/>
        </w:rPr>
        <w:t>ahmetata,busracorak</w:t>
      </w:r>
      <w:r w:rsidRPr="005F7ECC">
        <w:rPr>
          <w:sz w:val="18"/>
          <w:lang w:val="de-DE"/>
        </w:rPr>
        <w:t>}@</w:t>
      </w:r>
      <w:r w:rsidR="00262F09">
        <w:rPr>
          <w:sz w:val="18"/>
          <w:lang w:val="de-DE"/>
        </w:rPr>
        <w:t>ikc</w:t>
      </w:r>
      <w:r w:rsidRPr="005F7ECC">
        <w:rPr>
          <w:sz w:val="18"/>
          <w:lang w:val="de-DE"/>
        </w:rPr>
        <w:t>.edu.tr</w:t>
      </w:r>
    </w:p>
    <w:p w:rsidR="00D34904" w:rsidRDefault="00D34904" w:rsidP="00D34904">
      <w:pPr>
        <w:pStyle w:val="Affiliation"/>
        <w:jc w:val="both"/>
        <w:rPr>
          <w:sz w:val="18"/>
          <w:lang w:val="de-DE"/>
        </w:rPr>
      </w:pPr>
    </w:p>
    <w:p w:rsidR="008A55B5" w:rsidRPr="005F7ECC" w:rsidRDefault="008A55B5" w:rsidP="00D34904">
      <w:pPr>
        <w:pStyle w:val="Affiliation"/>
        <w:jc w:val="both"/>
        <w:rPr>
          <w:rFonts w:eastAsia="MS Mincho"/>
          <w:lang w:val="de-DE"/>
        </w:rPr>
        <w:sectPr w:rsidR="008A55B5" w:rsidRPr="005F7ECC" w:rsidSect="006C4648">
          <w:type w:val="continuous"/>
          <w:pgSz w:w="11909" w:h="16834" w:code="9"/>
          <w:pgMar w:top="1080" w:right="734" w:bottom="2434" w:left="734" w:header="720" w:footer="720" w:gutter="0"/>
          <w:cols w:space="720"/>
          <w:docGrid w:linePitch="360"/>
        </w:sectPr>
      </w:pPr>
    </w:p>
    <w:p w:rsidR="006E3A9A" w:rsidRPr="008A18F4" w:rsidRDefault="006E3A9A" w:rsidP="006E3A9A">
      <w:pPr>
        <w:pStyle w:val="Abstract"/>
        <w:rPr>
          <w:rFonts w:eastAsia="MS Mincho"/>
          <w:lang w:val="tr-TR"/>
        </w:rPr>
      </w:pPr>
      <w:r w:rsidRPr="008A18F4">
        <w:rPr>
          <w:rFonts w:eastAsia="MS Mincho"/>
          <w:i/>
          <w:iCs/>
          <w:lang w:val="tr-TR"/>
        </w:rPr>
        <w:lastRenderedPageBreak/>
        <w:t>Özetçe</w:t>
      </w:r>
      <w:r w:rsidRPr="008A18F4">
        <w:rPr>
          <w:rFonts w:eastAsia="MS Mincho"/>
          <w:lang w:val="tr-TR"/>
        </w:rPr>
        <w:t>—</w:t>
      </w:r>
      <w:r w:rsidR="008A18F4" w:rsidRPr="008A18F4">
        <w:rPr>
          <w:rFonts w:eastAsia="MS Mincho"/>
          <w:lang w:val="tr-TR"/>
        </w:rPr>
        <w:t xml:space="preserve"> </w:t>
      </w:r>
      <w:r w:rsidR="00262F09" w:rsidRPr="008A18F4">
        <w:rPr>
          <w:rFonts w:eastAsia="MS Mincho"/>
          <w:lang w:val="tr-TR"/>
        </w:rPr>
        <w:t>Bu projede</w:t>
      </w:r>
      <w:r w:rsidR="008A18F4" w:rsidRPr="008A18F4">
        <w:rPr>
          <w:rFonts w:eastAsia="MS Mincho"/>
          <w:lang w:val="tr-TR"/>
        </w:rPr>
        <w:t xml:space="preserve"> savunma sanayiden medikale birçok kullanım alanına sahip ve tekrar programlanması mümkün olan </w:t>
      </w:r>
      <w:r w:rsidR="00262F09" w:rsidRPr="008A18F4">
        <w:rPr>
          <w:rFonts w:eastAsia="MS Mincho"/>
          <w:lang w:val="tr-TR"/>
        </w:rPr>
        <w:t>FPGA kullanılarak infüzyon pompaları için akış kontrol mekanizması tasarlanması amaçlanmıştır.</w:t>
      </w:r>
    </w:p>
    <w:p w:rsidR="006E3A9A" w:rsidRPr="005F7ECC" w:rsidRDefault="006E3A9A" w:rsidP="006E3A9A">
      <w:pPr>
        <w:pStyle w:val="keywords"/>
        <w:rPr>
          <w:rFonts w:eastAsia="MS Mincho"/>
          <w:lang w:val="da-DK"/>
        </w:rPr>
      </w:pPr>
      <w:r w:rsidRPr="005F7ECC">
        <w:rPr>
          <w:rFonts w:eastAsia="MS Mincho"/>
          <w:lang w:val="da-DK"/>
        </w:rPr>
        <w:t>Anahtar Kelimeler</w:t>
      </w:r>
      <w:r w:rsidR="005F7ECC" w:rsidRPr="005F7ECC">
        <w:rPr>
          <w:rFonts w:eastAsia="MS Mincho"/>
          <w:lang w:val="da-DK"/>
        </w:rPr>
        <w:t>—</w:t>
      </w:r>
      <w:r w:rsidR="008A18F4">
        <w:rPr>
          <w:rFonts w:eastAsia="MS Mincho"/>
          <w:lang w:val="da-DK"/>
        </w:rPr>
        <w:t>infüzyon pompası</w:t>
      </w:r>
      <w:r w:rsidR="005F7ECC" w:rsidRPr="005F7ECC">
        <w:rPr>
          <w:rFonts w:eastAsia="MS Mincho"/>
          <w:lang w:val="da-DK"/>
        </w:rPr>
        <w:t>;</w:t>
      </w:r>
      <w:r w:rsidR="008A18F4">
        <w:rPr>
          <w:rFonts w:eastAsia="MS Mincho"/>
          <w:lang w:val="da-DK"/>
        </w:rPr>
        <w:t xml:space="preserve"> FPGA</w:t>
      </w:r>
      <w:r w:rsidR="005F7ECC" w:rsidRPr="005F7ECC">
        <w:rPr>
          <w:rFonts w:eastAsia="MS Mincho"/>
          <w:lang w:val="da-DK"/>
        </w:rPr>
        <w:t>;</w:t>
      </w:r>
      <w:r w:rsidR="008A18F4">
        <w:rPr>
          <w:rFonts w:eastAsia="MS Mincho"/>
          <w:lang w:val="da-DK"/>
        </w:rPr>
        <w:t xml:space="preserve"> akış sensörü</w:t>
      </w:r>
      <w:r w:rsidR="00F65AE2">
        <w:rPr>
          <w:rFonts w:eastAsia="MS Mincho"/>
          <w:lang w:val="da-DK"/>
        </w:rPr>
        <w:t>.</w:t>
      </w:r>
    </w:p>
    <w:p w:rsidR="006E3A9A" w:rsidRPr="005F7ECC" w:rsidRDefault="006E3A9A">
      <w:pPr>
        <w:pStyle w:val="Abstract"/>
        <w:rPr>
          <w:rFonts w:eastAsia="MS Mincho"/>
          <w:i/>
          <w:iCs/>
          <w:lang w:val="da-DK"/>
        </w:rPr>
      </w:pPr>
    </w:p>
    <w:p w:rsidR="008A55B5" w:rsidRDefault="008A55B5">
      <w:pPr>
        <w:pStyle w:val="Abstract"/>
        <w:rPr>
          <w:rFonts w:eastAsia="MS Mincho"/>
        </w:rPr>
      </w:pPr>
      <w:r>
        <w:rPr>
          <w:rFonts w:eastAsia="MS Mincho"/>
          <w:i/>
          <w:iCs/>
        </w:rPr>
        <w:t>Abstract</w:t>
      </w:r>
      <w:r>
        <w:rPr>
          <w:rFonts w:eastAsia="MS Mincho"/>
        </w:rPr>
        <w:t>—</w:t>
      </w:r>
      <w:r w:rsidR="00F65AE2" w:rsidRPr="00F65AE2">
        <w:t xml:space="preserve"> </w:t>
      </w:r>
      <w:r w:rsidR="00F65AE2" w:rsidRPr="00F65AE2">
        <w:rPr>
          <w:rFonts w:eastAsia="MS Mincho"/>
        </w:rPr>
        <w:t>In this project, it is aimed to design flow control mechanism for infusion pumps using FPGA which has many fields of use from defense industry to medicine.</w:t>
      </w:r>
      <w:r w:rsidR="00F65AE2">
        <w:t xml:space="preserve"> </w:t>
      </w:r>
    </w:p>
    <w:p w:rsidR="008A55B5" w:rsidRDefault="0072064C">
      <w:pPr>
        <w:pStyle w:val="keywords"/>
        <w:rPr>
          <w:rFonts w:eastAsia="MS Mincho"/>
        </w:rPr>
      </w:pPr>
      <w:r>
        <w:rPr>
          <w:rFonts w:eastAsia="MS Mincho"/>
        </w:rPr>
        <w:t>Keywords—</w:t>
      </w:r>
      <w:r w:rsidR="00F65AE2">
        <w:rPr>
          <w:rFonts w:eastAsia="MS Mincho"/>
        </w:rPr>
        <w:t>infusion pump</w:t>
      </w:r>
      <w:r w:rsidR="008A55B5">
        <w:rPr>
          <w:rFonts w:eastAsia="MS Mincho"/>
        </w:rPr>
        <w:t xml:space="preserve">; </w:t>
      </w:r>
      <w:r w:rsidR="00F65AE2">
        <w:rPr>
          <w:rFonts w:eastAsia="MS Mincho"/>
        </w:rPr>
        <w:t>FPGA</w:t>
      </w:r>
      <w:r w:rsidR="008A55B5">
        <w:rPr>
          <w:rFonts w:eastAsia="MS Mincho"/>
        </w:rPr>
        <w:t xml:space="preserve">; </w:t>
      </w:r>
      <w:r w:rsidR="00F65AE2">
        <w:rPr>
          <w:rFonts w:eastAsia="MS Mincho"/>
        </w:rPr>
        <w:t>flow sensor</w:t>
      </w:r>
      <w:r w:rsidR="00CC4608">
        <w:rPr>
          <w:rFonts w:eastAsia="MS Mincho"/>
        </w:rPr>
        <w:t>.</w:t>
      </w:r>
    </w:p>
    <w:p w:rsidR="008A55B5" w:rsidRPr="005F7ECC" w:rsidRDefault="00D41FD1" w:rsidP="005F7ECC">
      <w:pPr>
        <w:pStyle w:val="Balk1"/>
        <w:rPr>
          <w:rFonts w:eastAsia="MS Mincho"/>
        </w:rPr>
      </w:pPr>
      <w:r w:rsidRPr="005F7ECC">
        <w:rPr>
          <w:rFonts w:eastAsia="MS Mincho"/>
        </w:rPr>
        <w:t>G</w:t>
      </w:r>
      <w:r w:rsidR="00D34904">
        <w:rPr>
          <w:rFonts w:eastAsia="MS Mincho"/>
        </w:rPr>
        <w:t>iriş</w:t>
      </w:r>
    </w:p>
    <w:p w:rsidR="008A55B5" w:rsidRDefault="00782721" w:rsidP="00C438B3">
      <w:pPr>
        <w:pStyle w:val="GvdeMetni"/>
        <w:ind w:firstLine="0"/>
        <w:rPr>
          <w:lang w:val="en-US"/>
        </w:rPr>
      </w:pPr>
      <w:r>
        <w:rPr>
          <w:lang w:val="en-US"/>
        </w:rPr>
        <w:t xml:space="preserve">Drug delivery has a crucial role in treatments of various diseases and </w:t>
      </w:r>
      <w:r w:rsidR="00103A77">
        <w:rPr>
          <w:lang w:val="en-US"/>
        </w:rPr>
        <w:t xml:space="preserve">one of the most common delivery routes is infusion which is provided by a device called infusion pump. </w:t>
      </w:r>
      <w:r w:rsidR="00F65AE2" w:rsidRPr="00F65AE2">
        <w:rPr>
          <w:lang w:val="en-US"/>
        </w:rPr>
        <w:t>An infusion pump delivers fluids such as medicine or nutrient to patients with a pre-defined amount by a physician.</w:t>
      </w:r>
      <w:r w:rsidR="00F65AE2">
        <w:rPr>
          <w:lang w:val="en-US"/>
        </w:rPr>
        <w:t xml:space="preserve"> There are different kinds of system</w:t>
      </w:r>
      <w:r w:rsidR="00103A77">
        <w:rPr>
          <w:lang w:val="en-US"/>
        </w:rPr>
        <w:t>s</w:t>
      </w:r>
      <w:r w:rsidR="00F65AE2">
        <w:rPr>
          <w:lang w:val="en-US"/>
        </w:rPr>
        <w:t xml:space="preserve"> for infusion </w:t>
      </w:r>
      <w:r w:rsidR="002523F0">
        <w:rPr>
          <w:lang w:val="en-US"/>
        </w:rPr>
        <w:t>pumps;</w:t>
      </w:r>
      <w:r w:rsidR="00F65AE2">
        <w:rPr>
          <w:lang w:val="en-US"/>
        </w:rPr>
        <w:t xml:space="preserve"> however,</w:t>
      </w:r>
      <w:r w:rsidR="002523F0">
        <w:rPr>
          <w:lang w:val="en-US"/>
        </w:rPr>
        <w:t xml:space="preserve"> </w:t>
      </w:r>
      <w:r w:rsidR="00103A77">
        <w:rPr>
          <w:lang w:val="en-US"/>
        </w:rPr>
        <w:t>the</w:t>
      </w:r>
      <w:r w:rsidR="00F65AE2">
        <w:rPr>
          <w:lang w:val="en-US"/>
        </w:rPr>
        <w:t xml:space="preserve"> most common one is syringe infusion pumps that have a piston to pump the fluid out of the syringe. </w:t>
      </w:r>
      <w:r w:rsidR="001F7700">
        <w:rPr>
          <w:lang w:val="en-US"/>
        </w:rPr>
        <w:t xml:space="preserve">The amount of the fluid must be arranged carefully and the rate of the deliver must be monitored in order to eliminate risk of hyper dose or insufficient treatments. However, since hospitals are crowded places and both nurses and physicians are busy most of the time, the control of these systems must be autonomous that requires </w:t>
      </w:r>
      <w:r w:rsidR="00103A77">
        <w:rPr>
          <w:lang w:val="en-US"/>
        </w:rPr>
        <w:t>a microprocessor. The control mechanism can be based on volume or amount of drops</w:t>
      </w:r>
      <w:r w:rsidR="002523F0">
        <w:rPr>
          <w:lang w:val="en-US"/>
        </w:rPr>
        <w:t xml:space="preserve"> [1]</w:t>
      </w:r>
      <w:r w:rsidR="00B92154">
        <w:rPr>
          <w:lang w:val="en-US"/>
        </w:rPr>
        <w:t>.</w:t>
      </w:r>
      <w:r w:rsidR="00103A77">
        <w:rPr>
          <w:lang w:val="en-US"/>
        </w:rPr>
        <w:t xml:space="preserve"> </w:t>
      </w:r>
      <w:r w:rsidR="002523F0">
        <w:rPr>
          <w:lang w:val="en-US"/>
        </w:rPr>
        <w:t>In this project the control mechanism was chosen as volumetric and it was implemented by using a</w:t>
      </w:r>
      <w:r w:rsidR="009D4287">
        <w:rPr>
          <w:lang w:val="en-US"/>
        </w:rPr>
        <w:t xml:space="preserve"> Hall Effect</w:t>
      </w:r>
      <w:r w:rsidR="002523F0">
        <w:rPr>
          <w:lang w:val="en-US"/>
        </w:rPr>
        <w:t xml:space="preserve"> flow sensor</w:t>
      </w:r>
      <w:r w:rsidR="009D4287">
        <w:rPr>
          <w:lang w:val="en-US"/>
        </w:rPr>
        <w:t xml:space="preserve"> (HEFS)</w:t>
      </w:r>
      <w:r w:rsidR="002523F0">
        <w:rPr>
          <w:lang w:val="en-US"/>
        </w:rPr>
        <w:t xml:space="preserve"> and FPGA hardware circuit. </w:t>
      </w:r>
    </w:p>
    <w:p w:rsidR="001B5483" w:rsidRDefault="001B5483" w:rsidP="001B5483">
      <w:pPr>
        <w:pStyle w:val="Balk1"/>
        <w:rPr>
          <w:rFonts w:eastAsia="MS Mincho"/>
          <w:noProof w:val="0"/>
        </w:rPr>
      </w:pPr>
      <w:r>
        <w:rPr>
          <w:rFonts w:eastAsia="MS Mincho"/>
          <w:noProof w:val="0"/>
        </w:rPr>
        <w:t xml:space="preserve">Materıals </w:t>
      </w:r>
    </w:p>
    <w:p w:rsidR="001B5483" w:rsidRPr="001B5483" w:rsidRDefault="001B5483" w:rsidP="001B5483">
      <w:pPr>
        <w:pStyle w:val="Balk2"/>
        <w:rPr>
          <w:noProof w:val="0"/>
        </w:rPr>
      </w:pPr>
      <w:r>
        <w:rPr>
          <w:noProof w:val="0"/>
        </w:rPr>
        <w:t>YF-S201HALL EFFECT FLOW SENSOR</w:t>
      </w:r>
    </w:p>
    <w:p w:rsidR="002523F0" w:rsidRDefault="002523F0" w:rsidP="00C438B3">
      <w:pPr>
        <w:pStyle w:val="GvdeMetni"/>
        <w:ind w:firstLine="0"/>
        <w:rPr>
          <w:lang w:val="en-US"/>
        </w:rPr>
      </w:pPr>
      <w:r>
        <w:rPr>
          <w:lang w:val="en-US"/>
        </w:rPr>
        <w:t xml:space="preserve">A </w:t>
      </w:r>
      <w:r w:rsidR="009D4287">
        <w:rPr>
          <w:lang w:val="en-US"/>
        </w:rPr>
        <w:t>HEFS</w:t>
      </w:r>
      <w:r>
        <w:rPr>
          <w:lang w:val="en-US"/>
        </w:rPr>
        <w:t xml:space="preserve"> </w:t>
      </w:r>
      <w:r w:rsidR="00AA3211">
        <w:rPr>
          <w:lang w:val="en-US"/>
        </w:rPr>
        <w:t>is based on creating an output</w:t>
      </w:r>
      <w:r w:rsidR="005C705B">
        <w:rPr>
          <w:lang w:val="en-US"/>
        </w:rPr>
        <w:t xml:space="preserve"> as electrical pulse</w:t>
      </w:r>
      <w:r w:rsidR="00AA3211">
        <w:rPr>
          <w:lang w:val="en-US"/>
        </w:rPr>
        <w:t xml:space="preserve"> that is related to amount of rotation of the wheel inside the </w:t>
      </w:r>
      <w:r w:rsidR="00AA3211">
        <w:rPr>
          <w:lang w:val="en-US"/>
        </w:rPr>
        <w:lastRenderedPageBreak/>
        <w:t xml:space="preserve">sensor. The Hall Effect sensors </w:t>
      </w:r>
      <w:r w:rsidR="00B716D1">
        <w:rPr>
          <w:lang w:val="en-US"/>
        </w:rPr>
        <w:t xml:space="preserve">are based on the </w:t>
      </w:r>
      <w:r w:rsidR="005C705B">
        <w:rPr>
          <w:lang w:val="en-US"/>
        </w:rPr>
        <w:t>idea that</w:t>
      </w:r>
      <w:r w:rsidR="00B716D1">
        <w:rPr>
          <w:lang w:val="en-US"/>
        </w:rPr>
        <w:t xml:space="preserve"> magnetic field is directly proportional to the produced voltage. </w:t>
      </w:r>
      <w:r w:rsidR="005C705B">
        <w:rPr>
          <w:lang w:val="en-US"/>
        </w:rPr>
        <w:t xml:space="preserve">When a conductor that has a shape of a rectangle is subjected to a current along its length, a voltage occurs. As a matter of fact, voltage is the production caused by Lorentz force which is the force an electron is subjected to while passing inside a magnetic field. In the case of HEFS, occurred voltage is the measure of a full rotation and since </w:t>
      </w:r>
      <w:r w:rsidR="003770F4">
        <w:rPr>
          <w:lang w:val="en-US"/>
        </w:rPr>
        <w:t>each created</w:t>
      </w:r>
      <w:r w:rsidR="005C705B">
        <w:rPr>
          <w:lang w:val="en-US"/>
        </w:rPr>
        <w:t xml:space="preserve"> pulse represents </w:t>
      </w:r>
      <w:r w:rsidR="00BA7A2B">
        <w:rPr>
          <w:lang w:val="en-US"/>
        </w:rPr>
        <w:t xml:space="preserve">a constant volume </w:t>
      </w:r>
      <w:r w:rsidR="005C705B">
        <w:rPr>
          <w:lang w:val="en-US"/>
        </w:rPr>
        <w:t xml:space="preserve">of </w:t>
      </w:r>
      <w:r w:rsidR="003770F4">
        <w:rPr>
          <w:lang w:val="en-US"/>
        </w:rPr>
        <w:t>fluid,</w:t>
      </w:r>
      <w:r w:rsidR="005C705B">
        <w:rPr>
          <w:lang w:val="en-US"/>
        </w:rPr>
        <w:t xml:space="preserve"> </w:t>
      </w:r>
      <w:r w:rsidR="003770F4">
        <w:rPr>
          <w:lang w:val="en-US"/>
        </w:rPr>
        <w:t xml:space="preserve">when these pulses </w:t>
      </w:r>
      <w:r w:rsidR="005C705B">
        <w:rPr>
          <w:lang w:val="en-US"/>
        </w:rPr>
        <w:t>are counted total flow can be calculated</w:t>
      </w:r>
      <w:r w:rsidR="003770F4">
        <w:rPr>
          <w:lang w:val="en-US"/>
        </w:rPr>
        <w:t xml:space="preserve">. </w:t>
      </w:r>
      <w:r w:rsidR="00BA7A2B">
        <w:rPr>
          <w:lang w:val="en-US"/>
        </w:rPr>
        <w:t>From the datasheet, when flow is 120 L/H frequency is 16 Hz which means that pulse frequency is 7.5 times the flow rate and if we multiply frequency with 60 minutes and divide by 7.5, we can get the flow rate</w:t>
      </w:r>
      <w:r w:rsidR="00B92154">
        <w:rPr>
          <w:lang w:val="en-US"/>
        </w:rPr>
        <w:t xml:space="preserve"> information</w:t>
      </w:r>
      <w:r w:rsidR="00BA7A2B">
        <w:rPr>
          <w:lang w:val="en-US"/>
        </w:rPr>
        <w:t xml:space="preserve"> </w:t>
      </w:r>
      <w:r w:rsidR="003770F4">
        <w:rPr>
          <w:lang w:val="en-US"/>
        </w:rPr>
        <w:t>[2]</w:t>
      </w:r>
      <w:r w:rsidR="00B92154">
        <w:rPr>
          <w:lang w:val="en-US"/>
        </w:rPr>
        <w:t>,</w:t>
      </w:r>
      <w:r w:rsidR="003770F4">
        <w:rPr>
          <w:lang w:val="en-US"/>
        </w:rPr>
        <w:t>[3]</w:t>
      </w:r>
      <w:r w:rsidR="00B92154">
        <w:rPr>
          <w:lang w:val="en-US"/>
        </w:rPr>
        <w:t>.</w:t>
      </w:r>
    </w:p>
    <w:p w:rsidR="001D1EDC" w:rsidRDefault="001D1EDC" w:rsidP="001D1EDC">
      <w:pPr>
        <w:pStyle w:val="GvdeMetni"/>
        <w:rPr>
          <w:lang w:val="en-US"/>
        </w:rPr>
      </w:pPr>
      <w:r>
        <w:rPr>
          <w:noProof/>
          <w:lang w:eastAsia="tr-TR"/>
        </w:rPr>
        <w:drawing>
          <wp:inline distT="0" distB="0" distL="0" distR="0">
            <wp:extent cx="2578100" cy="2178395"/>
            <wp:effectExtent l="19050" t="0" r="0" b="0"/>
            <wp:docPr id="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580774" cy="2180655"/>
                    </a:xfrm>
                    <a:prstGeom prst="rect">
                      <a:avLst/>
                    </a:prstGeom>
                    <a:noFill/>
                    <a:ln w="9525">
                      <a:noFill/>
                      <a:miter lim="800000"/>
                      <a:headEnd/>
                      <a:tailEnd/>
                    </a:ln>
                  </pic:spPr>
                </pic:pic>
              </a:graphicData>
            </a:graphic>
          </wp:inline>
        </w:drawing>
      </w:r>
    </w:p>
    <w:p w:rsidR="001D1EDC" w:rsidRPr="001B5483" w:rsidRDefault="00ED3DE6" w:rsidP="001D1EDC">
      <w:pPr>
        <w:pStyle w:val="figurecaption"/>
        <w:numPr>
          <w:ilvl w:val="0"/>
          <w:numId w:val="0"/>
        </w:numPr>
        <w:jc w:val="center"/>
        <w:rPr>
          <w:rFonts w:eastAsia="MS Mincho"/>
          <w:noProof w:val="0"/>
          <w:lang w:val="tr-TR"/>
        </w:rPr>
      </w:pPr>
      <w:r>
        <w:rPr>
          <w:rFonts w:eastAsia="MS Mincho"/>
          <w:b/>
          <w:noProof w:val="0"/>
          <w:lang w:val="tr-TR"/>
        </w:rPr>
        <w:t xml:space="preserve">Figure </w:t>
      </w:r>
      <w:r w:rsidR="001D1EDC" w:rsidRPr="00D34904">
        <w:rPr>
          <w:rFonts w:eastAsia="MS Mincho"/>
          <w:b/>
          <w:noProof w:val="0"/>
          <w:lang w:val="tr-TR"/>
        </w:rPr>
        <w:t>1.</w:t>
      </w:r>
      <w:r w:rsidR="001D1EDC" w:rsidRPr="00D34904">
        <w:rPr>
          <w:rFonts w:eastAsia="MS Mincho"/>
          <w:noProof w:val="0"/>
          <w:lang w:val="tr-TR"/>
        </w:rPr>
        <w:t xml:space="preserve"> </w:t>
      </w:r>
      <w:r w:rsidR="001D1EDC">
        <w:rPr>
          <w:rFonts w:eastAsia="MS Mincho"/>
          <w:noProof w:val="0"/>
          <w:lang w:val="tr-TR"/>
        </w:rPr>
        <w:t>Hall Effect Flow Sensor</w:t>
      </w:r>
    </w:p>
    <w:p w:rsidR="001D1EDC" w:rsidRDefault="001D1EDC" w:rsidP="00753F7B">
      <w:pPr>
        <w:pStyle w:val="GvdeMetni"/>
        <w:rPr>
          <w:lang w:val="en-US"/>
        </w:rPr>
      </w:pPr>
    </w:p>
    <w:p w:rsidR="001B5483" w:rsidRPr="001B5483" w:rsidRDefault="001B5483" w:rsidP="001B5483">
      <w:pPr>
        <w:pStyle w:val="Balk2"/>
        <w:rPr>
          <w:noProof w:val="0"/>
        </w:rPr>
      </w:pPr>
      <w:r>
        <w:rPr>
          <w:noProof w:val="0"/>
        </w:rPr>
        <w:t>FPGA</w:t>
      </w:r>
    </w:p>
    <w:p w:rsidR="004F4564" w:rsidRDefault="003E13BE" w:rsidP="00C438B3">
      <w:pPr>
        <w:pStyle w:val="GvdeMetni"/>
        <w:ind w:firstLine="0"/>
        <w:rPr>
          <w:lang w:val="en-US"/>
        </w:rPr>
      </w:pPr>
      <w:r>
        <w:rPr>
          <w:lang w:val="en-US"/>
        </w:rPr>
        <w:t>FPGA stands for field programmable gate arrays and it is an integrated circuit that</w:t>
      </w:r>
      <w:r w:rsidR="00B92154">
        <w:rPr>
          <w:lang w:val="en-US"/>
        </w:rPr>
        <w:t xml:space="preserve"> can be programmed electrically</w:t>
      </w:r>
      <w:r>
        <w:rPr>
          <w:lang w:val="en-US"/>
        </w:rPr>
        <w:t xml:space="preserve"> </w:t>
      </w:r>
      <w:r w:rsidR="004F4564">
        <w:rPr>
          <w:lang w:val="en-US"/>
        </w:rPr>
        <w:t>[4]</w:t>
      </w:r>
      <w:r w:rsidR="00B92154">
        <w:rPr>
          <w:lang w:val="en-US"/>
        </w:rPr>
        <w:t xml:space="preserve">. </w:t>
      </w:r>
      <w:r>
        <w:rPr>
          <w:lang w:val="en-US"/>
        </w:rPr>
        <w:t xml:space="preserve">There are several logic gates which makes it different than other kinds of boards because these logic gates are re programmable by the user. FPGA is slower, needs more </w:t>
      </w:r>
      <w:r>
        <w:rPr>
          <w:lang w:val="en-US"/>
        </w:rPr>
        <w:lastRenderedPageBreak/>
        <w:t xml:space="preserve">area and consumes more power than a standard cell. However, these disadvantages are not that crucial when they are compared with the advantage of providing </w:t>
      </w:r>
      <w:r w:rsidR="004F4564">
        <w:rPr>
          <w:lang w:val="en-US"/>
        </w:rPr>
        <w:t>fast and economic implementation of Moore’s Law [5]</w:t>
      </w:r>
      <w:r w:rsidR="00B92154">
        <w:rPr>
          <w:lang w:val="en-US"/>
        </w:rPr>
        <w:t>.</w:t>
      </w:r>
    </w:p>
    <w:p w:rsidR="00164923" w:rsidRDefault="004F4564" w:rsidP="00C438B3">
      <w:pPr>
        <w:pStyle w:val="GvdeMetni"/>
        <w:ind w:firstLine="0"/>
        <w:rPr>
          <w:lang w:val="en-US"/>
        </w:rPr>
      </w:pPr>
      <w:r>
        <w:rPr>
          <w:lang w:val="en-US"/>
        </w:rPr>
        <w:t>It is important to understand the difference between a FPGA and a microcontroller. The chip of the microcontroller is programmed and can’t be changed. On the other side, FPGA is a blank device that allows the user to implement any kind of program over and over again which is basically being able to design several ASICs i</w:t>
      </w:r>
      <w:r w:rsidR="00B92154">
        <w:rPr>
          <w:lang w:val="en-US"/>
        </w:rPr>
        <w:t xml:space="preserve">n a cost and time effective way </w:t>
      </w:r>
      <w:r w:rsidR="007F1233">
        <w:rPr>
          <w:lang w:val="en-US"/>
        </w:rPr>
        <w:t>[4]</w:t>
      </w:r>
      <w:r w:rsidR="00B92154">
        <w:rPr>
          <w:lang w:val="en-US"/>
        </w:rPr>
        <w:t>.</w:t>
      </w:r>
      <w:r w:rsidR="001B23F7">
        <w:rPr>
          <w:lang w:val="en-US"/>
        </w:rPr>
        <w:t xml:space="preserve"> Also, one of the most compelling advantages of the FPGA is that it runs multiple different lines of codes at the same time which provides ability to perform several tasks simultaneously. </w:t>
      </w:r>
    </w:p>
    <w:p w:rsidR="00B92154" w:rsidRDefault="007F1233" w:rsidP="00C438B3">
      <w:pPr>
        <w:pStyle w:val="GvdeMetni"/>
        <w:ind w:firstLine="0"/>
        <w:rPr>
          <w:lang w:val="en-US"/>
        </w:rPr>
      </w:pPr>
      <w:r>
        <w:rPr>
          <w:lang w:val="en-US"/>
        </w:rPr>
        <w:t xml:space="preserve">In a FPGA, usually static </w:t>
      </w:r>
      <w:r w:rsidR="00FA331B">
        <w:rPr>
          <w:lang w:val="en-US"/>
        </w:rPr>
        <w:t>RAM (Random access memory)</w:t>
      </w:r>
      <w:r>
        <w:rPr>
          <w:lang w:val="en-US"/>
        </w:rPr>
        <w:t xml:space="preserve"> configuration is implemented which provides re-configurability and speed. FPGA consists of several arrays of logic cells that are connected by </w:t>
      </w:r>
      <w:r w:rsidR="001B23F7">
        <w:rPr>
          <w:lang w:val="en-US"/>
        </w:rPr>
        <w:t>a structure both connects neighbor cells and busses. Outer side of this structure there are input/output</w:t>
      </w:r>
      <w:r w:rsidR="00FA331B">
        <w:rPr>
          <w:lang w:val="en-US"/>
        </w:rPr>
        <w:t xml:space="preserve"> (I/O)</w:t>
      </w:r>
      <w:r w:rsidR="001B23F7">
        <w:rPr>
          <w:lang w:val="en-US"/>
        </w:rPr>
        <w:t xml:space="preserve"> peripherals which are connected to busses. I/O peripherals receive information from outside world and provide information to it. Logic cells include combinational l</w:t>
      </w:r>
      <w:r w:rsidR="00FA331B">
        <w:rPr>
          <w:lang w:val="en-US"/>
        </w:rPr>
        <w:t xml:space="preserve">ogic circuits, multiplexers, FF (flip flop) </w:t>
      </w:r>
      <w:r w:rsidR="00B92154">
        <w:rPr>
          <w:lang w:val="en-US"/>
        </w:rPr>
        <w:t xml:space="preserve">registers and feedback lines </w:t>
      </w:r>
      <w:r w:rsidR="001B23F7">
        <w:rPr>
          <w:lang w:val="en-US"/>
        </w:rPr>
        <w:t>[6]</w:t>
      </w:r>
      <w:r w:rsidR="00B92154">
        <w:rPr>
          <w:lang w:val="en-US"/>
        </w:rPr>
        <w:t>.</w:t>
      </w:r>
    </w:p>
    <w:p w:rsidR="001D1EDC" w:rsidRDefault="001D1EDC" w:rsidP="00C438B3">
      <w:pPr>
        <w:pStyle w:val="GvdeMetni"/>
        <w:ind w:firstLine="0"/>
        <w:rPr>
          <w:lang w:val="en-US"/>
        </w:rPr>
      </w:pPr>
      <w:r w:rsidRPr="001D1EDC">
        <w:rPr>
          <w:noProof/>
          <w:lang w:eastAsia="tr-TR"/>
        </w:rPr>
        <w:t xml:space="preserve"> </w:t>
      </w:r>
      <w:r>
        <w:rPr>
          <w:noProof/>
          <w:lang w:eastAsia="tr-TR"/>
        </w:rPr>
        <w:drawing>
          <wp:inline distT="0" distB="0" distL="0" distR="0">
            <wp:extent cx="2842465" cy="2609850"/>
            <wp:effectExtent l="19050" t="0" r="0" b="0"/>
            <wp:docPr id="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43648" cy="2610936"/>
                    </a:xfrm>
                    <a:prstGeom prst="rect">
                      <a:avLst/>
                    </a:prstGeom>
                    <a:noFill/>
                    <a:ln w="9525">
                      <a:noFill/>
                      <a:miter lim="800000"/>
                      <a:headEnd/>
                      <a:tailEnd/>
                    </a:ln>
                  </pic:spPr>
                </pic:pic>
              </a:graphicData>
            </a:graphic>
          </wp:inline>
        </w:drawing>
      </w:r>
    </w:p>
    <w:p w:rsidR="007F1233" w:rsidRPr="001D1EDC" w:rsidRDefault="00ED3DE6" w:rsidP="001D1EDC">
      <w:pPr>
        <w:pStyle w:val="figurecaption"/>
        <w:numPr>
          <w:ilvl w:val="0"/>
          <w:numId w:val="0"/>
        </w:numPr>
        <w:jc w:val="center"/>
        <w:rPr>
          <w:rFonts w:eastAsia="MS Mincho"/>
          <w:noProof w:val="0"/>
          <w:lang w:val="tr-TR"/>
        </w:rPr>
      </w:pPr>
      <w:r>
        <w:rPr>
          <w:rFonts w:eastAsia="MS Mincho"/>
          <w:b/>
          <w:noProof w:val="0"/>
          <w:lang w:val="tr-TR"/>
        </w:rPr>
        <w:t>Figure</w:t>
      </w:r>
      <w:r w:rsidR="001D1EDC">
        <w:rPr>
          <w:rFonts w:eastAsia="MS Mincho"/>
          <w:b/>
          <w:noProof w:val="0"/>
          <w:lang w:val="tr-TR"/>
        </w:rPr>
        <w:t xml:space="preserve"> 2</w:t>
      </w:r>
      <w:r w:rsidR="001D1EDC" w:rsidRPr="00D34904">
        <w:rPr>
          <w:rFonts w:eastAsia="MS Mincho"/>
          <w:b/>
          <w:noProof w:val="0"/>
          <w:lang w:val="tr-TR"/>
        </w:rPr>
        <w:t>.</w:t>
      </w:r>
      <w:r w:rsidR="001D1EDC" w:rsidRPr="00D34904">
        <w:rPr>
          <w:rFonts w:eastAsia="MS Mincho"/>
          <w:noProof w:val="0"/>
          <w:lang w:val="tr-TR"/>
        </w:rPr>
        <w:t xml:space="preserve"> </w:t>
      </w:r>
      <w:r w:rsidR="001D1EDC">
        <w:rPr>
          <w:rFonts w:eastAsia="MS Mincho"/>
          <w:noProof w:val="0"/>
          <w:lang w:val="tr-TR"/>
        </w:rPr>
        <w:t>Basic Structure of a FPGA [4]</w:t>
      </w:r>
    </w:p>
    <w:p w:rsidR="00B94D9B" w:rsidRDefault="001B5483" w:rsidP="00C438B3">
      <w:pPr>
        <w:pStyle w:val="GvdeMetni"/>
        <w:ind w:firstLine="0"/>
        <w:rPr>
          <w:lang w:val="en-US"/>
        </w:rPr>
      </w:pPr>
      <w:r>
        <w:rPr>
          <w:lang w:val="en-US"/>
        </w:rPr>
        <w:t>In this project a BASYS 2 FPGA board was used. This</w:t>
      </w:r>
      <w:r w:rsidR="00B94D9B">
        <w:rPr>
          <w:lang w:val="en-US"/>
        </w:rPr>
        <w:t xml:space="preserve"> board is powered by An USB cable that is connected to a computer. There is also a battery connector for external power supply and a power switch to turn on and off the FPGA</w:t>
      </w:r>
      <w:r w:rsidR="001D1EDC">
        <w:rPr>
          <w:lang w:val="en-US"/>
        </w:rPr>
        <w:t xml:space="preserve"> [7]</w:t>
      </w:r>
      <w:r w:rsidR="00B92154">
        <w:rPr>
          <w:lang w:val="en-US"/>
        </w:rPr>
        <w:t>.</w:t>
      </w:r>
    </w:p>
    <w:p w:rsidR="001B5483" w:rsidRDefault="00B94D9B" w:rsidP="00C438B3">
      <w:pPr>
        <w:pStyle w:val="GvdeMetni"/>
        <w:ind w:firstLine="0"/>
        <w:rPr>
          <w:lang w:val="en-US"/>
        </w:rPr>
      </w:pPr>
      <w:r>
        <w:rPr>
          <w:lang w:val="en-US"/>
        </w:rPr>
        <w:t xml:space="preserve">In order to perform a task, fist a ‘bit’ file must be created and then transferred into FPGA. Xilinx ISE/WebPack is used to create the file and Digilent Adept </w:t>
      </w:r>
      <w:r w:rsidR="00374E89">
        <w:rPr>
          <w:lang w:val="en-US"/>
        </w:rPr>
        <w:t>is</w:t>
      </w:r>
      <w:r>
        <w:rPr>
          <w:lang w:val="en-US"/>
        </w:rPr>
        <w:t xml:space="preserve"> used to transfer it.</w:t>
      </w:r>
      <w:r w:rsidR="00374E89">
        <w:rPr>
          <w:lang w:val="en-US"/>
        </w:rPr>
        <w:t xml:space="preserve"> After connecting FPGA to computer, Adept must be opened and device must be selected. Afterward, file is browsed and FPGA is programmed. </w:t>
      </w:r>
    </w:p>
    <w:p w:rsidR="00374E89" w:rsidRDefault="00374E89" w:rsidP="00C438B3">
      <w:pPr>
        <w:pStyle w:val="GvdeMetni"/>
        <w:ind w:firstLine="0"/>
        <w:rPr>
          <w:lang w:val="en-US"/>
        </w:rPr>
      </w:pPr>
      <w:r>
        <w:rPr>
          <w:lang w:val="en-US"/>
        </w:rPr>
        <w:lastRenderedPageBreak/>
        <w:t>This model uses 25, 50 and 100 megahertz (MHz) oscillators as the internal clock and there are eight switches, eight leds, four buttons and f</w:t>
      </w:r>
      <w:r w:rsidR="00B92154">
        <w:rPr>
          <w:lang w:val="en-US"/>
        </w:rPr>
        <w:t>our digit seven segment display</w:t>
      </w:r>
      <w:r>
        <w:rPr>
          <w:lang w:val="en-US"/>
        </w:rPr>
        <w:t xml:space="preserve"> </w:t>
      </w:r>
      <w:r w:rsidR="001D1EDC">
        <w:rPr>
          <w:lang w:val="en-US"/>
        </w:rPr>
        <w:t>[7]</w:t>
      </w:r>
      <w:r w:rsidR="00B92154">
        <w:rPr>
          <w:lang w:val="en-US"/>
        </w:rPr>
        <w:t>.</w:t>
      </w:r>
    </w:p>
    <w:p w:rsidR="00374E89" w:rsidRDefault="00374E89" w:rsidP="00C438B3">
      <w:pPr>
        <w:pStyle w:val="GvdeMetni"/>
        <w:ind w:firstLine="0"/>
        <w:rPr>
          <w:lang w:val="en-US"/>
        </w:rPr>
      </w:pPr>
      <w:r>
        <w:rPr>
          <w:lang w:val="en-US"/>
        </w:rPr>
        <w:t xml:space="preserve">There are eight leds in every seven segment display and also four additional leds to illustrate dots. This means there are 128 </w:t>
      </w:r>
      <w:r w:rsidR="007438FE">
        <w:rPr>
          <w:lang w:val="en-US"/>
        </w:rPr>
        <w:t xml:space="preserve">outputs and 10 of them corresponds to 0-9 decimal digits. </w:t>
      </w:r>
      <w:r w:rsidR="00407B41">
        <w:rPr>
          <w:lang w:val="en-US"/>
        </w:rPr>
        <w:t xml:space="preserve">The display is common anode which means all leds of every seven segment is connected together and activated when low. There are four enables for each display </w:t>
      </w:r>
      <w:r w:rsidR="000522D0">
        <w:rPr>
          <w:lang w:val="en-US"/>
        </w:rPr>
        <w:t>that</w:t>
      </w:r>
      <w:r w:rsidR="00820BF1">
        <w:rPr>
          <w:lang w:val="en-US"/>
        </w:rPr>
        <w:t xml:space="preserve"> are connected</w:t>
      </w:r>
      <w:r w:rsidR="000522D0">
        <w:rPr>
          <w:lang w:val="en-US"/>
        </w:rPr>
        <w:t xml:space="preserve"> and desired segment can be activated by giving ‘0’ into related </w:t>
      </w:r>
      <w:r w:rsidR="00407B41">
        <w:rPr>
          <w:lang w:val="en-US"/>
        </w:rPr>
        <w:t xml:space="preserve"> </w:t>
      </w:r>
      <w:r w:rsidR="00820BF1">
        <w:rPr>
          <w:lang w:val="en-US"/>
        </w:rPr>
        <w:t xml:space="preserve">one and ‘1’ to others. When multiple segments are used, clock must be arranged such that the time of the appearance of each digit cannot </w:t>
      </w:r>
      <w:r w:rsidR="00B624EB">
        <w:rPr>
          <w:lang w:val="en-US"/>
        </w:rPr>
        <w:t>be distinguished</w:t>
      </w:r>
      <w:r w:rsidR="00B92154">
        <w:rPr>
          <w:lang w:val="en-US"/>
        </w:rPr>
        <w:t xml:space="preserve"> by the human eye</w:t>
      </w:r>
      <w:r w:rsidR="00820BF1">
        <w:rPr>
          <w:lang w:val="en-US"/>
        </w:rPr>
        <w:t xml:space="preserve"> </w:t>
      </w:r>
      <w:r w:rsidR="001D1EDC">
        <w:rPr>
          <w:lang w:val="en-US"/>
        </w:rPr>
        <w:t>[7]</w:t>
      </w:r>
      <w:r w:rsidR="00B92154">
        <w:rPr>
          <w:lang w:val="en-US"/>
        </w:rPr>
        <w:t>.</w:t>
      </w:r>
    </w:p>
    <w:p w:rsidR="001B5483" w:rsidRDefault="001B5483" w:rsidP="00753F7B">
      <w:pPr>
        <w:pStyle w:val="GvdeMetni"/>
        <w:rPr>
          <w:lang w:val="en-US"/>
        </w:rPr>
      </w:pPr>
    </w:p>
    <w:p w:rsidR="00B624EB" w:rsidRDefault="00B624EB" w:rsidP="000E67B7">
      <w:pPr>
        <w:pStyle w:val="figurecaption"/>
        <w:numPr>
          <w:ilvl w:val="0"/>
          <w:numId w:val="0"/>
        </w:numPr>
        <w:jc w:val="center"/>
        <w:rPr>
          <w:rFonts w:eastAsia="MS Mincho"/>
          <w:noProof w:val="0"/>
          <w:lang w:val="tr-TR"/>
        </w:rPr>
      </w:pPr>
      <w:r>
        <w:rPr>
          <w:rFonts w:eastAsia="MS Mincho"/>
          <w:lang w:val="tr-TR" w:eastAsia="tr-TR"/>
        </w:rPr>
        <w:drawing>
          <wp:inline distT="0" distB="0" distL="0" distR="0">
            <wp:extent cx="2988945" cy="1926970"/>
            <wp:effectExtent l="19050" t="0" r="190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988945" cy="1926970"/>
                    </a:xfrm>
                    <a:prstGeom prst="rect">
                      <a:avLst/>
                    </a:prstGeom>
                    <a:noFill/>
                    <a:ln w="9525">
                      <a:noFill/>
                      <a:miter lim="800000"/>
                      <a:headEnd/>
                      <a:tailEnd/>
                    </a:ln>
                  </pic:spPr>
                </pic:pic>
              </a:graphicData>
            </a:graphic>
          </wp:inline>
        </w:drawing>
      </w:r>
    </w:p>
    <w:p w:rsidR="000E67B7" w:rsidRPr="00C3316F" w:rsidRDefault="00ED3DE6" w:rsidP="00C3316F">
      <w:pPr>
        <w:pStyle w:val="figurecaption"/>
        <w:numPr>
          <w:ilvl w:val="0"/>
          <w:numId w:val="0"/>
        </w:numPr>
        <w:jc w:val="center"/>
        <w:rPr>
          <w:rFonts w:eastAsia="MS Mincho"/>
          <w:noProof w:val="0"/>
          <w:lang w:val="tr-TR"/>
        </w:rPr>
      </w:pPr>
      <w:r>
        <w:rPr>
          <w:rFonts w:eastAsia="MS Mincho"/>
          <w:b/>
          <w:noProof w:val="0"/>
          <w:lang w:val="tr-TR"/>
        </w:rPr>
        <w:t xml:space="preserve">Figure </w:t>
      </w:r>
      <w:r w:rsidR="00B624EB">
        <w:rPr>
          <w:rFonts w:eastAsia="MS Mincho"/>
          <w:b/>
          <w:noProof w:val="0"/>
          <w:lang w:val="tr-TR"/>
        </w:rPr>
        <w:t>3</w:t>
      </w:r>
      <w:r w:rsidR="00B624EB" w:rsidRPr="00D34904">
        <w:rPr>
          <w:rFonts w:eastAsia="MS Mincho"/>
          <w:b/>
          <w:noProof w:val="0"/>
          <w:lang w:val="tr-TR"/>
        </w:rPr>
        <w:t>.</w:t>
      </w:r>
      <w:r w:rsidR="00B624EB" w:rsidRPr="00D34904">
        <w:rPr>
          <w:rFonts w:eastAsia="MS Mincho"/>
          <w:noProof w:val="0"/>
          <w:lang w:val="tr-TR"/>
        </w:rPr>
        <w:t xml:space="preserve"> </w:t>
      </w:r>
      <w:r w:rsidR="00B624EB">
        <w:rPr>
          <w:rFonts w:eastAsia="MS Mincho"/>
          <w:noProof w:val="0"/>
          <w:lang w:val="tr-TR"/>
        </w:rPr>
        <w:t xml:space="preserve">Basic Structure of Seven Segment Display </w:t>
      </w:r>
      <w:r w:rsidR="001D1EDC">
        <w:rPr>
          <w:rFonts w:eastAsia="MS Mincho"/>
          <w:noProof w:val="0"/>
          <w:lang w:val="tr-TR"/>
        </w:rPr>
        <w:t>[7]</w:t>
      </w:r>
    </w:p>
    <w:p w:rsidR="001B5483" w:rsidRDefault="001B5483" w:rsidP="00C438B3">
      <w:pPr>
        <w:pStyle w:val="GvdeMetni"/>
        <w:ind w:firstLine="0"/>
        <w:rPr>
          <w:lang w:val="en-US"/>
        </w:rPr>
      </w:pPr>
      <w:r>
        <w:rPr>
          <w:lang w:val="en-US"/>
        </w:rPr>
        <w:t xml:space="preserve">In order to program a FPGA, there are two kinds of ways as schematic or HDL (Hardware Description Language) with two options VHDL and Verilog. </w:t>
      </w:r>
      <w:r w:rsidR="003B21D8">
        <w:rPr>
          <w:lang w:val="en-US"/>
        </w:rPr>
        <w:t xml:space="preserve">VHDL stands for very high speed integrated circuit hardware language and it is used to identify the hardware structure of digital circuits and in this case a FPGA. In VHDL, files are saved as </w:t>
      </w:r>
      <w:r w:rsidR="00C3316F">
        <w:rPr>
          <w:lang w:val="en-US"/>
        </w:rPr>
        <w:t>‘vhd’</w:t>
      </w:r>
      <w:r w:rsidR="003B21D8">
        <w:rPr>
          <w:lang w:val="en-US"/>
        </w:rPr>
        <w:t xml:space="preserve"> or </w:t>
      </w:r>
      <w:r w:rsidR="00C3316F">
        <w:rPr>
          <w:lang w:val="en-US"/>
        </w:rPr>
        <w:t>‘ucf’. In vhd files there are two main parts as ‘entity ‘and ‘architecture’. Entity is used to identify the external interface which means that the inputs and outputs of the system are determined in this stage that can be vectors as well. General structure of t</w:t>
      </w:r>
      <w:r w:rsidR="00ED3DE6">
        <w:rPr>
          <w:lang w:val="en-US"/>
        </w:rPr>
        <w:t>he entity is given in F</w:t>
      </w:r>
      <w:r w:rsidR="00C3316F">
        <w:rPr>
          <w:lang w:val="en-US"/>
        </w:rPr>
        <w:t xml:space="preserve">igure 4. </w:t>
      </w:r>
      <w:r w:rsidR="00ED3DE6">
        <w:rPr>
          <w:lang w:val="en-US"/>
        </w:rPr>
        <w:t xml:space="preserve"> First the name of the entity and port the external signals to the external world. Mode can be input or output and type can be std_logic, std_logic_vector, integer and more. </w:t>
      </w:r>
    </w:p>
    <w:p w:rsidR="00C3316F" w:rsidRDefault="00C3316F" w:rsidP="001B5483">
      <w:pPr>
        <w:pStyle w:val="GvdeMetni"/>
        <w:rPr>
          <w:lang w:val="en-US"/>
        </w:rPr>
      </w:pPr>
      <w:r>
        <w:rPr>
          <w:noProof/>
          <w:lang w:eastAsia="tr-TR"/>
        </w:rPr>
        <w:drawing>
          <wp:inline distT="0" distB="0" distL="0" distR="0">
            <wp:extent cx="2679700" cy="1009149"/>
            <wp:effectExtent l="1905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83653" cy="1010638"/>
                    </a:xfrm>
                    <a:prstGeom prst="rect">
                      <a:avLst/>
                    </a:prstGeom>
                    <a:noFill/>
                    <a:ln w="9525">
                      <a:noFill/>
                      <a:miter lim="800000"/>
                      <a:headEnd/>
                      <a:tailEnd/>
                    </a:ln>
                  </pic:spPr>
                </pic:pic>
              </a:graphicData>
            </a:graphic>
          </wp:inline>
        </w:drawing>
      </w:r>
    </w:p>
    <w:p w:rsidR="00C3316F" w:rsidRPr="00C3316F" w:rsidRDefault="00ED3DE6" w:rsidP="00C3316F">
      <w:pPr>
        <w:pStyle w:val="figurecaption"/>
        <w:numPr>
          <w:ilvl w:val="0"/>
          <w:numId w:val="0"/>
        </w:numPr>
        <w:jc w:val="center"/>
        <w:rPr>
          <w:rFonts w:eastAsia="MS Mincho"/>
          <w:noProof w:val="0"/>
          <w:lang w:val="tr-TR"/>
        </w:rPr>
      </w:pPr>
      <w:r>
        <w:rPr>
          <w:rFonts w:eastAsia="MS Mincho"/>
          <w:b/>
          <w:noProof w:val="0"/>
          <w:lang w:val="tr-TR"/>
        </w:rPr>
        <w:t>Figure 4</w:t>
      </w:r>
      <w:r w:rsidR="00C3316F" w:rsidRPr="00D34904">
        <w:rPr>
          <w:rFonts w:eastAsia="MS Mincho"/>
          <w:b/>
          <w:noProof w:val="0"/>
          <w:lang w:val="tr-TR"/>
        </w:rPr>
        <w:t>.</w:t>
      </w:r>
      <w:r w:rsidR="00C3316F" w:rsidRPr="00D34904">
        <w:rPr>
          <w:rFonts w:eastAsia="MS Mincho"/>
          <w:noProof w:val="0"/>
          <w:lang w:val="tr-TR"/>
        </w:rPr>
        <w:t xml:space="preserve"> </w:t>
      </w:r>
      <w:r w:rsidR="00C3316F">
        <w:rPr>
          <w:rFonts w:eastAsia="MS Mincho"/>
          <w:noProof w:val="0"/>
          <w:lang w:val="tr-TR"/>
        </w:rPr>
        <w:t xml:space="preserve">Basic Structure of </w:t>
      </w:r>
      <w:r>
        <w:rPr>
          <w:rFonts w:eastAsia="MS Mincho"/>
          <w:noProof w:val="0"/>
          <w:lang w:val="tr-TR"/>
        </w:rPr>
        <w:t>ENTITY</w:t>
      </w:r>
      <w:r w:rsidR="00C3316F">
        <w:rPr>
          <w:rFonts w:eastAsia="MS Mincho"/>
          <w:noProof w:val="0"/>
          <w:lang w:val="tr-TR"/>
        </w:rPr>
        <w:t xml:space="preserve"> </w:t>
      </w:r>
    </w:p>
    <w:p w:rsidR="00C3316F" w:rsidRDefault="00ED3DE6" w:rsidP="00C438B3">
      <w:pPr>
        <w:pStyle w:val="GvdeMetni"/>
        <w:ind w:firstLine="0"/>
        <w:rPr>
          <w:lang w:val="en-US"/>
        </w:rPr>
      </w:pPr>
      <w:r>
        <w:rPr>
          <w:lang w:val="en-US"/>
        </w:rPr>
        <w:lastRenderedPageBreak/>
        <w:t xml:space="preserve">There are two parts of the architecture part as declarative and statement. As shown in Figure 5, </w:t>
      </w:r>
      <w:r w:rsidR="00953694">
        <w:rPr>
          <w:lang w:val="en-US"/>
        </w:rPr>
        <w:t xml:space="preserve">name of the architecture is defined by user and it is pointed that this architecture will use the external signals that are defined inside a specific entity. Afterwards, general task of  the system is defined. </w:t>
      </w:r>
    </w:p>
    <w:p w:rsidR="00ED3DE6" w:rsidRDefault="00ED3DE6" w:rsidP="001B5483">
      <w:pPr>
        <w:pStyle w:val="GvdeMetni"/>
        <w:rPr>
          <w:lang w:val="en-US"/>
        </w:rPr>
      </w:pPr>
      <w:r>
        <w:rPr>
          <w:noProof/>
          <w:lang w:eastAsia="tr-TR"/>
        </w:rPr>
        <w:drawing>
          <wp:inline distT="0" distB="0" distL="0" distR="0">
            <wp:extent cx="2988945" cy="1023921"/>
            <wp:effectExtent l="1905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88945" cy="1023921"/>
                    </a:xfrm>
                    <a:prstGeom prst="rect">
                      <a:avLst/>
                    </a:prstGeom>
                    <a:noFill/>
                    <a:ln w="9525">
                      <a:noFill/>
                      <a:miter lim="800000"/>
                      <a:headEnd/>
                      <a:tailEnd/>
                    </a:ln>
                  </pic:spPr>
                </pic:pic>
              </a:graphicData>
            </a:graphic>
          </wp:inline>
        </w:drawing>
      </w:r>
    </w:p>
    <w:p w:rsidR="00ED3DE6" w:rsidRPr="00C3316F" w:rsidRDefault="00ED3DE6" w:rsidP="00ED3DE6">
      <w:pPr>
        <w:pStyle w:val="figurecaption"/>
        <w:numPr>
          <w:ilvl w:val="0"/>
          <w:numId w:val="0"/>
        </w:numPr>
        <w:jc w:val="center"/>
        <w:rPr>
          <w:rFonts w:eastAsia="MS Mincho"/>
          <w:noProof w:val="0"/>
          <w:lang w:val="tr-TR"/>
        </w:rPr>
      </w:pPr>
      <w:r>
        <w:rPr>
          <w:rFonts w:eastAsia="MS Mincho"/>
          <w:b/>
          <w:noProof w:val="0"/>
          <w:lang w:val="tr-TR"/>
        </w:rPr>
        <w:t>Figure 5</w:t>
      </w:r>
      <w:r w:rsidRPr="00D34904">
        <w:rPr>
          <w:rFonts w:eastAsia="MS Mincho"/>
          <w:b/>
          <w:noProof w:val="0"/>
          <w:lang w:val="tr-TR"/>
        </w:rPr>
        <w:t>.</w:t>
      </w:r>
      <w:r w:rsidRPr="00D34904">
        <w:rPr>
          <w:rFonts w:eastAsia="MS Mincho"/>
          <w:noProof w:val="0"/>
          <w:lang w:val="tr-TR"/>
        </w:rPr>
        <w:t xml:space="preserve"> </w:t>
      </w:r>
      <w:r>
        <w:rPr>
          <w:rFonts w:eastAsia="MS Mincho"/>
          <w:noProof w:val="0"/>
          <w:lang w:val="tr-TR"/>
        </w:rPr>
        <w:t xml:space="preserve">Basic Structure of ARCHITECTURE </w:t>
      </w:r>
    </w:p>
    <w:p w:rsidR="00CC7323" w:rsidRDefault="00CC7323" w:rsidP="00C438B3">
      <w:pPr>
        <w:pStyle w:val="GvdeMetni"/>
        <w:ind w:firstLine="0"/>
        <w:rPr>
          <w:lang w:val="en-US"/>
        </w:rPr>
      </w:pPr>
      <w:r>
        <w:rPr>
          <w:lang w:val="en-US"/>
        </w:rPr>
        <w:t>It is important to understand some data classes in order to implement the design. Data class can be a ‘constant’ which means the value cannot be modified, ‘variable’ which means that it can take several different values or ‘signal’ which means that it is used as an internal wire that is not in relation with the external environment. Data types are also important and they can be ‘pre-defined’ such as bit_vector, ‘scalar’ such as integer, ‘composite’ such as array or ‘access’.  Operations in VHDL have five types as ‘arithmetic’ such as addition, ‘relational’ such as greater, ‘shift’ such as shl, ‘logical’ such as xor, and ‘miscellaneous’ such as abs. [8]</w:t>
      </w:r>
    </w:p>
    <w:p w:rsidR="005D017F" w:rsidRDefault="005D017F" w:rsidP="005D017F">
      <w:pPr>
        <w:pStyle w:val="Balk5"/>
        <w:jc w:val="both"/>
        <w:rPr>
          <w:rFonts w:eastAsia="MS Mincho"/>
          <w:smallCaps w:val="0"/>
          <w:noProof w:val="0"/>
          <w:spacing w:val="-1"/>
          <w:lang w:val="en-US"/>
        </w:rPr>
      </w:pPr>
    </w:p>
    <w:p w:rsidR="005D017F" w:rsidRPr="006159E3" w:rsidRDefault="005D017F" w:rsidP="005D017F">
      <w:pPr>
        <w:pStyle w:val="Balk1"/>
        <w:rPr>
          <w:rFonts w:eastAsia="MS Mincho"/>
          <w:lang w:val="en-US"/>
        </w:rPr>
      </w:pPr>
      <w:r w:rsidRPr="006159E3">
        <w:rPr>
          <w:rFonts w:eastAsia="MS Mincho"/>
          <w:lang w:val="en-US"/>
        </w:rPr>
        <w:t>METHODS</w:t>
      </w:r>
    </w:p>
    <w:p w:rsidR="005D017F" w:rsidRDefault="005D017F" w:rsidP="005D017F">
      <w:pPr>
        <w:rPr>
          <w:lang w:val="en-US"/>
        </w:rPr>
      </w:pPr>
    </w:p>
    <w:p w:rsidR="005D017F" w:rsidRPr="006159E3" w:rsidRDefault="005D017F" w:rsidP="005D017F">
      <w:pPr>
        <w:rPr>
          <w:lang w:val="en-US"/>
        </w:rPr>
      </w:pPr>
      <w:r w:rsidRPr="006159E3">
        <w:rPr>
          <w:lang w:val="en-US"/>
        </w:rPr>
        <w:t>In this section, written VHDL code is explained.</w:t>
      </w:r>
    </w:p>
    <w:p w:rsidR="005D017F" w:rsidRPr="006159E3" w:rsidRDefault="005D017F" w:rsidP="005D017F">
      <w:pPr>
        <w:rPr>
          <w:lang w:val="en-US"/>
        </w:rPr>
      </w:pPr>
    </w:p>
    <w:p w:rsidR="005D017F" w:rsidRPr="006159E3" w:rsidRDefault="005D017F" w:rsidP="005D017F">
      <w:pPr>
        <w:pStyle w:val="ListeParagraf"/>
        <w:numPr>
          <w:ilvl w:val="0"/>
          <w:numId w:val="16"/>
        </w:numPr>
        <w:spacing w:after="0"/>
        <w:rPr>
          <w:i/>
          <w:sz w:val="20"/>
          <w:szCs w:val="20"/>
          <w:lang w:val="en-US"/>
        </w:rPr>
      </w:pPr>
      <w:r w:rsidRPr="006159E3">
        <w:rPr>
          <w:i/>
          <w:sz w:val="20"/>
          <w:szCs w:val="20"/>
          <w:lang w:val="en-US"/>
        </w:rPr>
        <w:t>Seven-segment driver VHDL Module</w:t>
      </w:r>
    </w:p>
    <w:p w:rsidR="005D017F" w:rsidRDefault="005D017F" w:rsidP="005D017F">
      <w:pPr>
        <w:jc w:val="both"/>
        <w:rPr>
          <w:lang w:val="en-US"/>
        </w:rPr>
      </w:pPr>
      <w:r w:rsidRPr="006159E3">
        <w:rPr>
          <w:lang w:val="en-US"/>
        </w:rPr>
        <w:t>This module is written for 4 di</w:t>
      </w:r>
      <w:r>
        <w:rPr>
          <w:lang w:val="en-US"/>
        </w:rPr>
        <w:t>git number display in the seven-</w:t>
      </w:r>
      <w:r w:rsidRPr="006159E3">
        <w:rPr>
          <w:lang w:val="en-US"/>
        </w:rPr>
        <w:t>segment</w:t>
      </w:r>
      <w:r>
        <w:rPr>
          <w:lang w:val="en-US"/>
        </w:rPr>
        <w:t>s</w:t>
      </w:r>
      <w:r w:rsidRPr="006159E3">
        <w:rPr>
          <w:lang w:val="en-US"/>
        </w:rPr>
        <w:t xml:space="preserve">. </w:t>
      </w:r>
      <w:r>
        <w:rPr>
          <w:lang w:val="en-US"/>
        </w:rPr>
        <w:t>Firstly, we defined a segment decoder submodule. Then, the clock divider was defined.</w:t>
      </w:r>
    </w:p>
    <w:p w:rsidR="005D017F" w:rsidRDefault="005D017F" w:rsidP="005D017F">
      <w:pPr>
        <w:pStyle w:val="Balk3"/>
        <w:spacing w:line="276" w:lineRule="auto"/>
        <w:rPr>
          <w:lang w:val="en-US"/>
        </w:rPr>
      </w:pPr>
      <w:r w:rsidRPr="00791C96">
        <w:rPr>
          <w:lang w:val="en-US"/>
        </w:rPr>
        <w:t>Se</w:t>
      </w:r>
      <w:r w:rsidR="00B92154">
        <w:rPr>
          <w:lang w:val="en-US"/>
        </w:rPr>
        <w:t>gm</w:t>
      </w:r>
      <w:r w:rsidRPr="00791C96">
        <w:rPr>
          <w:lang w:val="en-US"/>
        </w:rPr>
        <w:t>en</w:t>
      </w:r>
      <w:r w:rsidR="00B92154">
        <w:rPr>
          <w:lang w:val="en-US"/>
        </w:rPr>
        <w:t>t</w:t>
      </w:r>
      <w:r w:rsidRPr="00791C96">
        <w:rPr>
          <w:lang w:val="en-US"/>
        </w:rPr>
        <w:t>-decoder Module</w:t>
      </w:r>
    </w:p>
    <w:p w:rsidR="005D017F" w:rsidRDefault="005D017F" w:rsidP="005D017F">
      <w:pPr>
        <w:jc w:val="both"/>
        <w:rPr>
          <w:lang w:val="en-US"/>
        </w:rPr>
      </w:pPr>
      <w:r>
        <w:rPr>
          <w:lang w:val="en-US"/>
        </w:rPr>
        <w:t xml:space="preserve">In this section, codes determine to display the numbers on segments of the Basys2 FPGA board. Four-bit digits were defined for each segment as shown in figure </w:t>
      </w:r>
      <w:r w:rsidR="000220FE">
        <w:rPr>
          <w:lang w:val="en-US"/>
        </w:rPr>
        <w:t>4</w:t>
      </w:r>
      <w:r>
        <w:rPr>
          <w:lang w:val="en-US"/>
        </w:rPr>
        <w:t>.</w:t>
      </w:r>
    </w:p>
    <w:p w:rsidR="005D017F" w:rsidRDefault="005D017F" w:rsidP="005D017F">
      <w:pPr>
        <w:keepNext/>
        <w:jc w:val="both"/>
      </w:pPr>
      <w:r>
        <w:rPr>
          <w:noProof/>
          <w:lang w:eastAsia="tr-TR"/>
        </w:rPr>
        <w:lastRenderedPageBreak/>
        <w:drawing>
          <wp:inline distT="0" distB="0" distL="0" distR="0">
            <wp:extent cx="2638425" cy="2838450"/>
            <wp:effectExtent l="19050" t="0" r="9525" b="0"/>
            <wp:docPr id="11" name="Resim 4" descr="segment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gmentdecoder"/>
                    <pic:cNvPicPr>
                      <a:picLocks noChangeAspect="1" noChangeArrowheads="1"/>
                    </pic:cNvPicPr>
                  </pic:nvPicPr>
                  <pic:blipFill>
                    <a:blip r:embed="rId13" cstate="print"/>
                    <a:srcRect/>
                    <a:stretch>
                      <a:fillRect/>
                    </a:stretch>
                  </pic:blipFill>
                  <pic:spPr bwMode="auto">
                    <a:xfrm>
                      <a:off x="0" y="0"/>
                      <a:ext cx="2638425" cy="2838450"/>
                    </a:xfrm>
                    <a:prstGeom prst="rect">
                      <a:avLst/>
                    </a:prstGeom>
                    <a:noFill/>
                    <a:ln w="9525">
                      <a:noFill/>
                      <a:miter lim="800000"/>
                      <a:headEnd/>
                      <a:tailEnd/>
                    </a:ln>
                  </pic:spPr>
                </pic:pic>
              </a:graphicData>
            </a:graphic>
          </wp:inline>
        </w:drawing>
      </w:r>
    </w:p>
    <w:p w:rsidR="005D017F" w:rsidRPr="00B92154" w:rsidRDefault="005D017F" w:rsidP="005D017F">
      <w:pPr>
        <w:pStyle w:val="ResimYazs"/>
        <w:jc w:val="center"/>
        <w:rPr>
          <w:color w:val="auto"/>
          <w:sz w:val="16"/>
          <w:szCs w:val="16"/>
        </w:rPr>
      </w:pPr>
      <w:r w:rsidRPr="00B92154">
        <w:rPr>
          <w:color w:val="auto"/>
          <w:sz w:val="16"/>
          <w:szCs w:val="16"/>
        </w:rPr>
        <w:t xml:space="preserve">Figure </w:t>
      </w:r>
      <w:r w:rsidR="000220FE" w:rsidRPr="00B92154">
        <w:rPr>
          <w:color w:val="auto"/>
          <w:sz w:val="16"/>
          <w:szCs w:val="16"/>
        </w:rPr>
        <w:t>4.</w:t>
      </w:r>
      <w:r w:rsidR="00B92154" w:rsidRPr="00B92154">
        <w:t xml:space="preserve"> </w:t>
      </w:r>
      <w:r w:rsidR="00B92154">
        <w:rPr>
          <w:color w:val="auto"/>
          <w:sz w:val="16"/>
          <w:szCs w:val="16"/>
        </w:rPr>
        <w:t>Segment</w:t>
      </w:r>
      <w:r w:rsidR="00B92154" w:rsidRPr="00B92154">
        <w:rPr>
          <w:color w:val="auto"/>
          <w:sz w:val="16"/>
          <w:szCs w:val="16"/>
        </w:rPr>
        <w:t>-decoder Module</w:t>
      </w:r>
    </w:p>
    <w:p w:rsidR="005D017F" w:rsidRDefault="005D017F" w:rsidP="005D017F">
      <w:pPr>
        <w:pStyle w:val="Balk3"/>
        <w:spacing w:line="276" w:lineRule="auto"/>
        <w:rPr>
          <w:lang w:val="en-US"/>
        </w:rPr>
      </w:pPr>
      <w:r>
        <w:rPr>
          <w:lang w:val="en-US"/>
        </w:rPr>
        <w:t>Clock Divider</w:t>
      </w:r>
      <w:r w:rsidRPr="00791C96">
        <w:rPr>
          <w:lang w:val="en-US"/>
        </w:rPr>
        <w:t xml:space="preserve"> Module</w:t>
      </w:r>
    </w:p>
    <w:p w:rsidR="005D017F" w:rsidRDefault="005D017F" w:rsidP="005D017F">
      <w:pPr>
        <w:jc w:val="both"/>
      </w:pPr>
      <w:r>
        <w:t xml:space="preserve">In this section, 50 MHz clock of the board was decreased to 3 Hz clock as shown in figure </w:t>
      </w:r>
      <w:r w:rsidR="000220FE">
        <w:t>5</w:t>
      </w:r>
      <w:r>
        <w:t>. This clock dividing method provides a proper transition between seven-segment displays.</w:t>
      </w:r>
    </w:p>
    <w:p w:rsidR="00C438B3" w:rsidRDefault="00C438B3" w:rsidP="005D017F">
      <w:pPr>
        <w:jc w:val="both"/>
      </w:pPr>
    </w:p>
    <w:p w:rsidR="005D017F" w:rsidRDefault="005D017F" w:rsidP="005D017F">
      <w:pPr>
        <w:keepNext/>
        <w:jc w:val="both"/>
      </w:pPr>
      <w:r>
        <w:rPr>
          <w:noProof/>
          <w:lang w:eastAsia="tr-TR"/>
        </w:rPr>
        <w:drawing>
          <wp:inline distT="0" distB="0" distL="0" distR="0">
            <wp:extent cx="2676525" cy="1838325"/>
            <wp:effectExtent l="19050" t="0" r="9525" b="0"/>
            <wp:docPr id="5" name="Resim 5" descr="clk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k divider"/>
                    <pic:cNvPicPr>
                      <a:picLocks noChangeAspect="1" noChangeArrowheads="1"/>
                    </pic:cNvPicPr>
                  </pic:nvPicPr>
                  <pic:blipFill>
                    <a:blip r:embed="rId14" cstate="print"/>
                    <a:srcRect/>
                    <a:stretch>
                      <a:fillRect/>
                    </a:stretch>
                  </pic:blipFill>
                  <pic:spPr bwMode="auto">
                    <a:xfrm>
                      <a:off x="0" y="0"/>
                      <a:ext cx="2676525" cy="1838325"/>
                    </a:xfrm>
                    <a:prstGeom prst="rect">
                      <a:avLst/>
                    </a:prstGeom>
                    <a:noFill/>
                    <a:ln w="9525">
                      <a:noFill/>
                      <a:miter lim="800000"/>
                      <a:headEnd/>
                      <a:tailEnd/>
                    </a:ln>
                  </pic:spPr>
                </pic:pic>
              </a:graphicData>
            </a:graphic>
          </wp:inline>
        </w:drawing>
      </w:r>
    </w:p>
    <w:p w:rsidR="005D017F" w:rsidRPr="00B92154" w:rsidRDefault="005D017F" w:rsidP="005D017F">
      <w:pPr>
        <w:pStyle w:val="ResimYazs"/>
        <w:jc w:val="center"/>
        <w:rPr>
          <w:color w:val="auto"/>
          <w:sz w:val="16"/>
          <w:szCs w:val="16"/>
        </w:rPr>
      </w:pPr>
      <w:r w:rsidRPr="00B92154">
        <w:rPr>
          <w:color w:val="auto"/>
          <w:sz w:val="16"/>
          <w:szCs w:val="16"/>
        </w:rPr>
        <w:t xml:space="preserve">Figure </w:t>
      </w:r>
      <w:r w:rsidR="000220FE" w:rsidRPr="00B92154">
        <w:rPr>
          <w:color w:val="auto"/>
          <w:sz w:val="16"/>
          <w:szCs w:val="16"/>
        </w:rPr>
        <w:t>5.</w:t>
      </w:r>
      <w:r w:rsidR="00B92154">
        <w:rPr>
          <w:color w:val="auto"/>
          <w:sz w:val="16"/>
          <w:szCs w:val="16"/>
        </w:rPr>
        <w:t xml:space="preserve"> </w:t>
      </w:r>
      <w:r w:rsidR="00B92154" w:rsidRPr="00B92154">
        <w:rPr>
          <w:color w:val="auto"/>
          <w:sz w:val="16"/>
          <w:szCs w:val="16"/>
        </w:rPr>
        <w:t>Clock Divider Module</w:t>
      </w:r>
    </w:p>
    <w:p w:rsidR="005D017F" w:rsidRDefault="005D017F" w:rsidP="005D017F"/>
    <w:p w:rsidR="005D017F" w:rsidRPr="006159E3" w:rsidRDefault="005D017F" w:rsidP="005D017F">
      <w:pPr>
        <w:pStyle w:val="Balk3"/>
        <w:spacing w:line="276" w:lineRule="auto"/>
        <w:jc w:val="center"/>
        <w:rPr>
          <w:lang w:val="en-US"/>
        </w:rPr>
      </w:pPr>
      <w:r>
        <w:rPr>
          <w:lang w:val="en-US"/>
        </w:rPr>
        <w:t xml:space="preserve">Top Design of </w:t>
      </w:r>
      <w:r w:rsidRPr="006159E3">
        <w:rPr>
          <w:lang w:val="en-US"/>
        </w:rPr>
        <w:t xml:space="preserve">Seven-segment </w:t>
      </w:r>
      <w:r>
        <w:rPr>
          <w:lang w:val="en-US"/>
        </w:rPr>
        <w:t>D</w:t>
      </w:r>
      <w:r w:rsidRPr="006159E3">
        <w:rPr>
          <w:lang w:val="en-US"/>
        </w:rPr>
        <w:t>river Module</w:t>
      </w:r>
    </w:p>
    <w:p w:rsidR="005D017F" w:rsidRDefault="005D017F" w:rsidP="005D017F">
      <w:pPr>
        <w:jc w:val="both"/>
        <w:rPr>
          <w:lang w:val="en-US"/>
        </w:rPr>
      </w:pPr>
      <w:r>
        <w:rPr>
          <w:lang w:val="en-US"/>
        </w:rPr>
        <w:t>Until top design module, codes displayed the same number on each seven-segment display. In the top design module of seven-segment displays, modulation of codes provides different nu</w:t>
      </w:r>
      <w:r w:rsidR="000220FE">
        <w:rPr>
          <w:lang w:val="en-US"/>
        </w:rPr>
        <w:t>mbers on seven-segment displays. This part of code is shown in figure 6.</w:t>
      </w:r>
    </w:p>
    <w:p w:rsidR="005D017F" w:rsidRDefault="005D017F" w:rsidP="005D017F">
      <w:pPr>
        <w:keepNext/>
        <w:jc w:val="both"/>
      </w:pPr>
      <w:r>
        <w:rPr>
          <w:noProof/>
          <w:lang w:eastAsia="tr-TR"/>
        </w:rPr>
        <w:lastRenderedPageBreak/>
        <w:drawing>
          <wp:inline distT="0" distB="0" distL="0" distR="0">
            <wp:extent cx="2657475" cy="3581400"/>
            <wp:effectExtent l="19050" t="0" r="9525" b="0"/>
            <wp:docPr id="3" name="Resim 6" descr="topseven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sevensegment"/>
                    <pic:cNvPicPr>
                      <a:picLocks noChangeAspect="1" noChangeArrowheads="1"/>
                    </pic:cNvPicPr>
                  </pic:nvPicPr>
                  <pic:blipFill>
                    <a:blip r:embed="rId15" cstate="print"/>
                    <a:srcRect/>
                    <a:stretch>
                      <a:fillRect/>
                    </a:stretch>
                  </pic:blipFill>
                  <pic:spPr bwMode="auto">
                    <a:xfrm>
                      <a:off x="0" y="0"/>
                      <a:ext cx="2657475" cy="3581400"/>
                    </a:xfrm>
                    <a:prstGeom prst="rect">
                      <a:avLst/>
                    </a:prstGeom>
                    <a:noFill/>
                    <a:ln w="9525">
                      <a:noFill/>
                      <a:miter lim="800000"/>
                      <a:headEnd/>
                      <a:tailEnd/>
                    </a:ln>
                  </pic:spPr>
                </pic:pic>
              </a:graphicData>
            </a:graphic>
          </wp:inline>
        </w:drawing>
      </w:r>
    </w:p>
    <w:p w:rsidR="005D017F" w:rsidRPr="00B92154" w:rsidRDefault="005D017F" w:rsidP="005D017F">
      <w:pPr>
        <w:pStyle w:val="ResimYazs"/>
        <w:jc w:val="center"/>
        <w:rPr>
          <w:color w:val="auto"/>
          <w:sz w:val="16"/>
          <w:szCs w:val="16"/>
        </w:rPr>
      </w:pPr>
      <w:r w:rsidRPr="00B92154">
        <w:rPr>
          <w:color w:val="auto"/>
          <w:sz w:val="16"/>
          <w:szCs w:val="16"/>
        </w:rPr>
        <w:t xml:space="preserve">Figure </w:t>
      </w:r>
      <w:r w:rsidR="000220FE" w:rsidRPr="00B92154">
        <w:rPr>
          <w:color w:val="auto"/>
          <w:sz w:val="16"/>
          <w:szCs w:val="16"/>
        </w:rPr>
        <w:t>6.</w:t>
      </w:r>
      <w:r w:rsidR="00B92154" w:rsidRPr="00B92154">
        <w:t xml:space="preserve"> </w:t>
      </w:r>
      <w:r w:rsidR="00B92154" w:rsidRPr="00B92154">
        <w:rPr>
          <w:color w:val="auto"/>
          <w:sz w:val="16"/>
          <w:szCs w:val="16"/>
        </w:rPr>
        <w:t>Top Design of Seven-segment Driver Module</w:t>
      </w:r>
    </w:p>
    <w:p w:rsidR="005D017F" w:rsidRPr="006159E3" w:rsidRDefault="005D017F" w:rsidP="005D017F">
      <w:pPr>
        <w:pStyle w:val="ListeParagraf"/>
        <w:numPr>
          <w:ilvl w:val="0"/>
          <w:numId w:val="16"/>
        </w:numPr>
        <w:spacing w:after="0"/>
        <w:rPr>
          <w:i/>
          <w:sz w:val="20"/>
          <w:szCs w:val="20"/>
          <w:lang w:val="en-US"/>
        </w:rPr>
      </w:pPr>
      <w:r>
        <w:rPr>
          <w:i/>
          <w:sz w:val="20"/>
          <w:szCs w:val="20"/>
          <w:lang w:val="en-US"/>
        </w:rPr>
        <w:t>Flow Sensor</w:t>
      </w:r>
      <w:r w:rsidRPr="006159E3">
        <w:rPr>
          <w:i/>
          <w:sz w:val="20"/>
          <w:szCs w:val="20"/>
          <w:lang w:val="en-US"/>
        </w:rPr>
        <w:t xml:space="preserve"> VHDL Module</w:t>
      </w:r>
    </w:p>
    <w:p w:rsidR="005D017F" w:rsidRDefault="005D017F" w:rsidP="005D017F">
      <w:pPr>
        <w:jc w:val="both"/>
      </w:pPr>
      <w:r>
        <w:rPr>
          <w:lang w:val="en-US"/>
        </w:rPr>
        <w:t>We wrote the code for providing a connection between flow sensor and FPGA. This flow sensor’s (</w:t>
      </w:r>
      <w:r w:rsidRPr="00791C96">
        <w:rPr>
          <w:lang w:val="en-US"/>
        </w:rPr>
        <w:t>YF-S201</w:t>
      </w:r>
      <w:r>
        <w:rPr>
          <w:lang w:val="en-US"/>
        </w:rPr>
        <w:t xml:space="preserve">) output is the number of turns of the propeller which drives the water flowing through it. </w:t>
      </w:r>
      <w:r w:rsidRPr="00791C96">
        <w:t>The effect within the number of propeller revolutions is measured by magnetic sensors.</w:t>
      </w:r>
    </w:p>
    <w:p w:rsidR="005D017F" w:rsidRDefault="005D017F" w:rsidP="005D017F">
      <w:pPr>
        <w:jc w:val="both"/>
      </w:pPr>
    </w:p>
    <w:p w:rsidR="005D017F" w:rsidRPr="00791C96" w:rsidRDefault="005D017F" w:rsidP="005D017F">
      <w:pPr>
        <w:pStyle w:val="ListeParagraf"/>
        <w:numPr>
          <w:ilvl w:val="0"/>
          <w:numId w:val="17"/>
        </w:numPr>
        <w:jc w:val="both"/>
        <w:rPr>
          <w:i/>
          <w:sz w:val="20"/>
          <w:szCs w:val="20"/>
        </w:rPr>
      </w:pPr>
      <w:r w:rsidRPr="00791C96">
        <w:rPr>
          <w:i/>
          <w:sz w:val="20"/>
          <w:szCs w:val="20"/>
        </w:rPr>
        <w:t>Counter Pulse Module</w:t>
      </w:r>
    </w:p>
    <w:p w:rsidR="005D017F" w:rsidRDefault="005D017F" w:rsidP="005D017F">
      <w:pPr>
        <w:keepNext/>
        <w:jc w:val="both"/>
      </w:pPr>
      <w:r>
        <w:rPr>
          <w:noProof/>
          <w:lang w:eastAsia="tr-TR"/>
        </w:rPr>
        <w:drawing>
          <wp:inline distT="0" distB="0" distL="0" distR="0">
            <wp:extent cx="2657475" cy="1714500"/>
            <wp:effectExtent l="19050" t="0" r="9525" b="0"/>
            <wp:docPr id="7" name="Resim 7" descr="counter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nterpulse"/>
                    <pic:cNvPicPr>
                      <a:picLocks noChangeAspect="1" noChangeArrowheads="1"/>
                    </pic:cNvPicPr>
                  </pic:nvPicPr>
                  <pic:blipFill>
                    <a:blip r:embed="rId16" cstate="print"/>
                    <a:srcRect/>
                    <a:stretch>
                      <a:fillRect/>
                    </a:stretch>
                  </pic:blipFill>
                  <pic:spPr bwMode="auto">
                    <a:xfrm>
                      <a:off x="0" y="0"/>
                      <a:ext cx="2657475" cy="1714500"/>
                    </a:xfrm>
                    <a:prstGeom prst="rect">
                      <a:avLst/>
                    </a:prstGeom>
                    <a:noFill/>
                    <a:ln w="9525">
                      <a:noFill/>
                      <a:miter lim="800000"/>
                      <a:headEnd/>
                      <a:tailEnd/>
                    </a:ln>
                  </pic:spPr>
                </pic:pic>
              </a:graphicData>
            </a:graphic>
          </wp:inline>
        </w:drawing>
      </w:r>
    </w:p>
    <w:p w:rsidR="005D017F" w:rsidRPr="00B92154" w:rsidRDefault="005D017F" w:rsidP="005D017F">
      <w:pPr>
        <w:pStyle w:val="ResimYazs"/>
        <w:jc w:val="center"/>
        <w:rPr>
          <w:color w:val="auto"/>
          <w:sz w:val="16"/>
          <w:szCs w:val="16"/>
        </w:rPr>
      </w:pPr>
      <w:r w:rsidRPr="00B92154">
        <w:rPr>
          <w:color w:val="auto"/>
          <w:sz w:val="16"/>
          <w:szCs w:val="16"/>
        </w:rPr>
        <w:t xml:space="preserve">Figure </w:t>
      </w:r>
      <w:r w:rsidR="000220FE" w:rsidRPr="00B92154">
        <w:rPr>
          <w:color w:val="auto"/>
          <w:sz w:val="16"/>
          <w:szCs w:val="16"/>
        </w:rPr>
        <w:t>7.</w:t>
      </w:r>
      <w:r w:rsidR="00B92154">
        <w:rPr>
          <w:color w:val="auto"/>
          <w:sz w:val="16"/>
          <w:szCs w:val="16"/>
        </w:rPr>
        <w:t xml:space="preserve"> </w:t>
      </w:r>
      <w:r w:rsidR="00B92154" w:rsidRPr="00B92154">
        <w:rPr>
          <w:color w:val="auto"/>
          <w:sz w:val="16"/>
          <w:szCs w:val="16"/>
        </w:rPr>
        <w:t>Counter Pulse Module</w:t>
      </w:r>
    </w:p>
    <w:p w:rsidR="005D017F" w:rsidRDefault="005D017F" w:rsidP="005D017F">
      <w:pPr>
        <w:jc w:val="both"/>
        <w:rPr>
          <w:lang w:val="en-US"/>
        </w:rPr>
      </w:pPr>
      <w:r>
        <w:rPr>
          <w:lang w:val="en-US"/>
        </w:rPr>
        <w:t xml:space="preserve">This module was prepared for taking pulses which comes from the flow sensor. These pulses were collected in 9 bit counter as shown in figure </w:t>
      </w:r>
      <w:r w:rsidR="000220FE">
        <w:rPr>
          <w:lang w:val="en-US"/>
        </w:rPr>
        <w:t>7</w:t>
      </w:r>
      <w:r>
        <w:rPr>
          <w:lang w:val="en-US"/>
        </w:rPr>
        <w:t xml:space="preserve">. </w:t>
      </w:r>
    </w:p>
    <w:p w:rsidR="00C438B3" w:rsidRDefault="00C438B3" w:rsidP="005D017F">
      <w:pPr>
        <w:jc w:val="both"/>
        <w:rPr>
          <w:lang w:val="en-US"/>
        </w:rPr>
      </w:pPr>
    </w:p>
    <w:p w:rsidR="00C438B3" w:rsidRDefault="00C438B3" w:rsidP="005D017F">
      <w:pPr>
        <w:jc w:val="both"/>
        <w:rPr>
          <w:lang w:val="en-US"/>
        </w:rPr>
      </w:pPr>
    </w:p>
    <w:p w:rsidR="00C438B3" w:rsidRDefault="00C438B3" w:rsidP="005D017F">
      <w:pPr>
        <w:jc w:val="both"/>
        <w:rPr>
          <w:lang w:val="en-US"/>
        </w:rPr>
      </w:pPr>
    </w:p>
    <w:p w:rsidR="005D017F" w:rsidRDefault="005D017F" w:rsidP="005D017F">
      <w:pPr>
        <w:pStyle w:val="ListeParagraf"/>
        <w:numPr>
          <w:ilvl w:val="0"/>
          <w:numId w:val="17"/>
        </w:numPr>
        <w:spacing w:after="0"/>
        <w:jc w:val="both"/>
        <w:rPr>
          <w:i/>
          <w:sz w:val="20"/>
          <w:szCs w:val="20"/>
        </w:rPr>
      </w:pPr>
      <w:r>
        <w:rPr>
          <w:i/>
          <w:sz w:val="20"/>
          <w:szCs w:val="20"/>
        </w:rPr>
        <w:lastRenderedPageBreak/>
        <w:t>Flow Rate Calculation Module</w:t>
      </w:r>
    </w:p>
    <w:p w:rsidR="005D017F" w:rsidRPr="00791C96" w:rsidRDefault="005D017F" w:rsidP="005D017F">
      <w:pPr>
        <w:jc w:val="both"/>
        <w:rPr>
          <w:i/>
        </w:rPr>
      </w:pPr>
      <w:r w:rsidRPr="00791C96">
        <w:t>This module was written for flow rate calculation. Flow sensor’s output is calculated as shown in equation 1.</w:t>
      </w:r>
      <w:r w:rsidR="000220FE">
        <w:t xml:space="preserve"> Calculation code is shown in figure 8.</w:t>
      </w:r>
    </w:p>
    <w:p w:rsidR="00C438B3" w:rsidRDefault="00C438B3" w:rsidP="005D017F">
      <w:pPr>
        <w:jc w:val="both"/>
        <w:rPr>
          <w:i/>
          <w:sz w:val="18"/>
          <w:szCs w:val="18"/>
        </w:rPr>
      </w:pPr>
    </w:p>
    <w:p w:rsidR="005D017F" w:rsidRDefault="003F2A24" w:rsidP="005D017F">
      <w:pPr>
        <w:jc w:val="both"/>
        <w:rPr>
          <w:rFonts w:eastAsiaTheme="minorEastAsia"/>
          <w:sz w:val="18"/>
          <w:szCs w:val="18"/>
        </w:rPr>
      </w:pPr>
      <m:oMath>
        <m:f>
          <m:fPr>
            <m:ctrlPr>
              <w:rPr>
                <w:rFonts w:ascii="Cambria Math" w:hAnsi="Cambria Math"/>
                <w:i/>
                <w:sz w:val="18"/>
                <w:szCs w:val="18"/>
              </w:rPr>
            </m:ctrlPr>
          </m:fPr>
          <m:num>
            <m:r>
              <w:rPr>
                <w:rFonts w:ascii="Cambria Math" w:hAnsi="Cambria Math"/>
                <w:sz w:val="18"/>
                <w:szCs w:val="18"/>
              </w:rPr>
              <m:t>Pulse Frequency</m:t>
            </m:r>
          </m:num>
          <m:den>
            <m:r>
              <w:rPr>
                <w:rFonts w:ascii="Cambria Math" w:hAnsi="Cambria Math"/>
                <w:sz w:val="18"/>
                <w:szCs w:val="18"/>
              </w:rPr>
              <m:t>7.5</m:t>
            </m:r>
          </m:den>
        </m:f>
        <m:r>
          <w:rPr>
            <w:rFonts w:ascii="Cambria Math" w:hAnsi="Cambria Math"/>
            <w:sz w:val="18"/>
            <w:szCs w:val="18"/>
          </w:rPr>
          <m:t xml:space="preserve">×60=Flow rate </m:t>
        </m:r>
        <m:f>
          <m:fPr>
            <m:ctrlPr>
              <w:rPr>
                <w:rFonts w:ascii="Cambria Math" w:hAnsi="Cambria Math"/>
                <w:i/>
                <w:sz w:val="18"/>
                <w:szCs w:val="18"/>
              </w:rPr>
            </m:ctrlPr>
          </m:fPr>
          <m:num>
            <m:r>
              <w:rPr>
                <w:rFonts w:ascii="Cambria Math" w:hAnsi="Cambria Math"/>
                <w:sz w:val="18"/>
                <w:szCs w:val="18"/>
              </w:rPr>
              <m:t>L</m:t>
            </m:r>
          </m:num>
          <m:den>
            <m:r>
              <w:rPr>
                <w:rFonts w:ascii="Cambria Math" w:hAnsi="Cambria Math"/>
                <w:sz w:val="18"/>
                <w:szCs w:val="18"/>
              </w:rPr>
              <m:t>Hour</m:t>
            </m:r>
          </m:den>
        </m:f>
      </m:oMath>
      <w:r w:rsidR="005D017F">
        <w:rPr>
          <w:rFonts w:eastAsiaTheme="minorEastAsia"/>
          <w:sz w:val="18"/>
          <w:szCs w:val="18"/>
        </w:rPr>
        <w:t xml:space="preserve">                       (1)</w:t>
      </w:r>
    </w:p>
    <w:p w:rsidR="00C438B3" w:rsidRDefault="00C438B3" w:rsidP="005D017F">
      <w:pPr>
        <w:jc w:val="both"/>
        <w:rPr>
          <w:rFonts w:eastAsiaTheme="minorEastAsia"/>
          <w:sz w:val="18"/>
          <w:szCs w:val="18"/>
        </w:rPr>
      </w:pPr>
    </w:p>
    <w:p w:rsidR="00C438B3" w:rsidRDefault="00C438B3" w:rsidP="005D017F">
      <w:pPr>
        <w:jc w:val="both"/>
      </w:pPr>
    </w:p>
    <w:p w:rsidR="005D017F" w:rsidRDefault="005D017F" w:rsidP="005D017F">
      <w:pPr>
        <w:keepNext/>
      </w:pPr>
      <w:r>
        <w:rPr>
          <w:noProof/>
          <w:lang w:eastAsia="tr-TR"/>
        </w:rPr>
        <w:drawing>
          <wp:inline distT="0" distB="0" distL="0" distR="0">
            <wp:extent cx="3019425" cy="1571625"/>
            <wp:effectExtent l="19050" t="0" r="9525" b="0"/>
            <wp:docPr id="2" name="Resim 8" descr="Flow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calculation"/>
                    <pic:cNvPicPr>
                      <a:picLocks noChangeAspect="1" noChangeArrowheads="1"/>
                    </pic:cNvPicPr>
                  </pic:nvPicPr>
                  <pic:blipFill>
                    <a:blip r:embed="rId17" cstate="print"/>
                    <a:srcRect/>
                    <a:stretch>
                      <a:fillRect/>
                    </a:stretch>
                  </pic:blipFill>
                  <pic:spPr bwMode="auto">
                    <a:xfrm>
                      <a:off x="0" y="0"/>
                      <a:ext cx="3019425" cy="1571625"/>
                    </a:xfrm>
                    <a:prstGeom prst="rect">
                      <a:avLst/>
                    </a:prstGeom>
                    <a:noFill/>
                    <a:ln w="9525">
                      <a:noFill/>
                      <a:miter lim="800000"/>
                      <a:headEnd/>
                      <a:tailEnd/>
                    </a:ln>
                  </pic:spPr>
                </pic:pic>
              </a:graphicData>
            </a:graphic>
          </wp:inline>
        </w:drawing>
      </w:r>
    </w:p>
    <w:p w:rsidR="005D017F" w:rsidRPr="00B92154" w:rsidRDefault="005D017F" w:rsidP="005D017F">
      <w:pPr>
        <w:pStyle w:val="ResimYazs"/>
        <w:jc w:val="center"/>
        <w:rPr>
          <w:color w:val="auto"/>
          <w:sz w:val="16"/>
          <w:szCs w:val="16"/>
        </w:rPr>
      </w:pPr>
      <w:r w:rsidRPr="00B92154">
        <w:rPr>
          <w:color w:val="auto"/>
          <w:sz w:val="16"/>
          <w:szCs w:val="16"/>
        </w:rPr>
        <w:t xml:space="preserve">Figure </w:t>
      </w:r>
      <w:r w:rsidR="000220FE" w:rsidRPr="00B92154">
        <w:rPr>
          <w:color w:val="auto"/>
          <w:sz w:val="16"/>
          <w:szCs w:val="16"/>
        </w:rPr>
        <w:t>8</w:t>
      </w:r>
      <w:r w:rsidR="00B92154">
        <w:rPr>
          <w:color w:val="auto"/>
          <w:sz w:val="16"/>
          <w:szCs w:val="16"/>
        </w:rPr>
        <w:t xml:space="preserve">. </w:t>
      </w:r>
      <w:r w:rsidR="00B92154" w:rsidRPr="00B92154">
        <w:rPr>
          <w:color w:val="auto"/>
          <w:sz w:val="16"/>
          <w:szCs w:val="16"/>
        </w:rPr>
        <w:t>Flow Rate Calculation Module</w:t>
      </w:r>
      <w:r w:rsidR="000220FE" w:rsidRPr="00B92154">
        <w:rPr>
          <w:color w:val="auto"/>
          <w:sz w:val="16"/>
          <w:szCs w:val="16"/>
        </w:rPr>
        <w:t xml:space="preserve"> </w:t>
      </w:r>
    </w:p>
    <w:p w:rsidR="00C438B3" w:rsidRPr="00C438B3" w:rsidRDefault="00C438B3" w:rsidP="00C438B3"/>
    <w:p w:rsidR="005D017F" w:rsidRDefault="005D017F" w:rsidP="005D017F">
      <w:pPr>
        <w:pStyle w:val="ListeParagraf"/>
        <w:numPr>
          <w:ilvl w:val="0"/>
          <w:numId w:val="17"/>
        </w:numPr>
        <w:spacing w:after="0"/>
        <w:jc w:val="both"/>
        <w:rPr>
          <w:i/>
          <w:sz w:val="20"/>
          <w:szCs w:val="20"/>
        </w:rPr>
      </w:pPr>
      <w:r>
        <w:rPr>
          <w:i/>
          <w:sz w:val="20"/>
          <w:szCs w:val="20"/>
        </w:rPr>
        <w:t>BCD C</w:t>
      </w:r>
      <w:r w:rsidRPr="00791C96">
        <w:rPr>
          <w:i/>
          <w:sz w:val="20"/>
          <w:szCs w:val="20"/>
        </w:rPr>
        <w:t>onverter</w:t>
      </w:r>
      <w:r>
        <w:rPr>
          <w:i/>
          <w:sz w:val="20"/>
          <w:szCs w:val="20"/>
        </w:rPr>
        <w:t xml:space="preserve"> Module</w:t>
      </w:r>
    </w:p>
    <w:p w:rsidR="005D017F" w:rsidRDefault="005D017F" w:rsidP="005D017F">
      <w:pPr>
        <w:jc w:val="both"/>
      </w:pPr>
      <w:r>
        <w:t xml:space="preserve">Obtained </w:t>
      </w:r>
      <w:r w:rsidRPr="00791C96">
        <w:t>flow rate calculation</w:t>
      </w:r>
      <w:r>
        <w:t xml:space="preserve">’s output was </w:t>
      </w:r>
      <w:r w:rsidRPr="00791C96">
        <w:t>assign</w:t>
      </w:r>
      <w:r>
        <w:t xml:space="preserve">ed to units, tens and hundreds of values for displaying numbers in the seven-segment display as shown in figure </w:t>
      </w:r>
      <w:r w:rsidR="000220FE">
        <w:t>9</w:t>
      </w:r>
      <w:r>
        <w:t>.</w:t>
      </w:r>
    </w:p>
    <w:p w:rsidR="00C438B3" w:rsidRDefault="00C438B3" w:rsidP="005D017F">
      <w:pPr>
        <w:jc w:val="both"/>
      </w:pPr>
    </w:p>
    <w:p w:rsidR="00C438B3" w:rsidRDefault="00C438B3" w:rsidP="005D017F">
      <w:pPr>
        <w:jc w:val="both"/>
      </w:pPr>
    </w:p>
    <w:p w:rsidR="005D017F" w:rsidRDefault="005D017F" w:rsidP="005D017F">
      <w:pPr>
        <w:keepNext/>
        <w:jc w:val="both"/>
      </w:pPr>
      <w:r>
        <w:rPr>
          <w:noProof/>
          <w:lang w:eastAsia="tr-TR"/>
        </w:rPr>
        <w:drawing>
          <wp:inline distT="0" distB="0" distL="0" distR="0">
            <wp:extent cx="2647950" cy="1647825"/>
            <wp:effectExtent l="19050" t="0" r="0" b="0"/>
            <wp:docPr id="9" name="Resim 9" descr="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d"/>
                    <pic:cNvPicPr>
                      <a:picLocks noChangeAspect="1" noChangeArrowheads="1"/>
                    </pic:cNvPicPr>
                  </pic:nvPicPr>
                  <pic:blipFill>
                    <a:blip r:embed="rId18" cstate="print"/>
                    <a:srcRect/>
                    <a:stretch>
                      <a:fillRect/>
                    </a:stretch>
                  </pic:blipFill>
                  <pic:spPr bwMode="auto">
                    <a:xfrm>
                      <a:off x="0" y="0"/>
                      <a:ext cx="2647950" cy="1647825"/>
                    </a:xfrm>
                    <a:prstGeom prst="rect">
                      <a:avLst/>
                    </a:prstGeom>
                    <a:noFill/>
                    <a:ln w="9525">
                      <a:noFill/>
                      <a:miter lim="800000"/>
                      <a:headEnd/>
                      <a:tailEnd/>
                    </a:ln>
                  </pic:spPr>
                </pic:pic>
              </a:graphicData>
            </a:graphic>
          </wp:inline>
        </w:drawing>
      </w:r>
    </w:p>
    <w:p w:rsidR="005D017F" w:rsidRPr="00B92154" w:rsidRDefault="005D017F" w:rsidP="005D017F">
      <w:pPr>
        <w:pStyle w:val="ResimYazs"/>
        <w:jc w:val="center"/>
        <w:rPr>
          <w:color w:val="auto"/>
          <w:sz w:val="16"/>
          <w:szCs w:val="16"/>
        </w:rPr>
      </w:pPr>
      <w:r w:rsidRPr="00B92154">
        <w:rPr>
          <w:color w:val="auto"/>
          <w:sz w:val="16"/>
          <w:szCs w:val="16"/>
        </w:rPr>
        <w:t xml:space="preserve">Figure </w:t>
      </w:r>
      <w:r w:rsidR="000220FE" w:rsidRPr="00B92154">
        <w:rPr>
          <w:color w:val="auto"/>
          <w:sz w:val="16"/>
          <w:szCs w:val="16"/>
        </w:rPr>
        <w:t>9.</w:t>
      </w:r>
      <w:r w:rsidR="00B92154">
        <w:rPr>
          <w:color w:val="auto"/>
          <w:sz w:val="16"/>
          <w:szCs w:val="16"/>
        </w:rPr>
        <w:t xml:space="preserve"> </w:t>
      </w:r>
      <w:r w:rsidR="00B92154" w:rsidRPr="00B92154">
        <w:rPr>
          <w:color w:val="auto"/>
          <w:sz w:val="16"/>
          <w:szCs w:val="16"/>
        </w:rPr>
        <w:t>BCD Converter Module</w:t>
      </w:r>
    </w:p>
    <w:p w:rsidR="00C438B3" w:rsidRPr="00C438B3" w:rsidRDefault="00C438B3" w:rsidP="00C438B3"/>
    <w:p w:rsidR="005D017F" w:rsidRDefault="005D017F" w:rsidP="005D017F">
      <w:pPr>
        <w:pStyle w:val="ListeParagraf"/>
        <w:numPr>
          <w:ilvl w:val="0"/>
          <w:numId w:val="17"/>
        </w:numPr>
        <w:spacing w:after="0"/>
        <w:jc w:val="both"/>
        <w:rPr>
          <w:i/>
          <w:sz w:val="20"/>
          <w:szCs w:val="20"/>
        </w:rPr>
      </w:pPr>
      <w:r>
        <w:rPr>
          <w:i/>
          <w:sz w:val="20"/>
          <w:szCs w:val="20"/>
        </w:rPr>
        <w:t>Top Design of Flow Sensor Module</w:t>
      </w:r>
    </w:p>
    <w:p w:rsidR="005D017F" w:rsidRDefault="005D017F" w:rsidP="005D017F">
      <w:pPr>
        <w:jc w:val="both"/>
        <w:rPr>
          <w:lang w:val="en-US"/>
        </w:rPr>
      </w:pPr>
      <w:r>
        <w:t xml:space="preserve">This module is designed for the </w:t>
      </w:r>
      <w:r>
        <w:rPr>
          <w:lang w:val="en-US"/>
        </w:rPr>
        <w:t xml:space="preserve">combination of flow sensor submodules. Essential </w:t>
      </w:r>
      <w:r w:rsidRPr="00791C96">
        <w:rPr>
          <w:lang w:val="en-US"/>
        </w:rPr>
        <w:t>assign</w:t>
      </w:r>
      <w:r>
        <w:rPr>
          <w:lang w:val="en-US"/>
        </w:rPr>
        <w:t>ments were done.</w:t>
      </w:r>
    </w:p>
    <w:p w:rsidR="000220FE" w:rsidRDefault="000220FE" w:rsidP="005D017F">
      <w:pPr>
        <w:jc w:val="both"/>
        <w:rPr>
          <w:lang w:val="en-US"/>
        </w:rPr>
      </w:pPr>
    </w:p>
    <w:p w:rsidR="005D017F" w:rsidRDefault="005D017F" w:rsidP="005D017F">
      <w:pPr>
        <w:pStyle w:val="ListeParagraf"/>
        <w:numPr>
          <w:ilvl w:val="0"/>
          <w:numId w:val="16"/>
        </w:numPr>
        <w:spacing w:after="0"/>
        <w:rPr>
          <w:i/>
          <w:sz w:val="20"/>
          <w:szCs w:val="20"/>
          <w:lang w:val="en-US"/>
        </w:rPr>
      </w:pPr>
      <w:r>
        <w:rPr>
          <w:i/>
          <w:sz w:val="20"/>
          <w:szCs w:val="20"/>
          <w:lang w:val="en-US"/>
        </w:rPr>
        <w:t xml:space="preserve">Top Design </w:t>
      </w:r>
      <w:r w:rsidRPr="006159E3">
        <w:rPr>
          <w:i/>
          <w:sz w:val="20"/>
          <w:szCs w:val="20"/>
          <w:lang w:val="en-US"/>
        </w:rPr>
        <w:t>VHDL Module</w:t>
      </w:r>
    </w:p>
    <w:p w:rsidR="005D017F" w:rsidRDefault="005D017F" w:rsidP="005D017F">
      <w:pPr>
        <w:jc w:val="both"/>
        <w:rPr>
          <w:lang w:val="en-US"/>
        </w:rPr>
      </w:pPr>
      <w:r>
        <w:rPr>
          <w:lang w:val="en-US"/>
        </w:rPr>
        <w:t xml:space="preserve">Communication between the top design of the seven segment display module and top design of a flow sensor module arranged. All ports are determined and assigned to the FPGA board by using </w:t>
      </w:r>
      <w:r w:rsidRPr="00791C96">
        <w:rPr>
          <w:lang w:val="en-US"/>
        </w:rPr>
        <w:t>implementation constraints file</w:t>
      </w:r>
      <w:r>
        <w:rPr>
          <w:lang w:val="en-US"/>
        </w:rPr>
        <w:t xml:space="preserve"> (UCF).</w:t>
      </w:r>
    </w:p>
    <w:p w:rsidR="00C438B3" w:rsidRDefault="00C438B3" w:rsidP="005D017F">
      <w:pPr>
        <w:jc w:val="both"/>
        <w:rPr>
          <w:lang w:val="en-US"/>
        </w:rPr>
      </w:pPr>
    </w:p>
    <w:p w:rsidR="00C438B3" w:rsidRDefault="00C438B3" w:rsidP="005D017F">
      <w:pPr>
        <w:jc w:val="both"/>
        <w:rPr>
          <w:lang w:val="en-US"/>
        </w:rPr>
      </w:pPr>
    </w:p>
    <w:p w:rsidR="005D017F" w:rsidRPr="00791C96" w:rsidRDefault="005D017F" w:rsidP="005D017F">
      <w:pPr>
        <w:pStyle w:val="Balk1"/>
        <w:rPr>
          <w:rFonts w:eastAsia="MS Mincho"/>
          <w:lang w:val="en-US"/>
        </w:rPr>
      </w:pPr>
      <w:r>
        <w:rPr>
          <w:rFonts w:eastAsia="MS Mincho"/>
          <w:lang w:val="en-US"/>
        </w:rPr>
        <w:lastRenderedPageBreak/>
        <w:t>RESULTS AND DISCUSSION</w:t>
      </w:r>
    </w:p>
    <w:p w:rsidR="005D017F" w:rsidRDefault="005D017F" w:rsidP="005D017F">
      <w:pPr>
        <w:keepNext/>
        <w:jc w:val="both"/>
        <w:rPr>
          <w:lang w:val="en-US"/>
        </w:rPr>
      </w:pPr>
      <w:r>
        <w:rPr>
          <w:lang w:val="en-US"/>
        </w:rPr>
        <w:t>In this project, the seven-segment module worked properly. In clock dividing process we divided 50 MHz FPGA clock to 2</w:t>
      </w:r>
      <w:r>
        <w:rPr>
          <w:vertAlign w:val="superscript"/>
          <w:lang w:val="en-US"/>
        </w:rPr>
        <w:t>16</w:t>
      </w:r>
      <w:r>
        <w:rPr>
          <w:lang w:val="en-US"/>
        </w:rPr>
        <w:t xml:space="preserve"> to obtain 3 Hz clock. Because by using only 50 MHz clocks, lines of the seven-segment display are overlapped.</w:t>
      </w:r>
    </w:p>
    <w:p w:rsidR="00C438B3" w:rsidRPr="00791C96" w:rsidRDefault="00C438B3" w:rsidP="005D017F">
      <w:pPr>
        <w:keepNext/>
        <w:jc w:val="both"/>
        <w:rPr>
          <w:lang w:val="en-US"/>
        </w:rPr>
      </w:pPr>
    </w:p>
    <w:p w:rsidR="005D017F" w:rsidRDefault="005D017F" w:rsidP="005D017F">
      <w:pPr>
        <w:keepNext/>
        <w:jc w:val="both"/>
      </w:pPr>
      <w:r>
        <w:rPr>
          <w:noProof/>
          <w:lang w:eastAsia="tr-TR"/>
        </w:rPr>
        <w:drawing>
          <wp:inline distT="0" distB="0" distL="0" distR="0">
            <wp:extent cx="3171825" cy="1781175"/>
            <wp:effectExtent l="19050" t="0" r="9525" b="0"/>
            <wp:docPr id="10" name="Resim 10" descr="Flow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 sensor module"/>
                    <pic:cNvPicPr>
                      <a:picLocks noChangeAspect="1" noChangeArrowheads="1"/>
                    </pic:cNvPicPr>
                  </pic:nvPicPr>
                  <pic:blipFill>
                    <a:blip r:embed="rId19" cstate="print"/>
                    <a:srcRect/>
                    <a:stretch>
                      <a:fillRect/>
                    </a:stretch>
                  </pic:blipFill>
                  <pic:spPr bwMode="auto">
                    <a:xfrm>
                      <a:off x="0" y="0"/>
                      <a:ext cx="3171825" cy="1781175"/>
                    </a:xfrm>
                    <a:prstGeom prst="rect">
                      <a:avLst/>
                    </a:prstGeom>
                    <a:noFill/>
                    <a:ln w="9525">
                      <a:noFill/>
                      <a:miter lim="800000"/>
                      <a:headEnd/>
                      <a:tailEnd/>
                    </a:ln>
                  </pic:spPr>
                </pic:pic>
              </a:graphicData>
            </a:graphic>
          </wp:inline>
        </w:drawing>
      </w:r>
    </w:p>
    <w:p w:rsidR="005D017F" w:rsidRPr="00B92154" w:rsidRDefault="005D017F" w:rsidP="005D017F">
      <w:pPr>
        <w:pStyle w:val="ResimYazs"/>
        <w:jc w:val="center"/>
        <w:rPr>
          <w:color w:val="auto"/>
          <w:sz w:val="16"/>
          <w:szCs w:val="16"/>
        </w:rPr>
      </w:pPr>
      <w:r w:rsidRPr="00B92154">
        <w:rPr>
          <w:color w:val="auto"/>
          <w:sz w:val="16"/>
          <w:szCs w:val="16"/>
        </w:rPr>
        <w:t xml:space="preserve">Figure </w:t>
      </w:r>
      <w:r w:rsidR="000220FE" w:rsidRPr="00B92154">
        <w:rPr>
          <w:color w:val="auto"/>
          <w:sz w:val="16"/>
          <w:szCs w:val="16"/>
        </w:rPr>
        <w:t>10.</w:t>
      </w:r>
      <w:r w:rsidR="00B92154">
        <w:rPr>
          <w:color w:val="auto"/>
          <w:sz w:val="16"/>
          <w:szCs w:val="16"/>
        </w:rPr>
        <w:t xml:space="preserve"> Block diagram of Flow sensor module </w:t>
      </w:r>
    </w:p>
    <w:p w:rsidR="005D017F" w:rsidRDefault="005D017F" w:rsidP="005D017F">
      <w:pPr>
        <w:jc w:val="both"/>
        <w:rPr>
          <w:lang w:val="en-US"/>
        </w:rPr>
      </w:pPr>
      <w:r>
        <w:rPr>
          <w:lang w:val="en-US"/>
        </w:rPr>
        <w:t xml:space="preserve">We designed figure </w:t>
      </w:r>
      <w:r w:rsidR="000220FE">
        <w:rPr>
          <w:lang w:val="en-US"/>
        </w:rPr>
        <w:t>10</w:t>
      </w:r>
      <w:r>
        <w:rPr>
          <w:lang w:val="en-US"/>
        </w:rPr>
        <w:t xml:space="preserve"> as a template for the flow sensor module. In this module, we couldn’t assign a button as a reset, because of that when the flow was terminated seven segment display is not reset. That means it cannot be zero after the calculation is done. We couldn’t write an appropriate code for a reset when there are no coming impulses. Firstly, we tried to reset without the button but it didn’t work, then we tried to use the button as an exterior input. But it did not work </w:t>
      </w:r>
      <w:r w:rsidRPr="00791C96">
        <w:rPr>
          <w:lang w:val="en-US"/>
        </w:rPr>
        <w:t>either</w:t>
      </w:r>
    </w:p>
    <w:p w:rsidR="005D017F" w:rsidRDefault="005D017F" w:rsidP="005D017F">
      <w:pPr>
        <w:jc w:val="both"/>
        <w:rPr>
          <w:lang w:val="en-US"/>
        </w:rPr>
      </w:pPr>
      <w:r>
        <w:rPr>
          <w:lang w:val="en-US"/>
        </w:rPr>
        <w:t>In the flow calculation module, we cannot sure about the result. We see value changes in FPGA very fast. We estimate that the cause of it could be counter and clock didn’t match.</w:t>
      </w:r>
    </w:p>
    <w:p w:rsidR="005D017F" w:rsidRDefault="005D017F" w:rsidP="005D017F">
      <w:pPr>
        <w:jc w:val="both"/>
        <w:rPr>
          <w:lang w:val="en-US"/>
        </w:rPr>
      </w:pPr>
      <w:r>
        <w:rPr>
          <w:lang w:val="en-US"/>
        </w:rPr>
        <w:t xml:space="preserve">BCD converter worked properly because whatever the output of the sensor is, we </w:t>
      </w:r>
      <w:r w:rsidR="00B92154">
        <w:rPr>
          <w:lang w:val="en-US"/>
        </w:rPr>
        <w:t xml:space="preserve">see 3 digit number in the seven </w:t>
      </w:r>
      <w:r>
        <w:rPr>
          <w:lang w:val="en-US"/>
        </w:rPr>
        <w:lastRenderedPageBreak/>
        <w:t xml:space="preserve">segment displays. Therefore, the digital </w:t>
      </w:r>
      <w:r w:rsidR="00613CC1">
        <w:rPr>
          <w:lang w:val="en-US"/>
        </w:rPr>
        <w:t>output of the sensor becomes</w:t>
      </w:r>
      <w:r>
        <w:rPr>
          <w:lang w:val="en-US"/>
        </w:rPr>
        <w:t xml:space="preserve"> decimal numbers.</w:t>
      </w:r>
    </w:p>
    <w:p w:rsidR="005D017F" w:rsidRPr="00791C96" w:rsidRDefault="005D017F" w:rsidP="005D017F">
      <w:pPr>
        <w:jc w:val="both"/>
        <w:rPr>
          <w:lang w:val="en-US"/>
        </w:rPr>
      </w:pPr>
      <w:r>
        <w:rPr>
          <w:lang w:val="en-US"/>
        </w:rPr>
        <w:t>As a result, our project worked even though its lack of properties. For the proper working of this project, new VHDL modules can be added. While we were doing research about the FPGA and sensors, we discovered a trigger module which is used in some other types of sensors. Maybe we also need this module in this project.</w:t>
      </w:r>
    </w:p>
    <w:p w:rsidR="005D017F" w:rsidRDefault="005D017F" w:rsidP="005D017F"/>
    <w:p w:rsidR="007F1233" w:rsidRDefault="007F1233" w:rsidP="005D017F">
      <w:pPr>
        <w:pStyle w:val="Balk5"/>
        <w:jc w:val="both"/>
        <w:rPr>
          <w:smallCaps w:val="0"/>
          <w:noProof w:val="0"/>
          <w:color w:val="000000"/>
        </w:rPr>
      </w:pPr>
    </w:p>
    <w:p w:rsidR="008A55B5" w:rsidRPr="00D34904" w:rsidRDefault="00D34904">
      <w:pPr>
        <w:pStyle w:val="Balk5"/>
        <w:rPr>
          <w:rFonts w:eastAsia="MS Mincho"/>
          <w:noProof w:val="0"/>
          <w:sz w:val="18"/>
          <w:szCs w:val="18"/>
        </w:rPr>
      </w:pPr>
      <w:r>
        <w:rPr>
          <w:rFonts w:eastAsia="MS Mincho"/>
          <w:noProof w:val="0"/>
          <w:sz w:val="18"/>
          <w:szCs w:val="18"/>
        </w:rPr>
        <w:t>Kaynakça</w:t>
      </w:r>
    </w:p>
    <w:p w:rsidR="002523F0" w:rsidRPr="002523F0" w:rsidRDefault="002523F0" w:rsidP="002523F0">
      <w:pPr>
        <w:pStyle w:val="Reference"/>
        <w:numPr>
          <w:ilvl w:val="0"/>
          <w:numId w:val="13"/>
        </w:numPr>
        <w:spacing w:before="40" w:after="40"/>
        <w:rPr>
          <w:sz w:val="16"/>
          <w:szCs w:val="16"/>
        </w:rPr>
      </w:pPr>
      <w:bookmarkStart w:id="0" w:name="Lee89"/>
      <w:r w:rsidRPr="002523F0">
        <w:rPr>
          <w:sz w:val="16"/>
          <w:szCs w:val="16"/>
        </w:rPr>
        <w:t>Assunção, R., Barbosa, P., Ruge, R., Guimarães, P. S., Alves, J., Silva, I., &amp; Marques, M. A. (2014, February). Developing the control system of a syringe infusion pump. In 2014 11th International Conference on Remote Engineering and Virtual Instrumentation (REV) (pp. 254-255). IEEE.</w:t>
      </w:r>
    </w:p>
    <w:p w:rsidR="003770F4" w:rsidRPr="003770F4" w:rsidRDefault="003770F4" w:rsidP="006A3C00">
      <w:pPr>
        <w:pStyle w:val="Reference"/>
        <w:numPr>
          <w:ilvl w:val="0"/>
          <w:numId w:val="13"/>
        </w:numPr>
        <w:spacing w:before="40" w:after="40"/>
        <w:ind w:left="357" w:hanging="357"/>
        <w:rPr>
          <w:sz w:val="16"/>
          <w:szCs w:val="16"/>
        </w:rPr>
      </w:pPr>
      <w:bookmarkStart w:id="1" w:name="Rud88"/>
      <w:bookmarkEnd w:id="0"/>
      <w:r w:rsidRPr="003770F4">
        <w:rPr>
          <w:sz w:val="16"/>
          <w:szCs w:val="16"/>
          <w:shd w:val="clear" w:color="auto" w:fill="FFFFFF"/>
        </w:rPr>
        <w:t>Lenz, J. E. (1990). A review of magnetic sensors. </w:t>
      </w:r>
      <w:r w:rsidRPr="003770F4">
        <w:rPr>
          <w:i/>
          <w:iCs/>
          <w:sz w:val="16"/>
          <w:szCs w:val="16"/>
          <w:shd w:val="clear" w:color="auto" w:fill="FFFFFF"/>
        </w:rPr>
        <w:t>Proceedings of the IEEE</w:t>
      </w:r>
      <w:r w:rsidRPr="003770F4">
        <w:rPr>
          <w:sz w:val="16"/>
          <w:szCs w:val="16"/>
          <w:shd w:val="clear" w:color="auto" w:fill="FFFFFF"/>
        </w:rPr>
        <w:t>, </w:t>
      </w:r>
      <w:r w:rsidRPr="003770F4">
        <w:rPr>
          <w:i/>
          <w:iCs/>
          <w:sz w:val="16"/>
          <w:szCs w:val="16"/>
          <w:shd w:val="clear" w:color="auto" w:fill="FFFFFF"/>
        </w:rPr>
        <w:t>78</w:t>
      </w:r>
      <w:r w:rsidRPr="003770F4">
        <w:rPr>
          <w:sz w:val="16"/>
          <w:szCs w:val="16"/>
          <w:shd w:val="clear" w:color="auto" w:fill="FFFFFF"/>
        </w:rPr>
        <w:t>(6), 973-989.</w:t>
      </w:r>
      <w:r w:rsidRPr="003770F4">
        <w:rPr>
          <w:sz w:val="16"/>
          <w:szCs w:val="16"/>
        </w:rPr>
        <w:t xml:space="preserve"> </w:t>
      </w:r>
    </w:p>
    <w:p w:rsidR="004F4564" w:rsidRDefault="006A3C00" w:rsidP="006A3C00">
      <w:pPr>
        <w:pStyle w:val="Reference"/>
        <w:numPr>
          <w:ilvl w:val="0"/>
          <w:numId w:val="13"/>
        </w:numPr>
        <w:spacing w:before="40" w:after="40"/>
        <w:ind w:left="357" w:hanging="357"/>
        <w:rPr>
          <w:sz w:val="16"/>
          <w:szCs w:val="16"/>
        </w:rPr>
      </w:pPr>
      <w:r w:rsidRPr="00D34904">
        <w:rPr>
          <w:sz w:val="16"/>
          <w:szCs w:val="16"/>
        </w:rPr>
        <w:t xml:space="preserve">S. Şahin, Y. İşler, C. Güzeliş, “Chapter 19: A Real Time Simulation Platform for Controller Design, Test and Redesing,” </w:t>
      </w:r>
      <w:r w:rsidRPr="00D34904">
        <w:rPr>
          <w:i/>
          <w:sz w:val="16"/>
          <w:szCs w:val="16"/>
        </w:rPr>
        <w:t>Real-time Simulation Technologies: Principles, Methodologies, and Applications</w:t>
      </w:r>
      <w:r w:rsidRPr="00D34904">
        <w:rPr>
          <w:sz w:val="16"/>
          <w:szCs w:val="16"/>
        </w:rPr>
        <w:t xml:space="preserve"> içinde kitap bölümü, ISBN: 978-1439846650, CRC Press, 461-499, 2012</w:t>
      </w:r>
    </w:p>
    <w:p w:rsidR="004F4564" w:rsidRDefault="004F4564" w:rsidP="006A3C00">
      <w:pPr>
        <w:pStyle w:val="Reference"/>
        <w:numPr>
          <w:ilvl w:val="0"/>
          <w:numId w:val="13"/>
        </w:numPr>
        <w:spacing w:before="40" w:after="40"/>
        <w:ind w:left="357" w:hanging="357"/>
        <w:rPr>
          <w:sz w:val="16"/>
          <w:szCs w:val="16"/>
        </w:rPr>
      </w:pPr>
      <w:r w:rsidRPr="004F4564">
        <w:rPr>
          <w:sz w:val="16"/>
          <w:szCs w:val="16"/>
        </w:rPr>
        <w:t>Kuon, I., Tessier, R., &amp; Rose, J. (2008). FPGA architecture: Survey and challenges. Foundations and Trends® in Electronic Design Automation, 2(2), 135-253.</w:t>
      </w:r>
    </w:p>
    <w:p w:rsidR="006A3C00" w:rsidRDefault="004F4564" w:rsidP="006A3C00">
      <w:pPr>
        <w:pStyle w:val="Reference"/>
        <w:numPr>
          <w:ilvl w:val="0"/>
          <w:numId w:val="13"/>
        </w:numPr>
        <w:spacing w:before="40" w:after="40"/>
        <w:ind w:left="357" w:hanging="357"/>
        <w:rPr>
          <w:sz w:val="16"/>
          <w:szCs w:val="16"/>
        </w:rPr>
      </w:pPr>
      <w:r w:rsidRPr="004F4564">
        <w:rPr>
          <w:sz w:val="16"/>
          <w:szCs w:val="16"/>
        </w:rPr>
        <w:t>Kuon, I., &amp; Rose, J. (2007). Measuring the gap between FPGAs and ASICs. IEEE Transactions on computer-aided design of integrated circuits and systems, 26(2), 203-215.</w:t>
      </w:r>
      <w:r w:rsidR="006A3C00" w:rsidRPr="00D34904">
        <w:rPr>
          <w:sz w:val="16"/>
          <w:szCs w:val="16"/>
        </w:rPr>
        <w:t>.</w:t>
      </w:r>
    </w:p>
    <w:p w:rsidR="001B23F7" w:rsidRDefault="001B23F7" w:rsidP="006A3C00">
      <w:pPr>
        <w:pStyle w:val="Reference"/>
        <w:numPr>
          <w:ilvl w:val="0"/>
          <w:numId w:val="13"/>
        </w:numPr>
        <w:spacing w:before="40" w:after="40"/>
        <w:ind w:left="357" w:hanging="357"/>
        <w:rPr>
          <w:sz w:val="16"/>
          <w:szCs w:val="16"/>
        </w:rPr>
      </w:pPr>
      <w:r w:rsidRPr="001B23F7">
        <w:rPr>
          <w:sz w:val="16"/>
          <w:szCs w:val="16"/>
        </w:rPr>
        <w:t>Furtek, F. C., Mason, M. T., &amp; Luking, R. B. (2001). U.S. Patent No. 6,292,021. Washington, DC: U.S. Patent and Trademark Office.</w:t>
      </w:r>
    </w:p>
    <w:p w:rsidR="001D1EDC" w:rsidRDefault="001D1EDC" w:rsidP="006A3C00">
      <w:pPr>
        <w:pStyle w:val="Reference"/>
        <w:numPr>
          <w:ilvl w:val="0"/>
          <w:numId w:val="13"/>
        </w:numPr>
        <w:spacing w:before="40" w:after="40"/>
        <w:ind w:left="357" w:hanging="357"/>
        <w:rPr>
          <w:sz w:val="16"/>
          <w:szCs w:val="16"/>
        </w:rPr>
      </w:pPr>
      <w:r w:rsidRPr="001D1EDC">
        <w:rPr>
          <w:sz w:val="16"/>
          <w:szCs w:val="16"/>
        </w:rPr>
        <w:t>Basys, D. (2). Board–Reference Manual.</w:t>
      </w:r>
    </w:p>
    <w:p w:rsidR="00CC7323" w:rsidRPr="00D34904" w:rsidRDefault="00CC7323" w:rsidP="006A3C00">
      <w:pPr>
        <w:pStyle w:val="Reference"/>
        <w:numPr>
          <w:ilvl w:val="0"/>
          <w:numId w:val="13"/>
        </w:numPr>
        <w:spacing w:before="40" w:after="40"/>
        <w:ind w:left="357" w:hanging="357"/>
        <w:rPr>
          <w:sz w:val="16"/>
          <w:szCs w:val="16"/>
        </w:rPr>
      </w:pPr>
      <w:r w:rsidRPr="00CC7323">
        <w:rPr>
          <w:sz w:val="16"/>
          <w:szCs w:val="16"/>
        </w:rPr>
        <w:t>Kaur, G. (2011). VHDL: Basics to programming. Pearson Education India.</w:t>
      </w:r>
    </w:p>
    <w:bookmarkEnd w:id="1"/>
    <w:p w:rsidR="008A55B5" w:rsidRDefault="008A55B5" w:rsidP="006B6BE1">
      <w:pPr>
        <w:pStyle w:val="GvdeMetni"/>
      </w:pPr>
    </w:p>
    <w:p w:rsidR="004F4564" w:rsidRPr="00D34904" w:rsidRDefault="004F4564" w:rsidP="006B6BE1">
      <w:pPr>
        <w:pStyle w:val="GvdeMetni"/>
        <w:sectPr w:rsidR="004F4564" w:rsidRPr="00D34904" w:rsidSect="007D4D67">
          <w:type w:val="continuous"/>
          <w:pgSz w:w="11909" w:h="16834" w:code="9"/>
          <w:pgMar w:top="2041" w:right="1077" w:bottom="1985" w:left="1077" w:header="720" w:footer="720" w:gutter="0"/>
          <w:cols w:num="2" w:space="340"/>
          <w:docGrid w:linePitch="360"/>
        </w:sectPr>
      </w:pPr>
    </w:p>
    <w:p w:rsidR="008A55B5" w:rsidRPr="00D34904" w:rsidRDefault="008A55B5" w:rsidP="00B92154">
      <w:pPr>
        <w:jc w:val="both"/>
      </w:pPr>
    </w:p>
    <w:sectPr w:rsidR="008A55B5" w:rsidRPr="00D34904" w:rsidSect="007D4D67">
      <w:type w:val="continuous"/>
      <w:pgSz w:w="11909" w:h="16834" w:code="9"/>
      <w:pgMar w:top="2041" w:right="1077" w:bottom="1985" w:left="1077" w:header="720" w:footer="720" w:gutter="0"/>
      <w:cols w:num="2" w:space="3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BAF" w:rsidRDefault="00936BAF" w:rsidP="00D42065">
      <w:r>
        <w:separator/>
      </w:r>
    </w:p>
  </w:endnote>
  <w:endnote w:type="continuationSeparator" w:id="0">
    <w:p w:rsidR="00936BAF" w:rsidRDefault="00936BAF" w:rsidP="00D420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BAF" w:rsidRDefault="00936BAF" w:rsidP="00D42065">
      <w:r>
        <w:separator/>
      </w:r>
    </w:p>
  </w:footnote>
  <w:footnote w:type="continuationSeparator" w:id="0">
    <w:p w:rsidR="00936BAF" w:rsidRDefault="00936BAF" w:rsidP="00D420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F34491A"/>
    <w:multiLevelType w:val="hybridMultilevel"/>
    <w:tmpl w:val="D196EA36"/>
    <w:lvl w:ilvl="0" w:tplc="B2FABCCE">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997742B"/>
    <w:multiLevelType w:val="hybridMultilevel"/>
    <w:tmpl w:val="D91C86EE"/>
    <w:lvl w:ilvl="0" w:tplc="7616B3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3"/>
  </w:num>
  <w:num w:numId="4">
    <w:abstractNumId w:val="6"/>
  </w:num>
  <w:num w:numId="5">
    <w:abstractNumId w:val="6"/>
  </w:num>
  <w:num w:numId="6">
    <w:abstractNumId w:val="6"/>
  </w:num>
  <w:num w:numId="7">
    <w:abstractNumId w:val="6"/>
  </w:num>
  <w:num w:numId="8">
    <w:abstractNumId w:val="7"/>
  </w:num>
  <w:num w:numId="9">
    <w:abstractNumId w:val="10"/>
  </w:num>
  <w:num w:numId="10">
    <w:abstractNumId w:val="5"/>
  </w:num>
  <w:num w:numId="11">
    <w:abstractNumId w:val="2"/>
  </w:num>
  <w:num w:numId="12">
    <w:abstractNumId w:val="12"/>
  </w:num>
  <w:num w:numId="13">
    <w:abstractNumId w:val="8"/>
    <w:lvlOverride w:ilvl="0">
      <w:startOverride w:val="1"/>
    </w:lvlOverride>
  </w:num>
  <w:num w:numId="14">
    <w:abstractNumId w:val="9"/>
  </w:num>
  <w:num w:numId="15">
    <w:abstractNumId w:val="0"/>
  </w:num>
  <w:num w:numId="16">
    <w:abstractNumId w:val="1"/>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1028"/>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YzsTQ2szQyMTc0NTFX0lEKTi0uzszPAykwqQUAwgKOqywAAAA="/>
  </w:docVars>
  <w:rsids>
    <w:rsidRoot w:val="003A59A6"/>
    <w:rsid w:val="000040B0"/>
    <w:rsid w:val="000220FE"/>
    <w:rsid w:val="00036F54"/>
    <w:rsid w:val="0004390D"/>
    <w:rsid w:val="000522D0"/>
    <w:rsid w:val="00056037"/>
    <w:rsid w:val="00091E73"/>
    <w:rsid w:val="000B4641"/>
    <w:rsid w:val="000E67B7"/>
    <w:rsid w:val="000F7D07"/>
    <w:rsid w:val="00103A77"/>
    <w:rsid w:val="0010711E"/>
    <w:rsid w:val="00113625"/>
    <w:rsid w:val="00127EDD"/>
    <w:rsid w:val="00140DCC"/>
    <w:rsid w:val="00163256"/>
    <w:rsid w:val="00164923"/>
    <w:rsid w:val="001B23F7"/>
    <w:rsid w:val="001B5483"/>
    <w:rsid w:val="001C38CC"/>
    <w:rsid w:val="001D1EDC"/>
    <w:rsid w:val="001F7700"/>
    <w:rsid w:val="00240AB8"/>
    <w:rsid w:val="002523F0"/>
    <w:rsid w:val="00262F09"/>
    <w:rsid w:val="00264BFA"/>
    <w:rsid w:val="00276735"/>
    <w:rsid w:val="00280704"/>
    <w:rsid w:val="002864A3"/>
    <w:rsid w:val="00294FA0"/>
    <w:rsid w:val="00295373"/>
    <w:rsid w:val="002B3B81"/>
    <w:rsid w:val="002F1A91"/>
    <w:rsid w:val="00330957"/>
    <w:rsid w:val="00343699"/>
    <w:rsid w:val="003522FD"/>
    <w:rsid w:val="00366B5F"/>
    <w:rsid w:val="00374E89"/>
    <w:rsid w:val="003770F4"/>
    <w:rsid w:val="003A47B5"/>
    <w:rsid w:val="003A59A6"/>
    <w:rsid w:val="003B21D8"/>
    <w:rsid w:val="003E13BE"/>
    <w:rsid w:val="003F2A24"/>
    <w:rsid w:val="00403E51"/>
    <w:rsid w:val="004059FE"/>
    <w:rsid w:val="00407B41"/>
    <w:rsid w:val="00415A3D"/>
    <w:rsid w:val="004220DF"/>
    <w:rsid w:val="004349D4"/>
    <w:rsid w:val="004445B3"/>
    <w:rsid w:val="004917F7"/>
    <w:rsid w:val="004F4564"/>
    <w:rsid w:val="00504F5B"/>
    <w:rsid w:val="00514F23"/>
    <w:rsid w:val="00520B8D"/>
    <w:rsid w:val="00523628"/>
    <w:rsid w:val="00563B91"/>
    <w:rsid w:val="005676C8"/>
    <w:rsid w:val="005B2607"/>
    <w:rsid w:val="005B520E"/>
    <w:rsid w:val="005B535B"/>
    <w:rsid w:val="005C705B"/>
    <w:rsid w:val="005D017F"/>
    <w:rsid w:val="005E697D"/>
    <w:rsid w:val="005F1A89"/>
    <w:rsid w:val="005F7ECC"/>
    <w:rsid w:val="006108A4"/>
    <w:rsid w:val="00613CC1"/>
    <w:rsid w:val="00640F21"/>
    <w:rsid w:val="00643F5A"/>
    <w:rsid w:val="00650CF5"/>
    <w:rsid w:val="006803C6"/>
    <w:rsid w:val="00682324"/>
    <w:rsid w:val="006A3C00"/>
    <w:rsid w:val="006B6BE1"/>
    <w:rsid w:val="006C4648"/>
    <w:rsid w:val="006D4F85"/>
    <w:rsid w:val="006D5AC4"/>
    <w:rsid w:val="006E09AB"/>
    <w:rsid w:val="006E3A9A"/>
    <w:rsid w:val="006F2166"/>
    <w:rsid w:val="0072064C"/>
    <w:rsid w:val="007438FE"/>
    <w:rsid w:val="00744284"/>
    <w:rsid w:val="007442B3"/>
    <w:rsid w:val="0074631F"/>
    <w:rsid w:val="00753F7B"/>
    <w:rsid w:val="0076046C"/>
    <w:rsid w:val="00782721"/>
    <w:rsid w:val="00787C5A"/>
    <w:rsid w:val="007919DE"/>
    <w:rsid w:val="007A648E"/>
    <w:rsid w:val="007C0308"/>
    <w:rsid w:val="007D4D67"/>
    <w:rsid w:val="007F1233"/>
    <w:rsid w:val="008014D2"/>
    <w:rsid w:val="008054BC"/>
    <w:rsid w:val="00820BF1"/>
    <w:rsid w:val="00862FDA"/>
    <w:rsid w:val="008A18F4"/>
    <w:rsid w:val="008A55B5"/>
    <w:rsid w:val="008A642D"/>
    <w:rsid w:val="008A75C8"/>
    <w:rsid w:val="008B4C4F"/>
    <w:rsid w:val="008C5C5E"/>
    <w:rsid w:val="008D0353"/>
    <w:rsid w:val="008D2DD1"/>
    <w:rsid w:val="00900126"/>
    <w:rsid w:val="00936BAF"/>
    <w:rsid w:val="0093731A"/>
    <w:rsid w:val="00953694"/>
    <w:rsid w:val="0097508D"/>
    <w:rsid w:val="009B5BC2"/>
    <w:rsid w:val="009D4287"/>
    <w:rsid w:val="009F167E"/>
    <w:rsid w:val="00A0217A"/>
    <w:rsid w:val="00A130BD"/>
    <w:rsid w:val="00A15D1B"/>
    <w:rsid w:val="00A205CF"/>
    <w:rsid w:val="00A510F7"/>
    <w:rsid w:val="00AA2571"/>
    <w:rsid w:val="00AA3211"/>
    <w:rsid w:val="00AA4AA3"/>
    <w:rsid w:val="00AC6519"/>
    <w:rsid w:val="00B16AED"/>
    <w:rsid w:val="00B553A9"/>
    <w:rsid w:val="00B624EB"/>
    <w:rsid w:val="00B716D1"/>
    <w:rsid w:val="00B92154"/>
    <w:rsid w:val="00B94D9B"/>
    <w:rsid w:val="00BA7A2B"/>
    <w:rsid w:val="00C3316F"/>
    <w:rsid w:val="00C438B3"/>
    <w:rsid w:val="00C73735"/>
    <w:rsid w:val="00C94946"/>
    <w:rsid w:val="00CB23A7"/>
    <w:rsid w:val="00CB66E6"/>
    <w:rsid w:val="00CC4608"/>
    <w:rsid w:val="00CC7323"/>
    <w:rsid w:val="00CE49D1"/>
    <w:rsid w:val="00CF1278"/>
    <w:rsid w:val="00D1283D"/>
    <w:rsid w:val="00D224F7"/>
    <w:rsid w:val="00D34904"/>
    <w:rsid w:val="00D41FD1"/>
    <w:rsid w:val="00D42065"/>
    <w:rsid w:val="00D9156D"/>
    <w:rsid w:val="00DC1B16"/>
    <w:rsid w:val="00E119B4"/>
    <w:rsid w:val="00E229F7"/>
    <w:rsid w:val="00E657DF"/>
    <w:rsid w:val="00E91219"/>
    <w:rsid w:val="00EA506F"/>
    <w:rsid w:val="00EB4394"/>
    <w:rsid w:val="00ED3DE6"/>
    <w:rsid w:val="00EE4362"/>
    <w:rsid w:val="00EF18D7"/>
    <w:rsid w:val="00EF1E8A"/>
    <w:rsid w:val="00EF3A1A"/>
    <w:rsid w:val="00F632A6"/>
    <w:rsid w:val="00F65AE2"/>
    <w:rsid w:val="00F804CD"/>
    <w:rsid w:val="00F91B30"/>
    <w:rsid w:val="00F96919"/>
    <w:rsid w:val="00FA331B"/>
    <w:rsid w:val="00FC7CC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059FE"/>
    <w:pPr>
      <w:numPr>
        <w:ilvl w:val="2"/>
        <w:numId w:val="4"/>
      </w:numPr>
      <w:spacing w:line="240" w:lineRule="exact"/>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059FE"/>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6E09AB"/>
    <w:pPr>
      <w:numPr>
        <w:numId w:val="9"/>
      </w:numPr>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rPr>
  </w:style>
  <w:style w:type="paragraph" w:customStyle="1" w:styleId="Reference">
    <w:name w:val="Reference"/>
    <w:basedOn w:val="Normal"/>
    <w:rsid w:val="006B6BE1"/>
    <w:pPr>
      <w:tabs>
        <w:tab w:val="num" w:pos="360"/>
      </w:tabs>
      <w:jc w:val="both"/>
    </w:pPr>
    <w:rPr>
      <w:rFonts w:eastAsia="MS Mincho"/>
      <w:sz w:val="18"/>
      <w:szCs w:val="18"/>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paragraph" w:styleId="ListeParagraf">
    <w:name w:val="List Paragraph"/>
    <w:basedOn w:val="Normal"/>
    <w:uiPriority w:val="34"/>
    <w:qFormat/>
    <w:rsid w:val="005D017F"/>
    <w:pPr>
      <w:spacing w:after="200" w:line="276" w:lineRule="auto"/>
      <w:ind w:left="720"/>
      <w:contextualSpacing/>
      <w:jc w:val="left"/>
    </w:pPr>
    <w:rPr>
      <w:rFonts w:eastAsiaTheme="minorHAnsi"/>
      <w:sz w:val="24"/>
      <w:szCs w:val="24"/>
    </w:rPr>
  </w:style>
  <w:style w:type="paragraph" w:styleId="ResimYazs">
    <w:name w:val="caption"/>
    <w:basedOn w:val="Normal"/>
    <w:next w:val="Normal"/>
    <w:uiPriority w:val="35"/>
    <w:unhideWhenUsed/>
    <w:qFormat/>
    <w:rsid w:val="005D017F"/>
    <w:pPr>
      <w:spacing w:after="200"/>
      <w:jc w:val="left"/>
    </w:pPr>
    <w:rPr>
      <w:rFonts w:eastAsiaTheme="minorHAns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8F368E-860D-409B-8906-6EF145C2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5</Pages>
  <Words>1928</Words>
  <Characters>10994</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MONSTER</cp:lastModifiedBy>
  <cp:revision>20</cp:revision>
  <cp:lastPrinted>2013-03-18T10:03:00Z</cp:lastPrinted>
  <dcterms:created xsi:type="dcterms:W3CDTF">2016-01-14T12:56:00Z</dcterms:created>
  <dcterms:modified xsi:type="dcterms:W3CDTF">2019-05-30T15:04:00Z</dcterms:modified>
</cp:coreProperties>
</file>