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AC" w:rsidRPr="00D044A1" w:rsidRDefault="00354311" w:rsidP="00D044A1">
      <w:pPr>
        <w:ind w:firstLine="360"/>
        <w:jc w:val="center"/>
        <w:rPr>
          <w:b/>
          <w:sz w:val="28"/>
          <w:lang w:val="en-US"/>
        </w:rPr>
      </w:pPr>
      <w:r w:rsidRPr="00312967">
        <w:rPr>
          <w:b/>
          <w:sz w:val="28"/>
        </w:rPr>
        <w:t>Барсуков</w:t>
      </w:r>
      <w:r w:rsidRPr="00577577">
        <w:rPr>
          <w:b/>
          <w:sz w:val="28"/>
          <w:lang w:val="en-US"/>
        </w:rPr>
        <w:t xml:space="preserve"> </w:t>
      </w:r>
      <w:r w:rsidRPr="00312967">
        <w:rPr>
          <w:b/>
          <w:sz w:val="28"/>
        </w:rPr>
        <w:t>Максим</w:t>
      </w:r>
      <w:r w:rsidRPr="00577577">
        <w:rPr>
          <w:b/>
          <w:sz w:val="28"/>
          <w:lang w:val="en-US"/>
        </w:rPr>
        <w:t xml:space="preserve">, </w:t>
      </w:r>
      <w:r w:rsidR="003E2912">
        <w:rPr>
          <w:b/>
          <w:sz w:val="28"/>
          <w:lang w:val="en-US"/>
        </w:rPr>
        <w:t xml:space="preserve">Writing </w:t>
      </w:r>
      <w:r w:rsidR="00950558">
        <w:rPr>
          <w:b/>
          <w:sz w:val="28"/>
          <w:lang w:val="en-US"/>
        </w:rPr>
        <w:t>2</w:t>
      </w:r>
      <w:r w:rsidR="00E872E4">
        <w:rPr>
          <w:b/>
          <w:sz w:val="28"/>
          <w:lang w:val="en-US"/>
        </w:rPr>
        <w:t xml:space="preserve">. </w:t>
      </w:r>
      <w:r w:rsidR="00950558" w:rsidRPr="00950558">
        <w:rPr>
          <w:b/>
          <w:sz w:val="28"/>
          <w:lang w:val="en-US"/>
        </w:rPr>
        <w:t>Writing a part of a fil</w:t>
      </w:r>
      <w:r w:rsidR="00950558">
        <w:rPr>
          <w:b/>
          <w:sz w:val="28"/>
          <w:lang w:val="en-US"/>
        </w:rPr>
        <w:t>m</w:t>
      </w:r>
      <w:r w:rsidR="00950558" w:rsidRPr="00950558">
        <w:rPr>
          <w:b/>
          <w:sz w:val="28"/>
          <w:lang w:val="en-US"/>
        </w:rPr>
        <w:t xml:space="preserve"> review.</w:t>
      </w:r>
    </w:p>
    <w:p w:rsidR="003805F6" w:rsidRDefault="003805F6" w:rsidP="003805F6">
      <w:pPr>
        <w:rPr>
          <w:lang w:val="en-GB"/>
        </w:rPr>
      </w:pPr>
    </w:p>
    <w:p w:rsidR="00033EB2" w:rsidRPr="00033EB2" w:rsidRDefault="00033EB2" w:rsidP="00033EB2">
      <w:pPr>
        <w:rPr>
          <w:lang w:val="en-GB"/>
        </w:rPr>
      </w:pPr>
      <w:r>
        <w:rPr>
          <w:lang w:val="en-GB"/>
        </w:rPr>
        <w:t xml:space="preserve">    </w:t>
      </w:r>
      <w:r w:rsidRPr="00033EB2">
        <w:rPr>
          <w:lang w:val="en-GB"/>
        </w:rPr>
        <w:t xml:space="preserve">One of the most memorable scenes of the satirical comedy "Don't Look Up" seems to me to be the scene of the </w:t>
      </w:r>
      <w:r w:rsidR="00033604" w:rsidRPr="00033EB2">
        <w:rPr>
          <w:lang w:val="en-GB"/>
        </w:rPr>
        <w:t>astrophysics</w:t>
      </w:r>
      <w:r w:rsidRPr="00033EB2">
        <w:rPr>
          <w:lang w:val="en-GB"/>
        </w:rPr>
        <w:t xml:space="preserve">' first meeting with the president. Randall Mindy (Leonardo DiCaprio), a professor of astrophysics, and his graduate student Kate </w:t>
      </w:r>
      <w:proofErr w:type="spellStart"/>
      <w:r w:rsidRPr="00033EB2">
        <w:rPr>
          <w:lang w:val="en-GB"/>
        </w:rPr>
        <w:t>Dibiaski</w:t>
      </w:r>
      <w:proofErr w:type="spellEnd"/>
      <w:r w:rsidRPr="00033EB2">
        <w:rPr>
          <w:lang w:val="en-GB"/>
        </w:rPr>
        <w:t xml:space="preserve"> (Jennifer Lawrence) notice a new killer comet in the telescope, which is moving straight towards Earth at breakneck speed, and Mindy decides to rep</w:t>
      </w:r>
      <w:r>
        <w:rPr>
          <w:lang w:val="en-GB"/>
        </w:rPr>
        <w:t>ort the comet directly to NASA.</w:t>
      </w:r>
    </w:p>
    <w:p w:rsidR="00033EB2" w:rsidRPr="00033EB2" w:rsidRDefault="00033EB2" w:rsidP="00033EB2">
      <w:pPr>
        <w:rPr>
          <w:lang w:val="en-GB"/>
        </w:rPr>
      </w:pPr>
      <w:r>
        <w:rPr>
          <w:lang w:val="en-GB"/>
        </w:rPr>
        <w:t xml:space="preserve">    </w:t>
      </w:r>
      <w:r w:rsidRPr="00033EB2">
        <w:rPr>
          <w:lang w:val="en-GB"/>
        </w:rPr>
        <w:t xml:space="preserve">At first, it seems that the information about the comet </w:t>
      </w:r>
      <w:proofErr w:type="gramStart"/>
      <w:r w:rsidRPr="00033EB2">
        <w:rPr>
          <w:lang w:val="en-GB"/>
        </w:rPr>
        <w:t>is taken</w:t>
      </w:r>
      <w:proofErr w:type="gramEnd"/>
      <w:r w:rsidRPr="00033EB2">
        <w:rPr>
          <w:lang w:val="en-GB"/>
        </w:rPr>
        <w:t xml:space="preserve"> more seriously by government agencies. However, the first meeting with President Orleans (Meryl Streep) makes it clear that the upcoming elections are more important for the government than a possible apocalypse. Moreover, the end of the world is six months away, an</w:t>
      </w:r>
      <w:r>
        <w:rPr>
          <w:lang w:val="en-GB"/>
        </w:rPr>
        <w:t>d the elections are only three.</w:t>
      </w:r>
    </w:p>
    <w:p w:rsidR="003805F6" w:rsidRDefault="00033EB2" w:rsidP="00033EB2">
      <w:pPr>
        <w:rPr>
          <w:lang w:val="en-GB"/>
        </w:rPr>
      </w:pPr>
      <w:r>
        <w:rPr>
          <w:lang w:val="en-GB"/>
        </w:rPr>
        <w:t xml:space="preserve">    </w:t>
      </w:r>
      <w:r w:rsidRPr="00033EB2">
        <w:rPr>
          <w:lang w:val="en-GB"/>
        </w:rPr>
        <w:t xml:space="preserve">The magnificent performance of a brilliant cast, coupled with a completely atypical scenario, can only leave the deaf and blind indifferent. When the film ends, we are left alone with the thought: after all, in fact, we have everything we can wish for—why don't we appreciate it so </w:t>
      </w:r>
      <w:proofErr w:type="gramStart"/>
      <w:r w:rsidRPr="00033EB2">
        <w:rPr>
          <w:lang w:val="en-GB"/>
        </w:rPr>
        <w:t>much?</w:t>
      </w:r>
      <w:proofErr w:type="gramEnd"/>
    </w:p>
    <w:p w:rsidR="00BF3842" w:rsidRPr="00033604" w:rsidRDefault="00BF3842" w:rsidP="00033EB2">
      <w:bookmarkStart w:id="0" w:name="_GoBack"/>
      <w:bookmarkEnd w:id="0"/>
    </w:p>
    <w:sectPr w:rsidR="00BF3842" w:rsidRPr="00033604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B1D51"/>
    <w:multiLevelType w:val="hybridMultilevel"/>
    <w:tmpl w:val="EFC062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66E51"/>
    <w:multiLevelType w:val="multilevel"/>
    <w:tmpl w:val="F774B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91ED0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5B1D01"/>
    <w:multiLevelType w:val="multilevel"/>
    <w:tmpl w:val="C90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0"/>
  </w:num>
  <w:num w:numId="4">
    <w:abstractNumId w:val="14"/>
  </w:num>
  <w:num w:numId="5">
    <w:abstractNumId w:val="31"/>
  </w:num>
  <w:num w:numId="6">
    <w:abstractNumId w:val="32"/>
  </w:num>
  <w:num w:numId="7">
    <w:abstractNumId w:val="12"/>
  </w:num>
  <w:num w:numId="8">
    <w:abstractNumId w:val="10"/>
  </w:num>
  <w:num w:numId="9">
    <w:abstractNumId w:val="25"/>
  </w:num>
  <w:num w:numId="10">
    <w:abstractNumId w:val="27"/>
  </w:num>
  <w:num w:numId="11">
    <w:abstractNumId w:val="2"/>
  </w:num>
  <w:num w:numId="12">
    <w:abstractNumId w:val="21"/>
  </w:num>
  <w:num w:numId="13">
    <w:abstractNumId w:val="1"/>
  </w:num>
  <w:num w:numId="14">
    <w:abstractNumId w:val="26"/>
  </w:num>
  <w:num w:numId="15">
    <w:abstractNumId w:val="24"/>
  </w:num>
  <w:num w:numId="16">
    <w:abstractNumId w:val="28"/>
  </w:num>
  <w:num w:numId="17">
    <w:abstractNumId w:val="23"/>
  </w:num>
  <w:num w:numId="18">
    <w:abstractNumId w:val="7"/>
  </w:num>
  <w:num w:numId="19">
    <w:abstractNumId w:val="11"/>
  </w:num>
  <w:num w:numId="20">
    <w:abstractNumId w:val="19"/>
  </w:num>
  <w:num w:numId="21">
    <w:abstractNumId w:val="5"/>
  </w:num>
  <w:num w:numId="22">
    <w:abstractNumId w:val="30"/>
  </w:num>
  <w:num w:numId="23">
    <w:abstractNumId w:val="17"/>
  </w:num>
  <w:num w:numId="24">
    <w:abstractNumId w:val="16"/>
  </w:num>
  <w:num w:numId="25">
    <w:abstractNumId w:val="3"/>
  </w:num>
  <w:num w:numId="26">
    <w:abstractNumId w:val="18"/>
  </w:num>
  <w:num w:numId="27">
    <w:abstractNumId w:val="4"/>
  </w:num>
  <w:num w:numId="28">
    <w:abstractNumId w:val="29"/>
  </w:num>
  <w:num w:numId="29">
    <w:abstractNumId w:val="9"/>
  </w:num>
  <w:num w:numId="30">
    <w:abstractNumId w:val="22"/>
  </w:num>
  <w:num w:numId="31">
    <w:abstractNumId w:val="0"/>
  </w:num>
  <w:num w:numId="32">
    <w:abstractNumId w:val="6"/>
  </w:num>
  <w:num w:numId="33">
    <w:abstractNumId w:val="1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23170"/>
    <w:rsid w:val="00025656"/>
    <w:rsid w:val="00033604"/>
    <w:rsid w:val="00033EB2"/>
    <w:rsid w:val="00040B7F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C7446"/>
    <w:rsid w:val="000D6CCB"/>
    <w:rsid w:val="000F5E59"/>
    <w:rsid w:val="00114872"/>
    <w:rsid w:val="00116659"/>
    <w:rsid w:val="001242CA"/>
    <w:rsid w:val="00131D75"/>
    <w:rsid w:val="00146D1F"/>
    <w:rsid w:val="001502FF"/>
    <w:rsid w:val="001656A9"/>
    <w:rsid w:val="00167EBE"/>
    <w:rsid w:val="00172F12"/>
    <w:rsid w:val="00191643"/>
    <w:rsid w:val="001A1D88"/>
    <w:rsid w:val="001B112F"/>
    <w:rsid w:val="001C63C7"/>
    <w:rsid w:val="001C6D83"/>
    <w:rsid w:val="001E47ED"/>
    <w:rsid w:val="001E5614"/>
    <w:rsid w:val="001E58F9"/>
    <w:rsid w:val="001E655A"/>
    <w:rsid w:val="001F744B"/>
    <w:rsid w:val="00205DA2"/>
    <w:rsid w:val="00207C39"/>
    <w:rsid w:val="00220334"/>
    <w:rsid w:val="002514C5"/>
    <w:rsid w:val="00253525"/>
    <w:rsid w:val="00256040"/>
    <w:rsid w:val="00264876"/>
    <w:rsid w:val="002724FC"/>
    <w:rsid w:val="002C2BE9"/>
    <w:rsid w:val="002D447D"/>
    <w:rsid w:val="002D5057"/>
    <w:rsid w:val="002D71C5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736C"/>
    <w:rsid w:val="003805F6"/>
    <w:rsid w:val="003A4E05"/>
    <w:rsid w:val="003A6D25"/>
    <w:rsid w:val="003B45D2"/>
    <w:rsid w:val="003B51E7"/>
    <w:rsid w:val="003B5B78"/>
    <w:rsid w:val="003D3BDC"/>
    <w:rsid w:val="003E2912"/>
    <w:rsid w:val="003F5EC8"/>
    <w:rsid w:val="004024EB"/>
    <w:rsid w:val="004124C1"/>
    <w:rsid w:val="00412D46"/>
    <w:rsid w:val="0041371A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569A2"/>
    <w:rsid w:val="004663F0"/>
    <w:rsid w:val="004673F1"/>
    <w:rsid w:val="00480C08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16E"/>
    <w:rsid w:val="004D062D"/>
    <w:rsid w:val="004E4293"/>
    <w:rsid w:val="004F7B88"/>
    <w:rsid w:val="00501E2C"/>
    <w:rsid w:val="00510135"/>
    <w:rsid w:val="005125BC"/>
    <w:rsid w:val="00514057"/>
    <w:rsid w:val="00524E1D"/>
    <w:rsid w:val="00525563"/>
    <w:rsid w:val="00535C0D"/>
    <w:rsid w:val="00540D3C"/>
    <w:rsid w:val="005464C2"/>
    <w:rsid w:val="00556100"/>
    <w:rsid w:val="00562B6A"/>
    <w:rsid w:val="00571D21"/>
    <w:rsid w:val="0057358F"/>
    <w:rsid w:val="00577577"/>
    <w:rsid w:val="005815A4"/>
    <w:rsid w:val="0058206E"/>
    <w:rsid w:val="00592546"/>
    <w:rsid w:val="005A5720"/>
    <w:rsid w:val="005B28E6"/>
    <w:rsid w:val="005C0AC4"/>
    <w:rsid w:val="005C63C1"/>
    <w:rsid w:val="005D141E"/>
    <w:rsid w:val="005D59F9"/>
    <w:rsid w:val="005E75D0"/>
    <w:rsid w:val="006023D1"/>
    <w:rsid w:val="00605B18"/>
    <w:rsid w:val="00606AE2"/>
    <w:rsid w:val="00606FFE"/>
    <w:rsid w:val="006078A6"/>
    <w:rsid w:val="00612933"/>
    <w:rsid w:val="00614D59"/>
    <w:rsid w:val="00616DDA"/>
    <w:rsid w:val="00622DC6"/>
    <w:rsid w:val="006432BB"/>
    <w:rsid w:val="00645F79"/>
    <w:rsid w:val="00654B2A"/>
    <w:rsid w:val="0067648A"/>
    <w:rsid w:val="00685CE4"/>
    <w:rsid w:val="00697AF5"/>
    <w:rsid w:val="006A6F8D"/>
    <w:rsid w:val="006B345F"/>
    <w:rsid w:val="006C1EC2"/>
    <w:rsid w:val="006D2A83"/>
    <w:rsid w:val="006D470C"/>
    <w:rsid w:val="006D4D05"/>
    <w:rsid w:val="006E0B99"/>
    <w:rsid w:val="006E26FB"/>
    <w:rsid w:val="006E733E"/>
    <w:rsid w:val="006F0DBE"/>
    <w:rsid w:val="006F6008"/>
    <w:rsid w:val="00701D2C"/>
    <w:rsid w:val="00702CE6"/>
    <w:rsid w:val="00711A1E"/>
    <w:rsid w:val="00720DBB"/>
    <w:rsid w:val="007278FF"/>
    <w:rsid w:val="0073452E"/>
    <w:rsid w:val="0073629C"/>
    <w:rsid w:val="00752216"/>
    <w:rsid w:val="007608D4"/>
    <w:rsid w:val="00761516"/>
    <w:rsid w:val="00764FDF"/>
    <w:rsid w:val="0077582E"/>
    <w:rsid w:val="007B4535"/>
    <w:rsid w:val="007D48B7"/>
    <w:rsid w:val="007E1536"/>
    <w:rsid w:val="007E22D1"/>
    <w:rsid w:val="007E6AA1"/>
    <w:rsid w:val="007F5238"/>
    <w:rsid w:val="007F5C8B"/>
    <w:rsid w:val="007F6193"/>
    <w:rsid w:val="00816108"/>
    <w:rsid w:val="00836619"/>
    <w:rsid w:val="00843DAB"/>
    <w:rsid w:val="00860246"/>
    <w:rsid w:val="00865715"/>
    <w:rsid w:val="008735D7"/>
    <w:rsid w:val="00873D6C"/>
    <w:rsid w:val="00884F2D"/>
    <w:rsid w:val="00887CB6"/>
    <w:rsid w:val="008A5B54"/>
    <w:rsid w:val="008B08B6"/>
    <w:rsid w:val="008C0CBA"/>
    <w:rsid w:val="008C10DC"/>
    <w:rsid w:val="008C26D9"/>
    <w:rsid w:val="008C33BC"/>
    <w:rsid w:val="008C3887"/>
    <w:rsid w:val="008D5CA3"/>
    <w:rsid w:val="008E0D80"/>
    <w:rsid w:val="008F4B14"/>
    <w:rsid w:val="00912151"/>
    <w:rsid w:val="00925DA1"/>
    <w:rsid w:val="00927E7D"/>
    <w:rsid w:val="009344B4"/>
    <w:rsid w:val="0093676E"/>
    <w:rsid w:val="00950558"/>
    <w:rsid w:val="009522C0"/>
    <w:rsid w:val="00952AAE"/>
    <w:rsid w:val="009531B8"/>
    <w:rsid w:val="00965444"/>
    <w:rsid w:val="00977F52"/>
    <w:rsid w:val="009865C8"/>
    <w:rsid w:val="009903F4"/>
    <w:rsid w:val="009B261A"/>
    <w:rsid w:val="009B6264"/>
    <w:rsid w:val="009C0BE8"/>
    <w:rsid w:val="009C1890"/>
    <w:rsid w:val="009C39D0"/>
    <w:rsid w:val="009D4C3B"/>
    <w:rsid w:val="009F392C"/>
    <w:rsid w:val="009F7CCF"/>
    <w:rsid w:val="00A05953"/>
    <w:rsid w:val="00A1515C"/>
    <w:rsid w:val="00A169A3"/>
    <w:rsid w:val="00A22092"/>
    <w:rsid w:val="00A252E6"/>
    <w:rsid w:val="00A279D1"/>
    <w:rsid w:val="00A35172"/>
    <w:rsid w:val="00A53C08"/>
    <w:rsid w:val="00A6034D"/>
    <w:rsid w:val="00A852AB"/>
    <w:rsid w:val="00A92A03"/>
    <w:rsid w:val="00A9464F"/>
    <w:rsid w:val="00AA2064"/>
    <w:rsid w:val="00AA43BC"/>
    <w:rsid w:val="00AA49D5"/>
    <w:rsid w:val="00AA6ECF"/>
    <w:rsid w:val="00AB0EB6"/>
    <w:rsid w:val="00AB56AB"/>
    <w:rsid w:val="00AD0BCC"/>
    <w:rsid w:val="00AD229F"/>
    <w:rsid w:val="00AD4BD0"/>
    <w:rsid w:val="00AD5ABC"/>
    <w:rsid w:val="00AF0493"/>
    <w:rsid w:val="00B007AD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215F"/>
    <w:rsid w:val="00B93F7C"/>
    <w:rsid w:val="00B95857"/>
    <w:rsid w:val="00BA1804"/>
    <w:rsid w:val="00BC2F7D"/>
    <w:rsid w:val="00BF299C"/>
    <w:rsid w:val="00BF3842"/>
    <w:rsid w:val="00BF4B08"/>
    <w:rsid w:val="00BF51A2"/>
    <w:rsid w:val="00BF588A"/>
    <w:rsid w:val="00C20CA5"/>
    <w:rsid w:val="00C22C33"/>
    <w:rsid w:val="00C27B1E"/>
    <w:rsid w:val="00C353EA"/>
    <w:rsid w:val="00C4500C"/>
    <w:rsid w:val="00C4563B"/>
    <w:rsid w:val="00C56220"/>
    <w:rsid w:val="00C603FD"/>
    <w:rsid w:val="00C82D93"/>
    <w:rsid w:val="00C8694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4352"/>
    <w:rsid w:val="00CF5CA8"/>
    <w:rsid w:val="00D01293"/>
    <w:rsid w:val="00D03F1E"/>
    <w:rsid w:val="00D044A1"/>
    <w:rsid w:val="00D0540E"/>
    <w:rsid w:val="00D150C3"/>
    <w:rsid w:val="00D202FA"/>
    <w:rsid w:val="00D2055C"/>
    <w:rsid w:val="00D275E3"/>
    <w:rsid w:val="00D31F66"/>
    <w:rsid w:val="00D45D15"/>
    <w:rsid w:val="00D64D44"/>
    <w:rsid w:val="00D812FF"/>
    <w:rsid w:val="00D82810"/>
    <w:rsid w:val="00D90C10"/>
    <w:rsid w:val="00D90EAC"/>
    <w:rsid w:val="00DA0015"/>
    <w:rsid w:val="00DA2421"/>
    <w:rsid w:val="00DB04E9"/>
    <w:rsid w:val="00DB7A46"/>
    <w:rsid w:val="00DE34D8"/>
    <w:rsid w:val="00DE549A"/>
    <w:rsid w:val="00E137E4"/>
    <w:rsid w:val="00E20A54"/>
    <w:rsid w:val="00E2254B"/>
    <w:rsid w:val="00E25A1F"/>
    <w:rsid w:val="00E26443"/>
    <w:rsid w:val="00E31280"/>
    <w:rsid w:val="00E555F7"/>
    <w:rsid w:val="00E57DCF"/>
    <w:rsid w:val="00E61FA4"/>
    <w:rsid w:val="00E63EE0"/>
    <w:rsid w:val="00E66273"/>
    <w:rsid w:val="00E70863"/>
    <w:rsid w:val="00E714A8"/>
    <w:rsid w:val="00E8110F"/>
    <w:rsid w:val="00E872E4"/>
    <w:rsid w:val="00E914CF"/>
    <w:rsid w:val="00E95297"/>
    <w:rsid w:val="00EA3F3F"/>
    <w:rsid w:val="00EB0274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07B1"/>
    <w:rsid w:val="00F71762"/>
    <w:rsid w:val="00F81332"/>
    <w:rsid w:val="00F90FA6"/>
    <w:rsid w:val="00FB5198"/>
    <w:rsid w:val="00FD3075"/>
    <w:rsid w:val="00FE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63E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E63E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4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6110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94396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89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9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4950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8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52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790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8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0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48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30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8488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5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4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4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26970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00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655388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17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2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3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AA23E6-AA6D-4AD9-B793-4701983E32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354</cp:revision>
  <dcterms:created xsi:type="dcterms:W3CDTF">2022-09-30T14:52:00Z</dcterms:created>
  <dcterms:modified xsi:type="dcterms:W3CDTF">2024-03-16T15:12:00Z</dcterms:modified>
</cp:coreProperties>
</file>