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A75F4E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A75F4E">
        <w:rPr>
          <w:rFonts w:ascii="Times New Roman" w:hAnsi="Times New Roman" w:cs="Times New Roman"/>
          <w:b/>
          <w:bCs/>
          <w:sz w:val="32"/>
          <w:szCs w:val="28"/>
          <w:lang w:val="en-US"/>
        </w:rPr>
        <w:t>5</w:t>
      </w:r>
    </w:p>
    <w:p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A75F4E" w:rsidRPr="00A75F4E">
        <w:rPr>
          <w:rFonts w:ascii="Times New Roman" w:hAnsi="Times New Roman" w:cs="Times New Roman"/>
          <w:b/>
          <w:bCs/>
          <w:sz w:val="32"/>
          <w:szCs w:val="28"/>
        </w:rPr>
        <w:t>Интерполяция функции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A75F4E" w:rsidRPr="00A75F4E">
        <w:rPr>
          <w:rFonts w:ascii="Times New Roman" w:hAnsi="Times New Roman"/>
          <w:sz w:val="28"/>
        </w:rPr>
        <w:t>решить задачу интерполяции, найти значения функции при заданных значениях аргум</w:t>
      </w:r>
      <w:r w:rsidR="00A75F4E">
        <w:rPr>
          <w:rFonts w:ascii="Times New Roman" w:hAnsi="Times New Roman"/>
          <w:sz w:val="28"/>
        </w:rPr>
        <w:t>ента, отличных от узловых точек</w:t>
      </w:r>
      <w:r w:rsidR="0090035D" w:rsidRPr="00521D98">
        <w:rPr>
          <w:rFonts w:ascii="Times New Roman" w:hAnsi="Times New Roman"/>
          <w:sz w:val="28"/>
        </w:rPr>
        <w:t>.</w:t>
      </w:r>
    </w:p>
    <w:p w:rsidR="00DA1328" w:rsidRPr="00333B64" w:rsidRDefault="00DA1328" w:rsidP="008E376F">
      <w:pPr>
        <w:rPr>
          <w:rFonts w:ascii="Times New Roman" w:hAnsi="Times New Roman"/>
        </w:rPr>
      </w:pPr>
    </w:p>
    <w:p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:rsidR="003F4A52" w:rsidRDefault="003F4A52" w:rsidP="00784265">
      <w:pPr>
        <w:rPr>
          <w:rFonts w:ascii="Times New Roman" w:hAnsi="Times New Roman"/>
        </w:rPr>
      </w:pPr>
    </w:p>
    <w:p w:rsidR="002B4A5E" w:rsidRPr="002B4A5E" w:rsidRDefault="002B4A5E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2B4A5E">
        <w:rPr>
          <w:rFonts w:ascii="Times New Roman" w:hAnsi="Times New Roman"/>
          <w:b/>
        </w:rPr>
        <w:t>Выбрать таблицу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Pr="002B4A5E">
        <w:rPr>
          <w:rFonts w:ascii="Times New Roman" w:hAnsi="Times New Roman"/>
          <w:b/>
        </w:rPr>
        <w:t>:</w:t>
      </w:r>
    </w:p>
    <w:p w:rsidR="002B4A5E" w:rsidRDefault="002B4A5E" w:rsidP="00784265">
      <w:pPr>
        <w:rPr>
          <w:rFonts w:ascii="Times New Roman" w:hAnsi="Times New Roman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7"/>
        <w:gridCol w:w="1558"/>
        <w:gridCol w:w="1557"/>
        <w:gridCol w:w="1557"/>
      </w:tblGrid>
      <w:tr w:rsidR="00224C0F" w:rsidRPr="00B471E8" w:rsidTr="00224C0F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N варианта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X</w:t>
            </w:r>
            <w:r w:rsidRPr="00B471E8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224C0F" w:rsidRPr="00B471E8" w:rsidTr="00224C0F">
        <w:tc>
          <w:tcPr>
            <w:tcW w:w="155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Таблица 1.4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0.50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1.5320</w:t>
            </w:r>
          </w:p>
        </w:tc>
        <w:tc>
          <w:tcPr>
            <w:tcW w:w="1558" w:type="dxa"/>
            <w:vMerge w:val="restart"/>
            <w:tcBorders>
              <w:left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71E8">
              <w:rPr>
                <w:rFonts w:ascii="Times New Roman" w:hAnsi="Times New Roman" w:cs="Times New Roman"/>
                <w:b/>
                <w:bCs/>
                <w:lang w:val="en-US"/>
              </w:rPr>
              <w:t>2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0.502</w:t>
            </w:r>
          </w:p>
        </w:tc>
        <w:tc>
          <w:tcPr>
            <w:tcW w:w="155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0.645</w:t>
            </w:r>
          </w:p>
        </w:tc>
      </w:tr>
      <w:tr w:rsidR="00224C0F" w:rsidRPr="00B471E8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0.55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2.5356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0.60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3.5406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0.65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4.5462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0.70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5.5504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0.75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6.5559</w:t>
            </w:r>
          </w:p>
        </w:tc>
        <w:tc>
          <w:tcPr>
            <w:tcW w:w="1558" w:type="dxa"/>
            <w:vMerge/>
            <w:tcBorders>
              <w:lef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24C0F" w:rsidRPr="00B471E8" w:rsidTr="00224C0F"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  <w:lang w:val="en-US"/>
              </w:rPr>
              <w:t>0.80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24C0F" w:rsidRPr="00B471E8" w:rsidRDefault="00224C0F" w:rsidP="00224C0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B471E8">
              <w:rPr>
                <w:rFonts w:ascii="Times New Roman" w:hAnsi="Times New Roman" w:cs="Times New Roman"/>
              </w:rPr>
              <w:t>7.5594</w:t>
            </w:r>
          </w:p>
        </w:tc>
        <w:tc>
          <w:tcPr>
            <w:tcW w:w="155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C0F" w:rsidRPr="00B471E8" w:rsidRDefault="00224C0F" w:rsidP="00EA51CB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224C0F" w:rsidRPr="00B471E8" w:rsidRDefault="00224C0F" w:rsidP="00784265">
      <w:pPr>
        <w:rPr>
          <w:rFonts w:ascii="Times New Roman" w:hAnsi="Times New Roman"/>
        </w:rPr>
      </w:pPr>
    </w:p>
    <w:p w:rsidR="00224C0F" w:rsidRDefault="00224C0F" w:rsidP="00784265">
      <w:pPr>
        <w:rPr>
          <w:rFonts w:ascii="Times New Roman" w:hAnsi="Times New Roman"/>
        </w:rPr>
      </w:pPr>
    </w:p>
    <w:p w:rsidR="00BE6579" w:rsidRPr="00BE6579" w:rsidRDefault="00657357" w:rsidP="00BE6579">
      <w:pPr>
        <w:pStyle w:val="ae"/>
        <w:numPr>
          <w:ilvl w:val="0"/>
          <w:numId w:val="8"/>
        </w:numPr>
        <w:spacing w:after="240"/>
        <w:ind w:left="284" w:hanging="284"/>
        <w:rPr>
          <w:rFonts w:ascii="Times New Roman" w:hAnsi="Times New Roman"/>
          <w:b/>
        </w:rPr>
      </w:pPr>
      <w:r w:rsidRPr="00AA6D5C">
        <w:rPr>
          <w:rFonts w:ascii="Times New Roman" w:hAnsi="Times New Roman"/>
          <w:b/>
        </w:rPr>
        <w:t>Постр</w:t>
      </w:r>
      <w:r w:rsidR="00FE1F9E" w:rsidRPr="00AA6D5C">
        <w:rPr>
          <w:rFonts w:ascii="Times New Roman" w:hAnsi="Times New Roman"/>
          <w:b/>
        </w:rPr>
        <w:t>оить таблицу конечных разностей: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876"/>
        <w:gridCol w:w="876"/>
        <w:gridCol w:w="876"/>
        <w:gridCol w:w="1083"/>
        <w:gridCol w:w="992"/>
        <w:gridCol w:w="992"/>
        <w:gridCol w:w="992"/>
        <w:gridCol w:w="993"/>
      </w:tblGrid>
      <w:tr w:rsidR="001376B8" w:rsidTr="00B26EB2">
        <w:trPr>
          <w:trHeight w:val="196"/>
        </w:trPr>
        <w:tc>
          <w:tcPr>
            <w:tcW w:w="445" w:type="dxa"/>
          </w:tcPr>
          <w:p w:rsidR="001376B8" w:rsidRPr="001376B8" w:rsidRDefault="001376B8" w:rsidP="001376B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:rsidR="001376B8" w:rsidRPr="00224C0F" w:rsidRDefault="001376B8" w:rsidP="00DF64A2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vAlign w:val="center"/>
          </w:tcPr>
          <w:p w:rsidR="001376B8" w:rsidRPr="001376B8" w:rsidRDefault="001376B8" w:rsidP="00DF64A2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876" w:type="dxa"/>
            <w:vAlign w:val="center"/>
          </w:tcPr>
          <w:p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1083" w:type="dxa"/>
            <w:vAlign w:val="center"/>
          </w:tcPr>
          <w:p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 w:rsidRPr="001376B8">
              <w:rPr>
                <w:rFonts w:ascii="Times New Roman" w:hAnsi="Times New Roman"/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vAlign w:val="center"/>
          </w:tcPr>
          <w:p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vAlign w:val="center"/>
          </w:tcPr>
          <w:p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5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  <w:tcBorders>
              <w:bottom w:val="single" w:sz="18" w:space="0" w:color="FF0000"/>
            </w:tcBorders>
            <w:vAlign w:val="center"/>
          </w:tcPr>
          <w:p w:rsidR="001376B8" w:rsidRDefault="001376B8" w:rsidP="00DF64A2">
            <w:pPr>
              <w:jc w:val="center"/>
              <w:rPr>
                <w:rFonts w:ascii="Times New Roman" w:hAnsi="Times New Roman"/>
                <w:lang w:val="en-US"/>
              </w:rPr>
            </w:pPr>
            <w:r w:rsidRPr="001376B8">
              <w:rPr>
                <w:rFonts w:ascii="Times New Roman" w:hAnsi="Times New Roman"/>
                <w:lang w:val="en-US"/>
              </w:rPr>
              <w:t>Δ</w:t>
            </w:r>
            <w:r>
              <w:rPr>
                <w:rFonts w:ascii="Times New Roman" w:hAnsi="Times New Roman"/>
                <w:vertAlign w:val="superscript"/>
                <w:lang w:val="en-US"/>
              </w:rPr>
              <w:t>6</w:t>
            </w:r>
            <w:r>
              <w:rPr>
                <w:lang w:val="en-US"/>
              </w:rPr>
              <w:t>y</w:t>
            </w:r>
            <w:r w:rsidRPr="001376B8">
              <w:rPr>
                <w:vertAlign w:val="subscript"/>
                <w:lang w:val="en-US"/>
              </w:rPr>
              <w:t>i</w:t>
            </w:r>
          </w:p>
        </w:tc>
      </w:tr>
      <w:tr w:rsidR="00B26EB2" w:rsidTr="00B26EB2">
        <w:trPr>
          <w:trHeight w:val="196"/>
        </w:trPr>
        <w:tc>
          <w:tcPr>
            <w:tcW w:w="445" w:type="dxa"/>
            <w:shd w:val="clear" w:color="auto" w:fill="E2EFD9" w:themeFill="accent6" w:themeFillTint="33"/>
          </w:tcPr>
          <w:p w:rsidR="001376B8" w:rsidRDefault="00DF64A2" w:rsidP="001376B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E2EFD9" w:themeFill="accent6" w:themeFillTint="33"/>
            <w:vAlign w:val="center"/>
          </w:tcPr>
          <w:p w:rsidR="001376B8" w:rsidRPr="00224C0F" w:rsidRDefault="001376B8" w:rsidP="001376B8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0.50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  <w:shd w:val="clear" w:color="auto" w:fill="E2EFD9" w:themeFill="accent6" w:themeFillTint="33"/>
          </w:tcPr>
          <w:p w:rsidR="001376B8" w:rsidRDefault="001376B8" w:rsidP="001376B8">
            <w:pPr>
              <w:pStyle w:val="TableContents"/>
              <w:rPr>
                <w:rFonts w:hint="eastAsia"/>
              </w:rPr>
            </w:pPr>
            <w:r>
              <w:t>1.</w:t>
            </w:r>
            <w:r w:rsidRPr="00224C0F">
              <w:t>5320</w:t>
            </w:r>
          </w:p>
        </w:tc>
        <w:tc>
          <w:tcPr>
            <w:tcW w:w="876" w:type="dxa"/>
            <w:shd w:val="clear" w:color="auto" w:fill="E2EFD9" w:themeFill="accent6" w:themeFillTint="33"/>
          </w:tcPr>
          <w:p w:rsidR="001376B8" w:rsidRDefault="001376B8" w:rsidP="001376B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1.0036</w:t>
            </w:r>
          </w:p>
        </w:tc>
        <w:tc>
          <w:tcPr>
            <w:tcW w:w="1083" w:type="dxa"/>
            <w:shd w:val="clear" w:color="auto" w:fill="E2EFD9" w:themeFill="accent6" w:themeFillTint="33"/>
          </w:tcPr>
          <w:p w:rsidR="001376B8" w:rsidRDefault="001376B8" w:rsidP="001376B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0.0014</w:t>
            </w:r>
          </w:p>
        </w:tc>
        <w:tc>
          <w:tcPr>
            <w:tcW w:w="992" w:type="dxa"/>
            <w:tcBorders>
              <w:bottom w:val="single" w:sz="18" w:space="0" w:color="FF0000"/>
            </w:tcBorders>
            <w:shd w:val="clear" w:color="auto" w:fill="E2EFD9" w:themeFill="accent6" w:themeFillTint="33"/>
          </w:tcPr>
          <w:p w:rsidR="001376B8" w:rsidRDefault="001376B8" w:rsidP="001376B8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-0.0008</w:t>
            </w:r>
          </w:p>
        </w:tc>
        <w:tc>
          <w:tcPr>
            <w:tcW w:w="992" w:type="dxa"/>
            <w:tcBorders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:rsidR="001376B8" w:rsidRDefault="001376B8" w:rsidP="001376B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-0.0012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:rsidR="001376B8" w:rsidRDefault="001376B8" w:rsidP="001376B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0.0059</w:t>
            </w:r>
          </w:p>
        </w:tc>
        <w:tc>
          <w:tcPr>
            <w:tcW w:w="99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E2EFD9" w:themeFill="accent6" w:themeFillTint="33"/>
          </w:tcPr>
          <w:p w:rsidR="001376B8" w:rsidRDefault="001376B8" w:rsidP="001376B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-0.0166</w:t>
            </w:r>
          </w:p>
        </w:tc>
      </w:tr>
      <w:tr w:rsidR="00DF64A2" w:rsidTr="00B26EB2">
        <w:tc>
          <w:tcPr>
            <w:tcW w:w="445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:rsidR="00DF64A2" w:rsidRDefault="00DF64A2" w:rsidP="00DF64A2">
            <w:pPr>
              <w:pStyle w:val="TableContents"/>
              <w:jc w:val="center"/>
              <w:rPr>
                <w:rFonts w:hint="eastAsia"/>
              </w:rPr>
            </w:pPr>
            <w:r>
              <w:rPr>
                <w:lang w:val="en-US"/>
              </w:rPr>
              <w:t>0.55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</w:tcPr>
          <w:p w:rsidR="00DF64A2" w:rsidRDefault="00DF64A2" w:rsidP="00DF64A2">
            <w:pPr>
              <w:pStyle w:val="TableContents"/>
              <w:rPr>
                <w:rFonts w:hint="eastAsia"/>
              </w:rPr>
            </w:pPr>
            <w:r>
              <w:t>2.</w:t>
            </w:r>
            <w:r w:rsidRPr="00224C0F">
              <w:t>5356</w:t>
            </w:r>
          </w:p>
        </w:tc>
        <w:tc>
          <w:tcPr>
            <w:tcW w:w="876" w:type="dxa"/>
            <w:tcBorders>
              <w:bottom w:val="single" w:sz="18" w:space="0" w:color="FF0000"/>
            </w:tcBorders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1.0050</w:t>
            </w:r>
          </w:p>
        </w:tc>
        <w:tc>
          <w:tcPr>
            <w:tcW w:w="1083" w:type="dxa"/>
            <w:tcBorders>
              <w:bottom w:val="single" w:sz="18" w:space="0" w:color="FF0000"/>
              <w:right w:val="single" w:sz="18" w:space="0" w:color="FF0000"/>
            </w:tcBorders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0.0006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-0.0020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0.0047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-0.0107</w:t>
            </w:r>
          </w:p>
        </w:tc>
        <w:tc>
          <w:tcPr>
            <w:tcW w:w="993" w:type="dxa"/>
            <w:tcBorders>
              <w:top w:val="single" w:sz="18" w:space="0" w:color="FF0000"/>
            </w:tcBorders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</w:tr>
      <w:tr w:rsidR="00DF64A2" w:rsidTr="00B26EB2">
        <w:tc>
          <w:tcPr>
            <w:tcW w:w="445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:rsidR="00DF64A2" w:rsidRDefault="00DF64A2" w:rsidP="00DF64A2">
            <w:pPr>
              <w:pStyle w:val="TableContents"/>
              <w:jc w:val="center"/>
              <w:rPr>
                <w:rFonts w:hint="eastAsia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876" w:type="dxa"/>
            <w:tcBorders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</w:tcPr>
          <w:p w:rsidR="00DF64A2" w:rsidRDefault="00DF64A2" w:rsidP="00DF64A2">
            <w:pPr>
              <w:pStyle w:val="TableContents"/>
              <w:rPr>
                <w:rFonts w:hint="eastAsia"/>
              </w:rPr>
            </w:pPr>
            <w:r>
              <w:t>3.</w:t>
            </w:r>
            <w:r w:rsidRPr="00224C0F">
              <w:t>5406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1.0056</w:t>
            </w:r>
          </w:p>
        </w:tc>
        <w:tc>
          <w:tcPr>
            <w:tcW w:w="1083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-0.0014</w:t>
            </w:r>
          </w:p>
        </w:tc>
        <w:tc>
          <w:tcPr>
            <w:tcW w:w="992" w:type="dxa"/>
            <w:tcBorders>
              <w:top w:val="single" w:sz="18" w:space="0" w:color="FF0000"/>
              <w:left w:val="single" w:sz="18" w:space="0" w:color="FF0000"/>
            </w:tcBorders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0.0027</w:t>
            </w:r>
          </w:p>
        </w:tc>
        <w:tc>
          <w:tcPr>
            <w:tcW w:w="992" w:type="dxa"/>
            <w:tcBorders>
              <w:top w:val="single" w:sz="18" w:space="0" w:color="FF0000"/>
            </w:tcBorders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-0.0060</w:t>
            </w: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</w:tr>
      <w:tr w:rsidR="00DF64A2" w:rsidTr="00B26EB2">
        <w:tc>
          <w:tcPr>
            <w:tcW w:w="445" w:type="dxa"/>
            <w:shd w:val="clear" w:color="auto" w:fill="BDD6EE" w:themeFill="accent1" w:themeFillTint="66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shd w:val="clear" w:color="auto" w:fill="BDD6EE" w:themeFill="accent1" w:themeFillTint="66"/>
            <w:vAlign w:val="center"/>
          </w:tcPr>
          <w:p w:rsidR="00DF64A2" w:rsidRDefault="00DF64A2" w:rsidP="00DF64A2">
            <w:pPr>
              <w:pStyle w:val="TableContents"/>
              <w:jc w:val="center"/>
              <w:rPr>
                <w:rFonts w:hint="eastAsia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  <w:bottom w:val="single" w:sz="18" w:space="0" w:color="FF0000"/>
              <w:right w:val="single" w:sz="18" w:space="0" w:color="FF0000"/>
            </w:tcBorders>
            <w:shd w:val="clear" w:color="auto" w:fill="BDD6EE" w:themeFill="accent1" w:themeFillTint="66"/>
          </w:tcPr>
          <w:p w:rsidR="00DF64A2" w:rsidRDefault="00DF64A2" w:rsidP="00DF64A2">
            <w:pPr>
              <w:pStyle w:val="TableContents"/>
              <w:rPr>
                <w:rFonts w:hint="eastAsia"/>
              </w:rPr>
            </w:pPr>
            <w:r>
              <w:t>4.</w:t>
            </w:r>
            <w:r w:rsidRPr="00224C0F">
              <w:t>5462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FF0000"/>
            </w:tcBorders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1.0042</w:t>
            </w:r>
          </w:p>
        </w:tc>
        <w:tc>
          <w:tcPr>
            <w:tcW w:w="1083" w:type="dxa"/>
            <w:tcBorders>
              <w:top w:val="single" w:sz="18" w:space="0" w:color="FF0000"/>
            </w:tcBorders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0.0013</w:t>
            </w: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-0.0033</w:t>
            </w: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</w:tr>
      <w:tr w:rsidR="00DF64A2" w:rsidTr="00B26EB2">
        <w:tc>
          <w:tcPr>
            <w:tcW w:w="445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:rsidR="00DF64A2" w:rsidRDefault="00DF64A2" w:rsidP="00DF64A2">
            <w:pPr>
              <w:pStyle w:val="TableContents"/>
              <w:jc w:val="center"/>
              <w:rPr>
                <w:rFonts w:hint="eastAsia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876" w:type="dxa"/>
            <w:tcBorders>
              <w:top w:val="single" w:sz="18" w:space="0" w:color="FF0000"/>
              <w:left w:val="single" w:sz="18" w:space="0" w:color="000000" w:themeColor="text1"/>
            </w:tcBorders>
          </w:tcPr>
          <w:p w:rsidR="00DF64A2" w:rsidRDefault="00DF64A2" w:rsidP="00DF64A2">
            <w:pPr>
              <w:pStyle w:val="TableContents"/>
              <w:rPr>
                <w:rFonts w:hint="eastAsia"/>
              </w:rPr>
            </w:pPr>
            <w:r>
              <w:t>5.</w:t>
            </w:r>
            <w:r w:rsidRPr="00224C0F">
              <w:t>5504</w:t>
            </w:r>
          </w:p>
        </w:tc>
        <w:tc>
          <w:tcPr>
            <w:tcW w:w="876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1.0055</w:t>
            </w:r>
          </w:p>
        </w:tc>
        <w:tc>
          <w:tcPr>
            <w:tcW w:w="1083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 w:rsidRPr="00F227FF">
              <w:rPr>
                <w:rFonts w:ascii="Times New Roman" w:hAnsi="Times New Roman"/>
                <w:lang w:val="en-US"/>
              </w:rPr>
              <w:t>-0.0020</w:t>
            </w: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</w:tr>
      <w:tr w:rsidR="00DF64A2" w:rsidTr="00B26EB2">
        <w:tc>
          <w:tcPr>
            <w:tcW w:w="445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:rsidR="00DF64A2" w:rsidRDefault="00DF64A2" w:rsidP="00DF64A2">
            <w:pPr>
              <w:pStyle w:val="TableContents"/>
              <w:jc w:val="center"/>
              <w:rPr>
                <w:rFonts w:hint="eastAsia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</w:tcPr>
          <w:p w:rsidR="00DF64A2" w:rsidRDefault="00DF64A2" w:rsidP="00DF64A2">
            <w:pPr>
              <w:pStyle w:val="TableContents"/>
              <w:rPr>
                <w:rFonts w:hint="eastAsia"/>
              </w:rPr>
            </w:pPr>
            <w:r>
              <w:t>6.</w:t>
            </w:r>
            <w:r w:rsidRPr="00224C0F">
              <w:t>5559</w:t>
            </w:r>
          </w:p>
        </w:tc>
        <w:tc>
          <w:tcPr>
            <w:tcW w:w="876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 w:rsidRPr="00BE6579">
              <w:rPr>
                <w:rFonts w:ascii="Times New Roman" w:hAnsi="Times New Roman"/>
                <w:lang w:val="en-US"/>
              </w:rPr>
              <w:t>1.0035</w:t>
            </w:r>
          </w:p>
        </w:tc>
        <w:tc>
          <w:tcPr>
            <w:tcW w:w="1083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</w:tr>
      <w:tr w:rsidR="00DF64A2" w:rsidTr="00B26EB2">
        <w:tc>
          <w:tcPr>
            <w:tcW w:w="445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876" w:type="dxa"/>
            <w:tcBorders>
              <w:right w:val="single" w:sz="18" w:space="0" w:color="000000" w:themeColor="text1"/>
            </w:tcBorders>
            <w:vAlign w:val="center"/>
          </w:tcPr>
          <w:p w:rsidR="00DF64A2" w:rsidRDefault="00DF64A2" w:rsidP="00DF64A2">
            <w:pPr>
              <w:pStyle w:val="TableContents"/>
              <w:jc w:val="center"/>
              <w:rPr>
                <w:rFonts w:hint="eastAsia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876" w:type="dxa"/>
            <w:tcBorders>
              <w:left w:val="single" w:sz="18" w:space="0" w:color="000000" w:themeColor="text1"/>
            </w:tcBorders>
          </w:tcPr>
          <w:p w:rsidR="00DF64A2" w:rsidRDefault="00DF64A2" w:rsidP="00DF64A2">
            <w:pPr>
              <w:pStyle w:val="TableContents"/>
              <w:rPr>
                <w:rFonts w:hint="eastAsia"/>
              </w:rPr>
            </w:pPr>
            <w:r>
              <w:t>7.</w:t>
            </w:r>
            <w:r w:rsidRPr="00224C0F">
              <w:t>5594</w:t>
            </w:r>
          </w:p>
        </w:tc>
        <w:tc>
          <w:tcPr>
            <w:tcW w:w="876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3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2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</w:tcPr>
          <w:p w:rsidR="00DF64A2" w:rsidRDefault="00DF64A2" w:rsidP="00DF64A2">
            <w:pPr>
              <w:rPr>
                <w:rFonts w:ascii="Times New Roman" w:hAnsi="Times New Roman"/>
                <w:lang w:val="en-US"/>
              </w:rPr>
            </w:pPr>
          </w:p>
        </w:tc>
      </w:tr>
    </w:tbl>
    <w:p w:rsidR="00F227FF" w:rsidRPr="0038215A" w:rsidRDefault="00F227FF" w:rsidP="00F227FF">
      <w:pPr>
        <w:spacing w:after="240"/>
        <w:rPr>
          <w:rFonts w:ascii="Times New Roman" w:hAnsi="Times New Roman"/>
          <w:lang w:val="en-US"/>
        </w:rPr>
      </w:pPr>
    </w:p>
    <w:p w:rsidR="00657357" w:rsidRPr="00675514" w:rsidRDefault="00657357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675514">
        <w:rPr>
          <w:rFonts w:ascii="Times New Roman" w:hAnsi="Times New Roman"/>
          <w:b/>
        </w:rPr>
        <w:t>В</w:t>
      </w:r>
      <w:r w:rsidRPr="00436F30">
        <w:rPr>
          <w:rFonts w:ascii="Times New Roman" w:hAnsi="Times New Roman"/>
          <w:b/>
        </w:rPr>
        <w:t>ычи</w:t>
      </w:r>
      <w:r w:rsidRPr="00675514">
        <w:rPr>
          <w:rFonts w:ascii="Times New Roman" w:hAnsi="Times New Roman"/>
          <w:b/>
        </w:rPr>
        <w:t xml:space="preserve">слить значения функции для аргумента </w:t>
      </w:r>
      <w:r w:rsidRPr="00675514">
        <w:rPr>
          <w:rFonts w:ascii="Cambria Math" w:hAnsi="Cambria Math" w:cs="Cambria Math"/>
          <w:b/>
        </w:rPr>
        <w:t>𝑋</w:t>
      </w:r>
      <w:r w:rsidR="00FE1F9E" w:rsidRPr="00675514">
        <w:rPr>
          <w:rFonts w:ascii="Times New Roman" w:hAnsi="Times New Roman"/>
          <w:b/>
          <w:vertAlign w:val="subscript"/>
        </w:rPr>
        <w:t>1</w:t>
      </w:r>
      <w:r w:rsidRPr="00675514">
        <w:rPr>
          <w:rFonts w:ascii="Times New Roman" w:hAnsi="Times New Roman"/>
        </w:rPr>
        <w:t>, используя</w:t>
      </w:r>
    </w:p>
    <w:p w:rsidR="00657357" w:rsidRPr="00675514" w:rsidRDefault="00657357" w:rsidP="00F97B78">
      <w:pPr>
        <w:spacing w:after="240"/>
        <w:rPr>
          <w:rFonts w:ascii="Times New Roman" w:hAnsi="Times New Roman"/>
        </w:rPr>
      </w:pPr>
      <w:r w:rsidRPr="00675514">
        <w:rPr>
          <w:rFonts w:ascii="Times New Roman" w:hAnsi="Times New Roman"/>
        </w:rPr>
        <w:t xml:space="preserve">первую или вторую интерполяционную формулу </w:t>
      </w:r>
      <w:r w:rsidRPr="00675514">
        <w:rPr>
          <w:rFonts w:ascii="Times New Roman" w:hAnsi="Times New Roman"/>
          <w:b/>
        </w:rPr>
        <w:t>Н</w:t>
      </w:r>
      <w:r w:rsidR="00FE1F9E" w:rsidRPr="00675514">
        <w:rPr>
          <w:rFonts w:ascii="Times New Roman" w:hAnsi="Times New Roman"/>
          <w:b/>
        </w:rPr>
        <w:t>ьютона</w:t>
      </w:r>
      <w:r w:rsidR="00FE1F9E" w:rsidRPr="00675514">
        <w:rPr>
          <w:rFonts w:ascii="Times New Roman" w:hAnsi="Times New Roman"/>
        </w:rPr>
        <w:t>:</w:t>
      </w:r>
    </w:p>
    <w:p w:rsidR="00B471E8" w:rsidRDefault="00B471E8" w:rsidP="00B471E8">
      <w:pPr>
        <w:spacing w:after="240"/>
        <w:rPr>
          <w:rFonts w:ascii="Times New Roman" w:hAnsi="Times New Roman"/>
        </w:rPr>
      </w:pPr>
      <w:r w:rsidRPr="00B471E8">
        <w:rPr>
          <w:rFonts w:ascii="Times New Roman" w:hAnsi="Times New Roman"/>
        </w:rPr>
        <w:t>Воспользуемся формулой Ньютона</w:t>
      </w:r>
      <w:r w:rsidR="004960F3">
        <w:rPr>
          <w:rFonts w:ascii="Times New Roman" w:hAnsi="Times New Roman"/>
        </w:rPr>
        <w:t xml:space="preserve"> для интерполирования </w:t>
      </w:r>
      <w:r w:rsidR="004960F3" w:rsidRPr="00436F30">
        <w:rPr>
          <w:rFonts w:ascii="Times New Roman" w:hAnsi="Times New Roman"/>
          <w:b/>
        </w:rPr>
        <w:t>вперед</w:t>
      </w:r>
      <w:r w:rsidR="004960F3">
        <w:rPr>
          <w:rFonts w:ascii="Times New Roman" w:hAnsi="Times New Roman"/>
        </w:rPr>
        <w:t>, так как</w:t>
      </w:r>
      <w:r w:rsidRPr="00B471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="004960F3" w:rsidRPr="004960F3">
        <w:rPr>
          <w:rFonts w:ascii="Times New Roman" w:hAnsi="Times New Roman"/>
        </w:rPr>
        <w:t xml:space="preserve"> = </w:t>
      </w:r>
      <w:r w:rsidRPr="00B471E8">
        <w:rPr>
          <w:rFonts w:ascii="Times New Roman" w:hAnsi="Times New Roman"/>
        </w:rPr>
        <w:t>0.502</w:t>
      </w:r>
      <w:r w:rsidRPr="00B471E8">
        <w:rPr>
          <w:rFonts w:ascii="Times New Roman" w:hAnsi="Times New Roman"/>
        </w:rPr>
        <w:t xml:space="preserve"> леж</w:t>
      </w:r>
      <w:r w:rsidR="004960F3">
        <w:rPr>
          <w:rFonts w:ascii="Times New Roman" w:hAnsi="Times New Roman"/>
        </w:rPr>
        <w:t xml:space="preserve">ит в левой </w:t>
      </w:r>
      <w:r w:rsidRPr="00B471E8">
        <w:rPr>
          <w:rFonts w:ascii="Times New Roman" w:hAnsi="Times New Roman"/>
        </w:rPr>
        <w:t>половине отрезка.</w:t>
      </w:r>
    </w:p>
    <w:p w:rsidR="00F876B7" w:rsidRDefault="00F876B7" w:rsidP="00B471E8">
      <w:pPr>
        <w:spacing w:after="240"/>
      </w:pPr>
      <w:r>
        <w:t xml:space="preserve">Для </w:t>
      </w:r>
      <w:r>
        <w:rPr>
          <w:rFonts w:ascii="Times New Roman" w:hAnsi="Times New Roman"/>
          <w:lang w:val="en-US"/>
        </w:rPr>
        <w:t>X</w:t>
      </w:r>
      <w:r w:rsidRPr="00B471E8">
        <w:rPr>
          <w:rFonts w:ascii="Times New Roman" w:hAnsi="Times New Roman"/>
          <w:vertAlign w:val="subscript"/>
        </w:rPr>
        <w:t>1</w:t>
      </w:r>
      <w:r w:rsidRPr="004960F3">
        <w:rPr>
          <w:rFonts w:ascii="Times New Roman" w:hAnsi="Times New Roman"/>
        </w:rPr>
        <w:t xml:space="preserve"> = </w:t>
      </w:r>
      <w:r w:rsidRPr="00B471E8">
        <w:rPr>
          <w:rFonts w:ascii="Times New Roman" w:hAnsi="Times New Roman"/>
        </w:rPr>
        <w:t>0.502</w:t>
      </w:r>
      <w:r>
        <w:t xml:space="preserve">: </w:t>
      </w:r>
      <m:oMath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Cambria Math"/>
              </w:rPr>
              <m:t>0.502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0.500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0.05</m:t>
            </m:r>
          </m:den>
        </m:f>
        <m:r>
          <w:rPr>
            <w:rFonts w:ascii="Cambria Math" w:hAnsi="Cambria Math"/>
          </w:rPr>
          <m:t>=0.04</m:t>
        </m:r>
      </m:oMath>
    </w:p>
    <w:p w:rsidR="003E4540" w:rsidRPr="00E00E13" w:rsidRDefault="003E4540" w:rsidP="00B471E8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  <m:r>
                <w:rPr>
                  <w:rFonts w:ascii="Cambria Math" w:hAnsi="Cambria Math"/>
                </w:rPr>
                <m:t>(t-2)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</m:t>
              </m:r>
              <m:r>
                <w:rPr>
                  <w:rFonts w:ascii="Cambria Math" w:hAnsi="Cambria Math"/>
                </w:rPr>
                <m:t>(t-3)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</m:t>
              </m:r>
              <m:r>
                <w:rPr>
                  <w:rFonts w:ascii="Cambria Math" w:hAnsi="Cambria Math"/>
                </w:rPr>
                <m:t>(t-4)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t(t-1)(t-2)(t-3)(t-4)</m:t>
              </m:r>
              <m:r>
                <w:rPr>
                  <w:rFonts w:ascii="Cambria Math" w:hAnsi="Cambria Math"/>
                </w:rPr>
                <m:t>(t-5)</m:t>
              </m:r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B7978" w:rsidRPr="00E00E13" w:rsidRDefault="009575CE" w:rsidP="00C25AAA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0.502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1.5320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0.04*1.0036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0.0014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-0.0008</m:t>
              </m:r>
              <m:ctrlPr>
                <w:rPr>
                  <w:rFonts w:ascii="Cambria Math" w:hAnsi="Times New Roman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-0.0012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0.0059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0.04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</w:rPr>
            <m:t>-0.0166</m:t>
          </m:r>
          <m:r>
            <w:rPr>
              <w:rFonts w:ascii="Cambria Math" w:hAnsi="Cambria Math"/>
            </w:rPr>
            <m:t>)</m:t>
          </m:r>
        </m:oMath>
      </m:oMathPara>
    </w:p>
    <w:p w:rsidR="009575CE" w:rsidRPr="00E00E13" w:rsidRDefault="0094602B" w:rsidP="00C25AAA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0.502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1.5722624</m:t>
          </m:r>
          <m:r>
            <m:rPr>
              <m:sty m:val="p"/>
            </m:rPr>
            <w:rPr>
              <w:rFonts w:ascii="Cambria Math" w:hAnsi="Cambria Math"/>
            </w:rPr>
            <m:t>9</m:t>
          </m:r>
        </m:oMath>
      </m:oMathPara>
    </w:p>
    <w:p w:rsidR="00E20E43" w:rsidRPr="00E20E43" w:rsidRDefault="00E20E43" w:rsidP="00C25AAA">
      <w:pPr>
        <w:spacing w:after="240"/>
        <w:rPr>
          <w:rFonts w:ascii="Times New Roman" w:hAnsi="Times New Roman"/>
          <w:i/>
        </w:rPr>
      </w:pPr>
    </w:p>
    <w:p w:rsidR="00657357" w:rsidRPr="00FE1F9E" w:rsidRDefault="00657357" w:rsidP="008948D8">
      <w:pPr>
        <w:pStyle w:val="ae"/>
        <w:numPr>
          <w:ilvl w:val="0"/>
          <w:numId w:val="8"/>
        </w:numPr>
        <w:ind w:left="284" w:hanging="284"/>
        <w:rPr>
          <w:rFonts w:ascii="Times New Roman" w:hAnsi="Times New Roman"/>
        </w:rPr>
      </w:pPr>
      <w:r w:rsidRPr="00AA6D5C">
        <w:rPr>
          <w:rFonts w:ascii="Times New Roman" w:hAnsi="Times New Roman"/>
          <w:b/>
        </w:rPr>
        <w:t xml:space="preserve">Вычислить значения функции для аргумента </w:t>
      </w:r>
      <w:r w:rsidRPr="00AA6D5C">
        <w:rPr>
          <w:rFonts w:ascii="Cambria Math" w:hAnsi="Cambria Math" w:cs="Cambria Math"/>
          <w:b/>
        </w:rPr>
        <w:t>𝑋</w:t>
      </w:r>
      <w:r w:rsidRPr="00AA6D5C">
        <w:rPr>
          <w:rFonts w:ascii="Times New Roman" w:hAnsi="Times New Roman"/>
          <w:b/>
          <w:vertAlign w:val="subscript"/>
        </w:rPr>
        <w:t>2</w:t>
      </w:r>
      <w:r w:rsidRPr="00FE1F9E">
        <w:rPr>
          <w:rFonts w:ascii="Times New Roman" w:hAnsi="Times New Roman"/>
        </w:rPr>
        <w:t>, используя</w:t>
      </w:r>
    </w:p>
    <w:p w:rsidR="00657357" w:rsidRPr="00FE1F9E" w:rsidRDefault="00657357" w:rsidP="00F97B78">
      <w:pPr>
        <w:spacing w:after="240"/>
        <w:rPr>
          <w:rFonts w:ascii="Times New Roman" w:hAnsi="Times New Roman"/>
        </w:rPr>
      </w:pPr>
      <w:r w:rsidRPr="00657357">
        <w:rPr>
          <w:rFonts w:ascii="Times New Roman" w:hAnsi="Times New Roman"/>
        </w:rPr>
        <w:t>первую или вторую и</w:t>
      </w:r>
      <w:r w:rsidR="00FE1F9E">
        <w:rPr>
          <w:rFonts w:ascii="Times New Roman" w:hAnsi="Times New Roman"/>
        </w:rPr>
        <w:t xml:space="preserve">нтерполяционную формулу </w:t>
      </w:r>
      <w:r w:rsidR="00FE1F9E" w:rsidRPr="00AA6D5C">
        <w:rPr>
          <w:rFonts w:ascii="Times New Roman" w:hAnsi="Times New Roman"/>
          <w:b/>
        </w:rPr>
        <w:t>Гаусса</w:t>
      </w:r>
      <w:r w:rsidR="00FE1F9E" w:rsidRPr="00FE1F9E">
        <w:rPr>
          <w:rFonts w:ascii="Times New Roman" w:hAnsi="Times New Roman"/>
        </w:rPr>
        <w:t>:</w:t>
      </w:r>
    </w:p>
    <w:p w:rsidR="00CB1F01" w:rsidRDefault="00CB1F01" w:rsidP="00CB1F01">
      <w:pPr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Центральная точка </w:t>
      </w:r>
      <m:oMath>
        <m:r>
          <w:rPr>
            <w:rFonts w:ascii="Cambria Math" w:hAnsi="Cambria Math"/>
          </w:rPr>
          <m:t>a=0.65</m:t>
        </m:r>
      </m:oMath>
      <w:r w:rsidRPr="00CB1F01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</w:rPr>
        <w:t>2</w:t>
      </w:r>
      <w:r w:rsidRPr="004960F3">
        <w:rPr>
          <w:rFonts w:ascii="Times New Roman" w:hAnsi="Times New Roman"/>
        </w:rPr>
        <w:t xml:space="preserve"> = </w:t>
      </w:r>
      <w:r w:rsidRPr="00B471E8">
        <w:rPr>
          <w:rFonts w:ascii="Times New Roman" w:hAnsi="Times New Roman"/>
        </w:rPr>
        <w:t>0.645</w:t>
      </w:r>
      <w:r w:rsidRPr="00CB1F01">
        <w:rPr>
          <w:rFonts w:ascii="Times New Roman" w:hAnsi="Times New Roman"/>
        </w:rPr>
        <w:t xml:space="preserve"> &lt; 0.65, </w:t>
      </w:r>
      <w:r>
        <w:rPr>
          <w:rFonts w:ascii="Times New Roman" w:hAnsi="Times New Roman"/>
        </w:rPr>
        <w:t xml:space="preserve">то есть </w:t>
      </w:r>
      <m:oMath>
        <m:r>
          <w:rPr>
            <w:rFonts w:ascii="Cambria Math" w:hAnsi="Cambria Math"/>
          </w:rPr>
          <m:t>x&lt;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→ </m:t>
        </m:r>
      </m:oMath>
      <w:r>
        <w:rPr>
          <w:rFonts w:ascii="Times New Roman" w:hAnsi="Times New Roman"/>
        </w:rPr>
        <w:t xml:space="preserve">используем </w:t>
      </w:r>
      <w:r w:rsidRPr="00CB1F01">
        <w:rPr>
          <w:rFonts w:ascii="Times New Roman" w:hAnsi="Times New Roman"/>
          <w:b/>
        </w:rPr>
        <w:t>вторую</w:t>
      </w:r>
      <w:r>
        <w:rPr>
          <w:rFonts w:ascii="Times New Roman" w:hAnsi="Times New Roman"/>
        </w:rPr>
        <w:t xml:space="preserve"> интерполяционную формулу</w:t>
      </w:r>
      <w:r w:rsidRPr="00CB1F01">
        <w:rPr>
          <w:rFonts w:ascii="Times New Roman" w:hAnsi="Times New Roman"/>
        </w:rPr>
        <w:t xml:space="preserve"> Гаусса</w:t>
      </w:r>
      <w:r>
        <w:rPr>
          <w:rFonts w:ascii="Times New Roman" w:hAnsi="Times New Roman"/>
        </w:rPr>
        <w:t>.</w:t>
      </w:r>
    </w:p>
    <w:p w:rsidR="00B26EB2" w:rsidRPr="00B26EB2" w:rsidRDefault="00B26EB2" w:rsidP="00CB1F01">
      <w:pPr>
        <w:spacing w:after="240"/>
        <w:rPr>
          <w:rFonts w:ascii="Times New Roman" w:hAnsi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0.645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0.65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  <m:r>
            <w:rPr>
              <w:rFonts w:ascii="Cambria Math" w:hAnsi="Cambria Math"/>
            </w:rPr>
            <m:t>=-0.1</m:t>
          </m:r>
        </m:oMath>
      </m:oMathPara>
    </w:p>
    <w:p w:rsidR="00B26EB2" w:rsidRPr="00E00E13" w:rsidRDefault="00B26EB2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(t+1)t(t-1)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</m:t>
              </m:r>
              <m:r>
                <w:rPr>
                  <w:rFonts w:ascii="Cambria Math" w:hAnsi="Cambria Math"/>
                </w:rPr>
                <m:t>(t+1)t(t-1)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(t+2)(t+1)t(t-1)(t-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(t+3)</m:t>
              </m:r>
              <m:r>
                <w:rPr>
                  <w:rFonts w:ascii="Cambria Math" w:hAnsi="Cambria Math"/>
                </w:rPr>
                <m:t>(t+2)(t+1)t(t-1)(t-2)</m:t>
              </m:r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</m:oMath>
      </m:oMathPara>
    </w:p>
    <w:p w:rsidR="00B26EB2" w:rsidRPr="00E00E13" w:rsidRDefault="00B26EB2" w:rsidP="00B26EB2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0.645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4.5462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-0.1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1.0056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-0.0014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-0.0020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0.0047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0.0059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-0.1-2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720</m:t>
              </m:r>
            </m:den>
          </m:f>
          <m:r>
            <w:rPr>
              <w:rFonts w:ascii="Cambria Math" w:hAnsi="Cambria Math"/>
            </w:rPr>
            <m:t>*(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-0.0166</m:t>
          </m:r>
          <m:r>
            <w:rPr>
              <w:rFonts w:ascii="Cambria Math" w:hAnsi="Cambria Math"/>
            </w:rPr>
            <m:t>)</m:t>
          </m:r>
        </m:oMath>
      </m:oMathPara>
    </w:p>
    <w:p w:rsidR="006D3F4A" w:rsidRPr="00E00E13" w:rsidRDefault="006D3F4A" w:rsidP="006D3F4A">
      <w:pPr>
        <w:spacing w:after="240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0.502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4.4457138257325</m:t>
          </m:r>
        </m:oMath>
      </m:oMathPara>
    </w:p>
    <w:p w:rsidR="00F97B78" w:rsidRDefault="00F97B78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br w:type="page"/>
      </w:r>
    </w:p>
    <w:p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  <w:b/>
        </w:rPr>
      </w:pPr>
    </w:p>
    <w:p w:rsidR="00B81A8C" w:rsidRPr="00F75DB7" w:rsidRDefault="00A75F4E" w:rsidP="00E46FA9">
      <w:pPr>
        <w:rPr>
          <w:rFonts w:ascii="Times New Roman" w:hAnsi="Times New Roman"/>
          <w:b/>
        </w:rPr>
      </w:pPr>
      <w:hyperlink r:id="rId7" w:history="1">
        <w:r w:rsidRPr="007639B6">
          <w:rPr>
            <w:rStyle w:val="af9"/>
            <w:rFonts w:ascii="Times New Roman" w:hAnsi="Times New Roman"/>
            <w:b/>
            <w:lang w:val="en-US"/>
          </w:rPr>
          <w:t>https</w:t>
        </w:r>
        <w:r w:rsidRPr="007639B6">
          <w:rPr>
            <w:rStyle w:val="af9"/>
            <w:rFonts w:ascii="Times New Roman" w:hAnsi="Times New Roman"/>
            <w:b/>
          </w:rPr>
          <w:t>://</w:t>
        </w:r>
        <w:r w:rsidRPr="007639B6">
          <w:rPr>
            <w:rStyle w:val="af9"/>
            <w:rFonts w:ascii="Times New Roman" w:hAnsi="Times New Roman"/>
            <w:b/>
            <w:lang w:val="en-US"/>
          </w:rPr>
          <w:t>github</w:t>
        </w:r>
        <w:r w:rsidRPr="007639B6">
          <w:rPr>
            <w:rStyle w:val="af9"/>
            <w:rFonts w:ascii="Times New Roman" w:hAnsi="Times New Roman"/>
            <w:b/>
          </w:rPr>
          <w:t>.</w:t>
        </w:r>
        <w:r w:rsidRPr="007639B6">
          <w:rPr>
            <w:rStyle w:val="af9"/>
            <w:rFonts w:ascii="Times New Roman" w:hAnsi="Times New Roman"/>
            <w:b/>
            <w:lang w:val="en-US"/>
          </w:rPr>
          <w:t>com</w:t>
        </w:r>
        <w:r w:rsidRPr="007639B6">
          <w:rPr>
            <w:rStyle w:val="af9"/>
            <w:rFonts w:ascii="Times New Roman" w:hAnsi="Times New Roman"/>
            <w:b/>
          </w:rPr>
          <w:t>/</w:t>
        </w:r>
        <w:r w:rsidRPr="007639B6">
          <w:rPr>
            <w:rStyle w:val="af9"/>
            <w:rFonts w:ascii="Times New Roman" w:hAnsi="Times New Roman"/>
            <w:b/>
            <w:lang w:val="en-US"/>
          </w:rPr>
          <w:t>maxbarsukov</w:t>
        </w:r>
        <w:r w:rsidRPr="007639B6">
          <w:rPr>
            <w:rStyle w:val="af9"/>
            <w:rFonts w:ascii="Times New Roman" w:hAnsi="Times New Roman"/>
            <w:b/>
          </w:rPr>
          <w:t>/</w:t>
        </w:r>
        <w:r w:rsidRPr="007639B6">
          <w:rPr>
            <w:rStyle w:val="af9"/>
            <w:rFonts w:ascii="Times New Roman" w:hAnsi="Times New Roman"/>
            <w:b/>
            <w:lang w:val="en-US"/>
          </w:rPr>
          <w:t>itmo</w:t>
        </w:r>
        <w:r w:rsidRPr="007639B6">
          <w:rPr>
            <w:rStyle w:val="af9"/>
            <w:rFonts w:ascii="Times New Roman" w:hAnsi="Times New Roman"/>
            <w:b/>
          </w:rPr>
          <w:t>/</w:t>
        </w:r>
        <w:r w:rsidRPr="007639B6">
          <w:rPr>
            <w:rStyle w:val="af9"/>
            <w:rFonts w:ascii="Times New Roman" w:hAnsi="Times New Roman"/>
            <w:b/>
            <w:lang w:val="en-US"/>
          </w:rPr>
          <w:t>tree</w:t>
        </w:r>
        <w:r w:rsidRPr="007639B6">
          <w:rPr>
            <w:rStyle w:val="af9"/>
            <w:rFonts w:ascii="Times New Roman" w:hAnsi="Times New Roman"/>
            <w:b/>
          </w:rPr>
          <w:t>/</w:t>
        </w:r>
        <w:r w:rsidRPr="007639B6">
          <w:rPr>
            <w:rStyle w:val="af9"/>
            <w:rFonts w:ascii="Times New Roman" w:hAnsi="Times New Roman"/>
            <w:b/>
            <w:lang w:val="en-US"/>
          </w:rPr>
          <w:t>master</w:t>
        </w:r>
        <w:r w:rsidRPr="007639B6">
          <w:rPr>
            <w:rStyle w:val="af9"/>
            <w:rFonts w:ascii="Times New Roman" w:hAnsi="Times New Roman"/>
            <w:b/>
          </w:rPr>
          <w:t>/4%20вычмат/лабораторные/</w:t>
        </w:r>
        <w:r w:rsidRPr="007639B6">
          <w:rPr>
            <w:rStyle w:val="af9"/>
            <w:rFonts w:ascii="Times New Roman" w:hAnsi="Times New Roman"/>
            <w:b/>
            <w:lang w:val="en-US"/>
          </w:rPr>
          <w:t>lab</w:t>
        </w:r>
        <w:r w:rsidRPr="007639B6">
          <w:rPr>
            <w:rStyle w:val="af9"/>
            <w:rFonts w:ascii="Times New Roman" w:hAnsi="Times New Roman"/>
            <w:b/>
          </w:rPr>
          <w:t>5</w:t>
        </w:r>
      </w:hyperlink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B81A8C" w:rsidRPr="00F75DB7" w:rsidRDefault="00A75F4E" w:rsidP="00B81A8C">
      <w:pPr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inline distT="0" distB="0" distL="0" distR="0">
            <wp:extent cx="2318197" cy="2318197"/>
            <wp:effectExtent l="0" t="0" r="6350" b="6350"/>
            <wp:docPr id="2" name="Рисунок 2" descr="https://code-qr.ru/storage/generated/2024/05/26/3c2fc267487368d07aa49a3ef8e8a598/2024052615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-qr.ru/storage/generated/2024/05/26/3c2fc267487368d07aa49a3ef8e8a598/2024052615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518" cy="233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5F4E" w:rsidTr="00A75F4E">
        <w:tc>
          <w:tcPr>
            <w:tcW w:w="9345" w:type="dxa"/>
          </w:tcPr>
          <w:p w:rsid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 xml:space="preserve">Введите точку интерполяции: </w:t>
            </w:r>
            <w:r w:rsidRPr="00C245C8">
              <w:rPr>
                <w:rFonts w:ascii="Times New Roman" w:hAnsi="Times New Roman"/>
              </w:rPr>
              <w:t>0.32</w:t>
            </w:r>
          </w:p>
          <w:p w:rsid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Введите 'quit', чтобы закончить ввод.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Введите узлы интерполяции: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0.15 1.25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0.2 2.38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0.33 3.79</w:t>
            </w:r>
          </w:p>
          <w:p w:rsid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0.47 5.44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quit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Таблица конечных разностей: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1.2500  1.1300  0.2800  -0.0400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 xml:space="preserve">2.3800  1.4100  0.2400  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3.7900  1.6500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5.4400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------------------------------------------------------------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t:  -0.20000000000000012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Многочлен Лагранжа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P(0.32) = 3.716050824175824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------------------------------------------------------------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t:  -0.20000000000000012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Многочлен Ньютона с разделенными разностями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P(0.32) = 3.716050824175824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------------------------------------------------------------</w:t>
            </w:r>
          </w:p>
          <w:p w:rsidR="00C245C8" w:rsidRDefault="00C245C8" w:rsidP="004276A5">
            <w:pPr>
              <w:rPr>
                <w:rFonts w:ascii="Times New Roman" w:hAnsi="Times New Roman"/>
              </w:rPr>
            </w:pPr>
          </w:p>
          <w:p w:rsidR="00A75F4E" w:rsidRDefault="00C245C8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2A6083" wp14:editId="0C3C2E52">
                  <wp:extent cx="1550149" cy="125950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694" cy="128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CE7F88B" wp14:editId="27E72372">
                  <wp:extent cx="1641064" cy="130495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470" cy="134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5C8" w:rsidTr="00A75F4E">
        <w:tc>
          <w:tcPr>
            <w:tcW w:w="9345" w:type="dxa"/>
          </w:tcPr>
          <w:p w:rsidR="001C5181" w:rsidRDefault="001C5181" w:rsidP="001C5181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lastRenderedPageBreak/>
              <w:t xml:space="preserve">Введите точку интерполяции: </w:t>
            </w:r>
            <w:r>
              <w:rPr>
                <w:rFonts w:ascii="Times New Roman" w:hAnsi="Times New Roman"/>
              </w:rPr>
              <w:t>150</w:t>
            </w:r>
          </w:p>
          <w:p w:rsidR="001C5181" w:rsidRDefault="001C5181" w:rsidP="001C5181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Введите 'quit', чтобы закончить ввод.</w:t>
            </w:r>
          </w:p>
          <w:p w:rsidR="001C5181" w:rsidRPr="00C245C8" w:rsidRDefault="001C5181" w:rsidP="001C5181">
            <w:pPr>
              <w:rPr>
                <w:rFonts w:ascii="Times New Roman" w:hAnsi="Times New Roman"/>
              </w:rPr>
            </w:pPr>
            <w:r w:rsidRPr="00C245C8">
              <w:rPr>
                <w:rFonts w:ascii="Times New Roman" w:hAnsi="Times New Roman"/>
              </w:rPr>
              <w:t>Введите узлы интерполяции: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100 10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121 11</w:t>
            </w:r>
          </w:p>
          <w:p w:rsid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144 12</w:t>
            </w:r>
          </w:p>
          <w:p w:rsidR="00C245C8" w:rsidRPr="007F3CB5" w:rsidRDefault="001C5181" w:rsidP="00C245C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quit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Таблица конечных разностей: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10.0000 1.0000  0.0000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11.0000 1.0000</w:t>
            </w:r>
          </w:p>
          <w:p w:rsidR="001C5181" w:rsidRPr="001C5181" w:rsidRDefault="007F3CB5" w:rsidP="001C518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12.0000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------------------------------------------------------------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t:  1.380952380952381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Многочлен Лагранжа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P(150.0) = 12.244494635798986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------------------------------------------------------------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t:  1.380952380952381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Многочлен Ньютона с разделенными разностями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P(150.0) = 12.244494635798983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------------------------------------------------------------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t:  1.380952380952381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Многочлен Гаусса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P(150.0) = 12.380952380952381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------------------------------------------------------------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t:  1.380952380952381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Многочлен Стирлинга</w:t>
            </w:r>
          </w:p>
          <w:p w:rsidR="001C5181" w:rsidRPr="001C5181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P(150.0) = 12.380952380952381</w:t>
            </w:r>
          </w:p>
          <w:p w:rsidR="00C245C8" w:rsidRDefault="001C5181" w:rsidP="001C5181">
            <w:pPr>
              <w:rPr>
                <w:rFonts w:ascii="Times New Roman" w:hAnsi="Times New Roman"/>
              </w:rPr>
            </w:pPr>
            <w:r w:rsidRPr="001C5181">
              <w:rPr>
                <w:rFonts w:ascii="Times New Roman" w:hAnsi="Times New Roman"/>
              </w:rPr>
              <w:t>-----------------------------------------------------------</w:t>
            </w:r>
          </w:p>
          <w:p w:rsidR="00C245C8" w:rsidRPr="00C245C8" w:rsidRDefault="00C245C8" w:rsidP="00C245C8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2D07DA" wp14:editId="2B42224D">
                  <wp:extent cx="1318661" cy="103308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160" cy="1071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181">
              <w:rPr>
                <w:noProof/>
                <w:lang w:eastAsia="ru-RU"/>
              </w:rPr>
              <w:drawing>
                <wp:inline distT="0" distB="0" distL="0" distR="0" wp14:anchorId="55FFBE3D" wp14:editId="3D5AC77D">
                  <wp:extent cx="1411973" cy="1116296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469" cy="114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181">
              <w:rPr>
                <w:noProof/>
                <w:lang w:eastAsia="ru-RU"/>
              </w:rPr>
              <w:drawing>
                <wp:inline distT="0" distB="0" distL="0" distR="0" wp14:anchorId="0DD37C7C" wp14:editId="4D22B2A9">
                  <wp:extent cx="1542099" cy="1188018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769" cy="120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181">
              <w:rPr>
                <w:noProof/>
                <w:lang w:eastAsia="ru-RU"/>
              </w:rPr>
              <w:drawing>
                <wp:inline distT="0" distB="0" distL="0" distR="0" wp14:anchorId="1C4F8A19" wp14:editId="0B526F7C">
                  <wp:extent cx="1386037" cy="1058752"/>
                  <wp:effectExtent l="0" t="0" r="508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05" cy="108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A57" w:rsidRDefault="00953A57">
      <w:pPr>
        <w:rPr>
          <w:rFonts w:ascii="Times New Roman" w:hAnsi="Times New Roman"/>
        </w:rPr>
      </w:pPr>
    </w:p>
    <w:p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A75F4E" w:rsidRPr="00A75F4E" w:rsidRDefault="00A75F4E" w:rsidP="00A75F4E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>В ходе выполнения данной лабораторной работы я рассмотрел и реализовал методы интерполяции Ньютона и Гаусса для заданной таблицы данных. Интерполяция позволяет нам предсказывать значения функции в промежуточных точках на основе имеющихся данных.</w:t>
      </w:r>
    </w:p>
    <w:p w:rsidR="00A75F4E" w:rsidRPr="00A75F4E" w:rsidRDefault="00A75F4E" w:rsidP="00A75F4E">
      <w:pPr>
        <w:spacing w:after="240"/>
        <w:rPr>
          <w:rFonts w:ascii="Times New Roman" w:hAnsi="Times New Roman"/>
        </w:rPr>
      </w:pPr>
      <w:r w:rsidRPr="00A75F4E">
        <w:rPr>
          <w:rFonts w:ascii="Times New Roman" w:hAnsi="Times New Roman"/>
        </w:rPr>
        <w:t>С помощью разработанной программы были вычислены приближенные значения функции для заданных аргументов с использованием методов Ньютона и Гаусса. Было проведено сравнение результатов, полученных разными методами.</w:t>
      </w:r>
    </w:p>
    <w:p w:rsidR="00A75F4E" w:rsidRPr="007F3CB5" w:rsidRDefault="00A75F4E" w:rsidP="00A75F4E">
      <w:pPr>
        <w:rPr>
          <w:rFonts w:ascii="Times New Roman" w:hAnsi="Times New Roman"/>
        </w:rPr>
      </w:pPr>
      <w:r w:rsidRPr="00A75F4E">
        <w:rPr>
          <w:rFonts w:ascii="Times New Roman" w:hAnsi="Times New Roman"/>
        </w:rPr>
        <w:t>Результаты показали, что оба метода могут быть эффективно использованы для интерполяции, но их точность может зависеть от конкретной функции и распределения данных. Эта работа подчеркивает важность выбора подходящего метода интерполяции в соответствии с требованиями конкретной задачи.</w:t>
      </w:r>
    </w:p>
    <w:sectPr w:rsidR="00A75F4E" w:rsidRPr="007F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D93" w:rsidRDefault="000C6D93" w:rsidP="00DA1328">
      <w:r>
        <w:separator/>
      </w:r>
    </w:p>
  </w:endnote>
  <w:endnote w:type="continuationSeparator" w:id="0">
    <w:p w:rsidR="000C6D93" w:rsidRDefault="000C6D93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D93" w:rsidRDefault="000C6D93" w:rsidP="00DA1328">
      <w:r>
        <w:separator/>
      </w:r>
    </w:p>
  </w:footnote>
  <w:footnote w:type="continuationSeparator" w:id="0">
    <w:p w:rsidR="000C6D93" w:rsidRDefault="000C6D93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62867"/>
    <w:rsid w:val="000666E2"/>
    <w:rsid w:val="00070781"/>
    <w:rsid w:val="000822AE"/>
    <w:rsid w:val="00086730"/>
    <w:rsid w:val="00096AF6"/>
    <w:rsid w:val="000B39F5"/>
    <w:rsid w:val="000B5666"/>
    <w:rsid w:val="000C6D93"/>
    <w:rsid w:val="000D097B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376B8"/>
    <w:rsid w:val="00154613"/>
    <w:rsid w:val="001638ED"/>
    <w:rsid w:val="00172BD3"/>
    <w:rsid w:val="0017669A"/>
    <w:rsid w:val="00177CF1"/>
    <w:rsid w:val="00181C89"/>
    <w:rsid w:val="00181C97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4C0F"/>
    <w:rsid w:val="0023218D"/>
    <w:rsid w:val="0023373C"/>
    <w:rsid w:val="00234456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24F4"/>
    <w:rsid w:val="0041440C"/>
    <w:rsid w:val="00414C5D"/>
    <w:rsid w:val="00414FD7"/>
    <w:rsid w:val="004276A5"/>
    <w:rsid w:val="004362B2"/>
    <w:rsid w:val="00436F30"/>
    <w:rsid w:val="00437262"/>
    <w:rsid w:val="00446A6D"/>
    <w:rsid w:val="004627B7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CD9"/>
    <w:rsid w:val="006E7DC9"/>
    <w:rsid w:val="007028C1"/>
    <w:rsid w:val="0071431A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851AF"/>
    <w:rsid w:val="0099533B"/>
    <w:rsid w:val="00995C02"/>
    <w:rsid w:val="009B05E6"/>
    <w:rsid w:val="009B5C07"/>
    <w:rsid w:val="009C7447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75F4E"/>
    <w:rsid w:val="00A841A1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EF4"/>
    <w:rsid w:val="00B23DBC"/>
    <w:rsid w:val="00B26EB2"/>
    <w:rsid w:val="00B32538"/>
    <w:rsid w:val="00B328A9"/>
    <w:rsid w:val="00B371DD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8797D"/>
    <w:rsid w:val="00C91A89"/>
    <w:rsid w:val="00CB0733"/>
    <w:rsid w:val="00CB1F01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F02BDA"/>
    <w:rsid w:val="00F151A9"/>
    <w:rsid w:val="00F227FF"/>
    <w:rsid w:val="00F33686"/>
    <w:rsid w:val="00F43E50"/>
    <w:rsid w:val="00F50C09"/>
    <w:rsid w:val="00F754EF"/>
    <w:rsid w:val="00F75DB7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a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tree/master/4%20&#1074;&#1099;&#1095;&#1084;&#1072;&#1090;/&#1083;&#1072;&#1073;&#1086;&#1088;&#1072;&#1090;&#1086;&#1088;&#1085;&#1099;&#1077;/lab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349</cp:revision>
  <dcterms:created xsi:type="dcterms:W3CDTF">2024-03-18T14:36:00Z</dcterms:created>
  <dcterms:modified xsi:type="dcterms:W3CDTF">2024-05-26T15:07:00Z</dcterms:modified>
</cp:coreProperties>
</file>