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509BF" w14:textId="77777777" w:rsidR="00C02212" w:rsidRDefault="008A4E12">
      <w:pPr>
        <w:pStyle w:val="a3"/>
        <w:spacing w:before="67"/>
        <w:ind w:left="701" w:right="916"/>
        <w:jc w:val="center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  <w:r>
        <w:rPr>
          <w:spacing w:val="-67"/>
        </w:rPr>
        <w:t xml:space="preserve"> </w:t>
      </w:r>
      <w:r>
        <w:t>Федеральное</w:t>
      </w:r>
      <w:r>
        <w:rPr>
          <w:spacing w:val="1"/>
        </w:rPr>
        <w:t xml:space="preserve"> </w:t>
      </w:r>
      <w:r>
        <w:t>государственное</w:t>
      </w:r>
      <w:r>
        <w:rPr>
          <w:spacing w:val="1"/>
        </w:rPr>
        <w:t xml:space="preserve"> </w:t>
      </w:r>
      <w:r>
        <w:t>автономное</w:t>
      </w:r>
    </w:p>
    <w:p w14:paraId="05D3A880" w14:textId="77777777" w:rsidR="00C02212" w:rsidRDefault="008A4E12">
      <w:pPr>
        <w:pStyle w:val="a3"/>
        <w:spacing w:line="321" w:lineRule="exact"/>
        <w:ind w:left="693" w:right="916"/>
        <w:jc w:val="center"/>
      </w:pP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12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</w:t>
      </w:r>
    </w:p>
    <w:p w14:paraId="23F3EE40" w14:textId="77777777" w:rsidR="00C02212" w:rsidRDefault="008A4E12">
      <w:pPr>
        <w:pStyle w:val="a3"/>
        <w:spacing w:line="244" w:lineRule="auto"/>
        <w:ind w:left="701" w:right="913"/>
        <w:jc w:val="center"/>
      </w:pPr>
      <w:r>
        <w:t xml:space="preserve">«Национальный исследовательский </w:t>
      </w:r>
      <w:r>
        <w:t>университет ИТМО» Факультет</w:t>
      </w:r>
      <w:r>
        <w:rPr>
          <w:spacing w:val="-67"/>
        </w:rPr>
        <w:t xml:space="preserve"> </w:t>
      </w:r>
      <w:r>
        <w:t>Программной инженерии и компьютерной техники</w:t>
      </w:r>
    </w:p>
    <w:p w14:paraId="6007C61E" w14:textId="77777777" w:rsidR="00C02212" w:rsidRDefault="00C02212">
      <w:pPr>
        <w:pStyle w:val="a3"/>
        <w:rPr>
          <w:sz w:val="30"/>
        </w:rPr>
      </w:pPr>
    </w:p>
    <w:p w14:paraId="254867EF" w14:textId="77777777" w:rsidR="00C02212" w:rsidRDefault="00C02212">
      <w:pPr>
        <w:pStyle w:val="a3"/>
        <w:rPr>
          <w:sz w:val="30"/>
        </w:rPr>
      </w:pPr>
    </w:p>
    <w:p w14:paraId="65C7F90A" w14:textId="77777777" w:rsidR="00C02212" w:rsidRDefault="00C02212">
      <w:pPr>
        <w:pStyle w:val="a3"/>
        <w:rPr>
          <w:sz w:val="30"/>
        </w:rPr>
      </w:pPr>
    </w:p>
    <w:p w14:paraId="43A9DDD5" w14:textId="77777777" w:rsidR="00C02212" w:rsidRDefault="00C02212">
      <w:pPr>
        <w:pStyle w:val="a3"/>
        <w:rPr>
          <w:sz w:val="30"/>
        </w:rPr>
      </w:pPr>
    </w:p>
    <w:p w14:paraId="66B00F1D" w14:textId="77777777" w:rsidR="00C02212" w:rsidRDefault="00C02212">
      <w:pPr>
        <w:pStyle w:val="a3"/>
        <w:rPr>
          <w:sz w:val="30"/>
        </w:rPr>
      </w:pPr>
    </w:p>
    <w:p w14:paraId="0B40CA78" w14:textId="77777777" w:rsidR="00C02212" w:rsidRDefault="00C02212">
      <w:pPr>
        <w:pStyle w:val="a3"/>
        <w:rPr>
          <w:sz w:val="30"/>
        </w:rPr>
      </w:pPr>
    </w:p>
    <w:p w14:paraId="4FA40588" w14:textId="77777777" w:rsidR="00C02212" w:rsidRDefault="00C02212">
      <w:pPr>
        <w:pStyle w:val="a3"/>
        <w:rPr>
          <w:sz w:val="30"/>
        </w:rPr>
      </w:pPr>
    </w:p>
    <w:p w14:paraId="62750520" w14:textId="77777777" w:rsidR="00C02212" w:rsidRDefault="00C02212">
      <w:pPr>
        <w:pStyle w:val="a3"/>
        <w:rPr>
          <w:sz w:val="30"/>
        </w:rPr>
      </w:pPr>
    </w:p>
    <w:p w14:paraId="3E528AD8" w14:textId="77777777" w:rsidR="00C02212" w:rsidRDefault="00C02212">
      <w:pPr>
        <w:pStyle w:val="a3"/>
        <w:spacing w:before="1"/>
        <w:rPr>
          <w:sz w:val="44"/>
        </w:rPr>
      </w:pPr>
    </w:p>
    <w:p w14:paraId="7FA561B9" w14:textId="286FBA9D" w:rsidR="00C02212" w:rsidRDefault="008A4E12">
      <w:pPr>
        <w:pStyle w:val="a3"/>
        <w:ind w:left="700" w:right="916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 №</w:t>
      </w:r>
      <w:r w:rsidR="00857B4F">
        <w:t>4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06A2ED92" w14:textId="77777777" w:rsidR="00C02212" w:rsidRDefault="00C02212">
      <w:pPr>
        <w:pStyle w:val="a3"/>
        <w:spacing w:before="11"/>
        <w:rPr>
          <w:sz w:val="27"/>
        </w:rPr>
      </w:pPr>
    </w:p>
    <w:p w14:paraId="3380BB27" w14:textId="319A9B13" w:rsidR="00C02212" w:rsidRDefault="008A4E12">
      <w:pPr>
        <w:pStyle w:val="a3"/>
        <w:spacing w:line="480" w:lineRule="auto"/>
        <w:ind w:left="2954" w:right="3157"/>
        <w:jc w:val="center"/>
      </w:pPr>
      <w:r>
        <w:t>«</w:t>
      </w:r>
      <w:r w:rsidR="00CF4648" w:rsidRPr="00CF4648">
        <w:t>Математическая статистика</w:t>
      </w:r>
      <w:r>
        <w:t>»</w:t>
      </w:r>
      <w:r>
        <w:rPr>
          <w:spacing w:val="-67"/>
        </w:rPr>
        <w:t xml:space="preserve"> </w:t>
      </w:r>
      <w:r>
        <w:t>Вариант</w:t>
      </w:r>
      <w:r>
        <w:rPr>
          <w:spacing w:val="4"/>
        </w:rPr>
        <w:t xml:space="preserve"> </w:t>
      </w:r>
      <w:r w:rsidR="00C331C2">
        <w:t>91</w:t>
      </w:r>
    </w:p>
    <w:p w14:paraId="6C989B16" w14:textId="77777777" w:rsidR="00C02212" w:rsidRDefault="00C02212">
      <w:pPr>
        <w:pStyle w:val="a3"/>
        <w:rPr>
          <w:sz w:val="20"/>
        </w:rPr>
      </w:pPr>
    </w:p>
    <w:p w14:paraId="3582859E" w14:textId="77777777" w:rsidR="00C02212" w:rsidRDefault="00C02212">
      <w:pPr>
        <w:pStyle w:val="a3"/>
        <w:rPr>
          <w:sz w:val="20"/>
        </w:rPr>
      </w:pPr>
    </w:p>
    <w:p w14:paraId="6B4CC428" w14:textId="77777777" w:rsidR="00C02212" w:rsidRDefault="00C02212">
      <w:pPr>
        <w:pStyle w:val="a3"/>
        <w:rPr>
          <w:sz w:val="20"/>
        </w:rPr>
      </w:pPr>
    </w:p>
    <w:p w14:paraId="7B0E107D" w14:textId="77777777" w:rsidR="00C02212" w:rsidRDefault="00C02212">
      <w:pPr>
        <w:pStyle w:val="a3"/>
        <w:rPr>
          <w:sz w:val="20"/>
        </w:rPr>
      </w:pPr>
    </w:p>
    <w:p w14:paraId="659B8312" w14:textId="77777777" w:rsidR="00C02212" w:rsidRDefault="00C02212">
      <w:pPr>
        <w:pStyle w:val="a3"/>
        <w:rPr>
          <w:sz w:val="20"/>
        </w:rPr>
      </w:pPr>
    </w:p>
    <w:p w14:paraId="1A002687" w14:textId="77777777" w:rsidR="00C02212" w:rsidRDefault="00C02212">
      <w:pPr>
        <w:pStyle w:val="a3"/>
        <w:rPr>
          <w:sz w:val="20"/>
        </w:rPr>
      </w:pPr>
    </w:p>
    <w:p w14:paraId="12D2CC7B" w14:textId="77777777" w:rsidR="00C02212" w:rsidRDefault="00C02212">
      <w:pPr>
        <w:pStyle w:val="a3"/>
        <w:rPr>
          <w:sz w:val="20"/>
        </w:rPr>
      </w:pPr>
    </w:p>
    <w:p w14:paraId="3BFB5071" w14:textId="77777777" w:rsidR="00C02212" w:rsidRDefault="00C02212">
      <w:pPr>
        <w:pStyle w:val="a3"/>
        <w:rPr>
          <w:sz w:val="20"/>
        </w:rPr>
      </w:pPr>
    </w:p>
    <w:p w14:paraId="3349DD03" w14:textId="77777777" w:rsidR="00C02212" w:rsidRDefault="00C02212">
      <w:pPr>
        <w:pStyle w:val="a3"/>
        <w:rPr>
          <w:sz w:val="20"/>
        </w:rPr>
      </w:pPr>
    </w:p>
    <w:p w14:paraId="33B08D63" w14:textId="77777777" w:rsidR="00C02212" w:rsidRDefault="00C02212">
      <w:pPr>
        <w:pStyle w:val="a3"/>
        <w:spacing w:before="3"/>
        <w:rPr>
          <w:sz w:val="17"/>
        </w:rPr>
      </w:pPr>
    </w:p>
    <w:tbl>
      <w:tblPr>
        <w:tblW w:w="0" w:type="auto"/>
        <w:tblInd w:w="6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2"/>
      </w:tblGrid>
      <w:tr w:rsidR="00C02212" w14:paraId="3161D335" w14:textId="77777777">
        <w:trPr>
          <w:trHeight w:val="314"/>
        </w:trPr>
        <w:tc>
          <w:tcPr>
            <w:tcW w:w="3502" w:type="dxa"/>
          </w:tcPr>
          <w:p w14:paraId="18DD1030" w14:textId="77777777" w:rsidR="00C02212" w:rsidRPr="00CF4648" w:rsidRDefault="008A4E12">
            <w:pPr>
              <w:pStyle w:val="TableParagraph"/>
              <w:spacing w:line="295" w:lineRule="exact"/>
              <w:rPr>
                <w:b/>
                <w:bCs/>
                <w:sz w:val="28"/>
              </w:rPr>
            </w:pPr>
            <w:r w:rsidRPr="00CF4648">
              <w:rPr>
                <w:b/>
                <w:bCs/>
                <w:sz w:val="28"/>
              </w:rPr>
              <w:t>Работу</w:t>
            </w:r>
            <w:r w:rsidRPr="00CF4648">
              <w:rPr>
                <w:b/>
                <w:bCs/>
                <w:spacing w:val="-15"/>
                <w:sz w:val="28"/>
              </w:rPr>
              <w:t xml:space="preserve"> </w:t>
            </w:r>
            <w:r w:rsidRPr="00CF4648">
              <w:rPr>
                <w:b/>
                <w:bCs/>
                <w:sz w:val="28"/>
              </w:rPr>
              <w:t>выполнил</w:t>
            </w:r>
            <w:r w:rsidR="00CF4648" w:rsidRPr="00CF4648">
              <w:rPr>
                <w:b/>
                <w:bCs/>
                <w:sz w:val="28"/>
              </w:rPr>
              <w:t>и</w:t>
            </w:r>
            <w:r w:rsidRPr="00CF4648">
              <w:rPr>
                <w:b/>
                <w:bCs/>
                <w:sz w:val="28"/>
              </w:rPr>
              <w:t>:</w:t>
            </w:r>
          </w:p>
          <w:p w14:paraId="172CEBE1" w14:textId="3D840E47" w:rsidR="00CF4648" w:rsidRDefault="00CF4648">
            <w:pPr>
              <w:pStyle w:val="TableParagraph"/>
              <w:spacing w:line="295" w:lineRule="exact"/>
              <w:rPr>
                <w:sz w:val="28"/>
              </w:rPr>
            </w:pPr>
            <w:r>
              <w:rPr>
                <w:sz w:val="28"/>
              </w:rPr>
              <w:t>Касьяненко В. М.</w:t>
            </w:r>
          </w:p>
        </w:tc>
      </w:tr>
      <w:tr w:rsidR="00C02212" w14:paraId="70F18FEF" w14:textId="77777777">
        <w:trPr>
          <w:trHeight w:val="321"/>
        </w:trPr>
        <w:tc>
          <w:tcPr>
            <w:tcW w:w="3502" w:type="dxa"/>
          </w:tcPr>
          <w:p w14:paraId="0BC4CDD9" w14:textId="77777777" w:rsidR="00C02212" w:rsidRDefault="008A4E12">
            <w:pPr>
              <w:pStyle w:val="TableParagraph"/>
              <w:ind w:right="204"/>
              <w:rPr>
                <w:sz w:val="28"/>
              </w:rPr>
            </w:pPr>
            <w:r>
              <w:rPr>
                <w:sz w:val="28"/>
              </w:rPr>
              <w:t>Кремпольская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Е.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</w:p>
          <w:p w14:paraId="10F06223" w14:textId="46C5F4EA" w:rsidR="00CF4648" w:rsidRDefault="00CF4648">
            <w:pPr>
              <w:pStyle w:val="TableParagraph"/>
              <w:ind w:right="204"/>
              <w:rPr>
                <w:sz w:val="28"/>
              </w:rPr>
            </w:pPr>
            <w:r>
              <w:rPr>
                <w:sz w:val="28"/>
              </w:rPr>
              <w:t>Барсуков М.А.</w:t>
            </w:r>
          </w:p>
        </w:tc>
      </w:tr>
      <w:tr w:rsidR="00C02212" w14:paraId="6F4B7AE1" w14:textId="77777777">
        <w:trPr>
          <w:trHeight w:val="321"/>
        </w:trPr>
        <w:tc>
          <w:tcPr>
            <w:tcW w:w="3502" w:type="dxa"/>
          </w:tcPr>
          <w:p w14:paraId="7E2BBF01" w14:textId="67F2485D" w:rsidR="00C02212" w:rsidRPr="00CF4648" w:rsidRDefault="00CF4648">
            <w:pPr>
              <w:pStyle w:val="TableParagraph"/>
              <w:ind w:right="203"/>
              <w:rPr>
                <w:b/>
                <w:bCs/>
                <w:sz w:val="28"/>
              </w:rPr>
            </w:pPr>
            <w:r w:rsidRPr="00CF4648">
              <w:rPr>
                <w:b/>
                <w:bCs/>
                <w:sz w:val="28"/>
              </w:rPr>
              <w:t>Команда:</w:t>
            </w:r>
          </w:p>
        </w:tc>
      </w:tr>
      <w:tr w:rsidR="00C02212" w14:paraId="06FC6A1A" w14:textId="77777777">
        <w:trPr>
          <w:trHeight w:val="321"/>
        </w:trPr>
        <w:tc>
          <w:tcPr>
            <w:tcW w:w="3502" w:type="dxa"/>
          </w:tcPr>
          <w:p w14:paraId="3DB5EAC5" w14:textId="68687830" w:rsidR="00C02212" w:rsidRDefault="00CF4648">
            <w:pPr>
              <w:pStyle w:val="TableParagraph"/>
              <w:ind w:right="202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C02212" w14:paraId="4C80BA27" w14:textId="77777777">
        <w:trPr>
          <w:trHeight w:val="636"/>
        </w:trPr>
        <w:tc>
          <w:tcPr>
            <w:tcW w:w="3502" w:type="dxa"/>
          </w:tcPr>
          <w:p w14:paraId="1C7F1574" w14:textId="77777777" w:rsidR="00C02212" w:rsidRPr="00CF4648" w:rsidRDefault="008A4E12">
            <w:pPr>
              <w:pStyle w:val="TableParagraph"/>
              <w:spacing w:line="315" w:lineRule="exact"/>
              <w:ind w:right="200"/>
              <w:rPr>
                <w:b/>
                <w:bCs/>
                <w:sz w:val="28"/>
              </w:rPr>
            </w:pPr>
            <w:r w:rsidRPr="00CF4648">
              <w:rPr>
                <w:b/>
                <w:bCs/>
                <w:sz w:val="28"/>
              </w:rPr>
              <w:t>Преподаватель:</w:t>
            </w:r>
          </w:p>
          <w:p w14:paraId="5266CAD9" w14:textId="34BE3332" w:rsidR="00C02212" w:rsidRDefault="00CF4648">
            <w:pPr>
              <w:pStyle w:val="TableParagraph"/>
              <w:spacing w:line="301" w:lineRule="exact"/>
              <w:ind w:right="207"/>
              <w:rPr>
                <w:sz w:val="28"/>
              </w:rPr>
            </w:pPr>
            <w:proofErr w:type="spellStart"/>
            <w:r w:rsidRPr="00CF4648">
              <w:rPr>
                <w:sz w:val="28"/>
              </w:rPr>
              <w:t>Милованович</w:t>
            </w:r>
            <w:proofErr w:type="spellEnd"/>
            <w:r w:rsidRPr="00CF4648">
              <w:rPr>
                <w:sz w:val="28"/>
              </w:rPr>
              <w:t xml:space="preserve"> Е</w:t>
            </w:r>
            <w:r>
              <w:rPr>
                <w:sz w:val="28"/>
              </w:rPr>
              <w:t>. В.</w:t>
            </w:r>
          </w:p>
        </w:tc>
      </w:tr>
    </w:tbl>
    <w:p w14:paraId="01724369" w14:textId="77777777" w:rsidR="00C02212" w:rsidRDefault="00C02212">
      <w:pPr>
        <w:pStyle w:val="a3"/>
        <w:rPr>
          <w:sz w:val="20"/>
        </w:rPr>
      </w:pPr>
    </w:p>
    <w:p w14:paraId="1790D370" w14:textId="77777777" w:rsidR="00C02212" w:rsidRDefault="00C02212">
      <w:pPr>
        <w:pStyle w:val="a3"/>
        <w:rPr>
          <w:sz w:val="20"/>
        </w:rPr>
      </w:pPr>
    </w:p>
    <w:p w14:paraId="2A0C1D52" w14:textId="77777777" w:rsidR="00C02212" w:rsidRDefault="00C02212">
      <w:pPr>
        <w:pStyle w:val="a3"/>
        <w:rPr>
          <w:sz w:val="20"/>
        </w:rPr>
      </w:pPr>
    </w:p>
    <w:p w14:paraId="2DCDA985" w14:textId="77777777" w:rsidR="00C02212" w:rsidRDefault="00C02212">
      <w:pPr>
        <w:pStyle w:val="a3"/>
        <w:rPr>
          <w:sz w:val="20"/>
        </w:rPr>
      </w:pPr>
    </w:p>
    <w:p w14:paraId="45ED2387" w14:textId="77777777" w:rsidR="00C02212" w:rsidRDefault="00C02212">
      <w:pPr>
        <w:pStyle w:val="a3"/>
        <w:rPr>
          <w:sz w:val="20"/>
        </w:rPr>
      </w:pPr>
    </w:p>
    <w:p w14:paraId="3578C9D3" w14:textId="77777777" w:rsidR="00C02212" w:rsidRDefault="00C02212">
      <w:pPr>
        <w:pStyle w:val="a3"/>
        <w:rPr>
          <w:sz w:val="20"/>
        </w:rPr>
      </w:pPr>
    </w:p>
    <w:p w14:paraId="75E3625D" w14:textId="77777777" w:rsidR="00C02212" w:rsidRDefault="00C02212">
      <w:pPr>
        <w:pStyle w:val="a3"/>
        <w:rPr>
          <w:sz w:val="20"/>
        </w:rPr>
      </w:pPr>
    </w:p>
    <w:p w14:paraId="2F418B43" w14:textId="77777777" w:rsidR="00C02212" w:rsidRDefault="00C02212">
      <w:pPr>
        <w:pStyle w:val="a3"/>
        <w:rPr>
          <w:sz w:val="20"/>
        </w:rPr>
      </w:pPr>
    </w:p>
    <w:p w14:paraId="00885E63" w14:textId="77777777" w:rsidR="00C02212" w:rsidRDefault="00C02212">
      <w:pPr>
        <w:pStyle w:val="a3"/>
        <w:rPr>
          <w:sz w:val="20"/>
        </w:rPr>
      </w:pPr>
    </w:p>
    <w:p w14:paraId="0A99B5AA" w14:textId="77777777" w:rsidR="00C02212" w:rsidRDefault="00C02212">
      <w:pPr>
        <w:pStyle w:val="a3"/>
        <w:rPr>
          <w:sz w:val="20"/>
        </w:rPr>
      </w:pPr>
    </w:p>
    <w:p w14:paraId="45DAE8FD" w14:textId="77777777" w:rsidR="00C02212" w:rsidRDefault="00C02212">
      <w:pPr>
        <w:pStyle w:val="a3"/>
        <w:spacing w:before="10"/>
        <w:rPr>
          <w:sz w:val="17"/>
        </w:rPr>
      </w:pPr>
    </w:p>
    <w:p w14:paraId="7A291A05" w14:textId="77777777" w:rsidR="00C02212" w:rsidRDefault="008A4E12">
      <w:pPr>
        <w:pStyle w:val="a3"/>
        <w:spacing w:before="87" w:line="276" w:lineRule="auto"/>
        <w:ind w:left="3784" w:right="3999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2024</w:t>
      </w:r>
    </w:p>
    <w:p w14:paraId="721D0AC7" w14:textId="77777777" w:rsidR="00C02212" w:rsidRDefault="00C02212">
      <w:pPr>
        <w:pStyle w:val="a3"/>
        <w:rPr>
          <w:sz w:val="30"/>
        </w:rPr>
      </w:pPr>
    </w:p>
    <w:p w14:paraId="5F336462" w14:textId="210EFC19" w:rsidR="00C02212" w:rsidRPr="00BD6A30" w:rsidRDefault="00CF4648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219"/>
        <w:ind w:hanging="453"/>
      </w:pPr>
      <w:bookmarkStart w:id="0" w:name="1._Описание_метода"/>
      <w:bookmarkStart w:id="1" w:name="_bookmark0"/>
      <w:bookmarkEnd w:id="0"/>
      <w:bookmarkEnd w:id="1"/>
      <w:r w:rsidRPr="00BD6A30">
        <w:lastRenderedPageBreak/>
        <w:t>Цель работы</w:t>
      </w:r>
    </w:p>
    <w:p w14:paraId="5ADAD918" w14:textId="77777777" w:rsidR="00C02212" w:rsidRPr="00BD6A30" w:rsidRDefault="00C02212">
      <w:pPr>
        <w:pStyle w:val="a3"/>
        <w:spacing w:before="10"/>
        <w:rPr>
          <w:b/>
          <w:lang w:val="en-US"/>
        </w:rPr>
      </w:pPr>
    </w:p>
    <w:p w14:paraId="32B68591" w14:textId="43464EF7" w:rsidR="00C331C2" w:rsidRDefault="00102579" w:rsidP="00102579">
      <w:pPr>
        <w:pStyle w:val="a3"/>
        <w:spacing w:before="114" w:line="276" w:lineRule="auto"/>
        <w:ind w:right="349"/>
        <w:jc w:val="both"/>
        <w:rPr>
          <w:rStyle w:val="normaltextrun"/>
          <w:color w:val="000000"/>
          <w:bdr w:val="none" w:sz="0" w:space="0" w:color="auto" w:frame="1"/>
        </w:rPr>
      </w:pPr>
      <w:r w:rsidRPr="00102579">
        <w:rPr>
          <w:rStyle w:val="normaltextrun"/>
          <w:color w:val="000000"/>
          <w:bdr w:val="none" w:sz="0" w:space="0" w:color="auto" w:frame="1"/>
        </w:rPr>
        <w:t xml:space="preserve">На основании данных анализа двух выборок из нормально распределённых совокупностей. Проверить статистическую гипотезу на </w:t>
      </w:r>
      <w:r w:rsidRPr="003C0D8C">
        <w:rPr>
          <w:rStyle w:val="normaltextrun"/>
          <w:b/>
          <w:color w:val="000000"/>
          <w:bdr w:val="none" w:sz="0" w:space="0" w:color="auto" w:frame="1"/>
        </w:rPr>
        <w:t>равенство дисперсий</w:t>
      </w:r>
      <w:r w:rsidRPr="00102579">
        <w:rPr>
          <w:rStyle w:val="normaltextrun"/>
          <w:color w:val="000000"/>
          <w:bdr w:val="none" w:sz="0" w:space="0" w:color="auto" w:frame="1"/>
        </w:rPr>
        <w:t>.</w:t>
      </w:r>
    </w:p>
    <w:p w14:paraId="7D9EFB98" w14:textId="03F59DB8" w:rsidR="00C331C2" w:rsidRPr="00C331C2" w:rsidRDefault="00C331C2" w:rsidP="00102579">
      <w:pPr>
        <w:pStyle w:val="a3"/>
        <w:spacing w:before="114" w:line="276" w:lineRule="auto"/>
        <w:ind w:right="349"/>
        <w:jc w:val="both"/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 xml:space="preserve">Выборка из генеральной совокупности </w:t>
      </w:r>
      <w:r>
        <w:rPr>
          <w:rStyle w:val="normaltextrun"/>
          <w:color w:val="000000"/>
          <w:bdr w:val="none" w:sz="0" w:space="0" w:color="auto" w:frame="1"/>
          <w:lang w:val="en-US"/>
        </w:rPr>
        <w:t>X</w:t>
      </w:r>
      <w:r w:rsidRPr="00C331C2">
        <w:rPr>
          <w:rStyle w:val="normaltextrun"/>
          <w:color w:val="000000"/>
          <w:bdr w:val="none" w:sz="0" w:space="0" w:color="auto" w:frame="1"/>
        </w:rPr>
        <w:t>: 10.01 6.76 9.94 9.81 9.66 9.67 8.58 8.09 11.55 8.04 8.39 8.</w:t>
      </w:r>
      <w:r w:rsidR="00EC7D2A" w:rsidRPr="00EC7D2A">
        <w:rPr>
          <w:rStyle w:val="normaltextrun"/>
          <w:color w:val="000000"/>
          <w:bdr w:val="none" w:sz="0" w:space="0" w:color="auto" w:frame="1"/>
        </w:rPr>
        <w:t>9</w:t>
      </w:r>
      <w:r w:rsidRPr="00C331C2">
        <w:rPr>
          <w:rStyle w:val="normaltextrun"/>
          <w:color w:val="000000"/>
          <w:bdr w:val="none" w:sz="0" w:space="0" w:color="auto" w:frame="1"/>
        </w:rPr>
        <w:t>5 8.18 6.40</w:t>
      </w:r>
    </w:p>
    <w:p w14:paraId="78811B7E" w14:textId="78F54D24" w:rsidR="00CF4648" w:rsidRPr="00102579" w:rsidRDefault="00C331C2" w:rsidP="00102579">
      <w:pPr>
        <w:pStyle w:val="a3"/>
        <w:spacing w:before="114" w:line="276" w:lineRule="auto"/>
        <w:ind w:right="349"/>
        <w:jc w:val="both"/>
        <w:rPr>
          <w:color w:val="000000"/>
          <w:bdr w:val="none" w:sz="0" w:space="0" w:color="auto" w:frame="1"/>
        </w:rPr>
        <w:sectPr w:rsidR="00CF4648" w:rsidRPr="00102579" w:rsidSect="00B712E4">
          <w:headerReference w:type="default" r:id="rId7"/>
          <w:pgSz w:w="11910" w:h="16840"/>
          <w:pgMar w:top="1040" w:right="500" w:bottom="280" w:left="1560" w:header="717" w:footer="0" w:gutter="0"/>
          <w:cols w:space="720"/>
        </w:sectPr>
      </w:pPr>
      <w:r>
        <w:rPr>
          <w:rStyle w:val="normaltextrun"/>
          <w:color w:val="000000"/>
          <w:bdr w:val="none" w:sz="0" w:space="0" w:color="auto" w:frame="1"/>
        </w:rPr>
        <w:t xml:space="preserve">Выборка из генеральной совокупности </w:t>
      </w:r>
      <w:r>
        <w:rPr>
          <w:rStyle w:val="normaltextrun"/>
          <w:color w:val="000000"/>
          <w:bdr w:val="none" w:sz="0" w:space="0" w:color="auto" w:frame="1"/>
          <w:lang w:val="en-US"/>
        </w:rPr>
        <w:t>Y</w:t>
      </w:r>
      <w:r w:rsidRPr="00C331C2">
        <w:rPr>
          <w:rStyle w:val="normaltextrun"/>
          <w:color w:val="000000"/>
          <w:bdr w:val="none" w:sz="0" w:space="0" w:color="auto" w:frame="1"/>
        </w:rPr>
        <w:t>: 9.35 9.27 8.36 6.13 8.27 8.79 7.84 7.87 5.93 7.38 9.65 8.30 9.59 9.36 9.45</w:t>
      </w:r>
    </w:p>
    <w:p w14:paraId="02DD73C3" w14:textId="77777777" w:rsidR="00C02212" w:rsidRPr="00BD6A30" w:rsidRDefault="00C02212">
      <w:pPr>
        <w:pStyle w:val="a3"/>
        <w:spacing w:before="10"/>
      </w:pPr>
    </w:p>
    <w:p w14:paraId="04AEB3EB" w14:textId="415C8854" w:rsidR="00C02212" w:rsidRPr="00BD6A30" w:rsidRDefault="00A701CE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/>
        <w:ind w:hanging="453"/>
      </w:pPr>
      <w:bookmarkStart w:id="2" w:name="2._Блок-схема"/>
      <w:bookmarkStart w:id="3" w:name="_bookmark1"/>
      <w:bookmarkEnd w:id="2"/>
      <w:bookmarkEnd w:id="3"/>
      <w:r w:rsidRPr="00BD6A30">
        <w:t>Ход работы</w:t>
      </w:r>
    </w:p>
    <w:p w14:paraId="56A90FBC" w14:textId="77777777" w:rsidR="00C02212" w:rsidRPr="00BD6A30" w:rsidRDefault="00C02212">
      <w:pPr>
        <w:rPr>
          <w:sz w:val="28"/>
          <w:szCs w:val="28"/>
        </w:rPr>
      </w:pPr>
    </w:p>
    <w:p w14:paraId="596B9FD9" w14:textId="77777777" w:rsidR="00A10286" w:rsidRDefault="00A10286" w:rsidP="009D42E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Объемы выборок:</w:t>
      </w:r>
    </w:p>
    <w:p w14:paraId="7BE7FE51" w14:textId="32E07D39" w:rsidR="00A10286" w:rsidRPr="00441529" w:rsidRDefault="008A4E12" w:rsidP="009D42E7">
      <w:pPr>
        <w:spacing w:line="276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1</m:t>
          </m:r>
          <m:r>
            <w:rPr>
              <w:rFonts w:ascii="Cambria Math" w:hAnsi="Cambria Math"/>
              <w:sz w:val="28"/>
              <w:szCs w:val="28"/>
            </w:rPr>
            <m:t>4</m:t>
          </m:r>
        </m:oMath>
      </m:oMathPara>
    </w:p>
    <w:p w14:paraId="27D7C481" w14:textId="4518A387" w:rsidR="00A10286" w:rsidRPr="00441529" w:rsidRDefault="008A4E12" w:rsidP="009D42E7">
      <w:pPr>
        <w:spacing w:line="276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14:paraId="6820298A" w14:textId="77777777" w:rsidR="00A10286" w:rsidRDefault="00A10286" w:rsidP="009D42E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Оценки математических ожиданий:</w:t>
      </w:r>
    </w:p>
    <w:p w14:paraId="000668B1" w14:textId="53EA12B5" w:rsidR="00A10286" w:rsidRPr="00A10286" w:rsidRDefault="008A4E12" w:rsidP="009D42E7">
      <w:pPr>
        <w:spacing w:line="276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≈8,859</m:t>
              </m:r>
            </m:e>
          </m:nary>
        </m:oMath>
      </m:oMathPara>
    </w:p>
    <w:p w14:paraId="352CE071" w14:textId="0C481B18" w:rsidR="00A10286" w:rsidRPr="00A10286" w:rsidRDefault="008A4E12" w:rsidP="009D42E7">
      <w:pPr>
        <w:spacing w:line="276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≈8,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369</m:t>
              </m:r>
            </m:e>
          </m:nary>
        </m:oMath>
      </m:oMathPara>
    </w:p>
    <w:p w14:paraId="5EC48C25" w14:textId="77777777" w:rsidR="00A10286" w:rsidRDefault="00A10286" w:rsidP="009D42E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Оценки дисперсии равны:</w:t>
      </w:r>
    </w:p>
    <w:p w14:paraId="6420F21A" w14:textId="0D30BFE1" w:rsidR="00A10286" w:rsidRPr="00A10286" w:rsidRDefault="008A4E12" w:rsidP="009D42E7">
      <w:pPr>
        <w:spacing w:line="276" w:lineRule="auto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≈1,878</m:t>
              </m:r>
            </m:e>
          </m:nary>
        </m:oMath>
      </m:oMathPara>
    </w:p>
    <w:p w14:paraId="246FEF59" w14:textId="62CCC609" w:rsidR="00A10286" w:rsidRPr="00A10286" w:rsidRDefault="008A4E12" w:rsidP="009D42E7">
      <w:pPr>
        <w:spacing w:line="276" w:lineRule="auto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≈1,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408</m:t>
              </m:r>
            </m:e>
          </m:nary>
        </m:oMath>
      </m:oMathPara>
    </w:p>
    <w:p w14:paraId="57D8607F" w14:textId="79DB2ECF" w:rsidR="00A10286" w:rsidRPr="00857B4F" w:rsidRDefault="00A10286" w:rsidP="009D42E7">
      <w:pPr>
        <w:spacing w:line="276" w:lineRule="auto"/>
        <w:rPr>
          <w:i/>
          <w:sz w:val="28"/>
          <w:szCs w:val="28"/>
        </w:rPr>
      </w:pPr>
      <w:r>
        <w:rPr>
          <w:sz w:val="28"/>
          <w:szCs w:val="28"/>
        </w:rPr>
        <w:t>Выдвигаем нулевую гипотезу:</w:t>
      </w:r>
      <w:r w:rsidRPr="0010257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</w:p>
    <w:p w14:paraId="28EAC482" w14:textId="64B07360" w:rsidR="009D42E7" w:rsidRPr="009D42E7" w:rsidRDefault="009D42E7" w:rsidP="009D42E7">
      <w:pPr>
        <w:spacing w:line="276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Выдвигаем альтернативную гипотезу: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≠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</w:p>
    <w:p w14:paraId="7A76AA0E" w14:textId="3A3B0CFA" w:rsidR="00A10286" w:rsidRDefault="00102579" w:rsidP="009D42E7">
      <w:pPr>
        <w:spacing w:line="276" w:lineRule="auto"/>
        <w:rPr>
          <w:sz w:val="28"/>
          <w:szCs w:val="28"/>
        </w:rPr>
      </w:pPr>
      <w:r w:rsidRPr="00102579">
        <w:rPr>
          <w:sz w:val="28"/>
          <w:szCs w:val="28"/>
        </w:rPr>
        <w:t xml:space="preserve">Определим критическое значение для статистического критерия. Посчитаем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 w:rsidR="00144376" w:rsidRPr="00144376">
        <w:rPr>
          <w:sz w:val="28"/>
          <w:szCs w:val="28"/>
        </w:rPr>
        <w:t xml:space="preserve"> </w:t>
      </w:r>
      <w:r w:rsidR="00144376">
        <w:rPr>
          <w:sz w:val="28"/>
          <w:szCs w:val="28"/>
        </w:rPr>
        <w:t>п</w:t>
      </w:r>
      <w:r w:rsidR="00144376" w:rsidRPr="00144376">
        <w:rPr>
          <w:sz w:val="28"/>
          <w:szCs w:val="28"/>
        </w:rPr>
        <w:t>о распределению Фишера</w:t>
      </w:r>
      <w:r w:rsidR="00A10286">
        <w:rPr>
          <w:sz w:val="28"/>
          <w:szCs w:val="28"/>
        </w:rPr>
        <w:t>:</w:t>
      </w:r>
    </w:p>
    <w:p w14:paraId="3F70D4D4" w14:textId="77777777" w:rsidR="00144376" w:rsidRDefault="00102579" w:rsidP="009D42E7">
      <w:pPr>
        <w:spacing w:line="276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r>
            <w:rPr>
              <w:rFonts w:ascii="Cambria Math" w:hAnsi="Cambria Math"/>
              <w:sz w:val="28"/>
              <w:szCs w:val="28"/>
              <w:lang w:val="en-US"/>
            </w:rPr>
            <m:t>0.05</m:t>
          </m:r>
        </m:oMath>
      </m:oMathPara>
    </w:p>
    <w:p w14:paraId="5DBDE765" w14:textId="69E2E6FC" w:rsidR="00144376" w:rsidRPr="00144376" w:rsidRDefault="00144376" w:rsidP="00144376">
      <w:pPr>
        <w:spacing w:line="276" w:lineRule="auto"/>
        <w:jc w:val="center"/>
        <w:rPr>
          <w:i/>
          <w:sz w:val="28"/>
          <w:szCs w:val="28"/>
        </w:rPr>
      </w:pPr>
      <w:r w:rsidRPr="00144376">
        <w:rPr>
          <w:iCs/>
          <w:sz w:val="28"/>
          <w:szCs w:val="28"/>
        </w:rPr>
        <w:t>Число степеней свободы</w:t>
      </w:r>
      <w:r w:rsidRPr="00144376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-1=13;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-1=14</m:t>
        </m:r>
      </m:oMath>
    </w:p>
    <w:p w14:paraId="3B062241" w14:textId="0F626A3F" w:rsidR="00144376" w:rsidRDefault="008A4E12" w:rsidP="009D42E7">
      <w:pPr>
        <w:spacing w:line="276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0,05,13,14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=2,51</m:t>
          </m:r>
        </m:oMath>
      </m:oMathPara>
    </w:p>
    <w:p w14:paraId="45B2A6FA" w14:textId="519ACF0E" w:rsidR="00A10286" w:rsidRDefault="00102579" w:rsidP="009D42E7">
      <w:pPr>
        <w:spacing w:line="276" w:lineRule="auto"/>
        <w:rPr>
          <w:sz w:val="28"/>
          <w:szCs w:val="28"/>
          <w:lang w:val="en-US"/>
        </w:rPr>
      </w:pPr>
      <w:r w:rsidRPr="00102579">
        <w:rPr>
          <w:sz w:val="28"/>
          <w:szCs w:val="28"/>
        </w:rPr>
        <w:t>Посчитаем наблюдаемое значение</w:t>
      </w:r>
      <w:r w:rsidR="00A10286">
        <w:rPr>
          <w:sz w:val="28"/>
          <w:szCs w:val="28"/>
        </w:rPr>
        <w:t>:</w:t>
      </w:r>
      <w:r w:rsidR="009D42E7" w:rsidRPr="009D42E7">
        <w:rPr>
          <w:sz w:val="28"/>
          <w:szCs w:val="28"/>
        </w:rPr>
        <w:t xml:space="preserve"> </w:t>
      </w:r>
    </w:p>
    <w:p w14:paraId="49A3A52C" w14:textId="2C07C6F1" w:rsidR="00102579" w:rsidRPr="00102579" w:rsidRDefault="00102579" w:rsidP="009D42E7">
      <w:pPr>
        <w:spacing w:line="276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бол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мен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>1.</m:t>
          </m:r>
          <m:r>
            <w:rPr>
              <w:rFonts w:ascii="Cambria Math" w:hAnsi="Cambria Math"/>
              <w:sz w:val="28"/>
              <w:szCs w:val="28"/>
              <w:lang w:val="en-US"/>
            </w:rPr>
            <m:t>333</m:t>
          </m:r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</m:t>
              </m:r>
            </m:sub>
          </m:sSub>
        </m:oMath>
      </m:oMathPara>
    </w:p>
    <w:p w14:paraId="1F59594F" w14:textId="62E38724" w:rsidR="00144376" w:rsidRDefault="00102579" w:rsidP="009D42E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Гипотеза принимается</w:t>
      </w:r>
      <w:r w:rsidR="00144376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F∈O(0</m:t>
        </m:r>
        <m:r>
          <w:rPr>
            <w:rFonts w:ascii="Cambria Math" w:hAnsi="Cambria Math"/>
            <w:sz w:val="28"/>
            <w:szCs w:val="28"/>
          </w:rPr>
          <m:t>; 2,5</m:t>
        </m:r>
        <m:r>
          <w:rPr>
            <w:rFonts w:ascii="Cambria Math" w:hAnsi="Cambria Math"/>
            <w:sz w:val="28"/>
            <w:szCs w:val="28"/>
          </w:rPr>
          <m:t>1)</m:t>
        </m:r>
      </m:oMath>
    </w:p>
    <w:p w14:paraId="47643B74" w14:textId="114EB66D" w:rsidR="00A701CE" w:rsidRDefault="00144376" w:rsidP="009D42E7">
      <w:pPr>
        <w:spacing w:line="276" w:lineRule="auto"/>
        <w:rPr>
          <w:sz w:val="28"/>
          <w:szCs w:val="28"/>
        </w:rPr>
      </w:pPr>
      <w:r w:rsidRPr="00144376">
        <w:rPr>
          <w:sz w:val="28"/>
          <w:szCs w:val="28"/>
        </w:rPr>
        <w:t xml:space="preserve">Значение статистического критерия оказалось вне критической области, значит,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144376">
        <w:rPr>
          <w:sz w:val="28"/>
          <w:szCs w:val="28"/>
        </w:rPr>
        <w:t xml:space="preserve"> принимается.</w:t>
      </w:r>
      <w:r w:rsidR="009B25A1" w:rsidRPr="00BD6A30">
        <w:rPr>
          <w:sz w:val="28"/>
          <w:szCs w:val="28"/>
        </w:rPr>
        <w:br w:type="page"/>
      </w:r>
    </w:p>
    <w:p w14:paraId="544D119E" w14:textId="20ACD3A4" w:rsidR="009D42E7" w:rsidRPr="00BD6A30" w:rsidRDefault="009D42E7">
      <w:pPr>
        <w:rPr>
          <w:sz w:val="28"/>
          <w:szCs w:val="28"/>
        </w:rPr>
        <w:sectPr w:rsidR="009D42E7" w:rsidRPr="00BD6A30" w:rsidSect="00B712E4">
          <w:pgSz w:w="11910" w:h="16840"/>
          <w:pgMar w:top="1040" w:right="500" w:bottom="280" w:left="1560" w:header="717" w:footer="0" w:gutter="0"/>
          <w:cols w:space="720"/>
        </w:sectPr>
      </w:pPr>
    </w:p>
    <w:p w14:paraId="25DA49AF" w14:textId="38DC4ECE" w:rsidR="00C02212" w:rsidRPr="00BD6A30" w:rsidRDefault="00A701CE" w:rsidP="00813083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/>
        <w:ind w:hanging="453"/>
      </w:pPr>
      <w:bookmarkStart w:id="4" w:name="3._Код_численного_метода"/>
      <w:bookmarkStart w:id="5" w:name="_bookmark2"/>
      <w:bookmarkEnd w:id="4"/>
      <w:bookmarkEnd w:id="5"/>
      <w:r w:rsidRPr="00BD6A30">
        <w:lastRenderedPageBreak/>
        <w:t>Выводы</w:t>
      </w:r>
    </w:p>
    <w:p w14:paraId="07F9B750" w14:textId="6B8972A8" w:rsidR="00C43E13" w:rsidRPr="00C43E13" w:rsidRDefault="00C43E13" w:rsidP="00C43E13">
      <w:pPr>
        <w:pStyle w:val="a3"/>
        <w:spacing w:before="154" w:line="276" w:lineRule="auto"/>
        <w:ind w:right="343"/>
        <w:jc w:val="both"/>
        <w:rPr>
          <w:bCs/>
          <w:szCs w:val="24"/>
        </w:rPr>
      </w:pPr>
      <w:r w:rsidRPr="00C43E13">
        <w:rPr>
          <w:bCs/>
          <w:szCs w:val="24"/>
        </w:rPr>
        <w:t xml:space="preserve">Вычислив значение статистического критерия, мы определили, что он не попадает в критическую область, следовательно, </w:t>
      </w:r>
      <w:proofErr w:type="gramStart"/>
      <w:r w:rsidRPr="00C43E13">
        <w:rPr>
          <w:bCs/>
          <w:szCs w:val="24"/>
        </w:rPr>
        <w:t>гипотезу</w:t>
      </w:r>
      <w:r w:rsidR="00ED680A" w:rsidRPr="00ED680A">
        <w:rPr>
          <w:bCs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D680A">
        <w:t xml:space="preserve"> </w:t>
      </w:r>
      <w:r w:rsidRPr="00C43E13">
        <w:rPr>
          <w:bCs/>
          <w:szCs w:val="24"/>
        </w:rPr>
        <w:t>о</w:t>
      </w:r>
      <w:proofErr w:type="gramEnd"/>
      <w:r w:rsidRPr="00C43E13">
        <w:rPr>
          <w:bCs/>
          <w:szCs w:val="24"/>
        </w:rPr>
        <w:t xml:space="preserve"> равенстве дисперсий следует принять.</w:t>
      </w:r>
      <w:bookmarkStart w:id="6" w:name="_GoBack"/>
      <w:bookmarkEnd w:id="6"/>
    </w:p>
    <w:p w14:paraId="4D2EC9D3" w14:textId="743445B5" w:rsidR="00C02212" w:rsidRDefault="00C02212" w:rsidP="00A701CE">
      <w:pPr>
        <w:pStyle w:val="a3"/>
        <w:spacing w:before="154" w:line="360" w:lineRule="auto"/>
        <w:ind w:right="343"/>
        <w:jc w:val="both"/>
      </w:pPr>
    </w:p>
    <w:sectPr w:rsidR="00C02212">
      <w:pgSz w:w="11910" w:h="16840"/>
      <w:pgMar w:top="1040" w:right="500" w:bottom="280" w:left="156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FCA54" w14:textId="77777777" w:rsidR="008A4E12" w:rsidRDefault="008A4E12">
      <w:r>
        <w:separator/>
      </w:r>
    </w:p>
  </w:endnote>
  <w:endnote w:type="continuationSeparator" w:id="0">
    <w:p w14:paraId="168FFACC" w14:textId="77777777" w:rsidR="008A4E12" w:rsidRDefault="008A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365BE" w14:textId="77777777" w:rsidR="008A4E12" w:rsidRDefault="008A4E12">
      <w:r>
        <w:separator/>
      </w:r>
    </w:p>
  </w:footnote>
  <w:footnote w:type="continuationSeparator" w:id="0">
    <w:p w14:paraId="60D2B931" w14:textId="77777777" w:rsidR="008A4E12" w:rsidRDefault="008A4E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27417" w14:textId="5E917D07" w:rsidR="00C02212" w:rsidRDefault="00C02212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346CD"/>
    <w:multiLevelType w:val="multilevel"/>
    <w:tmpl w:val="D83E6C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B3BDB"/>
    <w:multiLevelType w:val="multilevel"/>
    <w:tmpl w:val="022835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79DE"/>
    <w:multiLevelType w:val="multilevel"/>
    <w:tmpl w:val="2C4E1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610DF"/>
    <w:multiLevelType w:val="multilevel"/>
    <w:tmpl w:val="FB8270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95223"/>
    <w:multiLevelType w:val="multilevel"/>
    <w:tmpl w:val="B2888D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A728C"/>
    <w:multiLevelType w:val="multilevel"/>
    <w:tmpl w:val="5036A0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DF25B3"/>
    <w:multiLevelType w:val="hybridMultilevel"/>
    <w:tmpl w:val="0A1644E0"/>
    <w:lvl w:ilvl="0" w:tplc="9C3ACAC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566AB006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72A6C6E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DEDCD8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F54E4194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4E9AF2EE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31BC8272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5769292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6CCEB1BA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403249B"/>
    <w:multiLevelType w:val="multilevel"/>
    <w:tmpl w:val="EF006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D0DAB"/>
    <w:multiLevelType w:val="hybridMultilevel"/>
    <w:tmpl w:val="F46804F2"/>
    <w:lvl w:ilvl="0" w:tplc="F398D3E6">
      <w:start w:val="1"/>
      <w:numFmt w:val="decimal"/>
      <w:lvlText w:val="%1."/>
      <w:lvlJc w:val="left"/>
      <w:pPr>
        <w:ind w:left="1902" w:hanging="119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97045A4">
      <w:numFmt w:val="bullet"/>
      <w:lvlText w:val="•"/>
      <w:lvlJc w:val="left"/>
      <w:pPr>
        <w:ind w:left="2694" w:hanging="1196"/>
      </w:pPr>
      <w:rPr>
        <w:rFonts w:hint="default"/>
        <w:lang w:val="ru-RU" w:eastAsia="en-US" w:bidi="ar-SA"/>
      </w:rPr>
    </w:lvl>
    <w:lvl w:ilvl="2" w:tplc="23D4BFC0">
      <w:numFmt w:val="bullet"/>
      <w:lvlText w:val="•"/>
      <w:lvlJc w:val="left"/>
      <w:pPr>
        <w:ind w:left="3488" w:hanging="1196"/>
      </w:pPr>
      <w:rPr>
        <w:rFonts w:hint="default"/>
        <w:lang w:val="ru-RU" w:eastAsia="en-US" w:bidi="ar-SA"/>
      </w:rPr>
    </w:lvl>
    <w:lvl w:ilvl="3" w:tplc="D6AC2854">
      <w:numFmt w:val="bullet"/>
      <w:lvlText w:val="•"/>
      <w:lvlJc w:val="left"/>
      <w:pPr>
        <w:ind w:left="4283" w:hanging="1196"/>
      </w:pPr>
      <w:rPr>
        <w:rFonts w:hint="default"/>
        <w:lang w:val="ru-RU" w:eastAsia="en-US" w:bidi="ar-SA"/>
      </w:rPr>
    </w:lvl>
    <w:lvl w:ilvl="4" w:tplc="A57864E2">
      <w:numFmt w:val="bullet"/>
      <w:lvlText w:val="•"/>
      <w:lvlJc w:val="left"/>
      <w:pPr>
        <w:ind w:left="5077" w:hanging="1196"/>
      </w:pPr>
      <w:rPr>
        <w:rFonts w:hint="default"/>
        <w:lang w:val="ru-RU" w:eastAsia="en-US" w:bidi="ar-SA"/>
      </w:rPr>
    </w:lvl>
    <w:lvl w:ilvl="5" w:tplc="B8A05880">
      <w:numFmt w:val="bullet"/>
      <w:lvlText w:val="•"/>
      <w:lvlJc w:val="left"/>
      <w:pPr>
        <w:ind w:left="5872" w:hanging="1196"/>
      </w:pPr>
      <w:rPr>
        <w:rFonts w:hint="default"/>
        <w:lang w:val="ru-RU" w:eastAsia="en-US" w:bidi="ar-SA"/>
      </w:rPr>
    </w:lvl>
    <w:lvl w:ilvl="6" w:tplc="7C263AF6">
      <w:numFmt w:val="bullet"/>
      <w:lvlText w:val="•"/>
      <w:lvlJc w:val="left"/>
      <w:pPr>
        <w:ind w:left="6666" w:hanging="1196"/>
      </w:pPr>
      <w:rPr>
        <w:rFonts w:hint="default"/>
        <w:lang w:val="ru-RU" w:eastAsia="en-US" w:bidi="ar-SA"/>
      </w:rPr>
    </w:lvl>
    <w:lvl w:ilvl="7" w:tplc="812AAAE4">
      <w:numFmt w:val="bullet"/>
      <w:lvlText w:val="•"/>
      <w:lvlJc w:val="left"/>
      <w:pPr>
        <w:ind w:left="7460" w:hanging="1196"/>
      </w:pPr>
      <w:rPr>
        <w:rFonts w:hint="default"/>
        <w:lang w:val="ru-RU" w:eastAsia="en-US" w:bidi="ar-SA"/>
      </w:rPr>
    </w:lvl>
    <w:lvl w:ilvl="8" w:tplc="8D1C1448">
      <w:numFmt w:val="bullet"/>
      <w:lvlText w:val="•"/>
      <w:lvlJc w:val="left"/>
      <w:pPr>
        <w:ind w:left="8255" w:hanging="1196"/>
      </w:pPr>
      <w:rPr>
        <w:rFonts w:hint="default"/>
        <w:lang w:val="ru-RU" w:eastAsia="en-US" w:bidi="ar-SA"/>
      </w:rPr>
    </w:lvl>
  </w:abstractNum>
  <w:abstractNum w:abstractNumId="9" w15:restartNumberingAfterBreak="0">
    <w:nsid w:val="3EC720FF"/>
    <w:multiLevelType w:val="multilevel"/>
    <w:tmpl w:val="17243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93540B"/>
    <w:multiLevelType w:val="multilevel"/>
    <w:tmpl w:val="D2244F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F15717"/>
    <w:multiLevelType w:val="multilevel"/>
    <w:tmpl w:val="94005E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95AC6"/>
    <w:multiLevelType w:val="multilevel"/>
    <w:tmpl w:val="737A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B73C20"/>
    <w:multiLevelType w:val="multilevel"/>
    <w:tmpl w:val="9CBA33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72516E"/>
    <w:multiLevelType w:val="multilevel"/>
    <w:tmpl w:val="6F7C6522"/>
    <w:lvl w:ilvl="0">
      <w:start w:val="5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76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2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1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6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60567C1E"/>
    <w:multiLevelType w:val="hybridMultilevel"/>
    <w:tmpl w:val="D2DAAFD6"/>
    <w:lvl w:ilvl="0" w:tplc="2A8244A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F89058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F368714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86917C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B3F40AC2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F12AA346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53EC1E3A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FB456C4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3864E2D4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605E30C6"/>
    <w:multiLevelType w:val="hybridMultilevel"/>
    <w:tmpl w:val="BA0A8F2C"/>
    <w:lvl w:ilvl="0" w:tplc="186C289C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D2FF28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2E90C374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C2140E00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7C7C00D2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BE9AC61E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E7625050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A1887AC0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8892AA92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7FCB893E"/>
    <w:multiLevelType w:val="hybridMultilevel"/>
    <w:tmpl w:val="48DA2FBE"/>
    <w:lvl w:ilvl="0" w:tplc="01BA9D90">
      <w:start w:val="1"/>
      <w:numFmt w:val="decimal"/>
      <w:lvlText w:val="%1."/>
      <w:lvlJc w:val="left"/>
      <w:pPr>
        <w:ind w:left="720" w:hanging="360"/>
      </w:pPr>
    </w:lvl>
    <w:lvl w:ilvl="1" w:tplc="1BEA642C">
      <w:start w:val="1"/>
      <w:numFmt w:val="lowerLetter"/>
      <w:lvlText w:val="%2."/>
      <w:lvlJc w:val="left"/>
      <w:pPr>
        <w:ind w:left="1440" w:hanging="360"/>
      </w:pPr>
    </w:lvl>
    <w:lvl w:ilvl="2" w:tplc="71DED822">
      <w:start w:val="1"/>
      <w:numFmt w:val="lowerRoman"/>
      <w:lvlText w:val="%3."/>
      <w:lvlJc w:val="right"/>
      <w:pPr>
        <w:ind w:left="2160" w:hanging="180"/>
      </w:pPr>
    </w:lvl>
    <w:lvl w:ilvl="3" w:tplc="34F4D00A">
      <w:start w:val="1"/>
      <w:numFmt w:val="decimal"/>
      <w:lvlText w:val="%4."/>
      <w:lvlJc w:val="left"/>
      <w:pPr>
        <w:ind w:left="2880" w:hanging="360"/>
      </w:pPr>
    </w:lvl>
    <w:lvl w:ilvl="4" w:tplc="BC5C8854">
      <w:start w:val="1"/>
      <w:numFmt w:val="lowerLetter"/>
      <w:lvlText w:val="%5."/>
      <w:lvlJc w:val="left"/>
      <w:pPr>
        <w:ind w:left="3600" w:hanging="360"/>
      </w:pPr>
    </w:lvl>
    <w:lvl w:ilvl="5" w:tplc="898C31DA">
      <w:start w:val="1"/>
      <w:numFmt w:val="lowerRoman"/>
      <w:lvlText w:val="%6."/>
      <w:lvlJc w:val="right"/>
      <w:pPr>
        <w:ind w:left="4320" w:hanging="180"/>
      </w:pPr>
    </w:lvl>
    <w:lvl w:ilvl="6" w:tplc="0256F91A">
      <w:start w:val="1"/>
      <w:numFmt w:val="decimal"/>
      <w:lvlText w:val="%7."/>
      <w:lvlJc w:val="left"/>
      <w:pPr>
        <w:ind w:left="5040" w:hanging="360"/>
      </w:pPr>
    </w:lvl>
    <w:lvl w:ilvl="7" w:tplc="E5741376">
      <w:start w:val="1"/>
      <w:numFmt w:val="lowerLetter"/>
      <w:lvlText w:val="%8."/>
      <w:lvlJc w:val="left"/>
      <w:pPr>
        <w:ind w:left="5760" w:hanging="360"/>
      </w:pPr>
    </w:lvl>
    <w:lvl w:ilvl="8" w:tplc="F208B6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16"/>
  </w:num>
  <w:num w:numId="5">
    <w:abstractNumId w:val="8"/>
  </w:num>
  <w:num w:numId="6">
    <w:abstractNumId w:val="12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  <w:num w:numId="11">
    <w:abstractNumId w:val="13"/>
  </w:num>
  <w:num w:numId="12">
    <w:abstractNumId w:val="4"/>
  </w:num>
  <w:num w:numId="13">
    <w:abstractNumId w:val="3"/>
  </w:num>
  <w:num w:numId="14">
    <w:abstractNumId w:val="0"/>
  </w:num>
  <w:num w:numId="15">
    <w:abstractNumId w:val="11"/>
  </w:num>
  <w:num w:numId="16">
    <w:abstractNumId w:val="10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12"/>
    <w:rsid w:val="00055223"/>
    <w:rsid w:val="00102579"/>
    <w:rsid w:val="00106969"/>
    <w:rsid w:val="0013776B"/>
    <w:rsid w:val="00144376"/>
    <w:rsid w:val="00175B63"/>
    <w:rsid w:val="00305D25"/>
    <w:rsid w:val="003C0D8C"/>
    <w:rsid w:val="00441529"/>
    <w:rsid w:val="004D413F"/>
    <w:rsid w:val="00645A14"/>
    <w:rsid w:val="006C58E2"/>
    <w:rsid w:val="00813083"/>
    <w:rsid w:val="00857B4F"/>
    <w:rsid w:val="008A4E12"/>
    <w:rsid w:val="00903070"/>
    <w:rsid w:val="0093600B"/>
    <w:rsid w:val="009B25A1"/>
    <w:rsid w:val="009C671E"/>
    <w:rsid w:val="009D42E7"/>
    <w:rsid w:val="009F1A58"/>
    <w:rsid w:val="00A06DE7"/>
    <w:rsid w:val="00A10286"/>
    <w:rsid w:val="00A701CE"/>
    <w:rsid w:val="00AD5AD4"/>
    <w:rsid w:val="00B712E4"/>
    <w:rsid w:val="00BD6A30"/>
    <w:rsid w:val="00BF1171"/>
    <w:rsid w:val="00BF3DE7"/>
    <w:rsid w:val="00C02212"/>
    <w:rsid w:val="00C331C2"/>
    <w:rsid w:val="00C43E13"/>
    <w:rsid w:val="00CF4648"/>
    <w:rsid w:val="00EC7D2A"/>
    <w:rsid w:val="00ED680A"/>
    <w:rsid w:val="00EF02F8"/>
    <w:rsid w:val="00F6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B2BF7"/>
  <w15:docId w15:val="{00740D43-8BFD-7449-A913-147EDE2B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276" w:hanging="72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1"/>
    <w:qFormat/>
    <w:pPr>
      <w:spacing w:before="153"/>
      <w:ind w:left="1902" w:hanging="1197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276" w:hanging="72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198"/>
      <w:jc w:val="right"/>
    </w:pPr>
  </w:style>
  <w:style w:type="table" w:styleId="a5">
    <w:name w:val="Table Grid"/>
    <w:basedOn w:val="a1"/>
    <w:uiPriority w:val="59"/>
    <w:rsid w:val="00CF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701CE"/>
  </w:style>
  <w:style w:type="paragraph" w:customStyle="1" w:styleId="msonormal0">
    <w:name w:val="msonormal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outlineelement">
    <w:name w:val="outlineelement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paragraph">
    <w:name w:val="paragraph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textrun">
    <w:name w:val="textrun"/>
    <w:basedOn w:val="a0"/>
    <w:rsid w:val="00A701CE"/>
  </w:style>
  <w:style w:type="character" w:customStyle="1" w:styleId="eop">
    <w:name w:val="eop"/>
    <w:basedOn w:val="a0"/>
    <w:rsid w:val="00A701CE"/>
  </w:style>
  <w:style w:type="character" w:customStyle="1" w:styleId="scxw186188925">
    <w:name w:val="scxw186188925"/>
    <w:basedOn w:val="a0"/>
    <w:rsid w:val="00A701CE"/>
  </w:style>
  <w:style w:type="character" w:customStyle="1" w:styleId="wacimagecontainer">
    <w:name w:val="wacimagecontainer"/>
    <w:basedOn w:val="a0"/>
    <w:rsid w:val="00A701CE"/>
  </w:style>
  <w:style w:type="character" w:customStyle="1" w:styleId="wacimageborder">
    <w:name w:val="wacimageborder"/>
    <w:basedOn w:val="a0"/>
    <w:rsid w:val="00A701CE"/>
  </w:style>
  <w:style w:type="character" w:customStyle="1" w:styleId="mathequationcontainer">
    <w:name w:val="mathequationcontainer"/>
    <w:basedOn w:val="a0"/>
    <w:rsid w:val="00A701CE"/>
  </w:style>
  <w:style w:type="character" w:customStyle="1" w:styleId="mathspan">
    <w:name w:val="mathspan"/>
    <w:basedOn w:val="a0"/>
    <w:rsid w:val="00A701CE"/>
  </w:style>
  <w:style w:type="character" w:customStyle="1" w:styleId="mathjaxpreview">
    <w:name w:val="mathjax_preview"/>
    <w:basedOn w:val="a0"/>
    <w:rsid w:val="00A701CE"/>
  </w:style>
  <w:style w:type="character" w:customStyle="1" w:styleId="mathjax">
    <w:name w:val="mathjax"/>
    <w:basedOn w:val="a0"/>
    <w:rsid w:val="00A701CE"/>
  </w:style>
  <w:style w:type="character" w:customStyle="1" w:styleId="math">
    <w:name w:val="math"/>
    <w:basedOn w:val="a0"/>
    <w:rsid w:val="00A701CE"/>
  </w:style>
  <w:style w:type="character" w:customStyle="1" w:styleId="mrow">
    <w:name w:val="mrow"/>
    <w:basedOn w:val="a0"/>
    <w:rsid w:val="00A701CE"/>
  </w:style>
  <w:style w:type="character" w:customStyle="1" w:styleId="mover">
    <w:name w:val="mover"/>
    <w:basedOn w:val="a0"/>
    <w:rsid w:val="00A701CE"/>
  </w:style>
  <w:style w:type="character" w:customStyle="1" w:styleId="mi">
    <w:name w:val="mi"/>
    <w:basedOn w:val="a0"/>
    <w:rsid w:val="00A701CE"/>
  </w:style>
  <w:style w:type="character" w:customStyle="1" w:styleId="mo">
    <w:name w:val="mo"/>
    <w:basedOn w:val="a0"/>
    <w:rsid w:val="00A701CE"/>
  </w:style>
  <w:style w:type="character" w:customStyle="1" w:styleId="mfrac">
    <w:name w:val="mfrac"/>
    <w:basedOn w:val="a0"/>
    <w:rsid w:val="00A701CE"/>
  </w:style>
  <w:style w:type="character" w:customStyle="1" w:styleId="msubsup">
    <w:name w:val="msubsup"/>
    <w:basedOn w:val="a0"/>
    <w:rsid w:val="00A701CE"/>
  </w:style>
  <w:style w:type="character" w:customStyle="1" w:styleId="msub">
    <w:name w:val="msub"/>
    <w:basedOn w:val="a0"/>
    <w:rsid w:val="00A701CE"/>
  </w:style>
  <w:style w:type="character" w:customStyle="1" w:styleId="mn">
    <w:name w:val="mn"/>
    <w:basedOn w:val="a0"/>
    <w:rsid w:val="00A701CE"/>
  </w:style>
  <w:style w:type="character" w:customStyle="1" w:styleId="mjxassistivemathml">
    <w:name w:val="mjx_assistive_mathml"/>
    <w:basedOn w:val="a0"/>
    <w:rsid w:val="00A701CE"/>
  </w:style>
  <w:style w:type="character" w:customStyle="1" w:styleId="mfenced">
    <w:name w:val="mfenced"/>
    <w:basedOn w:val="a0"/>
    <w:rsid w:val="00A701CE"/>
  </w:style>
  <w:style w:type="character" w:customStyle="1" w:styleId="msup">
    <w:name w:val="msup"/>
    <w:basedOn w:val="a0"/>
    <w:rsid w:val="00A701CE"/>
  </w:style>
  <w:style w:type="character" w:customStyle="1" w:styleId="tabrun">
    <w:name w:val="tabrun"/>
    <w:basedOn w:val="a0"/>
    <w:rsid w:val="00A701CE"/>
  </w:style>
  <w:style w:type="character" w:customStyle="1" w:styleId="tabchar">
    <w:name w:val="tabchar"/>
    <w:basedOn w:val="a0"/>
    <w:rsid w:val="00A701CE"/>
  </w:style>
  <w:style w:type="character" w:customStyle="1" w:styleId="tableaderchars">
    <w:name w:val="tableaderchars"/>
    <w:basedOn w:val="a0"/>
    <w:rsid w:val="00A701CE"/>
  </w:style>
  <w:style w:type="character" w:customStyle="1" w:styleId="msqrt">
    <w:name w:val="msqrt"/>
    <w:basedOn w:val="a0"/>
    <w:rsid w:val="00A701CE"/>
  </w:style>
  <w:style w:type="character" w:customStyle="1" w:styleId="pagebreakblob">
    <w:name w:val="pagebreakblob"/>
    <w:basedOn w:val="a0"/>
    <w:rsid w:val="00A701CE"/>
  </w:style>
  <w:style w:type="character" w:customStyle="1" w:styleId="pagebreakborderspan">
    <w:name w:val="pagebreakborderspan"/>
    <w:basedOn w:val="a0"/>
    <w:rsid w:val="00A701CE"/>
  </w:style>
  <w:style w:type="character" w:customStyle="1" w:styleId="pagebreaktextspan">
    <w:name w:val="pagebreaktextspan"/>
    <w:basedOn w:val="a0"/>
    <w:rsid w:val="00A701CE"/>
  </w:style>
  <w:style w:type="paragraph" w:styleId="a6">
    <w:name w:val="header"/>
    <w:basedOn w:val="a"/>
    <w:link w:val="a7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9C671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a0"/>
    <w:rsid w:val="00055223"/>
  </w:style>
  <w:style w:type="character" w:styleId="ab">
    <w:name w:val="Placeholder Text"/>
    <w:basedOn w:val="a0"/>
    <w:uiPriority w:val="99"/>
    <w:semiHidden/>
    <w:rsid w:val="00A102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20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Пример оформления текста ВКР</vt:lpstr>
      <vt:lpstr>Пример оформления текста ВКР</vt:lpstr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Max Barsukov</cp:lastModifiedBy>
  <cp:revision>19</cp:revision>
  <dcterms:created xsi:type="dcterms:W3CDTF">2024-04-18T19:06:00Z</dcterms:created>
  <dcterms:modified xsi:type="dcterms:W3CDTF">2024-05-15T22:12:00Z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</Properties>
</file>