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6.0 -->
  <w:body>
    <w:p w:rsidR="00000000" w:rsidRPr="00000000" w:rsidP="00000000" w14:paraId="0000000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Федеральное государственное автономное</w:t>
      </w:r>
    </w:p>
    <w:p w:rsidR="00000000" w:rsidRPr="00000000" w:rsidP="00000000" w14:paraId="000000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образовательное учреждение высшего образования</w:t>
      </w:r>
    </w:p>
    <w:p w:rsidR="00000000" w:rsidRPr="00000000" w:rsidP="00000000" w14:paraId="00000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 «Национальный исследовательский университет ИТМО»</w:t>
      </w:r>
    </w:p>
    <w:p w:rsidR="00000000" w:rsidRPr="00000000" w:rsidP="00000000" w14:paraId="0000000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5">
      <w:pPr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B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Информационная безопасность</w:t>
      </w:r>
    </w:p>
    <w:p w:rsidR="00000000" w:rsidRPr="00000000" w:rsidP="00000000" w14:paraId="0000000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Работа №4</w:t>
      </w:r>
    </w:p>
    <w:p w:rsidR="00000000" w:rsidRPr="00000000" w:rsidP="00000000" w14:paraId="000000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«Анализ уязвимостей веб-приложения с помощью OWASP ZAP»</w:t>
      </w:r>
    </w:p>
    <w:p w:rsidR="00000000" w:rsidRPr="00000000" w:rsidP="00000000" w14:paraId="0000000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1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11">
      <w:pPr>
        <w:ind w:left="6372" w:hanging="560"/>
        <w:jc w:val="right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Фамилия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Имя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Отчество</w:t>
      </w:r>
    </w:p>
    <w:p w:rsidR="00000000" w:rsidRPr="00000000" w:rsidP="00000000" w14:paraId="00000012">
      <w:pPr>
        <w:ind w:left="6372" w:hanging="560"/>
        <w:jc w:val="right"/>
        <w:rPr>
          <w:rFonts w:ascii="Times New Roman" w:eastAsia="Times New Roman" w:hAnsi="Times New Roman" w:cs="Times New Roman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Группа: P34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XX</w:t>
      </w:r>
    </w:p>
    <w:p w:rsidR="00000000" w:rsidRPr="00000000" w:rsidP="00000000" w14:paraId="00000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202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X</w:t>
      </w:r>
      <w:r w:rsidRPr="00000000">
        <w:br w:type="page"/>
      </w:r>
    </w:p>
    <w:p w:rsidR="00000000" w:rsidRPr="00000000" w:rsidP="00000000" w14:paraId="0000001D">
      <w:pPr>
        <w:pStyle w:val="Heading1"/>
        <w:spacing w:line="48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xlwirz5ahbdb" w:colFirst="0" w:colLast="0"/>
      <w:bookmarkEnd w:id="0"/>
      <w:r w:rsidRPr="00000000">
        <w:rPr>
          <w:rFonts w:ascii="Times New Roman" w:eastAsia="Times New Roman" w:hAnsi="Times New Roman" w:cs="Times New Roman"/>
          <w:b/>
          <w:color w:val="000000"/>
          <w:rtl w:val="0"/>
        </w:rPr>
        <w:t>Выполнение</w:t>
      </w:r>
    </w:p>
    <w:p w:rsidR="00000000" w:rsidRPr="00000000" w:rsidP="00000000" w14:paraId="0000001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Описание того, как проводилось сканирование и какие уязвимости были найдены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как показано на 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рисунке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1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.</w:t>
      </w:r>
    </w:p>
    <w:p w:rsidR="00000000" w:rsidRPr="00000000" w:rsidP="00000000" w14:paraId="0000001F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3201353" cy="320135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320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1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Рисунок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1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—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Ваши предупреждения ZAP</w:t>
      </w:r>
    </w:p>
    <w:p w:rsidR="00000000" w:rsidRPr="00000000" w:rsidP="00000000" w14:paraId="00000022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5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1" w:name="_4m8mq1rg6pt8" w:colFirst="0" w:colLast="0"/>
      <w:bookmarkEnd w:id="1"/>
      <w:r w:rsidRPr="00000000">
        <w:br w:type="page"/>
      </w:r>
    </w:p>
    <w:p w:rsidR="00000000" w:rsidRPr="00000000" w:rsidP="00000000" w14:paraId="00000026">
      <w:pPr>
        <w:pStyle w:val="Heading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bookmarkStart w:id="2" w:name="_n4kfqe8eo65g" w:colFirst="0" w:colLast="0"/>
      <w:bookmarkEnd w:id="2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Уязвимость 1: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Ваша уязвимость 1</w:t>
      </w:r>
    </w:p>
    <w:p w:rsidR="00000000" w:rsidRPr="00000000" w:rsidP="00000000" w14:paraId="00000027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 xml:space="preserve">Уровень риска: </w:t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highlight w:val="yellow"/>
          <w:rtl w:val="0"/>
        </w:rPr>
        <w:t>Уровень риска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</w:t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количество экземпляров: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XX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.</w:t>
      </w:r>
    </w:p>
    <w:p w:rsidR="00000000" w:rsidRPr="00000000" w:rsidP="00000000" w14:paraId="0000002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Описание уязвимости; того, как она возникает и используется в конкретном запросе; какие последствия несёт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как показано на 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рисунке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2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.</w:t>
      </w:r>
    </w:p>
    <w:p w:rsidR="00000000" w:rsidRPr="00000000" w:rsidP="00000000" w14:paraId="0000002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3210878" cy="32108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878" cy="32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B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Рисунок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2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—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Пример уязвимости среди alerts, найденных ZAP</w:t>
      </w:r>
    </w:p>
    <w:p w:rsidR="00000000" w:rsidRPr="00000000" w:rsidP="00000000" w14:paraId="00000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D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3" w:name="_f9ymtqd7xl2q" w:colFirst="0" w:colLast="0"/>
      <w:bookmarkEnd w:id="3"/>
      <w:r w:rsidRPr="00000000">
        <w:br w:type="page"/>
      </w:r>
    </w:p>
    <w:p w:rsidR="00000000" w:rsidRPr="00000000" w:rsidP="00000000" w14:paraId="0000002E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4" w:name="_4339gkw427y5" w:colFirst="0" w:colLast="0"/>
      <w:bookmarkEnd w:id="4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Уязвимость 2: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Ваша уязвимость 2</w:t>
      </w:r>
    </w:p>
    <w:p w:rsidR="00000000" w:rsidRPr="00000000" w:rsidP="00000000" w14:paraId="0000002F">
      <w:pPr>
        <w:spacing w:before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 xml:space="preserve">Уровень риска: </w:t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highlight w:val="yellow"/>
          <w:rtl w:val="0"/>
        </w:rPr>
        <w:t>Уровень риска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</w:t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количество экземпляров: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XX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.</w:t>
      </w:r>
    </w:p>
    <w:p w:rsidR="00000000" w:rsidRPr="00000000" w:rsidP="00000000" w14:paraId="0000003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Описание уязвимости; того, как она возникает и используется в конкретном запросе; какие последствия несёт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как показано на 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рисунке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3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.</w:t>
      </w:r>
    </w:p>
    <w:p w:rsidR="00000000" w:rsidRPr="00000000" w:rsidP="00000000" w14:paraId="000000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3210878" cy="321087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878" cy="32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Рисунок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3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—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Пример уязвимости среди alerts, найденных ZAP</w:t>
      </w:r>
    </w:p>
    <w:p w:rsidR="00000000" w:rsidRPr="00000000" w:rsidP="00000000" w14:paraId="00000034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z45bi54j046s" w:colFirst="0" w:colLast="0"/>
      <w:bookmarkEnd w:id="5"/>
      <w:r w:rsidRPr="00000000">
        <w:br w:type="page"/>
      </w:r>
    </w:p>
    <w:p w:rsidR="00000000" w:rsidRPr="00000000" w:rsidP="00000000" w14:paraId="00000035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vokwzgr50xr" w:colFirst="0" w:colLast="0"/>
      <w:bookmarkEnd w:id="6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Уязвимость 3: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Ваша уязвимость 3</w:t>
      </w:r>
    </w:p>
    <w:p w:rsidR="00000000" w:rsidRPr="00000000" w:rsidP="00000000" w14:paraId="00000036">
      <w:pPr>
        <w:spacing w:before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 xml:space="preserve">Уровень риска: </w:t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highlight w:val="yellow"/>
          <w:rtl w:val="0"/>
        </w:rPr>
        <w:t>Уровень риска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</w:t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количество экземпляров: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XX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.</w:t>
      </w:r>
    </w:p>
    <w:p w:rsidR="00000000" w:rsidRPr="00000000" w:rsidP="00000000" w14:paraId="00000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Описание уязвимости; того, как она возникает и используется в конкретном запросе; какие последствия несёт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как показано на рисунке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4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.</w:t>
      </w:r>
    </w:p>
    <w:p w:rsidR="00000000" w:rsidRPr="00000000" w:rsidP="00000000" w14:paraId="0000003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3210878" cy="321087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878" cy="32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Рисунок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4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—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Пример уязвимости среди alerts, найденных ZAP</w:t>
      </w:r>
    </w:p>
    <w:p w:rsidR="00000000" w:rsidRPr="00000000" w:rsidP="00000000" w14:paraId="0000003B">
      <w:pPr>
        <w:rPr>
          <w:rFonts w:ascii="Times New Roman" w:eastAsia="Times New Roman" w:hAnsi="Times New Roman" w:cs="Times New Roman"/>
          <w:sz w:val="28"/>
          <w:szCs w:val="28"/>
        </w:rPr>
      </w:pPr>
    </w:p>
    <w:sectPr>
      <w:headerReference w:type="default" r:id="rId5"/>
      <w:pgSz w:w="11906" w:h="16838" w:orient="portrait"/>
      <w:pgMar w:top="1134" w:right="851" w:bottom="567" w:left="1701" w:header="709" w:footer="709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spacing w:before="240" w:after="0" w:line="240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default="1" w:styleId="Normal">
    <w:name w:val="Normal"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