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E622" w14:textId="5CB8A35C" w:rsidR="008C2255" w:rsidRPr="00C26BA6" w:rsidRDefault="00C26BA6" w:rsidP="008C2255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>RGB</w:t>
      </w:r>
      <w:r w:rsidRPr="00C26BA6">
        <w:rPr>
          <w:rFonts w:ascii="Arial" w:hAnsi="Arial" w:cs="Arial"/>
          <w:b/>
          <w:bCs/>
          <w:sz w:val="48"/>
          <w:szCs w:val="48"/>
        </w:rPr>
        <w:t xml:space="preserve"> - </w:t>
      </w:r>
      <w:r>
        <w:rPr>
          <w:rFonts w:ascii="Arial" w:hAnsi="Arial" w:cs="Arial"/>
          <w:b/>
          <w:bCs/>
          <w:sz w:val="48"/>
          <w:szCs w:val="48"/>
        </w:rPr>
        <w:t>Светодиод</w:t>
      </w:r>
    </w:p>
    <w:p w14:paraId="3EF91DE6" w14:textId="7BBA6CE8" w:rsidR="008C2255" w:rsidRP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Описание</w:t>
      </w:r>
    </w:p>
    <w:p w14:paraId="7630C2D2" w14:textId="77777777" w:rsidR="008C2255" w:rsidRPr="008C2255" w:rsidRDefault="008C2255" w:rsidP="008C2255">
      <w:pPr>
        <w:spacing w:after="0"/>
        <w:jc w:val="center"/>
        <w:rPr>
          <w:sz w:val="38"/>
          <w:szCs w:val="38"/>
        </w:rPr>
      </w:pPr>
    </w:p>
    <w:p w14:paraId="175F0F78" w14:textId="431CAC50" w:rsidR="008C2255" w:rsidRPr="00495A13" w:rsidRDefault="00495A13" w:rsidP="008C2255">
      <w:pPr>
        <w:spacing w:after="0"/>
        <w:jc w:val="both"/>
        <w:rPr>
          <w:rFonts w:ascii="Arial" w:hAnsi="Arial" w:cs="Arial"/>
          <w:szCs w:val="28"/>
        </w:rPr>
      </w:pPr>
      <w:r w:rsidRPr="00495A13">
        <w:rPr>
          <w:rFonts w:ascii="Arial" w:hAnsi="Arial" w:cs="Arial"/>
          <w:szCs w:val="28"/>
        </w:rPr>
        <w:t>RGB светодиоды представляют собой тип светодиодов, способных излучать три основных цвета: красный (Red), зелёный (Green) и синий (Blue). Они играют важную роль в освещении, дизайне и технике, позволяя создавать широкий спектр цветов и эффектов.</w:t>
      </w:r>
      <w:r w:rsidR="008C2255" w:rsidRPr="00495A13">
        <w:rPr>
          <w:rFonts w:ascii="Arial" w:hAnsi="Arial" w:cs="Arial"/>
          <w:szCs w:val="28"/>
        </w:rPr>
        <w:t xml:space="preserve">                                  </w:t>
      </w:r>
    </w:p>
    <w:p w14:paraId="5D705EC3" w14:textId="6A03CF9E" w:rsidR="008C2255" w:rsidRDefault="00C26BA6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noProof/>
        </w:rPr>
        <w:drawing>
          <wp:inline distT="0" distB="0" distL="0" distR="0" wp14:anchorId="6DA2F4CD" wp14:editId="05B1922D">
            <wp:extent cx="2676525" cy="2676525"/>
            <wp:effectExtent l="0" t="0" r="9525" b="9525"/>
            <wp:docPr id="1696778319" name="Рисунок 1" descr="Купить RGB Светодиоды, яркие, 5Шт. Arduino/ESP/Raspberry Pi (Доставка  РФ,СН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пить RGB Светодиоды, яркие, 5Шт. Arduino/ESP/Raspberry Pi (Доставка  РФ,СНГ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211E" w14:textId="7777777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</w:p>
    <w:p w14:paraId="4C71EF7E" w14:textId="517016B5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Общая характеристика</w:t>
      </w:r>
    </w:p>
    <w:p w14:paraId="09598633" w14:textId="12135623" w:rsidR="008C2255" w:rsidRDefault="00495A13" w:rsidP="008C2255">
      <w:pPr>
        <w:spacing w:after="0"/>
        <w:rPr>
          <w:rFonts w:ascii="Arial" w:hAnsi="Arial" w:cs="Arial"/>
          <w:szCs w:val="28"/>
        </w:rPr>
      </w:pPr>
      <w:r w:rsidRPr="00495A13">
        <w:rPr>
          <w:rFonts w:ascii="Arial" w:hAnsi="Arial" w:cs="Arial"/>
          <w:szCs w:val="28"/>
        </w:rPr>
        <w:t>Светодиоды работают по принципу электролюминесценции, при которой происходит излучение света при прохождении тока через полупроводниковый кристалл. В случае RGB светодиодов, каждый из трёх цветовых каналов (красный, зелёный, синий) может управляться отдельно, что позволяет создавать широкий спектр цветов.</w:t>
      </w:r>
    </w:p>
    <w:p w14:paraId="0831A643" w14:textId="43295EF3" w:rsidR="00495A13" w:rsidRPr="00495A13" w:rsidRDefault="00495A13" w:rsidP="008C2255">
      <w:pPr>
        <w:spacing w:after="0"/>
        <w:rPr>
          <w:rFonts w:ascii="Arial" w:hAnsi="Arial" w:cs="Arial"/>
          <w:szCs w:val="28"/>
        </w:rPr>
      </w:pPr>
      <w:r w:rsidRPr="00495A13">
        <w:rPr>
          <w:rFonts w:ascii="Arial" w:hAnsi="Arial" w:cs="Arial"/>
          <w:szCs w:val="28"/>
        </w:rPr>
        <w:t>Существует два вида RGB светодиодов: с общим анодом и с общим катодом. Светодиоды с общим анодом имеют общий плюсовой контакт для всех цветовых каналов (R, G, B), в то время как у светодиодов с общим катодом общий минусовой контакт. Это влияет схему подключения и на способ управления светом: для светодиодов с общим анодом увеличение скважности импульсов приводит к увеличению яркости, а для светодиодов с общим катодом — уменьшение скважности для увеличения яркости света.</w:t>
      </w:r>
    </w:p>
    <w:sectPr w:rsidR="00495A13" w:rsidRPr="00495A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54658"/>
    <w:multiLevelType w:val="multilevel"/>
    <w:tmpl w:val="A5E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2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55"/>
    <w:rsid w:val="004934C0"/>
    <w:rsid w:val="00495A13"/>
    <w:rsid w:val="006C0B77"/>
    <w:rsid w:val="006E2BC0"/>
    <w:rsid w:val="008242FF"/>
    <w:rsid w:val="00870751"/>
    <w:rsid w:val="008C2255"/>
    <w:rsid w:val="00922C48"/>
    <w:rsid w:val="00B915B7"/>
    <w:rsid w:val="00C26BA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F802"/>
  <w15:chartTrackingRefBased/>
  <w15:docId w15:val="{83AA5AC5-1941-439A-8F64-819AED1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Максим Радкевич</cp:lastModifiedBy>
  <cp:revision>2</cp:revision>
  <dcterms:created xsi:type="dcterms:W3CDTF">2025-02-15T12:48:00Z</dcterms:created>
  <dcterms:modified xsi:type="dcterms:W3CDTF">2025-02-15T12:48:00Z</dcterms:modified>
</cp:coreProperties>
</file>