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1309" w14:textId="1EA2D0EC" w:rsidR="00473FD1" w:rsidRPr="00A46B63" w:rsidRDefault="00473FD1">
      <w:pPr>
        <w:rPr>
          <w:rFonts w:ascii="Cambria Math" w:hAnsi="Cambria Math"/>
        </w:rPr>
      </w:pPr>
    </w:p>
    <w:p w14:paraId="6924E967" w14:textId="29B2949F" w:rsidR="00D6352D" w:rsidRDefault="00D6352D" w:rsidP="00D6352D">
      <w:pPr>
        <w:ind w:firstLine="720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Analysis of </w:t>
      </w:r>
    </w:p>
    <w:p w14:paraId="10BB37AE" w14:textId="3CC4E8D4" w:rsidR="00A46B63" w:rsidRDefault="00A46B63" w:rsidP="00093A45">
      <w:pPr>
        <w:ind w:firstLine="720"/>
        <w:rPr>
          <w:rFonts w:ascii="Cambria Math" w:eastAsiaTheme="minorEastAsia" w:hAnsi="Cambria Math"/>
        </w:rPr>
      </w:pPr>
      <w:r>
        <w:rPr>
          <w:rFonts w:ascii="Cambria Math" w:hAnsi="Cambria Math"/>
        </w:rPr>
        <w:t>Starting off by analyzing</w:t>
      </w:r>
      <w:r w:rsidRPr="00A46B63">
        <w:rPr>
          <w:rFonts w:ascii="Cambria Math" w:hAnsi="Cambria Math"/>
        </w:rPr>
        <w:t xml:space="preserve"> instructions in main()</w:t>
      </w:r>
      <w:r>
        <w:rPr>
          <w:rFonts w:ascii="Cambria Math" w:hAnsi="Cambria Math"/>
        </w:rPr>
        <w:t>, all instructions</w:t>
      </w:r>
      <w:r w:rsidRPr="00A46B63">
        <w:rPr>
          <w:rFonts w:ascii="Cambria Math" w:hAnsi="Cambria Math"/>
        </w:rPr>
        <w:t xml:space="preserve"> run in constant time, except for taking the file input and constructing a vector, which is</w:t>
      </w:r>
      <w:r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Θ(n)</m:t>
        </m:r>
      </m:oMath>
      <w:r>
        <w:rPr>
          <w:rFonts w:ascii="Cambria Math" w:eastAsiaTheme="minorEastAsia" w:hAnsi="Cambria Math"/>
        </w:rPr>
        <w:t xml:space="preserve">, which is grows alongside the file input. Next, main() calls mergesort(). mergesort(), as we’ve proven in class, runs in </w:t>
      </w:r>
      <m:oMath>
        <m:r>
          <w:rPr>
            <w:rFonts w:ascii="Cambria Math" w:eastAsiaTheme="minorEastAsia" w:hAnsi="Cambria Math"/>
          </w:rPr>
          <m:t>Θ(n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  <m:r>
          <w:rPr>
            <w:rFonts w:ascii="Cambria Math" w:eastAsiaTheme="minorEastAsia" w:hAnsi="Cambria Math"/>
          </w:rPr>
          <m:t>)</m:t>
        </m:r>
      </m:oMath>
      <w:r>
        <w:rPr>
          <w:rFonts w:ascii="Cambria Math" w:eastAsiaTheme="minorEastAsia" w:hAnsi="Cambria Math"/>
        </w:rPr>
        <w:t xml:space="preserve"> time. Therefore, the </w:t>
      </w:r>
      <m:oMath>
        <m:r>
          <w:rPr>
            <w:rFonts w:ascii="Cambria Math" w:eastAsiaTheme="minorEastAsia" w:hAnsi="Cambria Math"/>
          </w:rPr>
          <m:t>Θ(n)</m:t>
        </m:r>
      </m:oMath>
      <w:r>
        <w:rPr>
          <w:rFonts w:ascii="Cambria Math" w:eastAsiaTheme="minorEastAsia" w:hAnsi="Cambria Math"/>
        </w:rPr>
        <w:t xml:space="preserve"> which represents the file input gets dominated by the mergesort() </w:t>
      </w:r>
      <m:oMath>
        <m:r>
          <w:rPr>
            <w:rFonts w:ascii="Cambria Math" w:eastAsiaTheme="minorEastAsia" w:hAnsi="Cambria Math"/>
          </w:rPr>
          <m:t>Θ(n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/>
          </w:rPr>
          <m:t>)</m:t>
        </m:r>
      </m:oMath>
      <w:r>
        <w:rPr>
          <w:rFonts w:ascii="Cambria Math" w:eastAsiaTheme="minorEastAsia" w:hAnsi="Cambria Math"/>
        </w:rPr>
        <w:t xml:space="preserve">. </w:t>
      </w:r>
    </w:p>
    <w:p w14:paraId="09DD3C90" w14:textId="77777777" w:rsidR="00A46B63" w:rsidRDefault="00A46B63">
      <w:pPr>
        <w:rPr>
          <w:rFonts w:ascii="Cambria Math" w:eastAsiaTheme="minorEastAsia" w:hAnsi="Cambria Math"/>
        </w:rPr>
      </w:pPr>
    </w:p>
    <w:p w14:paraId="4BC9806B" w14:textId="77777777" w:rsidR="00A46B63" w:rsidRDefault="00A46B63" w:rsidP="00093A45">
      <w:pPr>
        <w:ind w:firstLine="72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Analyzing divide(), which does the heavy lifting, we see the statement:</w:t>
      </w:r>
    </w:p>
    <w:p w14:paraId="4F4BA74E" w14:textId="77777777" w:rsidR="00A46B63" w:rsidRDefault="00A46B63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if(floor == size)</w:t>
      </w:r>
    </w:p>
    <w:p w14:paraId="4CB008B7" w14:textId="77777777" w:rsidR="00A46B63" w:rsidRDefault="00A46B63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ab/>
        <w:t>return pairPoints(args)</w:t>
      </w:r>
    </w:p>
    <w:p w14:paraId="37367F2B" w14:textId="77777777" w:rsidR="00A46B63" w:rsidRDefault="00A46B63" w:rsidP="00093A45">
      <w:pPr>
        <w:ind w:firstLine="72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This runs in constant time, so it’s dominated by mergesort()’s </w:t>
      </w:r>
      <m:oMath>
        <m: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n*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d>
              </m:e>
            </m:func>
          </m:e>
        </m:d>
      </m:oMath>
      <w:r>
        <w:rPr>
          <w:rFonts w:ascii="Cambria Math" w:eastAsiaTheme="minorEastAsia" w:hAnsi="Cambria Math"/>
        </w:rPr>
        <w:t>. Next, we have the brute force solution if size-floor &lt;= 2. This is constant time, as the size of a list of 3 elements will never grow or shrink. This also gets dominated by mergesort()’s</w:t>
      </w:r>
    </w:p>
    <w:p w14:paraId="33CB1D22" w14:textId="11FBA7B5" w:rsidR="00A46B63" w:rsidRPr="00A46B63" w:rsidRDefault="00A46B63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Θ(n*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/>
          </w:rPr>
          <m:t>)</m:t>
        </m:r>
      </m:oMath>
      <w:r w:rsidR="00093A45">
        <w:rPr>
          <w:rFonts w:ascii="Cambria Math" w:eastAsiaTheme="minorEastAsia" w:hAnsi="Cambria Math"/>
        </w:rPr>
        <w:t>.</w:t>
      </w:r>
    </w:p>
    <w:p w14:paraId="571502B2" w14:textId="6EC14A14" w:rsidR="00093A45" w:rsidRPr="00093A45" w:rsidRDefault="00A46B63" w:rsidP="00093A45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 </w:t>
      </w:r>
      <w:r w:rsidR="00093A45">
        <w:rPr>
          <w:rFonts w:ascii="Cambria Math" w:eastAsiaTheme="minorEastAsia" w:hAnsi="Cambria Math"/>
        </w:rPr>
        <w:t>The two instructions:</w:t>
      </w:r>
    </w:p>
    <w:p w14:paraId="5C155854" w14:textId="77777777" w:rsidR="00093A45" w:rsidRPr="00093A45" w:rsidRDefault="00093A45" w:rsidP="00093A45">
      <w:pPr>
        <w:rPr>
          <w:rFonts w:ascii="Cambria Math" w:eastAsiaTheme="minorEastAsia" w:hAnsi="Cambria Math"/>
        </w:rPr>
      </w:pPr>
      <w:r w:rsidRPr="00093A45">
        <w:rPr>
          <w:rFonts w:ascii="Cambria Math" w:eastAsiaTheme="minorEastAsia" w:hAnsi="Cambria Math"/>
        </w:rPr>
        <w:tab/>
        <w:t>size_t mid = (floor + size) / 2;</w:t>
      </w:r>
    </w:p>
    <w:p w14:paraId="20E19D14" w14:textId="39EA7D69" w:rsidR="00093A45" w:rsidRDefault="00093A45" w:rsidP="00093A45">
      <w:pPr>
        <w:rPr>
          <w:rFonts w:ascii="Cambria Math" w:eastAsiaTheme="minorEastAsia" w:hAnsi="Cambria Math"/>
        </w:rPr>
      </w:pPr>
      <w:r w:rsidRPr="00093A45">
        <w:rPr>
          <w:rFonts w:ascii="Cambria Math" w:eastAsiaTheme="minorEastAsia" w:hAnsi="Cambria Math"/>
        </w:rPr>
        <w:tab/>
        <w:t>Point midPoint = p[mid];</w:t>
      </w:r>
    </w:p>
    <w:p w14:paraId="2B31182E" w14:textId="3822D569" w:rsidR="00093A45" w:rsidRDefault="00093A45" w:rsidP="00093A45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Also run in constant time, and are dominated by </w:t>
      </w:r>
      <m:oMath>
        <m:r>
          <w:rPr>
            <w:rFonts w:ascii="Cambria Math" w:eastAsiaTheme="minorEastAsia" w:hAnsi="Cambria Math"/>
          </w:rPr>
          <m:t>Θ(n*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/>
          </w:rPr>
          <m:t>)</m:t>
        </m:r>
      </m:oMath>
      <w:r>
        <w:rPr>
          <w:rFonts w:ascii="Cambria Math" w:eastAsiaTheme="minorEastAsia" w:hAnsi="Cambria Math"/>
        </w:rPr>
        <w:t>. Moving on to two the statements:</w:t>
      </w:r>
    </w:p>
    <w:p w14:paraId="39297670" w14:textId="77777777" w:rsidR="00093A45" w:rsidRPr="00093A45" w:rsidRDefault="00093A45" w:rsidP="00093A45">
      <w:pPr>
        <w:rPr>
          <w:rFonts w:ascii="Cambria Math" w:eastAsiaTheme="minorEastAsia" w:hAnsi="Cambria Math"/>
        </w:rPr>
      </w:pPr>
      <w:r w:rsidRPr="00093A45">
        <w:rPr>
          <w:rFonts w:ascii="Cambria Math" w:eastAsiaTheme="minorEastAsia" w:hAnsi="Cambria Math"/>
        </w:rPr>
        <w:tab/>
        <w:t>pair&lt;Point, Point&gt; leftClosest = divide(p, floor, mid);</w:t>
      </w:r>
    </w:p>
    <w:p w14:paraId="06B17657" w14:textId="77777777" w:rsidR="00093A45" w:rsidRPr="00093A45" w:rsidRDefault="00093A45" w:rsidP="00093A45">
      <w:pPr>
        <w:rPr>
          <w:rFonts w:ascii="Cambria Math" w:eastAsiaTheme="minorEastAsia" w:hAnsi="Cambria Math"/>
        </w:rPr>
      </w:pPr>
      <w:r w:rsidRPr="00093A45">
        <w:rPr>
          <w:rFonts w:ascii="Cambria Math" w:eastAsiaTheme="minorEastAsia" w:hAnsi="Cambria Math"/>
        </w:rPr>
        <w:tab/>
        <w:t>double leftDist = findDistance(leftClosest.first, leftClosest.second);</w:t>
      </w:r>
    </w:p>
    <w:p w14:paraId="61159E4D" w14:textId="77777777" w:rsidR="00093A45" w:rsidRPr="00093A45" w:rsidRDefault="00093A45" w:rsidP="00093A45">
      <w:pPr>
        <w:rPr>
          <w:rFonts w:ascii="Cambria Math" w:eastAsiaTheme="minorEastAsia" w:hAnsi="Cambria Math"/>
        </w:rPr>
      </w:pPr>
      <w:r w:rsidRPr="00093A45">
        <w:rPr>
          <w:rFonts w:ascii="Cambria Math" w:eastAsiaTheme="minorEastAsia" w:hAnsi="Cambria Math"/>
        </w:rPr>
        <w:tab/>
        <w:t>pair&lt;Point, Point&gt; rightClosest = divide(p, mid+1, size);</w:t>
      </w:r>
    </w:p>
    <w:p w14:paraId="1566E0BE" w14:textId="77777777" w:rsidR="00093A45" w:rsidRPr="00093A45" w:rsidRDefault="00093A45" w:rsidP="00093A45">
      <w:pPr>
        <w:rPr>
          <w:rFonts w:ascii="Cambria Math" w:eastAsiaTheme="minorEastAsia" w:hAnsi="Cambria Math"/>
        </w:rPr>
      </w:pPr>
      <w:r w:rsidRPr="00093A45">
        <w:rPr>
          <w:rFonts w:ascii="Cambria Math" w:eastAsiaTheme="minorEastAsia" w:hAnsi="Cambria Math"/>
        </w:rPr>
        <w:tab/>
        <w:t>double rightDist = findDistance(rightClosest.first, rightClosest.second);</w:t>
      </w:r>
    </w:p>
    <w:p w14:paraId="66A94619" w14:textId="3E2C6458" w:rsidR="00093A45" w:rsidRDefault="00093A45" w:rsidP="00093A45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the two calls to findDistance() are constant time, as that’s just simple additions, subtractions, and square roots. However, leftClosest and rightClosest both make calls to divide();, creating a recurrence relation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+T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+Θ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func>
          </m:e>
        </m:d>
      </m:oMath>
      <w:r>
        <w:rPr>
          <w:rFonts w:ascii="Cambria Math" w:eastAsiaTheme="minorEastAsia" w:hAnsi="Cambria Math"/>
        </w:rPr>
        <w:t xml:space="preserve">. This becomes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+Θ(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  <m:r>
          <w:rPr>
            <w:rFonts w:ascii="Cambria Math" w:eastAsiaTheme="minorEastAsia" w:hAnsi="Cambria Math"/>
          </w:rPr>
          <m:t>)</m:t>
        </m:r>
      </m:oMath>
      <w:r>
        <w:rPr>
          <w:rFonts w:ascii="Cambria Math" w:eastAsiaTheme="minorEastAsia" w:hAnsi="Cambria Math"/>
        </w:rPr>
        <w:t xml:space="preserve"> by the master theorem. Now, we must find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ascii="Cambria Math" w:eastAsiaTheme="minorEastAsia" w:hAnsi="Cambria Math"/>
        </w:rPr>
        <w:t xml:space="preserve"> and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ascii="Cambria Math" w:eastAsiaTheme="minorEastAsia" w:hAnsi="Cambria Math"/>
        </w:rPr>
        <w:t xml:space="preserve">. </w:t>
      </w:r>
    </w:p>
    <w:p w14:paraId="3C7058AB" w14:textId="77777777" w:rsidR="00487F64" w:rsidRDefault="00487F64" w:rsidP="00093A45">
      <w:pPr>
        <w:rPr>
          <w:rFonts w:ascii="Cambria Math" w:eastAsiaTheme="minorEastAsia" w:hAnsi="Cambria Math"/>
        </w:rPr>
      </w:pPr>
    </w:p>
    <w:p w14:paraId="1A737108" w14:textId="48870A60" w:rsidR="00573A35" w:rsidRPr="00573A35" w:rsidRDefault="00487F64" w:rsidP="00573A35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ab/>
        <w:t xml:space="preserve">The only other thing left to analyze is the strip. The construction of the strip vector is </w:t>
      </w:r>
      <m:oMath>
        <m:r>
          <w:rPr>
            <w:rFonts w:ascii="Cambria Math" w:eastAsiaTheme="minorEastAsia" w:hAnsi="Cambria Math"/>
          </w:rPr>
          <m:t>Θ(N)</m:t>
        </m:r>
      </m:oMath>
      <w:r>
        <w:rPr>
          <w:rFonts w:ascii="Cambria Math" w:eastAsiaTheme="minorEastAsia" w:hAnsi="Cambria Math"/>
        </w:rPr>
        <w:t>, and the analysis of the points inside the strip is a constant (as shown in Closest pair)</w:t>
      </w:r>
      <w:r w:rsidR="00627F3D">
        <w:rPr>
          <w:rFonts w:ascii="Cambria Math" w:eastAsiaTheme="minorEastAsia" w:hAnsi="Cambria Math"/>
        </w:rPr>
        <w:t xml:space="preserve">. Note that </w:t>
      </w:r>
      <m:oMath>
        <m:r>
          <w:rPr>
            <w:rFonts w:ascii="Cambria Math" w:eastAsiaTheme="minorEastAsia" w:hAnsi="Cambria Math"/>
          </w:rPr>
          <m:t>k=1, p=0.</m:t>
        </m:r>
      </m:oMath>
      <w:r>
        <w:rPr>
          <w:rFonts w:ascii="Cambria Math" w:eastAsiaTheme="minorEastAsia" w:hAnsi="Cambria Math"/>
        </w:rPr>
        <w:t xml:space="preserve"> Therefore, our recurrence relation becomes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Θ(N)</m:t>
        </m:r>
      </m:oMath>
      <w:r w:rsidR="00627F3D">
        <w:rPr>
          <w:rFonts w:ascii="Cambria Math" w:eastAsiaTheme="minorEastAsia" w:hAnsi="Cambria Math"/>
        </w:rPr>
        <w:t xml:space="preserve">. Because </w:t>
      </w: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,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b>
                    </m:sSub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func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p+1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func>
          </m:e>
        </m:d>
      </m:oMath>
      <w:r w:rsidR="00627F3D">
        <w:rPr>
          <w:rFonts w:ascii="Cambria Math" w:eastAsiaTheme="minorEastAsia" w:hAnsi="Cambria Math"/>
        </w:rPr>
        <w:t xml:space="preserve">. This becomes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=O(N</m:t>
        </m:r>
        <m:r>
          <m:rPr>
            <m:sty m:val="p"/>
          </m:rPr>
          <w:rPr>
            <w:rFonts w:ascii="Cambria Math" w:eastAsiaTheme="minorEastAsia" w:hAnsi="Cambria Math"/>
          </w:rPr>
          <m:t>log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)</m:t>
        </m:r>
      </m:oMath>
      <w:r w:rsidR="00627F3D">
        <w:rPr>
          <w:rFonts w:ascii="Cambria Math" w:eastAsiaTheme="minorEastAsia" w:hAnsi="Cambria Math"/>
        </w:rPr>
        <w:t>.</w:t>
      </w:r>
    </w:p>
    <w:p w14:paraId="394E7EC4" w14:textId="77777777" w:rsidR="00487F64" w:rsidRDefault="00487F64" w:rsidP="00093A45">
      <w:pPr>
        <w:rPr>
          <w:rFonts w:ascii="Cambria Math" w:eastAsiaTheme="minorEastAsia" w:hAnsi="Cambria Math"/>
        </w:rPr>
      </w:pPr>
    </w:p>
    <w:p w14:paraId="5E39D92F" w14:textId="7F3D3C18" w:rsidR="00487F64" w:rsidRDefault="00487F64" w:rsidP="00487F64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Sources:</w:t>
      </w:r>
    </w:p>
    <w:p w14:paraId="1ED896D2" w14:textId="77777777" w:rsidR="00487F64" w:rsidRPr="00487F64" w:rsidRDefault="00487F64" w:rsidP="00487F64">
      <w:pPr>
        <w:rPr>
          <w:rFonts w:ascii="Cambria Math" w:eastAsiaTheme="minorEastAsia" w:hAnsi="Cambria Math"/>
        </w:rPr>
      </w:pPr>
      <w:r w:rsidRPr="00487F64">
        <w:rPr>
          <w:rFonts w:ascii="Cambria Math" w:eastAsiaTheme="minorEastAsia" w:hAnsi="Cambria Math"/>
        </w:rPr>
        <w:t xml:space="preserve">Closest pair - people. (n.d.). https://people.csail.mit.edu/indyk/6.838-old/handouts/lec17.pdf </w:t>
      </w:r>
    </w:p>
    <w:p w14:paraId="491BACFA" w14:textId="77777777" w:rsidR="00487F64" w:rsidRPr="00A46B63" w:rsidRDefault="00487F64" w:rsidP="00487F64">
      <w:pPr>
        <w:rPr>
          <w:rFonts w:ascii="Cambria Math" w:eastAsiaTheme="minorEastAsia" w:hAnsi="Cambria Math"/>
        </w:rPr>
      </w:pPr>
    </w:p>
    <w:sectPr w:rsidR="00487F64" w:rsidRPr="00A46B6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59B55" w14:textId="77777777" w:rsidR="00B93457" w:rsidRDefault="00B93457" w:rsidP="00473FD1">
      <w:pPr>
        <w:spacing w:after="0" w:line="240" w:lineRule="auto"/>
      </w:pPr>
      <w:r>
        <w:separator/>
      </w:r>
    </w:p>
  </w:endnote>
  <w:endnote w:type="continuationSeparator" w:id="0">
    <w:p w14:paraId="7DCCBDDD" w14:textId="77777777" w:rsidR="00B93457" w:rsidRDefault="00B93457" w:rsidP="00473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10CE8" w14:textId="77777777" w:rsidR="00B93457" w:rsidRDefault="00B93457" w:rsidP="00473FD1">
      <w:pPr>
        <w:spacing w:after="0" w:line="240" w:lineRule="auto"/>
      </w:pPr>
      <w:r>
        <w:separator/>
      </w:r>
    </w:p>
  </w:footnote>
  <w:footnote w:type="continuationSeparator" w:id="0">
    <w:p w14:paraId="3917EFCA" w14:textId="77777777" w:rsidR="00B93457" w:rsidRDefault="00B93457" w:rsidP="00473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31694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E61A5C1" w14:textId="651B6AED" w:rsidR="00473FD1" w:rsidRDefault="00473FD1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, DeJong</w:t>
        </w:r>
        <w:r w:rsidR="00D6352D">
          <w:rPr>
            <w:noProof/>
          </w:rPr>
          <w:t>, Bogucki, Batala, Ahmed</w:t>
        </w:r>
      </w:p>
    </w:sdtContent>
  </w:sdt>
  <w:p w14:paraId="570610C0" w14:textId="40F8472A" w:rsidR="00473FD1" w:rsidRPr="00473FD1" w:rsidRDefault="00473FD1">
    <w:pPr>
      <w:pStyle w:val="Header"/>
      <w:rPr>
        <w:rFonts w:ascii="Cambria Math" w:hAnsi="Cambria Mat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D1"/>
    <w:rsid w:val="00093A45"/>
    <w:rsid w:val="00473FD1"/>
    <w:rsid w:val="00487F64"/>
    <w:rsid w:val="00573A35"/>
    <w:rsid w:val="00627F3D"/>
    <w:rsid w:val="00A46B63"/>
    <w:rsid w:val="00A92315"/>
    <w:rsid w:val="00B0260C"/>
    <w:rsid w:val="00B93457"/>
    <w:rsid w:val="00D6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66168"/>
  <w15:chartTrackingRefBased/>
  <w15:docId w15:val="{47A17C83-B64F-48DF-AB91-D480E3E0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F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FD1"/>
  </w:style>
  <w:style w:type="paragraph" w:styleId="Footer">
    <w:name w:val="footer"/>
    <w:basedOn w:val="Normal"/>
    <w:link w:val="FooterChar"/>
    <w:uiPriority w:val="99"/>
    <w:unhideWhenUsed/>
    <w:rsid w:val="00473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FD1"/>
  </w:style>
  <w:style w:type="character" w:styleId="PlaceholderText">
    <w:name w:val="Placeholder Text"/>
    <w:basedOn w:val="DefaultParagraphFont"/>
    <w:uiPriority w:val="99"/>
    <w:semiHidden/>
    <w:rsid w:val="00A46B6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87F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8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De Jong</dc:creator>
  <cp:keywords/>
  <dc:description/>
  <cp:lastModifiedBy>Benjamin De Jong</cp:lastModifiedBy>
  <cp:revision>2</cp:revision>
  <dcterms:created xsi:type="dcterms:W3CDTF">2025-03-14T20:17:00Z</dcterms:created>
  <dcterms:modified xsi:type="dcterms:W3CDTF">2025-03-16T01:42:00Z</dcterms:modified>
</cp:coreProperties>
</file>