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58FF77" w14:textId="18E64AF4" w:rsidR="00DA607E" w:rsidRDefault="003753E3" w:rsidP="00DA607E">
      <w:pPr>
        <w:pStyle w:val="ChapterHeading"/>
      </w:pPr>
      <w:bookmarkStart w:id="0" w:name="OLE_LINK1"/>
      <w:r>
        <w:rPr>
          <w:noProof/>
        </w:rPr>
        <mc:AlternateContent>
          <mc:Choice Requires="wps">
            <w:drawing>
              <wp:anchor distT="0" distB="0" distL="114300" distR="114300" simplePos="0" relativeHeight="251634688" behindDoc="0" locked="0" layoutInCell="1" allowOverlap="1" wp14:anchorId="2BF256E9" wp14:editId="6FBF4C7D">
                <wp:simplePos x="0" y="0"/>
                <wp:positionH relativeFrom="column">
                  <wp:posOffset>5114925</wp:posOffset>
                </wp:positionH>
                <wp:positionV relativeFrom="paragraph">
                  <wp:posOffset>-914400</wp:posOffset>
                </wp:positionV>
                <wp:extent cx="1517650" cy="1295400"/>
                <wp:effectExtent l="0" t="0" r="0" b="0"/>
                <wp:wrapNone/>
                <wp:docPr id="75026179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1295400"/>
                        </a:xfrm>
                        <a:prstGeom prst="rect">
                          <a:avLst/>
                        </a:prstGeom>
                        <a:solidFill>
                          <a:srgbClr val="CDB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CCDACF" w14:textId="77777777" w:rsidR="00356EDB" w:rsidRPr="00A44A70" w:rsidRDefault="00356EDB" w:rsidP="00DA607E">
                            <w:pPr>
                              <w:pStyle w:val="ChapterNumberBox"/>
                            </w:pPr>
                            <w:r>
                              <w:t>C</w:t>
                            </w:r>
                          </w:p>
                        </w:txbxContent>
                      </wps:txbx>
                      <wps:bodyPr rot="0" vert="horz" wrap="square" lIns="27432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F256E9" id="_x0000_t202" coordsize="21600,21600" o:spt="202" path="m,l,21600r21600,l21600,xe">
                <v:stroke joinstyle="miter"/>
                <v:path gradientshapeok="t" o:connecttype="rect"/>
              </v:shapetype>
              <v:shape id="Text Box 34" o:spid="_x0000_s1026" type="#_x0000_t202" style="position:absolute;margin-left:402.75pt;margin-top:-1in;width:119.5pt;height:10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" fillcolor="#cdbfff" stroked="f">
                <v:textbox inset="21.6pt">
                  <w:txbxContent>
                    <w:p w14:paraId="5DCCDACF" w14:textId="77777777" w:rsidR="00356EDB" w:rsidRPr="00A44A70" w:rsidRDefault="00356EDB" w:rsidP="00DA607E">
                      <w:pPr>
                        <w:pStyle w:val="ChapterNumberBox"/>
                      </w:pPr>
                      <w:r>
                        <w:t>C</w:t>
                      </w:r>
                    </w:p>
                  </w:txbxContent>
                </v:textbox>
              </v:shape>
            </w:pict>
          </mc:Fallback>
        </mc:AlternateContent>
      </w:r>
      <w:r w:rsidR="00FA6E4F">
        <w:rPr>
          <w:noProof/>
        </w:rPr>
        <w:t xml:space="preserve">C - </w:t>
      </w:r>
      <w:r w:rsidR="00DA607E">
        <w:rPr>
          <w:noProof/>
        </w:rPr>
        <w:t>Technical and Functional Requirements Tables</w:t>
      </w:r>
    </w:p>
    <w:p w14:paraId="094D63AE" w14:textId="77777777" w:rsidR="00DA607E" w:rsidRPr="00A5761D" w:rsidRDefault="00DA607E" w:rsidP="00DA607E">
      <w:pPr>
        <w:pStyle w:val="ChapterHorizontalLine"/>
      </w:pPr>
    </w:p>
    <w:p w14:paraId="78F5CFF7" w14:textId="77777777" w:rsidR="00DA607E" w:rsidRDefault="00DA607E" w:rsidP="00DA607E">
      <w:pPr>
        <w:pStyle w:val="BodyText"/>
      </w:pPr>
    </w:p>
    <w:bookmarkEnd w:id="0"/>
    <w:p w14:paraId="09383B0F" w14:textId="77777777" w:rsidR="00700B47" w:rsidRDefault="00DA607E">
      <w:pPr>
        <w:pStyle w:val="TOC1"/>
        <w:rPr>
          <w:rFonts w:ascii="Times New Roman" w:hAnsi="Times New Roman"/>
          <w:b w:val="0"/>
          <w:color w:val="auto"/>
        </w:rPr>
      </w:pPr>
      <w:r>
        <w:rPr>
          <w:b w:val="0"/>
          <w:color w:val="333399"/>
        </w:rPr>
        <w:fldChar w:fldCharType="begin"/>
      </w:r>
      <w:r>
        <w:rPr>
          <w:b w:val="0"/>
          <w:color w:val="333399"/>
        </w:rPr>
        <w:instrText xml:space="preserve"> TOC \o "1-1" \h \z \u \t "Subtitle,2" </w:instrText>
      </w:r>
      <w:r>
        <w:rPr>
          <w:b w:val="0"/>
          <w:color w:val="333399"/>
        </w:rPr>
        <w:fldChar w:fldCharType="separate"/>
      </w:r>
      <w:hyperlink w:anchor="_Toc176701182" w:history="1">
        <w:r w:rsidR="00700B47" w:rsidRPr="00E8792C">
          <w:rPr>
            <w:rStyle w:val="Hyperlink"/>
          </w:rPr>
          <w:t>Technical Requirements Table</w:t>
        </w:r>
        <w:r w:rsidR="00700B47">
          <w:rPr>
            <w:webHidden/>
          </w:rPr>
          <w:tab/>
        </w:r>
        <w:r w:rsidR="00700B47">
          <w:rPr>
            <w:webHidden/>
          </w:rPr>
          <w:fldChar w:fldCharType="begin"/>
        </w:r>
        <w:r w:rsidR="00700B47">
          <w:rPr>
            <w:webHidden/>
          </w:rPr>
          <w:instrText xml:space="preserve"> PAGEREF _Toc176701182 \h </w:instrText>
        </w:r>
        <w:r w:rsidR="00700B47">
          <w:rPr>
            <w:webHidden/>
          </w:rPr>
          <w:fldChar w:fldCharType="separate"/>
        </w:r>
        <w:r w:rsidR="00C11F2C">
          <w:rPr>
            <w:webHidden/>
          </w:rPr>
          <w:t>1</w:t>
        </w:r>
        <w:r w:rsidR="00700B47">
          <w:rPr>
            <w:webHidden/>
          </w:rPr>
          <w:fldChar w:fldCharType="end"/>
        </w:r>
      </w:hyperlink>
    </w:p>
    <w:p w14:paraId="4D3E5988" w14:textId="77777777" w:rsidR="00700B47" w:rsidRDefault="00700B47">
      <w:pPr>
        <w:pStyle w:val="TOC1"/>
        <w:rPr>
          <w:rFonts w:ascii="Times New Roman" w:hAnsi="Times New Roman"/>
          <w:b w:val="0"/>
          <w:color w:val="auto"/>
        </w:rPr>
      </w:pPr>
      <w:hyperlink w:anchor="_Toc176701183" w:history="1">
        <w:r w:rsidRPr="00E8792C">
          <w:rPr>
            <w:rStyle w:val="Hyperlink"/>
          </w:rPr>
          <w:t>Functional Requirements Table</w:t>
        </w:r>
        <w:r>
          <w:rPr>
            <w:webHidden/>
          </w:rPr>
          <w:tab/>
        </w:r>
        <w:r>
          <w:rPr>
            <w:webHidden/>
          </w:rPr>
          <w:fldChar w:fldCharType="begin"/>
        </w:r>
        <w:r>
          <w:rPr>
            <w:webHidden/>
          </w:rPr>
          <w:instrText xml:space="preserve"> PAGEREF _Toc176701183 \h </w:instrText>
        </w:r>
        <w:r>
          <w:rPr>
            <w:webHidden/>
          </w:rPr>
          <w:fldChar w:fldCharType="separate"/>
        </w:r>
        <w:r w:rsidR="00C11F2C">
          <w:rPr>
            <w:webHidden/>
          </w:rPr>
          <w:t>19</w:t>
        </w:r>
        <w:r>
          <w:rPr>
            <w:webHidden/>
          </w:rPr>
          <w:fldChar w:fldCharType="end"/>
        </w:r>
      </w:hyperlink>
    </w:p>
    <w:p w14:paraId="6BFDA140" w14:textId="77777777" w:rsidR="00700B47" w:rsidRDefault="00700B47">
      <w:pPr>
        <w:pStyle w:val="TOC1"/>
        <w:rPr>
          <w:rFonts w:ascii="Times New Roman" w:hAnsi="Times New Roman"/>
          <w:b w:val="0"/>
          <w:color w:val="auto"/>
        </w:rPr>
      </w:pPr>
      <w:hyperlink w:anchor="_Toc176701184" w:history="1">
        <w:r w:rsidRPr="00E8792C">
          <w:rPr>
            <w:rStyle w:val="Hyperlink"/>
          </w:rPr>
          <w:t>Screen Shot Appendix For Functional Requirements Table</w:t>
        </w:r>
        <w:r>
          <w:rPr>
            <w:webHidden/>
          </w:rPr>
          <w:tab/>
        </w:r>
        <w:r>
          <w:rPr>
            <w:webHidden/>
          </w:rPr>
          <w:fldChar w:fldCharType="begin"/>
        </w:r>
        <w:r>
          <w:rPr>
            <w:webHidden/>
          </w:rPr>
          <w:instrText xml:space="preserve"> PAGEREF _Toc176701184 \h </w:instrText>
        </w:r>
        <w:r>
          <w:rPr>
            <w:webHidden/>
          </w:rPr>
          <w:fldChar w:fldCharType="separate"/>
        </w:r>
        <w:r w:rsidR="00C11F2C">
          <w:rPr>
            <w:webHidden/>
          </w:rPr>
          <w:t>91</w:t>
        </w:r>
        <w:r>
          <w:rPr>
            <w:webHidden/>
          </w:rPr>
          <w:fldChar w:fldCharType="end"/>
        </w:r>
      </w:hyperlink>
    </w:p>
    <w:p w14:paraId="7C201533" w14:textId="77777777" w:rsidR="00DA607E" w:rsidRDefault="00DA607E" w:rsidP="00DA607E">
      <w:pPr>
        <w:pStyle w:val="BodyText"/>
        <w:ind w:left="0"/>
        <w:rPr>
          <w:color w:val="000080"/>
          <w:sz w:val="24"/>
        </w:rPr>
      </w:pPr>
      <w:r>
        <w:rPr>
          <w:b/>
          <w:noProof/>
          <w:color w:val="333399"/>
          <w:sz w:val="24"/>
        </w:rPr>
        <w:fldChar w:fldCharType="end"/>
      </w:r>
    </w:p>
    <w:p w14:paraId="75DA3697" w14:textId="77777777" w:rsidR="00DA607E" w:rsidRPr="00A5761D" w:rsidRDefault="00DA607E" w:rsidP="00DA607E">
      <w:pPr>
        <w:pStyle w:val="BlankPage0"/>
        <w:jc w:val="center"/>
        <w:rPr>
          <w:rFonts w:ascii="Arial" w:hAnsi="Arial" w:cs="Arial"/>
          <w:b/>
          <w:color w:val="000080"/>
        </w:rPr>
      </w:pPr>
      <w:r>
        <w:br w:type="page"/>
      </w:r>
      <w:r w:rsidRPr="00A5761D">
        <w:rPr>
          <w:rFonts w:ascii="Arial" w:hAnsi="Arial" w:cs="Arial"/>
          <w:b/>
          <w:color w:val="000080"/>
        </w:rPr>
        <w:lastRenderedPageBreak/>
        <w:t>This Page Intentionally Blank</w:t>
      </w:r>
    </w:p>
    <w:p w14:paraId="4F6D42CE" w14:textId="77777777" w:rsidR="00907A0B" w:rsidRDefault="00907A0B" w:rsidP="00226A3E">
      <w:pPr>
        <w:pStyle w:val="Heading1"/>
      </w:pPr>
    </w:p>
    <w:p w14:paraId="2DA8ADBB" w14:textId="77777777" w:rsidR="00972BF2" w:rsidRPr="00972BF2" w:rsidRDefault="00972BF2" w:rsidP="00972BF2">
      <w:pPr>
        <w:pStyle w:val="BodyText"/>
        <w:sectPr w:rsidR="00972BF2" w:rsidRPr="00972BF2" w:rsidSect="00DA607E">
          <w:headerReference w:type="default" r:id="rId7"/>
          <w:footerReference w:type="default" r:id="rId8"/>
          <w:footerReference w:type="first" r:id="rId9"/>
          <w:pgSz w:w="12240" w:h="15840" w:code="1"/>
          <w:pgMar w:top="1440" w:right="1800" w:bottom="1800" w:left="1800" w:header="720" w:footer="720" w:gutter="0"/>
          <w:pgNumType w:start="1" w:chapStyle="1"/>
          <w:cols w:space="720"/>
          <w:titlePg/>
          <w:docGrid w:linePitch="360"/>
        </w:sectPr>
      </w:pPr>
    </w:p>
    <w:p w14:paraId="3B1DB10E" w14:textId="77777777" w:rsidR="00226A3E" w:rsidRDefault="00226A3E" w:rsidP="00226A3E">
      <w:pPr>
        <w:pStyle w:val="Heading1"/>
      </w:pPr>
      <w:bookmarkStart w:id="1" w:name="_Toc176701182"/>
      <w:r>
        <w:lastRenderedPageBreak/>
        <w:t>Technical Requirements Table</w:t>
      </w:r>
      <w:bookmarkEnd w:id="1"/>
    </w:p>
    <w:p w14:paraId="7D1E42EB" w14:textId="77777777" w:rsidR="00226A3E" w:rsidRPr="00226A3E" w:rsidRDefault="00226A3E" w:rsidP="00226A3E">
      <w:pPr>
        <w:pStyle w:val="HorizontalLine"/>
      </w:pPr>
    </w:p>
    <w:p w14:paraId="0CFA339A" w14:textId="77777777" w:rsidR="00226A3E" w:rsidRDefault="00226A3E"/>
    <w:tbl>
      <w:tblPr>
        <w:tblW w:w="14787" w:type="dxa"/>
        <w:tblBorders>
          <w:top w:val="nil"/>
          <w:left w:val="nil"/>
          <w:bottom w:val="nil"/>
          <w:right w:val="nil"/>
        </w:tblBorders>
        <w:tblLook w:val="0000" w:firstRow="0" w:lastRow="0" w:firstColumn="0" w:lastColumn="0" w:noHBand="0" w:noVBand="0"/>
      </w:tblPr>
      <w:tblGrid>
        <w:gridCol w:w="2051"/>
        <w:gridCol w:w="7"/>
        <w:gridCol w:w="12"/>
        <w:gridCol w:w="6050"/>
        <w:gridCol w:w="22"/>
        <w:gridCol w:w="35"/>
        <w:gridCol w:w="16"/>
        <w:gridCol w:w="941"/>
        <w:gridCol w:w="21"/>
        <w:gridCol w:w="40"/>
        <w:gridCol w:w="16"/>
        <w:gridCol w:w="862"/>
        <w:gridCol w:w="124"/>
        <w:gridCol w:w="4478"/>
        <w:gridCol w:w="18"/>
        <w:gridCol w:w="20"/>
        <w:gridCol w:w="39"/>
        <w:gridCol w:w="24"/>
        <w:gridCol w:w="11"/>
      </w:tblGrid>
      <w:tr w:rsidR="001C24BB" w:rsidRPr="00DF438D" w14:paraId="730B1612" w14:textId="77777777">
        <w:tblPrEx>
          <w:tblCellMar>
            <w:top w:w="0" w:type="dxa"/>
            <w:bottom w:w="0" w:type="dxa"/>
          </w:tblCellMar>
        </w:tblPrEx>
        <w:trPr>
          <w:gridAfter w:val="4"/>
          <w:wAfter w:w="94" w:type="dxa"/>
          <w:trHeight w:val="810"/>
          <w:tblHeader/>
        </w:trPr>
        <w:tc>
          <w:tcPr>
            <w:tcW w:w="2070" w:type="dxa"/>
            <w:gridSpan w:val="3"/>
            <w:tcBorders>
              <w:left w:val="single" w:sz="10" w:space="0" w:color="000000"/>
              <w:bottom w:val="single" w:sz="10" w:space="0" w:color="000000"/>
              <w:right w:val="single" w:sz="10" w:space="0" w:color="000000"/>
            </w:tcBorders>
            <w:shd w:val="clear" w:color="auto" w:fill="003300"/>
            <w:vAlign w:val="center"/>
          </w:tcPr>
          <w:p w14:paraId="759A42BB" w14:textId="77777777" w:rsidR="00C543AF" w:rsidRPr="00DF438D" w:rsidRDefault="00C543AF" w:rsidP="00C543AF">
            <w:pPr>
              <w:pStyle w:val="Default"/>
              <w:jc w:val="center"/>
              <w:rPr>
                <w:color w:val="FFFFFF"/>
                <w:sz w:val="14"/>
              </w:rPr>
            </w:pPr>
            <w:r w:rsidRPr="00DF438D">
              <w:rPr>
                <w:color w:val="FFFFFF"/>
                <w:sz w:val="14"/>
              </w:rPr>
              <w:t>Reference Number</w:t>
            </w:r>
          </w:p>
        </w:tc>
        <w:tc>
          <w:tcPr>
            <w:tcW w:w="6107" w:type="dxa"/>
            <w:gridSpan w:val="3"/>
            <w:tcBorders>
              <w:left w:val="single" w:sz="10" w:space="0" w:color="000000"/>
              <w:bottom w:val="single" w:sz="10" w:space="0" w:color="000000"/>
              <w:right w:val="single" w:sz="10" w:space="0" w:color="000000"/>
            </w:tcBorders>
            <w:shd w:val="clear" w:color="auto" w:fill="003300"/>
            <w:vAlign w:val="center"/>
          </w:tcPr>
          <w:p w14:paraId="39FEEB15" w14:textId="77777777" w:rsidR="00C543AF" w:rsidRPr="00DF438D" w:rsidRDefault="00C543AF" w:rsidP="00C543AF">
            <w:pPr>
              <w:pStyle w:val="Default"/>
              <w:jc w:val="center"/>
              <w:rPr>
                <w:color w:val="FFFFFF"/>
                <w:sz w:val="14"/>
              </w:rPr>
            </w:pPr>
            <w:r w:rsidRPr="00DF438D">
              <w:rPr>
                <w:color w:val="FFFFFF"/>
                <w:sz w:val="14"/>
              </w:rPr>
              <w:t>Requirement</w:t>
            </w:r>
          </w:p>
        </w:tc>
        <w:tc>
          <w:tcPr>
            <w:tcW w:w="1018" w:type="dxa"/>
            <w:gridSpan w:val="4"/>
            <w:tcBorders>
              <w:left w:val="single" w:sz="10" w:space="0" w:color="000000"/>
              <w:bottom w:val="single" w:sz="10" w:space="0" w:color="000000"/>
              <w:right w:val="single" w:sz="10" w:space="0" w:color="000000"/>
            </w:tcBorders>
            <w:shd w:val="clear" w:color="auto" w:fill="003300"/>
            <w:vAlign w:val="center"/>
          </w:tcPr>
          <w:p w14:paraId="038D54E2" w14:textId="77777777" w:rsidR="00C543AF" w:rsidRPr="00DF438D" w:rsidRDefault="00C543AF" w:rsidP="00C543AF">
            <w:pPr>
              <w:pStyle w:val="Default"/>
              <w:jc w:val="center"/>
              <w:rPr>
                <w:bCs/>
                <w:color w:val="FFFFFF"/>
                <w:sz w:val="12"/>
              </w:rPr>
            </w:pPr>
            <w:r w:rsidRPr="00DF438D">
              <w:rPr>
                <w:bCs/>
                <w:color w:val="FFFFFF"/>
                <w:sz w:val="12"/>
              </w:rPr>
              <w:t>Mandatory (M)</w:t>
            </w:r>
          </w:p>
          <w:p w14:paraId="5FFE03D1" w14:textId="77777777" w:rsidR="00C543AF" w:rsidRPr="00DF438D" w:rsidRDefault="00C543AF" w:rsidP="00C543AF">
            <w:pPr>
              <w:pStyle w:val="Default"/>
              <w:jc w:val="center"/>
              <w:rPr>
                <w:bCs/>
                <w:color w:val="FFFFFF"/>
                <w:sz w:val="12"/>
              </w:rPr>
            </w:pPr>
            <w:r w:rsidRPr="00DF438D">
              <w:rPr>
                <w:bCs/>
                <w:color w:val="FFFFFF"/>
                <w:sz w:val="12"/>
              </w:rPr>
              <w:t>or</w:t>
            </w:r>
          </w:p>
          <w:p w14:paraId="2EE55F17" w14:textId="77777777" w:rsidR="00C543AF" w:rsidRPr="00DF438D" w:rsidRDefault="00C543AF" w:rsidP="00C543AF">
            <w:pPr>
              <w:pStyle w:val="Default"/>
              <w:jc w:val="center"/>
              <w:rPr>
                <w:bCs/>
                <w:color w:val="FFFFFF"/>
                <w:sz w:val="12"/>
              </w:rPr>
            </w:pPr>
            <w:r w:rsidRPr="00DF438D">
              <w:rPr>
                <w:bCs/>
                <w:color w:val="FFFFFF"/>
                <w:sz w:val="12"/>
              </w:rPr>
              <w:t>Optional (O)</w:t>
            </w:r>
          </w:p>
        </w:tc>
        <w:tc>
          <w:tcPr>
            <w:tcW w:w="1002" w:type="dxa"/>
            <w:gridSpan w:val="3"/>
            <w:tcBorders>
              <w:left w:val="single" w:sz="10" w:space="0" w:color="000000"/>
              <w:bottom w:val="single" w:sz="10" w:space="0" w:color="000000"/>
              <w:right w:val="single" w:sz="10" w:space="0" w:color="000000"/>
            </w:tcBorders>
            <w:shd w:val="clear" w:color="auto" w:fill="003300"/>
            <w:vAlign w:val="center"/>
          </w:tcPr>
          <w:p w14:paraId="307DB9FE" w14:textId="77777777" w:rsidR="00C543AF" w:rsidRPr="001C24BB" w:rsidRDefault="00C543AF" w:rsidP="00C543AF">
            <w:pPr>
              <w:pStyle w:val="Default"/>
              <w:jc w:val="center"/>
              <w:rPr>
                <w:color w:val="FFFFFF"/>
                <w:sz w:val="14"/>
              </w:rPr>
            </w:pPr>
            <w:r w:rsidRPr="001C24BB">
              <w:rPr>
                <w:color w:val="FFFFFF"/>
                <w:sz w:val="14"/>
              </w:rPr>
              <w:t>Vendor Respons</w:t>
            </w:r>
            <w:r w:rsidR="00DF438D" w:rsidRPr="001C24BB">
              <w:rPr>
                <w:color w:val="FFFFFF"/>
                <w:sz w:val="14"/>
              </w:rPr>
              <w:t xml:space="preserve">e </w:t>
            </w:r>
            <w:r w:rsidRPr="001C24BB">
              <w:rPr>
                <w:color w:val="FFFFFF"/>
                <w:sz w:val="14"/>
              </w:rPr>
              <w:t>YES/NO</w:t>
            </w:r>
          </w:p>
        </w:tc>
        <w:tc>
          <w:tcPr>
            <w:tcW w:w="4496" w:type="dxa"/>
            <w:gridSpan w:val="2"/>
            <w:tcBorders>
              <w:left w:val="single" w:sz="10" w:space="0" w:color="000000"/>
              <w:bottom w:val="single" w:sz="10" w:space="0" w:color="000000"/>
              <w:right w:val="single" w:sz="10" w:space="0" w:color="000000"/>
            </w:tcBorders>
            <w:shd w:val="clear" w:color="auto" w:fill="003300"/>
            <w:vAlign w:val="center"/>
          </w:tcPr>
          <w:p w14:paraId="6255076F" w14:textId="77777777" w:rsidR="00C543AF" w:rsidRPr="001C24BB" w:rsidRDefault="00C543AF" w:rsidP="00C543AF">
            <w:pPr>
              <w:pStyle w:val="Default"/>
              <w:jc w:val="center"/>
              <w:rPr>
                <w:color w:val="FFFFFF"/>
                <w:sz w:val="14"/>
              </w:rPr>
            </w:pPr>
            <w:r w:rsidRPr="001C24BB">
              <w:rPr>
                <w:color w:val="FFFFFF"/>
                <w:sz w:val="14"/>
              </w:rPr>
              <w:t>Comments</w:t>
            </w:r>
          </w:p>
        </w:tc>
      </w:tr>
      <w:tr w:rsidR="00C543AF" w14:paraId="424D119A" w14:textId="77777777">
        <w:tblPrEx>
          <w:tblCellMar>
            <w:top w:w="0" w:type="dxa"/>
            <w:bottom w:w="0" w:type="dxa"/>
          </w:tblCellMar>
        </w:tblPrEx>
        <w:trPr>
          <w:gridAfter w:val="4"/>
          <w:wAfter w:w="94" w:type="dxa"/>
          <w:trHeight w:val="245"/>
        </w:trPr>
        <w:tc>
          <w:tcPr>
            <w:tcW w:w="2070" w:type="dxa"/>
            <w:gridSpan w:val="3"/>
            <w:tcBorders>
              <w:left w:val="single" w:sz="10" w:space="0" w:color="000000"/>
              <w:bottom w:val="single" w:sz="10" w:space="0" w:color="000000"/>
              <w:right w:val="single" w:sz="10" w:space="0" w:color="000000"/>
            </w:tcBorders>
            <w:shd w:val="clear" w:color="auto" w:fill="606060"/>
          </w:tcPr>
          <w:p w14:paraId="0B5AAE33" w14:textId="77777777" w:rsidR="00C543AF" w:rsidRDefault="00C543AF">
            <w:pPr>
              <w:pStyle w:val="Default"/>
              <w:jc w:val="center"/>
              <w:rPr>
                <w:rFonts w:ascii="Garamond" w:hAnsi="Garamond" w:cs="Garamond"/>
              </w:rPr>
            </w:pPr>
          </w:p>
        </w:tc>
        <w:tc>
          <w:tcPr>
            <w:tcW w:w="6107" w:type="dxa"/>
            <w:gridSpan w:val="3"/>
            <w:tcBorders>
              <w:left w:val="single" w:sz="10" w:space="0" w:color="000000"/>
              <w:bottom w:val="single" w:sz="10" w:space="0" w:color="000000"/>
              <w:right w:val="single" w:sz="10" w:space="0" w:color="000000"/>
            </w:tcBorders>
            <w:shd w:val="clear" w:color="auto" w:fill="606060"/>
            <w:vAlign w:val="center"/>
          </w:tcPr>
          <w:p w14:paraId="30D97F2B" w14:textId="77777777" w:rsidR="00C543AF" w:rsidRPr="00DF438D" w:rsidRDefault="00C543AF" w:rsidP="00DF438D">
            <w:pPr>
              <w:pStyle w:val="Default"/>
              <w:jc w:val="center"/>
              <w:rPr>
                <w:rFonts w:ascii="Garamond" w:hAnsi="Garamond" w:cs="Garamond"/>
                <w:color w:val="FFFFFF"/>
              </w:rPr>
            </w:pPr>
            <w:r w:rsidRPr="00DF438D">
              <w:rPr>
                <w:color w:val="FFFFFF"/>
                <w:sz w:val="16"/>
              </w:rPr>
              <w:t>General</w:t>
            </w:r>
            <w:r w:rsidRPr="00DF438D">
              <w:rPr>
                <w:rFonts w:ascii="Garamond" w:hAnsi="Garamond" w:cs="Garamond"/>
                <w:color w:val="FFFFFF"/>
              </w:rPr>
              <w:t xml:space="preserve"> </w:t>
            </w:r>
            <w:r w:rsidRPr="00DF438D">
              <w:rPr>
                <w:color w:val="FFFFFF"/>
                <w:sz w:val="16"/>
              </w:rPr>
              <w:t>Technical</w:t>
            </w:r>
            <w:r w:rsidRPr="00DF438D">
              <w:rPr>
                <w:rFonts w:ascii="Garamond" w:hAnsi="Garamond" w:cs="Garamond"/>
                <w:color w:val="FFFFFF"/>
              </w:rPr>
              <w:t xml:space="preserve"> </w:t>
            </w:r>
            <w:r w:rsidRPr="00DF438D">
              <w:rPr>
                <w:color w:val="FFFFFF"/>
                <w:sz w:val="16"/>
              </w:rPr>
              <w:t>Requirement</w:t>
            </w:r>
          </w:p>
        </w:tc>
        <w:tc>
          <w:tcPr>
            <w:tcW w:w="1018" w:type="dxa"/>
            <w:gridSpan w:val="4"/>
            <w:tcBorders>
              <w:left w:val="single" w:sz="10" w:space="0" w:color="000000"/>
              <w:bottom w:val="single" w:sz="10" w:space="0" w:color="000000"/>
              <w:right w:val="single" w:sz="10" w:space="0" w:color="000000"/>
            </w:tcBorders>
            <w:shd w:val="clear" w:color="auto" w:fill="606060"/>
          </w:tcPr>
          <w:p w14:paraId="22F067A5" w14:textId="77777777" w:rsidR="00C543AF" w:rsidRDefault="00C543AF">
            <w:pPr>
              <w:pStyle w:val="Default"/>
              <w:jc w:val="center"/>
              <w:rPr>
                <w:rFonts w:ascii="Garamond" w:hAnsi="Garamond" w:cs="Garamond"/>
                <w:b/>
                <w:bCs/>
              </w:rPr>
            </w:pPr>
          </w:p>
        </w:tc>
        <w:tc>
          <w:tcPr>
            <w:tcW w:w="1002" w:type="dxa"/>
            <w:gridSpan w:val="3"/>
            <w:tcBorders>
              <w:left w:val="single" w:sz="10" w:space="0" w:color="000000"/>
              <w:bottom w:val="single" w:sz="10" w:space="0" w:color="000000"/>
              <w:right w:val="single" w:sz="10" w:space="0" w:color="000000"/>
            </w:tcBorders>
            <w:shd w:val="clear" w:color="auto" w:fill="606060"/>
          </w:tcPr>
          <w:p w14:paraId="7BC4E24E" w14:textId="77777777" w:rsidR="00C543AF" w:rsidRPr="001C24BB" w:rsidRDefault="00C543AF">
            <w:pPr>
              <w:pStyle w:val="Default"/>
              <w:rPr>
                <w:rFonts w:ascii="Garamond" w:hAnsi="Garamond" w:cs="Times New Roman"/>
                <w:color w:val="auto"/>
              </w:rPr>
            </w:pPr>
          </w:p>
        </w:tc>
        <w:tc>
          <w:tcPr>
            <w:tcW w:w="4496" w:type="dxa"/>
            <w:gridSpan w:val="2"/>
            <w:tcBorders>
              <w:left w:val="single" w:sz="10" w:space="0" w:color="000000"/>
              <w:bottom w:val="single" w:sz="10" w:space="0" w:color="000000"/>
              <w:right w:val="single" w:sz="10" w:space="0" w:color="000000"/>
            </w:tcBorders>
            <w:shd w:val="clear" w:color="auto" w:fill="606060"/>
          </w:tcPr>
          <w:p w14:paraId="4B2AC179" w14:textId="77777777" w:rsidR="00C543AF" w:rsidRPr="001C24BB" w:rsidRDefault="00C543AF">
            <w:pPr>
              <w:pStyle w:val="Default"/>
              <w:rPr>
                <w:rFonts w:ascii="Garamond" w:hAnsi="Garamond" w:cs="Times New Roman"/>
                <w:color w:val="auto"/>
              </w:rPr>
            </w:pPr>
          </w:p>
        </w:tc>
      </w:tr>
      <w:tr w:rsidR="001A6993" w14:paraId="13B42558" w14:textId="77777777">
        <w:tblPrEx>
          <w:tblCellMar>
            <w:top w:w="0" w:type="dxa"/>
            <w:bottom w:w="0" w:type="dxa"/>
          </w:tblCellMar>
        </w:tblPrEx>
        <w:trPr>
          <w:gridAfter w:val="4"/>
          <w:wAfter w:w="94" w:type="dxa"/>
          <w:trHeight w:val="1363"/>
        </w:trPr>
        <w:tc>
          <w:tcPr>
            <w:tcW w:w="2070" w:type="dxa"/>
            <w:gridSpan w:val="3"/>
            <w:tcBorders>
              <w:left w:val="single" w:sz="10" w:space="0" w:color="000000"/>
              <w:bottom w:val="single" w:sz="10" w:space="0" w:color="000000"/>
              <w:right w:val="single" w:sz="10" w:space="0" w:color="000000"/>
            </w:tcBorders>
          </w:tcPr>
          <w:p w14:paraId="21A92833" w14:textId="77777777" w:rsidR="00341E00" w:rsidRPr="00F27144" w:rsidRDefault="00341E00">
            <w:pPr>
              <w:pStyle w:val="Default"/>
              <w:jc w:val="center"/>
              <w:rPr>
                <w:rFonts w:ascii="Garamond" w:hAnsi="Garamond" w:cs="Garamond"/>
              </w:rPr>
            </w:pPr>
            <w:r w:rsidRPr="00F27144">
              <w:rPr>
                <w:rFonts w:ascii="Garamond" w:hAnsi="Garamond" w:cs="Garamond"/>
              </w:rPr>
              <w:t xml:space="preserve">TEC 1.00 </w:t>
            </w:r>
          </w:p>
        </w:tc>
        <w:tc>
          <w:tcPr>
            <w:tcW w:w="6107" w:type="dxa"/>
            <w:gridSpan w:val="3"/>
            <w:tcBorders>
              <w:left w:val="single" w:sz="10" w:space="0" w:color="000000"/>
              <w:bottom w:val="single" w:sz="10" w:space="0" w:color="000000"/>
              <w:right w:val="single" w:sz="10" w:space="0" w:color="000000"/>
            </w:tcBorders>
          </w:tcPr>
          <w:p w14:paraId="7177EB8A" w14:textId="77777777" w:rsidR="00341E00" w:rsidRPr="00F27144" w:rsidRDefault="00341E00">
            <w:pPr>
              <w:pStyle w:val="Default"/>
              <w:rPr>
                <w:rFonts w:ascii="Garamond" w:hAnsi="Garamond" w:cs="Garamond"/>
              </w:rPr>
            </w:pPr>
            <w:r w:rsidRPr="00F27144">
              <w:rPr>
                <w:rFonts w:ascii="Garamond" w:hAnsi="Garamond" w:cs="Garamond"/>
              </w:rPr>
              <w:t xml:space="preserve">System must be a Windows browser-based software solution. A browser based software solution is defined as a solution that utilizes Web browsers as the only required component installed on the client computer, e.g., Microsoft's .NET. Note: This requirement does not apply to the analytical interface component of this application utilizing client/server technology. </w:t>
            </w:r>
          </w:p>
        </w:tc>
        <w:tc>
          <w:tcPr>
            <w:tcW w:w="1018" w:type="dxa"/>
            <w:gridSpan w:val="4"/>
            <w:tcBorders>
              <w:left w:val="single" w:sz="10" w:space="0" w:color="000000"/>
              <w:bottom w:val="single" w:sz="10" w:space="0" w:color="000000"/>
              <w:right w:val="single" w:sz="10" w:space="0" w:color="000000"/>
            </w:tcBorders>
          </w:tcPr>
          <w:p w14:paraId="2094041F" w14:textId="77777777" w:rsidR="00341E00" w:rsidRPr="00F27144" w:rsidRDefault="00341E00">
            <w:pPr>
              <w:pStyle w:val="Default"/>
              <w:jc w:val="center"/>
              <w:rPr>
                <w:rFonts w:ascii="Garamond" w:hAnsi="Garamond" w:cs="Garamond"/>
              </w:rPr>
            </w:pPr>
            <w:r w:rsidRPr="00F27144">
              <w:rPr>
                <w:rFonts w:ascii="Garamond" w:hAnsi="Garamond" w:cs="Garamond"/>
                <w:b/>
                <w:bCs/>
              </w:rPr>
              <w:t xml:space="preserve">M </w:t>
            </w:r>
          </w:p>
        </w:tc>
        <w:tc>
          <w:tcPr>
            <w:tcW w:w="1002" w:type="dxa"/>
            <w:gridSpan w:val="3"/>
            <w:tcBorders>
              <w:left w:val="single" w:sz="10" w:space="0" w:color="000000"/>
              <w:bottom w:val="single" w:sz="10" w:space="0" w:color="000000"/>
              <w:right w:val="single" w:sz="10" w:space="0" w:color="000000"/>
            </w:tcBorders>
          </w:tcPr>
          <w:p w14:paraId="696EDDD2" w14:textId="77777777" w:rsidR="00341E00" w:rsidRPr="00F27144" w:rsidRDefault="00D9121A">
            <w:pPr>
              <w:pStyle w:val="Default"/>
              <w:rPr>
                <w:rFonts w:ascii="Garamond" w:hAnsi="Garamond" w:cs="Times New Roman"/>
                <w:color w:val="auto"/>
              </w:rPr>
            </w:pPr>
            <w:r w:rsidRPr="00F27144">
              <w:rPr>
                <w:rFonts w:ascii="Garamond" w:hAnsi="Garamond" w:cs="Times New Roman"/>
                <w:color w:val="auto"/>
              </w:rPr>
              <w:t>Y</w:t>
            </w:r>
            <w:r w:rsidR="00984D71" w:rsidRPr="00F27144">
              <w:rPr>
                <w:rFonts w:ascii="Garamond" w:hAnsi="Garamond" w:cs="Times New Roman"/>
                <w:color w:val="auto"/>
              </w:rPr>
              <w:t>es</w:t>
            </w:r>
          </w:p>
        </w:tc>
        <w:tc>
          <w:tcPr>
            <w:tcW w:w="4496" w:type="dxa"/>
            <w:gridSpan w:val="2"/>
            <w:tcBorders>
              <w:left w:val="single" w:sz="10" w:space="0" w:color="000000"/>
              <w:bottom w:val="single" w:sz="10" w:space="0" w:color="000000"/>
              <w:right w:val="single" w:sz="10" w:space="0" w:color="000000"/>
            </w:tcBorders>
          </w:tcPr>
          <w:p w14:paraId="5D40A2D8" w14:textId="77777777" w:rsidR="00341E00" w:rsidRPr="001C24BB" w:rsidRDefault="00D9121A">
            <w:pPr>
              <w:pStyle w:val="Default"/>
              <w:rPr>
                <w:rFonts w:ascii="Garamond" w:hAnsi="Garamond" w:cs="Times New Roman"/>
                <w:color w:val="auto"/>
              </w:rPr>
            </w:pPr>
            <w:r w:rsidRPr="00F27144">
              <w:rPr>
                <w:rFonts w:ascii="Garamond" w:hAnsi="Garamond" w:cs="Times New Roman"/>
                <w:color w:val="auto"/>
              </w:rPr>
              <w:t xml:space="preserve">The proposed system </w:t>
            </w:r>
            <w:r w:rsidR="00984D71" w:rsidRPr="00F27144">
              <w:rPr>
                <w:rFonts w:ascii="Garamond" w:hAnsi="Garamond" w:cs="Times New Roman"/>
                <w:color w:val="auto"/>
              </w:rPr>
              <w:t>contains both browser based and client server components. Browser based components are utilized in the Property management modules for case entry in the districts as well as performing status and inquiry functions. Client/Server modules are utilized in the LIMS</w:t>
            </w:r>
            <w:r w:rsidRPr="00F27144">
              <w:rPr>
                <w:rFonts w:ascii="Garamond" w:hAnsi="Garamond" w:cs="Times New Roman"/>
                <w:color w:val="auto"/>
              </w:rPr>
              <w:t xml:space="preserve"> </w:t>
            </w:r>
            <w:r w:rsidR="00984D71" w:rsidRPr="00F27144">
              <w:rPr>
                <w:rFonts w:ascii="Garamond" w:hAnsi="Garamond" w:cs="Times New Roman"/>
                <w:color w:val="auto"/>
              </w:rPr>
              <w:t>where best suited for instrument interface and other hardware interfaces</w:t>
            </w:r>
            <w:r w:rsidR="00307E7F">
              <w:rPr>
                <w:rFonts w:ascii="Garamond" w:hAnsi="Garamond" w:cs="Times New Roman"/>
                <w:color w:val="auto"/>
              </w:rPr>
              <w:t xml:space="preserve">. </w:t>
            </w:r>
            <w:r w:rsidR="00307E7F" w:rsidRPr="00307E7F">
              <w:rPr>
                <w:rFonts w:ascii="Garamond" w:hAnsi="Garamond" w:cs="Times New Roman"/>
                <w:color w:val="auto"/>
              </w:rPr>
              <w:t>Porter Lee Corporation</w:t>
            </w:r>
            <w:r w:rsidR="00307E7F">
              <w:rPr>
                <w:rFonts w:ascii="Garamond" w:hAnsi="Garamond" w:cs="Times New Roman"/>
                <w:color w:val="auto"/>
              </w:rPr>
              <w:t xml:space="preserve"> is in the process of migrating additional application modules to the “.NET” interface.</w:t>
            </w:r>
          </w:p>
        </w:tc>
      </w:tr>
      <w:tr w:rsidR="001A6993" w14:paraId="6505B234" w14:textId="77777777">
        <w:tblPrEx>
          <w:tblCellMar>
            <w:top w:w="0" w:type="dxa"/>
            <w:bottom w:w="0" w:type="dxa"/>
          </w:tblCellMar>
        </w:tblPrEx>
        <w:trPr>
          <w:gridAfter w:val="4"/>
          <w:wAfter w:w="94" w:type="dxa"/>
          <w:trHeight w:val="1198"/>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01095187" w14:textId="77777777" w:rsidR="00341E00" w:rsidRPr="00701821" w:rsidRDefault="00341E00">
            <w:pPr>
              <w:pStyle w:val="Default"/>
              <w:jc w:val="center"/>
              <w:rPr>
                <w:rFonts w:ascii="Garamond" w:hAnsi="Garamond" w:cs="Garamond"/>
              </w:rPr>
            </w:pPr>
            <w:r w:rsidRPr="00701821">
              <w:rPr>
                <w:rFonts w:ascii="Garamond" w:hAnsi="Garamond" w:cs="Garamond"/>
              </w:rPr>
              <w:t xml:space="preserve">TEC 2.00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5D895021" w14:textId="77777777" w:rsidR="00341E00" w:rsidRPr="00701821" w:rsidRDefault="00341E00">
            <w:pPr>
              <w:pStyle w:val="Default"/>
              <w:rPr>
                <w:rFonts w:ascii="Garamond" w:hAnsi="Garamond" w:cs="Garamond"/>
              </w:rPr>
            </w:pPr>
            <w:r w:rsidRPr="00701821">
              <w:rPr>
                <w:rFonts w:ascii="Garamond" w:hAnsi="Garamond" w:cs="Garamond"/>
              </w:rPr>
              <w:t xml:space="preserve">System must be able to install and run all components in a 3-tier architecture, Web browser, application server and/or database server(s), where the identified servers are HP / UX 64bit Itanium Superdome processors.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7D3E2A5" w14:textId="77777777" w:rsidR="00341E00" w:rsidRPr="00701821" w:rsidRDefault="00341E00">
            <w:pPr>
              <w:pStyle w:val="Default"/>
              <w:jc w:val="center"/>
              <w:rPr>
                <w:rFonts w:ascii="Garamond" w:hAnsi="Garamond" w:cs="Garamond"/>
              </w:rPr>
            </w:pPr>
            <w:r w:rsidRPr="00701821">
              <w:rPr>
                <w:rFonts w:ascii="Garamond" w:hAnsi="Garamond" w:cs="Garamond"/>
                <w:b/>
                <w:bCs/>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6AAC563" w14:textId="77777777" w:rsidR="00341E00" w:rsidRPr="001C24BB" w:rsidRDefault="002E3282">
            <w:pPr>
              <w:pStyle w:val="Default"/>
              <w:rPr>
                <w:rFonts w:ascii="Garamond" w:hAnsi="Garamond" w:cs="Times New Roman"/>
                <w:color w:val="auto"/>
              </w:rPr>
            </w:pPr>
            <w:r w:rsidRPr="00701821">
              <w:rPr>
                <w:rFonts w:ascii="Garamond" w:hAnsi="Garamond" w:cs="Times New Roman"/>
                <w:color w:val="auto"/>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0631ABE" w14:textId="77777777" w:rsidR="00341E00" w:rsidRPr="001C24BB" w:rsidRDefault="00D9121A">
            <w:pPr>
              <w:pStyle w:val="Default"/>
              <w:rPr>
                <w:rFonts w:ascii="Garamond" w:hAnsi="Garamond" w:cs="Times New Roman"/>
                <w:color w:val="auto"/>
              </w:rPr>
            </w:pPr>
            <w:r>
              <w:rPr>
                <w:rFonts w:ascii="Garamond" w:hAnsi="Garamond" w:cs="Times New Roman"/>
                <w:color w:val="auto"/>
              </w:rPr>
              <w:t xml:space="preserve">The system is compatible with the specified </w:t>
            </w:r>
            <w:r w:rsidR="00984D71">
              <w:rPr>
                <w:rFonts w:ascii="Garamond" w:hAnsi="Garamond" w:cs="Times New Roman"/>
                <w:color w:val="auto"/>
              </w:rPr>
              <w:t>architecture</w:t>
            </w:r>
            <w:r>
              <w:rPr>
                <w:rFonts w:ascii="Garamond" w:hAnsi="Garamond" w:cs="Times New Roman"/>
                <w:color w:val="auto"/>
              </w:rPr>
              <w:t>.</w:t>
            </w:r>
            <w:r w:rsidR="008F28A9">
              <w:rPr>
                <w:rFonts w:ascii="Garamond" w:hAnsi="Garamond" w:cs="Times New Roman"/>
                <w:color w:val="auto"/>
              </w:rPr>
              <w:t xml:space="preserve"> The infrastructure can be extended using combinations of application and database servers strategically located to provide maximum performance and availability. </w:t>
            </w:r>
          </w:p>
        </w:tc>
      </w:tr>
      <w:tr w:rsidR="001A6993" w14:paraId="64F8EB5E"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6926429" w14:textId="77777777" w:rsidR="00341E00" w:rsidRPr="00F27144" w:rsidRDefault="00341E00">
            <w:pPr>
              <w:pStyle w:val="Default"/>
              <w:jc w:val="center"/>
              <w:rPr>
                <w:rFonts w:ascii="Garamond" w:hAnsi="Garamond" w:cs="Garamond"/>
              </w:rPr>
            </w:pPr>
            <w:r w:rsidRPr="00F27144">
              <w:rPr>
                <w:rFonts w:ascii="Garamond" w:hAnsi="Garamond" w:cs="Garamond"/>
              </w:rPr>
              <w:t xml:space="preserve">TEC 3.00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5919489E" w14:textId="77777777" w:rsidR="00341E00" w:rsidRPr="00F27144" w:rsidRDefault="00341E00">
            <w:pPr>
              <w:pStyle w:val="Default"/>
              <w:rPr>
                <w:rFonts w:ascii="Garamond" w:hAnsi="Garamond" w:cs="Garamond"/>
              </w:rPr>
            </w:pPr>
            <w:r w:rsidRPr="00F27144">
              <w:rPr>
                <w:rFonts w:ascii="Garamond" w:hAnsi="Garamond" w:cs="Garamond"/>
              </w:rPr>
              <w:t xml:space="preserve">System must meet Americans with Disabilities Act (ADA) compliance rules.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A03B96E" w14:textId="77777777" w:rsidR="00341E00" w:rsidRPr="00F27144" w:rsidRDefault="00341E00">
            <w:pPr>
              <w:pStyle w:val="Default"/>
              <w:jc w:val="center"/>
              <w:rPr>
                <w:rFonts w:ascii="Garamond" w:hAnsi="Garamond" w:cs="Garamond"/>
              </w:rPr>
            </w:pPr>
            <w:r w:rsidRPr="00F27144">
              <w:rPr>
                <w:rFonts w:ascii="Garamond" w:hAnsi="Garamond" w:cs="Garamond"/>
                <w:b/>
                <w:bCs/>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BED773F" w14:textId="77777777" w:rsidR="00341E00" w:rsidRPr="00F27144" w:rsidRDefault="002E3282">
            <w:pPr>
              <w:pStyle w:val="Default"/>
              <w:rPr>
                <w:rFonts w:ascii="Garamond" w:hAnsi="Garamond" w:cs="Times New Roman"/>
                <w:color w:val="auto"/>
              </w:rPr>
            </w:pPr>
            <w:r w:rsidRPr="00F27144">
              <w:rPr>
                <w:rFonts w:ascii="Garamond" w:hAnsi="Garamond" w:cs="Times New Roman"/>
                <w:color w:val="auto"/>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0046DE7" w14:textId="77777777" w:rsidR="00341E00" w:rsidRPr="001C24BB" w:rsidRDefault="008F28A9">
            <w:pPr>
              <w:pStyle w:val="Default"/>
              <w:rPr>
                <w:rFonts w:ascii="Garamond" w:hAnsi="Garamond" w:cs="Times New Roman"/>
                <w:color w:val="auto"/>
              </w:rPr>
            </w:pPr>
            <w:r>
              <w:rPr>
                <w:rFonts w:ascii="Garamond" w:hAnsi="Garamond" w:cs="Times New Roman"/>
                <w:color w:val="auto"/>
              </w:rPr>
              <w:t xml:space="preserve">The proposed system takes advantage of common accommodations which are built-in to Microsoft Windows. </w:t>
            </w:r>
            <w:r w:rsidR="00D9121A" w:rsidRPr="00F27144">
              <w:rPr>
                <w:rFonts w:ascii="Garamond" w:hAnsi="Garamond" w:cs="Times New Roman"/>
                <w:color w:val="auto"/>
              </w:rPr>
              <w:t xml:space="preserve">The </w:t>
            </w:r>
            <w:r>
              <w:rPr>
                <w:rFonts w:ascii="Garamond" w:hAnsi="Garamond" w:cs="Times New Roman"/>
                <w:color w:val="auto"/>
              </w:rPr>
              <w:t>software can</w:t>
            </w:r>
            <w:r w:rsidR="00D9121A" w:rsidRPr="00F27144">
              <w:rPr>
                <w:rFonts w:ascii="Garamond" w:hAnsi="Garamond" w:cs="Times New Roman"/>
                <w:color w:val="auto"/>
              </w:rPr>
              <w:t xml:space="preserve"> be modified </w:t>
            </w:r>
            <w:r>
              <w:rPr>
                <w:rFonts w:ascii="Garamond" w:hAnsi="Garamond" w:cs="Times New Roman"/>
                <w:color w:val="auto"/>
              </w:rPr>
              <w:t>to provide additional assistance if needed.</w:t>
            </w:r>
          </w:p>
        </w:tc>
      </w:tr>
      <w:tr w:rsidR="001A6993" w14:paraId="491ABE1E" w14:textId="77777777">
        <w:tblPrEx>
          <w:tblCellMar>
            <w:top w:w="0" w:type="dxa"/>
            <w:bottom w:w="0" w:type="dxa"/>
          </w:tblCellMar>
        </w:tblPrEx>
        <w:trPr>
          <w:gridAfter w:val="4"/>
          <w:wAfter w:w="94" w:type="dxa"/>
          <w:trHeight w:val="1198"/>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C6A54AF" w14:textId="77777777" w:rsidR="00341E00" w:rsidRPr="00F27144" w:rsidRDefault="00341E00">
            <w:pPr>
              <w:pStyle w:val="Default"/>
              <w:jc w:val="center"/>
              <w:rPr>
                <w:rFonts w:ascii="Garamond" w:hAnsi="Garamond" w:cs="Garamond"/>
              </w:rPr>
            </w:pPr>
            <w:r w:rsidRPr="00F27144">
              <w:rPr>
                <w:rFonts w:ascii="Garamond" w:hAnsi="Garamond" w:cs="Garamond"/>
              </w:rPr>
              <w:lastRenderedPageBreak/>
              <w:t xml:space="preserve">TEC 4.00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563F87C1" w14:textId="77777777" w:rsidR="00341E00" w:rsidRPr="00F27144" w:rsidRDefault="00341E00">
            <w:pPr>
              <w:pStyle w:val="Default"/>
              <w:rPr>
                <w:rFonts w:ascii="Garamond" w:hAnsi="Garamond" w:cs="Garamond"/>
              </w:rPr>
            </w:pPr>
            <w:r w:rsidRPr="00F27144">
              <w:rPr>
                <w:rFonts w:ascii="Garamond" w:hAnsi="Garamond" w:cs="Garamond"/>
              </w:rPr>
              <w:t xml:space="preserve">System shall be based on server technology that supports vertical and horizontal scalability, fail over, clustering, and load balancing capabilities to support a user community of approximately 10,000 named end-users.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E47CA35" w14:textId="77777777" w:rsidR="00341E00" w:rsidRPr="00F27144" w:rsidRDefault="00341E00">
            <w:pPr>
              <w:pStyle w:val="Default"/>
              <w:jc w:val="center"/>
              <w:rPr>
                <w:rFonts w:ascii="Garamond" w:hAnsi="Garamond" w:cs="Garamond"/>
              </w:rPr>
            </w:pPr>
            <w:r w:rsidRPr="00F27144">
              <w:rPr>
                <w:rFonts w:ascii="Garamond" w:hAnsi="Garamond" w:cs="Garamond"/>
                <w:b/>
                <w:bCs/>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3253DF5" w14:textId="77777777" w:rsidR="00341E00" w:rsidRPr="00F27144" w:rsidRDefault="002E3282">
            <w:pPr>
              <w:pStyle w:val="Default"/>
              <w:rPr>
                <w:rFonts w:ascii="Garamond" w:hAnsi="Garamond" w:cs="Times New Roman"/>
                <w:color w:val="auto"/>
              </w:rPr>
            </w:pPr>
            <w:r w:rsidRPr="00F27144">
              <w:rPr>
                <w:rFonts w:ascii="Garamond" w:hAnsi="Garamond" w:cs="Times New Roman"/>
                <w:color w:val="auto"/>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6C6864B" w14:textId="77777777" w:rsidR="00D9121A" w:rsidRPr="001C24BB" w:rsidRDefault="00D9121A">
            <w:pPr>
              <w:pStyle w:val="Default"/>
              <w:rPr>
                <w:rFonts w:ascii="Garamond" w:hAnsi="Garamond" w:cs="Times New Roman"/>
                <w:color w:val="auto"/>
              </w:rPr>
            </w:pPr>
            <w:r w:rsidRPr="00F27144">
              <w:rPr>
                <w:rFonts w:ascii="Garamond" w:hAnsi="Garamond" w:cs="Times New Roman"/>
                <w:color w:val="auto"/>
              </w:rPr>
              <w:t>The system is based on industry standard technology and is in use in several multi</w:t>
            </w:r>
            <w:r w:rsidR="008F28A9">
              <w:rPr>
                <w:rFonts w:ascii="Garamond" w:hAnsi="Garamond" w:cs="Times New Roman"/>
                <w:color w:val="auto"/>
              </w:rPr>
              <w:t>-</w:t>
            </w:r>
            <w:r w:rsidRPr="00F27144">
              <w:rPr>
                <w:rFonts w:ascii="Garamond" w:hAnsi="Garamond" w:cs="Times New Roman"/>
                <w:color w:val="auto"/>
              </w:rPr>
              <w:t>site installations that utilize central, distributed, and mixed mode configurations.</w:t>
            </w:r>
          </w:p>
        </w:tc>
      </w:tr>
      <w:tr w:rsidR="001A6993" w14:paraId="74A56916"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1FC71B2" w14:textId="77777777" w:rsidR="00341E00" w:rsidRDefault="00341E00">
            <w:pPr>
              <w:pStyle w:val="Default"/>
              <w:jc w:val="center"/>
              <w:rPr>
                <w:rFonts w:ascii="Garamond" w:hAnsi="Garamond" w:cs="Garamond"/>
              </w:rPr>
            </w:pPr>
            <w:r>
              <w:rPr>
                <w:rFonts w:ascii="Garamond" w:hAnsi="Garamond" w:cs="Garamond"/>
              </w:rPr>
              <w:t xml:space="preserve">TEC 5.00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6CA2899C" w14:textId="77777777" w:rsidR="00341E00" w:rsidRDefault="00341E00">
            <w:pPr>
              <w:pStyle w:val="Default"/>
              <w:rPr>
                <w:rFonts w:ascii="Garamond" w:hAnsi="Garamond" w:cs="Garamond"/>
              </w:rPr>
            </w:pPr>
            <w:r>
              <w:rPr>
                <w:rFonts w:ascii="Garamond" w:hAnsi="Garamond" w:cs="Garamond"/>
              </w:rPr>
              <w:t xml:space="preserve">Support multi-site capabilities from a centralized server deployment.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2861E9B" w14:textId="77777777" w:rsidR="00341E00" w:rsidRDefault="00341E00">
            <w:pPr>
              <w:pStyle w:val="Default"/>
              <w:jc w:val="center"/>
              <w:rPr>
                <w:rFonts w:ascii="Garamond" w:hAnsi="Garamond" w:cs="Garamond"/>
              </w:rPr>
            </w:pPr>
            <w:r>
              <w:rPr>
                <w:rFonts w:ascii="Garamond" w:hAnsi="Garamond" w:cs="Garamond"/>
                <w:b/>
                <w:bCs/>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E5100BD" w14:textId="77777777" w:rsidR="00341E00" w:rsidRPr="001C24BB" w:rsidRDefault="002E3282">
            <w:pPr>
              <w:pStyle w:val="Default"/>
              <w:rPr>
                <w:rFonts w:ascii="Garamond" w:hAnsi="Garamond" w:cs="Times New Roman"/>
                <w:color w:val="auto"/>
              </w:rPr>
            </w:pPr>
            <w:r w:rsidRPr="001C24BB">
              <w:rPr>
                <w:rFonts w:ascii="Garamond" w:hAnsi="Garamond" w:cs="Times New Roman"/>
                <w:color w:val="auto"/>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4964A18" w14:textId="77777777" w:rsidR="00341E00" w:rsidRPr="001C24BB" w:rsidRDefault="00D9121A">
            <w:pPr>
              <w:pStyle w:val="Default"/>
              <w:rPr>
                <w:rFonts w:ascii="Garamond" w:hAnsi="Garamond" w:cs="Times New Roman"/>
                <w:color w:val="auto"/>
              </w:rPr>
            </w:pPr>
            <w:r>
              <w:rPr>
                <w:rFonts w:ascii="Garamond" w:hAnsi="Garamond" w:cs="Times New Roman"/>
                <w:color w:val="auto"/>
              </w:rPr>
              <w:t>This configuration is fully supported.</w:t>
            </w:r>
            <w:r w:rsidR="008F28A9">
              <w:rPr>
                <w:rFonts w:ascii="Garamond" w:hAnsi="Garamond" w:cs="Times New Roman"/>
                <w:color w:val="auto"/>
              </w:rPr>
              <w:t xml:space="preserve"> A high availability</w:t>
            </w:r>
            <w:r w:rsidR="00BB7BE6">
              <w:rPr>
                <w:rFonts w:ascii="Garamond" w:hAnsi="Garamond" w:cs="Times New Roman"/>
                <w:color w:val="auto"/>
              </w:rPr>
              <w:t xml:space="preserve"> /</w:t>
            </w:r>
            <w:r w:rsidR="008F28A9">
              <w:rPr>
                <w:rFonts w:ascii="Garamond" w:hAnsi="Garamond" w:cs="Times New Roman"/>
                <w:color w:val="auto"/>
              </w:rPr>
              <w:t xml:space="preserve"> high performance network</w:t>
            </w:r>
            <w:r w:rsidR="00BB7BE6">
              <w:rPr>
                <w:rFonts w:ascii="Garamond" w:hAnsi="Garamond" w:cs="Times New Roman"/>
                <w:color w:val="auto"/>
              </w:rPr>
              <w:t>.</w:t>
            </w:r>
          </w:p>
        </w:tc>
      </w:tr>
      <w:tr w:rsidR="001A6993" w14:paraId="032D2489"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08BD6031" w14:textId="77777777" w:rsidR="00341E00" w:rsidRDefault="00341E00">
            <w:pPr>
              <w:pStyle w:val="Default"/>
              <w:jc w:val="center"/>
              <w:rPr>
                <w:rFonts w:ascii="Garamond" w:hAnsi="Garamond" w:cs="Garamond"/>
              </w:rPr>
            </w:pPr>
            <w:r>
              <w:rPr>
                <w:rFonts w:ascii="Garamond" w:hAnsi="Garamond" w:cs="Garamond"/>
              </w:rPr>
              <w:t xml:space="preserve">TEC 6.00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641FDA31" w14:textId="77777777" w:rsidR="00341E00" w:rsidRDefault="00341E00">
            <w:pPr>
              <w:pStyle w:val="Default"/>
              <w:rPr>
                <w:rFonts w:ascii="Garamond" w:hAnsi="Garamond" w:cs="Garamond"/>
              </w:rPr>
            </w:pPr>
            <w:r>
              <w:rPr>
                <w:rFonts w:ascii="Garamond" w:hAnsi="Garamond" w:cs="Garamond"/>
              </w:rPr>
              <w:t xml:space="preserve">The system’s functionality must be capable of being accessed via a portal.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50271F4" w14:textId="77777777" w:rsidR="00341E00" w:rsidRDefault="00341E00">
            <w:pPr>
              <w:pStyle w:val="Default"/>
              <w:jc w:val="center"/>
              <w:rPr>
                <w:rFonts w:ascii="Garamond" w:hAnsi="Garamond" w:cs="Garamond"/>
              </w:rPr>
            </w:pPr>
            <w:r>
              <w:rPr>
                <w:rFonts w:ascii="Garamond" w:hAnsi="Garamond" w:cs="Garamond"/>
                <w:b/>
                <w:bCs/>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9DA638D" w14:textId="77777777" w:rsidR="00341E00" w:rsidRPr="001C24BB" w:rsidRDefault="002E3282">
            <w:pPr>
              <w:pStyle w:val="Default"/>
              <w:rPr>
                <w:rFonts w:ascii="Garamond" w:hAnsi="Garamond" w:cs="Times New Roman"/>
                <w:color w:val="auto"/>
              </w:rPr>
            </w:pPr>
            <w:r w:rsidRPr="001C24BB">
              <w:rPr>
                <w:rFonts w:ascii="Garamond" w:hAnsi="Garamond" w:cs="Times New Roman"/>
                <w:color w:val="auto"/>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A29DDC2" w14:textId="77777777" w:rsidR="00341E00" w:rsidRPr="001C24BB" w:rsidRDefault="00D9121A">
            <w:pPr>
              <w:pStyle w:val="Default"/>
              <w:rPr>
                <w:rFonts w:ascii="Garamond" w:hAnsi="Garamond" w:cs="Times New Roman"/>
                <w:color w:val="auto"/>
              </w:rPr>
            </w:pPr>
            <w:r>
              <w:rPr>
                <w:rFonts w:ascii="Garamond" w:hAnsi="Garamond" w:cs="Times New Roman"/>
                <w:color w:val="auto"/>
              </w:rPr>
              <w:t xml:space="preserve">Portal applications are included in the </w:t>
            </w:r>
            <w:r w:rsidR="00984D71">
              <w:rPr>
                <w:rFonts w:ascii="Garamond" w:hAnsi="Garamond" w:cs="Times New Roman"/>
                <w:color w:val="auto"/>
              </w:rPr>
              <w:t>proposed</w:t>
            </w:r>
            <w:r>
              <w:rPr>
                <w:rFonts w:ascii="Garamond" w:hAnsi="Garamond" w:cs="Times New Roman"/>
                <w:color w:val="auto"/>
              </w:rPr>
              <w:t xml:space="preserve"> system.</w:t>
            </w:r>
          </w:p>
        </w:tc>
      </w:tr>
      <w:tr w:rsidR="001A6993" w14:paraId="380018CF"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5DF5310" w14:textId="77777777" w:rsidR="00341E00" w:rsidRDefault="00341E00">
            <w:pPr>
              <w:pStyle w:val="Default"/>
              <w:jc w:val="center"/>
              <w:rPr>
                <w:rFonts w:ascii="Garamond" w:hAnsi="Garamond" w:cs="Garamond"/>
              </w:rPr>
            </w:pPr>
            <w:r>
              <w:rPr>
                <w:rFonts w:ascii="Garamond" w:hAnsi="Garamond" w:cs="Garamond"/>
              </w:rPr>
              <w:t xml:space="preserve">TEC 7.00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13828EF8" w14:textId="77777777" w:rsidR="00341E00" w:rsidRDefault="00341E00">
            <w:pPr>
              <w:pStyle w:val="Default"/>
              <w:rPr>
                <w:rFonts w:ascii="Garamond" w:hAnsi="Garamond" w:cs="Garamond"/>
              </w:rPr>
            </w:pPr>
            <w:r>
              <w:rPr>
                <w:rFonts w:ascii="Garamond" w:hAnsi="Garamond" w:cs="Garamond"/>
              </w:rPr>
              <w:t xml:space="preserve">System must provide enterprise wide visibility and still be configurable for each business area.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2B377C5" w14:textId="77777777" w:rsidR="00341E00" w:rsidRDefault="00341E00">
            <w:pPr>
              <w:pStyle w:val="Default"/>
              <w:jc w:val="center"/>
              <w:rPr>
                <w:rFonts w:ascii="Garamond" w:hAnsi="Garamond" w:cs="Garamond"/>
              </w:rPr>
            </w:pPr>
            <w:r>
              <w:rPr>
                <w:rFonts w:ascii="Garamond" w:hAnsi="Garamond" w:cs="Garamond"/>
                <w:b/>
                <w:bCs/>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A067279" w14:textId="77777777" w:rsidR="00341E00" w:rsidRPr="001C24BB" w:rsidRDefault="002E3282">
            <w:pPr>
              <w:pStyle w:val="Default"/>
              <w:rPr>
                <w:rFonts w:ascii="Garamond" w:hAnsi="Garamond" w:cs="Times New Roman"/>
                <w:color w:val="auto"/>
              </w:rPr>
            </w:pPr>
            <w:r w:rsidRPr="001C24BB">
              <w:rPr>
                <w:rFonts w:ascii="Garamond" w:hAnsi="Garamond" w:cs="Times New Roman"/>
                <w:color w:val="auto"/>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4623E63" w14:textId="77777777" w:rsidR="00341E00" w:rsidRPr="001C24BB" w:rsidRDefault="00213A07">
            <w:pPr>
              <w:pStyle w:val="Default"/>
              <w:rPr>
                <w:rFonts w:ascii="Garamond" w:hAnsi="Garamond" w:cs="Times New Roman"/>
                <w:color w:val="auto"/>
              </w:rPr>
            </w:pPr>
            <w:r>
              <w:rPr>
                <w:rFonts w:ascii="Garamond" w:hAnsi="Garamond" w:cs="Times New Roman"/>
                <w:color w:val="auto"/>
              </w:rPr>
              <w:t xml:space="preserve">This is supported by </w:t>
            </w:r>
            <w:r w:rsidR="00A62CCC">
              <w:rPr>
                <w:rFonts w:ascii="Garamond" w:hAnsi="Garamond" w:cs="Times New Roman"/>
                <w:color w:val="auto"/>
              </w:rPr>
              <w:t xml:space="preserve">the ability to define individual agencies, labs, sections within the system. </w:t>
            </w:r>
          </w:p>
        </w:tc>
      </w:tr>
      <w:tr w:rsidR="00341E00" w:rsidRPr="00341E00" w14:paraId="6BF7CDED" w14:textId="77777777">
        <w:tblPrEx>
          <w:tblCellMar>
            <w:top w:w="0" w:type="dxa"/>
            <w:bottom w:w="0" w:type="dxa"/>
          </w:tblCellMar>
        </w:tblPrEx>
        <w:trPr>
          <w:gridAfter w:val="1"/>
          <w:wAfter w:w="11" w:type="dxa"/>
          <w:trHeight w:val="223"/>
        </w:trPr>
        <w:tc>
          <w:tcPr>
            <w:tcW w:w="14776" w:type="dxa"/>
            <w:gridSpan w:val="18"/>
            <w:tcBorders>
              <w:top w:val="single" w:sz="10" w:space="0" w:color="000000"/>
              <w:left w:val="single" w:sz="10" w:space="0" w:color="000000"/>
              <w:bottom w:val="single" w:sz="10" w:space="0" w:color="000000"/>
              <w:right w:val="single" w:sz="10" w:space="0" w:color="000000"/>
            </w:tcBorders>
            <w:shd w:val="clear" w:color="auto" w:fill="7E7E7E"/>
            <w:vAlign w:val="center"/>
          </w:tcPr>
          <w:p w14:paraId="76C4838E" w14:textId="77777777" w:rsidR="00341E00" w:rsidRPr="001C24BB" w:rsidRDefault="00341E00" w:rsidP="00341E00">
            <w:pPr>
              <w:autoSpaceDE w:val="0"/>
              <w:autoSpaceDN w:val="0"/>
              <w:adjustRightInd w:val="0"/>
              <w:jc w:val="center"/>
              <w:rPr>
                <w:rFonts w:ascii="Garamond" w:hAnsi="Garamond" w:cs="Arial"/>
                <w:color w:val="FFFFFF"/>
              </w:rPr>
            </w:pPr>
            <w:r w:rsidRPr="001C24BB">
              <w:rPr>
                <w:rFonts w:ascii="Garamond" w:hAnsi="Garamond" w:cs="Arial"/>
                <w:b/>
                <w:bCs/>
                <w:color w:val="FFFFFF"/>
              </w:rPr>
              <w:t xml:space="preserve">APPLICATION TOOLSETS </w:t>
            </w:r>
          </w:p>
        </w:tc>
      </w:tr>
      <w:tr w:rsidR="00341E00" w:rsidRPr="00341E00" w14:paraId="270D9B94"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CA3FA4E"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8.00 </w:t>
            </w:r>
          </w:p>
        </w:tc>
        <w:tc>
          <w:tcPr>
            <w:tcW w:w="12623" w:type="dxa"/>
            <w:gridSpan w:val="12"/>
            <w:tcBorders>
              <w:top w:val="single" w:sz="10" w:space="0" w:color="000000"/>
              <w:left w:val="single" w:sz="10" w:space="0" w:color="000000"/>
              <w:bottom w:val="single" w:sz="10" w:space="0" w:color="000000"/>
              <w:right w:val="single" w:sz="10" w:space="0" w:color="000000"/>
            </w:tcBorders>
          </w:tcPr>
          <w:p w14:paraId="59C649E4" w14:textId="77777777" w:rsidR="00341E00" w:rsidRPr="001C24BB" w:rsidRDefault="00341E00" w:rsidP="00341E00">
            <w:pPr>
              <w:autoSpaceDE w:val="0"/>
              <w:autoSpaceDN w:val="0"/>
              <w:adjustRightInd w:val="0"/>
              <w:rPr>
                <w:rFonts w:ascii="Garamond" w:hAnsi="Garamond" w:cs="Garamond"/>
                <w:color w:val="000000"/>
              </w:rPr>
            </w:pPr>
            <w:r w:rsidRPr="001C24BB">
              <w:rPr>
                <w:rFonts w:ascii="Garamond" w:hAnsi="Garamond" w:cs="Garamond"/>
                <w:color w:val="000000"/>
              </w:rPr>
              <w:t xml:space="preserve">Provide toolsets to accommodate the following: </w:t>
            </w:r>
          </w:p>
        </w:tc>
      </w:tr>
      <w:tr w:rsidR="00C6557B" w14:paraId="1C7D38C1"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501637E2"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8.01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F6ABF00" w14:textId="77777777" w:rsidR="00341E00" w:rsidRPr="00341E00" w:rsidRDefault="00341E00"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Database maintenance (performance and tuning)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D2E6467"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7CE9192" w14:textId="77777777" w:rsidR="00341E00"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AB352D4" w14:textId="77777777" w:rsidR="00341E00" w:rsidRPr="001C24BB" w:rsidRDefault="00213A07" w:rsidP="00341E00">
            <w:pPr>
              <w:autoSpaceDE w:val="0"/>
              <w:autoSpaceDN w:val="0"/>
              <w:adjustRightInd w:val="0"/>
              <w:rPr>
                <w:rFonts w:ascii="Garamond" w:hAnsi="Garamond"/>
              </w:rPr>
            </w:pPr>
            <w:r>
              <w:rPr>
                <w:rFonts w:ascii="Garamond" w:hAnsi="Garamond"/>
              </w:rPr>
              <w:t>The toolsets provided with Oracle may be utilized.</w:t>
            </w:r>
          </w:p>
        </w:tc>
      </w:tr>
      <w:tr w:rsidR="00C6557B" w14:paraId="2D015279"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AF6FE43"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8.02 </w:t>
            </w:r>
          </w:p>
        </w:tc>
        <w:tc>
          <w:tcPr>
            <w:tcW w:w="6107" w:type="dxa"/>
            <w:gridSpan w:val="3"/>
            <w:tcBorders>
              <w:top w:val="single" w:sz="10" w:space="0" w:color="000000"/>
              <w:left w:val="single" w:sz="10" w:space="0" w:color="000000"/>
              <w:bottom w:val="single" w:sz="10" w:space="0" w:color="000000"/>
              <w:right w:val="single" w:sz="10" w:space="0" w:color="000000"/>
            </w:tcBorders>
          </w:tcPr>
          <w:p w14:paraId="40850205" w14:textId="77777777" w:rsidR="00341E00" w:rsidRPr="00341E00" w:rsidRDefault="00341E00"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Report design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9AB3DB4"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496AEB98" w14:textId="77777777" w:rsidR="00341E00"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5DD11D1" w14:textId="77777777" w:rsidR="00341E00" w:rsidRPr="001C24BB" w:rsidRDefault="00D9121A" w:rsidP="00341E00">
            <w:pPr>
              <w:autoSpaceDE w:val="0"/>
              <w:autoSpaceDN w:val="0"/>
              <w:adjustRightInd w:val="0"/>
              <w:rPr>
                <w:rFonts w:ascii="Garamond" w:hAnsi="Garamond"/>
              </w:rPr>
            </w:pPr>
            <w:r>
              <w:rPr>
                <w:rFonts w:ascii="Garamond" w:hAnsi="Garamond"/>
              </w:rPr>
              <w:t>Crystal Reports is the system supplied</w:t>
            </w:r>
            <w:r w:rsidR="00984D71">
              <w:rPr>
                <w:rFonts w:ascii="Garamond" w:hAnsi="Garamond"/>
              </w:rPr>
              <w:t xml:space="preserve"> and supported</w:t>
            </w:r>
            <w:r>
              <w:rPr>
                <w:rFonts w:ascii="Garamond" w:hAnsi="Garamond"/>
              </w:rPr>
              <w:t xml:space="preserve"> </w:t>
            </w:r>
            <w:r w:rsidR="00213A07">
              <w:rPr>
                <w:rFonts w:ascii="Garamond" w:hAnsi="Garamond"/>
              </w:rPr>
              <w:t xml:space="preserve">report </w:t>
            </w:r>
            <w:r w:rsidR="00984D71">
              <w:rPr>
                <w:rFonts w:ascii="Garamond" w:hAnsi="Garamond"/>
              </w:rPr>
              <w:t>design tool</w:t>
            </w:r>
            <w:r w:rsidR="00213A07">
              <w:rPr>
                <w:rFonts w:ascii="Garamond" w:hAnsi="Garamond"/>
              </w:rPr>
              <w:t xml:space="preserve">. </w:t>
            </w:r>
            <w:r>
              <w:rPr>
                <w:rFonts w:ascii="Garamond" w:hAnsi="Garamond"/>
              </w:rPr>
              <w:t>The system is compatible many other reporting tools such as Microsoft Access report writer.</w:t>
            </w:r>
          </w:p>
        </w:tc>
      </w:tr>
      <w:tr w:rsidR="00C6557B" w14:paraId="1418E66A"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6C5B3BD"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8.03 </w:t>
            </w:r>
          </w:p>
        </w:tc>
        <w:tc>
          <w:tcPr>
            <w:tcW w:w="6107" w:type="dxa"/>
            <w:gridSpan w:val="3"/>
            <w:tcBorders>
              <w:top w:val="single" w:sz="10" w:space="0" w:color="000000"/>
              <w:left w:val="single" w:sz="10" w:space="0" w:color="000000"/>
              <w:bottom w:val="single" w:sz="10" w:space="0" w:color="000000"/>
              <w:right w:val="single" w:sz="10" w:space="0" w:color="000000"/>
            </w:tcBorders>
          </w:tcPr>
          <w:p w14:paraId="098D33F4" w14:textId="77777777" w:rsidR="00341E00" w:rsidRPr="00341E00" w:rsidRDefault="00341E00"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Security administration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90EC666"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6DDF7B8" w14:textId="77777777" w:rsidR="00341E00"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C751E51" w14:textId="77777777" w:rsidR="00341E00" w:rsidRPr="001C24BB" w:rsidRDefault="00213A07" w:rsidP="00341E00">
            <w:pPr>
              <w:autoSpaceDE w:val="0"/>
              <w:autoSpaceDN w:val="0"/>
              <w:adjustRightInd w:val="0"/>
              <w:rPr>
                <w:rFonts w:ascii="Garamond" w:hAnsi="Garamond"/>
              </w:rPr>
            </w:pPr>
            <w:r>
              <w:rPr>
                <w:rFonts w:ascii="Garamond" w:hAnsi="Garamond"/>
              </w:rPr>
              <w:t xml:space="preserve">All LIMS security administration is provided within our Configuration program. Desktop security and domain-level security layers may be administered as they are presently. </w:t>
            </w:r>
          </w:p>
        </w:tc>
      </w:tr>
      <w:tr w:rsidR="00C6557B" w14:paraId="2B30D428" w14:textId="77777777">
        <w:tblPrEx>
          <w:tblCellMar>
            <w:top w:w="0" w:type="dxa"/>
            <w:bottom w:w="0" w:type="dxa"/>
          </w:tblCellMar>
        </w:tblPrEx>
        <w:trPr>
          <w:gridAfter w:val="4"/>
          <w:wAfter w:w="94" w:type="dxa"/>
          <w:trHeight w:val="1198"/>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1A4C33F2"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8.04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87190AB" w14:textId="77777777" w:rsidR="00341E00" w:rsidRPr="00341E00" w:rsidRDefault="00341E00"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End-user interface design: Configuration engine enables users to configure event-driven business rules for tailoring system behavior and functionality without the need for programming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7C7F472"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CF98ADD" w14:textId="77777777" w:rsidR="00341E00"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C5104C5" w14:textId="77777777" w:rsidR="00341E00" w:rsidRPr="001C24BB" w:rsidRDefault="00213A07" w:rsidP="00341E00">
            <w:pPr>
              <w:autoSpaceDE w:val="0"/>
              <w:autoSpaceDN w:val="0"/>
              <w:adjustRightInd w:val="0"/>
              <w:rPr>
                <w:rFonts w:ascii="Garamond" w:hAnsi="Garamond"/>
              </w:rPr>
            </w:pPr>
            <w:r>
              <w:rPr>
                <w:rFonts w:ascii="Garamond" w:hAnsi="Garamond"/>
              </w:rPr>
              <w:t>Many aspects of system appearance and behavior are configurable using control flags in the Configuration program. No programming</w:t>
            </w:r>
            <w:r w:rsidR="00984D71">
              <w:rPr>
                <w:rFonts w:ascii="Garamond" w:hAnsi="Garamond"/>
              </w:rPr>
              <w:t xml:space="preserve"> </w:t>
            </w:r>
            <w:r>
              <w:rPr>
                <w:rFonts w:ascii="Garamond" w:hAnsi="Garamond"/>
              </w:rPr>
              <w:t>is required</w:t>
            </w:r>
            <w:r w:rsidR="00984D71">
              <w:rPr>
                <w:rFonts w:ascii="Garamond" w:hAnsi="Garamond"/>
              </w:rPr>
              <w:t xml:space="preserve"> to change the Lab Control or Configuration settings.</w:t>
            </w:r>
          </w:p>
        </w:tc>
      </w:tr>
      <w:tr w:rsidR="00C6557B" w14:paraId="1333AEF3"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B47CD2A"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8.05 </w:t>
            </w:r>
          </w:p>
        </w:tc>
        <w:tc>
          <w:tcPr>
            <w:tcW w:w="6107" w:type="dxa"/>
            <w:gridSpan w:val="3"/>
            <w:tcBorders>
              <w:top w:val="single" w:sz="10" w:space="0" w:color="000000"/>
              <w:left w:val="single" w:sz="10" w:space="0" w:color="000000"/>
              <w:bottom w:val="single" w:sz="10" w:space="0" w:color="000000"/>
              <w:right w:val="single" w:sz="10" w:space="0" w:color="000000"/>
            </w:tcBorders>
          </w:tcPr>
          <w:p w14:paraId="5C96746F" w14:textId="77777777" w:rsidR="00341E00" w:rsidRPr="00341E00" w:rsidRDefault="00341E00"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System upgrade administration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2FDBEAA"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B88284C" w14:textId="77777777" w:rsidR="00341E00"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17EA95A" w14:textId="77777777" w:rsidR="00341E00" w:rsidRPr="001C24BB" w:rsidRDefault="00213A07" w:rsidP="00341E00">
            <w:pPr>
              <w:autoSpaceDE w:val="0"/>
              <w:autoSpaceDN w:val="0"/>
              <w:adjustRightInd w:val="0"/>
              <w:rPr>
                <w:rFonts w:ascii="Garamond" w:hAnsi="Garamond"/>
              </w:rPr>
            </w:pPr>
            <w:r>
              <w:rPr>
                <w:rFonts w:ascii="Garamond" w:hAnsi="Garamond"/>
              </w:rPr>
              <w:t xml:space="preserve">PLC-designed toolsets for database </w:t>
            </w:r>
            <w:r>
              <w:rPr>
                <w:rFonts w:ascii="Garamond" w:hAnsi="Garamond"/>
              </w:rPr>
              <w:lastRenderedPageBreak/>
              <w:t xml:space="preserve">upgrade/update are available. In general, all such system upgrades may be performed remotely by PLC personnel. </w:t>
            </w:r>
          </w:p>
        </w:tc>
      </w:tr>
      <w:tr w:rsidR="00C6557B" w14:paraId="68D16E8B" w14:textId="77777777">
        <w:tblPrEx>
          <w:tblCellMar>
            <w:top w:w="0" w:type="dxa"/>
            <w:bottom w:w="0" w:type="dxa"/>
          </w:tblCellMar>
        </w:tblPrEx>
        <w:trPr>
          <w:gridAfter w:val="4"/>
          <w:wAfter w:w="94" w:type="dxa"/>
          <w:trHeight w:val="338"/>
        </w:trPr>
        <w:tc>
          <w:tcPr>
            <w:tcW w:w="2070" w:type="dxa"/>
            <w:gridSpan w:val="3"/>
            <w:tcBorders>
              <w:top w:val="single" w:sz="10" w:space="0" w:color="000000"/>
              <w:left w:val="single" w:sz="10" w:space="0" w:color="000000"/>
              <w:bottom w:val="single" w:sz="10" w:space="0" w:color="000000"/>
              <w:right w:val="single" w:sz="10" w:space="0" w:color="000000"/>
            </w:tcBorders>
          </w:tcPr>
          <w:p w14:paraId="40CB5E2B" w14:textId="77777777" w:rsidR="00341E00" w:rsidRPr="00F27144" w:rsidRDefault="00341E00" w:rsidP="00341E00">
            <w:pPr>
              <w:autoSpaceDE w:val="0"/>
              <w:autoSpaceDN w:val="0"/>
              <w:adjustRightInd w:val="0"/>
              <w:jc w:val="center"/>
              <w:rPr>
                <w:rFonts w:ascii="Garamond" w:hAnsi="Garamond" w:cs="Garamond"/>
                <w:color w:val="000000"/>
              </w:rPr>
            </w:pPr>
            <w:r w:rsidRPr="00F27144">
              <w:rPr>
                <w:rFonts w:ascii="Garamond" w:hAnsi="Garamond" w:cs="Garamond"/>
                <w:color w:val="000000"/>
              </w:rPr>
              <w:lastRenderedPageBreak/>
              <w:t xml:space="preserve">TEC 8.06 </w:t>
            </w:r>
          </w:p>
        </w:tc>
        <w:tc>
          <w:tcPr>
            <w:tcW w:w="6107" w:type="dxa"/>
            <w:gridSpan w:val="3"/>
            <w:tcBorders>
              <w:top w:val="single" w:sz="10" w:space="0" w:color="000000"/>
              <w:left w:val="single" w:sz="10" w:space="0" w:color="000000"/>
              <w:bottom w:val="single" w:sz="10" w:space="0" w:color="000000"/>
              <w:right w:val="single" w:sz="10" w:space="0" w:color="000000"/>
            </w:tcBorders>
          </w:tcPr>
          <w:p w14:paraId="54E872CF" w14:textId="77777777" w:rsidR="00341E00" w:rsidRPr="00F27144" w:rsidRDefault="00341E00" w:rsidP="00341E00">
            <w:pPr>
              <w:autoSpaceDE w:val="0"/>
              <w:autoSpaceDN w:val="0"/>
              <w:adjustRightInd w:val="0"/>
              <w:rPr>
                <w:rFonts w:ascii="Garamond" w:hAnsi="Garamond" w:cs="Garamond"/>
                <w:color w:val="000000"/>
              </w:rPr>
            </w:pPr>
            <w:r w:rsidRPr="00F27144">
              <w:rPr>
                <w:rFonts w:ascii="Garamond" w:hAnsi="Garamond" w:cs="Garamond"/>
                <w:color w:val="000000"/>
              </w:rPr>
              <w:t xml:space="preserve">Application Programming Interface (API) Maintenance </w:t>
            </w:r>
          </w:p>
        </w:tc>
        <w:tc>
          <w:tcPr>
            <w:tcW w:w="1018" w:type="dxa"/>
            <w:gridSpan w:val="4"/>
            <w:tcBorders>
              <w:top w:val="single" w:sz="10" w:space="0" w:color="000000"/>
              <w:left w:val="single" w:sz="10" w:space="0" w:color="000000"/>
              <w:bottom w:val="single" w:sz="10" w:space="0" w:color="000000"/>
              <w:right w:val="single" w:sz="10" w:space="0" w:color="000000"/>
            </w:tcBorders>
          </w:tcPr>
          <w:p w14:paraId="74894B35" w14:textId="77777777" w:rsidR="00341E00" w:rsidRPr="00F27144" w:rsidRDefault="00341E00" w:rsidP="00341E00">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217328E" w14:textId="77777777" w:rsidR="00341E00" w:rsidRPr="00F27144" w:rsidRDefault="00D9121A" w:rsidP="00341E00">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EFB46A1" w14:textId="77777777" w:rsidR="00341E00" w:rsidRPr="001C24BB" w:rsidRDefault="00D9121A" w:rsidP="00341E00">
            <w:pPr>
              <w:autoSpaceDE w:val="0"/>
              <w:autoSpaceDN w:val="0"/>
              <w:adjustRightInd w:val="0"/>
              <w:rPr>
                <w:rFonts w:ascii="Garamond" w:hAnsi="Garamond"/>
              </w:rPr>
            </w:pPr>
            <w:r w:rsidRPr="00F27144">
              <w:rPr>
                <w:rFonts w:ascii="Garamond" w:hAnsi="Garamond"/>
              </w:rPr>
              <w:t xml:space="preserve">The proposed system includes a </w:t>
            </w:r>
            <w:r w:rsidR="00984D71" w:rsidRPr="00F27144">
              <w:rPr>
                <w:rFonts w:ascii="Garamond" w:hAnsi="Garamond"/>
              </w:rPr>
              <w:t xml:space="preserve">support </w:t>
            </w:r>
            <w:r w:rsidRPr="00F27144">
              <w:rPr>
                <w:rFonts w:ascii="Garamond" w:hAnsi="Garamond"/>
              </w:rPr>
              <w:t xml:space="preserve">plan that will provide </w:t>
            </w:r>
            <w:r w:rsidR="00984D71" w:rsidRPr="00F27144">
              <w:rPr>
                <w:rFonts w:ascii="Garamond" w:hAnsi="Garamond"/>
              </w:rPr>
              <w:t xml:space="preserve">maintenance </w:t>
            </w:r>
            <w:r w:rsidRPr="00F27144">
              <w:rPr>
                <w:rFonts w:ascii="Garamond" w:hAnsi="Garamond"/>
              </w:rPr>
              <w:t xml:space="preserve">programming. In addition the LIMS system administrators will receive training for </w:t>
            </w:r>
            <w:r w:rsidR="00984D71" w:rsidRPr="00F27144">
              <w:rPr>
                <w:rFonts w:ascii="Garamond" w:hAnsi="Garamond"/>
              </w:rPr>
              <w:t>making changes to the many user definable and extendable features of the system.</w:t>
            </w:r>
          </w:p>
        </w:tc>
      </w:tr>
      <w:tr w:rsidR="00C6557B" w14:paraId="06B20F09"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458AC574" w14:textId="77777777" w:rsidR="00341E00" w:rsidRPr="00F27144" w:rsidRDefault="00341E00" w:rsidP="00341E00">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8.07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7C5CFC0" w14:textId="77777777" w:rsidR="00341E00" w:rsidRPr="00F27144" w:rsidRDefault="00341E00" w:rsidP="00341E00">
            <w:pPr>
              <w:autoSpaceDE w:val="0"/>
              <w:autoSpaceDN w:val="0"/>
              <w:adjustRightInd w:val="0"/>
              <w:rPr>
                <w:rFonts w:ascii="Garamond" w:hAnsi="Garamond" w:cs="Garamond"/>
                <w:color w:val="000000"/>
              </w:rPr>
            </w:pPr>
            <w:r w:rsidRPr="00F27144">
              <w:rPr>
                <w:rFonts w:ascii="Garamond" w:hAnsi="Garamond" w:cs="Garamond"/>
                <w:color w:val="000000"/>
              </w:rPr>
              <w:t xml:space="preserve">Online Analytical Processing (OLAP) Maintenance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ABFE611" w14:textId="77777777" w:rsidR="00341E00" w:rsidRPr="00F27144" w:rsidRDefault="00341E00" w:rsidP="00341E00">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EEA1AFB" w14:textId="77777777" w:rsidR="00341E00" w:rsidRPr="00F27144" w:rsidRDefault="00984D71" w:rsidP="00341E00">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619CBF3" w14:textId="77777777" w:rsidR="00341E00" w:rsidRPr="001C24BB" w:rsidRDefault="00984D71" w:rsidP="00341E00">
            <w:pPr>
              <w:autoSpaceDE w:val="0"/>
              <w:autoSpaceDN w:val="0"/>
              <w:adjustRightInd w:val="0"/>
              <w:rPr>
                <w:rFonts w:ascii="Garamond" w:hAnsi="Garamond"/>
              </w:rPr>
            </w:pPr>
            <w:r w:rsidRPr="00F27144">
              <w:rPr>
                <w:rFonts w:ascii="Garamond" w:hAnsi="Garamond"/>
              </w:rPr>
              <w:t>The support and maintenance plan include</w:t>
            </w:r>
            <w:r w:rsidR="003951E4" w:rsidRPr="00F27144">
              <w:rPr>
                <w:rFonts w:ascii="Garamond" w:hAnsi="Garamond"/>
              </w:rPr>
              <w:t>s</w:t>
            </w:r>
            <w:r w:rsidRPr="00F27144">
              <w:rPr>
                <w:rFonts w:ascii="Garamond" w:hAnsi="Garamond"/>
              </w:rPr>
              <w:t xml:space="preserve"> all supplied statistical reports. OLAP is not supplied as a separate module but statistical report</w:t>
            </w:r>
            <w:r w:rsidR="003951E4" w:rsidRPr="00F27144">
              <w:rPr>
                <w:rFonts w:ascii="Garamond" w:hAnsi="Garamond"/>
              </w:rPr>
              <w:t>s</w:t>
            </w:r>
            <w:r w:rsidRPr="00F27144">
              <w:rPr>
                <w:rFonts w:ascii="Garamond" w:hAnsi="Garamond"/>
              </w:rPr>
              <w:t xml:space="preserve"> can be developed </w:t>
            </w:r>
            <w:r w:rsidR="003951E4" w:rsidRPr="00F27144">
              <w:rPr>
                <w:rFonts w:ascii="Garamond" w:hAnsi="Garamond"/>
              </w:rPr>
              <w:t xml:space="preserve">on the database </w:t>
            </w:r>
            <w:r w:rsidRPr="00F27144">
              <w:rPr>
                <w:rFonts w:ascii="Garamond" w:hAnsi="Garamond"/>
              </w:rPr>
              <w:t xml:space="preserve">using </w:t>
            </w:r>
            <w:r w:rsidR="00F27144" w:rsidRPr="00F27144">
              <w:rPr>
                <w:rFonts w:ascii="Garamond" w:hAnsi="Garamond"/>
              </w:rPr>
              <w:t>Oracle OLAP or Cognos</w:t>
            </w:r>
          </w:p>
        </w:tc>
      </w:tr>
      <w:tr w:rsidR="00C6557B" w14:paraId="5C7D78A0"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77F77301"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8.08 </w:t>
            </w:r>
          </w:p>
        </w:tc>
        <w:tc>
          <w:tcPr>
            <w:tcW w:w="6107" w:type="dxa"/>
            <w:gridSpan w:val="3"/>
            <w:tcBorders>
              <w:top w:val="single" w:sz="10" w:space="0" w:color="000000"/>
              <w:left w:val="single" w:sz="10" w:space="0" w:color="000000"/>
              <w:bottom w:val="single" w:sz="10" w:space="0" w:color="000000"/>
              <w:right w:val="single" w:sz="10" w:space="0" w:color="000000"/>
            </w:tcBorders>
          </w:tcPr>
          <w:p w14:paraId="6B03EA0B" w14:textId="77777777" w:rsidR="00341E00" w:rsidRPr="00341E00" w:rsidRDefault="00341E00"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Archiving data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0368B6E"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78FAFF0" w14:textId="77777777" w:rsidR="00341E00"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E5D4DC5" w14:textId="77777777" w:rsidR="00341E00" w:rsidRPr="001C24BB" w:rsidRDefault="00213A07" w:rsidP="00341E00">
            <w:pPr>
              <w:autoSpaceDE w:val="0"/>
              <w:autoSpaceDN w:val="0"/>
              <w:adjustRightInd w:val="0"/>
              <w:rPr>
                <w:rFonts w:ascii="Garamond" w:hAnsi="Garamond"/>
              </w:rPr>
            </w:pPr>
            <w:r>
              <w:rPr>
                <w:rFonts w:ascii="Garamond" w:hAnsi="Garamond"/>
              </w:rPr>
              <w:t xml:space="preserve">PLC-designed database archive tools are available. </w:t>
            </w:r>
          </w:p>
        </w:tc>
      </w:tr>
      <w:tr w:rsidR="00341E00" w:rsidRPr="00341E00" w14:paraId="36647B63" w14:textId="77777777">
        <w:tblPrEx>
          <w:tblCellMar>
            <w:top w:w="0" w:type="dxa"/>
            <w:bottom w:w="0" w:type="dxa"/>
          </w:tblCellMar>
        </w:tblPrEx>
        <w:trPr>
          <w:gridAfter w:val="1"/>
          <w:wAfter w:w="11" w:type="dxa"/>
          <w:trHeight w:val="223"/>
        </w:trPr>
        <w:tc>
          <w:tcPr>
            <w:tcW w:w="14776" w:type="dxa"/>
            <w:gridSpan w:val="18"/>
            <w:tcBorders>
              <w:top w:val="single" w:sz="10" w:space="0" w:color="000000"/>
              <w:left w:val="single" w:sz="10" w:space="0" w:color="000000"/>
              <w:bottom w:val="single" w:sz="10" w:space="0" w:color="000000"/>
              <w:right w:val="single" w:sz="10" w:space="0" w:color="000000"/>
            </w:tcBorders>
            <w:shd w:val="clear" w:color="auto" w:fill="7E7E7E"/>
            <w:vAlign w:val="center"/>
          </w:tcPr>
          <w:p w14:paraId="548967EB" w14:textId="77777777" w:rsidR="00341E00" w:rsidRPr="001C24BB" w:rsidRDefault="00341E00" w:rsidP="00341E00">
            <w:pPr>
              <w:autoSpaceDE w:val="0"/>
              <w:autoSpaceDN w:val="0"/>
              <w:adjustRightInd w:val="0"/>
              <w:jc w:val="center"/>
              <w:rPr>
                <w:rFonts w:ascii="Garamond" w:hAnsi="Garamond" w:cs="Arial"/>
                <w:color w:val="FFFFFF"/>
              </w:rPr>
            </w:pPr>
            <w:r w:rsidRPr="001C24BB">
              <w:rPr>
                <w:rFonts w:ascii="Garamond" w:hAnsi="Garamond" w:cs="Arial"/>
                <w:b/>
                <w:bCs/>
                <w:color w:val="FFFFFF"/>
              </w:rPr>
              <w:t xml:space="preserve">DATA ENTRY </w:t>
            </w:r>
          </w:p>
        </w:tc>
      </w:tr>
      <w:tr w:rsidR="002E3282" w14:paraId="18D2929D" w14:textId="77777777">
        <w:tblPrEx>
          <w:tblCellMar>
            <w:top w:w="0" w:type="dxa"/>
            <w:bottom w:w="0" w:type="dxa"/>
          </w:tblCellMar>
        </w:tblPrEx>
        <w:trPr>
          <w:gridAfter w:val="4"/>
          <w:wAfter w:w="94" w:type="dxa"/>
          <w:trHeight w:val="1645"/>
        </w:trPr>
        <w:tc>
          <w:tcPr>
            <w:tcW w:w="2070" w:type="dxa"/>
            <w:gridSpan w:val="3"/>
            <w:tcBorders>
              <w:top w:val="single" w:sz="10" w:space="0" w:color="000000"/>
              <w:left w:val="single" w:sz="10" w:space="0" w:color="000000"/>
              <w:right w:val="single" w:sz="10" w:space="0" w:color="000000"/>
            </w:tcBorders>
          </w:tcPr>
          <w:p w14:paraId="47DE56B6" w14:textId="77777777" w:rsidR="002E3282" w:rsidRPr="00F27144" w:rsidRDefault="002E3282" w:rsidP="00341E00">
            <w:pPr>
              <w:autoSpaceDE w:val="0"/>
              <w:autoSpaceDN w:val="0"/>
              <w:adjustRightInd w:val="0"/>
              <w:jc w:val="center"/>
            </w:pPr>
            <w:r w:rsidRPr="00F27144">
              <w:rPr>
                <w:rFonts w:ascii="Garamond" w:hAnsi="Garamond" w:cs="Garamond"/>
                <w:color w:val="000000"/>
              </w:rPr>
              <w:t xml:space="preserve">TEC 9.00 </w:t>
            </w:r>
          </w:p>
        </w:tc>
        <w:tc>
          <w:tcPr>
            <w:tcW w:w="6107" w:type="dxa"/>
            <w:gridSpan w:val="3"/>
            <w:tcBorders>
              <w:top w:val="single" w:sz="10" w:space="0" w:color="000000"/>
              <w:left w:val="single" w:sz="10" w:space="0" w:color="000000"/>
              <w:right w:val="single" w:sz="10" w:space="0" w:color="000000"/>
            </w:tcBorders>
            <w:vAlign w:val="center"/>
          </w:tcPr>
          <w:p w14:paraId="37B1647A" w14:textId="77777777" w:rsidR="002E3282" w:rsidRPr="00F27144" w:rsidRDefault="002E3282" w:rsidP="00341E00">
            <w:pPr>
              <w:autoSpaceDE w:val="0"/>
              <w:autoSpaceDN w:val="0"/>
              <w:adjustRightInd w:val="0"/>
              <w:rPr>
                <w:rFonts w:ascii="Garamond" w:hAnsi="Garamond" w:cs="Garamond"/>
                <w:color w:val="000000"/>
              </w:rPr>
            </w:pPr>
            <w:r w:rsidRPr="00F27144">
              <w:rPr>
                <w:rFonts w:ascii="Garamond" w:hAnsi="Garamond" w:cs="Garamond"/>
                <w:color w:val="000000"/>
              </w:rPr>
              <w:t xml:space="preserve">Display informational message indicating another person is </w:t>
            </w:r>
          </w:p>
          <w:p w14:paraId="2B68666D" w14:textId="77777777" w:rsidR="002E3282" w:rsidRPr="00F27144" w:rsidRDefault="002E3282" w:rsidP="00341E00">
            <w:pPr>
              <w:autoSpaceDE w:val="0"/>
              <w:autoSpaceDN w:val="0"/>
              <w:adjustRightInd w:val="0"/>
              <w:rPr>
                <w:rFonts w:ascii="Garamond" w:hAnsi="Garamond" w:cs="Garamond"/>
                <w:color w:val="000000"/>
              </w:rPr>
            </w:pPr>
            <w:r w:rsidRPr="00F27144">
              <w:rPr>
                <w:rFonts w:ascii="Garamond" w:hAnsi="Garamond" w:cs="Garamond"/>
                <w:color w:val="000000"/>
              </w:rPr>
              <w:t xml:space="preserve">viewing/updating the record the second end-user has </w:t>
            </w:r>
          </w:p>
          <w:p w14:paraId="5F2E2FB9" w14:textId="77777777" w:rsidR="002E3282" w:rsidRPr="00F27144" w:rsidRDefault="002E3282" w:rsidP="00341E00">
            <w:pPr>
              <w:autoSpaceDE w:val="0"/>
              <w:autoSpaceDN w:val="0"/>
              <w:adjustRightInd w:val="0"/>
              <w:rPr>
                <w:rFonts w:ascii="Garamond" w:hAnsi="Garamond" w:cs="Garamond"/>
                <w:color w:val="000000"/>
              </w:rPr>
            </w:pPr>
            <w:r w:rsidRPr="00F27144">
              <w:rPr>
                <w:rFonts w:ascii="Garamond" w:hAnsi="Garamond" w:cs="Garamond"/>
                <w:color w:val="000000"/>
              </w:rPr>
              <w:t xml:space="preserve">just queried and if they wish to update the record, they must wait until the record has been updated and/or released by the first end-user. </w:t>
            </w:r>
          </w:p>
        </w:tc>
        <w:tc>
          <w:tcPr>
            <w:tcW w:w="1018" w:type="dxa"/>
            <w:gridSpan w:val="4"/>
            <w:tcBorders>
              <w:top w:val="single" w:sz="10" w:space="0" w:color="000000"/>
              <w:left w:val="single" w:sz="10" w:space="0" w:color="000000"/>
              <w:right w:val="single" w:sz="10" w:space="0" w:color="000000"/>
            </w:tcBorders>
          </w:tcPr>
          <w:p w14:paraId="09E9BB08" w14:textId="77777777" w:rsidR="002E3282" w:rsidRPr="00F27144" w:rsidRDefault="002E3282" w:rsidP="00341E00">
            <w:pPr>
              <w:autoSpaceDE w:val="0"/>
              <w:autoSpaceDN w:val="0"/>
              <w:adjustRightInd w:val="0"/>
              <w:jc w:val="center"/>
            </w:pPr>
            <w:r w:rsidRPr="00F27144">
              <w:rPr>
                <w:rFonts w:ascii="Garamond" w:hAnsi="Garamond" w:cs="Garamond"/>
                <w:b/>
                <w:bCs/>
                <w:color w:val="000000"/>
              </w:rPr>
              <w:t xml:space="preserve">M </w:t>
            </w:r>
          </w:p>
        </w:tc>
        <w:tc>
          <w:tcPr>
            <w:tcW w:w="1002" w:type="dxa"/>
            <w:gridSpan w:val="3"/>
            <w:tcBorders>
              <w:top w:val="single" w:sz="10" w:space="0" w:color="000000"/>
              <w:left w:val="single" w:sz="10" w:space="0" w:color="000000"/>
              <w:right w:val="single" w:sz="10" w:space="0" w:color="000000"/>
            </w:tcBorders>
          </w:tcPr>
          <w:p w14:paraId="66B8C7D1" w14:textId="77777777" w:rsidR="002E3282" w:rsidRPr="00F27144" w:rsidRDefault="003951E4" w:rsidP="00341E00">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right w:val="single" w:sz="10" w:space="0" w:color="000000"/>
            </w:tcBorders>
          </w:tcPr>
          <w:p w14:paraId="59D699AE" w14:textId="77777777" w:rsidR="002E3282" w:rsidRPr="001C24BB" w:rsidRDefault="003951E4" w:rsidP="00341E00">
            <w:pPr>
              <w:autoSpaceDE w:val="0"/>
              <w:autoSpaceDN w:val="0"/>
              <w:adjustRightInd w:val="0"/>
              <w:rPr>
                <w:rFonts w:ascii="Garamond" w:hAnsi="Garamond"/>
              </w:rPr>
            </w:pPr>
            <w:r w:rsidRPr="00F27144">
              <w:rPr>
                <w:rFonts w:ascii="Garamond" w:hAnsi="Garamond"/>
              </w:rPr>
              <w:t>The message will be provided as specified.</w:t>
            </w:r>
          </w:p>
        </w:tc>
      </w:tr>
      <w:tr w:rsidR="00C6557B" w14:paraId="4FB72DA6"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614F41D0"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10.00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389CABEB" w14:textId="77777777" w:rsidR="00341E00" w:rsidRPr="00341E00" w:rsidRDefault="00341E00"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Provide the ability to define user pull down lists for any database attribute within the application.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D7C2AAA"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4F7DA2DC" w14:textId="77777777" w:rsidR="00341E00"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1DDA95E" w14:textId="77777777" w:rsidR="00341E00" w:rsidRPr="001C24BB" w:rsidRDefault="00137D91" w:rsidP="00341E00">
            <w:pPr>
              <w:autoSpaceDE w:val="0"/>
              <w:autoSpaceDN w:val="0"/>
              <w:adjustRightInd w:val="0"/>
              <w:rPr>
                <w:rFonts w:ascii="Garamond" w:hAnsi="Garamond"/>
              </w:rPr>
            </w:pPr>
            <w:r w:rsidRPr="00137D91">
              <w:rPr>
                <w:rFonts w:ascii="Garamond" w:hAnsi="Garamond"/>
              </w:rPr>
              <w:t xml:space="preserve">This is fully supported. </w:t>
            </w:r>
            <w:r>
              <w:rPr>
                <w:rFonts w:ascii="Garamond" w:hAnsi="Garamond"/>
              </w:rPr>
              <w:t xml:space="preserve"> All such fields provide a drop down listing that may be searched. </w:t>
            </w:r>
          </w:p>
        </w:tc>
      </w:tr>
      <w:tr w:rsidR="00C6557B" w14:paraId="31F13DC1"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15F237A"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color w:val="000000"/>
              </w:rPr>
              <w:t xml:space="preserve">TEC 11.00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9E0E7EB" w14:textId="77777777" w:rsidR="00341E00" w:rsidRPr="00341E00" w:rsidRDefault="00341E00"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Utilize a 'Soundex' like feature when the exact spelling is not known.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42E1217" w14:textId="77777777" w:rsidR="00341E00" w:rsidRPr="00341E00" w:rsidRDefault="00341E00" w:rsidP="00341E00">
            <w:pPr>
              <w:autoSpaceDE w:val="0"/>
              <w:autoSpaceDN w:val="0"/>
              <w:adjustRightInd w:val="0"/>
              <w:jc w:val="center"/>
              <w:rPr>
                <w:rFonts w:ascii="Garamond" w:hAnsi="Garamond" w:cs="Garamond"/>
                <w:color w:val="000000"/>
              </w:rPr>
            </w:pPr>
            <w:r w:rsidRPr="00341E00">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678CF9A" w14:textId="77777777" w:rsidR="00341E00"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3C11937" w14:textId="77777777" w:rsidR="00341E00" w:rsidRPr="001C24BB" w:rsidRDefault="00137D91" w:rsidP="00341E00">
            <w:pPr>
              <w:autoSpaceDE w:val="0"/>
              <w:autoSpaceDN w:val="0"/>
              <w:adjustRightInd w:val="0"/>
              <w:rPr>
                <w:rFonts w:ascii="Garamond" w:hAnsi="Garamond"/>
              </w:rPr>
            </w:pPr>
            <w:r>
              <w:rPr>
                <w:rFonts w:ascii="Garamond" w:hAnsi="Garamond"/>
              </w:rPr>
              <w:t xml:space="preserve">This is provided for Name searches. In addition, all listing windows may be filtered using combinations of search criteria. </w:t>
            </w:r>
          </w:p>
        </w:tc>
      </w:tr>
      <w:tr w:rsidR="002E3282" w14:paraId="26C65F64" w14:textId="77777777">
        <w:tblPrEx>
          <w:tblCellMar>
            <w:top w:w="0" w:type="dxa"/>
            <w:bottom w:w="0" w:type="dxa"/>
          </w:tblCellMar>
        </w:tblPrEx>
        <w:trPr>
          <w:gridAfter w:val="4"/>
          <w:wAfter w:w="94" w:type="dxa"/>
          <w:trHeight w:val="910"/>
        </w:trPr>
        <w:tc>
          <w:tcPr>
            <w:tcW w:w="2070" w:type="dxa"/>
            <w:gridSpan w:val="3"/>
            <w:tcBorders>
              <w:top w:val="single" w:sz="10" w:space="0" w:color="000000"/>
              <w:left w:val="single" w:sz="10" w:space="0" w:color="000000"/>
              <w:right w:val="single" w:sz="10" w:space="0" w:color="000000"/>
            </w:tcBorders>
          </w:tcPr>
          <w:p w14:paraId="0EDAE8BD" w14:textId="77777777" w:rsidR="002E3282" w:rsidRDefault="002E3282" w:rsidP="00341E00">
            <w:pPr>
              <w:autoSpaceDE w:val="0"/>
              <w:autoSpaceDN w:val="0"/>
              <w:adjustRightInd w:val="0"/>
              <w:jc w:val="center"/>
            </w:pPr>
            <w:r w:rsidRPr="00341E00">
              <w:rPr>
                <w:rFonts w:ascii="Garamond" w:hAnsi="Garamond" w:cs="Garamond"/>
                <w:color w:val="000000"/>
              </w:rPr>
              <w:lastRenderedPageBreak/>
              <w:t xml:space="preserve">TEC 12.00 </w:t>
            </w:r>
          </w:p>
        </w:tc>
        <w:tc>
          <w:tcPr>
            <w:tcW w:w="6107" w:type="dxa"/>
            <w:gridSpan w:val="3"/>
            <w:tcBorders>
              <w:top w:val="single" w:sz="10" w:space="0" w:color="000000"/>
              <w:left w:val="single" w:sz="10" w:space="0" w:color="000000"/>
              <w:right w:val="single" w:sz="10" w:space="0" w:color="000000"/>
            </w:tcBorders>
          </w:tcPr>
          <w:p w14:paraId="7F1F430B" w14:textId="77777777" w:rsidR="002E3282" w:rsidRPr="00341E00" w:rsidRDefault="002E3282" w:rsidP="00341E00">
            <w:pPr>
              <w:autoSpaceDE w:val="0"/>
              <w:autoSpaceDN w:val="0"/>
              <w:adjustRightInd w:val="0"/>
              <w:rPr>
                <w:rFonts w:ascii="Garamond" w:hAnsi="Garamond" w:cs="Garamond"/>
                <w:color w:val="000000"/>
              </w:rPr>
            </w:pPr>
            <w:r w:rsidRPr="00341E00">
              <w:rPr>
                <w:rFonts w:ascii="Garamond" w:hAnsi="Garamond" w:cs="Garamond"/>
                <w:color w:val="000000"/>
              </w:rPr>
              <w:t xml:space="preserve">Provide immediate transfer of values from "Pop up" tables to the appropriate field when selected and to proceed to the next entry field. </w:t>
            </w:r>
          </w:p>
        </w:tc>
        <w:tc>
          <w:tcPr>
            <w:tcW w:w="1018" w:type="dxa"/>
            <w:gridSpan w:val="4"/>
            <w:tcBorders>
              <w:top w:val="single" w:sz="10" w:space="0" w:color="000000"/>
              <w:left w:val="single" w:sz="10" w:space="0" w:color="000000"/>
              <w:right w:val="single" w:sz="10" w:space="0" w:color="000000"/>
            </w:tcBorders>
          </w:tcPr>
          <w:p w14:paraId="6D5BF986" w14:textId="77777777" w:rsidR="002E3282" w:rsidRDefault="002E3282" w:rsidP="00341E00">
            <w:pPr>
              <w:autoSpaceDE w:val="0"/>
              <w:autoSpaceDN w:val="0"/>
              <w:adjustRightInd w:val="0"/>
              <w:jc w:val="center"/>
            </w:pPr>
            <w:r w:rsidRPr="00341E00">
              <w:rPr>
                <w:rFonts w:ascii="Garamond" w:hAnsi="Garamond" w:cs="Garamond"/>
                <w:b/>
                <w:bCs/>
                <w:color w:val="000000"/>
              </w:rPr>
              <w:t xml:space="preserve">M </w:t>
            </w:r>
          </w:p>
        </w:tc>
        <w:tc>
          <w:tcPr>
            <w:tcW w:w="1002" w:type="dxa"/>
            <w:gridSpan w:val="3"/>
            <w:tcBorders>
              <w:top w:val="single" w:sz="10" w:space="0" w:color="000000"/>
              <w:left w:val="single" w:sz="10" w:space="0" w:color="000000"/>
              <w:right w:val="single" w:sz="10" w:space="0" w:color="000000"/>
            </w:tcBorders>
          </w:tcPr>
          <w:p w14:paraId="7C8085AF" w14:textId="77777777" w:rsidR="002E3282" w:rsidRPr="001C24BB" w:rsidRDefault="002E3282" w:rsidP="00341E00">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right w:val="single" w:sz="10" w:space="0" w:color="000000"/>
            </w:tcBorders>
          </w:tcPr>
          <w:p w14:paraId="69957C17" w14:textId="77777777" w:rsidR="002E3282" w:rsidRPr="001C24BB" w:rsidRDefault="00137D91" w:rsidP="00341E00">
            <w:pPr>
              <w:autoSpaceDE w:val="0"/>
              <w:autoSpaceDN w:val="0"/>
              <w:adjustRightInd w:val="0"/>
              <w:rPr>
                <w:rFonts w:ascii="Garamond" w:hAnsi="Garamond"/>
              </w:rPr>
            </w:pPr>
            <w:r w:rsidRPr="00137D91">
              <w:rPr>
                <w:rFonts w:ascii="Garamond" w:hAnsi="Garamond"/>
              </w:rPr>
              <w:t xml:space="preserve">This is fully supported. </w:t>
            </w:r>
          </w:p>
        </w:tc>
      </w:tr>
      <w:tr w:rsidR="002E3282" w14:paraId="056A9877" w14:textId="77777777">
        <w:tblPrEx>
          <w:tblCellMar>
            <w:top w:w="0" w:type="dxa"/>
            <w:bottom w:w="0" w:type="dxa"/>
          </w:tblCellMar>
        </w:tblPrEx>
        <w:trPr>
          <w:gridAfter w:val="4"/>
          <w:wAfter w:w="94" w:type="dxa"/>
          <w:trHeight w:val="910"/>
        </w:trPr>
        <w:tc>
          <w:tcPr>
            <w:tcW w:w="2051" w:type="dxa"/>
            <w:tcBorders>
              <w:top w:val="single" w:sz="10" w:space="0" w:color="000000"/>
              <w:left w:val="single" w:sz="10" w:space="0" w:color="000000"/>
              <w:right w:val="single" w:sz="10" w:space="0" w:color="000000"/>
            </w:tcBorders>
          </w:tcPr>
          <w:p w14:paraId="23463B6C" w14:textId="77777777" w:rsidR="002E3282" w:rsidRPr="001A6993" w:rsidRDefault="002E3282" w:rsidP="001A6993">
            <w:pPr>
              <w:autoSpaceDE w:val="0"/>
              <w:autoSpaceDN w:val="0"/>
              <w:adjustRightInd w:val="0"/>
              <w:jc w:val="center"/>
              <w:rPr>
                <w:rFonts w:ascii="Garamond" w:hAnsi="Garamond"/>
              </w:rPr>
            </w:pPr>
            <w:r w:rsidRPr="001A6993">
              <w:rPr>
                <w:rFonts w:ascii="Garamond" w:hAnsi="Garamond" w:cs="Garamond"/>
                <w:color w:val="000000"/>
              </w:rPr>
              <w:t xml:space="preserve">TEC 13.00 </w:t>
            </w:r>
          </w:p>
        </w:tc>
        <w:tc>
          <w:tcPr>
            <w:tcW w:w="6142" w:type="dxa"/>
            <w:gridSpan w:val="6"/>
            <w:tcBorders>
              <w:top w:val="single" w:sz="10" w:space="0" w:color="000000"/>
              <w:left w:val="single" w:sz="10" w:space="0" w:color="000000"/>
              <w:right w:val="single" w:sz="10" w:space="0" w:color="000000"/>
            </w:tcBorders>
          </w:tcPr>
          <w:p w14:paraId="58626BA2" w14:textId="77777777" w:rsidR="002E3282" w:rsidRPr="001A6993" w:rsidRDefault="002E3282"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complete validation and editing of data at the point of </w:t>
            </w:r>
          </w:p>
          <w:p w14:paraId="52C8180B" w14:textId="77777777" w:rsidR="002E3282" w:rsidRPr="001A6993" w:rsidRDefault="002E3282"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entry based on user defined criteria (e.g., transaction, tables, </w:t>
            </w:r>
          </w:p>
          <w:p w14:paraId="614F30F1" w14:textId="77777777" w:rsidR="002E3282" w:rsidRPr="001A6993" w:rsidRDefault="002E3282"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archived records, transaction status, etc.). </w:t>
            </w:r>
          </w:p>
        </w:tc>
        <w:tc>
          <w:tcPr>
            <w:tcW w:w="1002" w:type="dxa"/>
            <w:gridSpan w:val="3"/>
            <w:tcBorders>
              <w:top w:val="single" w:sz="10" w:space="0" w:color="000000"/>
              <w:left w:val="single" w:sz="10" w:space="0" w:color="000000"/>
              <w:right w:val="single" w:sz="10" w:space="0" w:color="000000"/>
            </w:tcBorders>
          </w:tcPr>
          <w:p w14:paraId="36156A50" w14:textId="77777777" w:rsidR="002E3282" w:rsidRPr="001A6993" w:rsidRDefault="002E3282" w:rsidP="001A6993">
            <w:pPr>
              <w:autoSpaceDE w:val="0"/>
              <w:autoSpaceDN w:val="0"/>
              <w:adjustRightInd w:val="0"/>
              <w:jc w:val="center"/>
              <w:rPr>
                <w:rFonts w:ascii="Garamond" w:hAnsi="Garamond"/>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right w:val="single" w:sz="10" w:space="0" w:color="000000"/>
            </w:tcBorders>
          </w:tcPr>
          <w:p w14:paraId="6E9C53F4" w14:textId="77777777" w:rsidR="002E3282"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right w:val="single" w:sz="10" w:space="0" w:color="000000"/>
            </w:tcBorders>
          </w:tcPr>
          <w:p w14:paraId="7E4DB01F" w14:textId="77777777" w:rsidR="002E3282" w:rsidRPr="001C24BB" w:rsidRDefault="00137D91" w:rsidP="001A6993">
            <w:pPr>
              <w:autoSpaceDE w:val="0"/>
              <w:autoSpaceDN w:val="0"/>
              <w:adjustRightInd w:val="0"/>
              <w:rPr>
                <w:rFonts w:ascii="Garamond" w:hAnsi="Garamond"/>
              </w:rPr>
            </w:pPr>
            <w:r>
              <w:rPr>
                <w:rFonts w:ascii="Garamond" w:hAnsi="Garamond"/>
              </w:rPr>
              <w:t xml:space="preserve">Field entries are validated against the proper database table. </w:t>
            </w:r>
          </w:p>
        </w:tc>
      </w:tr>
      <w:tr w:rsidR="001C24BB" w14:paraId="4B2399F3" w14:textId="77777777">
        <w:tblPrEx>
          <w:tblCellMar>
            <w:top w:w="0" w:type="dxa"/>
            <w:bottom w:w="0" w:type="dxa"/>
          </w:tblCellMar>
        </w:tblPrEx>
        <w:trPr>
          <w:gridAfter w:val="4"/>
          <w:wAfter w:w="94" w:type="dxa"/>
          <w:trHeight w:val="570"/>
        </w:trPr>
        <w:tc>
          <w:tcPr>
            <w:tcW w:w="2051" w:type="dxa"/>
            <w:tcBorders>
              <w:top w:val="single" w:sz="10" w:space="0" w:color="000000"/>
              <w:left w:val="single" w:sz="10" w:space="0" w:color="000000"/>
              <w:bottom w:val="single" w:sz="10" w:space="0" w:color="000000"/>
              <w:right w:val="single" w:sz="10" w:space="0" w:color="000000"/>
            </w:tcBorders>
            <w:vAlign w:val="center"/>
          </w:tcPr>
          <w:p w14:paraId="6567C2CD"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14.00 </w:t>
            </w:r>
          </w:p>
        </w:tc>
        <w:tc>
          <w:tcPr>
            <w:tcW w:w="6142" w:type="dxa"/>
            <w:gridSpan w:val="6"/>
            <w:tcBorders>
              <w:top w:val="single" w:sz="10" w:space="0" w:color="000000"/>
              <w:left w:val="single" w:sz="10" w:space="0" w:color="000000"/>
              <w:bottom w:val="single" w:sz="10" w:space="0" w:color="000000"/>
              <w:right w:val="single" w:sz="10" w:space="0" w:color="000000"/>
            </w:tcBorders>
            <w:vAlign w:val="center"/>
          </w:tcPr>
          <w:p w14:paraId="58A92DCE"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cross-field validation for related fields upon data entry.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D4F10EC"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D492CD1"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B4903CD" w14:textId="77777777" w:rsidR="001A6993" w:rsidRPr="001C24BB" w:rsidRDefault="00137D91" w:rsidP="001A6993">
            <w:pPr>
              <w:autoSpaceDE w:val="0"/>
              <w:autoSpaceDN w:val="0"/>
              <w:adjustRightInd w:val="0"/>
              <w:rPr>
                <w:rFonts w:ascii="Garamond" w:hAnsi="Garamond"/>
              </w:rPr>
            </w:pPr>
            <w:r>
              <w:rPr>
                <w:rFonts w:ascii="Garamond" w:hAnsi="Garamond"/>
              </w:rPr>
              <w:t xml:space="preserve"> </w:t>
            </w:r>
            <w:r w:rsidRPr="00137D91">
              <w:rPr>
                <w:rFonts w:ascii="Garamond" w:hAnsi="Garamond"/>
              </w:rPr>
              <w:t xml:space="preserve">This is fully supported. </w:t>
            </w:r>
            <w:r>
              <w:rPr>
                <w:rFonts w:ascii="Garamond" w:hAnsi="Garamond"/>
              </w:rPr>
              <w:t xml:space="preserve"> An example would be listings of personnel based on the outside agency selection. </w:t>
            </w:r>
          </w:p>
        </w:tc>
      </w:tr>
      <w:tr w:rsidR="001C24BB" w14:paraId="22D1B165"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2FD5EE3F"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15.00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3D21C11A"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Intentionally blank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2F9D098" w14:textId="77777777" w:rsidR="001A6993" w:rsidRPr="001A6993" w:rsidRDefault="001A6993" w:rsidP="001A6993">
            <w:pPr>
              <w:autoSpaceDE w:val="0"/>
              <w:autoSpaceDN w:val="0"/>
              <w:adjustRightInd w:val="0"/>
              <w:rPr>
                <w:rFonts w:ascii="Garamond" w:hAnsi="Garamond"/>
              </w:rPr>
            </w:pPr>
          </w:p>
        </w:tc>
        <w:tc>
          <w:tcPr>
            <w:tcW w:w="1002" w:type="dxa"/>
            <w:gridSpan w:val="3"/>
            <w:tcBorders>
              <w:top w:val="single" w:sz="10" w:space="0" w:color="000000"/>
              <w:left w:val="single" w:sz="10" w:space="0" w:color="000000"/>
              <w:bottom w:val="single" w:sz="10" w:space="0" w:color="000000"/>
              <w:right w:val="single" w:sz="10" w:space="0" w:color="000000"/>
            </w:tcBorders>
          </w:tcPr>
          <w:p w14:paraId="54C4425E" w14:textId="77777777" w:rsidR="001A6993" w:rsidRPr="001C24BB" w:rsidRDefault="002E3282" w:rsidP="001A6993">
            <w:pPr>
              <w:autoSpaceDE w:val="0"/>
              <w:autoSpaceDN w:val="0"/>
              <w:adjustRightInd w:val="0"/>
              <w:rPr>
                <w:rFonts w:ascii="Garamond" w:hAnsi="Garamond"/>
              </w:rPr>
            </w:pPr>
            <w:r w:rsidRPr="001C24BB">
              <w:rPr>
                <w:rFonts w:ascii="Garamond" w:hAnsi="Garamond"/>
              </w:rPr>
              <w:t>XX</w:t>
            </w:r>
          </w:p>
        </w:tc>
        <w:tc>
          <w:tcPr>
            <w:tcW w:w="4496" w:type="dxa"/>
            <w:gridSpan w:val="2"/>
            <w:tcBorders>
              <w:top w:val="single" w:sz="10" w:space="0" w:color="000000"/>
              <w:left w:val="single" w:sz="10" w:space="0" w:color="000000"/>
              <w:bottom w:val="single" w:sz="10" w:space="0" w:color="000000"/>
              <w:right w:val="single" w:sz="10" w:space="0" w:color="000000"/>
            </w:tcBorders>
          </w:tcPr>
          <w:p w14:paraId="0832E040" w14:textId="77777777" w:rsidR="001A6993" w:rsidRPr="001C24BB" w:rsidRDefault="001A6993" w:rsidP="001A6993">
            <w:pPr>
              <w:autoSpaceDE w:val="0"/>
              <w:autoSpaceDN w:val="0"/>
              <w:adjustRightInd w:val="0"/>
              <w:rPr>
                <w:rFonts w:ascii="Garamond" w:hAnsi="Garamond"/>
              </w:rPr>
            </w:pPr>
          </w:p>
        </w:tc>
      </w:tr>
      <w:tr w:rsidR="001C24BB" w14:paraId="21DCA229"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618F47BB"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16.00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50BFBB2E"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Provide transaction processing controls and edits for entered transactions.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67CC347"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B5C6663" w14:textId="77777777" w:rsidR="001A6993" w:rsidRPr="00F27144" w:rsidRDefault="002E3282"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2D0DDE1" w14:textId="77777777" w:rsidR="001A6993" w:rsidRPr="001C24BB" w:rsidRDefault="003951E4" w:rsidP="001A6993">
            <w:pPr>
              <w:autoSpaceDE w:val="0"/>
              <w:autoSpaceDN w:val="0"/>
              <w:adjustRightInd w:val="0"/>
              <w:rPr>
                <w:rFonts w:ascii="Garamond" w:hAnsi="Garamond"/>
              </w:rPr>
            </w:pPr>
            <w:r w:rsidRPr="00F27144">
              <w:rPr>
                <w:rFonts w:ascii="Garamond" w:hAnsi="Garamond"/>
              </w:rPr>
              <w:t>Some examples of available edits include mandatory fields, date validation, code field validation, and spell checking.</w:t>
            </w:r>
            <w:r w:rsidR="00F27144">
              <w:rPr>
                <w:rFonts w:ascii="Garamond" w:hAnsi="Garamond"/>
              </w:rPr>
              <w:t xml:space="preserve"> Other application context specific edits can be configured as needed to support business rules.</w:t>
            </w:r>
          </w:p>
        </w:tc>
      </w:tr>
      <w:tr w:rsidR="001C24BB" w14:paraId="55BC928B"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2845B2D3"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17.00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14EA0E6A"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End-user screens contain triggers to additional data screens based on a specific data input.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7237B01A"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D6BCD1B"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BA861CC" w14:textId="77777777" w:rsidR="001A6993" w:rsidRPr="001C24BB" w:rsidRDefault="005F5541" w:rsidP="001A6993">
            <w:pPr>
              <w:autoSpaceDE w:val="0"/>
              <w:autoSpaceDN w:val="0"/>
              <w:adjustRightInd w:val="0"/>
              <w:rPr>
                <w:rFonts w:ascii="Garamond" w:hAnsi="Garamond"/>
              </w:rPr>
            </w:pPr>
            <w:r>
              <w:rPr>
                <w:rFonts w:ascii="Garamond" w:hAnsi="Garamond"/>
              </w:rPr>
              <w:t xml:space="preserve">Additional data screens/fields may be triggered by data input. An example of this is the automatic display of Item Attributes based on the item type selected (i.e. when a firearm item type is selected, the attribute fields for Caliber, Lands, Twists, etc…, appear automatically). </w:t>
            </w:r>
          </w:p>
        </w:tc>
      </w:tr>
      <w:tr w:rsidR="001C24BB" w14:paraId="6BCDF3AF"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3E4ECA9E"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18.00 </w:t>
            </w:r>
          </w:p>
        </w:tc>
        <w:tc>
          <w:tcPr>
            <w:tcW w:w="6142" w:type="dxa"/>
            <w:gridSpan w:val="6"/>
            <w:tcBorders>
              <w:top w:val="single" w:sz="10" w:space="0" w:color="000000"/>
              <w:left w:val="single" w:sz="10" w:space="0" w:color="000000"/>
              <w:bottom w:val="single" w:sz="10" w:space="0" w:color="000000"/>
              <w:right w:val="single" w:sz="10" w:space="0" w:color="000000"/>
            </w:tcBorders>
            <w:vAlign w:val="center"/>
          </w:tcPr>
          <w:p w14:paraId="6FBFED5B"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mass changes by table-driven data through proper security.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3101B3B8"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95876D5"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1D38CD1" w14:textId="77777777" w:rsidR="001A6993" w:rsidRPr="001C24BB" w:rsidRDefault="00841F65" w:rsidP="001A6993">
            <w:pPr>
              <w:autoSpaceDE w:val="0"/>
              <w:autoSpaceDN w:val="0"/>
              <w:adjustRightInd w:val="0"/>
              <w:rPr>
                <w:rFonts w:ascii="Garamond" w:hAnsi="Garamond"/>
              </w:rPr>
            </w:pPr>
            <w:r>
              <w:rPr>
                <w:rFonts w:ascii="Garamond" w:hAnsi="Garamond"/>
              </w:rPr>
              <w:t xml:space="preserve">This is supported for system administration personnel. </w:t>
            </w:r>
          </w:p>
        </w:tc>
      </w:tr>
      <w:tr w:rsidR="001A6993" w14:paraId="09F24BD5"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570A5E89"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19.00 </w:t>
            </w:r>
          </w:p>
        </w:tc>
        <w:tc>
          <w:tcPr>
            <w:tcW w:w="12642" w:type="dxa"/>
            <w:gridSpan w:val="14"/>
            <w:tcBorders>
              <w:top w:val="single" w:sz="10" w:space="0" w:color="000000"/>
              <w:left w:val="single" w:sz="10" w:space="0" w:color="000000"/>
              <w:bottom w:val="single" w:sz="10" w:space="0" w:color="000000"/>
              <w:right w:val="single" w:sz="10" w:space="0" w:color="000000"/>
            </w:tcBorders>
            <w:vAlign w:val="center"/>
          </w:tcPr>
          <w:p w14:paraId="43D97F37" w14:textId="77777777" w:rsidR="001A6993" w:rsidRPr="001C24BB" w:rsidRDefault="001A6993" w:rsidP="001A6993">
            <w:pPr>
              <w:autoSpaceDE w:val="0"/>
              <w:autoSpaceDN w:val="0"/>
              <w:adjustRightInd w:val="0"/>
              <w:rPr>
                <w:rFonts w:ascii="Garamond" w:hAnsi="Garamond" w:cs="Garamond"/>
                <w:color w:val="000000"/>
              </w:rPr>
            </w:pPr>
            <w:r w:rsidRPr="001C24BB">
              <w:rPr>
                <w:rFonts w:ascii="Garamond" w:hAnsi="Garamond" w:cs="Garamond"/>
                <w:color w:val="000000"/>
              </w:rPr>
              <w:t xml:space="preserve">Provide a consistent user interface across all components, including: </w:t>
            </w:r>
          </w:p>
        </w:tc>
      </w:tr>
      <w:tr w:rsidR="00E10611" w14:paraId="7EC5C9D0"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2F53DE9B"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19.01 </w:t>
            </w:r>
          </w:p>
        </w:tc>
        <w:tc>
          <w:tcPr>
            <w:tcW w:w="6069" w:type="dxa"/>
            <w:gridSpan w:val="3"/>
            <w:tcBorders>
              <w:top w:val="single" w:sz="10" w:space="0" w:color="000000"/>
              <w:left w:val="single" w:sz="10" w:space="0" w:color="000000"/>
              <w:bottom w:val="single" w:sz="10" w:space="0" w:color="000000"/>
              <w:right w:val="single" w:sz="10" w:space="0" w:color="000000"/>
            </w:tcBorders>
          </w:tcPr>
          <w:p w14:paraId="3F8FAAF0"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Consistent function keys </w:t>
            </w:r>
          </w:p>
        </w:tc>
        <w:tc>
          <w:tcPr>
            <w:tcW w:w="1014" w:type="dxa"/>
            <w:gridSpan w:val="4"/>
            <w:tcBorders>
              <w:top w:val="single" w:sz="10" w:space="0" w:color="000000"/>
              <w:left w:val="single" w:sz="10" w:space="0" w:color="000000"/>
              <w:bottom w:val="single" w:sz="10" w:space="0" w:color="000000"/>
              <w:right w:val="single" w:sz="10" w:space="0" w:color="000000"/>
            </w:tcBorders>
            <w:vAlign w:val="center"/>
          </w:tcPr>
          <w:p w14:paraId="059D8FBC"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63" w:type="dxa"/>
            <w:gridSpan w:val="5"/>
            <w:tcBorders>
              <w:top w:val="single" w:sz="10" w:space="0" w:color="000000"/>
              <w:left w:val="single" w:sz="10" w:space="0" w:color="000000"/>
              <w:bottom w:val="single" w:sz="10" w:space="0" w:color="000000"/>
              <w:right w:val="single" w:sz="10" w:space="0" w:color="000000"/>
            </w:tcBorders>
          </w:tcPr>
          <w:p w14:paraId="089FCAE9"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537F52E" w14:textId="77777777" w:rsidR="001A6993" w:rsidRPr="001C24BB" w:rsidRDefault="00841F65" w:rsidP="001A6993">
            <w:pPr>
              <w:autoSpaceDE w:val="0"/>
              <w:autoSpaceDN w:val="0"/>
              <w:adjustRightInd w:val="0"/>
              <w:rPr>
                <w:rFonts w:ascii="Garamond" w:hAnsi="Garamond"/>
              </w:rPr>
            </w:pPr>
            <w:r>
              <w:rPr>
                <w:rFonts w:ascii="Garamond" w:hAnsi="Garamond"/>
              </w:rPr>
              <w:t xml:space="preserve">An example is that our Image Vault may be accessed wherever applicable by pressing the F11 key. </w:t>
            </w:r>
          </w:p>
        </w:tc>
      </w:tr>
      <w:tr w:rsidR="00E10611" w14:paraId="7DC1F98B"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04DC242E"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lastRenderedPageBreak/>
              <w:t xml:space="preserve">TEC 19.02 </w:t>
            </w:r>
          </w:p>
        </w:tc>
        <w:tc>
          <w:tcPr>
            <w:tcW w:w="6069" w:type="dxa"/>
            <w:gridSpan w:val="3"/>
            <w:tcBorders>
              <w:top w:val="single" w:sz="10" w:space="0" w:color="000000"/>
              <w:left w:val="single" w:sz="10" w:space="0" w:color="000000"/>
              <w:bottom w:val="single" w:sz="10" w:space="0" w:color="000000"/>
              <w:right w:val="single" w:sz="10" w:space="0" w:color="000000"/>
            </w:tcBorders>
          </w:tcPr>
          <w:p w14:paraId="0C64B6AE"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Screen naming functions </w:t>
            </w:r>
          </w:p>
        </w:tc>
        <w:tc>
          <w:tcPr>
            <w:tcW w:w="1014" w:type="dxa"/>
            <w:gridSpan w:val="4"/>
            <w:tcBorders>
              <w:top w:val="single" w:sz="10" w:space="0" w:color="000000"/>
              <w:left w:val="single" w:sz="10" w:space="0" w:color="000000"/>
              <w:bottom w:val="single" w:sz="10" w:space="0" w:color="000000"/>
              <w:right w:val="single" w:sz="10" w:space="0" w:color="000000"/>
            </w:tcBorders>
            <w:vAlign w:val="center"/>
          </w:tcPr>
          <w:p w14:paraId="0EC0ED0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63" w:type="dxa"/>
            <w:gridSpan w:val="5"/>
            <w:tcBorders>
              <w:top w:val="single" w:sz="10" w:space="0" w:color="000000"/>
              <w:left w:val="single" w:sz="10" w:space="0" w:color="000000"/>
              <w:bottom w:val="single" w:sz="10" w:space="0" w:color="000000"/>
              <w:right w:val="single" w:sz="10" w:space="0" w:color="000000"/>
            </w:tcBorders>
          </w:tcPr>
          <w:p w14:paraId="1A511742"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3F5F4ED" w14:textId="77777777" w:rsidR="001A6993" w:rsidRPr="001C24BB" w:rsidRDefault="001A6993" w:rsidP="001A6993">
            <w:pPr>
              <w:autoSpaceDE w:val="0"/>
              <w:autoSpaceDN w:val="0"/>
              <w:adjustRightInd w:val="0"/>
              <w:rPr>
                <w:rFonts w:ascii="Garamond" w:hAnsi="Garamond"/>
              </w:rPr>
            </w:pPr>
          </w:p>
        </w:tc>
      </w:tr>
      <w:tr w:rsidR="00E10611" w14:paraId="0B35D620"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158F3459"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19.03 </w:t>
            </w:r>
          </w:p>
        </w:tc>
        <w:tc>
          <w:tcPr>
            <w:tcW w:w="6069" w:type="dxa"/>
            <w:gridSpan w:val="3"/>
            <w:tcBorders>
              <w:top w:val="single" w:sz="10" w:space="0" w:color="000000"/>
              <w:left w:val="single" w:sz="10" w:space="0" w:color="000000"/>
              <w:bottom w:val="single" w:sz="10" w:space="0" w:color="000000"/>
              <w:right w:val="single" w:sz="10" w:space="0" w:color="000000"/>
            </w:tcBorders>
          </w:tcPr>
          <w:p w14:paraId="31D7EEB5"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Navigation patterns </w:t>
            </w:r>
          </w:p>
        </w:tc>
        <w:tc>
          <w:tcPr>
            <w:tcW w:w="1014" w:type="dxa"/>
            <w:gridSpan w:val="4"/>
            <w:tcBorders>
              <w:top w:val="single" w:sz="10" w:space="0" w:color="000000"/>
              <w:left w:val="single" w:sz="10" w:space="0" w:color="000000"/>
              <w:bottom w:val="single" w:sz="10" w:space="0" w:color="000000"/>
              <w:right w:val="single" w:sz="10" w:space="0" w:color="000000"/>
            </w:tcBorders>
            <w:vAlign w:val="center"/>
          </w:tcPr>
          <w:p w14:paraId="43ED6E5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63" w:type="dxa"/>
            <w:gridSpan w:val="5"/>
            <w:tcBorders>
              <w:top w:val="single" w:sz="10" w:space="0" w:color="000000"/>
              <w:left w:val="single" w:sz="10" w:space="0" w:color="000000"/>
              <w:bottom w:val="single" w:sz="10" w:space="0" w:color="000000"/>
              <w:right w:val="single" w:sz="10" w:space="0" w:color="000000"/>
            </w:tcBorders>
          </w:tcPr>
          <w:p w14:paraId="06AE0E18"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E5F5B13" w14:textId="77777777" w:rsidR="001A6993" w:rsidRPr="001C24BB" w:rsidRDefault="00841F65" w:rsidP="001A6993">
            <w:pPr>
              <w:autoSpaceDE w:val="0"/>
              <w:autoSpaceDN w:val="0"/>
              <w:adjustRightInd w:val="0"/>
              <w:rPr>
                <w:rFonts w:ascii="Garamond" w:hAnsi="Garamond"/>
              </w:rPr>
            </w:pPr>
            <w:r>
              <w:rPr>
                <w:rFonts w:ascii="Garamond" w:hAnsi="Garamond"/>
              </w:rPr>
              <w:t xml:space="preserve">Our user-friendly interface is recognizable from virtually any screen. Our predominant feature is the extensive use of Tabs which provide immediate feedback on where the user is as well as providing easy access to all other major areas of the applications. </w:t>
            </w:r>
          </w:p>
        </w:tc>
      </w:tr>
      <w:tr w:rsidR="00E10611" w14:paraId="473F7DD0"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2B644485"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19.04 </w:t>
            </w:r>
          </w:p>
        </w:tc>
        <w:tc>
          <w:tcPr>
            <w:tcW w:w="6069" w:type="dxa"/>
            <w:gridSpan w:val="3"/>
            <w:tcBorders>
              <w:top w:val="single" w:sz="10" w:space="0" w:color="000000"/>
              <w:left w:val="single" w:sz="10" w:space="0" w:color="000000"/>
              <w:bottom w:val="single" w:sz="10" w:space="0" w:color="000000"/>
              <w:right w:val="single" w:sz="10" w:space="0" w:color="000000"/>
            </w:tcBorders>
          </w:tcPr>
          <w:p w14:paraId="40A57350"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Menus (as defined by security profile) </w:t>
            </w:r>
          </w:p>
        </w:tc>
        <w:tc>
          <w:tcPr>
            <w:tcW w:w="1014" w:type="dxa"/>
            <w:gridSpan w:val="4"/>
            <w:tcBorders>
              <w:top w:val="single" w:sz="10" w:space="0" w:color="000000"/>
              <w:left w:val="single" w:sz="10" w:space="0" w:color="000000"/>
              <w:bottom w:val="single" w:sz="10" w:space="0" w:color="000000"/>
              <w:right w:val="single" w:sz="10" w:space="0" w:color="000000"/>
            </w:tcBorders>
            <w:vAlign w:val="center"/>
          </w:tcPr>
          <w:p w14:paraId="2645AB77"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63" w:type="dxa"/>
            <w:gridSpan w:val="5"/>
            <w:tcBorders>
              <w:top w:val="single" w:sz="10" w:space="0" w:color="000000"/>
              <w:left w:val="single" w:sz="10" w:space="0" w:color="000000"/>
              <w:bottom w:val="single" w:sz="10" w:space="0" w:color="000000"/>
              <w:right w:val="single" w:sz="10" w:space="0" w:color="000000"/>
            </w:tcBorders>
          </w:tcPr>
          <w:p w14:paraId="59CFC12E"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232F075" w14:textId="77777777" w:rsidR="001A6993" w:rsidRPr="001C24BB" w:rsidRDefault="00473648" w:rsidP="001A6993">
            <w:pPr>
              <w:autoSpaceDE w:val="0"/>
              <w:autoSpaceDN w:val="0"/>
              <w:adjustRightInd w:val="0"/>
              <w:rPr>
                <w:rFonts w:ascii="Garamond" w:hAnsi="Garamond"/>
              </w:rPr>
            </w:pPr>
            <w:r>
              <w:rPr>
                <w:rFonts w:ascii="Garamond" w:hAnsi="Garamond"/>
              </w:rPr>
              <w:t xml:space="preserve">Rather than extensive menus, the </w:t>
            </w:r>
            <w:r w:rsidRPr="00473648">
              <w:rPr>
                <w:rFonts w:ascii="Garamond" w:hAnsi="Garamond"/>
              </w:rPr>
              <w:t xml:space="preserve">Crime Fighter BEAST </w:t>
            </w:r>
            <w:r>
              <w:rPr>
                <w:rFonts w:ascii="Garamond" w:hAnsi="Garamond"/>
              </w:rPr>
              <w:t xml:space="preserve">applications use Tabs and buttons for most feature access. </w:t>
            </w:r>
          </w:p>
        </w:tc>
      </w:tr>
      <w:tr w:rsidR="00E10611" w14:paraId="33722885"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69CA6F13"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19.05 </w:t>
            </w:r>
          </w:p>
        </w:tc>
        <w:tc>
          <w:tcPr>
            <w:tcW w:w="6069" w:type="dxa"/>
            <w:gridSpan w:val="3"/>
            <w:tcBorders>
              <w:top w:val="single" w:sz="10" w:space="0" w:color="000000"/>
              <w:left w:val="single" w:sz="10" w:space="0" w:color="000000"/>
              <w:bottom w:val="single" w:sz="10" w:space="0" w:color="000000"/>
              <w:right w:val="single" w:sz="10" w:space="0" w:color="000000"/>
            </w:tcBorders>
            <w:vAlign w:val="center"/>
          </w:tcPr>
          <w:p w14:paraId="161415EE" w14:textId="77777777" w:rsidR="001A6993" w:rsidRPr="001A6993" w:rsidRDefault="001A6993" w:rsidP="001A6993">
            <w:pPr>
              <w:autoSpaceDE w:val="0"/>
              <w:autoSpaceDN w:val="0"/>
              <w:adjustRightInd w:val="0"/>
              <w:jc w:val="right"/>
              <w:rPr>
                <w:rFonts w:ascii="Garamond" w:hAnsi="Garamond" w:cs="Garamond"/>
                <w:color w:val="000000"/>
              </w:rPr>
            </w:pPr>
            <w:r w:rsidRPr="001A6993">
              <w:rPr>
                <w:rFonts w:ascii="Garamond" w:hAnsi="Garamond" w:cs="Garamond"/>
                <w:color w:val="000000"/>
              </w:rPr>
              <w:t xml:space="preserve">Look and feel (adherence to a single user interface standard) </w:t>
            </w:r>
          </w:p>
        </w:tc>
        <w:tc>
          <w:tcPr>
            <w:tcW w:w="1014" w:type="dxa"/>
            <w:gridSpan w:val="4"/>
            <w:tcBorders>
              <w:top w:val="single" w:sz="10" w:space="0" w:color="000000"/>
              <w:left w:val="single" w:sz="10" w:space="0" w:color="000000"/>
              <w:bottom w:val="single" w:sz="10" w:space="0" w:color="000000"/>
              <w:right w:val="single" w:sz="10" w:space="0" w:color="000000"/>
            </w:tcBorders>
            <w:vAlign w:val="center"/>
          </w:tcPr>
          <w:p w14:paraId="1B99FFC3"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63" w:type="dxa"/>
            <w:gridSpan w:val="5"/>
            <w:tcBorders>
              <w:top w:val="single" w:sz="10" w:space="0" w:color="000000"/>
              <w:left w:val="single" w:sz="10" w:space="0" w:color="000000"/>
              <w:bottom w:val="single" w:sz="10" w:space="0" w:color="000000"/>
              <w:right w:val="single" w:sz="10" w:space="0" w:color="000000"/>
            </w:tcBorders>
          </w:tcPr>
          <w:p w14:paraId="7DF5AD6F"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50B741C" w14:textId="77777777" w:rsidR="001A6993" w:rsidRPr="001C24BB" w:rsidRDefault="00473648" w:rsidP="001A6993">
            <w:pPr>
              <w:autoSpaceDE w:val="0"/>
              <w:autoSpaceDN w:val="0"/>
              <w:adjustRightInd w:val="0"/>
              <w:rPr>
                <w:rFonts w:ascii="Garamond" w:hAnsi="Garamond"/>
              </w:rPr>
            </w:pPr>
            <w:r>
              <w:rPr>
                <w:rFonts w:ascii="Garamond" w:hAnsi="Garamond"/>
              </w:rPr>
              <w:t>See TEC 19.03</w:t>
            </w:r>
          </w:p>
        </w:tc>
      </w:tr>
      <w:tr w:rsidR="002E3282" w14:paraId="67C5E861" w14:textId="77777777">
        <w:tblPrEx>
          <w:tblCellMar>
            <w:top w:w="0" w:type="dxa"/>
            <w:bottom w:w="0" w:type="dxa"/>
          </w:tblCellMar>
        </w:tblPrEx>
        <w:trPr>
          <w:gridAfter w:val="4"/>
          <w:wAfter w:w="94" w:type="dxa"/>
          <w:trHeight w:val="1375"/>
        </w:trPr>
        <w:tc>
          <w:tcPr>
            <w:tcW w:w="2051" w:type="dxa"/>
            <w:tcBorders>
              <w:top w:val="single" w:sz="10" w:space="0" w:color="000000"/>
              <w:left w:val="single" w:sz="10" w:space="0" w:color="000000"/>
              <w:right w:val="single" w:sz="10" w:space="0" w:color="000000"/>
            </w:tcBorders>
          </w:tcPr>
          <w:p w14:paraId="3D8941B2" w14:textId="77777777" w:rsidR="002E3282" w:rsidRPr="001A6993" w:rsidRDefault="002E3282" w:rsidP="001A6993">
            <w:pPr>
              <w:autoSpaceDE w:val="0"/>
              <w:autoSpaceDN w:val="0"/>
              <w:adjustRightInd w:val="0"/>
              <w:jc w:val="center"/>
              <w:rPr>
                <w:rFonts w:ascii="Garamond" w:hAnsi="Garamond"/>
              </w:rPr>
            </w:pPr>
            <w:r w:rsidRPr="001A6993">
              <w:rPr>
                <w:rFonts w:ascii="Garamond" w:hAnsi="Garamond" w:cs="Garamond"/>
                <w:color w:val="000000"/>
              </w:rPr>
              <w:t xml:space="preserve">TEC 20.00 </w:t>
            </w:r>
          </w:p>
        </w:tc>
        <w:tc>
          <w:tcPr>
            <w:tcW w:w="6069" w:type="dxa"/>
            <w:gridSpan w:val="3"/>
            <w:tcBorders>
              <w:top w:val="single" w:sz="10" w:space="0" w:color="000000"/>
              <w:left w:val="single" w:sz="10" w:space="0" w:color="000000"/>
              <w:right w:val="single" w:sz="10" w:space="0" w:color="000000"/>
            </w:tcBorders>
            <w:vAlign w:val="center"/>
          </w:tcPr>
          <w:p w14:paraId="55AA1929" w14:textId="77777777" w:rsidR="002E3282" w:rsidRPr="001A6993" w:rsidRDefault="002E3282"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Single Sign-on capability to access all application </w:t>
            </w:r>
          </w:p>
          <w:p w14:paraId="79942F61" w14:textId="77777777" w:rsidR="002E3282" w:rsidRPr="001A6993" w:rsidRDefault="002E3282"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components with one logon ID and password. Access to individual components will be defined through security groups, roles, and privileges </w:t>
            </w:r>
          </w:p>
        </w:tc>
        <w:tc>
          <w:tcPr>
            <w:tcW w:w="1014" w:type="dxa"/>
            <w:gridSpan w:val="4"/>
            <w:tcBorders>
              <w:top w:val="single" w:sz="10" w:space="0" w:color="000000"/>
              <w:left w:val="single" w:sz="10" w:space="0" w:color="000000"/>
              <w:right w:val="single" w:sz="10" w:space="0" w:color="000000"/>
            </w:tcBorders>
          </w:tcPr>
          <w:p w14:paraId="44EA953F" w14:textId="77777777" w:rsidR="002E3282" w:rsidRPr="001A6993" w:rsidRDefault="002E3282" w:rsidP="001A6993">
            <w:pPr>
              <w:autoSpaceDE w:val="0"/>
              <w:autoSpaceDN w:val="0"/>
              <w:adjustRightInd w:val="0"/>
              <w:jc w:val="center"/>
              <w:rPr>
                <w:rFonts w:ascii="Garamond" w:hAnsi="Garamond"/>
              </w:rPr>
            </w:pPr>
            <w:r w:rsidRPr="001A6993">
              <w:rPr>
                <w:rFonts w:ascii="Garamond" w:hAnsi="Garamond" w:cs="Garamond"/>
                <w:b/>
                <w:bCs/>
                <w:color w:val="000000"/>
              </w:rPr>
              <w:t xml:space="preserve">M </w:t>
            </w:r>
          </w:p>
        </w:tc>
        <w:tc>
          <w:tcPr>
            <w:tcW w:w="1063" w:type="dxa"/>
            <w:gridSpan w:val="5"/>
            <w:tcBorders>
              <w:top w:val="single" w:sz="10" w:space="0" w:color="000000"/>
              <w:left w:val="single" w:sz="10" w:space="0" w:color="000000"/>
              <w:right w:val="single" w:sz="10" w:space="0" w:color="000000"/>
            </w:tcBorders>
          </w:tcPr>
          <w:p w14:paraId="766C7936" w14:textId="77777777" w:rsidR="002E3282"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right w:val="single" w:sz="10" w:space="0" w:color="000000"/>
            </w:tcBorders>
          </w:tcPr>
          <w:p w14:paraId="3A72F8F7" w14:textId="77777777" w:rsidR="002E3282" w:rsidRPr="001C24BB" w:rsidRDefault="00473648" w:rsidP="001A6993">
            <w:pPr>
              <w:autoSpaceDE w:val="0"/>
              <w:autoSpaceDN w:val="0"/>
              <w:adjustRightInd w:val="0"/>
              <w:rPr>
                <w:rFonts w:ascii="Garamond" w:hAnsi="Garamond"/>
              </w:rPr>
            </w:pPr>
            <w:r w:rsidRPr="00473648">
              <w:rPr>
                <w:rFonts w:ascii="Garamond" w:hAnsi="Garamond"/>
              </w:rPr>
              <w:t xml:space="preserve">This is fully supported. </w:t>
            </w:r>
            <w:r>
              <w:rPr>
                <w:rFonts w:ascii="Garamond" w:hAnsi="Garamond"/>
              </w:rPr>
              <w:t xml:space="preserve">Users have a single ID and password for the system. Users may be assigned to a user group(s) which contain the privileges for the group. Profiles may also be configured individually for special situations.  </w:t>
            </w:r>
          </w:p>
        </w:tc>
      </w:tr>
      <w:tr w:rsidR="00E10611" w14:paraId="74476830" w14:textId="77777777">
        <w:tblPrEx>
          <w:tblCellMar>
            <w:top w:w="0" w:type="dxa"/>
            <w:bottom w:w="0" w:type="dxa"/>
          </w:tblCellMar>
        </w:tblPrEx>
        <w:trPr>
          <w:gridAfter w:val="4"/>
          <w:wAfter w:w="94" w:type="dxa"/>
          <w:trHeight w:val="543"/>
        </w:trPr>
        <w:tc>
          <w:tcPr>
            <w:tcW w:w="2051" w:type="dxa"/>
            <w:tcBorders>
              <w:top w:val="single" w:sz="10" w:space="0" w:color="000000"/>
              <w:left w:val="single" w:sz="10" w:space="0" w:color="000000"/>
              <w:bottom w:val="single" w:sz="10" w:space="0" w:color="000000"/>
              <w:right w:val="single" w:sz="10" w:space="0" w:color="000000"/>
            </w:tcBorders>
            <w:vAlign w:val="center"/>
          </w:tcPr>
          <w:p w14:paraId="2E70CA79"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21.00 </w:t>
            </w:r>
          </w:p>
        </w:tc>
        <w:tc>
          <w:tcPr>
            <w:tcW w:w="6069" w:type="dxa"/>
            <w:gridSpan w:val="3"/>
            <w:tcBorders>
              <w:top w:val="single" w:sz="10" w:space="0" w:color="000000"/>
              <w:left w:val="single" w:sz="10" w:space="0" w:color="000000"/>
              <w:bottom w:val="single" w:sz="10" w:space="0" w:color="000000"/>
              <w:right w:val="single" w:sz="10" w:space="0" w:color="000000"/>
            </w:tcBorders>
          </w:tcPr>
          <w:p w14:paraId="381459C0"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the ability to use Active Directory to authenticate user access. </w:t>
            </w:r>
          </w:p>
        </w:tc>
        <w:tc>
          <w:tcPr>
            <w:tcW w:w="1014" w:type="dxa"/>
            <w:gridSpan w:val="4"/>
            <w:tcBorders>
              <w:top w:val="single" w:sz="10" w:space="0" w:color="000000"/>
              <w:left w:val="single" w:sz="10" w:space="0" w:color="000000"/>
              <w:bottom w:val="single" w:sz="10" w:space="0" w:color="000000"/>
              <w:right w:val="single" w:sz="10" w:space="0" w:color="000000"/>
            </w:tcBorders>
            <w:vAlign w:val="center"/>
          </w:tcPr>
          <w:p w14:paraId="7FC3F3C3"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63" w:type="dxa"/>
            <w:gridSpan w:val="5"/>
            <w:tcBorders>
              <w:top w:val="single" w:sz="10" w:space="0" w:color="000000"/>
              <w:left w:val="single" w:sz="10" w:space="0" w:color="000000"/>
              <w:bottom w:val="single" w:sz="10" w:space="0" w:color="000000"/>
              <w:right w:val="single" w:sz="10" w:space="0" w:color="000000"/>
            </w:tcBorders>
          </w:tcPr>
          <w:p w14:paraId="1B6B77F4" w14:textId="77777777" w:rsidR="001A6993" w:rsidRPr="001C24BB" w:rsidRDefault="002E3282"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4E585B7" w14:textId="77777777" w:rsidR="001A6993" w:rsidRPr="001C24BB" w:rsidRDefault="00473648" w:rsidP="001A6993">
            <w:pPr>
              <w:autoSpaceDE w:val="0"/>
              <w:autoSpaceDN w:val="0"/>
              <w:adjustRightInd w:val="0"/>
              <w:rPr>
                <w:rFonts w:ascii="Garamond" w:hAnsi="Garamond"/>
              </w:rPr>
            </w:pPr>
            <w:r w:rsidRPr="00473648">
              <w:rPr>
                <w:rFonts w:ascii="Garamond" w:hAnsi="Garamond"/>
              </w:rPr>
              <w:t xml:space="preserve">This is fully supported. </w:t>
            </w:r>
            <w:r>
              <w:rPr>
                <w:rFonts w:ascii="Garamond" w:hAnsi="Garamond"/>
              </w:rPr>
              <w:t xml:space="preserve"> We have implemented user authentication through Active Directory / LDAP in a number of client sites. </w:t>
            </w:r>
          </w:p>
        </w:tc>
      </w:tr>
      <w:tr w:rsidR="001A6993" w:rsidRPr="001A6993" w14:paraId="09EDB91C" w14:textId="77777777">
        <w:tblPrEx>
          <w:tblCellMar>
            <w:top w:w="0" w:type="dxa"/>
            <w:bottom w:w="0" w:type="dxa"/>
          </w:tblCellMar>
        </w:tblPrEx>
        <w:trPr>
          <w:gridAfter w:val="1"/>
          <w:wAfter w:w="11" w:type="dxa"/>
          <w:trHeight w:val="223"/>
        </w:trPr>
        <w:tc>
          <w:tcPr>
            <w:tcW w:w="14776" w:type="dxa"/>
            <w:gridSpan w:val="18"/>
            <w:tcBorders>
              <w:top w:val="single" w:sz="10" w:space="0" w:color="000000"/>
              <w:left w:val="single" w:sz="10" w:space="0" w:color="000000"/>
              <w:bottom w:val="single" w:sz="10" w:space="0" w:color="000000"/>
              <w:right w:val="single" w:sz="10" w:space="0" w:color="000000"/>
            </w:tcBorders>
            <w:shd w:val="clear" w:color="auto" w:fill="7E7E7E"/>
            <w:vAlign w:val="center"/>
          </w:tcPr>
          <w:p w14:paraId="7274E7CE" w14:textId="77777777" w:rsidR="001A6993" w:rsidRPr="001C24BB" w:rsidRDefault="001A6993" w:rsidP="001A6993">
            <w:pPr>
              <w:autoSpaceDE w:val="0"/>
              <w:autoSpaceDN w:val="0"/>
              <w:adjustRightInd w:val="0"/>
              <w:rPr>
                <w:rFonts w:ascii="Garamond" w:hAnsi="Garamond" w:cs="Arial"/>
                <w:color w:val="FFFFFF"/>
              </w:rPr>
            </w:pPr>
            <w:r w:rsidRPr="001C24BB">
              <w:rPr>
                <w:rFonts w:ascii="Garamond" w:hAnsi="Garamond" w:cs="Arial"/>
                <w:b/>
                <w:bCs/>
                <w:color w:val="FFFFFF"/>
              </w:rPr>
              <w:t xml:space="preserve">BAR CODE FUNCTIONALITIES </w:t>
            </w:r>
          </w:p>
        </w:tc>
      </w:tr>
      <w:tr w:rsidR="00C6557B" w14:paraId="677A8338"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7FE3109B"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22.00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4500F54E"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the ability to read 1D bar codes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0CF99DC"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474E75AC"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8051EC7" w14:textId="77777777" w:rsidR="001A6993" w:rsidRPr="001C24BB" w:rsidRDefault="00AD5D22" w:rsidP="001A6993">
            <w:pPr>
              <w:autoSpaceDE w:val="0"/>
              <w:autoSpaceDN w:val="0"/>
              <w:adjustRightInd w:val="0"/>
              <w:rPr>
                <w:rFonts w:ascii="Garamond" w:hAnsi="Garamond"/>
              </w:rPr>
            </w:pPr>
            <w:r>
              <w:rPr>
                <w:rFonts w:ascii="Garamond" w:hAnsi="Garamond"/>
              </w:rPr>
              <w:t>This is</w:t>
            </w:r>
            <w:r w:rsidR="00DB402E">
              <w:rPr>
                <w:rFonts w:ascii="Garamond" w:hAnsi="Garamond"/>
              </w:rPr>
              <w:t xml:space="preserve"> a basic feature of our product line</w:t>
            </w:r>
            <w:r>
              <w:rPr>
                <w:rFonts w:ascii="Garamond" w:hAnsi="Garamond"/>
              </w:rPr>
              <w:t xml:space="preserve">. </w:t>
            </w:r>
          </w:p>
        </w:tc>
      </w:tr>
      <w:tr w:rsidR="00C6557B" w14:paraId="340F8ED4"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6208EDC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23.00 </w:t>
            </w:r>
          </w:p>
        </w:tc>
        <w:tc>
          <w:tcPr>
            <w:tcW w:w="6107" w:type="dxa"/>
            <w:gridSpan w:val="3"/>
            <w:tcBorders>
              <w:top w:val="single" w:sz="10" w:space="0" w:color="000000"/>
              <w:left w:val="single" w:sz="10" w:space="0" w:color="000000"/>
              <w:bottom w:val="single" w:sz="10" w:space="0" w:color="000000"/>
              <w:right w:val="single" w:sz="10" w:space="0" w:color="000000"/>
            </w:tcBorders>
            <w:vAlign w:val="center"/>
          </w:tcPr>
          <w:p w14:paraId="0B961355"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the ability to produce Code 128 1-dimensional bar codes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7704DEB"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4A69E006"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AC43419" w14:textId="77777777" w:rsidR="001A6993" w:rsidRPr="001C24BB" w:rsidRDefault="00AD5D22" w:rsidP="001A6993">
            <w:pPr>
              <w:autoSpaceDE w:val="0"/>
              <w:autoSpaceDN w:val="0"/>
              <w:adjustRightInd w:val="0"/>
              <w:rPr>
                <w:rFonts w:ascii="Garamond" w:hAnsi="Garamond"/>
              </w:rPr>
            </w:pPr>
            <w:r>
              <w:rPr>
                <w:rFonts w:ascii="Garamond" w:hAnsi="Garamond"/>
              </w:rPr>
              <w:t>This is</w:t>
            </w:r>
            <w:r w:rsidR="00DB402E">
              <w:rPr>
                <w:rFonts w:ascii="Garamond" w:hAnsi="Garamond"/>
              </w:rPr>
              <w:t xml:space="preserve"> a basic feature of our product line</w:t>
            </w:r>
            <w:r>
              <w:rPr>
                <w:rFonts w:ascii="Garamond" w:hAnsi="Garamond"/>
              </w:rPr>
              <w:t>.</w:t>
            </w:r>
          </w:p>
        </w:tc>
      </w:tr>
      <w:tr w:rsidR="00C6557B" w14:paraId="35D16035"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53E73C7F"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24.00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6908BA09"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Support legacy lab receipts including Code 3 of 9 bar code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ED5ECAD"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FE5508F"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B506221" w14:textId="77777777" w:rsidR="001A6993" w:rsidRPr="001C24BB" w:rsidRDefault="00AD5D22" w:rsidP="001A6993">
            <w:pPr>
              <w:autoSpaceDE w:val="0"/>
              <w:autoSpaceDN w:val="0"/>
              <w:adjustRightInd w:val="0"/>
              <w:rPr>
                <w:rFonts w:ascii="Garamond" w:hAnsi="Garamond"/>
              </w:rPr>
            </w:pPr>
            <w:r>
              <w:rPr>
                <w:rFonts w:ascii="Garamond" w:hAnsi="Garamond"/>
              </w:rPr>
              <w:t xml:space="preserve">We have often had to support existing barcode formats from legacy systems that we replace or interface with. One example is the interface we did in </w:t>
            </w:r>
            <w:smartTag w:uri="urn:schemas-microsoft-com:office:smarttags" w:element="place">
              <w:smartTag w:uri="urn:schemas-microsoft-com:office:smarttags" w:element="City">
                <w:r>
                  <w:rPr>
                    <w:rFonts w:ascii="Garamond" w:hAnsi="Garamond"/>
                  </w:rPr>
                  <w:t>Austin</w:t>
                </w:r>
              </w:smartTag>
              <w:r>
                <w:rPr>
                  <w:rFonts w:ascii="Garamond" w:hAnsi="Garamond"/>
                </w:rPr>
                <w:t xml:space="preserve">, </w:t>
              </w:r>
              <w:smartTag w:uri="urn:schemas-microsoft-com:office:smarttags" w:element="State">
                <w:r>
                  <w:rPr>
                    <w:rFonts w:ascii="Garamond" w:hAnsi="Garamond"/>
                  </w:rPr>
                  <w:t>Texas</w:t>
                </w:r>
              </w:smartTag>
            </w:smartTag>
            <w:r>
              <w:rPr>
                <w:rFonts w:ascii="Garamond" w:hAnsi="Garamond"/>
              </w:rPr>
              <w:t xml:space="preserve">. In that </w:t>
            </w:r>
            <w:r>
              <w:rPr>
                <w:rFonts w:ascii="Garamond" w:hAnsi="Garamond"/>
              </w:rPr>
              <w:lastRenderedPageBreak/>
              <w:t xml:space="preserve">system, items of evidence are barcoded by their RMS system (Versadex) and the </w:t>
            </w:r>
            <w:r w:rsidRPr="00AD5D22">
              <w:rPr>
                <w:rFonts w:ascii="Garamond" w:hAnsi="Garamond"/>
              </w:rPr>
              <w:t xml:space="preserve">Crime Fighter BEAST </w:t>
            </w:r>
            <w:r>
              <w:rPr>
                <w:rFonts w:ascii="Garamond" w:hAnsi="Garamond"/>
              </w:rPr>
              <w:t xml:space="preserve">reads these barcode labels when evidence is brought into the laboratory environment. </w:t>
            </w:r>
          </w:p>
        </w:tc>
      </w:tr>
      <w:tr w:rsidR="00C6557B" w14:paraId="46585841"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C64B163"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lastRenderedPageBreak/>
              <w:t xml:space="preserve">TEC 25.00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DF5FE86"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the ability to design size, format, fields on bar code labels by authorized personnel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1325988"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3A1A42D"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B243028" w14:textId="77777777" w:rsidR="001A6993" w:rsidRPr="001C24BB" w:rsidRDefault="00CA64EB" w:rsidP="001A6993">
            <w:pPr>
              <w:autoSpaceDE w:val="0"/>
              <w:autoSpaceDN w:val="0"/>
              <w:adjustRightInd w:val="0"/>
              <w:rPr>
                <w:rFonts w:ascii="Garamond" w:hAnsi="Garamond"/>
              </w:rPr>
            </w:pPr>
            <w:r>
              <w:rPr>
                <w:rFonts w:ascii="Garamond" w:hAnsi="Garamond"/>
              </w:rPr>
              <w:t xml:space="preserve">This is easily accomplished by editing the label files (.lbl) using a text editor. </w:t>
            </w:r>
          </w:p>
        </w:tc>
      </w:tr>
      <w:tr w:rsidR="00C6557B" w14:paraId="7FC96A44"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463E9AC4"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26.00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6AC43348"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the ability to designate bar code label size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3F0487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417F77C"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67E211F" w14:textId="77777777" w:rsidR="001A6993" w:rsidRPr="001C24BB" w:rsidRDefault="00CA64EB" w:rsidP="001A6993">
            <w:pPr>
              <w:autoSpaceDE w:val="0"/>
              <w:autoSpaceDN w:val="0"/>
              <w:adjustRightInd w:val="0"/>
              <w:rPr>
                <w:rFonts w:ascii="Garamond" w:hAnsi="Garamond"/>
              </w:rPr>
            </w:pPr>
            <w:r w:rsidRPr="00CA64EB">
              <w:rPr>
                <w:rFonts w:ascii="Garamond" w:hAnsi="Garamond"/>
              </w:rPr>
              <w:t xml:space="preserve">This is fully supported. </w:t>
            </w:r>
          </w:p>
        </w:tc>
      </w:tr>
      <w:tr w:rsidR="00C6557B" w14:paraId="111F5C1F"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6CFEA1E5"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27.00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F95BD4E"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ability to read 2D bar codes (PDF-417)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2E8C67ED"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B7BBC0C"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4EA071B" w14:textId="77777777" w:rsidR="001A6993" w:rsidRPr="001C24BB" w:rsidRDefault="00FE01B2" w:rsidP="001A6993">
            <w:pPr>
              <w:autoSpaceDE w:val="0"/>
              <w:autoSpaceDN w:val="0"/>
              <w:adjustRightInd w:val="0"/>
              <w:rPr>
                <w:rFonts w:ascii="Garamond" w:hAnsi="Garamond"/>
              </w:rPr>
            </w:pPr>
            <w:r>
              <w:rPr>
                <w:rFonts w:ascii="Garamond" w:hAnsi="Garamond"/>
              </w:rPr>
              <w:t xml:space="preserve">We are one of the pioneers in this technology. </w:t>
            </w:r>
            <w:r w:rsidR="001C24BB" w:rsidRPr="001C24BB">
              <w:rPr>
                <w:rFonts w:ascii="Garamond" w:hAnsi="Garamond"/>
              </w:rPr>
              <w:t>These are particularly useful when accepting laboratory submissions from outside police agencies</w:t>
            </w:r>
          </w:p>
        </w:tc>
      </w:tr>
      <w:tr w:rsidR="001A6993" w:rsidRPr="001A6993" w14:paraId="402B372B" w14:textId="77777777">
        <w:tblPrEx>
          <w:tblCellMar>
            <w:top w:w="0" w:type="dxa"/>
            <w:bottom w:w="0" w:type="dxa"/>
          </w:tblCellMar>
        </w:tblPrEx>
        <w:trPr>
          <w:gridAfter w:val="1"/>
          <w:wAfter w:w="11" w:type="dxa"/>
          <w:trHeight w:val="223"/>
        </w:trPr>
        <w:tc>
          <w:tcPr>
            <w:tcW w:w="14776" w:type="dxa"/>
            <w:gridSpan w:val="18"/>
            <w:tcBorders>
              <w:top w:val="single" w:sz="10" w:space="0" w:color="000000"/>
              <w:left w:val="single" w:sz="10" w:space="0" w:color="000000"/>
              <w:bottom w:val="single" w:sz="10" w:space="0" w:color="000000"/>
              <w:right w:val="single" w:sz="10" w:space="0" w:color="000000"/>
            </w:tcBorders>
            <w:shd w:val="clear" w:color="auto" w:fill="7E7E7E"/>
            <w:vAlign w:val="center"/>
          </w:tcPr>
          <w:p w14:paraId="7B1DC569" w14:textId="77777777" w:rsidR="001A6993" w:rsidRPr="001C24BB" w:rsidRDefault="001A6993" w:rsidP="001A6993">
            <w:pPr>
              <w:autoSpaceDE w:val="0"/>
              <w:autoSpaceDN w:val="0"/>
              <w:adjustRightInd w:val="0"/>
              <w:jc w:val="center"/>
              <w:rPr>
                <w:rFonts w:ascii="Garamond" w:hAnsi="Garamond" w:cs="Arial"/>
                <w:color w:val="FFFFFF"/>
              </w:rPr>
            </w:pPr>
            <w:r w:rsidRPr="001C24BB">
              <w:rPr>
                <w:rFonts w:ascii="Garamond" w:hAnsi="Garamond" w:cs="Arial"/>
                <w:b/>
                <w:bCs/>
                <w:color w:val="FFFFFF"/>
              </w:rPr>
              <w:t xml:space="preserve">NETWORK REQUIREMENTS </w:t>
            </w:r>
          </w:p>
        </w:tc>
      </w:tr>
      <w:tr w:rsidR="00C6557B" w14:paraId="328AFB33"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4F0475C"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28.00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20EE6CFD"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Support multi-user capability within a Wide Area Network (WAN) environment.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5D7F435"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78C08E56"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E216777" w14:textId="77777777" w:rsidR="001A6993" w:rsidRPr="001C24BB" w:rsidRDefault="00FE01B2" w:rsidP="001A6993">
            <w:pPr>
              <w:autoSpaceDE w:val="0"/>
              <w:autoSpaceDN w:val="0"/>
              <w:adjustRightInd w:val="0"/>
              <w:rPr>
                <w:rFonts w:ascii="Garamond" w:hAnsi="Garamond"/>
              </w:rPr>
            </w:pPr>
            <w:r w:rsidRPr="00FE01B2">
              <w:rPr>
                <w:rFonts w:ascii="Garamond" w:hAnsi="Garamond"/>
              </w:rPr>
              <w:t xml:space="preserve">This is fully supported. </w:t>
            </w:r>
          </w:p>
        </w:tc>
      </w:tr>
      <w:tr w:rsidR="001A6993" w:rsidRPr="001A6993" w14:paraId="0547BA6A"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8D3AB7F"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29.00 </w:t>
            </w:r>
          </w:p>
        </w:tc>
        <w:tc>
          <w:tcPr>
            <w:tcW w:w="12623" w:type="dxa"/>
            <w:gridSpan w:val="12"/>
            <w:tcBorders>
              <w:top w:val="single" w:sz="10" w:space="0" w:color="000000"/>
              <w:left w:val="single" w:sz="10" w:space="0" w:color="000000"/>
              <w:bottom w:val="single" w:sz="10" w:space="0" w:color="000000"/>
              <w:right w:val="single" w:sz="10" w:space="0" w:color="000000"/>
            </w:tcBorders>
          </w:tcPr>
          <w:p w14:paraId="0B66E40F" w14:textId="77777777" w:rsidR="001A6993" w:rsidRPr="001C24BB" w:rsidRDefault="001A6993" w:rsidP="001A6993">
            <w:pPr>
              <w:autoSpaceDE w:val="0"/>
              <w:autoSpaceDN w:val="0"/>
              <w:adjustRightInd w:val="0"/>
              <w:rPr>
                <w:rFonts w:ascii="Garamond" w:hAnsi="Garamond" w:cs="Garamond"/>
                <w:color w:val="000000"/>
              </w:rPr>
            </w:pPr>
            <w:r w:rsidRPr="001C24BB">
              <w:rPr>
                <w:rFonts w:ascii="Garamond" w:hAnsi="Garamond" w:cs="Garamond"/>
                <w:color w:val="000000"/>
              </w:rPr>
              <w:t xml:space="preserve">Support the following Network standards and protocols: </w:t>
            </w:r>
          </w:p>
        </w:tc>
      </w:tr>
      <w:tr w:rsidR="00C6557B" w14:paraId="6C0DAB98"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BC7395E"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29.01 </w:t>
            </w:r>
          </w:p>
        </w:tc>
        <w:tc>
          <w:tcPr>
            <w:tcW w:w="6107" w:type="dxa"/>
            <w:gridSpan w:val="3"/>
            <w:tcBorders>
              <w:top w:val="single" w:sz="10" w:space="0" w:color="000000"/>
              <w:left w:val="single" w:sz="10" w:space="0" w:color="000000"/>
              <w:bottom w:val="single" w:sz="10" w:space="0" w:color="000000"/>
              <w:right w:val="single" w:sz="10" w:space="0" w:color="000000"/>
            </w:tcBorders>
          </w:tcPr>
          <w:p w14:paraId="14F0A238"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Transmission Control Protocol/Internet Protocol (TCP/IP)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E8BF45D"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A2A9291"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E45850B" w14:textId="77777777" w:rsidR="001A6993" w:rsidRPr="001C24BB" w:rsidRDefault="00FE01B2" w:rsidP="001A6993">
            <w:pPr>
              <w:autoSpaceDE w:val="0"/>
              <w:autoSpaceDN w:val="0"/>
              <w:adjustRightInd w:val="0"/>
              <w:rPr>
                <w:rFonts w:ascii="Garamond" w:hAnsi="Garamond"/>
              </w:rPr>
            </w:pPr>
            <w:r w:rsidRPr="00FE01B2">
              <w:rPr>
                <w:rFonts w:ascii="Garamond" w:hAnsi="Garamond"/>
              </w:rPr>
              <w:t>This is fully supported.</w:t>
            </w:r>
          </w:p>
        </w:tc>
      </w:tr>
      <w:tr w:rsidR="00C6557B" w14:paraId="0D62F79F"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637CD3B0"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29.02 </w:t>
            </w:r>
          </w:p>
        </w:tc>
        <w:tc>
          <w:tcPr>
            <w:tcW w:w="6107" w:type="dxa"/>
            <w:gridSpan w:val="3"/>
            <w:tcBorders>
              <w:top w:val="single" w:sz="10" w:space="0" w:color="000000"/>
              <w:left w:val="single" w:sz="10" w:space="0" w:color="000000"/>
              <w:bottom w:val="single" w:sz="10" w:space="0" w:color="000000"/>
              <w:right w:val="single" w:sz="10" w:space="0" w:color="000000"/>
            </w:tcBorders>
          </w:tcPr>
          <w:p w14:paraId="46D1EF50"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Ethernet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ED6AADF"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C6632E9"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7BBDEE6" w14:textId="77777777" w:rsidR="001A6993" w:rsidRPr="001C24BB" w:rsidRDefault="00FE01B2" w:rsidP="001A6993">
            <w:pPr>
              <w:autoSpaceDE w:val="0"/>
              <w:autoSpaceDN w:val="0"/>
              <w:adjustRightInd w:val="0"/>
              <w:rPr>
                <w:rFonts w:ascii="Garamond" w:hAnsi="Garamond"/>
              </w:rPr>
            </w:pPr>
            <w:r w:rsidRPr="00FE01B2">
              <w:rPr>
                <w:rFonts w:ascii="Garamond" w:hAnsi="Garamond"/>
              </w:rPr>
              <w:t>This is fully supported.</w:t>
            </w:r>
          </w:p>
        </w:tc>
      </w:tr>
      <w:tr w:rsidR="00C6557B" w14:paraId="58368192"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8C24EFA"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29.03 </w:t>
            </w:r>
          </w:p>
        </w:tc>
        <w:tc>
          <w:tcPr>
            <w:tcW w:w="6107" w:type="dxa"/>
            <w:gridSpan w:val="3"/>
            <w:tcBorders>
              <w:top w:val="single" w:sz="10" w:space="0" w:color="000000"/>
              <w:left w:val="single" w:sz="10" w:space="0" w:color="000000"/>
              <w:bottom w:val="single" w:sz="10" w:space="0" w:color="000000"/>
              <w:right w:val="single" w:sz="10" w:space="0" w:color="000000"/>
            </w:tcBorders>
          </w:tcPr>
          <w:p w14:paraId="415C99D9"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Fast Ethernet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886E92F"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AAC7144"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481F23B" w14:textId="77777777" w:rsidR="001A6993" w:rsidRPr="001C24BB" w:rsidRDefault="00FE01B2" w:rsidP="001A6993">
            <w:pPr>
              <w:autoSpaceDE w:val="0"/>
              <w:autoSpaceDN w:val="0"/>
              <w:adjustRightInd w:val="0"/>
              <w:rPr>
                <w:rFonts w:ascii="Garamond" w:hAnsi="Garamond"/>
              </w:rPr>
            </w:pPr>
            <w:r w:rsidRPr="00FE01B2">
              <w:rPr>
                <w:rFonts w:ascii="Garamond" w:hAnsi="Garamond"/>
              </w:rPr>
              <w:t>This is fully supported.</w:t>
            </w:r>
          </w:p>
        </w:tc>
      </w:tr>
      <w:tr w:rsidR="00C6557B" w14:paraId="31E19D1B"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E15AA76"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29.04 </w:t>
            </w:r>
          </w:p>
        </w:tc>
        <w:tc>
          <w:tcPr>
            <w:tcW w:w="6107" w:type="dxa"/>
            <w:gridSpan w:val="3"/>
            <w:tcBorders>
              <w:top w:val="single" w:sz="10" w:space="0" w:color="000000"/>
              <w:left w:val="single" w:sz="10" w:space="0" w:color="000000"/>
              <w:bottom w:val="single" w:sz="10" w:space="0" w:color="000000"/>
              <w:right w:val="single" w:sz="10" w:space="0" w:color="000000"/>
            </w:tcBorders>
          </w:tcPr>
          <w:p w14:paraId="60394456"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Gigabit Ethernet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FFF7E6C"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7A1AD48"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08177E6" w14:textId="77777777" w:rsidR="001A6993" w:rsidRPr="001C24BB" w:rsidRDefault="00FE01B2" w:rsidP="001A6993">
            <w:pPr>
              <w:autoSpaceDE w:val="0"/>
              <w:autoSpaceDN w:val="0"/>
              <w:adjustRightInd w:val="0"/>
              <w:rPr>
                <w:rFonts w:ascii="Garamond" w:hAnsi="Garamond"/>
              </w:rPr>
            </w:pPr>
            <w:r w:rsidRPr="00FE01B2">
              <w:rPr>
                <w:rFonts w:ascii="Garamond" w:hAnsi="Garamond"/>
              </w:rPr>
              <w:t>This is fully supported.</w:t>
            </w:r>
          </w:p>
        </w:tc>
      </w:tr>
      <w:tr w:rsidR="00C6557B" w14:paraId="0144B65F"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754D3AD"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29.05 </w:t>
            </w:r>
          </w:p>
        </w:tc>
        <w:tc>
          <w:tcPr>
            <w:tcW w:w="6107" w:type="dxa"/>
            <w:gridSpan w:val="3"/>
            <w:tcBorders>
              <w:top w:val="single" w:sz="10" w:space="0" w:color="000000"/>
              <w:left w:val="single" w:sz="10" w:space="0" w:color="000000"/>
              <w:bottom w:val="single" w:sz="10" w:space="0" w:color="000000"/>
              <w:right w:val="single" w:sz="10" w:space="0" w:color="000000"/>
            </w:tcBorders>
          </w:tcPr>
          <w:p w14:paraId="4C495689"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Asynchronous Transfer Mode (ATM)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489929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CC8CBD9"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E411162" w14:textId="77777777" w:rsidR="001A6993" w:rsidRPr="001C24BB" w:rsidRDefault="00FE01B2" w:rsidP="001A6993">
            <w:pPr>
              <w:autoSpaceDE w:val="0"/>
              <w:autoSpaceDN w:val="0"/>
              <w:adjustRightInd w:val="0"/>
              <w:rPr>
                <w:rFonts w:ascii="Garamond" w:hAnsi="Garamond"/>
              </w:rPr>
            </w:pPr>
            <w:r w:rsidRPr="00FE01B2">
              <w:rPr>
                <w:rFonts w:ascii="Garamond" w:hAnsi="Garamond"/>
              </w:rPr>
              <w:t>This is fully supported.</w:t>
            </w:r>
          </w:p>
        </w:tc>
      </w:tr>
      <w:tr w:rsidR="00C6557B" w14:paraId="7200D826"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4414FEDA"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29.06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481CEB4"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Virtual Private Network (VPN)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2E3CF1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88BACCB"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170DDFB" w14:textId="77777777" w:rsidR="001A6993" w:rsidRPr="001C24BB" w:rsidRDefault="00FE01B2" w:rsidP="001A6993">
            <w:pPr>
              <w:autoSpaceDE w:val="0"/>
              <w:autoSpaceDN w:val="0"/>
              <w:adjustRightInd w:val="0"/>
              <w:rPr>
                <w:rFonts w:ascii="Garamond" w:hAnsi="Garamond"/>
              </w:rPr>
            </w:pPr>
            <w:r w:rsidRPr="00FE01B2">
              <w:rPr>
                <w:rFonts w:ascii="Garamond" w:hAnsi="Garamond"/>
              </w:rPr>
              <w:t>This is fully supported.</w:t>
            </w:r>
          </w:p>
        </w:tc>
      </w:tr>
      <w:tr w:rsidR="00C6557B" w14:paraId="21AF2E5A"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5710E36"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29.07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D3AF060"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Frame Relay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9248D0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A42628F" w14:textId="77777777" w:rsidR="001A6993" w:rsidRPr="001C24BB" w:rsidRDefault="001C24BB"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FCC0A2E" w14:textId="77777777" w:rsidR="001A6993" w:rsidRPr="001C24BB" w:rsidRDefault="00FE01B2" w:rsidP="001A6993">
            <w:pPr>
              <w:autoSpaceDE w:val="0"/>
              <w:autoSpaceDN w:val="0"/>
              <w:adjustRightInd w:val="0"/>
              <w:rPr>
                <w:rFonts w:ascii="Garamond" w:hAnsi="Garamond"/>
              </w:rPr>
            </w:pPr>
            <w:r w:rsidRPr="00FE01B2">
              <w:rPr>
                <w:rFonts w:ascii="Garamond" w:hAnsi="Garamond"/>
              </w:rPr>
              <w:t>This is fully supported.</w:t>
            </w:r>
          </w:p>
        </w:tc>
      </w:tr>
      <w:tr w:rsidR="001A6993" w:rsidRPr="001A6993" w14:paraId="70B951D5" w14:textId="77777777">
        <w:tblPrEx>
          <w:tblCellMar>
            <w:top w:w="0" w:type="dxa"/>
            <w:bottom w:w="0" w:type="dxa"/>
          </w:tblCellMar>
        </w:tblPrEx>
        <w:trPr>
          <w:gridAfter w:val="1"/>
          <w:wAfter w:w="11" w:type="dxa"/>
          <w:trHeight w:val="223"/>
        </w:trPr>
        <w:tc>
          <w:tcPr>
            <w:tcW w:w="14776" w:type="dxa"/>
            <w:gridSpan w:val="18"/>
            <w:tcBorders>
              <w:top w:val="single" w:sz="10" w:space="0" w:color="000000"/>
              <w:left w:val="single" w:sz="10" w:space="0" w:color="000000"/>
              <w:bottom w:val="single" w:sz="10" w:space="0" w:color="000000"/>
              <w:right w:val="single" w:sz="10" w:space="0" w:color="000000"/>
            </w:tcBorders>
            <w:shd w:val="clear" w:color="auto" w:fill="7E7E7E"/>
            <w:vAlign w:val="center"/>
          </w:tcPr>
          <w:p w14:paraId="5891E98B" w14:textId="77777777" w:rsidR="001A6993" w:rsidRPr="001C24BB" w:rsidRDefault="001A6993" w:rsidP="001A6993">
            <w:pPr>
              <w:autoSpaceDE w:val="0"/>
              <w:autoSpaceDN w:val="0"/>
              <w:adjustRightInd w:val="0"/>
              <w:jc w:val="center"/>
              <w:rPr>
                <w:rFonts w:ascii="Garamond" w:hAnsi="Garamond" w:cs="Arial"/>
                <w:color w:val="FFFFFF"/>
              </w:rPr>
            </w:pPr>
            <w:r w:rsidRPr="001C24BB">
              <w:rPr>
                <w:rFonts w:ascii="Garamond" w:hAnsi="Garamond" w:cs="Arial"/>
                <w:b/>
                <w:bCs/>
                <w:color w:val="FFFFFF"/>
              </w:rPr>
              <w:t xml:space="preserve">DATABASE REQUIREMENTS </w:t>
            </w:r>
          </w:p>
        </w:tc>
      </w:tr>
      <w:tr w:rsidR="00C6557B" w14:paraId="04F2B74C" w14:textId="77777777">
        <w:tblPrEx>
          <w:tblCellMar>
            <w:top w:w="0" w:type="dxa"/>
            <w:bottom w:w="0" w:type="dxa"/>
          </w:tblCellMar>
        </w:tblPrEx>
        <w:trPr>
          <w:gridAfter w:val="4"/>
          <w:wAfter w:w="94" w:type="dxa"/>
          <w:trHeight w:val="1198"/>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10855E81"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lastRenderedPageBreak/>
              <w:t xml:space="preserve">TEC 30.00 </w:t>
            </w:r>
          </w:p>
        </w:tc>
        <w:tc>
          <w:tcPr>
            <w:tcW w:w="6107" w:type="dxa"/>
            <w:gridSpan w:val="3"/>
            <w:tcBorders>
              <w:top w:val="single" w:sz="10" w:space="0" w:color="000000"/>
              <w:left w:val="single" w:sz="10" w:space="0" w:color="000000"/>
              <w:bottom w:val="single" w:sz="10" w:space="0" w:color="000000"/>
              <w:right w:val="single" w:sz="10" w:space="0" w:color="000000"/>
            </w:tcBorders>
            <w:vAlign w:val="center"/>
          </w:tcPr>
          <w:p w14:paraId="678733BB"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full integration among all software modules. Specifically, the updating of any data element occurs only once, and is then reflected throughout all modules and processes.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8D887F7"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5E4F250" w14:textId="77777777" w:rsidR="001A6993" w:rsidRPr="001C24BB" w:rsidRDefault="00683F63"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B30A9E6" w14:textId="77777777" w:rsidR="001A6993" w:rsidRPr="001C24BB" w:rsidRDefault="00C17FB1" w:rsidP="001A6993">
            <w:pPr>
              <w:autoSpaceDE w:val="0"/>
              <w:autoSpaceDN w:val="0"/>
              <w:adjustRightInd w:val="0"/>
              <w:rPr>
                <w:rFonts w:ascii="Garamond" w:hAnsi="Garamond"/>
              </w:rPr>
            </w:pPr>
            <w:r w:rsidRPr="00FE01B2">
              <w:rPr>
                <w:rFonts w:ascii="Garamond" w:hAnsi="Garamond"/>
              </w:rPr>
              <w:t>This is fully supported.</w:t>
            </w:r>
          </w:p>
        </w:tc>
      </w:tr>
      <w:tr w:rsidR="00A5140A" w:rsidRPr="001C24BB" w14:paraId="62773A2A"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6E6E90CF"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31.00 </w:t>
            </w:r>
          </w:p>
        </w:tc>
        <w:tc>
          <w:tcPr>
            <w:tcW w:w="6142" w:type="dxa"/>
            <w:gridSpan w:val="6"/>
            <w:tcBorders>
              <w:top w:val="single" w:sz="10" w:space="0" w:color="000000"/>
              <w:left w:val="single" w:sz="10" w:space="0" w:color="000000"/>
              <w:bottom w:val="single" w:sz="10" w:space="0" w:color="000000"/>
              <w:right w:val="single" w:sz="10" w:space="0" w:color="000000"/>
            </w:tcBorders>
            <w:vAlign w:val="center"/>
          </w:tcPr>
          <w:p w14:paraId="22B649DD"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All applications/modules must utilize the same database.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463C7615"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88AD275" w14:textId="77777777" w:rsidR="001A6993" w:rsidRPr="00F27144" w:rsidRDefault="00F27144" w:rsidP="001A6993">
            <w:pPr>
              <w:autoSpaceDE w:val="0"/>
              <w:autoSpaceDN w:val="0"/>
              <w:adjustRightInd w:val="0"/>
              <w:rPr>
                <w:rFonts w:ascii="Garamond" w:hAnsi="Garamond"/>
              </w:rPr>
            </w:pPr>
            <w:r>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0B88947" w14:textId="77777777" w:rsidR="001A6993" w:rsidRPr="001C24BB" w:rsidRDefault="00C17FB1" w:rsidP="001A6993">
            <w:pPr>
              <w:autoSpaceDE w:val="0"/>
              <w:autoSpaceDN w:val="0"/>
              <w:adjustRightInd w:val="0"/>
              <w:rPr>
                <w:rFonts w:ascii="Garamond" w:hAnsi="Garamond"/>
              </w:rPr>
            </w:pPr>
            <w:r w:rsidRPr="00F27144">
              <w:rPr>
                <w:rFonts w:ascii="Garamond" w:hAnsi="Garamond"/>
              </w:rPr>
              <w:t>As desired, all applications/modules will utilize the same Oracle database.</w:t>
            </w:r>
            <w:r>
              <w:rPr>
                <w:rFonts w:ascii="Garamond" w:hAnsi="Garamond"/>
              </w:rPr>
              <w:t xml:space="preserve"> </w:t>
            </w:r>
          </w:p>
        </w:tc>
      </w:tr>
      <w:tr w:rsidR="00A5140A" w:rsidRPr="001C24BB" w14:paraId="11A3185B"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12FF4124"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32.00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6572BA6C"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Application must run on Oracle 9i Release 2 or greater RDBMS technology.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7D66B1D9"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7C1D242" w14:textId="77777777" w:rsidR="001A6993" w:rsidRPr="001C24BB" w:rsidRDefault="00683F63"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1AC14B5" w14:textId="77777777" w:rsidR="001A6993" w:rsidRPr="001C24BB" w:rsidRDefault="00C17FB1" w:rsidP="001A6993">
            <w:pPr>
              <w:autoSpaceDE w:val="0"/>
              <w:autoSpaceDN w:val="0"/>
              <w:adjustRightInd w:val="0"/>
              <w:rPr>
                <w:rFonts w:ascii="Garamond" w:hAnsi="Garamond"/>
              </w:rPr>
            </w:pPr>
            <w:r w:rsidRPr="00C17FB1">
              <w:rPr>
                <w:rFonts w:ascii="Garamond" w:hAnsi="Garamond"/>
              </w:rPr>
              <w:t xml:space="preserve">This is fully supported. </w:t>
            </w:r>
          </w:p>
        </w:tc>
      </w:tr>
      <w:tr w:rsidR="00A5140A" w:rsidRPr="001C24BB" w14:paraId="337E7F53" w14:textId="77777777">
        <w:tblPrEx>
          <w:tblCellMar>
            <w:top w:w="0" w:type="dxa"/>
            <w:bottom w:w="0" w:type="dxa"/>
          </w:tblCellMar>
        </w:tblPrEx>
        <w:trPr>
          <w:gridAfter w:val="4"/>
          <w:wAfter w:w="94" w:type="dxa"/>
          <w:trHeight w:val="1198"/>
        </w:trPr>
        <w:tc>
          <w:tcPr>
            <w:tcW w:w="2051" w:type="dxa"/>
            <w:tcBorders>
              <w:top w:val="single" w:sz="10" w:space="0" w:color="000000"/>
              <w:left w:val="single" w:sz="10" w:space="0" w:color="000000"/>
              <w:bottom w:val="single" w:sz="10" w:space="0" w:color="000000"/>
              <w:right w:val="single" w:sz="10" w:space="0" w:color="000000"/>
            </w:tcBorders>
            <w:vAlign w:val="center"/>
          </w:tcPr>
          <w:p w14:paraId="38EA222B"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33.00 </w:t>
            </w:r>
          </w:p>
        </w:tc>
        <w:tc>
          <w:tcPr>
            <w:tcW w:w="6142" w:type="dxa"/>
            <w:gridSpan w:val="6"/>
            <w:tcBorders>
              <w:top w:val="single" w:sz="10" w:space="0" w:color="000000"/>
              <w:left w:val="single" w:sz="10" w:space="0" w:color="000000"/>
              <w:bottom w:val="single" w:sz="10" w:space="0" w:color="000000"/>
              <w:right w:val="single" w:sz="10" w:space="0" w:color="000000"/>
            </w:tcBorders>
            <w:vAlign w:val="center"/>
          </w:tcPr>
          <w:p w14:paraId="092D8D90"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Provide system administration tools to perform data backup, data restoration, and data file reduction in a live environment allowed by appropriate security administration and privileges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339C7ACC"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51FA167" w14:textId="77777777" w:rsidR="001A6993" w:rsidRPr="00F27144" w:rsidRDefault="00683F63"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97FB638" w14:textId="77777777" w:rsidR="001A6993" w:rsidRPr="001C24BB" w:rsidRDefault="003552C1" w:rsidP="001A6993">
            <w:pPr>
              <w:autoSpaceDE w:val="0"/>
              <w:autoSpaceDN w:val="0"/>
              <w:adjustRightInd w:val="0"/>
              <w:rPr>
                <w:rFonts w:ascii="Garamond" w:hAnsi="Garamond"/>
              </w:rPr>
            </w:pPr>
            <w:r w:rsidRPr="00F27144">
              <w:rPr>
                <w:rFonts w:ascii="Garamond" w:hAnsi="Garamond"/>
              </w:rPr>
              <w:t>These tools are provided as a part of the Oracle Database</w:t>
            </w:r>
          </w:p>
        </w:tc>
      </w:tr>
      <w:tr w:rsidR="00A5140A" w:rsidRPr="001C24BB" w14:paraId="337F4147"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16E76C18"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34.00 </w:t>
            </w:r>
          </w:p>
        </w:tc>
        <w:tc>
          <w:tcPr>
            <w:tcW w:w="6142" w:type="dxa"/>
            <w:gridSpan w:val="6"/>
            <w:tcBorders>
              <w:top w:val="single" w:sz="10" w:space="0" w:color="000000"/>
              <w:left w:val="single" w:sz="10" w:space="0" w:color="000000"/>
              <w:bottom w:val="single" w:sz="10" w:space="0" w:color="000000"/>
              <w:right w:val="single" w:sz="10" w:space="0" w:color="000000"/>
            </w:tcBorders>
            <w:vAlign w:val="center"/>
          </w:tcPr>
          <w:p w14:paraId="472A9F7F"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support for load balancing.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4935AF9E"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B9F0A21" w14:textId="77777777" w:rsidR="001A6993" w:rsidRPr="001C24BB" w:rsidRDefault="00683F63"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F5463A4" w14:textId="77777777" w:rsidR="001A6993" w:rsidRPr="001C24BB" w:rsidRDefault="00B745A3" w:rsidP="001A6993">
            <w:pPr>
              <w:autoSpaceDE w:val="0"/>
              <w:autoSpaceDN w:val="0"/>
              <w:adjustRightInd w:val="0"/>
              <w:rPr>
                <w:rFonts w:ascii="Garamond" w:hAnsi="Garamond"/>
              </w:rPr>
            </w:pPr>
            <w:r>
              <w:rPr>
                <w:rFonts w:ascii="Garamond" w:hAnsi="Garamond"/>
              </w:rPr>
              <w:t xml:space="preserve">If load balancing infrastructure is utilized, the proposed system supports this architecture. </w:t>
            </w:r>
          </w:p>
        </w:tc>
      </w:tr>
      <w:tr w:rsidR="00A5140A" w:rsidRPr="001C24BB" w14:paraId="276DBE42"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33F80B33"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35.00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4DD2652A"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Provide table entries that are future dated, that is they become effective in future date.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1B7FDA98"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2F1C6FF" w14:textId="77777777" w:rsidR="001A6993" w:rsidRPr="00F27144" w:rsidRDefault="003552C1"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06BECF1" w14:textId="77777777" w:rsidR="001A6993" w:rsidRPr="001C24BB" w:rsidRDefault="003552C1" w:rsidP="001A6993">
            <w:pPr>
              <w:autoSpaceDE w:val="0"/>
              <w:autoSpaceDN w:val="0"/>
              <w:adjustRightInd w:val="0"/>
              <w:rPr>
                <w:rFonts w:ascii="Garamond" w:hAnsi="Garamond"/>
              </w:rPr>
            </w:pPr>
            <w:r w:rsidRPr="00F27144">
              <w:rPr>
                <w:rFonts w:ascii="Garamond" w:hAnsi="Garamond"/>
              </w:rPr>
              <w:t>Any code table entry can be automatically activated on a specific date in the future.</w:t>
            </w:r>
          </w:p>
        </w:tc>
      </w:tr>
      <w:tr w:rsidR="00A5140A" w:rsidRPr="00F27144" w14:paraId="40FFA368"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3828A240"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36.00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09E5348A"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Ability to archive records upon request for records within a user-defined time and criteria.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391D49F5"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3AAFBD8" w14:textId="77777777" w:rsidR="001A6993" w:rsidRPr="00F27144" w:rsidRDefault="00683F63"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18C5E04" w14:textId="77777777" w:rsidR="001A6993" w:rsidRPr="00F27144" w:rsidRDefault="003F4D1D" w:rsidP="001A6993">
            <w:pPr>
              <w:autoSpaceDE w:val="0"/>
              <w:autoSpaceDN w:val="0"/>
              <w:adjustRightInd w:val="0"/>
              <w:rPr>
                <w:rFonts w:ascii="Garamond" w:hAnsi="Garamond"/>
              </w:rPr>
            </w:pPr>
            <w:r w:rsidRPr="00F27144">
              <w:rPr>
                <w:rFonts w:ascii="Garamond" w:hAnsi="Garamond"/>
              </w:rPr>
              <w:t>Optionally, entire cases can be archived using user specified criteria. If desired a shell of the case information can be left in the live database and flagged as archived.</w:t>
            </w:r>
          </w:p>
        </w:tc>
      </w:tr>
      <w:tr w:rsidR="00A5140A" w:rsidRPr="00F27144" w14:paraId="013E456D"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2A2CB276"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37.00 </w:t>
            </w:r>
          </w:p>
        </w:tc>
        <w:tc>
          <w:tcPr>
            <w:tcW w:w="6142" w:type="dxa"/>
            <w:gridSpan w:val="6"/>
            <w:tcBorders>
              <w:top w:val="single" w:sz="10" w:space="0" w:color="000000"/>
              <w:left w:val="single" w:sz="10" w:space="0" w:color="000000"/>
              <w:bottom w:val="single" w:sz="10" w:space="0" w:color="000000"/>
              <w:right w:val="single" w:sz="10" w:space="0" w:color="000000"/>
            </w:tcBorders>
            <w:vAlign w:val="center"/>
          </w:tcPr>
          <w:p w14:paraId="0FC71F01"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Provide method to access and retrieve archived data.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4FD1D70"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D5F34BE" w14:textId="77777777" w:rsidR="001A6993" w:rsidRPr="00F27144" w:rsidRDefault="00683F63"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8773BCF" w14:textId="77777777" w:rsidR="001A6993" w:rsidRPr="00F27144" w:rsidRDefault="003F4D1D" w:rsidP="001A6993">
            <w:pPr>
              <w:autoSpaceDE w:val="0"/>
              <w:autoSpaceDN w:val="0"/>
              <w:adjustRightInd w:val="0"/>
              <w:rPr>
                <w:rFonts w:ascii="Garamond" w:hAnsi="Garamond"/>
              </w:rPr>
            </w:pPr>
            <w:r w:rsidRPr="00F27144">
              <w:rPr>
                <w:rFonts w:ascii="Garamond" w:hAnsi="Garamond"/>
              </w:rPr>
              <w:t>Archived data, after being restored from offline media can be accessed using existing inquiry screens or reports.</w:t>
            </w:r>
          </w:p>
        </w:tc>
      </w:tr>
      <w:tr w:rsidR="00A5140A" w:rsidRPr="00F27144" w14:paraId="1BCC647C"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4CFA162D"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38.00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3131A34D"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Ability to retrieve archived records upon request for records within a user-defined time and criteria.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585295F1"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734F17A3" w14:textId="77777777" w:rsidR="001A6993" w:rsidRPr="00F27144" w:rsidRDefault="00683F63"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C4AC74B" w14:textId="77777777" w:rsidR="001A6993" w:rsidRPr="00F27144" w:rsidRDefault="00F279A2" w:rsidP="001A6993">
            <w:pPr>
              <w:autoSpaceDE w:val="0"/>
              <w:autoSpaceDN w:val="0"/>
              <w:adjustRightInd w:val="0"/>
              <w:rPr>
                <w:rFonts w:ascii="Garamond" w:hAnsi="Garamond"/>
              </w:rPr>
            </w:pPr>
            <w:r w:rsidRPr="00F27144">
              <w:rPr>
                <w:rFonts w:ascii="Garamond" w:hAnsi="Garamond"/>
              </w:rPr>
              <w:t>Any archived data can be accessed using existing inquiry screens or reports.</w:t>
            </w:r>
          </w:p>
        </w:tc>
      </w:tr>
      <w:tr w:rsidR="00A5140A" w:rsidRPr="00F27144" w14:paraId="52808156" w14:textId="77777777">
        <w:tblPrEx>
          <w:tblCellMar>
            <w:top w:w="0" w:type="dxa"/>
            <w:bottom w:w="0" w:type="dxa"/>
          </w:tblCellMar>
        </w:tblPrEx>
        <w:trPr>
          <w:gridAfter w:val="4"/>
          <w:wAfter w:w="94" w:type="dxa"/>
          <w:trHeight w:val="585"/>
        </w:trPr>
        <w:tc>
          <w:tcPr>
            <w:tcW w:w="2051" w:type="dxa"/>
            <w:tcBorders>
              <w:top w:val="single" w:sz="10" w:space="0" w:color="000000"/>
              <w:left w:val="single" w:sz="10" w:space="0" w:color="000000"/>
              <w:bottom w:val="single" w:sz="10" w:space="0" w:color="000000"/>
              <w:right w:val="single" w:sz="10" w:space="0" w:color="000000"/>
            </w:tcBorders>
            <w:vAlign w:val="center"/>
          </w:tcPr>
          <w:p w14:paraId="0B37B387"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39.00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72EF0AA5"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Validate integrity of database before and after records are archived.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57785C84"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F822878" w14:textId="77777777" w:rsidR="001A6993" w:rsidRPr="00F27144" w:rsidRDefault="00683F63"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F574860" w14:textId="77777777" w:rsidR="001A6993" w:rsidRPr="00F27144" w:rsidRDefault="00F279A2" w:rsidP="001A6993">
            <w:pPr>
              <w:autoSpaceDE w:val="0"/>
              <w:autoSpaceDN w:val="0"/>
              <w:adjustRightInd w:val="0"/>
              <w:rPr>
                <w:rFonts w:ascii="Garamond" w:hAnsi="Garamond"/>
              </w:rPr>
            </w:pPr>
            <w:r w:rsidRPr="00F27144">
              <w:rPr>
                <w:rFonts w:ascii="Garamond" w:hAnsi="Garamond"/>
              </w:rPr>
              <w:t>Database integrity is maintained through-out the archive process. Code fields are not delete</w:t>
            </w:r>
            <w:r w:rsidR="00DB402E">
              <w:rPr>
                <w:rFonts w:ascii="Garamond" w:hAnsi="Garamond"/>
              </w:rPr>
              <w:t>d</w:t>
            </w:r>
            <w:r w:rsidRPr="00F27144">
              <w:rPr>
                <w:rFonts w:ascii="Garamond" w:hAnsi="Garamond"/>
              </w:rPr>
              <w:t xml:space="preserve"> but can be made inactive.</w:t>
            </w:r>
          </w:p>
        </w:tc>
      </w:tr>
      <w:tr w:rsidR="00A5140A" w:rsidRPr="001C24BB" w14:paraId="24A18C07" w14:textId="77777777">
        <w:tblPrEx>
          <w:tblCellMar>
            <w:top w:w="0" w:type="dxa"/>
            <w:bottom w:w="0" w:type="dxa"/>
          </w:tblCellMar>
        </w:tblPrEx>
        <w:trPr>
          <w:gridAfter w:val="4"/>
          <w:wAfter w:w="94" w:type="dxa"/>
          <w:trHeight w:val="280"/>
        </w:trPr>
        <w:tc>
          <w:tcPr>
            <w:tcW w:w="2051" w:type="dxa"/>
            <w:tcBorders>
              <w:top w:val="single" w:sz="10" w:space="0" w:color="000000"/>
              <w:left w:val="single" w:sz="10" w:space="0" w:color="000000"/>
              <w:bottom w:val="single" w:sz="10" w:space="0" w:color="000000"/>
              <w:right w:val="single" w:sz="10" w:space="0" w:color="000000"/>
            </w:tcBorders>
          </w:tcPr>
          <w:p w14:paraId="26EEA0D4"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40.00 </w:t>
            </w:r>
          </w:p>
        </w:tc>
        <w:tc>
          <w:tcPr>
            <w:tcW w:w="6142" w:type="dxa"/>
            <w:gridSpan w:val="6"/>
            <w:tcBorders>
              <w:top w:val="single" w:sz="10" w:space="0" w:color="000000"/>
              <w:left w:val="single" w:sz="10" w:space="0" w:color="000000"/>
              <w:bottom w:val="single" w:sz="10" w:space="0" w:color="000000"/>
              <w:right w:val="single" w:sz="10" w:space="0" w:color="000000"/>
            </w:tcBorders>
            <w:vAlign w:val="center"/>
          </w:tcPr>
          <w:p w14:paraId="2B9C9DAA"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Ability to list all records included in the archive.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32594286"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559D843" w14:textId="77777777" w:rsidR="001A6993" w:rsidRPr="00F27144" w:rsidRDefault="00683F63"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2CA440E" w14:textId="77777777" w:rsidR="001A6993" w:rsidRPr="001C24BB" w:rsidRDefault="003552C1" w:rsidP="001A6993">
            <w:pPr>
              <w:autoSpaceDE w:val="0"/>
              <w:autoSpaceDN w:val="0"/>
              <w:adjustRightInd w:val="0"/>
              <w:rPr>
                <w:rFonts w:ascii="Garamond" w:hAnsi="Garamond"/>
              </w:rPr>
            </w:pPr>
            <w:r w:rsidRPr="00F27144">
              <w:rPr>
                <w:rFonts w:ascii="Garamond" w:hAnsi="Garamond"/>
              </w:rPr>
              <w:t xml:space="preserve">Any existing report can be run on the archive </w:t>
            </w:r>
            <w:r w:rsidRPr="00F27144">
              <w:rPr>
                <w:rFonts w:ascii="Garamond" w:hAnsi="Garamond"/>
              </w:rPr>
              <w:lastRenderedPageBreak/>
              <w:t>database.</w:t>
            </w:r>
          </w:p>
        </w:tc>
      </w:tr>
      <w:tr w:rsidR="001A6993" w:rsidRPr="001A6993" w14:paraId="78122E35" w14:textId="77777777">
        <w:tblPrEx>
          <w:tblCellMar>
            <w:top w:w="0" w:type="dxa"/>
            <w:bottom w:w="0" w:type="dxa"/>
          </w:tblCellMar>
        </w:tblPrEx>
        <w:trPr>
          <w:gridAfter w:val="4"/>
          <w:wAfter w:w="94" w:type="dxa"/>
          <w:trHeight w:val="223"/>
        </w:trPr>
        <w:tc>
          <w:tcPr>
            <w:tcW w:w="14693" w:type="dxa"/>
            <w:gridSpan w:val="15"/>
            <w:tcBorders>
              <w:top w:val="single" w:sz="10" w:space="0" w:color="000000"/>
              <w:left w:val="single" w:sz="10" w:space="0" w:color="000000"/>
              <w:bottom w:val="single" w:sz="10" w:space="0" w:color="000000"/>
              <w:right w:val="single" w:sz="10" w:space="0" w:color="000000"/>
            </w:tcBorders>
            <w:shd w:val="clear" w:color="auto" w:fill="7E7E7E"/>
            <w:vAlign w:val="center"/>
          </w:tcPr>
          <w:p w14:paraId="6485B233" w14:textId="77777777" w:rsidR="001A6993" w:rsidRPr="001C24BB" w:rsidRDefault="001A6993" w:rsidP="001A6993">
            <w:pPr>
              <w:autoSpaceDE w:val="0"/>
              <w:autoSpaceDN w:val="0"/>
              <w:adjustRightInd w:val="0"/>
              <w:jc w:val="center"/>
              <w:rPr>
                <w:rFonts w:ascii="Garamond" w:hAnsi="Garamond" w:cs="Arial"/>
                <w:color w:val="FFFFFF"/>
              </w:rPr>
            </w:pPr>
            <w:r w:rsidRPr="001C24BB">
              <w:rPr>
                <w:rFonts w:ascii="Garamond" w:hAnsi="Garamond" w:cs="Arial"/>
                <w:b/>
                <w:bCs/>
                <w:color w:val="FFFFFF"/>
              </w:rPr>
              <w:lastRenderedPageBreak/>
              <w:t xml:space="preserve">REPORTING </w:t>
            </w:r>
          </w:p>
        </w:tc>
      </w:tr>
      <w:tr w:rsidR="00683F63" w:rsidRPr="001C24BB" w14:paraId="0ADA35AE" w14:textId="77777777">
        <w:tblPrEx>
          <w:tblCellMar>
            <w:top w:w="0" w:type="dxa"/>
            <w:bottom w:w="0" w:type="dxa"/>
          </w:tblCellMar>
        </w:tblPrEx>
        <w:trPr>
          <w:gridAfter w:val="4"/>
          <w:wAfter w:w="94" w:type="dxa"/>
          <w:trHeight w:val="890"/>
        </w:trPr>
        <w:tc>
          <w:tcPr>
            <w:tcW w:w="2051" w:type="dxa"/>
            <w:tcBorders>
              <w:top w:val="single" w:sz="10" w:space="0" w:color="000000"/>
              <w:left w:val="single" w:sz="10" w:space="0" w:color="000000"/>
              <w:bottom w:val="single" w:sz="10" w:space="0" w:color="000000"/>
              <w:right w:val="single" w:sz="10" w:space="0" w:color="000000"/>
            </w:tcBorders>
            <w:vAlign w:val="center"/>
          </w:tcPr>
          <w:p w14:paraId="6C83A5BB"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41.00 </w:t>
            </w:r>
          </w:p>
        </w:tc>
        <w:tc>
          <w:tcPr>
            <w:tcW w:w="6142" w:type="dxa"/>
            <w:gridSpan w:val="6"/>
            <w:tcBorders>
              <w:top w:val="single" w:sz="10" w:space="0" w:color="000000"/>
              <w:left w:val="single" w:sz="10" w:space="0" w:color="000000"/>
              <w:bottom w:val="single" w:sz="10" w:space="0" w:color="000000"/>
              <w:right w:val="single" w:sz="10" w:space="0" w:color="000000"/>
            </w:tcBorders>
            <w:vAlign w:val="center"/>
          </w:tcPr>
          <w:p w14:paraId="1179E827"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Include a comprehensive report generation capability for both standard and ad-hoc report with built-in graphing and charting.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0CCBE555"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5299419"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723289F" w14:textId="77777777" w:rsidR="001A6993" w:rsidRPr="001C24BB" w:rsidRDefault="003D3FF9" w:rsidP="001A6993">
            <w:pPr>
              <w:autoSpaceDE w:val="0"/>
              <w:autoSpaceDN w:val="0"/>
              <w:adjustRightInd w:val="0"/>
              <w:rPr>
                <w:rFonts w:ascii="Garamond" w:hAnsi="Garamond"/>
              </w:rPr>
            </w:pPr>
            <w:r>
              <w:rPr>
                <w:rFonts w:ascii="Garamond" w:hAnsi="Garamond"/>
              </w:rPr>
              <w:t xml:space="preserve">An extensive Management Reporting tool is provided. </w:t>
            </w:r>
            <w:r w:rsidR="00DB402E">
              <w:rPr>
                <w:rFonts w:ascii="Garamond" w:hAnsi="Garamond"/>
              </w:rPr>
              <w:t>A large selection of templates will be</w:t>
            </w:r>
            <w:r>
              <w:rPr>
                <w:rFonts w:ascii="Garamond" w:hAnsi="Garamond"/>
              </w:rPr>
              <w:t xml:space="preserve"> supplied, and Crystal Reports is utilized to create custom reports (including ability to graph/chart). </w:t>
            </w:r>
          </w:p>
        </w:tc>
      </w:tr>
      <w:tr w:rsidR="00683F63" w:rsidRPr="001C24BB" w14:paraId="19648497" w14:textId="77777777">
        <w:tblPrEx>
          <w:tblCellMar>
            <w:top w:w="0" w:type="dxa"/>
            <w:bottom w:w="0" w:type="dxa"/>
          </w:tblCellMar>
        </w:tblPrEx>
        <w:trPr>
          <w:gridAfter w:val="4"/>
          <w:wAfter w:w="94" w:type="dxa"/>
          <w:trHeight w:val="1270"/>
        </w:trPr>
        <w:tc>
          <w:tcPr>
            <w:tcW w:w="2051" w:type="dxa"/>
            <w:tcBorders>
              <w:top w:val="single" w:sz="10" w:space="0" w:color="000000"/>
              <w:left w:val="single" w:sz="10" w:space="0" w:color="000000"/>
              <w:bottom w:val="single" w:sz="10" w:space="0" w:color="000000"/>
              <w:right w:val="single" w:sz="10" w:space="0" w:color="000000"/>
            </w:tcBorders>
            <w:vAlign w:val="center"/>
          </w:tcPr>
          <w:p w14:paraId="704A067C"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42.00 </w:t>
            </w:r>
          </w:p>
        </w:tc>
        <w:tc>
          <w:tcPr>
            <w:tcW w:w="6142" w:type="dxa"/>
            <w:gridSpan w:val="6"/>
            <w:tcBorders>
              <w:top w:val="single" w:sz="10" w:space="0" w:color="000000"/>
              <w:left w:val="single" w:sz="10" w:space="0" w:color="000000"/>
              <w:bottom w:val="single" w:sz="10" w:space="0" w:color="000000"/>
              <w:right w:val="single" w:sz="10" w:space="0" w:color="000000"/>
            </w:tcBorders>
          </w:tcPr>
          <w:p w14:paraId="62E7BEAD"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System must support the use of Cognos business intelligence software tools. Since the County's standard for business intelligence software is Cognos, the vendor to provide narrative explanation on how the system can use Cognos.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F8AE7F5"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3EF19E89" w14:textId="77777777" w:rsidR="001A6993" w:rsidRPr="00F27144" w:rsidRDefault="003F4D1D" w:rsidP="001A6993">
            <w:pPr>
              <w:autoSpaceDE w:val="0"/>
              <w:autoSpaceDN w:val="0"/>
              <w:adjustRightInd w:val="0"/>
              <w:rPr>
                <w:rFonts w:ascii="Garamond" w:hAnsi="Garamond"/>
              </w:rPr>
            </w:pPr>
            <w:r w:rsidRPr="00F27144">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65BC369" w14:textId="77777777" w:rsidR="001A6993" w:rsidRPr="001C24BB" w:rsidRDefault="003F4D1D" w:rsidP="001A6993">
            <w:pPr>
              <w:autoSpaceDE w:val="0"/>
              <w:autoSpaceDN w:val="0"/>
              <w:adjustRightInd w:val="0"/>
              <w:rPr>
                <w:rFonts w:ascii="Garamond" w:hAnsi="Garamond"/>
              </w:rPr>
            </w:pPr>
            <w:r w:rsidRPr="00F27144">
              <w:rPr>
                <w:rFonts w:ascii="Garamond" w:hAnsi="Garamond"/>
              </w:rPr>
              <w:t xml:space="preserve">The proposed system is based on </w:t>
            </w:r>
            <w:r w:rsidR="008164C5" w:rsidRPr="00F27144">
              <w:rPr>
                <w:rFonts w:ascii="Garamond" w:hAnsi="Garamond"/>
              </w:rPr>
              <w:t xml:space="preserve">an </w:t>
            </w:r>
            <w:r w:rsidRPr="00F27144">
              <w:rPr>
                <w:rFonts w:ascii="Garamond" w:hAnsi="Garamond"/>
              </w:rPr>
              <w:t>Oracle database. Ora</w:t>
            </w:r>
            <w:r w:rsidR="008164C5" w:rsidRPr="00F27144">
              <w:rPr>
                <w:rFonts w:ascii="Garamond" w:hAnsi="Garamond"/>
              </w:rPr>
              <w:t>cle is fully supported by Cognos</w:t>
            </w:r>
            <w:r w:rsidRPr="00F27144">
              <w:rPr>
                <w:rFonts w:ascii="Garamond" w:hAnsi="Garamond"/>
              </w:rPr>
              <w:t>.</w:t>
            </w:r>
            <w:r w:rsidR="008164C5" w:rsidRPr="00F27144">
              <w:rPr>
                <w:rFonts w:ascii="Garamond" w:hAnsi="Garamond"/>
              </w:rPr>
              <w:t xml:space="preserve"> Cognos</w:t>
            </w:r>
            <w:r w:rsidRPr="00F27144">
              <w:rPr>
                <w:rFonts w:ascii="Garamond" w:hAnsi="Garamond"/>
              </w:rPr>
              <w:t xml:space="preserve"> can import metadata for creating and </w:t>
            </w:r>
            <w:r w:rsidR="00DB402E">
              <w:rPr>
                <w:rFonts w:ascii="Garamond" w:hAnsi="Garamond"/>
              </w:rPr>
              <w:t xml:space="preserve">can </w:t>
            </w:r>
            <w:r w:rsidRPr="00F27144">
              <w:rPr>
                <w:rFonts w:ascii="Garamond" w:hAnsi="Garamond"/>
              </w:rPr>
              <w:t>create views and reports. Porter Lee Corporation will provide a database schema so the county can mine or warehouse any LIMS data.</w:t>
            </w:r>
          </w:p>
        </w:tc>
      </w:tr>
      <w:tr w:rsidR="00683F63" w14:paraId="20A89D41"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03F487B"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43.00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56CC764B"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multimedia report output (central printers, screen, data file, CD-Rom, DVD, etc.).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7CE2EC64"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893ADAB"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447A3DFB" w14:textId="77777777" w:rsidR="001A6993" w:rsidRPr="001C24BB" w:rsidRDefault="003D3FF9" w:rsidP="001A6993">
            <w:pPr>
              <w:autoSpaceDE w:val="0"/>
              <w:autoSpaceDN w:val="0"/>
              <w:adjustRightInd w:val="0"/>
              <w:rPr>
                <w:rFonts w:ascii="Garamond" w:hAnsi="Garamond"/>
              </w:rPr>
            </w:pPr>
            <w:r>
              <w:rPr>
                <w:rFonts w:ascii="Garamond" w:hAnsi="Garamond"/>
              </w:rPr>
              <w:t xml:space="preserve">Reports may be printed or exported to all of the listed devices. </w:t>
            </w:r>
          </w:p>
        </w:tc>
      </w:tr>
      <w:tr w:rsidR="00683F63" w14:paraId="7F6DC31D"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FA57CA2"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44.00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0AAB51A2"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Run on-line reports in the background and allow users to continue processing.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9677436"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40E23CF2" w14:textId="77777777" w:rsidR="001A6993" w:rsidRPr="00F27144" w:rsidRDefault="00EC2706" w:rsidP="001A6993">
            <w:pPr>
              <w:autoSpaceDE w:val="0"/>
              <w:autoSpaceDN w:val="0"/>
              <w:adjustRightInd w:val="0"/>
              <w:rPr>
                <w:rFonts w:ascii="Garamond" w:hAnsi="Garamond"/>
              </w:rPr>
            </w:pPr>
            <w:r w:rsidRPr="00F27144">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4248D705" w14:textId="77777777" w:rsidR="001A6993" w:rsidRPr="001C24BB" w:rsidRDefault="009C506B" w:rsidP="001A6993">
            <w:pPr>
              <w:autoSpaceDE w:val="0"/>
              <w:autoSpaceDN w:val="0"/>
              <w:adjustRightInd w:val="0"/>
              <w:rPr>
                <w:rFonts w:ascii="Garamond" w:hAnsi="Garamond"/>
              </w:rPr>
            </w:pPr>
            <w:r w:rsidRPr="00F27144">
              <w:rPr>
                <w:rFonts w:ascii="Garamond" w:hAnsi="Garamond"/>
              </w:rPr>
              <w:t>Users can switch between multiple on-line reports by using alt-tab or clicking on the minimized window. This is a part of the Microsoft Windows user interface.</w:t>
            </w:r>
          </w:p>
        </w:tc>
      </w:tr>
      <w:tr w:rsidR="00683F63" w14:paraId="4CDFE1D5"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0E329BF"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45.00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15C541C2"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schedule reports to be run at a later date and/or on a recurring basis.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4B7859E3"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31D2BF6"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712C55AE" w14:textId="77777777" w:rsidR="001A6993" w:rsidRPr="001C24BB" w:rsidRDefault="003D3FF9" w:rsidP="001A6993">
            <w:pPr>
              <w:autoSpaceDE w:val="0"/>
              <w:autoSpaceDN w:val="0"/>
              <w:adjustRightInd w:val="0"/>
              <w:rPr>
                <w:rFonts w:ascii="Garamond" w:hAnsi="Garamond"/>
              </w:rPr>
            </w:pPr>
            <w:r>
              <w:rPr>
                <w:rFonts w:ascii="Garamond" w:hAnsi="Garamond"/>
              </w:rPr>
              <w:t>This is fully supported using our Autotask feature.</w:t>
            </w:r>
          </w:p>
        </w:tc>
      </w:tr>
      <w:tr w:rsidR="00683F63" w14:paraId="23A62333"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3E77854"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46.00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22000117"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for end-user to view print progress of any report.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75368946"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483D2BEE"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6DCB19B5" w14:textId="77777777" w:rsidR="001A6993" w:rsidRPr="001C24BB" w:rsidRDefault="003D3FF9" w:rsidP="001A6993">
            <w:pPr>
              <w:autoSpaceDE w:val="0"/>
              <w:autoSpaceDN w:val="0"/>
              <w:adjustRightInd w:val="0"/>
              <w:rPr>
                <w:rFonts w:ascii="Garamond" w:hAnsi="Garamond"/>
              </w:rPr>
            </w:pPr>
            <w:r w:rsidRPr="003D3FF9">
              <w:rPr>
                <w:rFonts w:ascii="Garamond" w:hAnsi="Garamond"/>
              </w:rPr>
              <w:t xml:space="preserve">This is fully supported. </w:t>
            </w:r>
          </w:p>
        </w:tc>
      </w:tr>
      <w:tr w:rsidR="00683F63" w14:paraId="0FF4E562"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7A12B7A"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47.00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3D0DB9E4"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end-users with the ability to create &amp; generate ad-hoc reports.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52A1401C"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F255BAD"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273AA5BC"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using our Management Reports applications. </w:t>
            </w:r>
          </w:p>
        </w:tc>
      </w:tr>
      <w:tr w:rsidR="00683F63" w14:paraId="1A84B60F"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1108A0A"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48.00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328C6645"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Allow ad-hoc report/query definitions to be stored in private folders.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4F3C273A"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1B9C4D2" w14:textId="77777777" w:rsidR="001A6993" w:rsidRPr="00F27144" w:rsidRDefault="008164C5" w:rsidP="001A6993">
            <w:pPr>
              <w:autoSpaceDE w:val="0"/>
              <w:autoSpaceDN w:val="0"/>
              <w:adjustRightInd w:val="0"/>
              <w:rPr>
                <w:rFonts w:ascii="Garamond" w:hAnsi="Garamond"/>
              </w:rPr>
            </w:pPr>
            <w:r w:rsidRPr="00F27144">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5EC08394" w14:textId="77777777" w:rsidR="001A6993" w:rsidRPr="001C24BB" w:rsidRDefault="008164C5" w:rsidP="001A6993">
            <w:pPr>
              <w:autoSpaceDE w:val="0"/>
              <w:autoSpaceDN w:val="0"/>
              <w:adjustRightInd w:val="0"/>
              <w:rPr>
                <w:rFonts w:ascii="Garamond" w:hAnsi="Garamond"/>
              </w:rPr>
            </w:pPr>
            <w:r w:rsidRPr="00F27144">
              <w:rPr>
                <w:rFonts w:ascii="Garamond" w:hAnsi="Garamond"/>
              </w:rPr>
              <w:t>Users can store report and query definitions privately.</w:t>
            </w:r>
          </w:p>
        </w:tc>
      </w:tr>
      <w:tr w:rsidR="00683F63" w14:paraId="7128C5DF"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0492980"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49.00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41C9FB5A"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Allow ad-hoc report/query definitions to be stored in public libraries.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7CBC7C3D"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5F73A7A" w14:textId="77777777" w:rsidR="001A6993" w:rsidRPr="00F27144" w:rsidRDefault="00EC2706" w:rsidP="001A6993">
            <w:pPr>
              <w:autoSpaceDE w:val="0"/>
              <w:autoSpaceDN w:val="0"/>
              <w:adjustRightInd w:val="0"/>
              <w:rPr>
                <w:rFonts w:ascii="Garamond" w:hAnsi="Garamond"/>
              </w:rPr>
            </w:pPr>
            <w:r w:rsidRPr="00F27144">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588B4026" w14:textId="77777777" w:rsidR="001A6993" w:rsidRPr="001C24BB" w:rsidRDefault="008164C5" w:rsidP="001A6993">
            <w:pPr>
              <w:autoSpaceDE w:val="0"/>
              <w:autoSpaceDN w:val="0"/>
              <w:adjustRightInd w:val="0"/>
              <w:rPr>
                <w:rFonts w:ascii="Garamond" w:hAnsi="Garamond"/>
              </w:rPr>
            </w:pPr>
            <w:r w:rsidRPr="00F27144">
              <w:rPr>
                <w:rFonts w:ascii="Garamond" w:hAnsi="Garamond"/>
              </w:rPr>
              <w:t>The system administrator can select reports and query definitions to be made public.</w:t>
            </w:r>
          </w:p>
        </w:tc>
      </w:tr>
      <w:tr w:rsidR="00683F63" w14:paraId="28611DD7"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43BF49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lastRenderedPageBreak/>
              <w:t xml:space="preserve">TEC 50.00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4B2268EB"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link from reporting tool to graphic, spreadsheet and presentation applications.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021FDE16"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B9795E3"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215DD92B" w14:textId="77777777" w:rsidR="001A6993" w:rsidRPr="001C24BB" w:rsidRDefault="003D3FF9" w:rsidP="001A6993">
            <w:pPr>
              <w:autoSpaceDE w:val="0"/>
              <w:autoSpaceDN w:val="0"/>
              <w:adjustRightInd w:val="0"/>
              <w:rPr>
                <w:rFonts w:ascii="Garamond" w:hAnsi="Garamond"/>
              </w:rPr>
            </w:pPr>
            <w:r>
              <w:rPr>
                <w:rFonts w:ascii="Garamond" w:hAnsi="Garamond"/>
              </w:rPr>
              <w:t xml:space="preserve">When reports are generated using Crystal Reports, they may be exported in a variety of formats and to a number of applications. </w:t>
            </w:r>
          </w:p>
        </w:tc>
      </w:tr>
      <w:tr w:rsidR="00683F63" w14:paraId="1926CE5E"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0C28511"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51.00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3177AD5A"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utilize wildcards in queries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574216CF"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D71D71F"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33568486" w14:textId="77777777" w:rsidR="001A6993" w:rsidRPr="001C24BB" w:rsidRDefault="008164C5" w:rsidP="001A6993">
            <w:pPr>
              <w:autoSpaceDE w:val="0"/>
              <w:autoSpaceDN w:val="0"/>
              <w:adjustRightInd w:val="0"/>
              <w:rPr>
                <w:rFonts w:ascii="Garamond" w:hAnsi="Garamond"/>
              </w:rPr>
            </w:pPr>
            <w:r>
              <w:rPr>
                <w:rFonts w:ascii="Garamond" w:hAnsi="Garamond"/>
              </w:rPr>
              <w:t>This is supported in the proposed system by the user interface, Crystal Reports, and by Oracle.</w:t>
            </w:r>
          </w:p>
        </w:tc>
      </w:tr>
      <w:tr w:rsidR="00683F63" w14:paraId="2749DB59"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00C79CC8"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52.00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04D653B7"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utilize 'Soundex' like feature when the exact spelling is not known.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2D5649A8"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2547D84"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5E601671" w14:textId="77777777" w:rsidR="001A6993" w:rsidRPr="001C24BB" w:rsidRDefault="008164C5" w:rsidP="001A6993">
            <w:pPr>
              <w:autoSpaceDE w:val="0"/>
              <w:autoSpaceDN w:val="0"/>
              <w:adjustRightInd w:val="0"/>
              <w:rPr>
                <w:rFonts w:ascii="Garamond" w:hAnsi="Garamond"/>
              </w:rPr>
            </w:pPr>
            <w:r>
              <w:rPr>
                <w:rFonts w:ascii="Garamond" w:hAnsi="Garamond"/>
              </w:rPr>
              <w:t>Last</w:t>
            </w:r>
            <w:r w:rsidR="00C72484">
              <w:rPr>
                <w:rFonts w:ascii="Garamond" w:hAnsi="Garamond"/>
              </w:rPr>
              <w:t>,</w:t>
            </w:r>
            <w:r>
              <w:rPr>
                <w:rFonts w:ascii="Garamond" w:hAnsi="Garamond"/>
              </w:rPr>
              <w:t xml:space="preserve"> first and middle names can be queried via. soundex.</w:t>
            </w:r>
          </w:p>
        </w:tc>
      </w:tr>
      <w:tr w:rsidR="00683F63" w14:paraId="39359EAE"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5770A731"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53.00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17CAF60B"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create line graphs from the reporting tools.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04DC568"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29B1694"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32BDDF8B"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 </w:t>
            </w:r>
          </w:p>
        </w:tc>
      </w:tr>
      <w:tr w:rsidR="00683F63" w14:paraId="54A6532F"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5915421D"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54.00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1F9648A0"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create bar charts from the reporting tools.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36CDFCA"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2D23507"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354935EB"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10F8B19B"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BD2119C"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55.00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14FA57DB"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create pie charts from the reporting tools.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309194A"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F1C1694"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239B1EC8"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3C8A2E70"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FC23DB5"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56.00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49C61DA6"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create stacked bar charts from the reporting tools.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506C3B6D"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330A16F"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5BADFB2F"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48C0D0C6"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1C245BE7"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57.00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39E65EE5"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create min/mid/max line graphs from the reporting tools.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55D356F3"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7BB875D"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6044C184"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2895BF24"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8162462"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color w:val="000000"/>
              </w:rPr>
              <w:t xml:space="preserve">TEC 58.00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747E7F04" w14:textId="77777777" w:rsidR="001A6993" w:rsidRPr="00F27144" w:rsidRDefault="001A6993" w:rsidP="001A6993">
            <w:pPr>
              <w:autoSpaceDE w:val="0"/>
              <w:autoSpaceDN w:val="0"/>
              <w:adjustRightInd w:val="0"/>
              <w:rPr>
                <w:rFonts w:ascii="Garamond" w:hAnsi="Garamond" w:cs="Garamond"/>
                <w:color w:val="000000"/>
              </w:rPr>
            </w:pPr>
            <w:r w:rsidRPr="00F27144">
              <w:rPr>
                <w:rFonts w:ascii="Garamond" w:hAnsi="Garamond" w:cs="Garamond"/>
                <w:color w:val="000000"/>
              </w:rPr>
              <w:t xml:space="preserve">Ability to create regression line from reporting tools.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33DBBE3B" w14:textId="77777777" w:rsidR="001A6993" w:rsidRPr="00F27144" w:rsidRDefault="001A6993" w:rsidP="001A6993">
            <w:pPr>
              <w:autoSpaceDE w:val="0"/>
              <w:autoSpaceDN w:val="0"/>
              <w:adjustRightInd w:val="0"/>
              <w:jc w:val="center"/>
              <w:rPr>
                <w:rFonts w:ascii="Garamond" w:hAnsi="Garamond" w:cs="Garamond"/>
                <w:color w:val="000000"/>
              </w:rPr>
            </w:pPr>
            <w:r w:rsidRPr="00F27144">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101DA7FE" w14:textId="77777777" w:rsidR="001A6993" w:rsidRPr="00F27144" w:rsidRDefault="00A657A0" w:rsidP="001A6993">
            <w:pPr>
              <w:autoSpaceDE w:val="0"/>
              <w:autoSpaceDN w:val="0"/>
              <w:adjustRightInd w:val="0"/>
              <w:rPr>
                <w:rFonts w:ascii="Garamond" w:hAnsi="Garamond"/>
              </w:rPr>
            </w:pPr>
            <w:r w:rsidRPr="00F27144">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5CC2647C" w14:textId="77777777" w:rsidR="001A6993" w:rsidRPr="001C24BB" w:rsidRDefault="00A657A0" w:rsidP="001A6993">
            <w:pPr>
              <w:autoSpaceDE w:val="0"/>
              <w:autoSpaceDN w:val="0"/>
              <w:adjustRightInd w:val="0"/>
              <w:rPr>
                <w:rFonts w:ascii="Garamond" w:hAnsi="Garamond"/>
              </w:rPr>
            </w:pPr>
            <w:r w:rsidRPr="00F27144">
              <w:rPr>
                <w:rFonts w:ascii="Garamond" w:hAnsi="Garamond"/>
              </w:rPr>
              <w:t>Reporting tools can export data to MS Excel to perform any type of supported analysis. The proposed system also can be accessed through Cognos to perform additional analysis.</w:t>
            </w:r>
          </w:p>
        </w:tc>
      </w:tr>
      <w:tr w:rsidR="00683F63" w14:paraId="6AACF8B0"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3D2969B"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59.00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10E87993"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report output to be routed to an external database.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418CB7E5"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4E77AE92"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607103D5" w14:textId="77777777" w:rsidR="001A6993" w:rsidRPr="001C24BB" w:rsidRDefault="003D3FF9" w:rsidP="001A6993">
            <w:pPr>
              <w:autoSpaceDE w:val="0"/>
              <w:autoSpaceDN w:val="0"/>
              <w:adjustRightInd w:val="0"/>
              <w:rPr>
                <w:rFonts w:ascii="Garamond" w:hAnsi="Garamond"/>
              </w:rPr>
            </w:pPr>
            <w:r>
              <w:rPr>
                <w:rFonts w:ascii="Garamond" w:hAnsi="Garamond"/>
              </w:rPr>
              <w:t xml:space="preserve">Report output may be exported in a variety of ways. When close data interchange is </w:t>
            </w:r>
            <w:r>
              <w:rPr>
                <w:rFonts w:ascii="Garamond" w:hAnsi="Garamond"/>
              </w:rPr>
              <w:lastRenderedPageBreak/>
              <w:t xml:space="preserve">desired, we often create specific interfaces to the external system (AFIS, COBIS, ATF, FBI, etc…). </w:t>
            </w:r>
          </w:p>
        </w:tc>
      </w:tr>
      <w:tr w:rsidR="00683F63" w14:paraId="458A245B"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08CD70E0"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lastRenderedPageBreak/>
              <w:t xml:space="preserve">TEC 60.00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4C6FFB4B"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report output to be routed to a word processing software such as MS-Word or Corel WordPerfect.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F0855BE"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7DCE50A2"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6EF8455E"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6D343CD6"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FA17E9D"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61.00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518338C8"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report output to be routed to spreadsheet such as MS-Excel.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2263224"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7E5E4E9D"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02FADE71"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0BDFB2EF"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080EC8E5"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62.00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3A3DBA01"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report output to be routed to American Standard Code for Information Interchange (ASCII) files.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D1596C5"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7045FEAC"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4847F71B"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1535BE26"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1FE0326C"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63.00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76FB2A87"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report output as Extensible Markup Language (XML) file.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C9B8052"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14968642"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6DA95BDA"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56F6E6E9"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9CC6656"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64.00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417EC35D"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report output as Hypertext Markup (HTML) report and/or file.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719A39F"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6DA6E69F"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36EA5620"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through Crystal Reports or through export to the application of your choice.</w:t>
            </w:r>
          </w:p>
        </w:tc>
      </w:tr>
      <w:tr w:rsidR="00683F63" w14:paraId="614D75F8"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590557F4"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65.00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3D0C0747"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report output in un-editable format such as PDF.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1800E41"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78AF96D2"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0339F3DF"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Ad-Hoc reports and Analytical Reports may both be rendered in</w:t>
            </w:r>
            <w:r w:rsidR="00C72484">
              <w:rPr>
                <w:rFonts w:ascii="Garamond" w:hAnsi="Garamond"/>
              </w:rPr>
              <w:t xml:space="preserve"> PDF or in our own Proprietary r</w:t>
            </w:r>
            <w:r>
              <w:rPr>
                <w:rFonts w:ascii="Garamond" w:hAnsi="Garamond"/>
              </w:rPr>
              <w:t xml:space="preserve">aster format. The </w:t>
            </w:r>
            <w:r w:rsidRPr="003D3FF9">
              <w:rPr>
                <w:rFonts w:ascii="Garamond" w:hAnsi="Garamond"/>
              </w:rPr>
              <w:t>Porter Lee Corporation</w:t>
            </w:r>
            <w:r>
              <w:rPr>
                <w:rFonts w:ascii="Garamond" w:hAnsi="Garamond"/>
              </w:rPr>
              <w:t xml:space="preserve"> format requires a viewer application which provides a very high level of security. </w:t>
            </w:r>
          </w:p>
        </w:tc>
      </w:tr>
      <w:tr w:rsidR="00683F63" w14:paraId="1D7FE9B8"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73B3A1A1"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66.00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4D4C9BF7"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print preview capability.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F0843F3"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4B23865C"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2CE66365" w14:textId="77777777" w:rsidR="001A6993" w:rsidRPr="001C24BB" w:rsidRDefault="003D3FF9" w:rsidP="001A6993">
            <w:pPr>
              <w:autoSpaceDE w:val="0"/>
              <w:autoSpaceDN w:val="0"/>
              <w:adjustRightInd w:val="0"/>
              <w:rPr>
                <w:rFonts w:ascii="Garamond" w:hAnsi="Garamond"/>
              </w:rPr>
            </w:pPr>
            <w:r w:rsidRPr="003D3FF9">
              <w:rPr>
                <w:rFonts w:ascii="Garamond" w:hAnsi="Garamond"/>
              </w:rPr>
              <w:t>This is fully supported</w:t>
            </w:r>
            <w:r>
              <w:rPr>
                <w:rFonts w:ascii="Garamond" w:hAnsi="Garamond"/>
              </w:rPr>
              <w:t xml:space="preserve"> in all areas of the system that generate output. </w:t>
            </w:r>
          </w:p>
        </w:tc>
      </w:tr>
      <w:tr w:rsidR="00683F63" w14:paraId="6D39FC4A"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F35EB05"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67.00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6285FAFA"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year-to-year, month-to-month, period-to-period, year to date and life to date comparison on reports.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8FA32B2"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4177A364"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25C40D2B" w14:textId="77777777" w:rsidR="001A6993" w:rsidRPr="001C24BB" w:rsidRDefault="003D3FF9" w:rsidP="001A6993">
            <w:pPr>
              <w:autoSpaceDE w:val="0"/>
              <w:autoSpaceDN w:val="0"/>
              <w:adjustRightInd w:val="0"/>
              <w:rPr>
                <w:rFonts w:ascii="Garamond" w:hAnsi="Garamond"/>
              </w:rPr>
            </w:pPr>
            <w:r w:rsidRPr="003D3FF9">
              <w:rPr>
                <w:rFonts w:ascii="Garamond" w:hAnsi="Garamond"/>
              </w:rPr>
              <w:t xml:space="preserve">This is fully supported. </w:t>
            </w:r>
          </w:p>
        </w:tc>
      </w:tr>
      <w:tr w:rsidR="00683F63" w14:paraId="72365E4D"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6490A2A2"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68.00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1BBC1584"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report on any date during the month or year.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9923BAD"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1A0823B5"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454E91A6" w14:textId="77777777" w:rsidR="001A6993" w:rsidRPr="001C24BB" w:rsidRDefault="003D3FF9" w:rsidP="001A6993">
            <w:pPr>
              <w:autoSpaceDE w:val="0"/>
              <w:autoSpaceDN w:val="0"/>
              <w:adjustRightInd w:val="0"/>
              <w:rPr>
                <w:rFonts w:ascii="Garamond" w:hAnsi="Garamond"/>
              </w:rPr>
            </w:pPr>
            <w:r>
              <w:rPr>
                <w:rFonts w:ascii="Garamond" w:hAnsi="Garamond"/>
              </w:rPr>
              <w:t xml:space="preserve">This is fully supported. </w:t>
            </w:r>
          </w:p>
        </w:tc>
      </w:tr>
      <w:tr w:rsidR="00683F63" w14:paraId="5D9998A2"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ACC9760"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lastRenderedPageBreak/>
              <w:t xml:space="preserve">TEC 69.00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05D80AD5"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Ability to generate reports based on user-defined thresholds and criteria (other than date).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C242F65"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233B215E"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2E7BC74D" w14:textId="77777777" w:rsidR="001A6993" w:rsidRPr="001C24BB" w:rsidRDefault="003D3FF9" w:rsidP="001A6993">
            <w:pPr>
              <w:autoSpaceDE w:val="0"/>
              <w:autoSpaceDN w:val="0"/>
              <w:adjustRightInd w:val="0"/>
              <w:rPr>
                <w:rFonts w:ascii="Garamond" w:hAnsi="Garamond"/>
              </w:rPr>
            </w:pPr>
            <w:r w:rsidRPr="003D3FF9">
              <w:rPr>
                <w:rFonts w:ascii="Garamond" w:hAnsi="Garamond"/>
              </w:rPr>
              <w:t xml:space="preserve">This is fully supported. </w:t>
            </w:r>
          </w:p>
        </w:tc>
      </w:tr>
      <w:tr w:rsidR="00683F63" w14:paraId="6FEFECFC"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68815983" w14:textId="77777777" w:rsidR="001A6993" w:rsidRPr="000B01CC" w:rsidRDefault="001A6993" w:rsidP="001A6993">
            <w:pPr>
              <w:autoSpaceDE w:val="0"/>
              <w:autoSpaceDN w:val="0"/>
              <w:adjustRightInd w:val="0"/>
              <w:jc w:val="center"/>
              <w:rPr>
                <w:rFonts w:ascii="Garamond" w:hAnsi="Garamond" w:cs="Garamond"/>
                <w:color w:val="000000"/>
              </w:rPr>
            </w:pPr>
            <w:r w:rsidRPr="000B01CC">
              <w:rPr>
                <w:rFonts w:ascii="Garamond" w:hAnsi="Garamond" w:cs="Garamond"/>
                <w:color w:val="000000"/>
              </w:rPr>
              <w:t xml:space="preserve">TEC 70.00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4553EE8D" w14:textId="77777777" w:rsidR="001A6993" w:rsidRPr="000B01CC" w:rsidRDefault="001A6993" w:rsidP="001A6993">
            <w:pPr>
              <w:autoSpaceDE w:val="0"/>
              <w:autoSpaceDN w:val="0"/>
              <w:adjustRightInd w:val="0"/>
              <w:rPr>
                <w:rFonts w:ascii="Garamond" w:hAnsi="Garamond" w:cs="Garamond"/>
                <w:color w:val="000000"/>
              </w:rPr>
            </w:pPr>
            <w:r w:rsidRPr="000B01CC">
              <w:rPr>
                <w:rFonts w:ascii="Garamond" w:hAnsi="Garamond" w:cs="Garamond"/>
                <w:color w:val="000000"/>
              </w:rPr>
              <w:t xml:space="preserve">Reports can include control breaks.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FF369A5" w14:textId="77777777" w:rsidR="001A6993" w:rsidRPr="000B01CC" w:rsidRDefault="001A6993" w:rsidP="001A6993">
            <w:pPr>
              <w:autoSpaceDE w:val="0"/>
              <w:autoSpaceDN w:val="0"/>
              <w:adjustRightInd w:val="0"/>
              <w:jc w:val="center"/>
              <w:rPr>
                <w:rFonts w:ascii="Garamond" w:hAnsi="Garamond" w:cs="Garamond"/>
                <w:color w:val="000000"/>
              </w:rPr>
            </w:pPr>
            <w:r w:rsidRPr="000B01CC">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7828B149" w14:textId="77777777" w:rsidR="001A6993" w:rsidRPr="000B01CC" w:rsidRDefault="00A657A0" w:rsidP="001A6993">
            <w:pPr>
              <w:autoSpaceDE w:val="0"/>
              <w:autoSpaceDN w:val="0"/>
              <w:adjustRightInd w:val="0"/>
              <w:rPr>
                <w:rFonts w:ascii="Garamond" w:hAnsi="Garamond"/>
              </w:rPr>
            </w:pPr>
            <w:r w:rsidRPr="000B01CC">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4C262F43" w14:textId="77777777" w:rsidR="001A6993" w:rsidRPr="001C24BB" w:rsidRDefault="00A657A0" w:rsidP="001A6993">
            <w:pPr>
              <w:autoSpaceDE w:val="0"/>
              <w:autoSpaceDN w:val="0"/>
              <w:adjustRightInd w:val="0"/>
              <w:rPr>
                <w:rFonts w:ascii="Garamond" w:hAnsi="Garamond"/>
              </w:rPr>
            </w:pPr>
            <w:r w:rsidRPr="000B01CC">
              <w:rPr>
                <w:rFonts w:ascii="Garamond" w:hAnsi="Garamond"/>
              </w:rPr>
              <w:t>Page</w:t>
            </w:r>
            <w:r w:rsidR="000B01CC">
              <w:rPr>
                <w:rFonts w:ascii="Garamond" w:hAnsi="Garamond"/>
              </w:rPr>
              <w:t xml:space="preserve">, group, record </w:t>
            </w:r>
            <w:r w:rsidRPr="000B01CC">
              <w:rPr>
                <w:rFonts w:ascii="Garamond" w:hAnsi="Garamond"/>
              </w:rPr>
              <w:t>breaks</w:t>
            </w:r>
            <w:r w:rsidR="000B01CC">
              <w:rPr>
                <w:rFonts w:ascii="Garamond" w:hAnsi="Garamond"/>
              </w:rPr>
              <w:t xml:space="preserve"> or other visual indicator (lines/color</w:t>
            </w:r>
            <w:r w:rsidR="00F27144">
              <w:rPr>
                <w:rFonts w:ascii="Garamond" w:hAnsi="Garamond"/>
              </w:rPr>
              <w:t xml:space="preserve">) </w:t>
            </w:r>
            <w:r w:rsidR="00F27144" w:rsidRPr="000B01CC">
              <w:rPr>
                <w:rFonts w:ascii="Garamond" w:hAnsi="Garamond"/>
              </w:rPr>
              <w:t>can</w:t>
            </w:r>
            <w:r w:rsidRPr="000B01CC">
              <w:rPr>
                <w:rFonts w:ascii="Garamond" w:hAnsi="Garamond"/>
              </w:rPr>
              <w:t xml:space="preserve"> be inserted via formula </w:t>
            </w:r>
            <w:r w:rsidR="000B01CC">
              <w:rPr>
                <w:rFonts w:ascii="Garamond" w:hAnsi="Garamond"/>
              </w:rPr>
              <w:t xml:space="preserve">before or after </w:t>
            </w:r>
            <w:r w:rsidRPr="000B01CC">
              <w:rPr>
                <w:rFonts w:ascii="Garamond" w:hAnsi="Garamond"/>
              </w:rPr>
              <w:t>any record, section, or group.</w:t>
            </w:r>
          </w:p>
        </w:tc>
      </w:tr>
      <w:tr w:rsidR="00683F63" w14:paraId="50392578"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626382F8"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71.00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1EA45503"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Reports can include end-user defined calculations and formulas.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215E23AA"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338B06DA"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7792A7B8" w14:textId="77777777" w:rsidR="001A6993" w:rsidRPr="001C24BB" w:rsidRDefault="000A522B" w:rsidP="001A6993">
            <w:pPr>
              <w:autoSpaceDE w:val="0"/>
              <w:autoSpaceDN w:val="0"/>
              <w:adjustRightInd w:val="0"/>
              <w:rPr>
                <w:rFonts w:ascii="Garamond" w:hAnsi="Garamond"/>
              </w:rPr>
            </w:pPr>
            <w:r w:rsidRPr="000A522B">
              <w:rPr>
                <w:rFonts w:ascii="Garamond" w:hAnsi="Garamond"/>
              </w:rPr>
              <w:t>This is fully supporte</w:t>
            </w:r>
            <w:r>
              <w:rPr>
                <w:rFonts w:ascii="Garamond" w:hAnsi="Garamond"/>
              </w:rPr>
              <w:t xml:space="preserve">d through Crystal Reports. If calculations are desired in analytical reports, there are a number of ways to include this functionality.  </w:t>
            </w:r>
          </w:p>
        </w:tc>
      </w:tr>
      <w:tr w:rsidR="00683F63" w14:paraId="65DFE7A9"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B5F4E87"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72.00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52545407"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Reports can include end-user defined headings and borders.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8287939"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13BF29AB"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27AE542C" w14:textId="77777777" w:rsidR="001A6993" w:rsidRPr="001C24BB" w:rsidRDefault="000A522B" w:rsidP="001A6993">
            <w:pPr>
              <w:autoSpaceDE w:val="0"/>
              <w:autoSpaceDN w:val="0"/>
              <w:adjustRightInd w:val="0"/>
              <w:rPr>
                <w:rFonts w:ascii="Garamond" w:hAnsi="Garamond"/>
              </w:rPr>
            </w:pPr>
            <w:r w:rsidRPr="000A522B">
              <w:rPr>
                <w:rFonts w:ascii="Garamond" w:hAnsi="Garamond"/>
              </w:rPr>
              <w:t xml:space="preserve">This is fully supported. </w:t>
            </w:r>
          </w:p>
        </w:tc>
      </w:tr>
      <w:tr w:rsidR="00683F63" w14:paraId="12BA9CBD"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9C729C4"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74.00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489A2935"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Provide flexibility to users to indicate round numbers (or not) in reports.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D2BAA66"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6F34E438"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5B241807" w14:textId="77777777" w:rsidR="001A6993" w:rsidRPr="001C24BB" w:rsidRDefault="000A522B" w:rsidP="001A6993">
            <w:pPr>
              <w:autoSpaceDE w:val="0"/>
              <w:autoSpaceDN w:val="0"/>
              <w:adjustRightInd w:val="0"/>
              <w:rPr>
                <w:rFonts w:ascii="Garamond" w:hAnsi="Garamond"/>
              </w:rPr>
            </w:pPr>
            <w:r w:rsidRPr="000A522B">
              <w:rPr>
                <w:rFonts w:ascii="Garamond" w:hAnsi="Garamond"/>
              </w:rPr>
              <w:t xml:space="preserve">This is fully supported. </w:t>
            </w:r>
          </w:p>
        </w:tc>
      </w:tr>
      <w:tr w:rsidR="00683F63" w14:paraId="4A6A7033"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C1BAA1F" w14:textId="77777777" w:rsidR="001A6993" w:rsidRPr="000B01CC" w:rsidRDefault="001A6993" w:rsidP="001A6993">
            <w:pPr>
              <w:autoSpaceDE w:val="0"/>
              <w:autoSpaceDN w:val="0"/>
              <w:adjustRightInd w:val="0"/>
              <w:jc w:val="center"/>
              <w:rPr>
                <w:rFonts w:ascii="Garamond" w:hAnsi="Garamond" w:cs="Garamond"/>
                <w:color w:val="000000"/>
              </w:rPr>
            </w:pPr>
            <w:r w:rsidRPr="000B01CC">
              <w:rPr>
                <w:rFonts w:ascii="Garamond" w:hAnsi="Garamond" w:cs="Garamond"/>
                <w:color w:val="000000"/>
              </w:rPr>
              <w:t xml:space="preserve">TEC 75.00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6C5A2839" w14:textId="77777777" w:rsidR="001A6993" w:rsidRPr="000B01CC" w:rsidRDefault="001A6993" w:rsidP="001A6993">
            <w:pPr>
              <w:autoSpaceDE w:val="0"/>
              <w:autoSpaceDN w:val="0"/>
              <w:adjustRightInd w:val="0"/>
              <w:rPr>
                <w:rFonts w:ascii="Garamond" w:hAnsi="Garamond" w:cs="Garamond"/>
                <w:color w:val="000000"/>
              </w:rPr>
            </w:pPr>
            <w:r w:rsidRPr="000B01CC">
              <w:rPr>
                <w:rFonts w:ascii="Garamond" w:hAnsi="Garamond" w:cs="Garamond"/>
                <w:color w:val="000000"/>
              </w:rPr>
              <w:t xml:space="preserve">Allow users to sort report by any field within the report.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9C5FF0D" w14:textId="77777777" w:rsidR="001A6993" w:rsidRPr="000B01CC" w:rsidRDefault="001A6993" w:rsidP="001A6993">
            <w:pPr>
              <w:autoSpaceDE w:val="0"/>
              <w:autoSpaceDN w:val="0"/>
              <w:adjustRightInd w:val="0"/>
              <w:jc w:val="center"/>
              <w:rPr>
                <w:rFonts w:ascii="Garamond" w:hAnsi="Garamond" w:cs="Garamond"/>
                <w:color w:val="000000"/>
              </w:rPr>
            </w:pPr>
            <w:r w:rsidRPr="000B01CC">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1BD688BD" w14:textId="77777777" w:rsidR="001A6993" w:rsidRPr="000B01CC" w:rsidRDefault="00EC2706" w:rsidP="001A6993">
            <w:pPr>
              <w:autoSpaceDE w:val="0"/>
              <w:autoSpaceDN w:val="0"/>
              <w:adjustRightInd w:val="0"/>
              <w:rPr>
                <w:rFonts w:ascii="Garamond" w:hAnsi="Garamond"/>
              </w:rPr>
            </w:pPr>
            <w:r w:rsidRPr="000B01CC">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10488D89" w14:textId="77777777" w:rsidR="001A6993" w:rsidRPr="001C24BB" w:rsidRDefault="00A657A0" w:rsidP="001A6993">
            <w:pPr>
              <w:autoSpaceDE w:val="0"/>
              <w:autoSpaceDN w:val="0"/>
              <w:adjustRightInd w:val="0"/>
              <w:rPr>
                <w:rFonts w:ascii="Garamond" w:hAnsi="Garamond"/>
              </w:rPr>
            </w:pPr>
            <w:r w:rsidRPr="000B01CC">
              <w:rPr>
                <w:rFonts w:ascii="Garamond" w:hAnsi="Garamond"/>
              </w:rPr>
              <w:t>Fully supported.</w:t>
            </w:r>
          </w:p>
        </w:tc>
      </w:tr>
      <w:tr w:rsidR="00683F63" w14:paraId="14525A43" w14:textId="77777777">
        <w:tblPrEx>
          <w:tblCellMar>
            <w:top w:w="0" w:type="dxa"/>
            <w:bottom w:w="0" w:type="dxa"/>
          </w:tblCellMar>
        </w:tblPrEx>
        <w:trPr>
          <w:gridAfter w:val="5"/>
          <w:wAfter w:w="112"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705F2D8A" w14:textId="77777777" w:rsidR="001A6993" w:rsidRPr="001A6993" w:rsidRDefault="001A6993" w:rsidP="001A6993">
            <w:pPr>
              <w:autoSpaceDE w:val="0"/>
              <w:autoSpaceDN w:val="0"/>
              <w:adjustRightInd w:val="0"/>
              <w:jc w:val="center"/>
              <w:rPr>
                <w:rFonts w:ascii="Garamond" w:hAnsi="Garamond" w:cs="Garamond"/>
                <w:color w:val="000000"/>
              </w:rPr>
            </w:pPr>
            <w:r w:rsidRPr="001A6993">
              <w:rPr>
                <w:rFonts w:ascii="Garamond" w:hAnsi="Garamond" w:cs="Garamond"/>
                <w:color w:val="000000"/>
              </w:rPr>
              <w:t xml:space="preserve">TEC 76.00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0E62FF3F" w14:textId="77777777" w:rsidR="001A6993" w:rsidRPr="001A6993" w:rsidRDefault="001A6993" w:rsidP="001A6993">
            <w:pPr>
              <w:autoSpaceDE w:val="0"/>
              <w:autoSpaceDN w:val="0"/>
              <w:adjustRightInd w:val="0"/>
              <w:rPr>
                <w:rFonts w:ascii="Garamond" w:hAnsi="Garamond" w:cs="Garamond"/>
                <w:color w:val="000000"/>
              </w:rPr>
            </w:pPr>
            <w:r w:rsidRPr="001A6993">
              <w:rPr>
                <w:rFonts w:ascii="Garamond" w:hAnsi="Garamond" w:cs="Garamond"/>
                <w:color w:val="000000"/>
              </w:rPr>
              <w:t xml:space="preserve">Allow users to define a sort order for reports.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6E6CDF6" w14:textId="77777777" w:rsidR="001A6993" w:rsidRPr="001C24BB" w:rsidRDefault="001A6993" w:rsidP="001A6993">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5F780113" w14:textId="77777777" w:rsidR="001A6993" w:rsidRPr="001C24BB" w:rsidRDefault="00EC2706" w:rsidP="001A6993">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19CE2446" w14:textId="77777777" w:rsidR="001A6993" w:rsidRPr="001C24BB" w:rsidRDefault="005A5E08" w:rsidP="001A6993">
            <w:pPr>
              <w:autoSpaceDE w:val="0"/>
              <w:autoSpaceDN w:val="0"/>
              <w:adjustRightInd w:val="0"/>
              <w:rPr>
                <w:rFonts w:ascii="Garamond" w:hAnsi="Garamond"/>
              </w:rPr>
            </w:pPr>
            <w:r w:rsidRPr="005A5E08">
              <w:rPr>
                <w:rFonts w:ascii="Garamond" w:hAnsi="Garamond"/>
              </w:rPr>
              <w:t xml:space="preserve">This is fully supported. </w:t>
            </w:r>
          </w:p>
        </w:tc>
      </w:tr>
      <w:tr w:rsidR="00683F63" w14:paraId="327A2EED" w14:textId="77777777">
        <w:tblPrEx>
          <w:tblCellMar>
            <w:top w:w="0" w:type="dxa"/>
            <w:bottom w:w="0" w:type="dxa"/>
          </w:tblCellMar>
        </w:tblPrEx>
        <w:trPr>
          <w:gridAfter w:val="5"/>
          <w:wAfter w:w="112"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65D8519" w14:textId="77777777" w:rsidR="001A6993" w:rsidRPr="000B01CC" w:rsidRDefault="001A6993" w:rsidP="001A6993">
            <w:pPr>
              <w:autoSpaceDE w:val="0"/>
              <w:autoSpaceDN w:val="0"/>
              <w:adjustRightInd w:val="0"/>
              <w:jc w:val="center"/>
              <w:rPr>
                <w:rFonts w:ascii="Garamond" w:hAnsi="Garamond" w:cs="Garamond"/>
                <w:color w:val="000000"/>
              </w:rPr>
            </w:pPr>
            <w:r w:rsidRPr="000B01CC">
              <w:rPr>
                <w:rFonts w:ascii="Garamond" w:hAnsi="Garamond" w:cs="Garamond"/>
                <w:color w:val="000000"/>
              </w:rPr>
              <w:t xml:space="preserve">TEC 77.00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3CC7D1DF" w14:textId="77777777" w:rsidR="001A6993" w:rsidRPr="000B01CC" w:rsidRDefault="001A6993" w:rsidP="001A6993">
            <w:pPr>
              <w:autoSpaceDE w:val="0"/>
              <w:autoSpaceDN w:val="0"/>
              <w:adjustRightInd w:val="0"/>
              <w:rPr>
                <w:rFonts w:ascii="Garamond" w:hAnsi="Garamond" w:cs="Garamond"/>
                <w:color w:val="000000"/>
              </w:rPr>
            </w:pPr>
            <w:r w:rsidRPr="000B01CC">
              <w:rPr>
                <w:rFonts w:ascii="Garamond" w:hAnsi="Garamond" w:cs="Garamond"/>
                <w:color w:val="000000"/>
              </w:rPr>
              <w:t xml:space="preserve">On-line, real-time reporting and query capability with the ability to reference a data dictionary.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8CB1DEB" w14:textId="77777777" w:rsidR="001A6993" w:rsidRPr="000B01CC" w:rsidRDefault="001A6993" w:rsidP="001A6993">
            <w:pPr>
              <w:autoSpaceDE w:val="0"/>
              <w:autoSpaceDN w:val="0"/>
              <w:adjustRightInd w:val="0"/>
              <w:jc w:val="center"/>
              <w:rPr>
                <w:rFonts w:ascii="Garamond" w:hAnsi="Garamond" w:cs="Garamond"/>
                <w:color w:val="000000"/>
              </w:rPr>
            </w:pPr>
            <w:r w:rsidRPr="000B01CC">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0347AC46" w14:textId="77777777" w:rsidR="001A6993" w:rsidRPr="000B01CC" w:rsidRDefault="00A657A0" w:rsidP="001A6993">
            <w:pPr>
              <w:autoSpaceDE w:val="0"/>
              <w:autoSpaceDN w:val="0"/>
              <w:adjustRightInd w:val="0"/>
              <w:rPr>
                <w:rFonts w:ascii="Garamond" w:hAnsi="Garamond"/>
              </w:rPr>
            </w:pPr>
            <w:r w:rsidRPr="000B01CC">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6FA89C1E" w14:textId="77777777" w:rsidR="001A6993" w:rsidRPr="001C24BB" w:rsidRDefault="00A657A0" w:rsidP="001A6993">
            <w:pPr>
              <w:autoSpaceDE w:val="0"/>
              <w:autoSpaceDN w:val="0"/>
              <w:adjustRightInd w:val="0"/>
              <w:rPr>
                <w:rFonts w:ascii="Garamond" w:hAnsi="Garamond"/>
              </w:rPr>
            </w:pPr>
            <w:r w:rsidRPr="000B01CC">
              <w:rPr>
                <w:rFonts w:ascii="Garamond" w:hAnsi="Garamond"/>
              </w:rPr>
              <w:t>Fully supported</w:t>
            </w:r>
          </w:p>
        </w:tc>
      </w:tr>
      <w:tr w:rsidR="00C6557B" w:rsidRPr="00C6557B" w14:paraId="4F7506E1" w14:textId="77777777">
        <w:tblPrEx>
          <w:tblCellMar>
            <w:top w:w="0" w:type="dxa"/>
            <w:bottom w:w="0" w:type="dxa"/>
          </w:tblCellMar>
        </w:tblPrEx>
        <w:trPr>
          <w:gridAfter w:val="1"/>
          <w:wAfter w:w="11" w:type="dxa"/>
          <w:trHeight w:val="223"/>
        </w:trPr>
        <w:tc>
          <w:tcPr>
            <w:tcW w:w="14776" w:type="dxa"/>
            <w:gridSpan w:val="18"/>
            <w:tcBorders>
              <w:top w:val="single" w:sz="10" w:space="0" w:color="000000"/>
              <w:left w:val="single" w:sz="10" w:space="0" w:color="000000"/>
              <w:bottom w:val="single" w:sz="10" w:space="0" w:color="000000"/>
              <w:right w:val="single" w:sz="10" w:space="0" w:color="000000"/>
            </w:tcBorders>
            <w:shd w:val="clear" w:color="auto" w:fill="7E7E7E"/>
            <w:vAlign w:val="center"/>
          </w:tcPr>
          <w:p w14:paraId="1467069A" w14:textId="77777777" w:rsidR="00C6557B" w:rsidRPr="001C24BB" w:rsidRDefault="00C6557B" w:rsidP="00C6557B">
            <w:pPr>
              <w:autoSpaceDE w:val="0"/>
              <w:autoSpaceDN w:val="0"/>
              <w:adjustRightInd w:val="0"/>
              <w:jc w:val="center"/>
              <w:rPr>
                <w:rFonts w:ascii="Garamond" w:hAnsi="Garamond" w:cs="Arial"/>
                <w:color w:val="FFFFFF"/>
              </w:rPr>
            </w:pPr>
            <w:r w:rsidRPr="001C24BB">
              <w:rPr>
                <w:rFonts w:ascii="Garamond" w:hAnsi="Garamond" w:cs="Arial"/>
                <w:b/>
                <w:bCs/>
                <w:color w:val="FFFFFF"/>
              </w:rPr>
              <w:t xml:space="preserve">ERROR METHODOLOGIES </w:t>
            </w:r>
          </w:p>
        </w:tc>
      </w:tr>
      <w:tr w:rsidR="00C6557B" w14:paraId="0CA5A3C9" w14:textId="77777777">
        <w:tblPrEx>
          <w:tblCellMar>
            <w:top w:w="0" w:type="dxa"/>
            <w:bottom w:w="0" w:type="dxa"/>
          </w:tblCellMar>
        </w:tblPrEx>
        <w:trPr>
          <w:gridAfter w:val="4"/>
          <w:wAfter w:w="94" w:type="dxa"/>
          <w:trHeight w:val="90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795C3C6"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78.00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27845B32"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Error messages appear in a consistent format across all system modules, for both batch and on-line processing. Specifically, error messages having like codes, text and screen locations.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BAB65F5"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197324D9"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1595F30" w14:textId="77777777" w:rsidR="00C6557B" w:rsidRPr="001C24BB" w:rsidRDefault="00A657A0" w:rsidP="00C6557B">
            <w:pPr>
              <w:autoSpaceDE w:val="0"/>
              <w:autoSpaceDN w:val="0"/>
              <w:adjustRightInd w:val="0"/>
              <w:rPr>
                <w:rFonts w:ascii="Garamond" w:hAnsi="Garamond"/>
              </w:rPr>
            </w:pPr>
            <w:r>
              <w:rPr>
                <w:rFonts w:ascii="Garamond" w:hAnsi="Garamond"/>
              </w:rPr>
              <w:t>Error message are presented in using a windows standard message dialog box. Messages are uniformly presented across all modules.</w:t>
            </w:r>
          </w:p>
        </w:tc>
      </w:tr>
      <w:tr w:rsidR="00C6557B" w14:paraId="778A8F51"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4989067F" w14:textId="77777777" w:rsidR="00C6557B" w:rsidRPr="000B01CC" w:rsidRDefault="00C6557B" w:rsidP="00C6557B">
            <w:pPr>
              <w:autoSpaceDE w:val="0"/>
              <w:autoSpaceDN w:val="0"/>
              <w:adjustRightInd w:val="0"/>
              <w:jc w:val="center"/>
              <w:rPr>
                <w:rFonts w:ascii="Garamond" w:hAnsi="Garamond" w:cs="Garamond"/>
                <w:color w:val="000000"/>
              </w:rPr>
            </w:pPr>
            <w:r w:rsidRPr="000B01CC">
              <w:rPr>
                <w:rFonts w:ascii="Garamond" w:hAnsi="Garamond" w:cs="Garamond"/>
                <w:color w:val="000000"/>
              </w:rPr>
              <w:t xml:space="preserve">TEC 79.00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8CB23FC" w14:textId="77777777" w:rsidR="00C6557B" w:rsidRPr="000B01CC" w:rsidRDefault="00C6557B" w:rsidP="00C6557B">
            <w:pPr>
              <w:autoSpaceDE w:val="0"/>
              <w:autoSpaceDN w:val="0"/>
              <w:adjustRightInd w:val="0"/>
              <w:rPr>
                <w:rFonts w:ascii="Garamond" w:hAnsi="Garamond" w:cs="Garamond"/>
                <w:color w:val="000000"/>
              </w:rPr>
            </w:pPr>
            <w:r w:rsidRPr="000B01CC">
              <w:rPr>
                <w:rFonts w:ascii="Garamond" w:hAnsi="Garamond" w:cs="Garamond"/>
                <w:color w:val="000000"/>
              </w:rPr>
              <w:t xml:space="preserve">Error messages are integrated with on-line help function.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43038F7" w14:textId="77777777" w:rsidR="00C6557B" w:rsidRPr="000B01CC" w:rsidRDefault="00C6557B" w:rsidP="00C6557B">
            <w:pPr>
              <w:autoSpaceDE w:val="0"/>
              <w:autoSpaceDN w:val="0"/>
              <w:adjustRightInd w:val="0"/>
              <w:jc w:val="center"/>
              <w:rPr>
                <w:rFonts w:ascii="Garamond" w:hAnsi="Garamond" w:cs="Garamond"/>
                <w:color w:val="000000"/>
              </w:rPr>
            </w:pPr>
            <w:r w:rsidRPr="000B01CC">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19061AF9" w14:textId="77777777" w:rsidR="00C6557B" w:rsidRPr="000B01CC" w:rsidRDefault="00A657A0" w:rsidP="00C6557B">
            <w:pPr>
              <w:autoSpaceDE w:val="0"/>
              <w:autoSpaceDN w:val="0"/>
              <w:adjustRightInd w:val="0"/>
              <w:rPr>
                <w:rFonts w:ascii="Garamond" w:hAnsi="Garamond"/>
              </w:rPr>
            </w:pPr>
            <w:r w:rsidRPr="000B01CC">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A4581A0" w14:textId="77777777" w:rsidR="00C6557B" w:rsidRPr="001C24BB" w:rsidRDefault="00A657A0" w:rsidP="00C6557B">
            <w:pPr>
              <w:autoSpaceDE w:val="0"/>
              <w:autoSpaceDN w:val="0"/>
              <w:adjustRightInd w:val="0"/>
              <w:rPr>
                <w:rFonts w:ascii="Garamond" w:hAnsi="Garamond"/>
              </w:rPr>
            </w:pPr>
            <w:r w:rsidRPr="000B01CC">
              <w:rPr>
                <w:rFonts w:ascii="Garamond" w:hAnsi="Garamond"/>
              </w:rPr>
              <w:t>This is fully supported.</w:t>
            </w:r>
          </w:p>
        </w:tc>
      </w:tr>
      <w:tr w:rsidR="00C6557B" w:rsidRPr="00C6557B" w14:paraId="082920FA" w14:textId="77777777">
        <w:tblPrEx>
          <w:tblCellMar>
            <w:top w:w="0" w:type="dxa"/>
            <w:bottom w:w="0" w:type="dxa"/>
          </w:tblCellMar>
        </w:tblPrEx>
        <w:trPr>
          <w:gridAfter w:val="1"/>
          <w:wAfter w:w="11" w:type="dxa"/>
          <w:trHeight w:val="223"/>
        </w:trPr>
        <w:tc>
          <w:tcPr>
            <w:tcW w:w="14776" w:type="dxa"/>
            <w:gridSpan w:val="18"/>
            <w:tcBorders>
              <w:top w:val="single" w:sz="10" w:space="0" w:color="000000"/>
              <w:left w:val="single" w:sz="10" w:space="0" w:color="000000"/>
              <w:bottom w:val="single" w:sz="10" w:space="0" w:color="000000"/>
              <w:right w:val="single" w:sz="10" w:space="0" w:color="000000"/>
            </w:tcBorders>
            <w:shd w:val="clear" w:color="auto" w:fill="7E7E7E"/>
            <w:vAlign w:val="center"/>
          </w:tcPr>
          <w:p w14:paraId="19A91F79" w14:textId="77777777" w:rsidR="00C6557B" w:rsidRPr="001C24BB" w:rsidRDefault="00C6557B" w:rsidP="00C6557B">
            <w:pPr>
              <w:autoSpaceDE w:val="0"/>
              <w:autoSpaceDN w:val="0"/>
              <w:adjustRightInd w:val="0"/>
              <w:rPr>
                <w:rFonts w:ascii="Garamond" w:hAnsi="Garamond" w:cs="Arial"/>
                <w:color w:val="FFFFFF"/>
              </w:rPr>
            </w:pPr>
            <w:r w:rsidRPr="001C24BB">
              <w:rPr>
                <w:rFonts w:ascii="Garamond" w:hAnsi="Garamond" w:cs="Arial"/>
                <w:b/>
                <w:bCs/>
                <w:color w:val="FFFFFF"/>
              </w:rPr>
              <w:t xml:space="preserve">SECURITY AND AUDIT CAPABILITIES </w:t>
            </w:r>
          </w:p>
        </w:tc>
      </w:tr>
      <w:tr w:rsidR="00C6557B" w14:paraId="50992CB1"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CE2DD41"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80.00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164ED691"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Support use of "Secure ID" and similar devices.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98A24E2"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73B5D262"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154E31A" w14:textId="77777777" w:rsidR="00C6557B" w:rsidRPr="001C24BB" w:rsidRDefault="005A5E08" w:rsidP="00C6557B">
            <w:pPr>
              <w:autoSpaceDE w:val="0"/>
              <w:autoSpaceDN w:val="0"/>
              <w:adjustRightInd w:val="0"/>
              <w:rPr>
                <w:rFonts w:ascii="Garamond" w:hAnsi="Garamond"/>
              </w:rPr>
            </w:pPr>
            <w:r w:rsidRPr="005A5E08">
              <w:rPr>
                <w:rFonts w:ascii="Garamond" w:hAnsi="Garamond"/>
              </w:rPr>
              <w:t xml:space="preserve">This is fully supported. </w:t>
            </w:r>
            <w:r>
              <w:rPr>
                <w:rFonts w:ascii="Garamond" w:hAnsi="Garamond"/>
              </w:rPr>
              <w:t xml:space="preserve"> A number of our customers utilize this technology.</w:t>
            </w:r>
          </w:p>
        </w:tc>
      </w:tr>
      <w:tr w:rsidR="00C6557B" w14:paraId="5C71919A"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1F5470BF"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81.00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05761F30"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Ability to record date, time, and user ID for all system transactions.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F973913"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07755011"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A8D5E90" w14:textId="77777777" w:rsidR="00C6557B" w:rsidRPr="001C24BB" w:rsidRDefault="005A5E08" w:rsidP="00C6557B">
            <w:pPr>
              <w:autoSpaceDE w:val="0"/>
              <w:autoSpaceDN w:val="0"/>
              <w:adjustRightInd w:val="0"/>
              <w:rPr>
                <w:rFonts w:ascii="Garamond" w:hAnsi="Garamond"/>
              </w:rPr>
            </w:pPr>
            <w:r w:rsidRPr="005A5E08">
              <w:rPr>
                <w:rFonts w:ascii="Garamond" w:hAnsi="Garamond"/>
              </w:rPr>
              <w:t xml:space="preserve">This is fully supported. </w:t>
            </w:r>
          </w:p>
        </w:tc>
      </w:tr>
      <w:tr w:rsidR="00C6557B" w14:paraId="0B587E96" w14:textId="77777777">
        <w:tblPrEx>
          <w:tblCellMar>
            <w:top w:w="0" w:type="dxa"/>
            <w:bottom w:w="0" w:type="dxa"/>
          </w:tblCellMar>
        </w:tblPrEx>
        <w:trPr>
          <w:gridAfter w:val="4"/>
          <w:wAfter w:w="94" w:type="dxa"/>
          <w:trHeight w:val="89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0BEBB23E" w14:textId="77777777" w:rsidR="00C6557B" w:rsidRPr="000B01CC" w:rsidRDefault="00C6557B" w:rsidP="00C6557B">
            <w:pPr>
              <w:autoSpaceDE w:val="0"/>
              <w:autoSpaceDN w:val="0"/>
              <w:adjustRightInd w:val="0"/>
              <w:jc w:val="center"/>
              <w:rPr>
                <w:rFonts w:ascii="Garamond" w:hAnsi="Garamond" w:cs="Garamond"/>
                <w:color w:val="000000"/>
              </w:rPr>
            </w:pPr>
            <w:r w:rsidRPr="000B01CC">
              <w:rPr>
                <w:rFonts w:ascii="Garamond" w:hAnsi="Garamond" w:cs="Garamond"/>
                <w:color w:val="000000"/>
              </w:rPr>
              <w:lastRenderedPageBreak/>
              <w:t xml:space="preserve">TEC 82.00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6C219A36" w14:textId="77777777" w:rsidR="00C6557B" w:rsidRPr="000B01CC" w:rsidRDefault="00C6557B" w:rsidP="00C6557B">
            <w:pPr>
              <w:autoSpaceDE w:val="0"/>
              <w:autoSpaceDN w:val="0"/>
              <w:adjustRightInd w:val="0"/>
              <w:rPr>
                <w:rFonts w:ascii="Garamond" w:hAnsi="Garamond" w:cs="Garamond"/>
                <w:color w:val="000000"/>
              </w:rPr>
            </w:pPr>
            <w:r w:rsidRPr="000B01CC">
              <w:rPr>
                <w:rFonts w:ascii="Garamond" w:hAnsi="Garamond" w:cs="Garamond"/>
                <w:color w:val="000000"/>
              </w:rPr>
              <w:t xml:space="preserve">Provide historical records (log file) of table updates for a minimum of ten years including the user ID of who made the changes and the actual changes.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025F177" w14:textId="77777777" w:rsidR="00C6557B" w:rsidRPr="000B01CC" w:rsidRDefault="00C6557B" w:rsidP="00C6557B">
            <w:pPr>
              <w:autoSpaceDE w:val="0"/>
              <w:autoSpaceDN w:val="0"/>
              <w:adjustRightInd w:val="0"/>
              <w:jc w:val="center"/>
              <w:rPr>
                <w:rFonts w:ascii="Garamond" w:hAnsi="Garamond" w:cs="Garamond"/>
                <w:color w:val="000000"/>
              </w:rPr>
            </w:pPr>
            <w:r w:rsidRPr="000B01CC">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2AAD5925" w14:textId="77777777" w:rsidR="00C6557B" w:rsidRPr="000B01CC" w:rsidRDefault="00A657A0" w:rsidP="00C6557B">
            <w:pPr>
              <w:autoSpaceDE w:val="0"/>
              <w:autoSpaceDN w:val="0"/>
              <w:adjustRightInd w:val="0"/>
              <w:rPr>
                <w:rFonts w:ascii="Garamond" w:hAnsi="Garamond"/>
              </w:rPr>
            </w:pPr>
            <w:r w:rsidRPr="000B01CC">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7419E08" w14:textId="77777777" w:rsidR="00C6557B" w:rsidRPr="001C24BB" w:rsidRDefault="00A657A0" w:rsidP="00C6557B">
            <w:pPr>
              <w:autoSpaceDE w:val="0"/>
              <w:autoSpaceDN w:val="0"/>
              <w:adjustRightInd w:val="0"/>
              <w:rPr>
                <w:rFonts w:ascii="Garamond" w:hAnsi="Garamond"/>
              </w:rPr>
            </w:pPr>
            <w:r w:rsidRPr="000B01CC">
              <w:rPr>
                <w:rFonts w:ascii="Garamond" w:hAnsi="Garamond"/>
              </w:rPr>
              <w:t>The system AUDITLOG provides this function.</w:t>
            </w:r>
          </w:p>
        </w:tc>
      </w:tr>
      <w:tr w:rsidR="00C6557B" w14:paraId="4947D915"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5CFD06A0"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83.00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71F40290"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Allow users to change passwords.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913315E"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3059C215"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E777EC9" w14:textId="77777777" w:rsidR="00C6557B" w:rsidRPr="001C24BB" w:rsidRDefault="005A5E08" w:rsidP="00C6557B">
            <w:pPr>
              <w:autoSpaceDE w:val="0"/>
              <w:autoSpaceDN w:val="0"/>
              <w:adjustRightInd w:val="0"/>
              <w:rPr>
                <w:rFonts w:ascii="Garamond" w:hAnsi="Garamond"/>
              </w:rPr>
            </w:pPr>
            <w:r>
              <w:rPr>
                <w:rFonts w:ascii="Garamond" w:hAnsi="Garamond"/>
              </w:rPr>
              <w:t xml:space="preserve">Users may change their passwords at any time. </w:t>
            </w:r>
          </w:p>
        </w:tc>
      </w:tr>
      <w:tr w:rsidR="00C6557B" w14:paraId="25F864B3" w14:textId="77777777">
        <w:tblPrEx>
          <w:tblCellMar>
            <w:top w:w="0" w:type="dxa"/>
            <w:bottom w:w="0" w:type="dxa"/>
          </w:tblCellMar>
        </w:tblPrEx>
        <w:trPr>
          <w:gridAfter w:val="4"/>
          <w:wAfter w:w="94" w:type="dxa"/>
          <w:trHeight w:val="89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645FE267"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84.00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4D7D7936"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System Administrator can define parameters such as requiring users to use alphanumeric and numeric characters in passwords.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19FE6C1"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4E6467A8"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CE9874C" w14:textId="77777777" w:rsidR="00C6557B" w:rsidRPr="001C24BB" w:rsidRDefault="005A5E08" w:rsidP="00C6557B">
            <w:pPr>
              <w:autoSpaceDE w:val="0"/>
              <w:autoSpaceDN w:val="0"/>
              <w:adjustRightInd w:val="0"/>
              <w:rPr>
                <w:rFonts w:ascii="Garamond" w:hAnsi="Garamond"/>
              </w:rPr>
            </w:pPr>
            <w:r w:rsidRPr="005A5E08">
              <w:rPr>
                <w:rFonts w:ascii="Garamond" w:hAnsi="Garamond"/>
              </w:rPr>
              <w:t xml:space="preserve">This is fully supported. </w:t>
            </w:r>
          </w:p>
        </w:tc>
      </w:tr>
      <w:tr w:rsidR="00C6557B" w14:paraId="253D9CB6"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53BE4B1"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85.00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25C146F3"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Provide the option for system to require password changes periodically.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2CB9A4B"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57EAE3B2"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92E0333" w14:textId="77777777" w:rsidR="00C6557B" w:rsidRPr="001C24BB" w:rsidRDefault="005A5E08" w:rsidP="00C6557B">
            <w:pPr>
              <w:autoSpaceDE w:val="0"/>
              <w:autoSpaceDN w:val="0"/>
              <w:adjustRightInd w:val="0"/>
              <w:rPr>
                <w:rFonts w:ascii="Garamond" w:hAnsi="Garamond"/>
              </w:rPr>
            </w:pPr>
            <w:r w:rsidRPr="005A5E08">
              <w:rPr>
                <w:rFonts w:ascii="Garamond" w:hAnsi="Garamond"/>
              </w:rPr>
              <w:t xml:space="preserve">This is fully supported. </w:t>
            </w:r>
          </w:p>
        </w:tc>
      </w:tr>
      <w:tr w:rsidR="00C6557B" w14:paraId="77FD6D6F"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47B1BC25"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86.00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088BC2F8"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Administrator can reset and/or delete passwords.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4C34A4E"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0306849B"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C19E1F0" w14:textId="77777777" w:rsidR="00C6557B" w:rsidRPr="001C24BB" w:rsidRDefault="005A5E08" w:rsidP="00C6557B">
            <w:pPr>
              <w:autoSpaceDE w:val="0"/>
              <w:autoSpaceDN w:val="0"/>
              <w:adjustRightInd w:val="0"/>
              <w:rPr>
                <w:rFonts w:ascii="Garamond" w:hAnsi="Garamond"/>
              </w:rPr>
            </w:pPr>
            <w:r w:rsidRPr="005A5E08">
              <w:rPr>
                <w:rFonts w:ascii="Garamond" w:hAnsi="Garamond"/>
              </w:rPr>
              <w:t xml:space="preserve">This is fully supported. </w:t>
            </w:r>
          </w:p>
        </w:tc>
      </w:tr>
      <w:tr w:rsidR="00C6557B" w14:paraId="5CCCD289"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05C2379"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87.00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79C9C560"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Can log-off a user after a specified number of denied log on attempts.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CA5EDB5"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149D2015"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AE48B9C" w14:textId="77777777" w:rsidR="00C6557B" w:rsidRPr="001C24BB" w:rsidRDefault="005A5E08" w:rsidP="00C6557B">
            <w:pPr>
              <w:autoSpaceDE w:val="0"/>
              <w:autoSpaceDN w:val="0"/>
              <w:adjustRightInd w:val="0"/>
              <w:rPr>
                <w:rFonts w:ascii="Garamond" w:hAnsi="Garamond"/>
              </w:rPr>
            </w:pPr>
            <w:r w:rsidRPr="005A5E08">
              <w:rPr>
                <w:rFonts w:ascii="Garamond" w:hAnsi="Garamond"/>
              </w:rPr>
              <w:t xml:space="preserve">This is fully supported. </w:t>
            </w:r>
          </w:p>
        </w:tc>
      </w:tr>
      <w:tr w:rsidR="00C6557B" w14:paraId="35138C89" w14:textId="77777777">
        <w:tblPrEx>
          <w:tblCellMar>
            <w:top w:w="0" w:type="dxa"/>
            <w:bottom w:w="0" w:type="dxa"/>
          </w:tblCellMar>
        </w:tblPrEx>
        <w:trPr>
          <w:gridAfter w:val="4"/>
          <w:wAfter w:w="94" w:type="dxa"/>
          <w:trHeight w:val="89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8B5BD24" w14:textId="77777777" w:rsidR="00C6557B" w:rsidRPr="000B01CC" w:rsidRDefault="00C6557B" w:rsidP="00C6557B">
            <w:pPr>
              <w:autoSpaceDE w:val="0"/>
              <w:autoSpaceDN w:val="0"/>
              <w:adjustRightInd w:val="0"/>
              <w:jc w:val="center"/>
              <w:rPr>
                <w:rFonts w:ascii="Garamond" w:hAnsi="Garamond" w:cs="Garamond"/>
                <w:color w:val="000000"/>
              </w:rPr>
            </w:pPr>
            <w:r w:rsidRPr="000B01CC">
              <w:rPr>
                <w:rFonts w:ascii="Garamond" w:hAnsi="Garamond" w:cs="Garamond"/>
                <w:color w:val="000000"/>
              </w:rPr>
              <w:t xml:space="preserve">TEC 88.00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2F25F315" w14:textId="77777777" w:rsidR="00C6557B" w:rsidRPr="000B01CC" w:rsidRDefault="00C6557B" w:rsidP="00C6557B">
            <w:pPr>
              <w:autoSpaceDE w:val="0"/>
              <w:autoSpaceDN w:val="0"/>
              <w:adjustRightInd w:val="0"/>
              <w:rPr>
                <w:rFonts w:ascii="Garamond" w:hAnsi="Garamond" w:cs="Garamond"/>
                <w:color w:val="000000"/>
              </w:rPr>
            </w:pPr>
            <w:r w:rsidRPr="000B01CC">
              <w:rPr>
                <w:rFonts w:ascii="Garamond" w:hAnsi="Garamond" w:cs="Garamond"/>
                <w:color w:val="000000"/>
              </w:rPr>
              <w:t xml:space="preserve">Log off user and generate report to security officer if user attempts to breach system authorized level defined security parameters while on-line.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DEB40C6" w14:textId="77777777" w:rsidR="00C6557B" w:rsidRPr="000B01CC" w:rsidRDefault="00C6557B" w:rsidP="00C6557B">
            <w:pPr>
              <w:autoSpaceDE w:val="0"/>
              <w:autoSpaceDN w:val="0"/>
              <w:adjustRightInd w:val="0"/>
              <w:jc w:val="center"/>
              <w:rPr>
                <w:rFonts w:ascii="Garamond" w:hAnsi="Garamond" w:cs="Garamond"/>
                <w:color w:val="000000"/>
              </w:rPr>
            </w:pPr>
            <w:r w:rsidRPr="000B01CC">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2520C519" w14:textId="77777777" w:rsidR="00C6557B" w:rsidRPr="000B01CC" w:rsidRDefault="008B67A2" w:rsidP="00C6557B">
            <w:pPr>
              <w:autoSpaceDE w:val="0"/>
              <w:autoSpaceDN w:val="0"/>
              <w:adjustRightInd w:val="0"/>
              <w:rPr>
                <w:rFonts w:ascii="Garamond" w:hAnsi="Garamond"/>
              </w:rPr>
            </w:pPr>
            <w:r w:rsidRPr="000B01CC">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5360966" w14:textId="77777777" w:rsidR="00C6557B" w:rsidRPr="001C24BB" w:rsidRDefault="00A657A0" w:rsidP="00C6557B">
            <w:pPr>
              <w:autoSpaceDE w:val="0"/>
              <w:autoSpaceDN w:val="0"/>
              <w:adjustRightInd w:val="0"/>
              <w:rPr>
                <w:rFonts w:ascii="Garamond" w:hAnsi="Garamond"/>
              </w:rPr>
            </w:pPr>
            <w:r w:rsidRPr="000B01CC">
              <w:rPr>
                <w:rFonts w:ascii="Garamond" w:hAnsi="Garamond"/>
              </w:rPr>
              <w:t>This is fully supported. The report is delivered via email.</w:t>
            </w:r>
          </w:p>
        </w:tc>
      </w:tr>
      <w:tr w:rsidR="00C6557B" w14:paraId="1E04B308"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A032E9F"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89.00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77207535"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Unsuccessful logon attempts are recorded by system and retained for a user defined period of time.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33D5E3A"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5454A72B"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E9DFD21" w14:textId="77777777" w:rsidR="005A5E08" w:rsidRPr="001C24BB" w:rsidRDefault="005A5E08" w:rsidP="00C6557B">
            <w:pPr>
              <w:autoSpaceDE w:val="0"/>
              <w:autoSpaceDN w:val="0"/>
              <w:adjustRightInd w:val="0"/>
              <w:rPr>
                <w:rFonts w:ascii="Garamond" w:hAnsi="Garamond"/>
              </w:rPr>
            </w:pPr>
            <w:r w:rsidRPr="005A5E08">
              <w:rPr>
                <w:rFonts w:ascii="Garamond" w:hAnsi="Garamond"/>
              </w:rPr>
              <w:t xml:space="preserve">This is fully supported. </w:t>
            </w:r>
          </w:p>
        </w:tc>
      </w:tr>
      <w:tr w:rsidR="00C6557B" w14:paraId="451EDEE0" w14:textId="77777777">
        <w:tblPrEx>
          <w:tblCellMar>
            <w:top w:w="0" w:type="dxa"/>
            <w:bottom w:w="0" w:type="dxa"/>
          </w:tblCellMar>
        </w:tblPrEx>
        <w:trPr>
          <w:gridAfter w:val="2"/>
          <w:wAfter w:w="35"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554FDCB"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90.00 </w:t>
            </w:r>
          </w:p>
        </w:tc>
        <w:tc>
          <w:tcPr>
            <w:tcW w:w="12682" w:type="dxa"/>
            <w:gridSpan w:val="14"/>
            <w:tcBorders>
              <w:top w:val="single" w:sz="10" w:space="0" w:color="000000"/>
              <w:left w:val="single" w:sz="10" w:space="0" w:color="000000"/>
              <w:bottom w:val="single" w:sz="10" w:space="0" w:color="000000"/>
              <w:right w:val="single" w:sz="10" w:space="0" w:color="000000"/>
            </w:tcBorders>
            <w:vAlign w:val="center"/>
          </w:tcPr>
          <w:p w14:paraId="18991DF4" w14:textId="77777777" w:rsidR="00C6557B" w:rsidRPr="001C24BB" w:rsidRDefault="00C6557B" w:rsidP="00C6557B">
            <w:pPr>
              <w:autoSpaceDE w:val="0"/>
              <w:autoSpaceDN w:val="0"/>
              <w:adjustRightInd w:val="0"/>
              <w:rPr>
                <w:rFonts w:ascii="Garamond" w:hAnsi="Garamond" w:cs="Garamond"/>
                <w:color w:val="000000"/>
              </w:rPr>
            </w:pPr>
            <w:r w:rsidRPr="001C24BB">
              <w:rPr>
                <w:rFonts w:ascii="Garamond" w:hAnsi="Garamond" w:cs="Garamond"/>
                <w:color w:val="000000"/>
              </w:rPr>
              <w:t xml:space="preserve">Set security profile to define personnel authorized to: </w:t>
            </w:r>
          </w:p>
        </w:tc>
      </w:tr>
      <w:tr w:rsidR="00C6557B" w14:paraId="5D4954C8"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4C590AEB"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90.01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0F04C785"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Log on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566ED3E"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18A838A5"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891D29C"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C6557B" w14:paraId="7D1846B9"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614659A4"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90.02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62E9D260"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Add data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F3898FF"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79524C98"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5515AE1"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C6557B" w14:paraId="5765682F"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75E1102"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90.03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5EBF3F7C"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Change data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9F35601"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37375C06"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1D22F17"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C6557B" w14:paraId="10C606AB"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685AC351"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90.04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7D03D802"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View data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782BFE9"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0E0918CD"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E092B12"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C6557B" w14:paraId="78D15923"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7FA7948"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91.00 </w:t>
            </w:r>
          </w:p>
        </w:tc>
        <w:tc>
          <w:tcPr>
            <w:tcW w:w="12623" w:type="dxa"/>
            <w:gridSpan w:val="12"/>
            <w:tcBorders>
              <w:top w:val="single" w:sz="10" w:space="0" w:color="000000"/>
              <w:left w:val="single" w:sz="10" w:space="0" w:color="000000"/>
              <w:bottom w:val="single" w:sz="10" w:space="0" w:color="000000"/>
              <w:right w:val="single" w:sz="10" w:space="0" w:color="000000"/>
            </w:tcBorders>
            <w:vAlign w:val="center"/>
          </w:tcPr>
          <w:p w14:paraId="7F0B8A9B" w14:textId="77777777" w:rsidR="00C6557B" w:rsidRPr="001C24BB" w:rsidRDefault="00C6557B" w:rsidP="00C6557B">
            <w:pPr>
              <w:autoSpaceDE w:val="0"/>
              <w:autoSpaceDN w:val="0"/>
              <w:adjustRightInd w:val="0"/>
              <w:rPr>
                <w:rFonts w:ascii="Garamond" w:hAnsi="Garamond" w:cs="Garamond"/>
                <w:color w:val="000000"/>
              </w:rPr>
            </w:pPr>
            <w:r w:rsidRPr="001C24BB">
              <w:rPr>
                <w:rFonts w:ascii="Garamond" w:hAnsi="Garamond" w:cs="Garamond"/>
                <w:color w:val="000000"/>
              </w:rPr>
              <w:t xml:space="preserve">Provide option to restrict data access for each security profile by: </w:t>
            </w:r>
          </w:p>
        </w:tc>
      </w:tr>
      <w:tr w:rsidR="00734343" w14:paraId="58D5CAEC"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255853C"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91.01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75E50976"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User ID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EA8FCAF"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63F2B97D"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71C2CA3F"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2A67745C"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CD69947"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91.02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6FC2EE97"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Application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244800BB"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7950D2BB"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2CB1571B"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2D685F21"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5DE7C72F"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91.03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1FD14725"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Screen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AA30D97"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1C4D27B5"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56F91A07"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2B08D7B8"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8162DA3"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91.04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5E185FB"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Field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7DDB7C3"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6FDF9BEA"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706D454F" w14:textId="77777777" w:rsidR="00C6557B" w:rsidRPr="001C24BB" w:rsidRDefault="00A657A0" w:rsidP="00C6557B">
            <w:pPr>
              <w:autoSpaceDE w:val="0"/>
              <w:autoSpaceDN w:val="0"/>
              <w:adjustRightInd w:val="0"/>
              <w:rPr>
                <w:rFonts w:ascii="Garamond" w:hAnsi="Garamond"/>
              </w:rPr>
            </w:pPr>
            <w:r>
              <w:rPr>
                <w:rFonts w:ascii="Garamond" w:hAnsi="Garamond"/>
              </w:rPr>
              <w:t xml:space="preserve">This is supported in many selected fields. </w:t>
            </w:r>
            <w:r>
              <w:rPr>
                <w:rFonts w:ascii="Garamond" w:hAnsi="Garamond"/>
              </w:rPr>
              <w:lastRenderedPageBreak/>
              <w:t>Other fields may be secured together by screen based on application logic.</w:t>
            </w:r>
          </w:p>
        </w:tc>
      </w:tr>
      <w:tr w:rsidR="00734343" w14:paraId="1A047F5A"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D48769A"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lastRenderedPageBreak/>
              <w:t xml:space="preserve">TEC 91.05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FFAB3BC"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Menu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FCDF935"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5BDE2BC9"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7542AD6F"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31B2AD20"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9965545"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91.06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57520D09"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Module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1CAEB5D"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60B40123"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749C77F3"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7C4AF3EA"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EA8643E"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91.07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0D1A5A2B"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Report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701ED93"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300404F5"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253EFBB4"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1FC2C0E1"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627C5BCE"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91.08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57DADB28"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Transaction type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21667E6"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309C9848"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028ABEB4"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278B8318"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D6E4824" w14:textId="77777777" w:rsidR="00C6557B" w:rsidRPr="00C6557B" w:rsidRDefault="00C6557B"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91.09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5AD253BC"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Role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1E33826"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14EDF661"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0811A249"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C6557B" w14:paraId="43C8375E" w14:textId="77777777">
        <w:tblPrEx>
          <w:tblCellMar>
            <w:top w:w="0" w:type="dxa"/>
            <w:bottom w:w="0" w:type="dxa"/>
          </w:tblCellMar>
        </w:tblPrEx>
        <w:trPr>
          <w:gridAfter w:val="2"/>
          <w:wAfter w:w="35"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E30E884"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92.00 </w:t>
            </w:r>
          </w:p>
        </w:tc>
        <w:tc>
          <w:tcPr>
            <w:tcW w:w="12682" w:type="dxa"/>
            <w:gridSpan w:val="14"/>
            <w:tcBorders>
              <w:top w:val="single" w:sz="10" w:space="0" w:color="000000"/>
              <w:left w:val="single" w:sz="10" w:space="0" w:color="000000"/>
              <w:bottom w:val="single" w:sz="10" w:space="0" w:color="000000"/>
              <w:right w:val="single" w:sz="10" w:space="0" w:color="000000"/>
            </w:tcBorders>
            <w:vAlign w:val="center"/>
          </w:tcPr>
          <w:p w14:paraId="2554DDA8" w14:textId="77777777" w:rsidR="00C6557B" w:rsidRPr="001C24BB" w:rsidRDefault="00C6557B" w:rsidP="00C6557B">
            <w:pPr>
              <w:autoSpaceDE w:val="0"/>
              <w:autoSpaceDN w:val="0"/>
              <w:adjustRightInd w:val="0"/>
              <w:rPr>
                <w:rFonts w:ascii="Garamond" w:hAnsi="Garamond" w:cs="Garamond"/>
                <w:color w:val="000000"/>
              </w:rPr>
            </w:pPr>
            <w:r w:rsidRPr="001C24BB">
              <w:rPr>
                <w:rFonts w:ascii="Garamond" w:hAnsi="Garamond" w:cs="Garamond"/>
                <w:color w:val="000000"/>
              </w:rPr>
              <w:t xml:space="preserve">Provide ability to view or obtain reports showing: </w:t>
            </w:r>
          </w:p>
        </w:tc>
      </w:tr>
      <w:tr w:rsidR="00734343" w14:paraId="0D3A3300"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7300F9F8"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92.01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0782A3B8"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Authorized system use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9CF90CD"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6AF2E2D5"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02F507D5"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43049A13"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CC33875"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92.02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3859A67A"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Unauthorized system use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25479ED"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5DD669B7"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05A26B8C"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1B904FE7"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29797EE"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92.03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CAC54D0"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Security profiles by user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A3E70BF"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787850A3" w14:textId="77777777" w:rsidR="00C6557B" w:rsidRPr="001C24BB" w:rsidRDefault="008B67A2"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3ABA63B8"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734343" w14:paraId="7E6FCB8E"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A562464" w14:textId="77777777" w:rsidR="00C6557B" w:rsidRPr="00D60DA7" w:rsidRDefault="00C6557B" w:rsidP="00C6557B">
            <w:pPr>
              <w:autoSpaceDE w:val="0"/>
              <w:autoSpaceDN w:val="0"/>
              <w:adjustRightInd w:val="0"/>
              <w:jc w:val="center"/>
              <w:rPr>
                <w:rFonts w:ascii="Garamond" w:hAnsi="Garamond" w:cs="Garamond"/>
                <w:color w:val="000000"/>
              </w:rPr>
            </w:pPr>
            <w:r w:rsidRPr="00D60DA7">
              <w:rPr>
                <w:rFonts w:ascii="Garamond" w:hAnsi="Garamond" w:cs="Garamond"/>
                <w:color w:val="000000"/>
              </w:rPr>
              <w:t xml:space="preserve">TEC 92.04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5BED125" w14:textId="77777777" w:rsidR="00C6557B" w:rsidRPr="00D60DA7" w:rsidRDefault="00C6557B" w:rsidP="00C6557B">
            <w:pPr>
              <w:autoSpaceDE w:val="0"/>
              <w:autoSpaceDN w:val="0"/>
              <w:adjustRightInd w:val="0"/>
              <w:rPr>
                <w:rFonts w:ascii="Garamond" w:hAnsi="Garamond" w:cs="Garamond"/>
                <w:color w:val="000000"/>
              </w:rPr>
            </w:pPr>
            <w:r w:rsidRPr="00D60DA7">
              <w:rPr>
                <w:rFonts w:ascii="Garamond" w:hAnsi="Garamond" w:cs="Garamond"/>
                <w:color w:val="000000"/>
              </w:rPr>
              <w:t xml:space="preserve">Security breaches or attempts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246A307D" w14:textId="77777777" w:rsidR="00C6557B" w:rsidRPr="00D60DA7" w:rsidRDefault="00C6557B" w:rsidP="00C6557B">
            <w:pPr>
              <w:autoSpaceDE w:val="0"/>
              <w:autoSpaceDN w:val="0"/>
              <w:adjustRightInd w:val="0"/>
              <w:jc w:val="center"/>
              <w:rPr>
                <w:rFonts w:ascii="Garamond" w:hAnsi="Garamond" w:cs="Garamond"/>
                <w:color w:val="000000"/>
              </w:rPr>
            </w:pPr>
            <w:r w:rsidRPr="00D60DA7">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18D30028" w14:textId="77777777" w:rsidR="00C6557B" w:rsidRPr="00D60DA7" w:rsidRDefault="008B67A2" w:rsidP="00C6557B">
            <w:pPr>
              <w:autoSpaceDE w:val="0"/>
              <w:autoSpaceDN w:val="0"/>
              <w:adjustRightInd w:val="0"/>
              <w:rPr>
                <w:rFonts w:ascii="Garamond" w:hAnsi="Garamond"/>
              </w:rPr>
            </w:pPr>
            <w:r w:rsidRPr="00D60DA7">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71B9C2B7" w14:textId="77777777" w:rsidR="00C6557B" w:rsidRPr="001C24BB" w:rsidRDefault="005F2E41" w:rsidP="00C6557B">
            <w:pPr>
              <w:autoSpaceDE w:val="0"/>
              <w:autoSpaceDN w:val="0"/>
              <w:adjustRightInd w:val="0"/>
              <w:rPr>
                <w:rFonts w:ascii="Garamond" w:hAnsi="Garamond"/>
              </w:rPr>
            </w:pPr>
            <w:r w:rsidRPr="00D60DA7">
              <w:rPr>
                <w:rFonts w:ascii="Garamond" w:hAnsi="Garamond"/>
              </w:rPr>
              <w:t>This is fully supported.</w:t>
            </w:r>
            <w:r w:rsidR="00D60DA7" w:rsidRPr="00D60DA7">
              <w:rPr>
                <w:rFonts w:ascii="Garamond" w:hAnsi="Garamond"/>
              </w:rPr>
              <w:t xml:space="preserve"> User accounts can be disabled based on a login attempt counter. Only authorized system security administrators can re-activate disabled user accounts.</w:t>
            </w:r>
          </w:p>
        </w:tc>
      </w:tr>
      <w:tr w:rsidR="00734343" w14:paraId="00C921B4"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1E10824"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93.00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510202CD"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Ability to predefine, based on job function and role, a security profile and assign individuals to such profiles.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5325561"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862" w:type="dxa"/>
            <w:tcBorders>
              <w:top w:val="single" w:sz="10" w:space="0" w:color="000000"/>
              <w:left w:val="single" w:sz="10" w:space="0" w:color="000000"/>
              <w:bottom w:val="single" w:sz="10" w:space="0" w:color="000000"/>
              <w:right w:val="single" w:sz="10" w:space="0" w:color="000000"/>
            </w:tcBorders>
          </w:tcPr>
          <w:p w14:paraId="07023B17" w14:textId="77777777" w:rsidR="00C6557B" w:rsidRPr="001C24BB" w:rsidRDefault="00B36BB0"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7BA19474" w14:textId="77777777" w:rsidR="00C6557B" w:rsidRPr="001C24BB" w:rsidRDefault="005F2E41" w:rsidP="00C6557B">
            <w:pPr>
              <w:autoSpaceDE w:val="0"/>
              <w:autoSpaceDN w:val="0"/>
              <w:adjustRightInd w:val="0"/>
              <w:rPr>
                <w:rFonts w:ascii="Garamond" w:hAnsi="Garamond"/>
              </w:rPr>
            </w:pPr>
            <w:r>
              <w:rPr>
                <w:rFonts w:ascii="Garamond" w:hAnsi="Garamond"/>
              </w:rPr>
              <w:t xml:space="preserve">This is a basic component of the system. </w:t>
            </w:r>
          </w:p>
        </w:tc>
      </w:tr>
      <w:tr w:rsidR="00734343" w14:paraId="2C52EF32"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F1E97BC"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94.00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13AFDA9F"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Ability to provide multiple security profiles to a single user.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C62C41A"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62" w:type="dxa"/>
            <w:tcBorders>
              <w:top w:val="single" w:sz="10" w:space="0" w:color="000000"/>
              <w:left w:val="single" w:sz="10" w:space="0" w:color="000000"/>
              <w:bottom w:val="single" w:sz="10" w:space="0" w:color="000000"/>
              <w:right w:val="single" w:sz="10" w:space="0" w:color="000000"/>
            </w:tcBorders>
          </w:tcPr>
          <w:p w14:paraId="5409F814" w14:textId="77777777" w:rsidR="00C6557B" w:rsidRPr="001C24BB" w:rsidRDefault="00B36BB0"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1D7F00EB" w14:textId="77777777" w:rsidR="00C6557B" w:rsidRPr="001C24BB" w:rsidRDefault="005F2E41" w:rsidP="00C6557B">
            <w:pPr>
              <w:autoSpaceDE w:val="0"/>
              <w:autoSpaceDN w:val="0"/>
              <w:adjustRightInd w:val="0"/>
              <w:rPr>
                <w:rFonts w:ascii="Garamond" w:hAnsi="Garamond"/>
              </w:rPr>
            </w:pPr>
            <w:r w:rsidRPr="005F2E41">
              <w:rPr>
                <w:rFonts w:ascii="Garamond" w:hAnsi="Garamond"/>
              </w:rPr>
              <w:t xml:space="preserve">This is fully supported. </w:t>
            </w:r>
          </w:p>
        </w:tc>
      </w:tr>
      <w:tr w:rsidR="00C6557B" w14:paraId="776A8599"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4AF1102"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95.00 </w:t>
            </w:r>
          </w:p>
        </w:tc>
        <w:tc>
          <w:tcPr>
            <w:tcW w:w="12623" w:type="dxa"/>
            <w:gridSpan w:val="12"/>
            <w:tcBorders>
              <w:top w:val="single" w:sz="10" w:space="0" w:color="000000"/>
              <w:left w:val="single" w:sz="10" w:space="0" w:color="000000"/>
              <w:bottom w:val="single" w:sz="10" w:space="0" w:color="000000"/>
              <w:right w:val="single" w:sz="10" w:space="0" w:color="000000"/>
            </w:tcBorders>
            <w:vAlign w:val="center"/>
          </w:tcPr>
          <w:p w14:paraId="4B2C23E9" w14:textId="77777777" w:rsidR="00C6557B" w:rsidRPr="001C24BB" w:rsidRDefault="00C6557B" w:rsidP="00C6557B">
            <w:pPr>
              <w:autoSpaceDE w:val="0"/>
              <w:autoSpaceDN w:val="0"/>
              <w:adjustRightInd w:val="0"/>
              <w:rPr>
                <w:rFonts w:ascii="Garamond" w:hAnsi="Garamond" w:cs="Garamond"/>
                <w:color w:val="000000"/>
              </w:rPr>
            </w:pPr>
            <w:r w:rsidRPr="001C24BB">
              <w:rPr>
                <w:rFonts w:ascii="Garamond" w:hAnsi="Garamond" w:cs="Garamond"/>
                <w:color w:val="000000"/>
              </w:rPr>
              <w:t xml:space="preserve">Ability to view log files on-line for all additions, changes, and modifications including: </w:t>
            </w:r>
          </w:p>
        </w:tc>
      </w:tr>
      <w:tr w:rsidR="009C4FF3" w14:paraId="3F8C0393"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4C942442"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95.01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6A3FE48C"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Date /time stamp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302FB044"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878" w:type="dxa"/>
            <w:gridSpan w:val="2"/>
            <w:tcBorders>
              <w:top w:val="single" w:sz="10" w:space="0" w:color="000000"/>
              <w:left w:val="single" w:sz="10" w:space="0" w:color="000000"/>
              <w:bottom w:val="single" w:sz="10" w:space="0" w:color="000000"/>
              <w:right w:val="single" w:sz="10" w:space="0" w:color="000000"/>
            </w:tcBorders>
          </w:tcPr>
          <w:p w14:paraId="3089FFA3" w14:textId="77777777" w:rsidR="00C6557B" w:rsidRPr="001C24BB" w:rsidRDefault="00B36BB0"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3920EF60"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9C4FF3" w14:paraId="4B88B80A"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7972061A"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95.02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660FC46"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User ID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71BAC166"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878" w:type="dxa"/>
            <w:gridSpan w:val="2"/>
            <w:tcBorders>
              <w:top w:val="single" w:sz="10" w:space="0" w:color="000000"/>
              <w:left w:val="single" w:sz="10" w:space="0" w:color="000000"/>
              <w:bottom w:val="single" w:sz="10" w:space="0" w:color="000000"/>
              <w:right w:val="single" w:sz="10" w:space="0" w:color="000000"/>
            </w:tcBorders>
          </w:tcPr>
          <w:p w14:paraId="249A5A32" w14:textId="77777777" w:rsidR="00C6557B" w:rsidRPr="001C24BB" w:rsidRDefault="00B36BB0"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5082F89E"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9C4FF3" w14:paraId="08175813"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57092E06"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TEC 95.03</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16378695"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Before and after data values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6B32B2E8"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878" w:type="dxa"/>
            <w:gridSpan w:val="2"/>
            <w:tcBorders>
              <w:top w:val="single" w:sz="10" w:space="0" w:color="000000"/>
              <w:left w:val="single" w:sz="10" w:space="0" w:color="000000"/>
              <w:bottom w:val="single" w:sz="10" w:space="0" w:color="000000"/>
              <w:right w:val="single" w:sz="10" w:space="0" w:color="000000"/>
            </w:tcBorders>
          </w:tcPr>
          <w:p w14:paraId="130651A4" w14:textId="77777777" w:rsidR="00C6557B" w:rsidRPr="001C24BB" w:rsidRDefault="00B36BB0"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7476AEA8"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9C4FF3" w14:paraId="0112247E"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029A79E4"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95.04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7B42E103"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Specific input device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4FBF3158" w14:textId="77777777" w:rsidR="00C6557B" w:rsidRPr="001C24BB" w:rsidRDefault="00C6557B" w:rsidP="00C6557B">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878" w:type="dxa"/>
            <w:gridSpan w:val="2"/>
            <w:tcBorders>
              <w:top w:val="single" w:sz="10" w:space="0" w:color="000000"/>
              <w:left w:val="single" w:sz="10" w:space="0" w:color="000000"/>
              <w:bottom w:val="single" w:sz="10" w:space="0" w:color="000000"/>
              <w:right w:val="single" w:sz="10" w:space="0" w:color="000000"/>
            </w:tcBorders>
          </w:tcPr>
          <w:p w14:paraId="74D4D41C" w14:textId="77777777" w:rsidR="00C6557B" w:rsidRPr="001C24BB" w:rsidRDefault="00B36BB0" w:rsidP="00C6557B">
            <w:pPr>
              <w:autoSpaceDE w:val="0"/>
              <w:autoSpaceDN w:val="0"/>
              <w:adjustRightInd w:val="0"/>
              <w:rPr>
                <w:rFonts w:ascii="Garamond" w:hAnsi="Garamond"/>
              </w:rPr>
            </w:pPr>
            <w:r w:rsidRPr="001C24BB">
              <w:rPr>
                <w:rFonts w:ascii="Garamond" w:hAnsi="Garamond"/>
              </w:rPr>
              <w:t>Yes</w:t>
            </w:r>
          </w:p>
        </w:tc>
        <w:tc>
          <w:tcPr>
            <w:tcW w:w="4620" w:type="dxa"/>
            <w:gridSpan w:val="3"/>
            <w:tcBorders>
              <w:top w:val="single" w:sz="10" w:space="0" w:color="000000"/>
              <w:left w:val="single" w:sz="10" w:space="0" w:color="000000"/>
              <w:bottom w:val="single" w:sz="10" w:space="0" w:color="000000"/>
              <w:right w:val="single" w:sz="10" w:space="0" w:color="000000"/>
            </w:tcBorders>
          </w:tcPr>
          <w:p w14:paraId="23DA1987"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E10611" w:rsidRPr="001C24BB" w14:paraId="673FDC91" w14:textId="77777777">
        <w:tblPrEx>
          <w:tblCellMar>
            <w:top w:w="0" w:type="dxa"/>
            <w:bottom w:w="0" w:type="dxa"/>
          </w:tblCellMar>
        </w:tblPrEx>
        <w:trPr>
          <w:gridAfter w:val="3"/>
          <w:wAfter w:w="7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00E9E16" w14:textId="77777777" w:rsidR="00C6557B" w:rsidRPr="00A7596A" w:rsidRDefault="00C6557B" w:rsidP="00C6557B">
            <w:pPr>
              <w:autoSpaceDE w:val="0"/>
              <w:autoSpaceDN w:val="0"/>
              <w:adjustRightInd w:val="0"/>
              <w:jc w:val="center"/>
              <w:rPr>
                <w:rFonts w:ascii="Garamond" w:hAnsi="Garamond" w:cs="Garamond"/>
                <w:color w:val="000000"/>
              </w:rPr>
            </w:pPr>
            <w:r w:rsidRPr="00A7596A">
              <w:rPr>
                <w:rFonts w:ascii="Garamond" w:hAnsi="Garamond" w:cs="Garamond"/>
                <w:color w:val="000000"/>
              </w:rPr>
              <w:t xml:space="preserve">TEC 96.00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3BD38131" w14:textId="77777777" w:rsidR="00C6557B" w:rsidRPr="00A7596A" w:rsidRDefault="00C6557B" w:rsidP="00C6557B">
            <w:pPr>
              <w:autoSpaceDE w:val="0"/>
              <w:autoSpaceDN w:val="0"/>
              <w:adjustRightInd w:val="0"/>
              <w:rPr>
                <w:rFonts w:ascii="Garamond" w:hAnsi="Garamond" w:cs="Garamond"/>
                <w:color w:val="000000"/>
              </w:rPr>
            </w:pPr>
            <w:r w:rsidRPr="00A7596A">
              <w:rPr>
                <w:rFonts w:ascii="Garamond" w:hAnsi="Garamond" w:cs="Garamond"/>
                <w:color w:val="000000"/>
              </w:rPr>
              <w:t xml:space="preserve">Provide record or file encryption using Data Encryption Standard (DES) standards.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C1019EB" w14:textId="77777777" w:rsidR="00C6557B" w:rsidRPr="00A7596A" w:rsidRDefault="00C6557B" w:rsidP="00C6557B">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O </w:t>
            </w:r>
          </w:p>
        </w:tc>
        <w:tc>
          <w:tcPr>
            <w:tcW w:w="878" w:type="dxa"/>
            <w:gridSpan w:val="2"/>
            <w:tcBorders>
              <w:top w:val="single" w:sz="10" w:space="0" w:color="000000"/>
              <w:left w:val="single" w:sz="10" w:space="0" w:color="000000"/>
              <w:bottom w:val="single" w:sz="10" w:space="0" w:color="000000"/>
              <w:right w:val="single" w:sz="10" w:space="0" w:color="000000"/>
            </w:tcBorders>
          </w:tcPr>
          <w:p w14:paraId="50BF17C0" w14:textId="77777777" w:rsidR="00C6557B" w:rsidRPr="00A7596A" w:rsidRDefault="00F7217F" w:rsidP="00C6557B">
            <w:pPr>
              <w:autoSpaceDE w:val="0"/>
              <w:autoSpaceDN w:val="0"/>
              <w:adjustRightInd w:val="0"/>
              <w:rPr>
                <w:rFonts w:ascii="Garamond" w:hAnsi="Garamond"/>
              </w:rPr>
            </w:pPr>
            <w:r w:rsidRPr="00A7596A">
              <w:rPr>
                <w:rFonts w:ascii="Garamond" w:hAnsi="Garamond"/>
              </w:rPr>
              <w:t>Yes</w:t>
            </w:r>
          </w:p>
        </w:tc>
        <w:tc>
          <w:tcPr>
            <w:tcW w:w="4640" w:type="dxa"/>
            <w:gridSpan w:val="4"/>
            <w:tcBorders>
              <w:top w:val="single" w:sz="10" w:space="0" w:color="000000"/>
              <w:left w:val="single" w:sz="10" w:space="0" w:color="000000"/>
              <w:bottom w:val="single" w:sz="10" w:space="0" w:color="000000"/>
              <w:right w:val="single" w:sz="10" w:space="0" w:color="000000"/>
            </w:tcBorders>
          </w:tcPr>
          <w:p w14:paraId="4DFEF040" w14:textId="77777777" w:rsidR="00A7596A" w:rsidRDefault="00A7596A" w:rsidP="00C6557B">
            <w:pPr>
              <w:autoSpaceDE w:val="0"/>
              <w:autoSpaceDN w:val="0"/>
              <w:adjustRightInd w:val="0"/>
              <w:rPr>
                <w:rFonts w:ascii="Garamond" w:hAnsi="Garamond"/>
              </w:rPr>
            </w:pPr>
            <w:r>
              <w:rPr>
                <w:rFonts w:ascii="Garamond" w:hAnsi="Garamond"/>
              </w:rPr>
              <w:t xml:space="preserve">The LIMS provides file encryption for report files that are distributed outside the system. This requires that the individual viewing the file install a secure viewer. </w:t>
            </w:r>
          </w:p>
          <w:p w14:paraId="48539660" w14:textId="77777777" w:rsidR="00A7596A" w:rsidRDefault="00A7596A" w:rsidP="00C6557B">
            <w:pPr>
              <w:autoSpaceDE w:val="0"/>
              <w:autoSpaceDN w:val="0"/>
              <w:adjustRightInd w:val="0"/>
              <w:rPr>
                <w:rFonts w:ascii="Garamond" w:hAnsi="Garamond"/>
              </w:rPr>
            </w:pPr>
          </w:p>
          <w:p w14:paraId="49BCB385" w14:textId="77777777" w:rsidR="00C6557B" w:rsidRPr="001C24BB" w:rsidRDefault="00A7596A" w:rsidP="00C6557B">
            <w:pPr>
              <w:autoSpaceDE w:val="0"/>
              <w:autoSpaceDN w:val="0"/>
              <w:adjustRightInd w:val="0"/>
              <w:rPr>
                <w:rFonts w:ascii="Garamond" w:hAnsi="Garamond"/>
              </w:rPr>
            </w:pPr>
            <w:r>
              <w:rPr>
                <w:rFonts w:ascii="Garamond" w:hAnsi="Garamond"/>
              </w:rPr>
              <w:t xml:space="preserve">In addition, </w:t>
            </w:r>
            <w:r w:rsidR="00F7217F" w:rsidRPr="00A7596A">
              <w:rPr>
                <w:rFonts w:ascii="Garamond" w:hAnsi="Garamond"/>
              </w:rPr>
              <w:t xml:space="preserve">Oracle supports encrypting </w:t>
            </w:r>
            <w:r w:rsidR="00F7217F" w:rsidRPr="00A7596A">
              <w:rPr>
                <w:rFonts w:ascii="Garamond" w:hAnsi="Garamond"/>
              </w:rPr>
              <w:lastRenderedPageBreak/>
              <w:t>database information on a column level. The county can implement this feature of oracle using internal resources if desired or required.</w:t>
            </w:r>
            <w:r>
              <w:rPr>
                <w:rFonts w:ascii="Garamond" w:hAnsi="Garamond"/>
              </w:rPr>
              <w:t xml:space="preserve"> The county can also configure the server operating system to provided file/sector level encryption.</w:t>
            </w:r>
          </w:p>
        </w:tc>
      </w:tr>
      <w:tr w:rsidR="00E10611" w:rsidRPr="001C24BB" w14:paraId="16EF88D8" w14:textId="77777777">
        <w:tblPrEx>
          <w:tblCellMar>
            <w:top w:w="0" w:type="dxa"/>
            <w:bottom w:w="0" w:type="dxa"/>
          </w:tblCellMar>
        </w:tblPrEx>
        <w:trPr>
          <w:gridAfter w:val="3"/>
          <w:wAfter w:w="7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7FD8C0E"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lastRenderedPageBreak/>
              <w:t xml:space="preserve">TEC 97.00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4F2C5B5"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Authenticate users with a single password.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20979BAE"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b/>
                <w:bCs/>
                <w:color w:val="000000"/>
              </w:rPr>
              <w:t xml:space="preserve">M </w:t>
            </w:r>
          </w:p>
        </w:tc>
        <w:tc>
          <w:tcPr>
            <w:tcW w:w="878" w:type="dxa"/>
            <w:gridSpan w:val="2"/>
            <w:tcBorders>
              <w:top w:val="single" w:sz="10" w:space="0" w:color="000000"/>
              <w:left w:val="single" w:sz="10" w:space="0" w:color="000000"/>
              <w:bottom w:val="single" w:sz="10" w:space="0" w:color="000000"/>
              <w:right w:val="single" w:sz="10" w:space="0" w:color="000000"/>
            </w:tcBorders>
          </w:tcPr>
          <w:p w14:paraId="733C1D7A" w14:textId="77777777" w:rsidR="00C6557B" w:rsidRPr="001C24BB" w:rsidRDefault="00F21E7D" w:rsidP="00C6557B">
            <w:pPr>
              <w:autoSpaceDE w:val="0"/>
              <w:autoSpaceDN w:val="0"/>
              <w:adjustRightInd w:val="0"/>
              <w:rPr>
                <w:rFonts w:ascii="Garamond" w:hAnsi="Garamond"/>
              </w:rPr>
            </w:pPr>
            <w:r w:rsidRPr="001C24BB">
              <w:rPr>
                <w:rFonts w:ascii="Garamond" w:hAnsi="Garamond"/>
              </w:rPr>
              <w:t>Yes</w:t>
            </w:r>
          </w:p>
        </w:tc>
        <w:tc>
          <w:tcPr>
            <w:tcW w:w="4640" w:type="dxa"/>
            <w:gridSpan w:val="4"/>
            <w:tcBorders>
              <w:top w:val="single" w:sz="10" w:space="0" w:color="000000"/>
              <w:left w:val="single" w:sz="10" w:space="0" w:color="000000"/>
              <w:bottom w:val="single" w:sz="10" w:space="0" w:color="000000"/>
              <w:right w:val="single" w:sz="10" w:space="0" w:color="000000"/>
            </w:tcBorders>
          </w:tcPr>
          <w:p w14:paraId="6443C528"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E10611" w:rsidRPr="001C24BB" w14:paraId="40CA7D7D" w14:textId="77777777">
        <w:tblPrEx>
          <w:tblCellMar>
            <w:top w:w="0" w:type="dxa"/>
            <w:bottom w:w="0" w:type="dxa"/>
          </w:tblCellMar>
        </w:tblPrEx>
        <w:trPr>
          <w:gridAfter w:val="3"/>
          <w:wAfter w:w="7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E617CDD"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98.00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D00258A"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Support standard encryption techniques for all data transmitting over the network.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9AD17B2"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b/>
                <w:bCs/>
                <w:color w:val="000000"/>
              </w:rPr>
              <w:t xml:space="preserve">O </w:t>
            </w:r>
          </w:p>
        </w:tc>
        <w:tc>
          <w:tcPr>
            <w:tcW w:w="878" w:type="dxa"/>
            <w:gridSpan w:val="2"/>
            <w:tcBorders>
              <w:top w:val="single" w:sz="10" w:space="0" w:color="000000"/>
              <w:left w:val="single" w:sz="10" w:space="0" w:color="000000"/>
              <w:bottom w:val="single" w:sz="10" w:space="0" w:color="000000"/>
              <w:right w:val="single" w:sz="10" w:space="0" w:color="000000"/>
            </w:tcBorders>
          </w:tcPr>
          <w:p w14:paraId="5072C52E" w14:textId="77777777" w:rsidR="00C6557B" w:rsidRPr="001C24BB" w:rsidRDefault="00F21E7D" w:rsidP="00C6557B">
            <w:pPr>
              <w:autoSpaceDE w:val="0"/>
              <w:autoSpaceDN w:val="0"/>
              <w:adjustRightInd w:val="0"/>
              <w:rPr>
                <w:rFonts w:ascii="Garamond" w:hAnsi="Garamond"/>
              </w:rPr>
            </w:pPr>
            <w:r w:rsidRPr="001C24BB">
              <w:rPr>
                <w:rFonts w:ascii="Garamond" w:hAnsi="Garamond"/>
              </w:rPr>
              <w:t>Yes</w:t>
            </w:r>
          </w:p>
        </w:tc>
        <w:tc>
          <w:tcPr>
            <w:tcW w:w="4640" w:type="dxa"/>
            <w:gridSpan w:val="4"/>
            <w:tcBorders>
              <w:top w:val="single" w:sz="10" w:space="0" w:color="000000"/>
              <w:left w:val="single" w:sz="10" w:space="0" w:color="000000"/>
              <w:bottom w:val="single" w:sz="10" w:space="0" w:color="000000"/>
              <w:right w:val="single" w:sz="10" w:space="0" w:color="000000"/>
            </w:tcBorders>
          </w:tcPr>
          <w:p w14:paraId="5E03546B" w14:textId="77777777" w:rsidR="00C6557B" w:rsidRPr="001C24BB" w:rsidRDefault="005F2E41" w:rsidP="00C6557B">
            <w:pPr>
              <w:autoSpaceDE w:val="0"/>
              <w:autoSpaceDN w:val="0"/>
              <w:adjustRightInd w:val="0"/>
              <w:rPr>
                <w:rFonts w:ascii="Garamond" w:hAnsi="Garamond"/>
              </w:rPr>
            </w:pPr>
            <w:r w:rsidRPr="005A5E08">
              <w:rPr>
                <w:rFonts w:ascii="Garamond" w:hAnsi="Garamond"/>
              </w:rPr>
              <w:t>This is fully supported.</w:t>
            </w:r>
          </w:p>
        </w:tc>
      </w:tr>
      <w:tr w:rsidR="00C6557B" w:rsidRPr="00C6557B" w14:paraId="45FB4E89" w14:textId="77777777">
        <w:tblPrEx>
          <w:tblCellMar>
            <w:top w:w="0" w:type="dxa"/>
            <w:bottom w:w="0" w:type="dxa"/>
          </w:tblCellMar>
        </w:tblPrEx>
        <w:trPr>
          <w:gridAfter w:val="2"/>
          <w:wAfter w:w="35" w:type="dxa"/>
          <w:trHeight w:val="223"/>
        </w:trPr>
        <w:tc>
          <w:tcPr>
            <w:tcW w:w="14752" w:type="dxa"/>
            <w:gridSpan w:val="17"/>
            <w:tcBorders>
              <w:top w:val="single" w:sz="10" w:space="0" w:color="000000"/>
              <w:left w:val="single" w:sz="10" w:space="0" w:color="000000"/>
              <w:bottom w:val="single" w:sz="10" w:space="0" w:color="000000"/>
              <w:right w:val="single" w:sz="10" w:space="0" w:color="000000"/>
            </w:tcBorders>
            <w:shd w:val="clear" w:color="auto" w:fill="7E7E7E"/>
            <w:vAlign w:val="center"/>
          </w:tcPr>
          <w:p w14:paraId="333CFE7A" w14:textId="77777777" w:rsidR="00C6557B" w:rsidRPr="001C24BB" w:rsidRDefault="00C6557B" w:rsidP="00C6557B">
            <w:pPr>
              <w:autoSpaceDE w:val="0"/>
              <w:autoSpaceDN w:val="0"/>
              <w:adjustRightInd w:val="0"/>
              <w:jc w:val="center"/>
              <w:rPr>
                <w:rFonts w:ascii="Garamond" w:hAnsi="Garamond" w:cs="Arial"/>
                <w:color w:val="FFFFFF"/>
              </w:rPr>
            </w:pPr>
            <w:r w:rsidRPr="001C24BB">
              <w:rPr>
                <w:rFonts w:ascii="Garamond" w:hAnsi="Garamond" w:cs="Arial"/>
                <w:b/>
                <w:bCs/>
                <w:color w:val="FFFFFF"/>
              </w:rPr>
              <w:t xml:space="preserve">APPLICATION INTERFACES </w:t>
            </w:r>
          </w:p>
        </w:tc>
      </w:tr>
      <w:tr w:rsidR="00F21E7D" w:rsidRPr="001C24BB" w14:paraId="7989D457" w14:textId="77777777">
        <w:tblPrEx>
          <w:tblCellMar>
            <w:top w:w="0" w:type="dxa"/>
            <w:bottom w:w="0" w:type="dxa"/>
          </w:tblCellMar>
        </w:tblPrEx>
        <w:trPr>
          <w:gridAfter w:val="3"/>
          <w:wAfter w:w="74" w:type="dxa"/>
          <w:trHeight w:val="910"/>
        </w:trPr>
        <w:tc>
          <w:tcPr>
            <w:tcW w:w="2070" w:type="dxa"/>
            <w:gridSpan w:val="3"/>
            <w:tcBorders>
              <w:top w:val="single" w:sz="10" w:space="0" w:color="000000"/>
              <w:left w:val="single" w:sz="10" w:space="0" w:color="000000"/>
              <w:right w:val="single" w:sz="10" w:space="0" w:color="000000"/>
            </w:tcBorders>
          </w:tcPr>
          <w:p w14:paraId="5500AACB" w14:textId="77777777" w:rsidR="00F21E7D" w:rsidRPr="00C6557B" w:rsidRDefault="00F21E7D" w:rsidP="00C6557B">
            <w:pPr>
              <w:autoSpaceDE w:val="0"/>
              <w:autoSpaceDN w:val="0"/>
              <w:adjustRightInd w:val="0"/>
              <w:jc w:val="center"/>
              <w:rPr>
                <w:rFonts w:ascii="Garamond" w:hAnsi="Garamond"/>
              </w:rPr>
            </w:pPr>
            <w:r w:rsidRPr="00C6557B">
              <w:rPr>
                <w:rFonts w:ascii="Garamond" w:hAnsi="Garamond" w:cs="Garamond"/>
                <w:color w:val="000000"/>
              </w:rPr>
              <w:t xml:space="preserve">TEC 99.00 </w:t>
            </w:r>
          </w:p>
        </w:tc>
        <w:tc>
          <w:tcPr>
            <w:tcW w:w="6107" w:type="dxa"/>
            <w:gridSpan w:val="3"/>
            <w:tcBorders>
              <w:top w:val="single" w:sz="10" w:space="0" w:color="000000"/>
              <w:left w:val="single" w:sz="10" w:space="0" w:color="000000"/>
              <w:right w:val="single" w:sz="10" w:space="0" w:color="000000"/>
            </w:tcBorders>
          </w:tcPr>
          <w:p w14:paraId="15A52376" w14:textId="77777777" w:rsidR="00F21E7D" w:rsidRPr="00C6557B" w:rsidRDefault="00F21E7D"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Built-in export feature for extracting data in standard formats </w:t>
            </w:r>
          </w:p>
          <w:p w14:paraId="7B4E270D" w14:textId="77777777" w:rsidR="00F21E7D" w:rsidRPr="00C6557B" w:rsidRDefault="00F21E7D"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(e.g., Excel, comma delimited text, etc.) for use in importing data to other applications. </w:t>
            </w:r>
          </w:p>
        </w:tc>
        <w:tc>
          <w:tcPr>
            <w:tcW w:w="1018" w:type="dxa"/>
            <w:gridSpan w:val="4"/>
            <w:tcBorders>
              <w:top w:val="single" w:sz="10" w:space="0" w:color="000000"/>
              <w:left w:val="single" w:sz="10" w:space="0" w:color="000000"/>
              <w:right w:val="single" w:sz="10" w:space="0" w:color="000000"/>
            </w:tcBorders>
          </w:tcPr>
          <w:p w14:paraId="003D1EFA" w14:textId="77777777" w:rsidR="00F21E7D" w:rsidRPr="00C6557B" w:rsidRDefault="00F21E7D" w:rsidP="00C6557B">
            <w:pPr>
              <w:autoSpaceDE w:val="0"/>
              <w:autoSpaceDN w:val="0"/>
              <w:adjustRightInd w:val="0"/>
              <w:jc w:val="center"/>
              <w:rPr>
                <w:rFonts w:ascii="Garamond" w:hAnsi="Garamond"/>
              </w:rPr>
            </w:pPr>
            <w:r w:rsidRPr="00C6557B">
              <w:rPr>
                <w:rFonts w:ascii="Garamond" w:hAnsi="Garamond" w:cs="Garamond"/>
                <w:b/>
                <w:bCs/>
                <w:color w:val="000000"/>
              </w:rPr>
              <w:t xml:space="preserve">M </w:t>
            </w:r>
          </w:p>
        </w:tc>
        <w:tc>
          <w:tcPr>
            <w:tcW w:w="1002" w:type="dxa"/>
            <w:gridSpan w:val="3"/>
            <w:tcBorders>
              <w:top w:val="single" w:sz="10" w:space="0" w:color="000000"/>
              <w:left w:val="single" w:sz="10" w:space="0" w:color="000000"/>
              <w:right w:val="single" w:sz="10" w:space="0" w:color="000000"/>
            </w:tcBorders>
          </w:tcPr>
          <w:p w14:paraId="43DA1D09" w14:textId="77777777" w:rsidR="00F21E7D" w:rsidRPr="001C24BB" w:rsidRDefault="00F21E7D" w:rsidP="00C6557B">
            <w:pPr>
              <w:autoSpaceDE w:val="0"/>
              <w:autoSpaceDN w:val="0"/>
              <w:adjustRightInd w:val="0"/>
              <w:rPr>
                <w:rFonts w:ascii="Garamond" w:hAnsi="Garamond"/>
              </w:rPr>
            </w:pPr>
            <w:r w:rsidRPr="001C24BB">
              <w:rPr>
                <w:rFonts w:ascii="Garamond" w:hAnsi="Garamond"/>
              </w:rPr>
              <w:t>Yes</w:t>
            </w:r>
          </w:p>
        </w:tc>
        <w:tc>
          <w:tcPr>
            <w:tcW w:w="4516" w:type="dxa"/>
            <w:gridSpan w:val="3"/>
            <w:tcBorders>
              <w:top w:val="single" w:sz="10" w:space="0" w:color="000000"/>
              <w:left w:val="single" w:sz="10" w:space="0" w:color="000000"/>
              <w:right w:val="single" w:sz="10" w:space="0" w:color="000000"/>
            </w:tcBorders>
          </w:tcPr>
          <w:p w14:paraId="2198AF4D" w14:textId="77777777" w:rsidR="00F21E7D" w:rsidRPr="001C24BB" w:rsidRDefault="003537E4" w:rsidP="00C6557B">
            <w:pPr>
              <w:autoSpaceDE w:val="0"/>
              <w:autoSpaceDN w:val="0"/>
              <w:adjustRightInd w:val="0"/>
              <w:rPr>
                <w:rFonts w:ascii="Garamond" w:hAnsi="Garamond"/>
              </w:rPr>
            </w:pPr>
            <w:r w:rsidRPr="003537E4">
              <w:rPr>
                <w:rFonts w:ascii="Garamond" w:hAnsi="Garamond"/>
              </w:rPr>
              <w:t xml:space="preserve">This is fully supported. </w:t>
            </w:r>
          </w:p>
        </w:tc>
      </w:tr>
      <w:tr w:rsidR="00F21E7D" w:rsidRPr="001C24BB" w14:paraId="739B128B" w14:textId="77777777">
        <w:tblPrEx>
          <w:tblCellMar>
            <w:top w:w="0" w:type="dxa"/>
            <w:bottom w:w="0" w:type="dxa"/>
          </w:tblCellMar>
        </w:tblPrEx>
        <w:trPr>
          <w:gridAfter w:val="3"/>
          <w:wAfter w:w="74" w:type="dxa"/>
          <w:trHeight w:val="910"/>
        </w:trPr>
        <w:tc>
          <w:tcPr>
            <w:tcW w:w="2070" w:type="dxa"/>
            <w:gridSpan w:val="3"/>
            <w:tcBorders>
              <w:top w:val="single" w:sz="10" w:space="0" w:color="000000"/>
              <w:left w:val="single" w:sz="10" w:space="0" w:color="000000"/>
              <w:right w:val="single" w:sz="10" w:space="0" w:color="000000"/>
            </w:tcBorders>
          </w:tcPr>
          <w:p w14:paraId="37A416BA" w14:textId="77777777" w:rsidR="00F21E7D" w:rsidRPr="00F7217F" w:rsidRDefault="00F21E7D" w:rsidP="00C6557B">
            <w:pPr>
              <w:autoSpaceDE w:val="0"/>
              <w:autoSpaceDN w:val="0"/>
              <w:adjustRightInd w:val="0"/>
              <w:jc w:val="center"/>
              <w:rPr>
                <w:rFonts w:ascii="Garamond" w:hAnsi="Garamond"/>
              </w:rPr>
            </w:pPr>
            <w:r w:rsidRPr="00F7217F">
              <w:rPr>
                <w:rFonts w:ascii="Garamond" w:hAnsi="Garamond" w:cs="Garamond"/>
                <w:color w:val="000000"/>
              </w:rPr>
              <w:t xml:space="preserve">TEC 100.00 </w:t>
            </w:r>
          </w:p>
        </w:tc>
        <w:tc>
          <w:tcPr>
            <w:tcW w:w="6107" w:type="dxa"/>
            <w:gridSpan w:val="3"/>
            <w:tcBorders>
              <w:top w:val="single" w:sz="10" w:space="0" w:color="000000"/>
              <w:left w:val="single" w:sz="10" w:space="0" w:color="000000"/>
              <w:right w:val="single" w:sz="10" w:space="0" w:color="000000"/>
            </w:tcBorders>
          </w:tcPr>
          <w:p w14:paraId="2D08A0A2" w14:textId="77777777" w:rsidR="00F21E7D" w:rsidRPr="00F7217F" w:rsidRDefault="00F21E7D" w:rsidP="00C6557B">
            <w:pPr>
              <w:autoSpaceDE w:val="0"/>
              <w:autoSpaceDN w:val="0"/>
              <w:adjustRightInd w:val="0"/>
              <w:rPr>
                <w:rFonts w:ascii="Garamond" w:hAnsi="Garamond" w:cs="Garamond"/>
                <w:color w:val="000000"/>
              </w:rPr>
            </w:pPr>
            <w:r w:rsidRPr="00F7217F">
              <w:rPr>
                <w:rFonts w:ascii="Garamond" w:hAnsi="Garamond" w:cs="Garamond"/>
                <w:color w:val="000000"/>
              </w:rPr>
              <w:t xml:space="preserve">Ability to utilize Messaging Application Programming Interface </w:t>
            </w:r>
          </w:p>
          <w:p w14:paraId="3F073022" w14:textId="77777777" w:rsidR="00F21E7D" w:rsidRPr="00F7217F" w:rsidRDefault="00F21E7D" w:rsidP="00C6557B">
            <w:pPr>
              <w:autoSpaceDE w:val="0"/>
              <w:autoSpaceDN w:val="0"/>
              <w:adjustRightInd w:val="0"/>
              <w:rPr>
                <w:rFonts w:ascii="Garamond" w:hAnsi="Garamond" w:cs="Garamond"/>
                <w:color w:val="000000"/>
              </w:rPr>
            </w:pPr>
            <w:r w:rsidRPr="00F7217F">
              <w:rPr>
                <w:rFonts w:ascii="Garamond" w:hAnsi="Garamond" w:cs="Garamond"/>
                <w:color w:val="000000"/>
              </w:rPr>
              <w:t xml:space="preserve">(MAPI) compliant e-mail systems such as Outlook, pagers, cell </w:t>
            </w:r>
          </w:p>
          <w:p w14:paraId="11CE548F" w14:textId="77777777" w:rsidR="00F21E7D" w:rsidRPr="00F7217F" w:rsidRDefault="00F21E7D" w:rsidP="00C6557B">
            <w:pPr>
              <w:autoSpaceDE w:val="0"/>
              <w:autoSpaceDN w:val="0"/>
              <w:adjustRightInd w:val="0"/>
              <w:rPr>
                <w:rFonts w:ascii="Garamond" w:hAnsi="Garamond" w:cs="Garamond"/>
                <w:color w:val="000000"/>
              </w:rPr>
            </w:pPr>
            <w:r w:rsidRPr="00F7217F">
              <w:rPr>
                <w:rFonts w:ascii="Garamond" w:hAnsi="Garamond" w:cs="Garamond"/>
                <w:color w:val="000000"/>
              </w:rPr>
              <w:t xml:space="preserve">phones. </w:t>
            </w:r>
          </w:p>
        </w:tc>
        <w:tc>
          <w:tcPr>
            <w:tcW w:w="1018" w:type="dxa"/>
            <w:gridSpan w:val="4"/>
            <w:tcBorders>
              <w:top w:val="single" w:sz="10" w:space="0" w:color="000000"/>
              <w:left w:val="single" w:sz="10" w:space="0" w:color="000000"/>
              <w:right w:val="single" w:sz="10" w:space="0" w:color="000000"/>
            </w:tcBorders>
          </w:tcPr>
          <w:p w14:paraId="338E9B03" w14:textId="77777777" w:rsidR="00F21E7D" w:rsidRPr="00F7217F" w:rsidRDefault="00F21E7D" w:rsidP="00C6557B">
            <w:pPr>
              <w:autoSpaceDE w:val="0"/>
              <w:autoSpaceDN w:val="0"/>
              <w:adjustRightInd w:val="0"/>
              <w:jc w:val="center"/>
              <w:rPr>
                <w:rFonts w:ascii="Garamond" w:hAnsi="Garamond"/>
              </w:rPr>
            </w:pPr>
            <w:r w:rsidRPr="00F7217F">
              <w:rPr>
                <w:rFonts w:ascii="Garamond" w:hAnsi="Garamond" w:cs="Garamond"/>
                <w:b/>
                <w:bCs/>
                <w:color w:val="000000"/>
              </w:rPr>
              <w:t xml:space="preserve">M </w:t>
            </w:r>
          </w:p>
        </w:tc>
        <w:tc>
          <w:tcPr>
            <w:tcW w:w="1002" w:type="dxa"/>
            <w:gridSpan w:val="3"/>
            <w:tcBorders>
              <w:top w:val="single" w:sz="10" w:space="0" w:color="000000"/>
              <w:left w:val="single" w:sz="10" w:space="0" w:color="000000"/>
              <w:right w:val="single" w:sz="10" w:space="0" w:color="000000"/>
            </w:tcBorders>
          </w:tcPr>
          <w:p w14:paraId="00DD8A40" w14:textId="77777777" w:rsidR="00F21E7D" w:rsidRPr="00F7217F" w:rsidRDefault="00F7217F" w:rsidP="00C6557B">
            <w:pPr>
              <w:autoSpaceDE w:val="0"/>
              <w:autoSpaceDN w:val="0"/>
              <w:adjustRightInd w:val="0"/>
              <w:rPr>
                <w:rFonts w:ascii="Garamond" w:hAnsi="Garamond"/>
              </w:rPr>
            </w:pPr>
            <w:r w:rsidRPr="00F7217F">
              <w:rPr>
                <w:rFonts w:ascii="Garamond" w:hAnsi="Garamond"/>
              </w:rPr>
              <w:t>Yes</w:t>
            </w:r>
          </w:p>
        </w:tc>
        <w:tc>
          <w:tcPr>
            <w:tcW w:w="4516" w:type="dxa"/>
            <w:gridSpan w:val="3"/>
            <w:tcBorders>
              <w:top w:val="single" w:sz="10" w:space="0" w:color="000000"/>
              <w:left w:val="single" w:sz="10" w:space="0" w:color="000000"/>
              <w:right w:val="single" w:sz="10" w:space="0" w:color="000000"/>
            </w:tcBorders>
          </w:tcPr>
          <w:p w14:paraId="4E0D69A7" w14:textId="77777777" w:rsidR="00F21E7D" w:rsidRPr="001C24BB" w:rsidRDefault="00F7217F" w:rsidP="00C6557B">
            <w:pPr>
              <w:autoSpaceDE w:val="0"/>
              <w:autoSpaceDN w:val="0"/>
              <w:adjustRightInd w:val="0"/>
              <w:rPr>
                <w:rFonts w:ascii="Garamond" w:hAnsi="Garamond"/>
              </w:rPr>
            </w:pPr>
            <w:r w:rsidRPr="00F7217F">
              <w:rPr>
                <w:rFonts w:ascii="Garamond" w:hAnsi="Garamond"/>
              </w:rPr>
              <w:t>MAPI is fully supported. The system can be configured to use either MAPI or SMTP</w:t>
            </w:r>
          </w:p>
        </w:tc>
      </w:tr>
      <w:tr w:rsidR="00C6557B" w:rsidRPr="001C24BB" w14:paraId="52D680BE" w14:textId="77777777">
        <w:tblPrEx>
          <w:tblCellMar>
            <w:top w:w="0" w:type="dxa"/>
            <w:bottom w:w="0" w:type="dxa"/>
          </w:tblCellMar>
        </w:tblPrEx>
        <w:trPr>
          <w:gridAfter w:val="3"/>
          <w:wAfter w:w="7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1F2352DD"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101.00 </w:t>
            </w:r>
          </w:p>
        </w:tc>
        <w:tc>
          <w:tcPr>
            <w:tcW w:w="6107" w:type="dxa"/>
            <w:gridSpan w:val="3"/>
            <w:tcBorders>
              <w:top w:val="single" w:sz="10" w:space="0" w:color="000000"/>
              <w:left w:val="single" w:sz="10" w:space="0" w:color="000000"/>
              <w:bottom w:val="single" w:sz="10" w:space="0" w:color="000000"/>
              <w:right w:val="single" w:sz="10" w:space="0" w:color="000000"/>
            </w:tcBorders>
          </w:tcPr>
          <w:p w14:paraId="292E9F36" w14:textId="77777777" w:rsidR="00C6557B" w:rsidRPr="00C6557B" w:rsidRDefault="00C6557B"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Ability to support Extensible Markup Language (XML) transactions with external systems.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C9E938F"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b/>
                <w:bCs/>
                <w:color w:val="000000"/>
              </w:rPr>
              <w:t xml:space="preserve">O </w:t>
            </w:r>
          </w:p>
        </w:tc>
        <w:tc>
          <w:tcPr>
            <w:tcW w:w="1002" w:type="dxa"/>
            <w:gridSpan w:val="3"/>
            <w:tcBorders>
              <w:top w:val="single" w:sz="10" w:space="0" w:color="000000"/>
              <w:left w:val="single" w:sz="10" w:space="0" w:color="000000"/>
              <w:bottom w:val="single" w:sz="10" w:space="0" w:color="000000"/>
              <w:right w:val="single" w:sz="10" w:space="0" w:color="000000"/>
            </w:tcBorders>
          </w:tcPr>
          <w:p w14:paraId="6A8FD6F3" w14:textId="77777777" w:rsidR="00C6557B" w:rsidRPr="001C24BB" w:rsidRDefault="00F21E7D" w:rsidP="00C6557B">
            <w:pPr>
              <w:autoSpaceDE w:val="0"/>
              <w:autoSpaceDN w:val="0"/>
              <w:adjustRightInd w:val="0"/>
              <w:rPr>
                <w:rFonts w:ascii="Garamond" w:hAnsi="Garamond"/>
              </w:rPr>
            </w:pPr>
            <w:r w:rsidRPr="001C24BB">
              <w:rPr>
                <w:rFonts w:ascii="Garamond" w:hAnsi="Garamond"/>
              </w:rPr>
              <w:t>Yes</w:t>
            </w:r>
          </w:p>
        </w:tc>
        <w:tc>
          <w:tcPr>
            <w:tcW w:w="4516" w:type="dxa"/>
            <w:gridSpan w:val="3"/>
            <w:tcBorders>
              <w:top w:val="single" w:sz="10" w:space="0" w:color="000000"/>
              <w:left w:val="single" w:sz="10" w:space="0" w:color="000000"/>
              <w:bottom w:val="single" w:sz="10" w:space="0" w:color="000000"/>
              <w:right w:val="single" w:sz="10" w:space="0" w:color="000000"/>
            </w:tcBorders>
          </w:tcPr>
          <w:p w14:paraId="2B3607D0" w14:textId="77777777" w:rsidR="00C6557B" w:rsidRPr="001C24BB" w:rsidRDefault="007C506D" w:rsidP="00C6557B">
            <w:pPr>
              <w:autoSpaceDE w:val="0"/>
              <w:autoSpaceDN w:val="0"/>
              <w:adjustRightInd w:val="0"/>
              <w:rPr>
                <w:rFonts w:ascii="Garamond" w:hAnsi="Garamond"/>
              </w:rPr>
            </w:pPr>
            <w:r w:rsidRPr="007C506D">
              <w:rPr>
                <w:rFonts w:ascii="Garamond" w:hAnsi="Garamond"/>
              </w:rPr>
              <w:t>This is fully supported</w:t>
            </w:r>
            <w:r>
              <w:rPr>
                <w:rFonts w:ascii="Garamond" w:hAnsi="Garamond"/>
              </w:rPr>
              <w:t xml:space="preserve">, but the interface may need to be customized to support the external system. </w:t>
            </w:r>
          </w:p>
        </w:tc>
      </w:tr>
      <w:tr w:rsidR="00C6557B" w:rsidRPr="00C6557B" w14:paraId="0144859A" w14:textId="77777777">
        <w:tblPrEx>
          <w:tblCellMar>
            <w:top w:w="0" w:type="dxa"/>
            <w:bottom w:w="0" w:type="dxa"/>
          </w:tblCellMar>
        </w:tblPrEx>
        <w:trPr>
          <w:gridAfter w:val="2"/>
          <w:wAfter w:w="35" w:type="dxa"/>
          <w:trHeight w:val="223"/>
        </w:trPr>
        <w:tc>
          <w:tcPr>
            <w:tcW w:w="14752" w:type="dxa"/>
            <w:gridSpan w:val="17"/>
            <w:tcBorders>
              <w:top w:val="single" w:sz="10" w:space="0" w:color="000000"/>
              <w:left w:val="single" w:sz="10" w:space="0" w:color="000000"/>
              <w:bottom w:val="single" w:sz="10" w:space="0" w:color="000000"/>
              <w:right w:val="single" w:sz="10" w:space="0" w:color="000000"/>
            </w:tcBorders>
            <w:shd w:val="clear" w:color="auto" w:fill="7E7E7E"/>
            <w:vAlign w:val="center"/>
          </w:tcPr>
          <w:p w14:paraId="0A15CC1F" w14:textId="77777777" w:rsidR="00C6557B" w:rsidRPr="001C24BB" w:rsidRDefault="00C6557B" w:rsidP="00C6557B">
            <w:pPr>
              <w:autoSpaceDE w:val="0"/>
              <w:autoSpaceDN w:val="0"/>
              <w:adjustRightInd w:val="0"/>
              <w:rPr>
                <w:rFonts w:ascii="Garamond" w:hAnsi="Garamond" w:cs="Arial"/>
                <w:color w:val="FFFFFF"/>
              </w:rPr>
            </w:pPr>
            <w:r w:rsidRPr="001C24BB">
              <w:rPr>
                <w:rFonts w:ascii="Garamond" w:hAnsi="Garamond" w:cs="Arial"/>
                <w:b/>
                <w:bCs/>
                <w:color w:val="FFFFFF"/>
              </w:rPr>
              <w:t xml:space="preserve">ANALYTICAL INSTRUMENTATION INTERFACES </w:t>
            </w:r>
          </w:p>
        </w:tc>
      </w:tr>
      <w:tr w:rsidR="00C6557B" w14:paraId="5190B461"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CC60B3C" w14:textId="77777777" w:rsidR="00C6557B" w:rsidRPr="00C6557B" w:rsidRDefault="00C6557B" w:rsidP="00C6557B">
            <w:pPr>
              <w:autoSpaceDE w:val="0"/>
              <w:autoSpaceDN w:val="0"/>
              <w:adjustRightInd w:val="0"/>
              <w:jc w:val="center"/>
              <w:rPr>
                <w:rFonts w:ascii="Garamond" w:hAnsi="Garamond" w:cs="Garamond"/>
                <w:color w:val="000000"/>
              </w:rPr>
            </w:pPr>
            <w:r w:rsidRPr="00C6557B">
              <w:rPr>
                <w:rFonts w:ascii="Garamond" w:hAnsi="Garamond" w:cs="Garamond"/>
                <w:color w:val="000000"/>
              </w:rPr>
              <w:t xml:space="preserve">TEC 102.00 </w:t>
            </w:r>
          </w:p>
        </w:tc>
        <w:tc>
          <w:tcPr>
            <w:tcW w:w="12623" w:type="dxa"/>
            <w:gridSpan w:val="12"/>
            <w:tcBorders>
              <w:top w:val="single" w:sz="10" w:space="0" w:color="000000"/>
              <w:left w:val="single" w:sz="10" w:space="0" w:color="000000"/>
              <w:bottom w:val="single" w:sz="10" w:space="0" w:color="000000"/>
              <w:right w:val="single" w:sz="10" w:space="0" w:color="000000"/>
            </w:tcBorders>
          </w:tcPr>
          <w:p w14:paraId="14A9CFAC" w14:textId="77777777" w:rsidR="00C6557B" w:rsidRPr="001C24BB" w:rsidRDefault="00C6557B" w:rsidP="00C6557B">
            <w:pPr>
              <w:autoSpaceDE w:val="0"/>
              <w:autoSpaceDN w:val="0"/>
              <w:adjustRightInd w:val="0"/>
              <w:rPr>
                <w:rFonts w:ascii="Garamond" w:hAnsi="Garamond" w:cs="Garamond"/>
                <w:color w:val="000000"/>
              </w:rPr>
            </w:pPr>
            <w:r w:rsidRPr="001C24BB">
              <w:rPr>
                <w:rFonts w:ascii="Garamond" w:hAnsi="Garamond" w:cs="Garamond"/>
                <w:color w:val="000000"/>
              </w:rPr>
              <w:t xml:space="preserve">Provide interfaces to the current installed analytical instruments. </w:t>
            </w:r>
          </w:p>
        </w:tc>
      </w:tr>
      <w:tr w:rsidR="00734343" w:rsidRPr="001C24BB" w14:paraId="2C501B90" w14:textId="77777777">
        <w:tblPrEx>
          <w:tblCellMar>
            <w:top w:w="0" w:type="dxa"/>
            <w:bottom w:w="0" w:type="dxa"/>
          </w:tblCellMar>
        </w:tblPrEx>
        <w:trPr>
          <w:gridAfter w:val="3"/>
          <w:wAfter w:w="7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764BE3D" w14:textId="77777777" w:rsidR="00734343" w:rsidRPr="00C6557B" w:rsidRDefault="00734343"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102.01 </w:t>
            </w:r>
          </w:p>
        </w:tc>
        <w:tc>
          <w:tcPr>
            <w:tcW w:w="6107" w:type="dxa"/>
            <w:gridSpan w:val="3"/>
            <w:tcBorders>
              <w:top w:val="single" w:sz="10" w:space="0" w:color="000000"/>
              <w:left w:val="single" w:sz="10" w:space="0" w:color="000000"/>
              <w:bottom w:val="single" w:sz="10" w:space="0" w:color="000000"/>
              <w:right w:val="single" w:sz="10" w:space="0" w:color="000000"/>
            </w:tcBorders>
          </w:tcPr>
          <w:p w14:paraId="2EE2EB33" w14:textId="77777777" w:rsidR="00734343" w:rsidRPr="00C6557B" w:rsidRDefault="00734343"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ABI 310 DNA analyzer (Biology, DNA)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265D07A" w14:textId="77777777" w:rsidR="00734343" w:rsidRPr="00C6557B" w:rsidRDefault="00734343" w:rsidP="00C6557B">
            <w:pPr>
              <w:autoSpaceDE w:val="0"/>
              <w:autoSpaceDN w:val="0"/>
              <w:adjustRightInd w:val="0"/>
              <w:jc w:val="center"/>
              <w:rPr>
                <w:rFonts w:ascii="Garamond" w:hAnsi="Garamond" w:cs="Garamond"/>
                <w:color w:val="000000"/>
              </w:rPr>
            </w:pPr>
            <w:r w:rsidRPr="00C6557B">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6FBC711" w14:textId="77777777" w:rsidR="00734343" w:rsidRDefault="00734343">
            <w:r w:rsidRPr="00E57F67">
              <w:rPr>
                <w:rFonts w:ascii="Garamond" w:hAnsi="Garamond"/>
              </w:rPr>
              <w:t>Yes</w:t>
            </w:r>
          </w:p>
        </w:tc>
        <w:tc>
          <w:tcPr>
            <w:tcW w:w="4516" w:type="dxa"/>
            <w:gridSpan w:val="3"/>
            <w:tcBorders>
              <w:top w:val="single" w:sz="10" w:space="0" w:color="000000"/>
              <w:left w:val="single" w:sz="10" w:space="0" w:color="000000"/>
              <w:bottom w:val="single" w:sz="10" w:space="0" w:color="000000"/>
              <w:right w:val="single" w:sz="10" w:space="0" w:color="000000"/>
            </w:tcBorders>
          </w:tcPr>
          <w:p w14:paraId="24109C7D" w14:textId="77777777" w:rsidR="00734343" w:rsidRPr="001C24BB" w:rsidRDefault="007C506D" w:rsidP="00C6557B">
            <w:pPr>
              <w:autoSpaceDE w:val="0"/>
              <w:autoSpaceDN w:val="0"/>
              <w:adjustRightInd w:val="0"/>
              <w:rPr>
                <w:rFonts w:ascii="Garamond" w:hAnsi="Garamond"/>
              </w:rPr>
            </w:pPr>
            <w:r>
              <w:rPr>
                <w:rFonts w:ascii="Garamond" w:hAnsi="Garamond"/>
              </w:rPr>
              <w:t xml:space="preserve">We have interfaced to this instrument for multiple clients. </w:t>
            </w:r>
          </w:p>
        </w:tc>
      </w:tr>
      <w:tr w:rsidR="00734343" w:rsidRPr="001C24BB" w14:paraId="4527D9CE" w14:textId="77777777">
        <w:tblPrEx>
          <w:tblCellMar>
            <w:top w:w="0" w:type="dxa"/>
            <w:bottom w:w="0" w:type="dxa"/>
          </w:tblCellMar>
        </w:tblPrEx>
        <w:trPr>
          <w:gridAfter w:val="3"/>
          <w:wAfter w:w="7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183E26FA" w14:textId="77777777" w:rsidR="00734343" w:rsidRPr="00C6557B" w:rsidRDefault="00734343"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102.02 </w:t>
            </w:r>
          </w:p>
        </w:tc>
        <w:tc>
          <w:tcPr>
            <w:tcW w:w="6107" w:type="dxa"/>
            <w:gridSpan w:val="3"/>
            <w:tcBorders>
              <w:top w:val="single" w:sz="10" w:space="0" w:color="000000"/>
              <w:left w:val="single" w:sz="10" w:space="0" w:color="000000"/>
              <w:bottom w:val="single" w:sz="10" w:space="0" w:color="000000"/>
              <w:right w:val="single" w:sz="10" w:space="0" w:color="000000"/>
            </w:tcBorders>
          </w:tcPr>
          <w:p w14:paraId="2369F91F" w14:textId="77777777" w:rsidR="00734343" w:rsidRPr="00C6557B" w:rsidRDefault="00734343"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ABI 3130 DNA Analyzer (Biology, DNA)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386EBDC" w14:textId="77777777" w:rsidR="00734343" w:rsidRPr="00C6557B" w:rsidRDefault="00734343" w:rsidP="00C6557B">
            <w:pPr>
              <w:autoSpaceDE w:val="0"/>
              <w:autoSpaceDN w:val="0"/>
              <w:adjustRightInd w:val="0"/>
              <w:jc w:val="center"/>
              <w:rPr>
                <w:rFonts w:ascii="Garamond" w:hAnsi="Garamond" w:cs="Garamond"/>
                <w:color w:val="000000"/>
              </w:rPr>
            </w:pPr>
            <w:r w:rsidRPr="00C6557B">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5A132957" w14:textId="77777777" w:rsidR="00734343" w:rsidRDefault="00734343">
            <w:r w:rsidRPr="00E57F67">
              <w:rPr>
                <w:rFonts w:ascii="Garamond" w:hAnsi="Garamond"/>
              </w:rPr>
              <w:t>Yes</w:t>
            </w:r>
          </w:p>
        </w:tc>
        <w:tc>
          <w:tcPr>
            <w:tcW w:w="4516" w:type="dxa"/>
            <w:gridSpan w:val="3"/>
            <w:tcBorders>
              <w:top w:val="single" w:sz="10" w:space="0" w:color="000000"/>
              <w:left w:val="single" w:sz="10" w:space="0" w:color="000000"/>
              <w:bottom w:val="single" w:sz="10" w:space="0" w:color="000000"/>
              <w:right w:val="single" w:sz="10" w:space="0" w:color="000000"/>
            </w:tcBorders>
          </w:tcPr>
          <w:p w14:paraId="2C25E751" w14:textId="77777777" w:rsidR="00734343" w:rsidRPr="001C24BB" w:rsidRDefault="007C506D" w:rsidP="00C6557B">
            <w:pPr>
              <w:autoSpaceDE w:val="0"/>
              <w:autoSpaceDN w:val="0"/>
              <w:adjustRightInd w:val="0"/>
              <w:rPr>
                <w:rFonts w:ascii="Garamond" w:hAnsi="Garamond"/>
              </w:rPr>
            </w:pPr>
            <w:r>
              <w:rPr>
                <w:rFonts w:ascii="Garamond" w:hAnsi="Garamond"/>
              </w:rPr>
              <w:t>We have interfaced to this instrument for multiple clients.</w:t>
            </w:r>
          </w:p>
        </w:tc>
      </w:tr>
      <w:tr w:rsidR="00734343" w:rsidRPr="001C24BB" w14:paraId="6A1F2493" w14:textId="77777777">
        <w:tblPrEx>
          <w:tblCellMar>
            <w:top w:w="0" w:type="dxa"/>
            <w:bottom w:w="0" w:type="dxa"/>
          </w:tblCellMar>
        </w:tblPrEx>
        <w:trPr>
          <w:gridAfter w:val="3"/>
          <w:wAfter w:w="7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4DB8356" w14:textId="77777777" w:rsidR="00734343" w:rsidRPr="00C6557B" w:rsidRDefault="00734343"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102.03 </w:t>
            </w:r>
          </w:p>
        </w:tc>
        <w:tc>
          <w:tcPr>
            <w:tcW w:w="6107" w:type="dxa"/>
            <w:gridSpan w:val="3"/>
            <w:tcBorders>
              <w:top w:val="single" w:sz="10" w:space="0" w:color="000000"/>
              <w:left w:val="single" w:sz="10" w:space="0" w:color="000000"/>
              <w:bottom w:val="single" w:sz="10" w:space="0" w:color="000000"/>
              <w:right w:val="single" w:sz="10" w:space="0" w:color="000000"/>
            </w:tcBorders>
          </w:tcPr>
          <w:p w14:paraId="144A495F" w14:textId="77777777" w:rsidR="00734343" w:rsidRPr="00C6557B" w:rsidRDefault="00734343"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ABI 7000 Real Time PCR analyzer (Biology, DNA)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0ED6DCC" w14:textId="77777777" w:rsidR="00734343" w:rsidRPr="00C6557B" w:rsidRDefault="00734343" w:rsidP="00C6557B">
            <w:pPr>
              <w:autoSpaceDE w:val="0"/>
              <w:autoSpaceDN w:val="0"/>
              <w:adjustRightInd w:val="0"/>
              <w:jc w:val="center"/>
              <w:rPr>
                <w:rFonts w:ascii="Garamond" w:hAnsi="Garamond" w:cs="Garamond"/>
                <w:color w:val="000000"/>
              </w:rPr>
            </w:pPr>
            <w:r w:rsidRPr="00C6557B">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2F99EC00" w14:textId="77777777" w:rsidR="00734343" w:rsidRDefault="00734343">
            <w:r w:rsidRPr="00E57F67">
              <w:rPr>
                <w:rFonts w:ascii="Garamond" w:hAnsi="Garamond"/>
              </w:rPr>
              <w:t>Yes</w:t>
            </w:r>
          </w:p>
        </w:tc>
        <w:tc>
          <w:tcPr>
            <w:tcW w:w="4516" w:type="dxa"/>
            <w:gridSpan w:val="3"/>
            <w:tcBorders>
              <w:top w:val="single" w:sz="10" w:space="0" w:color="000000"/>
              <w:left w:val="single" w:sz="10" w:space="0" w:color="000000"/>
              <w:bottom w:val="single" w:sz="10" w:space="0" w:color="000000"/>
              <w:right w:val="single" w:sz="10" w:space="0" w:color="000000"/>
            </w:tcBorders>
          </w:tcPr>
          <w:p w14:paraId="3EFF7B04" w14:textId="77777777" w:rsidR="00734343" w:rsidRPr="001C24BB" w:rsidRDefault="007C506D" w:rsidP="00C6557B">
            <w:pPr>
              <w:autoSpaceDE w:val="0"/>
              <w:autoSpaceDN w:val="0"/>
              <w:adjustRightInd w:val="0"/>
              <w:rPr>
                <w:rFonts w:ascii="Garamond" w:hAnsi="Garamond"/>
              </w:rPr>
            </w:pPr>
            <w:r>
              <w:rPr>
                <w:rFonts w:ascii="Garamond" w:hAnsi="Garamond"/>
              </w:rPr>
              <w:t>We have interfaced to this instrument for multiple clients.</w:t>
            </w:r>
          </w:p>
        </w:tc>
      </w:tr>
      <w:tr w:rsidR="00734343" w:rsidRPr="001C24BB" w14:paraId="6F79F4B2" w14:textId="77777777">
        <w:tblPrEx>
          <w:tblCellMar>
            <w:top w:w="0" w:type="dxa"/>
            <w:bottom w:w="0" w:type="dxa"/>
          </w:tblCellMar>
        </w:tblPrEx>
        <w:trPr>
          <w:gridAfter w:val="3"/>
          <w:wAfter w:w="7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47CB14F0" w14:textId="77777777" w:rsidR="00734343" w:rsidRPr="00C6557B" w:rsidRDefault="00734343" w:rsidP="00C6557B">
            <w:pPr>
              <w:autoSpaceDE w:val="0"/>
              <w:autoSpaceDN w:val="0"/>
              <w:adjustRightInd w:val="0"/>
              <w:jc w:val="right"/>
              <w:rPr>
                <w:rFonts w:ascii="Garamond" w:hAnsi="Garamond" w:cs="Garamond"/>
                <w:color w:val="000000"/>
              </w:rPr>
            </w:pPr>
            <w:r w:rsidRPr="00C6557B">
              <w:rPr>
                <w:rFonts w:ascii="Garamond" w:hAnsi="Garamond" w:cs="Garamond"/>
                <w:color w:val="000000"/>
              </w:rPr>
              <w:t xml:space="preserve">TEC 102.04 </w:t>
            </w:r>
          </w:p>
        </w:tc>
        <w:tc>
          <w:tcPr>
            <w:tcW w:w="6107" w:type="dxa"/>
            <w:gridSpan w:val="3"/>
            <w:tcBorders>
              <w:top w:val="single" w:sz="10" w:space="0" w:color="000000"/>
              <w:left w:val="single" w:sz="10" w:space="0" w:color="000000"/>
              <w:bottom w:val="single" w:sz="10" w:space="0" w:color="000000"/>
              <w:right w:val="single" w:sz="10" w:space="0" w:color="000000"/>
            </w:tcBorders>
          </w:tcPr>
          <w:p w14:paraId="54EF067D" w14:textId="77777777" w:rsidR="00734343" w:rsidRPr="00C6557B" w:rsidRDefault="00734343"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ABI 7500 Real Time PCR Analyzer (Biology, DNA)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0D8D84D" w14:textId="77777777" w:rsidR="00734343" w:rsidRPr="00C6557B" w:rsidRDefault="00734343" w:rsidP="00C6557B">
            <w:pPr>
              <w:autoSpaceDE w:val="0"/>
              <w:autoSpaceDN w:val="0"/>
              <w:adjustRightInd w:val="0"/>
              <w:jc w:val="center"/>
              <w:rPr>
                <w:rFonts w:ascii="Garamond" w:hAnsi="Garamond" w:cs="Garamond"/>
                <w:color w:val="000000"/>
              </w:rPr>
            </w:pPr>
            <w:r w:rsidRPr="00C6557B">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49EEFB95" w14:textId="77777777" w:rsidR="00734343" w:rsidRDefault="00734343">
            <w:r w:rsidRPr="00E57F67">
              <w:rPr>
                <w:rFonts w:ascii="Garamond" w:hAnsi="Garamond"/>
              </w:rPr>
              <w:t>Yes</w:t>
            </w:r>
          </w:p>
        </w:tc>
        <w:tc>
          <w:tcPr>
            <w:tcW w:w="4516" w:type="dxa"/>
            <w:gridSpan w:val="3"/>
            <w:tcBorders>
              <w:top w:val="single" w:sz="10" w:space="0" w:color="000000"/>
              <w:left w:val="single" w:sz="10" w:space="0" w:color="000000"/>
              <w:bottom w:val="single" w:sz="10" w:space="0" w:color="000000"/>
              <w:right w:val="single" w:sz="10" w:space="0" w:color="000000"/>
            </w:tcBorders>
          </w:tcPr>
          <w:p w14:paraId="70365579" w14:textId="77777777" w:rsidR="00734343" w:rsidRPr="001C24BB" w:rsidRDefault="007C506D" w:rsidP="00C6557B">
            <w:pPr>
              <w:autoSpaceDE w:val="0"/>
              <w:autoSpaceDN w:val="0"/>
              <w:adjustRightInd w:val="0"/>
              <w:rPr>
                <w:rFonts w:ascii="Garamond" w:hAnsi="Garamond"/>
              </w:rPr>
            </w:pPr>
            <w:r>
              <w:rPr>
                <w:rFonts w:ascii="Garamond" w:hAnsi="Garamond"/>
              </w:rPr>
              <w:t>We have interfaced to this instrument for multiple clients.</w:t>
            </w:r>
          </w:p>
        </w:tc>
      </w:tr>
      <w:tr w:rsidR="00734343" w:rsidRPr="001C24BB" w14:paraId="2AF0FA68" w14:textId="77777777">
        <w:tblPrEx>
          <w:tblCellMar>
            <w:top w:w="0" w:type="dxa"/>
            <w:bottom w:w="0" w:type="dxa"/>
          </w:tblCellMar>
        </w:tblPrEx>
        <w:trPr>
          <w:gridAfter w:val="3"/>
          <w:wAfter w:w="7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34AD46AD" w14:textId="77777777" w:rsidR="00734343" w:rsidRPr="00C6557B" w:rsidRDefault="00734343" w:rsidP="00C6557B">
            <w:pPr>
              <w:autoSpaceDE w:val="0"/>
              <w:autoSpaceDN w:val="0"/>
              <w:adjustRightInd w:val="0"/>
              <w:jc w:val="right"/>
              <w:rPr>
                <w:rFonts w:ascii="Garamond" w:hAnsi="Garamond" w:cs="Garamond"/>
                <w:color w:val="000000"/>
              </w:rPr>
            </w:pPr>
            <w:r w:rsidRPr="00C6557B">
              <w:rPr>
                <w:rFonts w:ascii="Garamond" w:hAnsi="Garamond" w:cs="Garamond"/>
                <w:color w:val="000000"/>
              </w:rPr>
              <w:lastRenderedPageBreak/>
              <w:t xml:space="preserve">TEC 102.05 </w:t>
            </w:r>
          </w:p>
        </w:tc>
        <w:tc>
          <w:tcPr>
            <w:tcW w:w="6107" w:type="dxa"/>
            <w:gridSpan w:val="3"/>
            <w:tcBorders>
              <w:top w:val="single" w:sz="10" w:space="0" w:color="000000"/>
              <w:left w:val="single" w:sz="10" w:space="0" w:color="000000"/>
              <w:bottom w:val="single" w:sz="10" w:space="0" w:color="000000"/>
              <w:right w:val="single" w:sz="10" w:space="0" w:color="000000"/>
            </w:tcBorders>
          </w:tcPr>
          <w:p w14:paraId="767D37FB" w14:textId="77777777" w:rsidR="00734343" w:rsidRPr="00C6557B" w:rsidRDefault="00734343" w:rsidP="00C6557B">
            <w:pPr>
              <w:autoSpaceDE w:val="0"/>
              <w:autoSpaceDN w:val="0"/>
              <w:adjustRightInd w:val="0"/>
              <w:rPr>
                <w:rFonts w:ascii="Garamond" w:hAnsi="Garamond" w:cs="Garamond"/>
                <w:color w:val="000000"/>
              </w:rPr>
            </w:pPr>
            <w:r w:rsidRPr="00C6557B">
              <w:rPr>
                <w:rFonts w:ascii="Garamond" w:hAnsi="Garamond" w:cs="Garamond"/>
                <w:color w:val="000000"/>
              </w:rPr>
              <w:t xml:space="preserve">Agilent GCMS Chemstation (v A.03.00 to D.01.02.16) (Controlled Substances)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CD98FEB" w14:textId="77777777" w:rsidR="00734343" w:rsidRPr="00C6557B" w:rsidRDefault="00734343" w:rsidP="00C6557B">
            <w:pPr>
              <w:autoSpaceDE w:val="0"/>
              <w:autoSpaceDN w:val="0"/>
              <w:adjustRightInd w:val="0"/>
              <w:jc w:val="center"/>
              <w:rPr>
                <w:rFonts w:ascii="Garamond" w:hAnsi="Garamond" w:cs="Garamond"/>
                <w:color w:val="000000"/>
              </w:rPr>
            </w:pPr>
            <w:r w:rsidRPr="00C6557B">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1730E68" w14:textId="77777777" w:rsidR="00734343" w:rsidRDefault="00734343">
            <w:r w:rsidRPr="00E57F67">
              <w:rPr>
                <w:rFonts w:ascii="Garamond" w:hAnsi="Garamond"/>
              </w:rPr>
              <w:t>Yes</w:t>
            </w:r>
          </w:p>
        </w:tc>
        <w:tc>
          <w:tcPr>
            <w:tcW w:w="4516" w:type="dxa"/>
            <w:gridSpan w:val="3"/>
            <w:tcBorders>
              <w:top w:val="single" w:sz="10" w:space="0" w:color="000000"/>
              <w:left w:val="single" w:sz="10" w:space="0" w:color="000000"/>
              <w:bottom w:val="single" w:sz="10" w:space="0" w:color="000000"/>
              <w:right w:val="single" w:sz="10" w:space="0" w:color="000000"/>
            </w:tcBorders>
          </w:tcPr>
          <w:p w14:paraId="35FC4BB4" w14:textId="77777777" w:rsidR="00734343" w:rsidRPr="001C24BB" w:rsidRDefault="007C506D" w:rsidP="00C6557B">
            <w:pPr>
              <w:autoSpaceDE w:val="0"/>
              <w:autoSpaceDN w:val="0"/>
              <w:adjustRightInd w:val="0"/>
              <w:rPr>
                <w:rFonts w:ascii="Garamond" w:hAnsi="Garamond"/>
              </w:rPr>
            </w:pPr>
            <w:r>
              <w:rPr>
                <w:rFonts w:ascii="Garamond" w:hAnsi="Garamond"/>
              </w:rPr>
              <w:t>We have interfaced to this instrument for multiple clients.</w:t>
            </w:r>
          </w:p>
        </w:tc>
      </w:tr>
      <w:tr w:rsidR="00734343" w14:paraId="1A2C0B94"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9C327B1"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102.06 </w:t>
            </w:r>
          </w:p>
        </w:tc>
        <w:tc>
          <w:tcPr>
            <w:tcW w:w="6123" w:type="dxa"/>
            <w:gridSpan w:val="4"/>
            <w:tcBorders>
              <w:top w:val="single" w:sz="10" w:space="0" w:color="000000"/>
              <w:left w:val="single" w:sz="10" w:space="0" w:color="000000"/>
              <w:bottom w:val="single" w:sz="10" w:space="0" w:color="000000"/>
              <w:right w:val="single" w:sz="10" w:space="0" w:color="000000"/>
            </w:tcBorders>
          </w:tcPr>
          <w:p w14:paraId="4ED6AF2E"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Agilent GCMS Chemstation D.02.00.275 (Controlled Substances)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D0B578C"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572A558C" w14:textId="77777777" w:rsidR="00734343" w:rsidRDefault="00734343">
            <w:r w:rsidRPr="004A5E72">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E20C4D6"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 for multiple clients.</w:t>
            </w:r>
          </w:p>
        </w:tc>
      </w:tr>
      <w:tr w:rsidR="00734343" w14:paraId="47D62E72"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6C4EB55"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102.07 </w:t>
            </w:r>
          </w:p>
        </w:tc>
        <w:tc>
          <w:tcPr>
            <w:tcW w:w="6123" w:type="dxa"/>
            <w:gridSpan w:val="4"/>
            <w:tcBorders>
              <w:top w:val="single" w:sz="10" w:space="0" w:color="000000"/>
              <w:left w:val="single" w:sz="10" w:space="0" w:color="000000"/>
              <w:bottom w:val="single" w:sz="10" w:space="0" w:color="000000"/>
              <w:right w:val="single" w:sz="10" w:space="0" w:color="000000"/>
            </w:tcBorders>
          </w:tcPr>
          <w:p w14:paraId="6B84E90D"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Agilent GCMS Chemstation D.03.00.611 (Controlled Substances)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4ED9B5F"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0A6E6AE6" w14:textId="77777777" w:rsidR="00734343" w:rsidRDefault="00734343">
            <w:r w:rsidRPr="004A5E72">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907B5CC"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 for multiple clients.</w:t>
            </w:r>
          </w:p>
        </w:tc>
      </w:tr>
      <w:tr w:rsidR="00734343" w14:paraId="536D2F44"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7EC0B55C"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102.08 </w:t>
            </w:r>
          </w:p>
        </w:tc>
        <w:tc>
          <w:tcPr>
            <w:tcW w:w="6123" w:type="dxa"/>
            <w:gridSpan w:val="4"/>
            <w:tcBorders>
              <w:top w:val="single" w:sz="10" w:space="0" w:color="000000"/>
              <w:left w:val="single" w:sz="10" w:space="0" w:color="000000"/>
              <w:bottom w:val="single" w:sz="10" w:space="0" w:color="000000"/>
              <w:right w:val="single" w:sz="10" w:space="0" w:color="000000"/>
            </w:tcBorders>
          </w:tcPr>
          <w:p w14:paraId="41FA847B"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Agilent GCMS Chemstation v D01.02.16 (Toxicology)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2B9387A"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56B87956" w14:textId="77777777" w:rsidR="00734343" w:rsidRDefault="00734343">
            <w:r w:rsidRPr="004A5E72">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E13A9FC"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 for multiple clients.</w:t>
            </w:r>
          </w:p>
        </w:tc>
      </w:tr>
      <w:tr w:rsidR="00734343" w14:paraId="1331D640" w14:textId="77777777">
        <w:tblPrEx>
          <w:tblCellMar>
            <w:top w:w="0" w:type="dxa"/>
            <w:bottom w:w="0" w:type="dxa"/>
          </w:tblCellMar>
        </w:tblPrEx>
        <w:trPr>
          <w:gridAfter w:val="4"/>
          <w:wAfter w:w="94" w:type="dxa"/>
          <w:trHeight w:val="47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1EBB3453"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102.09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0ED307DB"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Agilent GCMS Chemstation v D02.00.275 (Toxicology)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0E11CC5"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6719A4F4" w14:textId="77777777" w:rsidR="00734343" w:rsidRDefault="00734343">
            <w:r w:rsidRPr="004A5E72">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DDA1A5A"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 for multiple clients.</w:t>
            </w:r>
          </w:p>
        </w:tc>
      </w:tr>
      <w:tr w:rsidR="00734343" w14:paraId="55A149E4" w14:textId="77777777">
        <w:tblPrEx>
          <w:tblCellMar>
            <w:top w:w="0" w:type="dxa"/>
            <w:bottom w:w="0" w:type="dxa"/>
          </w:tblCellMar>
        </w:tblPrEx>
        <w:trPr>
          <w:gridAfter w:val="4"/>
          <w:wAfter w:w="94" w:type="dxa"/>
          <w:trHeight w:val="39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9F509C6"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102.10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4884D76E"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Agilent GCMS Chemstation v D03.00.611 (Toxicology)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2B498362"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3E421A12" w14:textId="77777777" w:rsidR="00734343" w:rsidRDefault="00734343">
            <w:r w:rsidRPr="004A5E72">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8EF0BB8"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 for multiple clients.</w:t>
            </w:r>
          </w:p>
        </w:tc>
      </w:tr>
      <w:tr w:rsidR="00734343" w14:paraId="407136AD"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79C8493"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102.11 </w:t>
            </w:r>
          </w:p>
        </w:tc>
        <w:tc>
          <w:tcPr>
            <w:tcW w:w="6123" w:type="dxa"/>
            <w:gridSpan w:val="4"/>
            <w:tcBorders>
              <w:top w:val="single" w:sz="10" w:space="0" w:color="000000"/>
              <w:left w:val="single" w:sz="10" w:space="0" w:color="000000"/>
              <w:bottom w:val="single" w:sz="10" w:space="0" w:color="000000"/>
              <w:right w:val="single" w:sz="10" w:space="0" w:color="000000"/>
            </w:tcBorders>
          </w:tcPr>
          <w:p w14:paraId="3A96BF96"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Beckman Coulter Biomek 2000 (Biology, DNA)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440C292"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03753628" w14:textId="77777777" w:rsidR="00734343" w:rsidRDefault="00734343">
            <w:r w:rsidRPr="004A5E72">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2AB4B36"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 for multiple clients.</w:t>
            </w:r>
          </w:p>
        </w:tc>
      </w:tr>
      <w:tr w:rsidR="00734343" w:rsidRPr="00A7596A" w14:paraId="3EC3207E"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24B5F71" w14:textId="77777777" w:rsidR="00734343" w:rsidRPr="00A7596A" w:rsidRDefault="00734343" w:rsidP="005310A2">
            <w:pPr>
              <w:autoSpaceDE w:val="0"/>
              <w:autoSpaceDN w:val="0"/>
              <w:adjustRightInd w:val="0"/>
              <w:jc w:val="right"/>
              <w:rPr>
                <w:rFonts w:ascii="Garamond" w:hAnsi="Garamond" w:cs="Garamond"/>
                <w:color w:val="000000"/>
              </w:rPr>
            </w:pPr>
            <w:r w:rsidRPr="00A7596A">
              <w:rPr>
                <w:rFonts w:ascii="Garamond" w:hAnsi="Garamond" w:cs="Garamond"/>
                <w:color w:val="000000"/>
              </w:rPr>
              <w:t xml:space="preserve">TEC 102.12 </w:t>
            </w:r>
          </w:p>
        </w:tc>
        <w:tc>
          <w:tcPr>
            <w:tcW w:w="6123" w:type="dxa"/>
            <w:gridSpan w:val="4"/>
            <w:tcBorders>
              <w:top w:val="single" w:sz="10" w:space="0" w:color="000000"/>
              <w:left w:val="single" w:sz="10" w:space="0" w:color="000000"/>
              <w:bottom w:val="single" w:sz="10" w:space="0" w:color="000000"/>
              <w:right w:val="single" w:sz="10" w:space="0" w:color="000000"/>
            </w:tcBorders>
          </w:tcPr>
          <w:p w14:paraId="30994EAA" w14:textId="77777777" w:rsidR="00734343" w:rsidRPr="00A7596A" w:rsidRDefault="00734343"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Craic QDFI 1000 Microspectrophotometer (MSP) runs Grams software (Trace)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46B96B8" w14:textId="77777777" w:rsidR="00734343" w:rsidRPr="00A7596A" w:rsidRDefault="00734343"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2E81C4D8" w14:textId="77777777" w:rsidR="00734343" w:rsidRPr="00A7596A" w:rsidRDefault="00734343">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3696E8E" w14:textId="77777777" w:rsidR="00734343" w:rsidRPr="00A7596A" w:rsidRDefault="00A7596A" w:rsidP="005310A2">
            <w:pPr>
              <w:autoSpaceDE w:val="0"/>
              <w:autoSpaceDN w:val="0"/>
              <w:adjustRightInd w:val="0"/>
              <w:rPr>
                <w:rFonts w:ascii="Garamond" w:hAnsi="Garamond"/>
              </w:rPr>
            </w:pPr>
            <w:r w:rsidRPr="00A7596A">
              <w:rPr>
                <w:rFonts w:ascii="Garamond" w:hAnsi="Garamond"/>
              </w:rPr>
              <w:t>We will work with the LAB to provide an interface for this instrument.</w:t>
            </w:r>
          </w:p>
        </w:tc>
      </w:tr>
      <w:tr w:rsidR="005310A2" w14:paraId="0458B495" w14:textId="77777777">
        <w:tblPrEx>
          <w:tblCellMar>
            <w:top w:w="0" w:type="dxa"/>
            <w:bottom w:w="0" w:type="dxa"/>
          </w:tblCellMar>
        </w:tblPrEx>
        <w:trPr>
          <w:gridAfter w:val="4"/>
          <w:wAfter w:w="94" w:type="dxa"/>
          <w:trHeight w:val="1198"/>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EC2529F" w14:textId="77777777" w:rsidR="005310A2" w:rsidRPr="00A7596A" w:rsidRDefault="005310A2" w:rsidP="005310A2">
            <w:pPr>
              <w:autoSpaceDE w:val="0"/>
              <w:autoSpaceDN w:val="0"/>
              <w:adjustRightInd w:val="0"/>
              <w:jc w:val="right"/>
              <w:rPr>
                <w:rFonts w:ascii="Garamond" w:hAnsi="Garamond" w:cs="Garamond"/>
                <w:color w:val="000000"/>
              </w:rPr>
            </w:pPr>
            <w:r w:rsidRPr="00A7596A">
              <w:rPr>
                <w:rFonts w:ascii="Garamond" w:hAnsi="Garamond" w:cs="Garamond"/>
                <w:color w:val="000000"/>
              </w:rPr>
              <w:t xml:space="preserve">TEC 102.13 </w:t>
            </w:r>
          </w:p>
        </w:tc>
        <w:tc>
          <w:tcPr>
            <w:tcW w:w="6123" w:type="dxa"/>
            <w:gridSpan w:val="4"/>
            <w:tcBorders>
              <w:top w:val="single" w:sz="10" w:space="0" w:color="000000"/>
              <w:left w:val="single" w:sz="10" w:space="0" w:color="000000"/>
              <w:bottom w:val="single" w:sz="10" w:space="0" w:color="000000"/>
              <w:right w:val="single" w:sz="10" w:space="0" w:color="000000"/>
            </w:tcBorders>
          </w:tcPr>
          <w:p w14:paraId="5FE87739" w14:textId="77777777" w:rsidR="005310A2" w:rsidRPr="00A7596A" w:rsidRDefault="005310A2"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Gas Chromatograph Infrared spectrophotometer (GCIR): Agilent 6890 GC w/ G2913A Chemstation coupled with a Thermo-Electron (Nicolet) 6700 Optical spectrophotometer (Clan Lab).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432C143" w14:textId="77777777" w:rsidR="005310A2" w:rsidRPr="00A7596A" w:rsidRDefault="005310A2"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5A2D1555" w14:textId="77777777" w:rsidR="005310A2" w:rsidRPr="00A7596A" w:rsidRDefault="00734343" w:rsidP="005310A2">
            <w:pPr>
              <w:autoSpaceDE w:val="0"/>
              <w:autoSpaceDN w:val="0"/>
              <w:adjustRightInd w:val="0"/>
              <w:rPr>
                <w:rFonts w:ascii="Garamond" w:hAnsi="Garamond"/>
              </w:rPr>
            </w:pPr>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E985099" w14:textId="77777777" w:rsidR="005310A2" w:rsidRPr="001C24BB" w:rsidRDefault="00A7596A" w:rsidP="005310A2">
            <w:pPr>
              <w:autoSpaceDE w:val="0"/>
              <w:autoSpaceDN w:val="0"/>
              <w:adjustRightInd w:val="0"/>
              <w:rPr>
                <w:rFonts w:ascii="Garamond" w:hAnsi="Garamond"/>
              </w:rPr>
            </w:pPr>
            <w:r w:rsidRPr="00A7596A">
              <w:rPr>
                <w:rFonts w:ascii="Garamond" w:hAnsi="Garamond"/>
              </w:rPr>
              <w:t>We will work with the LAB to provide an interface for this instrument.</w:t>
            </w:r>
          </w:p>
        </w:tc>
      </w:tr>
      <w:tr w:rsidR="00734343" w14:paraId="31F889B6"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A14780B"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102.14 </w:t>
            </w:r>
          </w:p>
        </w:tc>
        <w:tc>
          <w:tcPr>
            <w:tcW w:w="6123" w:type="dxa"/>
            <w:gridSpan w:val="4"/>
            <w:tcBorders>
              <w:top w:val="single" w:sz="10" w:space="0" w:color="000000"/>
              <w:left w:val="single" w:sz="10" w:space="0" w:color="000000"/>
              <w:bottom w:val="single" w:sz="10" w:space="0" w:color="000000"/>
              <w:right w:val="single" w:sz="10" w:space="0" w:color="000000"/>
            </w:tcBorders>
          </w:tcPr>
          <w:p w14:paraId="5E4E1583"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Olympus AU400 Auto analyzer (Toxicology)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49C226C"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24E16F4A" w14:textId="77777777" w:rsidR="00734343" w:rsidRDefault="00734343">
            <w:r w:rsidRPr="00DC7845">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7772CA4" w14:textId="77777777" w:rsidR="00734343" w:rsidRPr="001C24BB" w:rsidRDefault="007C506D" w:rsidP="005310A2">
            <w:pPr>
              <w:autoSpaceDE w:val="0"/>
              <w:autoSpaceDN w:val="0"/>
              <w:adjustRightInd w:val="0"/>
              <w:rPr>
                <w:rFonts w:ascii="Garamond" w:hAnsi="Garamond"/>
              </w:rPr>
            </w:pPr>
            <w:r>
              <w:rPr>
                <w:rFonts w:ascii="Garamond" w:hAnsi="Garamond"/>
              </w:rPr>
              <w:t xml:space="preserve">We have interfaced to this instrument. </w:t>
            </w:r>
          </w:p>
        </w:tc>
      </w:tr>
      <w:tr w:rsidR="00734343" w:rsidRPr="00A7596A" w14:paraId="340F4C28"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6C7E7F5" w14:textId="77777777" w:rsidR="00734343" w:rsidRPr="00A7596A" w:rsidRDefault="00734343" w:rsidP="005310A2">
            <w:pPr>
              <w:autoSpaceDE w:val="0"/>
              <w:autoSpaceDN w:val="0"/>
              <w:adjustRightInd w:val="0"/>
              <w:jc w:val="right"/>
              <w:rPr>
                <w:rFonts w:ascii="Garamond" w:hAnsi="Garamond" w:cs="Garamond"/>
                <w:color w:val="000000"/>
              </w:rPr>
            </w:pPr>
            <w:r w:rsidRPr="00A7596A">
              <w:rPr>
                <w:rFonts w:ascii="Garamond" w:hAnsi="Garamond" w:cs="Garamond"/>
                <w:color w:val="000000"/>
              </w:rPr>
              <w:t xml:space="preserve">TEC 102.15 </w:t>
            </w:r>
          </w:p>
        </w:tc>
        <w:tc>
          <w:tcPr>
            <w:tcW w:w="6123" w:type="dxa"/>
            <w:gridSpan w:val="4"/>
            <w:tcBorders>
              <w:top w:val="single" w:sz="10" w:space="0" w:color="000000"/>
              <w:left w:val="single" w:sz="10" w:space="0" w:color="000000"/>
              <w:bottom w:val="single" w:sz="10" w:space="0" w:color="000000"/>
              <w:right w:val="single" w:sz="10" w:space="0" w:color="000000"/>
            </w:tcBorders>
          </w:tcPr>
          <w:p w14:paraId="5E1A5780" w14:textId="77777777" w:rsidR="00734343" w:rsidRPr="00A7596A" w:rsidRDefault="00734343"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OMNIC 4.0 (Controlled Substances)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39BBDDD" w14:textId="77777777" w:rsidR="00734343" w:rsidRPr="00A7596A" w:rsidRDefault="00734343"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78CFA47E" w14:textId="77777777" w:rsidR="00734343" w:rsidRPr="00A7596A" w:rsidRDefault="00734343">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0E6747A" w14:textId="77777777" w:rsidR="00734343" w:rsidRPr="00A7596A" w:rsidRDefault="00A7596A" w:rsidP="005310A2">
            <w:pPr>
              <w:autoSpaceDE w:val="0"/>
              <w:autoSpaceDN w:val="0"/>
              <w:adjustRightInd w:val="0"/>
              <w:rPr>
                <w:rFonts w:ascii="Garamond" w:hAnsi="Garamond"/>
              </w:rPr>
            </w:pPr>
            <w:r w:rsidRPr="00A7596A">
              <w:rPr>
                <w:rFonts w:ascii="Garamond" w:hAnsi="Garamond"/>
              </w:rPr>
              <w:t>We will work with the LAB to provide an interface for this instrument.</w:t>
            </w:r>
          </w:p>
        </w:tc>
      </w:tr>
      <w:tr w:rsidR="00734343" w:rsidRPr="00A7596A" w14:paraId="401B3E9B"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9E95A38" w14:textId="77777777" w:rsidR="00734343" w:rsidRPr="00A7596A" w:rsidRDefault="00734343" w:rsidP="005310A2">
            <w:pPr>
              <w:autoSpaceDE w:val="0"/>
              <w:autoSpaceDN w:val="0"/>
              <w:adjustRightInd w:val="0"/>
              <w:jc w:val="right"/>
              <w:rPr>
                <w:rFonts w:ascii="Garamond" w:hAnsi="Garamond" w:cs="Garamond"/>
                <w:color w:val="000000"/>
              </w:rPr>
            </w:pPr>
            <w:r w:rsidRPr="00A7596A">
              <w:rPr>
                <w:rFonts w:ascii="Garamond" w:hAnsi="Garamond" w:cs="Garamond"/>
                <w:color w:val="000000"/>
              </w:rPr>
              <w:t xml:space="preserve">TEC 102.16 </w:t>
            </w:r>
          </w:p>
        </w:tc>
        <w:tc>
          <w:tcPr>
            <w:tcW w:w="6123" w:type="dxa"/>
            <w:gridSpan w:val="4"/>
            <w:tcBorders>
              <w:top w:val="single" w:sz="10" w:space="0" w:color="000000"/>
              <w:left w:val="single" w:sz="10" w:space="0" w:color="000000"/>
              <w:bottom w:val="single" w:sz="10" w:space="0" w:color="000000"/>
              <w:right w:val="single" w:sz="10" w:space="0" w:color="000000"/>
            </w:tcBorders>
          </w:tcPr>
          <w:p w14:paraId="1836FF52" w14:textId="77777777" w:rsidR="00734343" w:rsidRPr="00A7596A" w:rsidRDefault="00734343"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OMNIC 4.1a (Controlled Substances)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0EDB2A0" w14:textId="77777777" w:rsidR="00734343" w:rsidRPr="00A7596A" w:rsidRDefault="00734343"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09EA62B2" w14:textId="77777777" w:rsidR="00734343" w:rsidRPr="00A7596A" w:rsidRDefault="00734343">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FD8ED79" w14:textId="77777777" w:rsidR="00734343" w:rsidRPr="00A7596A" w:rsidRDefault="00A7596A" w:rsidP="005310A2">
            <w:pPr>
              <w:autoSpaceDE w:val="0"/>
              <w:autoSpaceDN w:val="0"/>
              <w:adjustRightInd w:val="0"/>
              <w:rPr>
                <w:rFonts w:ascii="Garamond" w:hAnsi="Garamond"/>
              </w:rPr>
            </w:pPr>
            <w:r w:rsidRPr="00A7596A">
              <w:rPr>
                <w:rFonts w:ascii="Garamond" w:hAnsi="Garamond"/>
              </w:rPr>
              <w:t>We will work with the LAB to provide an interface for this instrument.</w:t>
            </w:r>
          </w:p>
        </w:tc>
      </w:tr>
      <w:tr w:rsidR="00734343" w14:paraId="5CFAE956"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03D9FB1" w14:textId="77777777" w:rsidR="00734343" w:rsidRPr="00A7596A" w:rsidRDefault="00734343" w:rsidP="005310A2">
            <w:pPr>
              <w:autoSpaceDE w:val="0"/>
              <w:autoSpaceDN w:val="0"/>
              <w:adjustRightInd w:val="0"/>
              <w:jc w:val="right"/>
              <w:rPr>
                <w:rFonts w:ascii="Garamond" w:hAnsi="Garamond" w:cs="Garamond"/>
                <w:color w:val="000000"/>
              </w:rPr>
            </w:pPr>
            <w:r w:rsidRPr="00A7596A">
              <w:rPr>
                <w:rFonts w:ascii="Garamond" w:hAnsi="Garamond" w:cs="Garamond"/>
                <w:color w:val="000000"/>
              </w:rPr>
              <w:t xml:space="preserve">TEC 102.17 </w:t>
            </w:r>
          </w:p>
        </w:tc>
        <w:tc>
          <w:tcPr>
            <w:tcW w:w="6123" w:type="dxa"/>
            <w:gridSpan w:val="4"/>
            <w:tcBorders>
              <w:top w:val="single" w:sz="10" w:space="0" w:color="000000"/>
              <w:left w:val="single" w:sz="10" w:space="0" w:color="000000"/>
              <w:bottom w:val="single" w:sz="10" w:space="0" w:color="000000"/>
              <w:right w:val="single" w:sz="10" w:space="0" w:color="000000"/>
            </w:tcBorders>
          </w:tcPr>
          <w:p w14:paraId="07242BE9" w14:textId="77777777" w:rsidR="00734343" w:rsidRPr="00A7596A" w:rsidRDefault="00734343"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OMNIC 7.3 (Controlled Substances)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1B53E9F" w14:textId="77777777" w:rsidR="00734343" w:rsidRPr="00A7596A" w:rsidRDefault="00734343"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71301D58" w14:textId="77777777" w:rsidR="00734343" w:rsidRPr="00A7596A" w:rsidRDefault="00734343">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DE2B307" w14:textId="77777777" w:rsidR="00734343" w:rsidRPr="001C24BB" w:rsidRDefault="00A7596A" w:rsidP="005310A2">
            <w:pPr>
              <w:autoSpaceDE w:val="0"/>
              <w:autoSpaceDN w:val="0"/>
              <w:adjustRightInd w:val="0"/>
              <w:rPr>
                <w:rFonts w:ascii="Garamond" w:hAnsi="Garamond"/>
              </w:rPr>
            </w:pPr>
            <w:r w:rsidRPr="00A7596A">
              <w:rPr>
                <w:rFonts w:ascii="Garamond" w:hAnsi="Garamond"/>
              </w:rPr>
              <w:t>We will work with the LAB to provide an interface for this instrument.</w:t>
            </w:r>
          </w:p>
        </w:tc>
      </w:tr>
      <w:tr w:rsidR="00734343" w14:paraId="16BD4E7A"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0D66142"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102.18 </w:t>
            </w:r>
          </w:p>
        </w:tc>
        <w:tc>
          <w:tcPr>
            <w:tcW w:w="6123" w:type="dxa"/>
            <w:gridSpan w:val="4"/>
            <w:tcBorders>
              <w:top w:val="single" w:sz="10" w:space="0" w:color="000000"/>
              <w:left w:val="single" w:sz="10" w:space="0" w:color="000000"/>
              <w:bottom w:val="single" w:sz="10" w:space="0" w:color="000000"/>
              <w:right w:val="single" w:sz="10" w:space="0" w:color="000000"/>
            </w:tcBorders>
          </w:tcPr>
          <w:p w14:paraId="5B5DF2B9"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Perkin Elmer Turbochrom (v.6.1.2) (Blood Alcohol)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E358391"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26051BC8" w14:textId="77777777" w:rsidR="00734343" w:rsidRDefault="00734343">
            <w:r w:rsidRPr="00DC7845">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D0793C9"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 for multiple clients.</w:t>
            </w:r>
          </w:p>
        </w:tc>
      </w:tr>
      <w:tr w:rsidR="00734343" w14:paraId="57FE5119"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77786A98"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lastRenderedPageBreak/>
              <w:t xml:space="preserve">TEC 102.19 </w:t>
            </w:r>
          </w:p>
        </w:tc>
        <w:tc>
          <w:tcPr>
            <w:tcW w:w="6123" w:type="dxa"/>
            <w:gridSpan w:val="4"/>
            <w:tcBorders>
              <w:top w:val="single" w:sz="10" w:space="0" w:color="000000"/>
              <w:left w:val="single" w:sz="10" w:space="0" w:color="000000"/>
              <w:bottom w:val="single" w:sz="10" w:space="0" w:color="000000"/>
              <w:right w:val="single" w:sz="10" w:space="0" w:color="000000"/>
            </w:tcBorders>
          </w:tcPr>
          <w:p w14:paraId="619E45F9"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QIAGEN BioRobet EZ1 (DNA)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0FEF4BEF"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6A40C792" w14:textId="77777777" w:rsidR="00734343" w:rsidRDefault="00734343">
            <w:r w:rsidRPr="00DC7845">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2350B46"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w:t>
            </w:r>
          </w:p>
        </w:tc>
      </w:tr>
      <w:tr w:rsidR="00734343" w14:paraId="0B02BA54" w14:textId="77777777">
        <w:tblPrEx>
          <w:tblCellMar>
            <w:top w:w="0" w:type="dxa"/>
            <w:bottom w:w="0" w:type="dxa"/>
          </w:tblCellMar>
        </w:tblPrEx>
        <w:trPr>
          <w:gridAfter w:val="4"/>
          <w:wAfter w:w="94" w:type="dxa"/>
          <w:trHeight w:val="353"/>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527A0FA9" w14:textId="77777777" w:rsidR="00734343" w:rsidRPr="005310A2" w:rsidRDefault="00734343"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102.20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FB7AF98" w14:textId="77777777" w:rsidR="00734343" w:rsidRPr="005310A2" w:rsidRDefault="00734343"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Tecan EVO150 Liquid Handling Robot (Biology, DNA)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4D834F5" w14:textId="77777777" w:rsidR="00734343" w:rsidRPr="001C24BB" w:rsidRDefault="00734343"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65747391" w14:textId="77777777" w:rsidR="00734343" w:rsidRDefault="00734343">
            <w:r w:rsidRPr="00DC7845">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F827657" w14:textId="77777777" w:rsidR="00734343" w:rsidRPr="001C24BB" w:rsidRDefault="007C506D" w:rsidP="005310A2">
            <w:pPr>
              <w:autoSpaceDE w:val="0"/>
              <w:autoSpaceDN w:val="0"/>
              <w:adjustRightInd w:val="0"/>
              <w:rPr>
                <w:rFonts w:ascii="Garamond" w:hAnsi="Garamond"/>
              </w:rPr>
            </w:pPr>
            <w:r>
              <w:rPr>
                <w:rFonts w:ascii="Garamond" w:hAnsi="Garamond"/>
              </w:rPr>
              <w:t>We have interfaced to this instrument.</w:t>
            </w:r>
          </w:p>
        </w:tc>
      </w:tr>
      <w:tr w:rsidR="00734343" w14:paraId="663C3A23" w14:textId="77777777">
        <w:tblPrEx>
          <w:tblCellMar>
            <w:top w:w="0" w:type="dxa"/>
            <w:bottom w:w="0" w:type="dxa"/>
          </w:tblCellMar>
        </w:tblPrEx>
        <w:trPr>
          <w:gridAfter w:val="4"/>
          <w:wAfter w:w="94" w:type="dxa"/>
          <w:trHeight w:val="295"/>
        </w:trPr>
        <w:tc>
          <w:tcPr>
            <w:tcW w:w="2070" w:type="dxa"/>
            <w:gridSpan w:val="3"/>
            <w:tcBorders>
              <w:top w:val="single" w:sz="10" w:space="0" w:color="000000"/>
              <w:left w:val="single" w:sz="10" w:space="0" w:color="000000"/>
              <w:bottom w:val="single" w:sz="10" w:space="0" w:color="000000"/>
              <w:right w:val="single" w:sz="10" w:space="0" w:color="000000"/>
            </w:tcBorders>
          </w:tcPr>
          <w:p w14:paraId="02B2F060" w14:textId="77777777" w:rsidR="00734343" w:rsidRPr="00A7596A" w:rsidRDefault="00734343" w:rsidP="005310A2">
            <w:pPr>
              <w:autoSpaceDE w:val="0"/>
              <w:autoSpaceDN w:val="0"/>
              <w:adjustRightInd w:val="0"/>
              <w:jc w:val="right"/>
              <w:rPr>
                <w:rFonts w:ascii="Garamond" w:hAnsi="Garamond" w:cs="Garamond"/>
                <w:color w:val="000000"/>
              </w:rPr>
            </w:pPr>
            <w:r w:rsidRPr="00A7596A">
              <w:rPr>
                <w:rFonts w:ascii="Garamond" w:hAnsi="Garamond" w:cs="Garamond"/>
                <w:color w:val="000000"/>
              </w:rPr>
              <w:t xml:space="preserve">TEC 102.21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5BC4DC5" w14:textId="77777777" w:rsidR="00734343" w:rsidRPr="00A7596A" w:rsidRDefault="00734343"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Tecan Minilyser Auto analyzer (DNA,Toxicology)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44004F91" w14:textId="77777777" w:rsidR="00734343" w:rsidRPr="00A7596A" w:rsidRDefault="00734343"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5AF945B7" w14:textId="77777777" w:rsidR="00734343" w:rsidRPr="00A7596A" w:rsidRDefault="00734343">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7F467BB" w14:textId="77777777" w:rsidR="00734343" w:rsidRPr="001C24BB" w:rsidRDefault="00A7596A" w:rsidP="005310A2">
            <w:pPr>
              <w:autoSpaceDE w:val="0"/>
              <w:autoSpaceDN w:val="0"/>
              <w:adjustRightInd w:val="0"/>
              <w:rPr>
                <w:rFonts w:ascii="Garamond" w:hAnsi="Garamond"/>
              </w:rPr>
            </w:pPr>
            <w:r w:rsidRPr="00A7596A">
              <w:rPr>
                <w:rFonts w:ascii="Garamond" w:hAnsi="Garamond"/>
              </w:rPr>
              <w:t>We will work with the LAB to provide an interface for this instrument.</w:t>
            </w:r>
          </w:p>
        </w:tc>
      </w:tr>
      <w:tr w:rsidR="00734343" w14:paraId="0959732B" w14:textId="77777777">
        <w:tblPrEx>
          <w:tblCellMar>
            <w:top w:w="0" w:type="dxa"/>
            <w:bottom w:w="0" w:type="dxa"/>
          </w:tblCellMar>
        </w:tblPrEx>
        <w:trPr>
          <w:gridAfter w:val="4"/>
          <w:wAfter w:w="94" w:type="dxa"/>
          <w:trHeight w:val="42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F8F3C50" w14:textId="77777777" w:rsidR="00734343" w:rsidRPr="00A7596A" w:rsidRDefault="00734343" w:rsidP="005310A2">
            <w:pPr>
              <w:autoSpaceDE w:val="0"/>
              <w:autoSpaceDN w:val="0"/>
              <w:adjustRightInd w:val="0"/>
              <w:jc w:val="right"/>
              <w:rPr>
                <w:rFonts w:ascii="Garamond" w:hAnsi="Garamond" w:cs="Garamond"/>
                <w:color w:val="000000"/>
              </w:rPr>
            </w:pPr>
            <w:r w:rsidRPr="00A7596A">
              <w:rPr>
                <w:rFonts w:ascii="Garamond" w:hAnsi="Garamond" w:cs="Garamond"/>
                <w:color w:val="000000"/>
              </w:rPr>
              <w:t xml:space="preserve">TEC 102.22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5099C9C" w14:textId="77777777" w:rsidR="00734343" w:rsidRPr="00A7596A" w:rsidRDefault="00734343"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Thermo-Electron (Nicolet) FTIR OMNIC 6.1A (Trace)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7CC9D473" w14:textId="77777777" w:rsidR="00734343" w:rsidRPr="00A7596A" w:rsidRDefault="00734343"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65E8406D" w14:textId="77777777" w:rsidR="00734343" w:rsidRPr="00A7596A" w:rsidRDefault="00734343">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9FC9128" w14:textId="77777777" w:rsidR="00734343" w:rsidRPr="001C24BB" w:rsidRDefault="00A7596A" w:rsidP="005310A2">
            <w:pPr>
              <w:autoSpaceDE w:val="0"/>
              <w:autoSpaceDN w:val="0"/>
              <w:adjustRightInd w:val="0"/>
              <w:rPr>
                <w:rFonts w:ascii="Garamond" w:hAnsi="Garamond"/>
              </w:rPr>
            </w:pPr>
            <w:r w:rsidRPr="00A7596A">
              <w:rPr>
                <w:rFonts w:ascii="Garamond" w:hAnsi="Garamond"/>
              </w:rPr>
              <w:t>We will work with the LAB to provide an interface for this instrument.</w:t>
            </w:r>
          </w:p>
        </w:tc>
      </w:tr>
      <w:tr w:rsidR="00734343" w14:paraId="69DD42E1" w14:textId="77777777">
        <w:tblPrEx>
          <w:tblCellMar>
            <w:top w:w="0" w:type="dxa"/>
            <w:bottom w:w="0" w:type="dxa"/>
          </w:tblCellMar>
        </w:tblPrEx>
        <w:trPr>
          <w:gridAfter w:val="4"/>
          <w:wAfter w:w="94" w:type="dxa"/>
          <w:trHeight w:val="585"/>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47A3DE9C" w14:textId="77777777" w:rsidR="00734343" w:rsidRPr="00A7596A" w:rsidRDefault="00734343" w:rsidP="005310A2">
            <w:pPr>
              <w:autoSpaceDE w:val="0"/>
              <w:autoSpaceDN w:val="0"/>
              <w:adjustRightInd w:val="0"/>
              <w:jc w:val="right"/>
              <w:rPr>
                <w:rFonts w:ascii="Garamond" w:hAnsi="Garamond" w:cs="Garamond"/>
                <w:color w:val="000000"/>
              </w:rPr>
            </w:pPr>
            <w:r w:rsidRPr="00A7596A">
              <w:rPr>
                <w:rFonts w:ascii="Garamond" w:hAnsi="Garamond" w:cs="Garamond"/>
                <w:color w:val="000000"/>
              </w:rPr>
              <w:t xml:space="preserve">TEC 102.23 </w:t>
            </w:r>
          </w:p>
        </w:tc>
        <w:tc>
          <w:tcPr>
            <w:tcW w:w="6123" w:type="dxa"/>
            <w:gridSpan w:val="4"/>
            <w:tcBorders>
              <w:top w:val="single" w:sz="10" w:space="0" w:color="000000"/>
              <w:left w:val="single" w:sz="10" w:space="0" w:color="000000"/>
              <w:bottom w:val="single" w:sz="10" w:space="0" w:color="000000"/>
              <w:right w:val="single" w:sz="10" w:space="0" w:color="000000"/>
            </w:tcBorders>
          </w:tcPr>
          <w:p w14:paraId="749FE408" w14:textId="77777777" w:rsidR="00734343" w:rsidRPr="00A7596A" w:rsidRDefault="00734343"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Varian GC/MS CP3800(GC) / 1200 L (MS) Workstation 64 software (Trace)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4FBED2F" w14:textId="77777777" w:rsidR="00734343" w:rsidRPr="00A7596A" w:rsidRDefault="00734343"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3FC6FBAA" w14:textId="77777777" w:rsidR="00734343" w:rsidRPr="00A7596A" w:rsidRDefault="00734343">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FB18F8F" w14:textId="77777777" w:rsidR="00734343" w:rsidRPr="001C24BB" w:rsidRDefault="00A7596A" w:rsidP="005310A2">
            <w:pPr>
              <w:autoSpaceDE w:val="0"/>
              <w:autoSpaceDN w:val="0"/>
              <w:adjustRightInd w:val="0"/>
              <w:rPr>
                <w:rFonts w:ascii="Garamond" w:hAnsi="Garamond"/>
              </w:rPr>
            </w:pPr>
            <w:r w:rsidRPr="00A7596A">
              <w:rPr>
                <w:rFonts w:ascii="Garamond" w:hAnsi="Garamond"/>
              </w:rPr>
              <w:t>We will work with the LAB to provide an interface for this instrument.</w:t>
            </w:r>
          </w:p>
        </w:tc>
      </w:tr>
      <w:tr w:rsidR="00734343" w:rsidRPr="001C24BB" w14:paraId="31E4F6A8" w14:textId="77777777">
        <w:tblPrEx>
          <w:tblCellMar>
            <w:top w:w="0" w:type="dxa"/>
            <w:bottom w:w="0" w:type="dxa"/>
          </w:tblCellMar>
        </w:tblPrEx>
        <w:trPr>
          <w:gridAfter w:val="5"/>
          <w:wAfter w:w="112" w:type="dxa"/>
          <w:trHeight w:val="890"/>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685B9B16"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color w:val="000000"/>
              </w:rPr>
              <w:t xml:space="preserve">TEC 103.00 </w:t>
            </w:r>
          </w:p>
        </w:tc>
        <w:tc>
          <w:tcPr>
            <w:tcW w:w="6135" w:type="dxa"/>
            <w:gridSpan w:val="5"/>
            <w:tcBorders>
              <w:top w:val="single" w:sz="10" w:space="0" w:color="000000"/>
              <w:left w:val="single" w:sz="10" w:space="0" w:color="000000"/>
              <w:bottom w:val="single" w:sz="10" w:space="0" w:color="000000"/>
              <w:right w:val="single" w:sz="10" w:space="0" w:color="000000"/>
            </w:tcBorders>
          </w:tcPr>
          <w:p w14:paraId="1D5983AB"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Ability to interface with potential upgraded instrumentation as well as develop interfaces to new instrumentation that may be available in the future. </w:t>
            </w:r>
          </w:p>
        </w:tc>
        <w:tc>
          <w:tcPr>
            <w:tcW w:w="1002" w:type="dxa"/>
            <w:gridSpan w:val="3"/>
            <w:tcBorders>
              <w:top w:val="single" w:sz="10" w:space="0" w:color="000000"/>
              <w:left w:val="single" w:sz="10" w:space="0" w:color="000000"/>
              <w:bottom w:val="single" w:sz="10" w:space="0" w:color="000000"/>
              <w:right w:val="single" w:sz="10" w:space="0" w:color="000000"/>
            </w:tcBorders>
            <w:vAlign w:val="center"/>
          </w:tcPr>
          <w:p w14:paraId="0E1D0773"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b/>
                <w:bCs/>
                <w:color w:val="000000"/>
              </w:rPr>
              <w:t xml:space="preserve">M </w:t>
            </w:r>
          </w:p>
        </w:tc>
        <w:tc>
          <w:tcPr>
            <w:tcW w:w="1002" w:type="dxa"/>
            <w:gridSpan w:val="3"/>
            <w:tcBorders>
              <w:top w:val="single" w:sz="10" w:space="0" w:color="000000"/>
              <w:left w:val="single" w:sz="10" w:space="0" w:color="000000"/>
              <w:bottom w:val="single" w:sz="10" w:space="0" w:color="000000"/>
              <w:right w:val="single" w:sz="10" w:space="0" w:color="000000"/>
            </w:tcBorders>
          </w:tcPr>
          <w:p w14:paraId="0AB36F78" w14:textId="77777777" w:rsidR="005310A2" w:rsidRPr="001C24BB" w:rsidRDefault="00734343" w:rsidP="005310A2">
            <w:pPr>
              <w:autoSpaceDE w:val="0"/>
              <w:autoSpaceDN w:val="0"/>
              <w:adjustRightInd w:val="0"/>
              <w:rPr>
                <w:rFonts w:ascii="Garamond" w:hAnsi="Garamond"/>
              </w:rPr>
            </w:pPr>
            <w:r w:rsidRPr="001C24BB">
              <w:rPr>
                <w:rFonts w:ascii="Garamond" w:hAnsi="Garamond"/>
              </w:rPr>
              <w:t>Yes</w:t>
            </w:r>
          </w:p>
        </w:tc>
        <w:tc>
          <w:tcPr>
            <w:tcW w:w="4478" w:type="dxa"/>
            <w:tcBorders>
              <w:top w:val="single" w:sz="10" w:space="0" w:color="000000"/>
              <w:left w:val="single" w:sz="10" w:space="0" w:color="000000"/>
              <w:bottom w:val="single" w:sz="10" w:space="0" w:color="000000"/>
              <w:right w:val="single" w:sz="10" w:space="0" w:color="000000"/>
            </w:tcBorders>
          </w:tcPr>
          <w:p w14:paraId="20C7F3E9" w14:textId="77777777" w:rsidR="005310A2" w:rsidRPr="001C24BB" w:rsidRDefault="00D63C86" w:rsidP="005310A2">
            <w:pPr>
              <w:autoSpaceDE w:val="0"/>
              <w:autoSpaceDN w:val="0"/>
              <w:adjustRightInd w:val="0"/>
              <w:rPr>
                <w:rFonts w:ascii="Garamond" w:hAnsi="Garamond"/>
              </w:rPr>
            </w:pPr>
            <w:r>
              <w:rPr>
                <w:rFonts w:ascii="Garamond" w:hAnsi="Garamond"/>
              </w:rPr>
              <w:t xml:space="preserve">We have interfaced </w:t>
            </w:r>
            <w:r w:rsidR="00425B67">
              <w:rPr>
                <w:rFonts w:ascii="Garamond" w:hAnsi="Garamond"/>
              </w:rPr>
              <w:t xml:space="preserve">with </w:t>
            </w:r>
            <w:r>
              <w:rPr>
                <w:rFonts w:ascii="Garamond" w:hAnsi="Garamond"/>
              </w:rPr>
              <w:t xml:space="preserve">many instruments for many different clients. It is a typical requirement that we are accustomed to meeting. Each new implementation of our products inevitably leads to new instrument interfaces. In general, if an instrument provides for any import/export capability we can craft a bi-directional interface. </w:t>
            </w:r>
          </w:p>
        </w:tc>
      </w:tr>
      <w:tr w:rsidR="005310A2" w:rsidRPr="005310A2" w14:paraId="59321FA1" w14:textId="77777777">
        <w:tblPrEx>
          <w:tblCellMar>
            <w:top w:w="0" w:type="dxa"/>
            <w:bottom w:w="0" w:type="dxa"/>
          </w:tblCellMar>
        </w:tblPrEx>
        <w:trPr>
          <w:gridAfter w:val="4"/>
          <w:wAfter w:w="94" w:type="dxa"/>
          <w:trHeight w:val="223"/>
        </w:trPr>
        <w:tc>
          <w:tcPr>
            <w:tcW w:w="14693" w:type="dxa"/>
            <w:gridSpan w:val="15"/>
            <w:tcBorders>
              <w:top w:val="single" w:sz="10" w:space="0" w:color="000000"/>
              <w:left w:val="single" w:sz="10" w:space="0" w:color="000000"/>
              <w:bottom w:val="single" w:sz="10" w:space="0" w:color="000000"/>
              <w:right w:val="single" w:sz="10" w:space="0" w:color="000000"/>
            </w:tcBorders>
            <w:shd w:val="clear" w:color="auto" w:fill="969696"/>
            <w:vAlign w:val="center"/>
          </w:tcPr>
          <w:p w14:paraId="37D749AC" w14:textId="77777777" w:rsidR="005310A2" w:rsidRPr="001C24BB" w:rsidRDefault="005310A2" w:rsidP="005310A2">
            <w:pPr>
              <w:autoSpaceDE w:val="0"/>
              <w:autoSpaceDN w:val="0"/>
              <w:adjustRightInd w:val="0"/>
              <w:rPr>
                <w:rFonts w:ascii="Garamond" w:hAnsi="Garamond" w:cs="Arial"/>
                <w:color w:val="FFFFFF"/>
              </w:rPr>
            </w:pPr>
            <w:r w:rsidRPr="001C24BB">
              <w:rPr>
                <w:rFonts w:ascii="Garamond" w:hAnsi="Garamond" w:cs="Arial"/>
                <w:b/>
                <w:bCs/>
                <w:color w:val="FFFFFF"/>
              </w:rPr>
              <w:t xml:space="preserve">BAR CODE SCANNER, BAR CODE PRINTER, and SIGNATURE CAPTURE TERMINAL INTERFACES </w:t>
            </w:r>
          </w:p>
        </w:tc>
      </w:tr>
      <w:tr w:rsidR="00734343" w:rsidRPr="001C24BB" w14:paraId="214E61D1" w14:textId="77777777" w:rsidTr="008022C9">
        <w:tblPrEx>
          <w:tblCellMar>
            <w:top w:w="0" w:type="dxa"/>
            <w:bottom w:w="0" w:type="dxa"/>
          </w:tblCellMar>
        </w:tblPrEx>
        <w:trPr>
          <w:gridAfter w:val="4"/>
          <w:wAfter w:w="94" w:type="dxa"/>
          <w:trHeight w:val="585"/>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72F43CA6"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color w:val="000000"/>
              </w:rPr>
              <w:t xml:space="preserve">TEC 104.00 </w:t>
            </w:r>
          </w:p>
        </w:tc>
        <w:tc>
          <w:tcPr>
            <w:tcW w:w="6084" w:type="dxa"/>
            <w:gridSpan w:val="3"/>
            <w:tcBorders>
              <w:top w:val="single" w:sz="10" w:space="0" w:color="000000"/>
              <w:left w:val="single" w:sz="10" w:space="0" w:color="000000"/>
              <w:bottom w:val="single" w:sz="10" w:space="0" w:color="000000"/>
              <w:right w:val="single" w:sz="10" w:space="0" w:color="000000"/>
            </w:tcBorders>
          </w:tcPr>
          <w:p w14:paraId="1EC7B25B"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Ability to interface with Symbol Technologies LS2208 bar code scanner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6E11FEE2"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b/>
                <w:bCs/>
                <w:color w:val="000000"/>
              </w:rPr>
              <w:t xml:space="preserve">M </w:t>
            </w:r>
          </w:p>
        </w:tc>
        <w:tc>
          <w:tcPr>
            <w:tcW w:w="1042" w:type="dxa"/>
            <w:gridSpan w:val="4"/>
            <w:tcBorders>
              <w:top w:val="single" w:sz="10" w:space="0" w:color="000000"/>
              <w:left w:val="single" w:sz="10" w:space="0" w:color="000000"/>
              <w:bottom w:val="single" w:sz="10" w:space="0" w:color="000000"/>
              <w:right w:val="single" w:sz="10" w:space="0" w:color="000000"/>
            </w:tcBorders>
          </w:tcPr>
          <w:p w14:paraId="436C1C49" w14:textId="77777777" w:rsidR="005310A2"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58603D9" w14:textId="77777777" w:rsidR="005310A2" w:rsidRPr="001C24BB" w:rsidRDefault="00240563" w:rsidP="005310A2">
            <w:pPr>
              <w:autoSpaceDE w:val="0"/>
              <w:autoSpaceDN w:val="0"/>
              <w:adjustRightInd w:val="0"/>
              <w:rPr>
                <w:rFonts w:ascii="Garamond" w:hAnsi="Garamond"/>
              </w:rPr>
            </w:pPr>
            <w:r>
              <w:rPr>
                <w:rFonts w:ascii="Garamond" w:hAnsi="Garamond"/>
              </w:rPr>
              <w:t xml:space="preserve">This is our preferred basic scanner. </w:t>
            </w:r>
          </w:p>
        </w:tc>
      </w:tr>
      <w:tr w:rsidR="00734343" w:rsidRPr="001C24BB" w14:paraId="75FF1CDA" w14:textId="77777777" w:rsidTr="008022C9">
        <w:tblPrEx>
          <w:tblCellMar>
            <w:top w:w="0" w:type="dxa"/>
            <w:bottom w:w="0" w:type="dxa"/>
          </w:tblCellMar>
        </w:tblPrEx>
        <w:trPr>
          <w:gridAfter w:val="4"/>
          <w:wAfter w:w="94" w:type="dxa"/>
          <w:trHeight w:val="585"/>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570B5B6D" w14:textId="77777777" w:rsidR="005310A2" w:rsidRPr="00A7596A" w:rsidRDefault="005310A2" w:rsidP="005310A2">
            <w:pPr>
              <w:autoSpaceDE w:val="0"/>
              <w:autoSpaceDN w:val="0"/>
              <w:adjustRightInd w:val="0"/>
              <w:jc w:val="center"/>
              <w:rPr>
                <w:rFonts w:ascii="Garamond" w:hAnsi="Garamond" w:cs="Garamond"/>
                <w:color w:val="000000"/>
              </w:rPr>
            </w:pPr>
            <w:r w:rsidRPr="00A7596A">
              <w:rPr>
                <w:rFonts w:ascii="Garamond" w:hAnsi="Garamond" w:cs="Garamond"/>
                <w:color w:val="000000"/>
              </w:rPr>
              <w:t xml:space="preserve">TEC 105.00 </w:t>
            </w:r>
          </w:p>
        </w:tc>
        <w:tc>
          <w:tcPr>
            <w:tcW w:w="6084" w:type="dxa"/>
            <w:gridSpan w:val="3"/>
            <w:tcBorders>
              <w:top w:val="single" w:sz="10" w:space="0" w:color="000000"/>
              <w:left w:val="single" w:sz="10" w:space="0" w:color="000000"/>
              <w:bottom w:val="single" w:sz="10" w:space="0" w:color="000000"/>
              <w:right w:val="single" w:sz="10" w:space="0" w:color="000000"/>
            </w:tcBorders>
          </w:tcPr>
          <w:p w14:paraId="69BF4FE5" w14:textId="77777777" w:rsidR="005310A2" w:rsidRPr="00A7596A" w:rsidRDefault="005310A2"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Ability to interface with Interlink EPAD-INK Input Device W/Integrisign Signature Software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6B68E239" w14:textId="77777777" w:rsidR="005310A2" w:rsidRPr="00A7596A" w:rsidRDefault="005310A2"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M </w:t>
            </w:r>
          </w:p>
        </w:tc>
        <w:tc>
          <w:tcPr>
            <w:tcW w:w="1042" w:type="dxa"/>
            <w:gridSpan w:val="4"/>
            <w:tcBorders>
              <w:top w:val="single" w:sz="10" w:space="0" w:color="000000"/>
              <w:left w:val="single" w:sz="10" w:space="0" w:color="000000"/>
              <w:bottom w:val="single" w:sz="10" w:space="0" w:color="000000"/>
              <w:right w:val="single" w:sz="10" w:space="0" w:color="000000"/>
            </w:tcBorders>
          </w:tcPr>
          <w:p w14:paraId="31BBA356" w14:textId="77777777" w:rsidR="005310A2" w:rsidRPr="00A7596A" w:rsidRDefault="00275551" w:rsidP="005310A2">
            <w:pPr>
              <w:autoSpaceDE w:val="0"/>
              <w:autoSpaceDN w:val="0"/>
              <w:adjustRightInd w:val="0"/>
              <w:rPr>
                <w:rFonts w:ascii="Garamond" w:hAnsi="Garamond"/>
              </w:rPr>
            </w:pPr>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675F330" w14:textId="77777777" w:rsidR="005310A2" w:rsidRPr="001C24BB" w:rsidRDefault="00A7596A" w:rsidP="005310A2">
            <w:pPr>
              <w:autoSpaceDE w:val="0"/>
              <w:autoSpaceDN w:val="0"/>
              <w:adjustRightInd w:val="0"/>
              <w:rPr>
                <w:rFonts w:ascii="Garamond" w:hAnsi="Garamond"/>
              </w:rPr>
            </w:pPr>
            <w:r w:rsidRPr="00A7596A">
              <w:rPr>
                <w:rFonts w:ascii="Garamond" w:hAnsi="Garamond"/>
              </w:rPr>
              <w:t>Porter Lee Corporation will provide the interface as specified.</w:t>
            </w:r>
          </w:p>
        </w:tc>
      </w:tr>
      <w:tr w:rsidR="005310A2" w14:paraId="116DCE4A" w14:textId="77777777">
        <w:tblPrEx>
          <w:tblCellMar>
            <w:top w:w="0" w:type="dxa"/>
            <w:bottom w:w="0" w:type="dxa"/>
          </w:tblCellMar>
        </w:tblPrEx>
        <w:trPr>
          <w:gridAfter w:val="4"/>
          <w:wAfter w:w="94" w:type="dxa"/>
          <w:trHeight w:val="280"/>
        </w:trPr>
        <w:tc>
          <w:tcPr>
            <w:tcW w:w="2058" w:type="dxa"/>
            <w:gridSpan w:val="2"/>
            <w:tcBorders>
              <w:top w:val="single" w:sz="10" w:space="0" w:color="000000"/>
              <w:left w:val="single" w:sz="10" w:space="0" w:color="000000"/>
              <w:bottom w:val="single" w:sz="10" w:space="0" w:color="000000"/>
              <w:right w:val="single" w:sz="10" w:space="0" w:color="000000"/>
            </w:tcBorders>
          </w:tcPr>
          <w:p w14:paraId="5702BBAC"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color w:val="000000"/>
              </w:rPr>
              <w:t xml:space="preserve">TEC 106.00 </w:t>
            </w:r>
          </w:p>
        </w:tc>
        <w:tc>
          <w:tcPr>
            <w:tcW w:w="12635" w:type="dxa"/>
            <w:gridSpan w:val="13"/>
            <w:tcBorders>
              <w:top w:val="single" w:sz="10" w:space="0" w:color="000000"/>
              <w:left w:val="single" w:sz="10" w:space="0" w:color="000000"/>
              <w:bottom w:val="single" w:sz="10" w:space="0" w:color="000000"/>
              <w:right w:val="single" w:sz="10" w:space="0" w:color="000000"/>
            </w:tcBorders>
            <w:vAlign w:val="center"/>
          </w:tcPr>
          <w:p w14:paraId="1EE6A5A8" w14:textId="77777777" w:rsidR="005310A2" w:rsidRPr="001C24BB" w:rsidRDefault="005310A2" w:rsidP="005310A2">
            <w:pPr>
              <w:autoSpaceDE w:val="0"/>
              <w:autoSpaceDN w:val="0"/>
              <w:adjustRightInd w:val="0"/>
              <w:rPr>
                <w:rFonts w:ascii="Garamond" w:hAnsi="Garamond" w:cs="Garamond"/>
                <w:color w:val="000000"/>
              </w:rPr>
            </w:pPr>
            <w:r w:rsidRPr="001C24BB">
              <w:rPr>
                <w:rFonts w:ascii="Garamond" w:hAnsi="Garamond" w:cs="Garamond"/>
                <w:color w:val="000000"/>
              </w:rPr>
              <w:t xml:space="preserve">Ability to interface with the below listed bar code printers: </w:t>
            </w:r>
          </w:p>
        </w:tc>
      </w:tr>
      <w:tr w:rsidR="00734343" w:rsidRPr="001C24BB" w14:paraId="4C1A4131" w14:textId="77777777" w:rsidTr="005405B7">
        <w:tblPrEx>
          <w:tblCellMar>
            <w:top w:w="0" w:type="dxa"/>
            <w:bottom w:w="0" w:type="dxa"/>
          </w:tblCellMar>
        </w:tblPrEx>
        <w:trPr>
          <w:gridAfter w:val="4"/>
          <w:wAfter w:w="94" w:type="dxa"/>
          <w:trHeight w:val="280"/>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3C8F9F76" w14:textId="77777777" w:rsidR="005310A2" w:rsidRPr="005310A2" w:rsidRDefault="005310A2"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106.01 </w:t>
            </w:r>
          </w:p>
        </w:tc>
        <w:tc>
          <w:tcPr>
            <w:tcW w:w="6084" w:type="dxa"/>
            <w:gridSpan w:val="3"/>
            <w:tcBorders>
              <w:top w:val="single" w:sz="10" w:space="0" w:color="000000"/>
              <w:left w:val="single" w:sz="10" w:space="0" w:color="000000"/>
              <w:bottom w:val="single" w:sz="10" w:space="0" w:color="000000"/>
              <w:right w:val="single" w:sz="10" w:space="0" w:color="000000"/>
            </w:tcBorders>
            <w:vAlign w:val="center"/>
          </w:tcPr>
          <w:p w14:paraId="6CE53CA5"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Zebra 2746e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31546A6C"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b/>
                <w:bCs/>
                <w:color w:val="000000"/>
              </w:rPr>
              <w:t xml:space="preserve">M </w:t>
            </w:r>
          </w:p>
        </w:tc>
        <w:tc>
          <w:tcPr>
            <w:tcW w:w="1042" w:type="dxa"/>
            <w:gridSpan w:val="4"/>
            <w:tcBorders>
              <w:top w:val="single" w:sz="10" w:space="0" w:color="000000"/>
              <w:left w:val="single" w:sz="10" w:space="0" w:color="000000"/>
              <w:bottom w:val="single" w:sz="10" w:space="0" w:color="000000"/>
              <w:right w:val="single" w:sz="10" w:space="0" w:color="000000"/>
            </w:tcBorders>
          </w:tcPr>
          <w:p w14:paraId="0E837B0B" w14:textId="77777777" w:rsidR="005310A2"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514053F" w14:textId="77777777" w:rsidR="005310A2" w:rsidRPr="001C24BB" w:rsidRDefault="00A7596A" w:rsidP="005310A2">
            <w:pPr>
              <w:autoSpaceDE w:val="0"/>
              <w:autoSpaceDN w:val="0"/>
              <w:adjustRightInd w:val="0"/>
              <w:rPr>
                <w:rFonts w:ascii="Garamond" w:hAnsi="Garamond"/>
              </w:rPr>
            </w:pPr>
            <w:r w:rsidRPr="00A7596A">
              <w:rPr>
                <w:rFonts w:ascii="Garamond" w:hAnsi="Garamond"/>
              </w:rPr>
              <w:t>Porter Lee Corporation</w:t>
            </w:r>
            <w:r>
              <w:rPr>
                <w:rFonts w:ascii="Garamond" w:hAnsi="Garamond"/>
              </w:rPr>
              <w:t xml:space="preserve"> will provide the interface as specified.</w:t>
            </w:r>
          </w:p>
        </w:tc>
      </w:tr>
      <w:tr w:rsidR="00734343" w:rsidRPr="001C24BB" w14:paraId="55102AC9" w14:textId="77777777" w:rsidTr="005405B7">
        <w:tblPrEx>
          <w:tblCellMar>
            <w:top w:w="0" w:type="dxa"/>
            <w:bottom w:w="0" w:type="dxa"/>
          </w:tblCellMar>
        </w:tblPrEx>
        <w:trPr>
          <w:gridAfter w:val="4"/>
          <w:wAfter w:w="94" w:type="dxa"/>
          <w:trHeight w:val="280"/>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2643BF95" w14:textId="77777777" w:rsidR="005310A2" w:rsidRPr="005310A2" w:rsidRDefault="005310A2"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106.02 </w:t>
            </w:r>
          </w:p>
        </w:tc>
        <w:tc>
          <w:tcPr>
            <w:tcW w:w="6084" w:type="dxa"/>
            <w:gridSpan w:val="3"/>
            <w:tcBorders>
              <w:top w:val="single" w:sz="10" w:space="0" w:color="000000"/>
              <w:left w:val="single" w:sz="10" w:space="0" w:color="000000"/>
              <w:bottom w:val="single" w:sz="10" w:space="0" w:color="000000"/>
              <w:right w:val="single" w:sz="10" w:space="0" w:color="000000"/>
            </w:tcBorders>
            <w:vAlign w:val="center"/>
          </w:tcPr>
          <w:p w14:paraId="1019753F"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Zebra TLP 3642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3BB3BB9E"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b/>
                <w:bCs/>
                <w:color w:val="000000"/>
              </w:rPr>
              <w:t xml:space="preserve">M </w:t>
            </w:r>
          </w:p>
        </w:tc>
        <w:tc>
          <w:tcPr>
            <w:tcW w:w="1042" w:type="dxa"/>
            <w:gridSpan w:val="4"/>
            <w:tcBorders>
              <w:top w:val="single" w:sz="10" w:space="0" w:color="000000"/>
              <w:left w:val="single" w:sz="10" w:space="0" w:color="000000"/>
              <w:bottom w:val="single" w:sz="10" w:space="0" w:color="000000"/>
              <w:right w:val="single" w:sz="10" w:space="0" w:color="000000"/>
            </w:tcBorders>
          </w:tcPr>
          <w:p w14:paraId="79316C0B" w14:textId="77777777" w:rsidR="005310A2"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80AE56B" w14:textId="77777777" w:rsidR="005310A2" w:rsidRPr="001C24BB" w:rsidRDefault="00A7596A" w:rsidP="005310A2">
            <w:pPr>
              <w:autoSpaceDE w:val="0"/>
              <w:autoSpaceDN w:val="0"/>
              <w:adjustRightInd w:val="0"/>
              <w:rPr>
                <w:rFonts w:ascii="Garamond" w:hAnsi="Garamond"/>
              </w:rPr>
            </w:pPr>
            <w:r w:rsidRPr="00A7596A">
              <w:rPr>
                <w:rFonts w:ascii="Garamond" w:hAnsi="Garamond"/>
              </w:rPr>
              <w:t>Porter Lee Corporation</w:t>
            </w:r>
            <w:r>
              <w:rPr>
                <w:rFonts w:ascii="Garamond" w:hAnsi="Garamond"/>
              </w:rPr>
              <w:t xml:space="preserve"> will provide the interface as specified.</w:t>
            </w:r>
          </w:p>
        </w:tc>
      </w:tr>
      <w:tr w:rsidR="00734343" w:rsidRPr="001C24BB" w14:paraId="1B9AB164" w14:textId="77777777" w:rsidTr="005405B7">
        <w:tblPrEx>
          <w:tblCellMar>
            <w:top w:w="0" w:type="dxa"/>
            <w:bottom w:w="0" w:type="dxa"/>
          </w:tblCellMar>
        </w:tblPrEx>
        <w:trPr>
          <w:gridAfter w:val="4"/>
          <w:wAfter w:w="94" w:type="dxa"/>
          <w:trHeight w:val="280"/>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68465708" w14:textId="77777777" w:rsidR="005310A2" w:rsidRPr="005310A2" w:rsidRDefault="005310A2"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106.03 </w:t>
            </w:r>
          </w:p>
        </w:tc>
        <w:tc>
          <w:tcPr>
            <w:tcW w:w="6084" w:type="dxa"/>
            <w:gridSpan w:val="3"/>
            <w:tcBorders>
              <w:top w:val="single" w:sz="10" w:space="0" w:color="000000"/>
              <w:left w:val="single" w:sz="10" w:space="0" w:color="000000"/>
              <w:bottom w:val="single" w:sz="10" w:space="0" w:color="000000"/>
              <w:right w:val="single" w:sz="10" w:space="0" w:color="000000"/>
            </w:tcBorders>
            <w:vAlign w:val="center"/>
          </w:tcPr>
          <w:p w14:paraId="6D85AAF7"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Zebra TLP 3842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3BFCB680"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b/>
                <w:bCs/>
                <w:color w:val="000000"/>
              </w:rPr>
              <w:t xml:space="preserve">M </w:t>
            </w:r>
          </w:p>
        </w:tc>
        <w:tc>
          <w:tcPr>
            <w:tcW w:w="1042" w:type="dxa"/>
            <w:gridSpan w:val="4"/>
            <w:tcBorders>
              <w:top w:val="single" w:sz="10" w:space="0" w:color="000000"/>
              <w:left w:val="single" w:sz="10" w:space="0" w:color="000000"/>
              <w:bottom w:val="single" w:sz="10" w:space="0" w:color="000000"/>
              <w:right w:val="single" w:sz="10" w:space="0" w:color="000000"/>
            </w:tcBorders>
          </w:tcPr>
          <w:p w14:paraId="68F20E36" w14:textId="77777777" w:rsidR="005310A2"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91812EC" w14:textId="77777777" w:rsidR="005310A2" w:rsidRPr="001C24BB" w:rsidRDefault="00A7596A" w:rsidP="005310A2">
            <w:pPr>
              <w:autoSpaceDE w:val="0"/>
              <w:autoSpaceDN w:val="0"/>
              <w:adjustRightInd w:val="0"/>
              <w:rPr>
                <w:rFonts w:ascii="Garamond" w:hAnsi="Garamond"/>
              </w:rPr>
            </w:pPr>
            <w:r w:rsidRPr="00A7596A">
              <w:rPr>
                <w:rFonts w:ascii="Garamond" w:hAnsi="Garamond"/>
              </w:rPr>
              <w:t>Porter Lee Corporation</w:t>
            </w:r>
            <w:r>
              <w:rPr>
                <w:rFonts w:ascii="Garamond" w:hAnsi="Garamond"/>
              </w:rPr>
              <w:t xml:space="preserve"> will provide the interface as specified.</w:t>
            </w:r>
          </w:p>
        </w:tc>
      </w:tr>
      <w:tr w:rsidR="00734343" w:rsidRPr="001C24BB" w14:paraId="77171E1B" w14:textId="77777777" w:rsidTr="005405B7">
        <w:tblPrEx>
          <w:tblCellMar>
            <w:top w:w="0" w:type="dxa"/>
            <w:bottom w:w="0" w:type="dxa"/>
          </w:tblCellMar>
        </w:tblPrEx>
        <w:trPr>
          <w:gridAfter w:val="4"/>
          <w:wAfter w:w="94" w:type="dxa"/>
          <w:trHeight w:val="280"/>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18941203" w14:textId="77777777" w:rsidR="005310A2" w:rsidRPr="005310A2" w:rsidRDefault="005310A2"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106.04 </w:t>
            </w:r>
          </w:p>
        </w:tc>
        <w:tc>
          <w:tcPr>
            <w:tcW w:w="6084" w:type="dxa"/>
            <w:gridSpan w:val="3"/>
            <w:tcBorders>
              <w:top w:val="single" w:sz="10" w:space="0" w:color="000000"/>
              <w:left w:val="single" w:sz="10" w:space="0" w:color="000000"/>
              <w:bottom w:val="single" w:sz="10" w:space="0" w:color="000000"/>
              <w:right w:val="single" w:sz="10" w:space="0" w:color="000000"/>
            </w:tcBorders>
            <w:vAlign w:val="center"/>
          </w:tcPr>
          <w:p w14:paraId="0383B7EA"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Zebra TLP 2844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6F332FAC"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b/>
                <w:bCs/>
                <w:color w:val="000000"/>
              </w:rPr>
              <w:t xml:space="preserve">M </w:t>
            </w:r>
          </w:p>
        </w:tc>
        <w:tc>
          <w:tcPr>
            <w:tcW w:w="1042" w:type="dxa"/>
            <w:gridSpan w:val="4"/>
            <w:tcBorders>
              <w:top w:val="single" w:sz="10" w:space="0" w:color="000000"/>
              <w:left w:val="single" w:sz="10" w:space="0" w:color="000000"/>
              <w:bottom w:val="single" w:sz="10" w:space="0" w:color="000000"/>
              <w:right w:val="single" w:sz="10" w:space="0" w:color="000000"/>
            </w:tcBorders>
          </w:tcPr>
          <w:p w14:paraId="19B8C502" w14:textId="77777777" w:rsidR="005310A2"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606AAA60" w14:textId="77777777" w:rsidR="005310A2" w:rsidRPr="001C24BB" w:rsidRDefault="00A7596A" w:rsidP="005310A2">
            <w:pPr>
              <w:autoSpaceDE w:val="0"/>
              <w:autoSpaceDN w:val="0"/>
              <w:adjustRightInd w:val="0"/>
              <w:rPr>
                <w:rFonts w:ascii="Garamond" w:hAnsi="Garamond"/>
              </w:rPr>
            </w:pPr>
            <w:r w:rsidRPr="00A7596A">
              <w:rPr>
                <w:rFonts w:ascii="Garamond" w:hAnsi="Garamond"/>
              </w:rPr>
              <w:t>Porter Lee Corporation</w:t>
            </w:r>
            <w:r>
              <w:rPr>
                <w:rFonts w:ascii="Garamond" w:hAnsi="Garamond"/>
              </w:rPr>
              <w:t xml:space="preserve"> will provide the </w:t>
            </w:r>
            <w:r>
              <w:rPr>
                <w:rFonts w:ascii="Garamond" w:hAnsi="Garamond"/>
              </w:rPr>
              <w:lastRenderedPageBreak/>
              <w:t>interface as specified.</w:t>
            </w:r>
          </w:p>
        </w:tc>
      </w:tr>
      <w:tr w:rsidR="00734343" w:rsidRPr="001C24BB" w14:paraId="1EB0F035" w14:textId="77777777" w:rsidTr="005405B7">
        <w:tblPrEx>
          <w:tblCellMar>
            <w:top w:w="0" w:type="dxa"/>
            <w:bottom w:w="0" w:type="dxa"/>
          </w:tblCellMar>
        </w:tblPrEx>
        <w:trPr>
          <w:gridAfter w:val="4"/>
          <w:wAfter w:w="94" w:type="dxa"/>
          <w:trHeight w:val="585"/>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4CEAEDF7"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color w:val="000000"/>
              </w:rPr>
              <w:lastRenderedPageBreak/>
              <w:t xml:space="preserve">TEC 107.00 </w:t>
            </w:r>
          </w:p>
        </w:tc>
        <w:tc>
          <w:tcPr>
            <w:tcW w:w="6084" w:type="dxa"/>
            <w:gridSpan w:val="3"/>
            <w:tcBorders>
              <w:top w:val="single" w:sz="10" w:space="0" w:color="000000"/>
              <w:left w:val="single" w:sz="10" w:space="0" w:color="000000"/>
              <w:bottom w:val="single" w:sz="10" w:space="0" w:color="000000"/>
              <w:right w:val="single" w:sz="10" w:space="0" w:color="000000"/>
            </w:tcBorders>
          </w:tcPr>
          <w:p w14:paraId="6BB7F5D1"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Ability to interface with new barcode printers as may be available in the future.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0B5E5202"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b/>
                <w:bCs/>
                <w:color w:val="000000"/>
              </w:rPr>
              <w:t xml:space="preserve">M </w:t>
            </w:r>
          </w:p>
        </w:tc>
        <w:tc>
          <w:tcPr>
            <w:tcW w:w="1042" w:type="dxa"/>
            <w:gridSpan w:val="4"/>
            <w:tcBorders>
              <w:top w:val="single" w:sz="10" w:space="0" w:color="000000"/>
              <w:left w:val="single" w:sz="10" w:space="0" w:color="000000"/>
              <w:bottom w:val="single" w:sz="10" w:space="0" w:color="000000"/>
              <w:right w:val="single" w:sz="10" w:space="0" w:color="000000"/>
            </w:tcBorders>
          </w:tcPr>
          <w:p w14:paraId="3C7CCC9A" w14:textId="77777777" w:rsidR="005310A2"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AC1FA6D" w14:textId="77777777" w:rsidR="005310A2" w:rsidRPr="001C24BB" w:rsidRDefault="00A7596A" w:rsidP="005310A2">
            <w:pPr>
              <w:autoSpaceDE w:val="0"/>
              <w:autoSpaceDN w:val="0"/>
              <w:adjustRightInd w:val="0"/>
              <w:rPr>
                <w:rFonts w:ascii="Garamond" w:hAnsi="Garamond"/>
              </w:rPr>
            </w:pPr>
            <w:r w:rsidRPr="00A7596A">
              <w:rPr>
                <w:rFonts w:ascii="Garamond" w:hAnsi="Garamond"/>
              </w:rPr>
              <w:t>Porter Lee Corporation</w:t>
            </w:r>
            <w:r>
              <w:rPr>
                <w:rFonts w:ascii="Garamond" w:hAnsi="Garamond"/>
              </w:rPr>
              <w:t xml:space="preserve"> will provide the interface as specified.</w:t>
            </w:r>
          </w:p>
        </w:tc>
      </w:tr>
      <w:tr w:rsidR="005310A2" w:rsidRPr="005310A2" w14:paraId="4C2B3AF5" w14:textId="77777777">
        <w:tblPrEx>
          <w:tblCellMar>
            <w:top w:w="0" w:type="dxa"/>
            <w:bottom w:w="0" w:type="dxa"/>
          </w:tblCellMar>
        </w:tblPrEx>
        <w:trPr>
          <w:gridAfter w:val="4"/>
          <w:wAfter w:w="94" w:type="dxa"/>
          <w:trHeight w:val="223"/>
        </w:trPr>
        <w:tc>
          <w:tcPr>
            <w:tcW w:w="14693" w:type="dxa"/>
            <w:gridSpan w:val="15"/>
            <w:tcBorders>
              <w:top w:val="single" w:sz="10" w:space="0" w:color="000000"/>
              <w:left w:val="single" w:sz="10" w:space="0" w:color="000000"/>
              <w:bottom w:val="single" w:sz="10" w:space="0" w:color="000000"/>
              <w:right w:val="single" w:sz="10" w:space="0" w:color="000000"/>
            </w:tcBorders>
            <w:shd w:val="clear" w:color="auto" w:fill="7E7E7E"/>
            <w:vAlign w:val="center"/>
          </w:tcPr>
          <w:p w14:paraId="04FBD51C" w14:textId="77777777" w:rsidR="005310A2" w:rsidRPr="001C24BB" w:rsidRDefault="005310A2" w:rsidP="005310A2">
            <w:pPr>
              <w:autoSpaceDE w:val="0"/>
              <w:autoSpaceDN w:val="0"/>
              <w:adjustRightInd w:val="0"/>
              <w:jc w:val="center"/>
              <w:rPr>
                <w:rFonts w:ascii="Garamond" w:hAnsi="Garamond" w:cs="Arial"/>
                <w:color w:val="FFFFFF"/>
              </w:rPr>
            </w:pPr>
            <w:r w:rsidRPr="001C24BB">
              <w:rPr>
                <w:rFonts w:ascii="Garamond" w:hAnsi="Garamond" w:cs="Arial"/>
                <w:b/>
                <w:bCs/>
                <w:color w:val="FFFFFF"/>
              </w:rPr>
              <w:t xml:space="preserve">HELP SYSTEM CAPABILITY </w:t>
            </w:r>
          </w:p>
        </w:tc>
      </w:tr>
      <w:tr w:rsidR="00734343" w:rsidRPr="00A7596A" w14:paraId="410CB65D" w14:textId="77777777" w:rsidTr="005405B7">
        <w:tblPrEx>
          <w:tblCellMar>
            <w:top w:w="0" w:type="dxa"/>
            <w:bottom w:w="0" w:type="dxa"/>
          </w:tblCellMar>
        </w:tblPrEx>
        <w:trPr>
          <w:gridAfter w:val="4"/>
          <w:wAfter w:w="94" w:type="dxa"/>
          <w:trHeight w:val="280"/>
        </w:trPr>
        <w:tc>
          <w:tcPr>
            <w:tcW w:w="2058" w:type="dxa"/>
            <w:gridSpan w:val="2"/>
            <w:tcBorders>
              <w:top w:val="single" w:sz="10" w:space="0" w:color="000000"/>
              <w:left w:val="single" w:sz="10" w:space="0" w:color="000000"/>
              <w:bottom w:val="single" w:sz="10" w:space="0" w:color="000000"/>
              <w:right w:val="single" w:sz="10" w:space="0" w:color="000000"/>
            </w:tcBorders>
          </w:tcPr>
          <w:p w14:paraId="3181B427" w14:textId="77777777" w:rsidR="005310A2" w:rsidRPr="00A7596A" w:rsidRDefault="005310A2" w:rsidP="005310A2">
            <w:pPr>
              <w:autoSpaceDE w:val="0"/>
              <w:autoSpaceDN w:val="0"/>
              <w:adjustRightInd w:val="0"/>
              <w:jc w:val="center"/>
              <w:rPr>
                <w:rFonts w:ascii="Garamond" w:hAnsi="Garamond" w:cs="Garamond"/>
                <w:color w:val="000000"/>
              </w:rPr>
            </w:pPr>
            <w:r w:rsidRPr="00A7596A">
              <w:rPr>
                <w:rFonts w:ascii="Garamond" w:hAnsi="Garamond" w:cs="Garamond"/>
                <w:color w:val="000000"/>
              </w:rPr>
              <w:t xml:space="preserve">TEC 108.00 </w:t>
            </w:r>
          </w:p>
        </w:tc>
        <w:tc>
          <w:tcPr>
            <w:tcW w:w="6084" w:type="dxa"/>
            <w:gridSpan w:val="3"/>
            <w:tcBorders>
              <w:top w:val="single" w:sz="10" w:space="0" w:color="000000"/>
              <w:left w:val="single" w:sz="10" w:space="0" w:color="000000"/>
              <w:bottom w:val="single" w:sz="10" w:space="0" w:color="000000"/>
              <w:right w:val="single" w:sz="10" w:space="0" w:color="000000"/>
            </w:tcBorders>
            <w:vAlign w:val="center"/>
          </w:tcPr>
          <w:p w14:paraId="57E90C44" w14:textId="77777777" w:rsidR="005310A2" w:rsidRPr="00A7596A" w:rsidRDefault="005310A2"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Provide context sensitive on-line help feature.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22886D36" w14:textId="77777777" w:rsidR="005310A2" w:rsidRPr="00A7596A" w:rsidRDefault="005310A2"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O </w:t>
            </w:r>
          </w:p>
        </w:tc>
        <w:tc>
          <w:tcPr>
            <w:tcW w:w="1042" w:type="dxa"/>
            <w:gridSpan w:val="4"/>
            <w:tcBorders>
              <w:top w:val="single" w:sz="10" w:space="0" w:color="000000"/>
              <w:left w:val="single" w:sz="10" w:space="0" w:color="000000"/>
              <w:bottom w:val="single" w:sz="10" w:space="0" w:color="000000"/>
              <w:right w:val="single" w:sz="10" w:space="0" w:color="000000"/>
            </w:tcBorders>
          </w:tcPr>
          <w:p w14:paraId="66D288A8" w14:textId="77777777" w:rsidR="005310A2" w:rsidRPr="00A7596A" w:rsidRDefault="00A7596A" w:rsidP="005310A2">
            <w:pPr>
              <w:autoSpaceDE w:val="0"/>
              <w:autoSpaceDN w:val="0"/>
              <w:adjustRightInd w:val="0"/>
              <w:rPr>
                <w:rFonts w:ascii="Garamond" w:hAnsi="Garamond"/>
              </w:rPr>
            </w:pPr>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5D17F48" w14:textId="77777777" w:rsidR="005310A2" w:rsidRPr="00A7596A" w:rsidRDefault="00A7596A" w:rsidP="005310A2">
            <w:pPr>
              <w:autoSpaceDE w:val="0"/>
              <w:autoSpaceDN w:val="0"/>
              <w:adjustRightInd w:val="0"/>
              <w:rPr>
                <w:rFonts w:ascii="Garamond" w:hAnsi="Garamond"/>
              </w:rPr>
            </w:pPr>
            <w:r w:rsidRPr="00A7596A">
              <w:rPr>
                <w:rFonts w:ascii="Garamond" w:hAnsi="Garamond"/>
              </w:rPr>
              <w:t>Porter Lee Corporation will provide the on-line help for each screen.</w:t>
            </w:r>
          </w:p>
        </w:tc>
      </w:tr>
      <w:tr w:rsidR="00734343" w:rsidRPr="001C24BB" w14:paraId="423E04DC" w14:textId="77777777" w:rsidTr="005405B7">
        <w:tblPrEx>
          <w:tblCellMar>
            <w:top w:w="0" w:type="dxa"/>
            <w:bottom w:w="0" w:type="dxa"/>
          </w:tblCellMar>
        </w:tblPrEx>
        <w:trPr>
          <w:gridAfter w:val="4"/>
          <w:wAfter w:w="94" w:type="dxa"/>
          <w:trHeight w:val="585"/>
        </w:trPr>
        <w:tc>
          <w:tcPr>
            <w:tcW w:w="2058" w:type="dxa"/>
            <w:gridSpan w:val="2"/>
            <w:tcBorders>
              <w:top w:val="single" w:sz="10" w:space="0" w:color="000000"/>
              <w:left w:val="single" w:sz="10" w:space="0" w:color="000000"/>
              <w:bottom w:val="single" w:sz="10" w:space="0" w:color="000000"/>
              <w:right w:val="single" w:sz="10" w:space="0" w:color="000000"/>
            </w:tcBorders>
            <w:vAlign w:val="center"/>
          </w:tcPr>
          <w:p w14:paraId="1FBCD305" w14:textId="77777777" w:rsidR="005310A2" w:rsidRPr="00A7596A" w:rsidRDefault="005310A2" w:rsidP="005310A2">
            <w:pPr>
              <w:autoSpaceDE w:val="0"/>
              <w:autoSpaceDN w:val="0"/>
              <w:adjustRightInd w:val="0"/>
              <w:jc w:val="center"/>
              <w:rPr>
                <w:rFonts w:ascii="Garamond" w:hAnsi="Garamond" w:cs="Garamond"/>
                <w:color w:val="000000"/>
              </w:rPr>
            </w:pPr>
            <w:r w:rsidRPr="00A7596A">
              <w:rPr>
                <w:rFonts w:ascii="Garamond" w:hAnsi="Garamond" w:cs="Garamond"/>
                <w:color w:val="000000"/>
              </w:rPr>
              <w:t xml:space="preserve">TEC 109.00 </w:t>
            </w:r>
          </w:p>
        </w:tc>
        <w:tc>
          <w:tcPr>
            <w:tcW w:w="6084" w:type="dxa"/>
            <w:gridSpan w:val="3"/>
            <w:tcBorders>
              <w:top w:val="single" w:sz="10" w:space="0" w:color="000000"/>
              <w:left w:val="single" w:sz="10" w:space="0" w:color="000000"/>
              <w:bottom w:val="single" w:sz="10" w:space="0" w:color="000000"/>
              <w:right w:val="single" w:sz="10" w:space="0" w:color="000000"/>
            </w:tcBorders>
          </w:tcPr>
          <w:p w14:paraId="29F83A5D" w14:textId="77777777" w:rsidR="005310A2" w:rsidRPr="00A7596A" w:rsidRDefault="005310A2" w:rsidP="005310A2">
            <w:pPr>
              <w:autoSpaceDE w:val="0"/>
              <w:autoSpaceDN w:val="0"/>
              <w:adjustRightInd w:val="0"/>
              <w:rPr>
                <w:rFonts w:ascii="Garamond" w:hAnsi="Garamond" w:cs="Garamond"/>
                <w:color w:val="000000"/>
              </w:rPr>
            </w:pPr>
            <w:r w:rsidRPr="00A7596A">
              <w:rPr>
                <w:rFonts w:ascii="Garamond" w:hAnsi="Garamond" w:cs="Garamond"/>
                <w:color w:val="000000"/>
              </w:rPr>
              <w:t xml:space="preserve">Provide on-line help features for all screen elements (screen errors and error codes).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32E3C991" w14:textId="77777777" w:rsidR="005310A2" w:rsidRPr="00A7596A" w:rsidRDefault="005310A2" w:rsidP="005310A2">
            <w:pPr>
              <w:autoSpaceDE w:val="0"/>
              <w:autoSpaceDN w:val="0"/>
              <w:adjustRightInd w:val="0"/>
              <w:jc w:val="center"/>
              <w:rPr>
                <w:rFonts w:ascii="Garamond" w:hAnsi="Garamond" w:cs="Garamond"/>
                <w:color w:val="000000"/>
              </w:rPr>
            </w:pPr>
            <w:r w:rsidRPr="00A7596A">
              <w:rPr>
                <w:rFonts w:ascii="Garamond" w:hAnsi="Garamond" w:cs="Garamond"/>
                <w:b/>
                <w:bCs/>
                <w:color w:val="000000"/>
              </w:rPr>
              <w:t xml:space="preserve">O </w:t>
            </w:r>
          </w:p>
        </w:tc>
        <w:tc>
          <w:tcPr>
            <w:tcW w:w="1042" w:type="dxa"/>
            <w:gridSpan w:val="4"/>
            <w:tcBorders>
              <w:top w:val="single" w:sz="10" w:space="0" w:color="000000"/>
              <w:left w:val="single" w:sz="10" w:space="0" w:color="000000"/>
              <w:bottom w:val="single" w:sz="10" w:space="0" w:color="000000"/>
              <w:right w:val="single" w:sz="10" w:space="0" w:color="000000"/>
            </w:tcBorders>
          </w:tcPr>
          <w:p w14:paraId="67B899F6" w14:textId="77777777" w:rsidR="005310A2" w:rsidRPr="00A7596A" w:rsidRDefault="00A7596A" w:rsidP="005310A2">
            <w:pPr>
              <w:autoSpaceDE w:val="0"/>
              <w:autoSpaceDN w:val="0"/>
              <w:adjustRightInd w:val="0"/>
              <w:rPr>
                <w:rFonts w:ascii="Garamond" w:hAnsi="Garamond"/>
              </w:rPr>
            </w:pPr>
            <w:r w:rsidRPr="00A7596A">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2FF76DDA" w14:textId="77777777" w:rsidR="005310A2" w:rsidRPr="001C24BB" w:rsidRDefault="00A7596A" w:rsidP="005310A2">
            <w:pPr>
              <w:autoSpaceDE w:val="0"/>
              <w:autoSpaceDN w:val="0"/>
              <w:adjustRightInd w:val="0"/>
              <w:rPr>
                <w:rFonts w:ascii="Garamond" w:hAnsi="Garamond"/>
              </w:rPr>
            </w:pPr>
            <w:r w:rsidRPr="00A7596A">
              <w:rPr>
                <w:rFonts w:ascii="Garamond" w:hAnsi="Garamond"/>
              </w:rPr>
              <w:t>Porter Lee Corporation will provide the on-line help for each screen.</w:t>
            </w:r>
          </w:p>
        </w:tc>
      </w:tr>
      <w:tr w:rsidR="00734343" w:rsidRPr="001C24BB" w14:paraId="57BC2A3B" w14:textId="77777777" w:rsidTr="005405B7">
        <w:tblPrEx>
          <w:tblCellMar>
            <w:top w:w="0" w:type="dxa"/>
            <w:bottom w:w="0" w:type="dxa"/>
          </w:tblCellMar>
        </w:tblPrEx>
        <w:trPr>
          <w:gridAfter w:val="4"/>
          <w:wAfter w:w="94" w:type="dxa"/>
          <w:trHeight w:val="280"/>
        </w:trPr>
        <w:tc>
          <w:tcPr>
            <w:tcW w:w="2058" w:type="dxa"/>
            <w:gridSpan w:val="2"/>
            <w:tcBorders>
              <w:top w:val="single" w:sz="10" w:space="0" w:color="000000"/>
              <w:left w:val="single" w:sz="10" w:space="0" w:color="000000"/>
              <w:bottom w:val="single" w:sz="10" w:space="0" w:color="000000"/>
              <w:right w:val="single" w:sz="10" w:space="0" w:color="000000"/>
            </w:tcBorders>
          </w:tcPr>
          <w:p w14:paraId="604D3C65"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color w:val="000000"/>
              </w:rPr>
              <w:t xml:space="preserve">TEC 110.00 </w:t>
            </w:r>
          </w:p>
        </w:tc>
        <w:tc>
          <w:tcPr>
            <w:tcW w:w="6084" w:type="dxa"/>
            <w:gridSpan w:val="3"/>
            <w:tcBorders>
              <w:top w:val="single" w:sz="10" w:space="0" w:color="000000"/>
              <w:left w:val="single" w:sz="10" w:space="0" w:color="000000"/>
              <w:bottom w:val="single" w:sz="10" w:space="0" w:color="000000"/>
              <w:right w:val="single" w:sz="10" w:space="0" w:color="000000"/>
            </w:tcBorders>
            <w:vAlign w:val="center"/>
          </w:tcPr>
          <w:p w14:paraId="0E12CBAE"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Provide a user customizable help feature. </w:t>
            </w:r>
          </w:p>
        </w:tc>
        <w:tc>
          <w:tcPr>
            <w:tcW w:w="1013" w:type="dxa"/>
            <w:gridSpan w:val="4"/>
            <w:tcBorders>
              <w:top w:val="single" w:sz="10" w:space="0" w:color="000000"/>
              <w:left w:val="single" w:sz="10" w:space="0" w:color="000000"/>
              <w:bottom w:val="single" w:sz="10" w:space="0" w:color="000000"/>
              <w:right w:val="single" w:sz="10" w:space="0" w:color="000000"/>
            </w:tcBorders>
            <w:vAlign w:val="center"/>
          </w:tcPr>
          <w:p w14:paraId="021C95A7"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b/>
                <w:bCs/>
                <w:color w:val="000000"/>
              </w:rPr>
              <w:t xml:space="preserve">O </w:t>
            </w:r>
          </w:p>
        </w:tc>
        <w:tc>
          <w:tcPr>
            <w:tcW w:w="1042" w:type="dxa"/>
            <w:gridSpan w:val="4"/>
            <w:tcBorders>
              <w:top w:val="single" w:sz="10" w:space="0" w:color="000000"/>
              <w:left w:val="single" w:sz="10" w:space="0" w:color="000000"/>
              <w:bottom w:val="single" w:sz="10" w:space="0" w:color="000000"/>
              <w:right w:val="single" w:sz="10" w:space="0" w:color="000000"/>
            </w:tcBorders>
          </w:tcPr>
          <w:p w14:paraId="1DA5C711" w14:textId="77777777" w:rsidR="005310A2"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BD28EC6" w14:textId="77777777" w:rsidR="005310A2" w:rsidRPr="001C24BB" w:rsidRDefault="00EF417D" w:rsidP="005310A2">
            <w:pPr>
              <w:autoSpaceDE w:val="0"/>
              <w:autoSpaceDN w:val="0"/>
              <w:adjustRightInd w:val="0"/>
              <w:rPr>
                <w:rFonts w:ascii="Garamond" w:hAnsi="Garamond"/>
              </w:rPr>
            </w:pPr>
            <w:r>
              <w:rPr>
                <w:rFonts w:ascii="Garamond" w:hAnsi="Garamond"/>
              </w:rPr>
              <w:t xml:space="preserve">One of our supported online help features allows authorized personnel to modify help contents directly from within the applications. </w:t>
            </w:r>
          </w:p>
        </w:tc>
      </w:tr>
      <w:tr w:rsidR="005310A2" w:rsidRPr="005310A2" w14:paraId="4D17A072" w14:textId="77777777">
        <w:tblPrEx>
          <w:tblCellMar>
            <w:top w:w="0" w:type="dxa"/>
            <w:bottom w:w="0" w:type="dxa"/>
          </w:tblCellMar>
        </w:tblPrEx>
        <w:trPr>
          <w:trHeight w:val="223"/>
        </w:trPr>
        <w:tc>
          <w:tcPr>
            <w:tcW w:w="14787" w:type="dxa"/>
            <w:gridSpan w:val="19"/>
            <w:tcBorders>
              <w:top w:val="single" w:sz="10" w:space="0" w:color="000000"/>
              <w:left w:val="single" w:sz="10" w:space="0" w:color="000000"/>
              <w:bottom w:val="single" w:sz="10" w:space="0" w:color="000000"/>
              <w:right w:val="single" w:sz="10" w:space="0" w:color="000000"/>
            </w:tcBorders>
            <w:shd w:val="clear" w:color="auto" w:fill="7E7E7E"/>
            <w:vAlign w:val="center"/>
          </w:tcPr>
          <w:p w14:paraId="68ACED47" w14:textId="77777777" w:rsidR="005310A2" w:rsidRPr="001C24BB" w:rsidRDefault="005310A2" w:rsidP="005310A2">
            <w:pPr>
              <w:autoSpaceDE w:val="0"/>
              <w:autoSpaceDN w:val="0"/>
              <w:adjustRightInd w:val="0"/>
              <w:rPr>
                <w:rFonts w:ascii="Garamond" w:hAnsi="Garamond" w:cs="Garamond"/>
                <w:color w:val="FFFFFF"/>
              </w:rPr>
            </w:pPr>
            <w:r w:rsidRPr="001C24BB">
              <w:rPr>
                <w:rFonts w:ascii="Garamond" w:hAnsi="Garamond" w:cs="Garamond"/>
                <w:b/>
                <w:bCs/>
                <w:color w:val="FFFFFF"/>
              </w:rPr>
              <w:t xml:space="preserve">DOCUMENTATION CAPABILITY </w:t>
            </w:r>
          </w:p>
        </w:tc>
      </w:tr>
      <w:tr w:rsidR="00275551" w14:paraId="44D4C7D3" w14:textId="77777777">
        <w:tblPrEx>
          <w:tblCellMar>
            <w:top w:w="0" w:type="dxa"/>
            <w:bottom w:w="0" w:type="dxa"/>
          </w:tblCellMar>
        </w:tblPrEx>
        <w:trPr>
          <w:gridAfter w:val="4"/>
          <w:wAfter w:w="94" w:type="dxa"/>
          <w:trHeight w:val="910"/>
        </w:trPr>
        <w:tc>
          <w:tcPr>
            <w:tcW w:w="2070" w:type="dxa"/>
            <w:gridSpan w:val="3"/>
            <w:tcBorders>
              <w:top w:val="single" w:sz="10" w:space="0" w:color="000000"/>
              <w:left w:val="single" w:sz="10" w:space="0" w:color="000000"/>
              <w:right w:val="single" w:sz="10" w:space="0" w:color="000000"/>
            </w:tcBorders>
          </w:tcPr>
          <w:p w14:paraId="1E732596" w14:textId="77777777" w:rsidR="00275551" w:rsidRPr="005310A2" w:rsidRDefault="00275551" w:rsidP="005310A2">
            <w:pPr>
              <w:autoSpaceDE w:val="0"/>
              <w:autoSpaceDN w:val="0"/>
              <w:adjustRightInd w:val="0"/>
              <w:jc w:val="center"/>
              <w:rPr>
                <w:rFonts w:ascii="Garamond" w:hAnsi="Garamond"/>
              </w:rPr>
            </w:pPr>
            <w:r w:rsidRPr="005310A2">
              <w:rPr>
                <w:rFonts w:ascii="Garamond" w:hAnsi="Garamond" w:cs="Garamond"/>
                <w:color w:val="000000"/>
              </w:rPr>
              <w:t xml:space="preserve">TEC 111.00 </w:t>
            </w:r>
          </w:p>
        </w:tc>
        <w:tc>
          <w:tcPr>
            <w:tcW w:w="6123" w:type="dxa"/>
            <w:gridSpan w:val="4"/>
            <w:tcBorders>
              <w:top w:val="single" w:sz="10" w:space="0" w:color="000000"/>
              <w:left w:val="single" w:sz="10" w:space="0" w:color="000000"/>
              <w:right w:val="single" w:sz="10" w:space="0" w:color="000000"/>
            </w:tcBorders>
          </w:tcPr>
          <w:p w14:paraId="42759BBF" w14:textId="77777777" w:rsidR="00275551" w:rsidRPr="005310A2" w:rsidRDefault="00275551"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Provide up-to-date end-user manuals which contain clear and </w:t>
            </w:r>
          </w:p>
          <w:p w14:paraId="34E4C754" w14:textId="77777777" w:rsidR="00275551" w:rsidRPr="005310A2" w:rsidRDefault="00275551"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thorough descriptions of all screen functions, screen data, </w:t>
            </w:r>
          </w:p>
          <w:p w14:paraId="47BFAC4B" w14:textId="77777777" w:rsidR="00275551" w:rsidRPr="005310A2" w:rsidRDefault="00275551"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programs, and any processing parameters. </w:t>
            </w:r>
          </w:p>
        </w:tc>
        <w:tc>
          <w:tcPr>
            <w:tcW w:w="1018" w:type="dxa"/>
            <w:gridSpan w:val="4"/>
            <w:tcBorders>
              <w:top w:val="single" w:sz="10" w:space="0" w:color="000000"/>
              <w:left w:val="single" w:sz="10" w:space="0" w:color="000000"/>
              <w:right w:val="single" w:sz="10" w:space="0" w:color="000000"/>
            </w:tcBorders>
          </w:tcPr>
          <w:p w14:paraId="1F419DBA" w14:textId="77777777" w:rsidR="00275551" w:rsidRPr="001C24BB" w:rsidRDefault="00275551" w:rsidP="005310A2">
            <w:pPr>
              <w:autoSpaceDE w:val="0"/>
              <w:autoSpaceDN w:val="0"/>
              <w:adjustRightInd w:val="0"/>
              <w:jc w:val="center"/>
              <w:rPr>
                <w:rFonts w:ascii="Garamond" w:hAnsi="Garamond"/>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right w:val="single" w:sz="10" w:space="0" w:color="000000"/>
            </w:tcBorders>
          </w:tcPr>
          <w:p w14:paraId="334CB24D" w14:textId="77777777" w:rsidR="00275551"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right w:val="single" w:sz="10" w:space="0" w:color="000000"/>
            </w:tcBorders>
          </w:tcPr>
          <w:p w14:paraId="206103A0" w14:textId="77777777" w:rsidR="00275551" w:rsidRPr="001C24BB" w:rsidRDefault="00EF417D" w:rsidP="005310A2">
            <w:pPr>
              <w:autoSpaceDE w:val="0"/>
              <w:autoSpaceDN w:val="0"/>
              <w:adjustRightInd w:val="0"/>
              <w:rPr>
                <w:rFonts w:ascii="Garamond" w:hAnsi="Garamond"/>
              </w:rPr>
            </w:pPr>
            <w:r>
              <w:rPr>
                <w:rFonts w:ascii="Garamond" w:hAnsi="Garamond"/>
              </w:rPr>
              <w:t xml:space="preserve">We have up to date system administration, user and other documentation that are supplied with every system. Changes to the system that result from LASD requirements will be incorporated into these materials. </w:t>
            </w:r>
          </w:p>
        </w:tc>
      </w:tr>
      <w:tr w:rsidR="005310A2" w14:paraId="4CD5A1ED"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202B40F" w14:textId="77777777" w:rsidR="005310A2" w:rsidRPr="005310A2" w:rsidRDefault="005310A2" w:rsidP="005310A2">
            <w:pPr>
              <w:autoSpaceDE w:val="0"/>
              <w:autoSpaceDN w:val="0"/>
              <w:adjustRightInd w:val="0"/>
              <w:jc w:val="center"/>
              <w:rPr>
                <w:rFonts w:ascii="Garamond" w:hAnsi="Garamond" w:cs="Garamond"/>
                <w:color w:val="000000"/>
              </w:rPr>
            </w:pPr>
            <w:r w:rsidRPr="005310A2">
              <w:rPr>
                <w:rFonts w:ascii="Garamond" w:hAnsi="Garamond" w:cs="Garamond"/>
                <w:color w:val="000000"/>
              </w:rPr>
              <w:t xml:space="preserve">TEC 112.00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2CC26517" w14:textId="77777777" w:rsidR="005310A2" w:rsidRPr="005310A2" w:rsidRDefault="005310A2"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Provide on-line documentation for users.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38ACDB54" w14:textId="77777777" w:rsidR="005310A2" w:rsidRPr="001C24BB" w:rsidRDefault="005310A2"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5A66F34A" w14:textId="77777777" w:rsidR="005310A2" w:rsidRPr="001C24BB" w:rsidRDefault="00275551"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3A904C8D" w14:textId="77777777" w:rsidR="005310A2" w:rsidRPr="001C24BB" w:rsidRDefault="00EF417D" w:rsidP="005310A2">
            <w:pPr>
              <w:autoSpaceDE w:val="0"/>
              <w:autoSpaceDN w:val="0"/>
              <w:adjustRightInd w:val="0"/>
              <w:rPr>
                <w:rFonts w:ascii="Garamond" w:hAnsi="Garamond"/>
              </w:rPr>
            </w:pPr>
            <w:r>
              <w:rPr>
                <w:rFonts w:ascii="Garamond" w:hAnsi="Garamond"/>
              </w:rPr>
              <w:t xml:space="preserve">All manuals/guides can be provided as PDF files. </w:t>
            </w:r>
            <w:r w:rsidR="00A608CD">
              <w:rPr>
                <w:rFonts w:ascii="Garamond" w:hAnsi="Garamond"/>
              </w:rPr>
              <w:t>Other options can be discussed.</w:t>
            </w:r>
          </w:p>
        </w:tc>
      </w:tr>
      <w:tr w:rsidR="00A7596A" w14:paraId="297C9F48"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3AB1DFBC" w14:textId="77777777" w:rsidR="00A7596A" w:rsidRPr="005310A2" w:rsidRDefault="00A7596A" w:rsidP="005310A2">
            <w:pPr>
              <w:autoSpaceDE w:val="0"/>
              <w:autoSpaceDN w:val="0"/>
              <w:adjustRightInd w:val="0"/>
              <w:jc w:val="center"/>
              <w:rPr>
                <w:rFonts w:ascii="Garamond" w:hAnsi="Garamond" w:cs="Garamond"/>
                <w:color w:val="000000"/>
              </w:rPr>
            </w:pPr>
            <w:r w:rsidRPr="005310A2">
              <w:rPr>
                <w:rFonts w:ascii="Garamond" w:hAnsi="Garamond" w:cs="Garamond"/>
                <w:color w:val="000000"/>
              </w:rPr>
              <w:t xml:space="preserve">TEC 113.00 </w:t>
            </w:r>
          </w:p>
        </w:tc>
        <w:tc>
          <w:tcPr>
            <w:tcW w:w="6123" w:type="dxa"/>
            <w:gridSpan w:val="4"/>
            <w:tcBorders>
              <w:top w:val="single" w:sz="10" w:space="0" w:color="000000"/>
              <w:left w:val="single" w:sz="10" w:space="0" w:color="000000"/>
              <w:bottom w:val="single" w:sz="10" w:space="0" w:color="000000"/>
              <w:right w:val="single" w:sz="10" w:space="0" w:color="000000"/>
            </w:tcBorders>
          </w:tcPr>
          <w:p w14:paraId="54E0F295" w14:textId="77777777" w:rsidR="00A7596A" w:rsidRPr="005310A2" w:rsidRDefault="00A7596A"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Provide user manuals on CD-ROM.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54C71C50" w14:textId="77777777" w:rsidR="00A7596A" w:rsidRPr="001C24BB" w:rsidRDefault="00A7596A"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O </w:t>
            </w:r>
          </w:p>
        </w:tc>
        <w:tc>
          <w:tcPr>
            <w:tcW w:w="986" w:type="dxa"/>
            <w:gridSpan w:val="2"/>
            <w:tcBorders>
              <w:top w:val="single" w:sz="10" w:space="0" w:color="000000"/>
              <w:left w:val="single" w:sz="10" w:space="0" w:color="000000"/>
              <w:bottom w:val="single" w:sz="10" w:space="0" w:color="000000"/>
              <w:right w:val="single" w:sz="10" w:space="0" w:color="000000"/>
            </w:tcBorders>
          </w:tcPr>
          <w:p w14:paraId="75960F43" w14:textId="77777777" w:rsidR="00A7596A" w:rsidRPr="001C24BB" w:rsidRDefault="00A7596A"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18D47441" w14:textId="77777777" w:rsidR="00A7596A" w:rsidRPr="001C24BB" w:rsidRDefault="00A7596A" w:rsidP="003B0E04">
            <w:pPr>
              <w:autoSpaceDE w:val="0"/>
              <w:autoSpaceDN w:val="0"/>
              <w:adjustRightInd w:val="0"/>
              <w:rPr>
                <w:rFonts w:ascii="Garamond" w:hAnsi="Garamond"/>
              </w:rPr>
            </w:pPr>
            <w:r>
              <w:rPr>
                <w:rFonts w:ascii="Garamond" w:hAnsi="Garamond"/>
              </w:rPr>
              <w:t>All manuals/guides can be provided as PDF files on CD-ROM</w:t>
            </w:r>
          </w:p>
        </w:tc>
      </w:tr>
      <w:tr w:rsidR="00A7596A" w14:paraId="3095B8A0"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tcPr>
          <w:p w14:paraId="2CF75371" w14:textId="77777777" w:rsidR="00A7596A" w:rsidRPr="005310A2" w:rsidRDefault="00A7596A" w:rsidP="005310A2">
            <w:pPr>
              <w:autoSpaceDE w:val="0"/>
              <w:autoSpaceDN w:val="0"/>
              <w:adjustRightInd w:val="0"/>
              <w:jc w:val="center"/>
              <w:rPr>
                <w:rFonts w:ascii="Garamond" w:hAnsi="Garamond" w:cs="Garamond"/>
                <w:color w:val="000000"/>
              </w:rPr>
            </w:pPr>
            <w:r w:rsidRPr="005310A2">
              <w:rPr>
                <w:rFonts w:ascii="Garamond" w:hAnsi="Garamond" w:cs="Garamond"/>
                <w:color w:val="000000"/>
              </w:rPr>
              <w:t xml:space="preserve">TEC 114.00 </w:t>
            </w:r>
          </w:p>
        </w:tc>
        <w:tc>
          <w:tcPr>
            <w:tcW w:w="12623" w:type="dxa"/>
            <w:gridSpan w:val="12"/>
            <w:tcBorders>
              <w:top w:val="single" w:sz="10" w:space="0" w:color="000000"/>
              <w:left w:val="single" w:sz="10" w:space="0" w:color="000000"/>
              <w:bottom w:val="single" w:sz="10" w:space="0" w:color="000000"/>
              <w:right w:val="single" w:sz="10" w:space="0" w:color="000000"/>
            </w:tcBorders>
            <w:vAlign w:val="center"/>
          </w:tcPr>
          <w:p w14:paraId="2748D810" w14:textId="77777777" w:rsidR="00A7596A" w:rsidRPr="001C24BB" w:rsidRDefault="00A7596A" w:rsidP="005310A2">
            <w:pPr>
              <w:autoSpaceDE w:val="0"/>
              <w:autoSpaceDN w:val="0"/>
              <w:adjustRightInd w:val="0"/>
              <w:rPr>
                <w:rFonts w:ascii="Garamond" w:hAnsi="Garamond" w:cs="Garamond"/>
                <w:color w:val="000000"/>
              </w:rPr>
            </w:pPr>
            <w:r w:rsidRPr="001C24BB">
              <w:rPr>
                <w:rFonts w:ascii="Garamond" w:hAnsi="Garamond" w:cs="Garamond"/>
                <w:color w:val="000000"/>
              </w:rPr>
              <w:t xml:space="preserve">Provide comprehensive technical system documentation and technical manuals including: </w:t>
            </w:r>
          </w:p>
        </w:tc>
      </w:tr>
      <w:tr w:rsidR="00A7596A" w14:paraId="541309F7"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AD8B1A8" w14:textId="77777777" w:rsidR="00A7596A" w:rsidRPr="005310A2" w:rsidRDefault="00A7596A"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114.01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66246A92" w14:textId="77777777" w:rsidR="00A7596A" w:rsidRPr="005310A2" w:rsidRDefault="00A7596A"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Program descriptions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1E195CA6" w14:textId="77777777" w:rsidR="00A7596A" w:rsidRPr="001C24BB" w:rsidRDefault="00A7596A"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4E041E93" w14:textId="77777777" w:rsidR="00A7596A" w:rsidRPr="001C24BB" w:rsidRDefault="00A7596A"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0F15D82E" w14:textId="77777777" w:rsidR="00A7596A" w:rsidRPr="001C24BB" w:rsidRDefault="00A7596A" w:rsidP="005310A2">
            <w:pPr>
              <w:autoSpaceDE w:val="0"/>
              <w:autoSpaceDN w:val="0"/>
              <w:adjustRightInd w:val="0"/>
              <w:rPr>
                <w:rFonts w:ascii="Garamond" w:hAnsi="Garamond"/>
              </w:rPr>
            </w:pPr>
            <w:r>
              <w:rPr>
                <w:rFonts w:ascii="Garamond" w:hAnsi="Garamond"/>
              </w:rPr>
              <w:t>This documentation will be provided.</w:t>
            </w:r>
          </w:p>
        </w:tc>
      </w:tr>
      <w:tr w:rsidR="00A7596A" w14:paraId="26A4F085"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79723DD7" w14:textId="77777777" w:rsidR="00A7596A" w:rsidRPr="005310A2" w:rsidRDefault="00A7596A"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114.02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2EBB5DA3" w14:textId="77777777" w:rsidR="00A7596A" w:rsidRPr="005310A2" w:rsidRDefault="00A7596A"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Screen definitions and descriptions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5040BDB" w14:textId="77777777" w:rsidR="00A7596A" w:rsidRPr="001C24BB" w:rsidRDefault="00A7596A"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6747C1FF" w14:textId="77777777" w:rsidR="00A7596A" w:rsidRPr="001C24BB" w:rsidRDefault="00A7596A"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46EA53FD" w14:textId="77777777" w:rsidR="00A7596A" w:rsidRPr="001C24BB" w:rsidRDefault="00A7596A" w:rsidP="005310A2">
            <w:pPr>
              <w:autoSpaceDE w:val="0"/>
              <w:autoSpaceDN w:val="0"/>
              <w:adjustRightInd w:val="0"/>
              <w:rPr>
                <w:rFonts w:ascii="Garamond" w:hAnsi="Garamond"/>
              </w:rPr>
            </w:pPr>
            <w:r>
              <w:rPr>
                <w:rFonts w:ascii="Garamond" w:hAnsi="Garamond"/>
              </w:rPr>
              <w:t>This documentation will be provided.</w:t>
            </w:r>
          </w:p>
        </w:tc>
      </w:tr>
      <w:tr w:rsidR="00A7596A" w14:paraId="59EE2AC7"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0ABEF77" w14:textId="77777777" w:rsidR="00A7596A" w:rsidRPr="005310A2" w:rsidRDefault="00A7596A"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114.03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7F0E7734" w14:textId="77777777" w:rsidR="00A7596A" w:rsidRPr="005310A2" w:rsidRDefault="00A7596A"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Database definitions, logical data model, and record layouts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8FFF0F6" w14:textId="77777777" w:rsidR="00A7596A" w:rsidRPr="001C24BB" w:rsidRDefault="00A7596A"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3DCBFCF0" w14:textId="77777777" w:rsidR="00A7596A" w:rsidRPr="001C24BB" w:rsidRDefault="00A7596A"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55B3486C" w14:textId="77777777" w:rsidR="00A7596A" w:rsidRPr="001C24BB" w:rsidRDefault="00A7596A" w:rsidP="005310A2">
            <w:pPr>
              <w:autoSpaceDE w:val="0"/>
              <w:autoSpaceDN w:val="0"/>
              <w:adjustRightInd w:val="0"/>
              <w:rPr>
                <w:rFonts w:ascii="Garamond" w:hAnsi="Garamond"/>
              </w:rPr>
            </w:pPr>
            <w:r>
              <w:rPr>
                <w:rFonts w:ascii="Garamond" w:hAnsi="Garamond"/>
              </w:rPr>
              <w:t>This documentation will be provided.</w:t>
            </w:r>
          </w:p>
        </w:tc>
      </w:tr>
      <w:tr w:rsidR="00A7596A" w14:paraId="3C0815FF" w14:textId="77777777">
        <w:tblPrEx>
          <w:tblCellMar>
            <w:top w:w="0" w:type="dxa"/>
            <w:bottom w:w="0" w:type="dxa"/>
          </w:tblCellMar>
        </w:tblPrEx>
        <w:trPr>
          <w:gridAfter w:val="4"/>
          <w:wAfter w:w="94" w:type="dxa"/>
          <w:trHeight w:val="280"/>
        </w:trPr>
        <w:tc>
          <w:tcPr>
            <w:tcW w:w="2070" w:type="dxa"/>
            <w:gridSpan w:val="3"/>
            <w:tcBorders>
              <w:top w:val="single" w:sz="10" w:space="0" w:color="000000"/>
              <w:left w:val="single" w:sz="10" w:space="0" w:color="000000"/>
              <w:bottom w:val="single" w:sz="10" w:space="0" w:color="000000"/>
              <w:right w:val="single" w:sz="10" w:space="0" w:color="000000"/>
            </w:tcBorders>
            <w:vAlign w:val="center"/>
          </w:tcPr>
          <w:p w14:paraId="20EC0271" w14:textId="77777777" w:rsidR="00A7596A" w:rsidRPr="005310A2" w:rsidRDefault="00A7596A" w:rsidP="005310A2">
            <w:pPr>
              <w:autoSpaceDE w:val="0"/>
              <w:autoSpaceDN w:val="0"/>
              <w:adjustRightInd w:val="0"/>
              <w:jc w:val="right"/>
              <w:rPr>
                <w:rFonts w:ascii="Garamond" w:hAnsi="Garamond" w:cs="Garamond"/>
                <w:color w:val="000000"/>
              </w:rPr>
            </w:pPr>
            <w:r w:rsidRPr="005310A2">
              <w:rPr>
                <w:rFonts w:ascii="Garamond" w:hAnsi="Garamond" w:cs="Garamond"/>
                <w:color w:val="000000"/>
              </w:rPr>
              <w:t xml:space="preserve">TEC 114.04 </w:t>
            </w:r>
          </w:p>
        </w:tc>
        <w:tc>
          <w:tcPr>
            <w:tcW w:w="6123" w:type="dxa"/>
            <w:gridSpan w:val="4"/>
            <w:tcBorders>
              <w:top w:val="single" w:sz="10" w:space="0" w:color="000000"/>
              <w:left w:val="single" w:sz="10" w:space="0" w:color="000000"/>
              <w:bottom w:val="single" w:sz="10" w:space="0" w:color="000000"/>
              <w:right w:val="single" w:sz="10" w:space="0" w:color="000000"/>
            </w:tcBorders>
            <w:vAlign w:val="center"/>
          </w:tcPr>
          <w:p w14:paraId="19265CFB" w14:textId="77777777" w:rsidR="00A7596A" w:rsidRPr="005310A2" w:rsidRDefault="00A7596A" w:rsidP="005310A2">
            <w:pPr>
              <w:autoSpaceDE w:val="0"/>
              <w:autoSpaceDN w:val="0"/>
              <w:adjustRightInd w:val="0"/>
              <w:rPr>
                <w:rFonts w:ascii="Garamond" w:hAnsi="Garamond" w:cs="Garamond"/>
                <w:color w:val="000000"/>
              </w:rPr>
            </w:pPr>
            <w:r w:rsidRPr="005310A2">
              <w:rPr>
                <w:rFonts w:ascii="Garamond" w:hAnsi="Garamond" w:cs="Garamond"/>
                <w:color w:val="000000"/>
              </w:rPr>
              <w:t xml:space="preserve">System operations </w:t>
            </w:r>
          </w:p>
        </w:tc>
        <w:tc>
          <w:tcPr>
            <w:tcW w:w="1018" w:type="dxa"/>
            <w:gridSpan w:val="4"/>
            <w:tcBorders>
              <w:top w:val="single" w:sz="10" w:space="0" w:color="000000"/>
              <w:left w:val="single" w:sz="10" w:space="0" w:color="000000"/>
              <w:bottom w:val="single" w:sz="10" w:space="0" w:color="000000"/>
              <w:right w:val="single" w:sz="10" w:space="0" w:color="000000"/>
            </w:tcBorders>
            <w:vAlign w:val="center"/>
          </w:tcPr>
          <w:p w14:paraId="6FC9B7F0" w14:textId="77777777" w:rsidR="00A7596A" w:rsidRPr="001C24BB" w:rsidRDefault="00A7596A" w:rsidP="005310A2">
            <w:pPr>
              <w:autoSpaceDE w:val="0"/>
              <w:autoSpaceDN w:val="0"/>
              <w:adjustRightInd w:val="0"/>
              <w:jc w:val="center"/>
              <w:rPr>
                <w:rFonts w:ascii="Garamond" w:hAnsi="Garamond" w:cs="Garamond"/>
                <w:color w:val="000000"/>
              </w:rPr>
            </w:pPr>
            <w:r w:rsidRPr="001C24BB">
              <w:rPr>
                <w:rFonts w:ascii="Garamond" w:hAnsi="Garamond" w:cs="Garamond"/>
                <w:b/>
                <w:bCs/>
                <w:color w:val="000000"/>
              </w:rPr>
              <w:t xml:space="preserve">M </w:t>
            </w:r>
          </w:p>
        </w:tc>
        <w:tc>
          <w:tcPr>
            <w:tcW w:w="986" w:type="dxa"/>
            <w:gridSpan w:val="2"/>
            <w:tcBorders>
              <w:top w:val="single" w:sz="10" w:space="0" w:color="000000"/>
              <w:left w:val="single" w:sz="10" w:space="0" w:color="000000"/>
              <w:bottom w:val="single" w:sz="10" w:space="0" w:color="000000"/>
              <w:right w:val="single" w:sz="10" w:space="0" w:color="000000"/>
            </w:tcBorders>
          </w:tcPr>
          <w:p w14:paraId="28A25937" w14:textId="77777777" w:rsidR="00A7596A" w:rsidRPr="001C24BB" w:rsidRDefault="00A7596A" w:rsidP="005310A2">
            <w:pPr>
              <w:autoSpaceDE w:val="0"/>
              <w:autoSpaceDN w:val="0"/>
              <w:adjustRightInd w:val="0"/>
              <w:rPr>
                <w:rFonts w:ascii="Garamond" w:hAnsi="Garamond"/>
              </w:rPr>
            </w:pPr>
            <w:r w:rsidRPr="001C24BB">
              <w:rPr>
                <w:rFonts w:ascii="Garamond" w:hAnsi="Garamond"/>
              </w:rPr>
              <w:t>Yes</w:t>
            </w:r>
          </w:p>
        </w:tc>
        <w:tc>
          <w:tcPr>
            <w:tcW w:w="4496" w:type="dxa"/>
            <w:gridSpan w:val="2"/>
            <w:tcBorders>
              <w:top w:val="single" w:sz="10" w:space="0" w:color="000000"/>
              <w:left w:val="single" w:sz="10" w:space="0" w:color="000000"/>
              <w:bottom w:val="single" w:sz="10" w:space="0" w:color="000000"/>
              <w:right w:val="single" w:sz="10" w:space="0" w:color="000000"/>
            </w:tcBorders>
          </w:tcPr>
          <w:p w14:paraId="77456386" w14:textId="77777777" w:rsidR="00A7596A" w:rsidRPr="001C24BB" w:rsidRDefault="00A7596A" w:rsidP="005310A2">
            <w:pPr>
              <w:autoSpaceDE w:val="0"/>
              <w:autoSpaceDN w:val="0"/>
              <w:adjustRightInd w:val="0"/>
              <w:rPr>
                <w:rFonts w:ascii="Garamond" w:hAnsi="Garamond"/>
              </w:rPr>
            </w:pPr>
            <w:r>
              <w:rPr>
                <w:rFonts w:ascii="Garamond" w:hAnsi="Garamond"/>
              </w:rPr>
              <w:t>This documentation will be provided.</w:t>
            </w:r>
          </w:p>
        </w:tc>
      </w:tr>
    </w:tbl>
    <w:p w14:paraId="1D40BD77" w14:textId="77777777" w:rsidR="004908CD" w:rsidRDefault="004908CD" w:rsidP="005310A2">
      <w:pPr>
        <w:autoSpaceDE w:val="0"/>
        <w:autoSpaceDN w:val="0"/>
        <w:adjustRightInd w:val="0"/>
        <w:rPr>
          <w:rFonts w:ascii="Garamond" w:hAnsi="Garamond"/>
        </w:rPr>
      </w:pPr>
    </w:p>
    <w:p w14:paraId="57B1524D" w14:textId="77777777" w:rsidR="004908CD" w:rsidRDefault="004908CD" w:rsidP="004908CD">
      <w:pPr>
        <w:pStyle w:val="BlankPage"/>
      </w:pPr>
      <w:r>
        <w:br w:type="page"/>
      </w:r>
      <w:r w:rsidRPr="004908CD">
        <w:lastRenderedPageBreak/>
        <w:t>This Page Intentionally Blank</w:t>
      </w:r>
    </w:p>
    <w:p w14:paraId="48AF262B" w14:textId="77777777" w:rsidR="004908CD" w:rsidRDefault="004908CD" w:rsidP="005310A2">
      <w:pPr>
        <w:autoSpaceDE w:val="0"/>
        <w:autoSpaceDN w:val="0"/>
        <w:adjustRightInd w:val="0"/>
        <w:rPr>
          <w:rFonts w:ascii="Garamond" w:hAnsi="Garamond"/>
        </w:rPr>
      </w:pPr>
    </w:p>
    <w:p w14:paraId="0258236E" w14:textId="77777777" w:rsidR="00357E75" w:rsidRDefault="00357E75" w:rsidP="00E346A1">
      <w:pPr>
        <w:pStyle w:val="Heading1"/>
        <w:sectPr w:rsidR="00357E75" w:rsidSect="00341E00">
          <w:footerReference w:type="default" r:id="rId10"/>
          <w:headerReference w:type="first" r:id="rId11"/>
          <w:footerReference w:type="first" r:id="rId12"/>
          <w:pgSz w:w="15840" w:h="12240" w:orient="landscape"/>
          <w:pgMar w:top="1440" w:right="720" w:bottom="1440" w:left="720" w:header="720" w:footer="720" w:gutter="0"/>
          <w:pgNumType w:start="1" w:chapStyle="1"/>
          <w:cols w:space="720"/>
          <w:titlePg/>
          <w:docGrid w:linePitch="360"/>
        </w:sectPr>
      </w:pPr>
    </w:p>
    <w:p w14:paraId="0A53E458" w14:textId="77777777" w:rsidR="009A08D1" w:rsidRDefault="00E346A1" w:rsidP="00E346A1">
      <w:pPr>
        <w:pStyle w:val="Heading1"/>
      </w:pPr>
      <w:bookmarkStart w:id="2" w:name="_Toc176701183"/>
      <w:r>
        <w:lastRenderedPageBreak/>
        <w:t>Functional Requirements Table</w:t>
      </w:r>
      <w:bookmarkEnd w:id="2"/>
    </w:p>
    <w:p w14:paraId="4F6BABFB" w14:textId="77777777" w:rsidR="00E346A1" w:rsidRDefault="00E346A1" w:rsidP="00E346A1">
      <w:pPr>
        <w:pStyle w:val="HorizontalLine"/>
      </w:pPr>
    </w:p>
    <w:tbl>
      <w:tblPr>
        <w:tblW w:w="5190" w:type="pct"/>
        <w:tblBorders>
          <w:top w:val="nil"/>
          <w:left w:val="nil"/>
          <w:bottom w:val="nil"/>
          <w:right w:val="nil"/>
        </w:tblBorders>
        <w:tblLook w:val="0000" w:firstRow="0" w:lastRow="0" w:firstColumn="0" w:lastColumn="0" w:noHBand="0" w:noVBand="0"/>
      </w:tblPr>
      <w:tblGrid>
        <w:gridCol w:w="235"/>
        <w:gridCol w:w="1126"/>
        <w:gridCol w:w="32"/>
        <w:gridCol w:w="20"/>
        <w:gridCol w:w="9"/>
        <w:gridCol w:w="32"/>
        <w:gridCol w:w="253"/>
        <w:gridCol w:w="217"/>
        <w:gridCol w:w="232"/>
        <w:gridCol w:w="32"/>
        <w:gridCol w:w="660"/>
        <w:gridCol w:w="47"/>
        <w:gridCol w:w="32"/>
        <w:gridCol w:w="400"/>
        <w:gridCol w:w="489"/>
        <w:gridCol w:w="3377"/>
        <w:gridCol w:w="670"/>
        <w:gridCol w:w="69"/>
        <w:gridCol w:w="451"/>
        <w:gridCol w:w="36"/>
        <w:gridCol w:w="559"/>
        <w:gridCol w:w="233"/>
        <w:gridCol w:w="389"/>
        <w:gridCol w:w="846"/>
        <w:gridCol w:w="13"/>
        <w:gridCol w:w="13"/>
        <w:gridCol w:w="13"/>
        <w:gridCol w:w="15"/>
        <w:gridCol w:w="13"/>
        <w:gridCol w:w="24"/>
        <w:gridCol w:w="649"/>
        <w:gridCol w:w="1094"/>
        <w:gridCol w:w="1913"/>
        <w:gridCol w:w="21"/>
        <w:gridCol w:w="105"/>
        <w:gridCol w:w="12"/>
        <w:gridCol w:w="18"/>
        <w:gridCol w:w="21"/>
        <w:gridCol w:w="36"/>
        <w:gridCol w:w="541"/>
      </w:tblGrid>
      <w:tr w:rsidR="00356EDB" w:rsidRPr="00166106" w14:paraId="01E397FF" w14:textId="77777777" w:rsidTr="00356EDB">
        <w:tblPrEx>
          <w:tblCellMar>
            <w:top w:w="0" w:type="dxa"/>
            <w:bottom w:w="0" w:type="dxa"/>
          </w:tblCellMar>
        </w:tblPrEx>
        <w:trPr>
          <w:gridAfter w:val="1"/>
          <w:wAfter w:w="182" w:type="pct"/>
          <w:trHeight w:val="745"/>
          <w:tblHeader/>
        </w:trPr>
        <w:tc>
          <w:tcPr>
            <w:tcW w:w="456" w:type="pct"/>
            <w:gridSpan w:val="2"/>
            <w:tcBorders>
              <w:bottom w:val="single" w:sz="10" w:space="0" w:color="000000"/>
            </w:tcBorders>
            <w:shd w:val="clear" w:color="auto" w:fill="003100"/>
            <w:vAlign w:val="center"/>
          </w:tcPr>
          <w:p w14:paraId="70B1ACDD" w14:textId="77777777" w:rsidR="00356EDB" w:rsidRPr="00166106" w:rsidRDefault="00356EDB" w:rsidP="00356EDB">
            <w:pPr>
              <w:autoSpaceDE w:val="0"/>
              <w:autoSpaceDN w:val="0"/>
              <w:adjustRightInd w:val="0"/>
              <w:jc w:val="center"/>
              <w:rPr>
                <w:rFonts w:ascii="Garamond" w:hAnsi="Garamond" w:cs="Garamond"/>
                <w:color w:val="FFFFFF"/>
                <w:sz w:val="16"/>
                <w:szCs w:val="16"/>
              </w:rPr>
            </w:pPr>
            <w:r w:rsidRPr="00166106">
              <w:rPr>
                <w:rFonts w:ascii="Garamond" w:hAnsi="Garamond" w:cs="Garamond"/>
                <w:b/>
                <w:bCs/>
                <w:color w:val="FFFFFF"/>
                <w:sz w:val="16"/>
                <w:szCs w:val="16"/>
              </w:rPr>
              <w:t>Reference Code</w:t>
            </w:r>
          </w:p>
        </w:tc>
        <w:tc>
          <w:tcPr>
            <w:tcW w:w="268" w:type="pct"/>
            <w:gridSpan w:val="7"/>
            <w:tcBorders>
              <w:bottom w:val="single" w:sz="10" w:space="0" w:color="000000"/>
            </w:tcBorders>
            <w:shd w:val="clear" w:color="auto" w:fill="003100"/>
            <w:vAlign w:val="center"/>
          </w:tcPr>
          <w:p w14:paraId="6B419265" w14:textId="77777777" w:rsidR="00356EDB" w:rsidRPr="00166106" w:rsidRDefault="00356EDB" w:rsidP="00356EDB">
            <w:pPr>
              <w:autoSpaceDE w:val="0"/>
              <w:autoSpaceDN w:val="0"/>
              <w:adjustRightInd w:val="0"/>
              <w:jc w:val="center"/>
              <w:rPr>
                <w:rFonts w:ascii="Garamond" w:hAnsi="Garamond" w:cs="Garamond"/>
                <w:color w:val="FFFFFF"/>
                <w:sz w:val="16"/>
                <w:szCs w:val="16"/>
              </w:rPr>
            </w:pPr>
            <w:r w:rsidRPr="00166106">
              <w:rPr>
                <w:rFonts w:ascii="Garamond" w:hAnsi="Garamond" w:cs="Garamond"/>
                <w:b/>
                <w:bCs/>
                <w:color w:val="FFFFFF"/>
                <w:sz w:val="16"/>
                <w:szCs w:val="16"/>
              </w:rPr>
              <w:t>Critical Code</w:t>
            </w:r>
          </w:p>
        </w:tc>
        <w:tc>
          <w:tcPr>
            <w:tcW w:w="2097" w:type="pct"/>
            <w:gridSpan w:val="11"/>
            <w:tcBorders>
              <w:bottom w:val="single" w:sz="10" w:space="0" w:color="000000"/>
            </w:tcBorders>
            <w:shd w:val="clear" w:color="auto" w:fill="003100"/>
            <w:vAlign w:val="center"/>
          </w:tcPr>
          <w:p w14:paraId="4D9A0D20" w14:textId="77777777" w:rsidR="00356EDB" w:rsidRPr="00166106" w:rsidRDefault="00356EDB" w:rsidP="00356EDB">
            <w:pPr>
              <w:autoSpaceDE w:val="0"/>
              <w:autoSpaceDN w:val="0"/>
              <w:adjustRightInd w:val="0"/>
              <w:jc w:val="center"/>
              <w:rPr>
                <w:rFonts w:ascii="Garamond" w:hAnsi="Garamond" w:cs="Garamond"/>
                <w:color w:val="FFFFFF"/>
                <w:sz w:val="16"/>
                <w:szCs w:val="16"/>
              </w:rPr>
            </w:pPr>
            <w:r w:rsidRPr="00166106">
              <w:rPr>
                <w:rFonts w:ascii="Garamond" w:hAnsi="Garamond" w:cs="Garamond"/>
                <w:b/>
                <w:bCs/>
                <w:color w:val="FFFFFF"/>
                <w:sz w:val="16"/>
                <w:szCs w:val="16"/>
              </w:rPr>
              <w:t>Business Requirement</w:t>
            </w:r>
          </w:p>
        </w:tc>
        <w:tc>
          <w:tcPr>
            <w:tcW w:w="394" w:type="pct"/>
            <w:gridSpan w:val="3"/>
            <w:tcBorders>
              <w:bottom w:val="single" w:sz="10" w:space="0" w:color="000000"/>
            </w:tcBorders>
            <w:shd w:val="clear" w:color="auto" w:fill="003100"/>
            <w:vAlign w:val="center"/>
          </w:tcPr>
          <w:p w14:paraId="29F655C6" w14:textId="77777777" w:rsidR="00356EDB" w:rsidRPr="00166106" w:rsidRDefault="00356EDB" w:rsidP="00356EDB">
            <w:pPr>
              <w:autoSpaceDE w:val="0"/>
              <w:autoSpaceDN w:val="0"/>
              <w:adjustRightInd w:val="0"/>
              <w:jc w:val="center"/>
              <w:rPr>
                <w:rFonts w:ascii="Garamond" w:hAnsi="Garamond"/>
              </w:rPr>
            </w:pPr>
            <w:r w:rsidRPr="00166106">
              <w:rPr>
                <w:rFonts w:ascii="Garamond" w:hAnsi="Garamond" w:cs="Garamond"/>
                <w:b/>
                <w:bCs/>
                <w:color w:val="FFFFFF"/>
                <w:sz w:val="16"/>
                <w:szCs w:val="16"/>
              </w:rPr>
              <w:t>Vendor Response</w:t>
            </w:r>
          </w:p>
        </w:tc>
        <w:tc>
          <w:tcPr>
            <w:tcW w:w="1603" w:type="pct"/>
            <w:gridSpan w:val="16"/>
            <w:tcBorders>
              <w:bottom w:val="single" w:sz="10" w:space="0" w:color="000000"/>
            </w:tcBorders>
            <w:shd w:val="clear" w:color="auto" w:fill="003100"/>
            <w:vAlign w:val="center"/>
          </w:tcPr>
          <w:p w14:paraId="6A455BE7" w14:textId="77777777" w:rsidR="00356EDB" w:rsidRPr="00166106" w:rsidRDefault="00356EDB" w:rsidP="00356EDB">
            <w:pPr>
              <w:autoSpaceDE w:val="0"/>
              <w:autoSpaceDN w:val="0"/>
              <w:adjustRightInd w:val="0"/>
              <w:jc w:val="center"/>
              <w:rPr>
                <w:rFonts w:ascii="Garamond" w:hAnsi="Garamond" w:cs="Garamond"/>
                <w:color w:val="FFFFFF"/>
                <w:sz w:val="16"/>
                <w:szCs w:val="16"/>
              </w:rPr>
            </w:pPr>
            <w:r w:rsidRPr="00166106">
              <w:rPr>
                <w:rFonts w:ascii="Garamond" w:hAnsi="Garamond" w:cs="Garamond"/>
                <w:b/>
                <w:bCs/>
                <w:color w:val="FFFFFF"/>
                <w:sz w:val="16"/>
                <w:szCs w:val="16"/>
              </w:rPr>
              <w:t>Comments</w:t>
            </w:r>
          </w:p>
        </w:tc>
      </w:tr>
      <w:tr w:rsidR="00356EDB" w14:paraId="33F7B80D"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134AB468" w14:textId="77777777" w:rsidR="00356EDB" w:rsidRDefault="00356EDB" w:rsidP="00356EDB">
            <w:pPr>
              <w:pStyle w:val="Default"/>
              <w:rPr>
                <w:sz w:val="28"/>
                <w:szCs w:val="28"/>
              </w:rPr>
            </w:pPr>
            <w:r>
              <w:rPr>
                <w:b/>
                <w:bCs/>
                <w:sz w:val="28"/>
                <w:szCs w:val="28"/>
              </w:rPr>
              <w:t xml:space="preserve">General </w:t>
            </w:r>
          </w:p>
        </w:tc>
      </w:tr>
      <w:tr w:rsidR="00356EDB" w:rsidRPr="0095170D" w14:paraId="116C762B" w14:textId="77777777" w:rsidTr="00356EDB">
        <w:tblPrEx>
          <w:tblCellMar>
            <w:top w:w="0" w:type="dxa"/>
            <w:bottom w:w="0" w:type="dxa"/>
          </w:tblCellMar>
        </w:tblPrEx>
        <w:trPr>
          <w:gridAfter w:val="1"/>
          <w:wAfter w:w="182" w:type="pct"/>
          <w:trHeight w:val="1198"/>
        </w:trPr>
        <w:tc>
          <w:tcPr>
            <w:tcW w:w="79" w:type="pct"/>
            <w:vMerge w:val="restart"/>
            <w:tcBorders>
              <w:top w:val="single" w:sz="10" w:space="0" w:color="000000"/>
              <w:right w:val="single" w:sz="10" w:space="0" w:color="000000"/>
            </w:tcBorders>
          </w:tcPr>
          <w:p w14:paraId="415C9307" w14:textId="77777777" w:rsidR="00356EDB" w:rsidRPr="0095170D" w:rsidRDefault="00356EDB" w:rsidP="00356EDB">
            <w:pPr>
              <w:pStyle w:val="Default"/>
              <w:rPr>
                <w:rFonts w:ascii="Garamond" w:hAnsi="Garamond"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7815840" w14:textId="77777777" w:rsidR="00356EDB" w:rsidRPr="0095170D" w:rsidRDefault="00356EDB" w:rsidP="00356EDB">
            <w:pPr>
              <w:pStyle w:val="Default"/>
              <w:jc w:val="center"/>
              <w:rPr>
                <w:rFonts w:ascii="Garamond" w:hAnsi="Garamond"/>
              </w:rPr>
            </w:pPr>
            <w:r w:rsidRPr="0095170D">
              <w:rPr>
                <w:rFonts w:ascii="Garamond" w:hAnsi="Garamond"/>
              </w:rPr>
              <w:t xml:space="preserve">GEN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8234785"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C7BA2F7" w14:textId="77777777" w:rsidR="00356EDB" w:rsidRPr="0095170D" w:rsidRDefault="00356EDB" w:rsidP="00356EDB">
            <w:pPr>
              <w:pStyle w:val="Default"/>
              <w:rPr>
                <w:rFonts w:ascii="Garamond" w:hAnsi="Garamond"/>
              </w:rPr>
            </w:pPr>
            <w:r w:rsidRPr="0095170D">
              <w:rPr>
                <w:rFonts w:ascii="Garamond" w:hAnsi="Garamond"/>
              </w:rPr>
              <w:t xml:space="preserve">Ability to utilize Oracle 9i or greater database to incorporate property and evidence tracking, laboratory management, and reporting within one database instance to facilitate the management of evidence from the time of collection, through forensic analysis, until final disposition.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0E27BBEB"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560E636"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The Crime Fighter BEAST is available on Oracle 9i or greater.  The evidence tracking, laboratory management and reporting will be implemented on one database instance as requested.</w:t>
            </w:r>
          </w:p>
        </w:tc>
      </w:tr>
      <w:tr w:rsidR="00356EDB" w:rsidRPr="0095170D" w14:paraId="5F19BA5A" w14:textId="77777777" w:rsidTr="00356EDB">
        <w:tblPrEx>
          <w:tblCellMar>
            <w:top w:w="0" w:type="dxa"/>
            <w:bottom w:w="0" w:type="dxa"/>
          </w:tblCellMar>
        </w:tblPrEx>
        <w:trPr>
          <w:gridAfter w:val="1"/>
          <w:wAfter w:w="182" w:type="pct"/>
          <w:trHeight w:val="658"/>
        </w:trPr>
        <w:tc>
          <w:tcPr>
            <w:tcW w:w="79" w:type="pct"/>
            <w:vMerge/>
            <w:tcBorders>
              <w:top w:val="single" w:sz="10" w:space="0" w:color="000000"/>
              <w:right w:val="single" w:sz="10" w:space="0" w:color="000000"/>
            </w:tcBorders>
          </w:tcPr>
          <w:p w14:paraId="08FE0D37" w14:textId="77777777" w:rsidR="00356EDB" w:rsidRPr="0095170D" w:rsidRDefault="00356EDB" w:rsidP="00356EDB">
            <w:pPr>
              <w:pStyle w:val="Default"/>
              <w:rPr>
                <w:rFonts w:ascii="Garamond" w:hAnsi="Garamond"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54DB64C" w14:textId="77777777" w:rsidR="00356EDB" w:rsidRPr="0095170D" w:rsidRDefault="00356EDB" w:rsidP="00356EDB">
            <w:pPr>
              <w:pStyle w:val="Default"/>
              <w:jc w:val="center"/>
              <w:rPr>
                <w:rFonts w:ascii="Garamond" w:hAnsi="Garamond"/>
              </w:rPr>
            </w:pPr>
            <w:r w:rsidRPr="0095170D">
              <w:rPr>
                <w:rFonts w:ascii="Garamond" w:hAnsi="Garamond"/>
              </w:rPr>
              <w:t xml:space="preserve">GEN 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15747BE"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C681E76" w14:textId="77777777" w:rsidR="00356EDB" w:rsidRPr="0095170D" w:rsidRDefault="00356EDB" w:rsidP="00356EDB">
            <w:pPr>
              <w:pStyle w:val="Default"/>
              <w:rPr>
                <w:rFonts w:ascii="Garamond" w:hAnsi="Garamond"/>
              </w:rPr>
            </w:pPr>
            <w:r w:rsidRPr="0095170D">
              <w:rPr>
                <w:rFonts w:ascii="Garamond" w:hAnsi="Garamond"/>
              </w:rPr>
              <w:t xml:space="preserve">Ability for unlimited simultaneous end-user data entry, query, and retrieval, in different geographic locations, through Web browser access. </w:t>
            </w:r>
          </w:p>
        </w:tc>
        <w:tc>
          <w:tcPr>
            <w:tcW w:w="394" w:type="pct"/>
            <w:gridSpan w:val="3"/>
            <w:tcBorders>
              <w:top w:val="single" w:sz="10" w:space="0" w:color="000000"/>
              <w:left w:val="single" w:sz="10" w:space="0" w:color="000000"/>
              <w:bottom w:val="single" w:sz="10" w:space="0" w:color="000000"/>
              <w:right w:val="single" w:sz="10" w:space="0" w:color="000000"/>
            </w:tcBorders>
          </w:tcPr>
          <w:p w14:paraId="716577EB"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CB677AB"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These features have an unlimited user access availability at any point in time through the web-browser application.</w:t>
            </w:r>
          </w:p>
        </w:tc>
      </w:tr>
      <w:tr w:rsidR="00356EDB" w:rsidRPr="0095170D" w14:paraId="19ED696C"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790F09B9" w14:textId="77777777" w:rsidR="00356EDB" w:rsidRPr="0095170D" w:rsidRDefault="00356EDB" w:rsidP="00356EDB">
            <w:pPr>
              <w:pStyle w:val="Default"/>
              <w:rPr>
                <w:rFonts w:ascii="Garamond" w:hAnsi="Garamond"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50F50826" w14:textId="77777777" w:rsidR="00356EDB" w:rsidRPr="0095170D" w:rsidRDefault="00356EDB" w:rsidP="00356EDB">
            <w:pPr>
              <w:pStyle w:val="Default"/>
              <w:jc w:val="center"/>
              <w:rPr>
                <w:rFonts w:ascii="Garamond" w:hAnsi="Garamond"/>
              </w:rPr>
            </w:pPr>
            <w:r w:rsidRPr="0095170D">
              <w:rPr>
                <w:rFonts w:ascii="Garamond" w:hAnsi="Garamond"/>
              </w:rPr>
              <w:t xml:space="preserve">GEN 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3468314"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31F77F9" w14:textId="77777777" w:rsidR="00356EDB" w:rsidRPr="0095170D" w:rsidRDefault="00356EDB" w:rsidP="00356EDB">
            <w:pPr>
              <w:pStyle w:val="Default"/>
              <w:rPr>
                <w:rFonts w:ascii="Garamond" w:hAnsi="Garamond"/>
              </w:rPr>
            </w:pPr>
            <w:r w:rsidRPr="0095170D">
              <w:rPr>
                <w:rFonts w:ascii="Garamond" w:hAnsi="Garamond"/>
              </w:rPr>
              <w:t xml:space="preserve">Ability to prevent updates/revisions to a record if that record is being simultaneously accessed by another user.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094A5FE8"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54DEF99"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This record locking feature is a fundamental feature of the database and program design</w:t>
            </w:r>
          </w:p>
        </w:tc>
      </w:tr>
      <w:tr w:rsidR="00356EDB" w:rsidRPr="0095170D" w14:paraId="3CFCF291"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43F2077C" w14:textId="77777777" w:rsidR="00356EDB" w:rsidRPr="0095170D" w:rsidRDefault="00356EDB" w:rsidP="00356EDB">
            <w:pPr>
              <w:pStyle w:val="Default"/>
              <w:rPr>
                <w:rFonts w:ascii="Garamond" w:hAnsi="Garamond"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716032E" w14:textId="77777777" w:rsidR="00356EDB" w:rsidRPr="0095170D" w:rsidRDefault="00356EDB" w:rsidP="00356EDB">
            <w:pPr>
              <w:pStyle w:val="Default"/>
              <w:jc w:val="center"/>
              <w:rPr>
                <w:rFonts w:ascii="Garamond" w:hAnsi="Garamond"/>
              </w:rPr>
            </w:pPr>
            <w:r w:rsidRPr="0095170D">
              <w:rPr>
                <w:rFonts w:ascii="Garamond" w:hAnsi="Garamond"/>
              </w:rPr>
              <w:t xml:space="preserve">GEN 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284BB19"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90AA18D" w14:textId="77777777" w:rsidR="00356EDB" w:rsidRPr="0095170D" w:rsidRDefault="00356EDB" w:rsidP="00356EDB">
            <w:pPr>
              <w:pStyle w:val="Default"/>
              <w:rPr>
                <w:rFonts w:ascii="Garamond" w:hAnsi="Garamond"/>
              </w:rPr>
            </w:pPr>
            <w:r w:rsidRPr="0095170D">
              <w:rPr>
                <w:rFonts w:ascii="Garamond" w:hAnsi="Garamond"/>
              </w:rPr>
              <w:t xml:space="preserve">Ability to issue a message that another person has control of a record when a second person queries a record 'held' by another person.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47E44E2D"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C97F7C8"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 xml:space="preserve">This currently implemented feature notifies the user whenever such events occur. </w:t>
            </w:r>
          </w:p>
          <w:p w14:paraId="0D09688F" w14:textId="77777777" w:rsidR="00356EDB" w:rsidRPr="0095170D" w:rsidRDefault="00356EDB" w:rsidP="00356EDB">
            <w:pPr>
              <w:pStyle w:val="Default"/>
              <w:rPr>
                <w:rFonts w:ascii="Garamond" w:hAnsi="Garamond" w:cs="Times New Roman"/>
                <w:color w:val="auto"/>
              </w:rPr>
            </w:pPr>
          </w:p>
        </w:tc>
      </w:tr>
      <w:tr w:rsidR="00356EDB" w:rsidRPr="0095170D" w14:paraId="24380D50" w14:textId="77777777" w:rsidTr="00356EDB">
        <w:tblPrEx>
          <w:tblCellMar>
            <w:top w:w="0" w:type="dxa"/>
            <w:bottom w:w="0" w:type="dxa"/>
          </w:tblCellMar>
        </w:tblPrEx>
        <w:trPr>
          <w:gridAfter w:val="1"/>
          <w:wAfter w:w="182" w:type="pct"/>
          <w:trHeight w:val="890"/>
        </w:trPr>
        <w:tc>
          <w:tcPr>
            <w:tcW w:w="79" w:type="pct"/>
            <w:vMerge/>
            <w:tcBorders>
              <w:top w:val="single" w:sz="10" w:space="0" w:color="000000"/>
              <w:right w:val="single" w:sz="10" w:space="0" w:color="000000"/>
            </w:tcBorders>
          </w:tcPr>
          <w:p w14:paraId="4EF27C7E" w14:textId="77777777" w:rsidR="00356EDB" w:rsidRPr="0095170D" w:rsidRDefault="00356EDB" w:rsidP="00356EDB">
            <w:pPr>
              <w:pStyle w:val="Default"/>
              <w:rPr>
                <w:rFonts w:ascii="Garamond" w:hAnsi="Garamond"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79EC31E" w14:textId="77777777" w:rsidR="00356EDB" w:rsidRPr="0095170D" w:rsidRDefault="00356EDB" w:rsidP="00356EDB">
            <w:pPr>
              <w:pStyle w:val="Default"/>
              <w:jc w:val="center"/>
              <w:rPr>
                <w:rFonts w:ascii="Garamond" w:hAnsi="Garamond"/>
              </w:rPr>
            </w:pPr>
            <w:r w:rsidRPr="0095170D">
              <w:rPr>
                <w:rFonts w:ascii="Garamond" w:hAnsi="Garamond"/>
              </w:rPr>
              <w:t xml:space="preserve">GEN 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0B02B78"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1805EB3" w14:textId="77777777" w:rsidR="00356EDB" w:rsidRPr="0095170D" w:rsidRDefault="00356EDB" w:rsidP="00356EDB">
            <w:pPr>
              <w:pStyle w:val="Default"/>
              <w:rPr>
                <w:rFonts w:ascii="Garamond" w:hAnsi="Garamond"/>
              </w:rPr>
            </w:pPr>
            <w:r w:rsidRPr="0095170D">
              <w:rPr>
                <w:rFonts w:ascii="Garamond" w:hAnsi="Garamond"/>
              </w:rPr>
              <w:t xml:space="preserve">Ability to issue a message to notify an user viewing a record being updated by another user that the record had changed and the view must be refreshed and changes re-input to affect updates.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64BDFD80"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7B2F6BB"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 xml:space="preserve">This currently implemented feature notifies the user whenever such events occur. </w:t>
            </w:r>
          </w:p>
          <w:p w14:paraId="57B05EF7" w14:textId="77777777" w:rsidR="00356EDB" w:rsidRPr="0095170D" w:rsidRDefault="00356EDB" w:rsidP="00356EDB">
            <w:pPr>
              <w:pStyle w:val="Default"/>
              <w:rPr>
                <w:rFonts w:ascii="Garamond" w:hAnsi="Garamond" w:cs="Times New Roman"/>
                <w:color w:val="auto"/>
              </w:rPr>
            </w:pPr>
          </w:p>
        </w:tc>
      </w:tr>
      <w:tr w:rsidR="00356EDB" w:rsidRPr="0095170D" w14:paraId="2C005883" w14:textId="77777777" w:rsidTr="00356EDB">
        <w:tblPrEx>
          <w:tblCellMar>
            <w:top w:w="0" w:type="dxa"/>
            <w:bottom w:w="0" w:type="dxa"/>
          </w:tblCellMar>
        </w:tblPrEx>
        <w:trPr>
          <w:gridAfter w:val="1"/>
          <w:wAfter w:w="182" w:type="pct"/>
          <w:trHeight w:val="890"/>
        </w:trPr>
        <w:tc>
          <w:tcPr>
            <w:tcW w:w="79" w:type="pct"/>
            <w:vMerge/>
            <w:tcBorders>
              <w:top w:val="single" w:sz="10" w:space="0" w:color="000000"/>
              <w:right w:val="single" w:sz="10" w:space="0" w:color="000000"/>
            </w:tcBorders>
          </w:tcPr>
          <w:p w14:paraId="156378E7" w14:textId="77777777" w:rsidR="00356EDB" w:rsidRPr="0095170D" w:rsidRDefault="00356EDB" w:rsidP="00356EDB">
            <w:pPr>
              <w:pStyle w:val="Default"/>
              <w:rPr>
                <w:rFonts w:ascii="Garamond" w:hAnsi="Garamond"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421EA4B" w14:textId="77777777" w:rsidR="00356EDB" w:rsidRPr="0095170D" w:rsidRDefault="00356EDB" w:rsidP="00356EDB">
            <w:pPr>
              <w:pStyle w:val="Default"/>
              <w:jc w:val="center"/>
              <w:rPr>
                <w:rFonts w:ascii="Garamond" w:hAnsi="Garamond"/>
              </w:rPr>
            </w:pPr>
            <w:r w:rsidRPr="0095170D">
              <w:rPr>
                <w:rFonts w:ascii="Garamond" w:hAnsi="Garamond"/>
              </w:rPr>
              <w:t xml:space="preserve">GEN 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42617D0"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46C54DE" w14:textId="77777777" w:rsidR="00356EDB" w:rsidRPr="0095170D" w:rsidRDefault="00356EDB" w:rsidP="00356EDB">
            <w:pPr>
              <w:pStyle w:val="Default"/>
              <w:rPr>
                <w:rFonts w:ascii="Garamond" w:hAnsi="Garamond"/>
              </w:rPr>
            </w:pPr>
            <w:r w:rsidRPr="0095170D">
              <w:rPr>
                <w:rFonts w:ascii="Garamond" w:hAnsi="Garamond"/>
              </w:rPr>
              <w:t xml:space="preserve">Allow use of PIN and user ID when accepting/relinquishing custody of an item without the user having to log into the system [at that workstation].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4B007501"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B959595"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The custody transfers within the Crime Fighter BEAST support this requirement.  A pin entry for both the accepting and relinquishing person will effect a person-to-person transfer without both users having to log onto the system.</w:t>
            </w:r>
          </w:p>
          <w:p w14:paraId="64985662" w14:textId="77777777" w:rsidR="00356EDB" w:rsidRPr="0095170D" w:rsidRDefault="00356EDB" w:rsidP="00356EDB">
            <w:pPr>
              <w:pStyle w:val="Default"/>
              <w:rPr>
                <w:rFonts w:ascii="Garamond" w:hAnsi="Garamond" w:cs="Times New Roman"/>
                <w:color w:val="auto"/>
              </w:rPr>
            </w:pPr>
          </w:p>
          <w:p w14:paraId="4336E51D"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Screen shot in Appendix to this section.</w:t>
            </w:r>
          </w:p>
        </w:tc>
      </w:tr>
      <w:tr w:rsidR="00356EDB" w14:paraId="20C2026F"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24505E4D" w14:textId="77777777" w:rsidR="00356EDB" w:rsidRDefault="00356EDB" w:rsidP="00356EDB">
            <w:pPr>
              <w:pStyle w:val="Default"/>
              <w:rPr>
                <w:rFonts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A3E791A" w14:textId="77777777" w:rsidR="00356EDB" w:rsidRPr="0095170D" w:rsidRDefault="00356EDB" w:rsidP="00356EDB">
            <w:pPr>
              <w:pStyle w:val="Default"/>
              <w:jc w:val="center"/>
              <w:rPr>
                <w:rFonts w:ascii="Garamond" w:hAnsi="Garamond"/>
              </w:rPr>
            </w:pPr>
            <w:r w:rsidRPr="0095170D">
              <w:rPr>
                <w:rFonts w:ascii="Garamond" w:hAnsi="Garamond"/>
              </w:rPr>
              <w:t xml:space="preserve">GEN 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9B8BF14"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F871392" w14:textId="77777777" w:rsidR="00356EDB" w:rsidRPr="0095170D" w:rsidRDefault="00356EDB" w:rsidP="00356EDB">
            <w:pPr>
              <w:pStyle w:val="Default"/>
              <w:rPr>
                <w:rFonts w:ascii="Garamond" w:hAnsi="Garamond"/>
              </w:rPr>
            </w:pPr>
            <w:r w:rsidRPr="0095170D">
              <w:rPr>
                <w:rFonts w:ascii="Garamond" w:hAnsi="Garamond"/>
              </w:rPr>
              <w:t xml:space="preserve">Ability to support compatibility with Windows 2000 and XP workstations.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C068F72"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2B9E63A"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 xml:space="preserve">The Crime Fighter BEAST is compatible with Windows 2000 and XP workstations. </w:t>
            </w:r>
          </w:p>
        </w:tc>
      </w:tr>
      <w:tr w:rsidR="00356EDB" w14:paraId="3EAD7AAA"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4DE41B1D" w14:textId="77777777" w:rsidR="00356EDB" w:rsidRDefault="00356EDB" w:rsidP="00356EDB">
            <w:pPr>
              <w:pStyle w:val="Default"/>
              <w:rPr>
                <w:rFonts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2F1099E" w14:textId="77777777" w:rsidR="00356EDB" w:rsidRPr="0095170D" w:rsidRDefault="00356EDB" w:rsidP="00356EDB">
            <w:pPr>
              <w:pStyle w:val="Default"/>
              <w:jc w:val="center"/>
              <w:rPr>
                <w:rFonts w:ascii="Garamond" w:hAnsi="Garamond"/>
              </w:rPr>
            </w:pPr>
            <w:r w:rsidRPr="0095170D">
              <w:rPr>
                <w:rFonts w:ascii="Garamond" w:hAnsi="Garamond"/>
              </w:rPr>
              <w:t xml:space="preserve">GEN 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40AC352"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BF40139" w14:textId="77777777" w:rsidR="00356EDB" w:rsidRPr="0095170D" w:rsidRDefault="00356EDB" w:rsidP="00356EDB">
            <w:pPr>
              <w:pStyle w:val="Default"/>
              <w:rPr>
                <w:rFonts w:ascii="Garamond" w:hAnsi="Garamond"/>
              </w:rPr>
            </w:pPr>
            <w:r w:rsidRPr="0095170D">
              <w:rPr>
                <w:rFonts w:ascii="Garamond" w:hAnsi="Garamond"/>
              </w:rPr>
              <w:t xml:space="preserve">Ability to add configure the system, create user-defined data elements, and develop end-user reports as needed.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7ADFB8C7"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3C098A9"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 xml:space="preserve">The Crime Fighter BEAST has a program tool called Config.exe that allows the system administrator to turn system flags on and off, create user-defined fields/data elements such as attributes on items as well as update code tables and user information.  End user reports in both MSWord and crystal report can be created and linked to the system through the report format definitions or the adhoc.ini feature. </w:t>
            </w:r>
          </w:p>
        </w:tc>
      </w:tr>
      <w:tr w:rsidR="00356EDB" w14:paraId="144B3FB2" w14:textId="77777777" w:rsidTr="00356EDB">
        <w:tblPrEx>
          <w:tblCellMar>
            <w:top w:w="0" w:type="dxa"/>
            <w:bottom w:w="0" w:type="dxa"/>
          </w:tblCellMar>
        </w:tblPrEx>
        <w:trPr>
          <w:gridAfter w:val="1"/>
          <w:wAfter w:w="182" w:type="pct"/>
          <w:trHeight w:val="890"/>
        </w:trPr>
        <w:tc>
          <w:tcPr>
            <w:tcW w:w="79" w:type="pct"/>
            <w:vMerge/>
            <w:tcBorders>
              <w:top w:val="single" w:sz="10" w:space="0" w:color="000000"/>
              <w:right w:val="single" w:sz="10" w:space="0" w:color="000000"/>
            </w:tcBorders>
          </w:tcPr>
          <w:p w14:paraId="20479B8F" w14:textId="77777777" w:rsidR="00356EDB" w:rsidRDefault="00356EDB" w:rsidP="00356EDB">
            <w:pPr>
              <w:pStyle w:val="Default"/>
              <w:rPr>
                <w:rFonts w:cs="Times New Roman"/>
                <w:color w:val="auto"/>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6278195" w14:textId="77777777" w:rsidR="00356EDB" w:rsidRPr="0095170D" w:rsidRDefault="00356EDB" w:rsidP="00356EDB">
            <w:pPr>
              <w:pStyle w:val="Default"/>
              <w:jc w:val="center"/>
              <w:rPr>
                <w:rFonts w:ascii="Garamond" w:hAnsi="Garamond"/>
              </w:rPr>
            </w:pPr>
            <w:r w:rsidRPr="0095170D">
              <w:rPr>
                <w:rFonts w:ascii="Garamond" w:hAnsi="Garamond"/>
              </w:rPr>
              <w:t xml:space="preserve">GEN 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4A319A7" w14:textId="77777777" w:rsidR="00356EDB" w:rsidRPr="0095170D" w:rsidRDefault="00356EDB" w:rsidP="00356EDB">
            <w:pPr>
              <w:pStyle w:val="Default"/>
              <w:jc w:val="center"/>
              <w:rPr>
                <w:rFonts w:ascii="Garamond" w:hAnsi="Garamond"/>
              </w:rPr>
            </w:pPr>
            <w:r w:rsidRPr="0095170D">
              <w:rPr>
                <w:rFonts w:ascii="Garamond" w:hAnsi="Garamond"/>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01C047E" w14:textId="77777777" w:rsidR="00356EDB" w:rsidRPr="0095170D" w:rsidRDefault="00356EDB" w:rsidP="00356EDB">
            <w:pPr>
              <w:pStyle w:val="Default"/>
              <w:rPr>
                <w:rFonts w:ascii="Garamond" w:hAnsi="Garamond"/>
              </w:rPr>
            </w:pPr>
            <w:r w:rsidRPr="0095170D">
              <w:rPr>
                <w:rFonts w:ascii="Garamond" w:hAnsi="Garamond"/>
              </w:rPr>
              <w:t xml:space="preserve">Ability to maintain a user friendly interface with consistency of commands, functions, keyboard equivalents, and general look and feel throughout functions.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2DE53409"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D0A0414" w14:textId="77777777" w:rsidR="00356EDB" w:rsidRPr="0095170D" w:rsidRDefault="00356EDB" w:rsidP="00356EDB">
            <w:pPr>
              <w:pStyle w:val="Default"/>
              <w:rPr>
                <w:rFonts w:ascii="Garamond" w:hAnsi="Garamond" w:cs="Times New Roman"/>
                <w:color w:val="auto"/>
              </w:rPr>
            </w:pPr>
            <w:r w:rsidRPr="0095170D">
              <w:rPr>
                <w:rFonts w:ascii="Garamond" w:hAnsi="Garamond" w:cs="Times New Roman"/>
                <w:color w:val="auto"/>
              </w:rPr>
              <w:t>The Crime Fighter BEAST GUI is consistent and user-friendly. A consistent tab and general functional toolbars ease training on the system. Lookup tables can be accessed through mouse and/or keyboard functions and the alt and tab buttons allow easy keyboard navigation without the user of the mouse.</w:t>
            </w:r>
          </w:p>
        </w:tc>
      </w:tr>
      <w:tr w:rsidR="00356EDB" w14:paraId="2572EC63" w14:textId="77777777" w:rsidTr="00356EDB">
        <w:tblPrEx>
          <w:tblCellMar>
            <w:top w:w="0" w:type="dxa"/>
            <w:bottom w:w="0" w:type="dxa"/>
          </w:tblCellMar>
        </w:tblPrEx>
        <w:trPr>
          <w:gridAfter w:val="1"/>
          <w:wAfter w:w="182" w:type="pct"/>
          <w:trHeight w:val="585"/>
        </w:trPr>
        <w:tc>
          <w:tcPr>
            <w:tcW w:w="79" w:type="pct"/>
            <w:vMerge w:val="restart"/>
            <w:tcBorders>
              <w:right w:val="single" w:sz="10" w:space="0" w:color="000000"/>
            </w:tcBorders>
          </w:tcPr>
          <w:p w14:paraId="25D74DA2"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FC9FBA5" w14:textId="77777777" w:rsidR="00356EDB" w:rsidRPr="0095170D" w:rsidRDefault="00356EDB" w:rsidP="00356EDB">
            <w:pPr>
              <w:autoSpaceDE w:val="0"/>
              <w:autoSpaceDN w:val="0"/>
              <w:adjustRightInd w:val="0"/>
              <w:jc w:val="center"/>
              <w:rPr>
                <w:rFonts w:ascii="Garamond" w:hAnsi="Garamond" w:cs="Garamond"/>
                <w:color w:val="000000"/>
              </w:rPr>
            </w:pPr>
            <w:r w:rsidRPr="0095170D">
              <w:rPr>
                <w:rFonts w:ascii="Garamond" w:hAnsi="Garamond" w:cs="Garamond"/>
                <w:color w:val="000000"/>
              </w:rPr>
              <w:t xml:space="preserve">GEN 10.00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2C7C0D6" w14:textId="77777777" w:rsidR="00356EDB" w:rsidRPr="0095170D" w:rsidRDefault="00356EDB" w:rsidP="00356EDB">
            <w:pPr>
              <w:autoSpaceDE w:val="0"/>
              <w:autoSpaceDN w:val="0"/>
              <w:adjustRightInd w:val="0"/>
              <w:jc w:val="center"/>
              <w:rPr>
                <w:rFonts w:ascii="Garamond" w:hAnsi="Garamond" w:cs="Garamond"/>
                <w:color w:val="000000"/>
              </w:rPr>
            </w:pPr>
            <w:r w:rsidRPr="0095170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43D87B2" w14:textId="77777777" w:rsidR="00356EDB" w:rsidRPr="0095170D" w:rsidRDefault="00356EDB" w:rsidP="00356EDB">
            <w:pPr>
              <w:autoSpaceDE w:val="0"/>
              <w:autoSpaceDN w:val="0"/>
              <w:adjustRightInd w:val="0"/>
              <w:rPr>
                <w:rFonts w:ascii="Garamond" w:hAnsi="Garamond" w:cs="Garamond"/>
                <w:color w:val="000000"/>
              </w:rPr>
            </w:pPr>
            <w:r w:rsidRPr="0095170D">
              <w:rPr>
                <w:rFonts w:ascii="Garamond" w:hAnsi="Garamond" w:cs="Garamond"/>
                <w:color w:val="000000"/>
              </w:rPr>
              <w:t xml:space="preserve">Ability to support quick end-user response time utilizing efficient internal processing tools and techniques.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78B62C0" w14:textId="77777777" w:rsidR="00356EDB" w:rsidRPr="0095170D" w:rsidRDefault="00356EDB" w:rsidP="00356EDB">
            <w:pPr>
              <w:autoSpaceDE w:val="0"/>
              <w:autoSpaceDN w:val="0"/>
              <w:adjustRightInd w:val="0"/>
              <w:rPr>
                <w:rFonts w:ascii="Garamond" w:hAnsi="Garamond"/>
              </w:rPr>
            </w:pPr>
            <w:r w:rsidRPr="0095170D">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958243C" w14:textId="77777777" w:rsidR="00356EDB" w:rsidRPr="0095170D" w:rsidRDefault="00356EDB" w:rsidP="00356EDB">
            <w:pPr>
              <w:autoSpaceDE w:val="0"/>
              <w:autoSpaceDN w:val="0"/>
              <w:adjustRightInd w:val="0"/>
              <w:rPr>
                <w:rFonts w:ascii="Garamond" w:hAnsi="Garamond"/>
              </w:rPr>
            </w:pPr>
          </w:p>
        </w:tc>
      </w:tr>
      <w:tr w:rsidR="00356EDB" w14:paraId="3E319002"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4E35C98"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16409C2"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GEN 11.00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5D74FCF"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01DAD76"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support integration with MS-Office for import and export of information to/from the system.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4D946BF9" w14:textId="77777777" w:rsidR="00356EDB" w:rsidRPr="00166106" w:rsidRDefault="00356EDB" w:rsidP="00356EDB">
            <w:pPr>
              <w:autoSpaceDE w:val="0"/>
              <w:autoSpaceDN w:val="0"/>
              <w:adjustRightInd w:val="0"/>
              <w:rPr>
                <w:rFonts w:ascii="Garamond" w:hAnsi="Garamond"/>
              </w:rPr>
            </w:pPr>
            <w:r w:rsidRPr="00044C4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1FEFCB5" w14:textId="77777777" w:rsidR="00356EDB" w:rsidRPr="00166106" w:rsidRDefault="00356EDB" w:rsidP="00356EDB">
            <w:pPr>
              <w:autoSpaceDE w:val="0"/>
              <w:autoSpaceDN w:val="0"/>
              <w:adjustRightInd w:val="0"/>
              <w:rPr>
                <w:rFonts w:ascii="Garamond" w:hAnsi="Garamond"/>
              </w:rPr>
            </w:pPr>
            <w:r>
              <w:rPr>
                <w:rFonts w:ascii="Garamond" w:hAnsi="Garamond"/>
              </w:rPr>
              <w:t xml:space="preserve">An example of this integration would be in the use of .xls files to and from instrumentation as well as the use of MS-Word for analytical reporting. </w:t>
            </w:r>
          </w:p>
        </w:tc>
      </w:tr>
      <w:tr w:rsidR="00356EDB" w:rsidRPr="004814FD" w14:paraId="21BCEF30"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0E6E77EB"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EFB2805" w14:textId="77777777" w:rsidR="00356EDB" w:rsidRPr="004814FD" w:rsidRDefault="00356EDB" w:rsidP="00356EDB">
            <w:pPr>
              <w:autoSpaceDE w:val="0"/>
              <w:autoSpaceDN w:val="0"/>
              <w:adjustRightInd w:val="0"/>
              <w:jc w:val="center"/>
              <w:rPr>
                <w:rFonts w:ascii="Garamond" w:hAnsi="Garamond" w:cs="Garamond"/>
                <w:color w:val="000000"/>
                <w:sz w:val="20"/>
                <w:szCs w:val="20"/>
              </w:rPr>
            </w:pPr>
            <w:r w:rsidRPr="004814FD">
              <w:rPr>
                <w:rFonts w:ascii="Garamond" w:hAnsi="Garamond" w:cs="Garamond"/>
                <w:color w:val="000000"/>
                <w:sz w:val="20"/>
                <w:szCs w:val="20"/>
              </w:rPr>
              <w:t xml:space="preserve">GEN 12.00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43B23C1" w14:textId="77777777" w:rsidR="00356EDB" w:rsidRPr="004814FD" w:rsidRDefault="00356EDB" w:rsidP="00356EDB">
            <w:pPr>
              <w:autoSpaceDE w:val="0"/>
              <w:autoSpaceDN w:val="0"/>
              <w:adjustRightInd w:val="0"/>
              <w:jc w:val="center"/>
              <w:rPr>
                <w:rFonts w:ascii="Garamond" w:hAnsi="Garamond" w:cs="Garamond"/>
                <w:color w:val="000000"/>
              </w:rPr>
            </w:pPr>
            <w:r w:rsidRPr="004814FD">
              <w:rPr>
                <w:rFonts w:ascii="Garamond" w:hAnsi="Garamond" w:cs="Garamond"/>
                <w:color w:val="000000"/>
              </w:rPr>
              <w:t xml:space="preserve">DR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BD77815" w14:textId="77777777" w:rsidR="00356EDB" w:rsidRPr="004814FD" w:rsidRDefault="00356EDB" w:rsidP="00356EDB">
            <w:pPr>
              <w:autoSpaceDE w:val="0"/>
              <w:autoSpaceDN w:val="0"/>
              <w:adjustRightInd w:val="0"/>
              <w:rPr>
                <w:rFonts w:ascii="Garamond" w:hAnsi="Garamond" w:cs="Garamond"/>
                <w:color w:val="000000"/>
              </w:rPr>
            </w:pPr>
            <w:r w:rsidRPr="004814FD">
              <w:rPr>
                <w:rFonts w:ascii="Garamond" w:hAnsi="Garamond" w:cs="Garamond"/>
                <w:color w:val="000000"/>
              </w:rPr>
              <w:t xml:space="preserve">Ability to support integration with WordPerfect Office Suite for import and export of information to/from the system.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042696B9" w14:textId="77777777" w:rsidR="00356EDB" w:rsidRPr="004814FD" w:rsidRDefault="00356EDB" w:rsidP="00356EDB">
            <w:pPr>
              <w:autoSpaceDE w:val="0"/>
              <w:autoSpaceDN w:val="0"/>
              <w:adjustRightInd w:val="0"/>
              <w:rPr>
                <w:rFonts w:ascii="Garamond" w:hAnsi="Garamond"/>
              </w:rPr>
            </w:pPr>
            <w:r w:rsidRPr="004814FD">
              <w:rPr>
                <w:rFonts w:ascii="Garamond" w:hAnsi="Garamond"/>
              </w:rPr>
              <w:t>C</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770E98F" w14:textId="77777777" w:rsidR="00356EDB" w:rsidRPr="004814FD" w:rsidRDefault="00356EDB" w:rsidP="00356EDB">
            <w:pPr>
              <w:autoSpaceDE w:val="0"/>
              <w:autoSpaceDN w:val="0"/>
              <w:adjustRightInd w:val="0"/>
              <w:rPr>
                <w:rFonts w:ascii="Garamond" w:hAnsi="Garamond"/>
              </w:rPr>
            </w:pPr>
            <w:r w:rsidRPr="004814FD">
              <w:rPr>
                <w:rFonts w:ascii="Garamond" w:hAnsi="Garamond"/>
              </w:rPr>
              <w:t>Porter Lee Corporation would work with LASD to support this integration if desired.</w:t>
            </w:r>
          </w:p>
        </w:tc>
      </w:tr>
      <w:tr w:rsidR="00356EDB" w14:paraId="0C7D4D43"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6830CEEA"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37ED5FA" w14:textId="77777777" w:rsidR="00356EDB" w:rsidRPr="00D86338" w:rsidRDefault="00356EDB" w:rsidP="00356EDB">
            <w:pPr>
              <w:autoSpaceDE w:val="0"/>
              <w:autoSpaceDN w:val="0"/>
              <w:adjustRightInd w:val="0"/>
              <w:jc w:val="center"/>
              <w:rPr>
                <w:rFonts w:ascii="Garamond" w:hAnsi="Garamond" w:cs="Garamond"/>
                <w:color w:val="000000"/>
                <w:sz w:val="20"/>
                <w:szCs w:val="20"/>
              </w:rPr>
            </w:pPr>
            <w:r w:rsidRPr="00D86338">
              <w:rPr>
                <w:rFonts w:ascii="Garamond" w:hAnsi="Garamond" w:cs="Garamond"/>
                <w:color w:val="000000"/>
                <w:sz w:val="20"/>
                <w:szCs w:val="20"/>
              </w:rPr>
              <w:t xml:space="preserve">GEN 13.00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3E3B209" w14:textId="77777777" w:rsidR="00356EDB" w:rsidRPr="00D86338" w:rsidRDefault="00356EDB" w:rsidP="00356EDB">
            <w:pPr>
              <w:autoSpaceDE w:val="0"/>
              <w:autoSpaceDN w:val="0"/>
              <w:adjustRightInd w:val="0"/>
              <w:jc w:val="center"/>
              <w:rPr>
                <w:rFonts w:ascii="Garamond" w:hAnsi="Garamond" w:cs="Garamond"/>
                <w:color w:val="000000"/>
              </w:rPr>
            </w:pPr>
            <w:r w:rsidRPr="00D86338">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131D16B" w14:textId="77777777" w:rsidR="00356EDB" w:rsidRPr="00D86338" w:rsidRDefault="00356EDB" w:rsidP="00356EDB">
            <w:pPr>
              <w:autoSpaceDE w:val="0"/>
              <w:autoSpaceDN w:val="0"/>
              <w:adjustRightInd w:val="0"/>
              <w:rPr>
                <w:rFonts w:ascii="Garamond" w:hAnsi="Garamond" w:cs="Garamond"/>
                <w:color w:val="000000"/>
              </w:rPr>
            </w:pPr>
            <w:r w:rsidRPr="00D86338">
              <w:rPr>
                <w:rFonts w:ascii="Garamond" w:hAnsi="Garamond" w:cs="Garamond"/>
                <w:color w:val="000000"/>
              </w:rPr>
              <w:t xml:space="preserve">Ability to allow creation and use of hot keys to be able to access functions without mouse movement or clicks. Have quick, customizable keyboard shortcuts to frequent functions in screens.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F3BE105" w14:textId="77777777" w:rsidR="00356EDB" w:rsidRPr="00D86338" w:rsidRDefault="00356EDB" w:rsidP="00356EDB">
            <w:pPr>
              <w:autoSpaceDE w:val="0"/>
              <w:autoSpaceDN w:val="0"/>
              <w:adjustRightInd w:val="0"/>
              <w:rPr>
                <w:rFonts w:ascii="Garamond" w:hAnsi="Garamond"/>
              </w:rPr>
            </w:pPr>
            <w:r w:rsidRPr="00D86338">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7344D10" w14:textId="77777777" w:rsidR="00356EDB" w:rsidRPr="00166106" w:rsidRDefault="00356EDB" w:rsidP="00356EDB">
            <w:pPr>
              <w:autoSpaceDE w:val="0"/>
              <w:autoSpaceDN w:val="0"/>
              <w:adjustRightInd w:val="0"/>
              <w:rPr>
                <w:rFonts w:ascii="Garamond" w:hAnsi="Garamond"/>
              </w:rPr>
            </w:pPr>
            <w:r w:rsidRPr="00D86338">
              <w:rPr>
                <w:rFonts w:ascii="Garamond" w:hAnsi="Garamond"/>
              </w:rPr>
              <w:t>Quick keys are used extensively throughout the Crime Fighter BEAST.  An example would be the use of F1 to access online help, F4 to pull up a code list or F11 to access the image vault.</w:t>
            </w:r>
          </w:p>
        </w:tc>
      </w:tr>
      <w:tr w:rsidR="00356EDB" w14:paraId="4EB17BB2"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E09ACC7"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43612EE"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GEN 14.00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980F69F"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3821A82"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pick one or more items from a pick list using the standard Windows protocol (control + click) or range of items </w:t>
            </w:r>
            <w:r w:rsidRPr="00166106">
              <w:rPr>
                <w:rFonts w:ascii="Garamond" w:hAnsi="Garamond" w:cs="Garamond"/>
                <w:color w:val="000000"/>
              </w:rPr>
              <w:lastRenderedPageBreak/>
              <w:t xml:space="preserve">(shift + click). </w:t>
            </w:r>
          </w:p>
        </w:tc>
        <w:tc>
          <w:tcPr>
            <w:tcW w:w="394" w:type="pct"/>
            <w:gridSpan w:val="3"/>
            <w:tcBorders>
              <w:top w:val="single" w:sz="10" w:space="0" w:color="000000"/>
              <w:left w:val="single" w:sz="10" w:space="0" w:color="000000"/>
              <w:bottom w:val="single" w:sz="10" w:space="0" w:color="000000"/>
              <w:right w:val="single" w:sz="10" w:space="0" w:color="000000"/>
            </w:tcBorders>
          </w:tcPr>
          <w:p w14:paraId="113FEB09" w14:textId="77777777" w:rsidR="00356EDB" w:rsidRPr="00166106" w:rsidRDefault="00356EDB" w:rsidP="00356EDB">
            <w:pPr>
              <w:autoSpaceDE w:val="0"/>
              <w:autoSpaceDN w:val="0"/>
              <w:adjustRightInd w:val="0"/>
              <w:rPr>
                <w:rFonts w:ascii="Garamond" w:hAnsi="Garamond"/>
              </w:rPr>
            </w:pPr>
            <w:r w:rsidRPr="00044C4E">
              <w:rPr>
                <w:rFonts w:ascii="Garamond" w:hAnsi="Garamond"/>
              </w:rPr>
              <w:lastRenderedPageBreak/>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C286AC5" w14:textId="77777777" w:rsidR="00356EDB" w:rsidRDefault="00356EDB" w:rsidP="00356EDB">
            <w:pPr>
              <w:autoSpaceDE w:val="0"/>
              <w:autoSpaceDN w:val="0"/>
              <w:adjustRightInd w:val="0"/>
              <w:rPr>
                <w:rFonts w:ascii="Garamond" w:hAnsi="Garamond"/>
              </w:rPr>
            </w:pPr>
            <w:r>
              <w:rPr>
                <w:rFonts w:ascii="Garamond" w:hAnsi="Garamond"/>
              </w:rPr>
              <w:t xml:space="preserve">The Crime Fighter BEAST uses this standard protocol.  An example would be selecting </w:t>
            </w:r>
            <w:r>
              <w:rPr>
                <w:rFonts w:ascii="Garamond" w:hAnsi="Garamond"/>
              </w:rPr>
              <w:lastRenderedPageBreak/>
              <w:t>multiple analysis requests to be assigned to a particular individual in the Batch Assignment screen by using the (control + click)</w:t>
            </w:r>
          </w:p>
          <w:p w14:paraId="1594F1BE" w14:textId="77777777" w:rsidR="00356EDB" w:rsidRDefault="00356EDB" w:rsidP="00356EDB">
            <w:pPr>
              <w:autoSpaceDE w:val="0"/>
              <w:autoSpaceDN w:val="0"/>
              <w:adjustRightInd w:val="0"/>
              <w:rPr>
                <w:rFonts w:ascii="Garamond" w:hAnsi="Garamond"/>
              </w:rPr>
            </w:pPr>
          </w:p>
          <w:p w14:paraId="0E0AC843"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224235EB"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09E32ED7"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B88930B" w14:textId="77777777" w:rsidR="00356EDB" w:rsidRPr="00F232E1" w:rsidRDefault="00356EDB" w:rsidP="00356EDB">
            <w:pPr>
              <w:autoSpaceDE w:val="0"/>
              <w:autoSpaceDN w:val="0"/>
              <w:adjustRightInd w:val="0"/>
              <w:jc w:val="center"/>
              <w:rPr>
                <w:rFonts w:ascii="Garamond" w:hAnsi="Garamond" w:cs="Garamond"/>
                <w:color w:val="000000"/>
                <w:sz w:val="20"/>
                <w:szCs w:val="20"/>
              </w:rPr>
            </w:pPr>
            <w:r w:rsidRPr="00F232E1">
              <w:rPr>
                <w:rFonts w:ascii="Garamond" w:hAnsi="Garamond" w:cs="Garamond"/>
                <w:color w:val="000000"/>
                <w:sz w:val="20"/>
                <w:szCs w:val="20"/>
              </w:rPr>
              <w:t xml:space="preserve">GEN 15.00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717DFBE3" w14:textId="77777777" w:rsidR="00356EDB" w:rsidRPr="00F232E1" w:rsidRDefault="00356EDB" w:rsidP="00356EDB">
            <w:pPr>
              <w:autoSpaceDE w:val="0"/>
              <w:autoSpaceDN w:val="0"/>
              <w:adjustRightInd w:val="0"/>
              <w:jc w:val="center"/>
              <w:rPr>
                <w:rFonts w:ascii="Garamond" w:hAnsi="Garamond" w:cs="Garamond"/>
                <w:color w:val="000000"/>
              </w:rPr>
            </w:pPr>
            <w:r w:rsidRPr="00F232E1">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9352D14" w14:textId="77777777" w:rsidR="00356EDB" w:rsidRPr="00F232E1" w:rsidRDefault="00356EDB" w:rsidP="00356EDB">
            <w:pPr>
              <w:autoSpaceDE w:val="0"/>
              <w:autoSpaceDN w:val="0"/>
              <w:adjustRightInd w:val="0"/>
              <w:rPr>
                <w:rFonts w:ascii="Garamond" w:hAnsi="Garamond" w:cs="Garamond"/>
                <w:color w:val="000000"/>
              </w:rPr>
            </w:pPr>
            <w:r w:rsidRPr="00F232E1">
              <w:rPr>
                <w:rFonts w:ascii="Garamond" w:hAnsi="Garamond" w:cs="Garamond"/>
                <w:color w:val="000000"/>
              </w:rPr>
              <w:t xml:space="preserve">Ability to search drop down lists by first letter, number,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580F043F" w14:textId="77777777" w:rsidR="00356EDB" w:rsidRPr="00F232E1" w:rsidRDefault="00356EDB" w:rsidP="00356EDB">
            <w:pPr>
              <w:autoSpaceDE w:val="0"/>
              <w:autoSpaceDN w:val="0"/>
              <w:adjustRightInd w:val="0"/>
              <w:rPr>
                <w:rFonts w:ascii="Garamond" w:hAnsi="Garamond"/>
              </w:rPr>
            </w:pPr>
            <w:r w:rsidRPr="00F232E1">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322D6A1" w14:textId="77777777" w:rsidR="00356EDB" w:rsidRDefault="00356EDB" w:rsidP="00356EDB">
            <w:pPr>
              <w:autoSpaceDE w:val="0"/>
              <w:autoSpaceDN w:val="0"/>
              <w:adjustRightInd w:val="0"/>
              <w:rPr>
                <w:rFonts w:ascii="Garamond" w:hAnsi="Garamond"/>
              </w:rPr>
            </w:pPr>
            <w:r>
              <w:rPr>
                <w:rFonts w:ascii="Garamond" w:hAnsi="Garamond"/>
              </w:rPr>
              <w:t>The code lookup screens default the cursor into the search field so that a user can begin typing and see the filter on the list begins in real-time.  Default of searching the code or the description can be set.</w:t>
            </w:r>
          </w:p>
          <w:p w14:paraId="7A90ADFC" w14:textId="77777777" w:rsidR="00356EDB" w:rsidRDefault="00356EDB" w:rsidP="00356EDB">
            <w:pPr>
              <w:autoSpaceDE w:val="0"/>
              <w:autoSpaceDN w:val="0"/>
              <w:adjustRightInd w:val="0"/>
              <w:rPr>
                <w:rFonts w:ascii="Garamond" w:hAnsi="Garamond"/>
              </w:rPr>
            </w:pPr>
          </w:p>
          <w:p w14:paraId="1B6F9209"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7E59FC15"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611B3942"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C707E5A" w14:textId="77777777" w:rsidR="00356EDB" w:rsidRPr="003020A3" w:rsidRDefault="00356EDB" w:rsidP="00356EDB">
            <w:pPr>
              <w:autoSpaceDE w:val="0"/>
              <w:autoSpaceDN w:val="0"/>
              <w:adjustRightInd w:val="0"/>
              <w:jc w:val="center"/>
              <w:rPr>
                <w:rFonts w:ascii="Garamond" w:hAnsi="Garamond" w:cs="Garamond"/>
                <w:color w:val="000000"/>
                <w:sz w:val="20"/>
                <w:szCs w:val="20"/>
              </w:rPr>
            </w:pPr>
            <w:r w:rsidRPr="003020A3">
              <w:rPr>
                <w:rFonts w:ascii="Garamond" w:hAnsi="Garamond" w:cs="Garamond"/>
                <w:color w:val="000000"/>
                <w:sz w:val="20"/>
                <w:szCs w:val="20"/>
              </w:rPr>
              <w:t xml:space="preserve">GEN 16.00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2AC39AF" w14:textId="77777777" w:rsidR="00356EDB" w:rsidRPr="003020A3" w:rsidRDefault="00356EDB" w:rsidP="00356EDB">
            <w:pPr>
              <w:autoSpaceDE w:val="0"/>
              <w:autoSpaceDN w:val="0"/>
              <w:adjustRightInd w:val="0"/>
              <w:jc w:val="center"/>
              <w:rPr>
                <w:rFonts w:ascii="Garamond" w:hAnsi="Garamond" w:cs="Garamond"/>
                <w:color w:val="000000"/>
              </w:rPr>
            </w:pPr>
            <w:r w:rsidRPr="003020A3">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42DB323" w14:textId="77777777" w:rsidR="00356EDB" w:rsidRPr="003020A3" w:rsidRDefault="00356EDB" w:rsidP="00356EDB">
            <w:pPr>
              <w:autoSpaceDE w:val="0"/>
              <w:autoSpaceDN w:val="0"/>
              <w:adjustRightInd w:val="0"/>
              <w:rPr>
                <w:rFonts w:ascii="Garamond" w:hAnsi="Garamond" w:cs="Garamond"/>
                <w:color w:val="000000"/>
              </w:rPr>
            </w:pPr>
            <w:r w:rsidRPr="003020A3">
              <w:rPr>
                <w:rFonts w:ascii="Garamond" w:hAnsi="Garamond" w:cs="Garamond"/>
                <w:color w:val="000000"/>
              </w:rPr>
              <w:t xml:space="preserve">Ability to archive a case including all data/images, with easy access to archived data. </w:t>
            </w:r>
          </w:p>
        </w:tc>
        <w:tc>
          <w:tcPr>
            <w:tcW w:w="394" w:type="pct"/>
            <w:gridSpan w:val="3"/>
            <w:tcBorders>
              <w:top w:val="single" w:sz="10" w:space="0" w:color="000000"/>
              <w:left w:val="single" w:sz="10" w:space="0" w:color="000000"/>
              <w:bottom w:val="single" w:sz="10" w:space="0" w:color="000000"/>
              <w:right w:val="single" w:sz="10" w:space="0" w:color="000000"/>
            </w:tcBorders>
          </w:tcPr>
          <w:p w14:paraId="383E00E9" w14:textId="77777777" w:rsidR="00356EDB" w:rsidRPr="003020A3" w:rsidRDefault="00356EDB" w:rsidP="00356EDB">
            <w:pPr>
              <w:autoSpaceDE w:val="0"/>
              <w:autoSpaceDN w:val="0"/>
              <w:adjustRightInd w:val="0"/>
              <w:rPr>
                <w:rFonts w:ascii="Garamond" w:hAnsi="Garamond"/>
              </w:rPr>
            </w:pPr>
            <w:r w:rsidRPr="003020A3">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DB5B127" w14:textId="77777777" w:rsidR="00356EDB" w:rsidRPr="003020A3" w:rsidRDefault="00356EDB" w:rsidP="00356EDB">
            <w:pPr>
              <w:autoSpaceDE w:val="0"/>
              <w:autoSpaceDN w:val="0"/>
              <w:adjustRightInd w:val="0"/>
              <w:rPr>
                <w:rFonts w:ascii="Garamond" w:hAnsi="Garamond"/>
              </w:rPr>
            </w:pPr>
          </w:p>
        </w:tc>
      </w:tr>
      <w:tr w:rsidR="00356EDB" w14:paraId="2FA501A0"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5D28A671"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B861DC8" w14:textId="77777777" w:rsidR="00356EDB" w:rsidRPr="004814FD" w:rsidRDefault="00356EDB" w:rsidP="00356EDB">
            <w:pPr>
              <w:autoSpaceDE w:val="0"/>
              <w:autoSpaceDN w:val="0"/>
              <w:adjustRightInd w:val="0"/>
              <w:jc w:val="center"/>
              <w:rPr>
                <w:rFonts w:ascii="Garamond" w:hAnsi="Garamond" w:cs="Garamond"/>
                <w:color w:val="000000"/>
                <w:sz w:val="20"/>
                <w:szCs w:val="20"/>
              </w:rPr>
            </w:pPr>
            <w:r w:rsidRPr="004814FD">
              <w:rPr>
                <w:rFonts w:ascii="Garamond" w:hAnsi="Garamond" w:cs="Garamond"/>
                <w:color w:val="000000"/>
                <w:sz w:val="20"/>
                <w:szCs w:val="20"/>
              </w:rPr>
              <w:t xml:space="preserve">GEN 17.00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3316E9A" w14:textId="77777777" w:rsidR="00356EDB" w:rsidRPr="004814FD" w:rsidRDefault="00356EDB" w:rsidP="00356EDB">
            <w:pPr>
              <w:autoSpaceDE w:val="0"/>
              <w:autoSpaceDN w:val="0"/>
              <w:adjustRightInd w:val="0"/>
              <w:jc w:val="center"/>
              <w:rPr>
                <w:rFonts w:ascii="Garamond" w:hAnsi="Garamond" w:cs="Garamond"/>
                <w:color w:val="000000"/>
              </w:rPr>
            </w:pPr>
            <w:r w:rsidRPr="004814F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A6CE7FA" w14:textId="77777777" w:rsidR="00356EDB" w:rsidRPr="004814FD" w:rsidRDefault="00356EDB" w:rsidP="00356EDB">
            <w:pPr>
              <w:autoSpaceDE w:val="0"/>
              <w:autoSpaceDN w:val="0"/>
              <w:adjustRightInd w:val="0"/>
              <w:rPr>
                <w:rFonts w:ascii="Garamond" w:hAnsi="Garamond" w:cs="Garamond"/>
                <w:color w:val="000000"/>
              </w:rPr>
            </w:pPr>
            <w:r w:rsidRPr="004814FD">
              <w:rPr>
                <w:rFonts w:ascii="Garamond" w:hAnsi="Garamond" w:cs="Garamond"/>
                <w:color w:val="000000"/>
              </w:rPr>
              <w:t xml:space="preserve">Ability to readily identify on screens all mandatory information required during data entry. </w:t>
            </w:r>
          </w:p>
        </w:tc>
        <w:tc>
          <w:tcPr>
            <w:tcW w:w="394" w:type="pct"/>
            <w:gridSpan w:val="3"/>
            <w:tcBorders>
              <w:top w:val="single" w:sz="10" w:space="0" w:color="000000"/>
              <w:left w:val="single" w:sz="10" w:space="0" w:color="000000"/>
              <w:bottom w:val="single" w:sz="10" w:space="0" w:color="000000"/>
              <w:right w:val="single" w:sz="10" w:space="0" w:color="000000"/>
            </w:tcBorders>
          </w:tcPr>
          <w:p w14:paraId="3F0C6073" w14:textId="77777777" w:rsidR="00356EDB" w:rsidRPr="004814FD" w:rsidRDefault="00356EDB" w:rsidP="00356EDB">
            <w:pPr>
              <w:autoSpaceDE w:val="0"/>
              <w:autoSpaceDN w:val="0"/>
              <w:adjustRightInd w:val="0"/>
              <w:rPr>
                <w:rFonts w:ascii="Garamond" w:hAnsi="Garamond"/>
              </w:rPr>
            </w:pPr>
            <w:r w:rsidRPr="004814FD">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8DCF4B7" w14:textId="77777777" w:rsidR="00356EDB" w:rsidRPr="004814FD" w:rsidRDefault="00356EDB" w:rsidP="00356EDB">
            <w:pPr>
              <w:autoSpaceDE w:val="0"/>
              <w:autoSpaceDN w:val="0"/>
              <w:adjustRightInd w:val="0"/>
              <w:rPr>
                <w:rFonts w:ascii="Garamond" w:hAnsi="Garamond"/>
              </w:rPr>
            </w:pPr>
            <w:r w:rsidRPr="004814FD">
              <w:rPr>
                <w:rFonts w:ascii="Garamond" w:hAnsi="Garamond"/>
              </w:rPr>
              <w:t>The Crime Fighter BEAST supports this feature.  An example is the case entry screen on the website.  Mandatory fields can be highlighted in a contrasting color to give an obvious visual indicator of required data.</w:t>
            </w:r>
          </w:p>
        </w:tc>
      </w:tr>
      <w:tr w:rsidR="00356EDB" w14:paraId="21D1C738"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683C153D"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407B540" w14:textId="77777777" w:rsidR="00356EDB" w:rsidRPr="003020A3" w:rsidRDefault="00356EDB" w:rsidP="00356EDB">
            <w:pPr>
              <w:autoSpaceDE w:val="0"/>
              <w:autoSpaceDN w:val="0"/>
              <w:adjustRightInd w:val="0"/>
              <w:jc w:val="center"/>
              <w:rPr>
                <w:rFonts w:ascii="Garamond" w:hAnsi="Garamond" w:cs="Garamond"/>
                <w:color w:val="000000"/>
                <w:sz w:val="20"/>
                <w:szCs w:val="20"/>
              </w:rPr>
            </w:pPr>
            <w:r w:rsidRPr="003020A3">
              <w:rPr>
                <w:rFonts w:ascii="Garamond" w:hAnsi="Garamond" w:cs="Garamond"/>
                <w:color w:val="000000"/>
                <w:sz w:val="20"/>
                <w:szCs w:val="20"/>
              </w:rPr>
              <w:t xml:space="preserve">GEN 18.00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16C14E44" w14:textId="77777777" w:rsidR="00356EDB" w:rsidRPr="003020A3" w:rsidRDefault="00356EDB" w:rsidP="00356EDB">
            <w:pPr>
              <w:autoSpaceDE w:val="0"/>
              <w:autoSpaceDN w:val="0"/>
              <w:adjustRightInd w:val="0"/>
              <w:jc w:val="center"/>
              <w:rPr>
                <w:rFonts w:ascii="Garamond" w:hAnsi="Garamond" w:cs="Garamond"/>
                <w:color w:val="000000"/>
              </w:rPr>
            </w:pPr>
            <w:r w:rsidRPr="003020A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0E43D67" w14:textId="77777777" w:rsidR="00356EDB" w:rsidRPr="003020A3" w:rsidRDefault="00356EDB" w:rsidP="00356EDB">
            <w:pPr>
              <w:autoSpaceDE w:val="0"/>
              <w:autoSpaceDN w:val="0"/>
              <w:adjustRightInd w:val="0"/>
              <w:rPr>
                <w:rFonts w:ascii="Garamond" w:hAnsi="Garamond" w:cs="Garamond"/>
                <w:color w:val="000000"/>
              </w:rPr>
            </w:pPr>
            <w:r w:rsidRPr="003020A3">
              <w:rPr>
                <w:rFonts w:ascii="Garamond" w:hAnsi="Garamond" w:cs="Garamond"/>
                <w:color w:val="000000"/>
              </w:rPr>
              <w:t xml:space="preserve">Ability to save user interface settings.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F1462D3" w14:textId="77777777" w:rsidR="00356EDB" w:rsidRPr="003020A3" w:rsidRDefault="00356EDB" w:rsidP="00356EDB">
            <w:pPr>
              <w:autoSpaceDE w:val="0"/>
              <w:autoSpaceDN w:val="0"/>
              <w:adjustRightInd w:val="0"/>
              <w:rPr>
                <w:rFonts w:ascii="Garamond" w:hAnsi="Garamond"/>
              </w:rPr>
            </w:pPr>
            <w:r w:rsidRPr="003020A3">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C1FFA4A" w14:textId="77777777" w:rsidR="00356EDB" w:rsidRPr="00166106" w:rsidRDefault="00356EDB" w:rsidP="00356EDB">
            <w:pPr>
              <w:autoSpaceDE w:val="0"/>
              <w:autoSpaceDN w:val="0"/>
              <w:adjustRightInd w:val="0"/>
              <w:rPr>
                <w:rFonts w:ascii="Garamond" w:hAnsi="Garamond"/>
              </w:rPr>
            </w:pPr>
            <w:r w:rsidRPr="003020A3">
              <w:rPr>
                <w:rFonts w:ascii="Garamond" w:hAnsi="Garamond"/>
              </w:rPr>
              <w:t>Each user’s interface preferences may be saved.</w:t>
            </w:r>
            <w:r>
              <w:rPr>
                <w:rFonts w:ascii="Garamond" w:hAnsi="Garamond"/>
              </w:rPr>
              <w:t xml:space="preserve"> </w:t>
            </w:r>
          </w:p>
        </w:tc>
      </w:tr>
      <w:tr w:rsidR="00356EDB" w14:paraId="1F225650" w14:textId="77777777" w:rsidTr="00356EDB">
        <w:tblPrEx>
          <w:tblCellMar>
            <w:top w:w="0" w:type="dxa"/>
            <w:bottom w:w="0" w:type="dxa"/>
          </w:tblCellMar>
        </w:tblPrEx>
        <w:trPr>
          <w:gridAfter w:val="1"/>
          <w:wAfter w:w="182" w:type="pct"/>
          <w:trHeight w:val="2000"/>
        </w:trPr>
        <w:tc>
          <w:tcPr>
            <w:tcW w:w="79" w:type="pct"/>
            <w:vMerge/>
            <w:tcBorders>
              <w:right w:val="single" w:sz="10" w:space="0" w:color="000000"/>
            </w:tcBorders>
          </w:tcPr>
          <w:p w14:paraId="07D47D33"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DD3B66F"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GEN 19.00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E0AC745"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3E8B8127"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customize screens based on analytical section/service provided.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08E67BE7" w14:textId="77777777" w:rsidR="00356EDB" w:rsidRPr="0016610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D2C1261" w14:textId="77777777" w:rsidR="00356EDB" w:rsidRDefault="00356EDB" w:rsidP="00356EDB">
            <w:pPr>
              <w:autoSpaceDE w:val="0"/>
              <w:autoSpaceDN w:val="0"/>
              <w:adjustRightInd w:val="0"/>
              <w:rPr>
                <w:rFonts w:ascii="Garamond" w:hAnsi="Garamond"/>
              </w:rPr>
            </w:pPr>
            <w:r>
              <w:rPr>
                <w:rFonts w:ascii="Garamond" w:hAnsi="Garamond"/>
              </w:rPr>
              <w:t>The Crime Fighter BEAST has numerous configuration options for the section flow and reporting tool design.  Configuration tools and programs are provided for easy maintenance and further customizations after go-live.</w:t>
            </w:r>
          </w:p>
          <w:p w14:paraId="6EC9D553" w14:textId="77777777" w:rsidR="00356EDB" w:rsidRDefault="00356EDB" w:rsidP="00356EDB">
            <w:pPr>
              <w:autoSpaceDE w:val="0"/>
              <w:autoSpaceDN w:val="0"/>
              <w:adjustRightInd w:val="0"/>
              <w:rPr>
                <w:rFonts w:ascii="Garamond" w:hAnsi="Garamond"/>
              </w:rPr>
            </w:pPr>
          </w:p>
          <w:p w14:paraId="5009B2EF"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023A71AA"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03560C97"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72DA1F3"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GEN 20.00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4CAA9762"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77E559B"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provide user-maintainable look up tables.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54A6EE54" w14:textId="77777777" w:rsidR="00356EDB" w:rsidRPr="00166106" w:rsidRDefault="00356EDB" w:rsidP="00356EDB">
            <w:pPr>
              <w:autoSpaceDE w:val="0"/>
              <w:autoSpaceDN w:val="0"/>
              <w:adjustRightInd w:val="0"/>
              <w:rPr>
                <w:rFonts w:ascii="Garamond" w:hAnsi="Garamond"/>
              </w:rPr>
            </w:pPr>
            <w:r w:rsidRPr="00044C4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311F03F" w14:textId="77777777" w:rsidR="00356EDB" w:rsidRPr="00166106" w:rsidRDefault="00356EDB" w:rsidP="00356EDB">
            <w:pPr>
              <w:autoSpaceDE w:val="0"/>
              <w:autoSpaceDN w:val="0"/>
              <w:adjustRightInd w:val="0"/>
              <w:rPr>
                <w:rFonts w:ascii="Garamond" w:hAnsi="Garamond"/>
              </w:rPr>
            </w:pPr>
            <w:r>
              <w:rPr>
                <w:rFonts w:ascii="Garamond" w:hAnsi="Garamond"/>
              </w:rPr>
              <w:t xml:space="preserve">The configuration program provides a portal in which the system administrator can maintain system-wide look-up tables.  Access to this </w:t>
            </w:r>
            <w:r>
              <w:rPr>
                <w:rFonts w:ascii="Garamond" w:hAnsi="Garamond"/>
              </w:rPr>
              <w:lastRenderedPageBreak/>
              <w:t xml:space="preserve">program is provided as part of the user’s security profile. </w:t>
            </w:r>
          </w:p>
        </w:tc>
      </w:tr>
      <w:tr w:rsidR="00356EDB" w14:paraId="34152F40"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172732E5"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5D82E25" w14:textId="77777777" w:rsidR="00356EDB" w:rsidRPr="003020A3" w:rsidRDefault="00356EDB" w:rsidP="00356EDB">
            <w:pPr>
              <w:autoSpaceDE w:val="0"/>
              <w:autoSpaceDN w:val="0"/>
              <w:adjustRightInd w:val="0"/>
              <w:jc w:val="center"/>
              <w:rPr>
                <w:rFonts w:ascii="Garamond" w:hAnsi="Garamond" w:cs="Garamond"/>
                <w:color w:val="000000"/>
                <w:sz w:val="20"/>
                <w:szCs w:val="20"/>
              </w:rPr>
            </w:pPr>
            <w:r w:rsidRPr="003020A3">
              <w:rPr>
                <w:rFonts w:ascii="Garamond" w:hAnsi="Garamond" w:cs="Garamond"/>
                <w:color w:val="000000"/>
                <w:sz w:val="20"/>
                <w:szCs w:val="20"/>
              </w:rPr>
              <w:t xml:space="preserve">GEN 21.00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616F1FB3" w14:textId="77777777" w:rsidR="00356EDB" w:rsidRPr="003020A3" w:rsidRDefault="00356EDB" w:rsidP="00356EDB">
            <w:pPr>
              <w:autoSpaceDE w:val="0"/>
              <w:autoSpaceDN w:val="0"/>
              <w:adjustRightInd w:val="0"/>
              <w:jc w:val="center"/>
              <w:rPr>
                <w:rFonts w:ascii="Garamond" w:hAnsi="Garamond" w:cs="Garamond"/>
                <w:color w:val="000000"/>
              </w:rPr>
            </w:pPr>
            <w:r w:rsidRPr="003020A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F200332" w14:textId="77777777" w:rsidR="00356EDB" w:rsidRPr="003020A3" w:rsidRDefault="00356EDB" w:rsidP="00356EDB">
            <w:pPr>
              <w:autoSpaceDE w:val="0"/>
              <w:autoSpaceDN w:val="0"/>
              <w:adjustRightInd w:val="0"/>
              <w:rPr>
                <w:rFonts w:ascii="Garamond" w:hAnsi="Garamond" w:cs="Garamond"/>
                <w:color w:val="000000"/>
              </w:rPr>
            </w:pPr>
            <w:r w:rsidRPr="003020A3">
              <w:rPr>
                <w:rFonts w:ascii="Garamond" w:hAnsi="Garamond" w:cs="Garamond"/>
                <w:color w:val="000000"/>
              </w:rPr>
              <w:t xml:space="preserve">Ability to display agency name and agency case number on all screens.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0A2787F5" w14:textId="77777777" w:rsidR="00356EDB" w:rsidRPr="003020A3"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9977FF9" w14:textId="77777777" w:rsidR="00356EDB" w:rsidRPr="00166106" w:rsidRDefault="00356EDB" w:rsidP="00356EDB">
            <w:pPr>
              <w:autoSpaceDE w:val="0"/>
              <w:autoSpaceDN w:val="0"/>
              <w:adjustRightInd w:val="0"/>
              <w:rPr>
                <w:rFonts w:ascii="Garamond" w:hAnsi="Garamond"/>
              </w:rPr>
            </w:pPr>
          </w:p>
        </w:tc>
      </w:tr>
      <w:tr w:rsidR="00356EDB" w14:paraId="70FC1A79"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2BC28224"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0077B63" w14:textId="77777777" w:rsidR="00356EDB" w:rsidRPr="003020A3" w:rsidRDefault="00356EDB" w:rsidP="00356EDB">
            <w:pPr>
              <w:autoSpaceDE w:val="0"/>
              <w:autoSpaceDN w:val="0"/>
              <w:adjustRightInd w:val="0"/>
              <w:jc w:val="center"/>
              <w:rPr>
                <w:rFonts w:ascii="Garamond" w:hAnsi="Garamond" w:cs="Garamond"/>
                <w:color w:val="000000"/>
                <w:sz w:val="20"/>
                <w:szCs w:val="20"/>
              </w:rPr>
            </w:pPr>
            <w:r w:rsidRPr="003020A3">
              <w:rPr>
                <w:rFonts w:ascii="Garamond" w:hAnsi="Garamond" w:cs="Garamond"/>
                <w:color w:val="000000"/>
                <w:sz w:val="20"/>
                <w:szCs w:val="20"/>
              </w:rPr>
              <w:t xml:space="preserve">GEN 22.00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1A157CC7" w14:textId="77777777" w:rsidR="00356EDB" w:rsidRPr="003020A3" w:rsidRDefault="00356EDB" w:rsidP="00356EDB">
            <w:pPr>
              <w:autoSpaceDE w:val="0"/>
              <w:autoSpaceDN w:val="0"/>
              <w:adjustRightInd w:val="0"/>
              <w:jc w:val="center"/>
              <w:rPr>
                <w:rFonts w:ascii="Garamond" w:hAnsi="Garamond" w:cs="Garamond"/>
                <w:color w:val="000000"/>
              </w:rPr>
            </w:pPr>
            <w:r w:rsidRPr="003020A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560A2C7" w14:textId="77777777" w:rsidR="00356EDB" w:rsidRPr="003020A3" w:rsidRDefault="00356EDB" w:rsidP="00356EDB">
            <w:pPr>
              <w:autoSpaceDE w:val="0"/>
              <w:autoSpaceDN w:val="0"/>
              <w:adjustRightInd w:val="0"/>
              <w:rPr>
                <w:rFonts w:ascii="Garamond" w:hAnsi="Garamond" w:cs="Garamond"/>
                <w:color w:val="000000"/>
              </w:rPr>
            </w:pPr>
            <w:r w:rsidRPr="003020A3">
              <w:rPr>
                <w:rFonts w:ascii="Garamond" w:hAnsi="Garamond" w:cs="Garamond"/>
                <w:color w:val="000000"/>
              </w:rPr>
              <w:t xml:space="preserve">Ability to display lab case number on all screens.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275186E2" w14:textId="77777777" w:rsidR="00356EDB" w:rsidRPr="003020A3"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DB056BA" w14:textId="77777777" w:rsidR="00356EDB" w:rsidRPr="00166106" w:rsidRDefault="00356EDB" w:rsidP="00356EDB">
            <w:pPr>
              <w:autoSpaceDE w:val="0"/>
              <w:autoSpaceDN w:val="0"/>
              <w:adjustRightInd w:val="0"/>
              <w:rPr>
                <w:rFonts w:ascii="Garamond" w:hAnsi="Garamond"/>
              </w:rPr>
            </w:pPr>
          </w:p>
        </w:tc>
      </w:tr>
      <w:tr w:rsidR="00356EDB" w14:paraId="1FBB7C13"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12908C5F"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E65C817"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GEN 23.00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31BA014F"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7D0FD34"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support ISO 17025 compliance. </w:t>
            </w:r>
          </w:p>
        </w:tc>
        <w:tc>
          <w:tcPr>
            <w:tcW w:w="394" w:type="pct"/>
            <w:gridSpan w:val="3"/>
            <w:tcBorders>
              <w:top w:val="single" w:sz="10" w:space="0" w:color="000000"/>
              <w:left w:val="single" w:sz="10" w:space="0" w:color="000000"/>
              <w:bottom w:val="single" w:sz="10" w:space="0" w:color="000000"/>
              <w:right w:val="single" w:sz="10" w:space="0" w:color="000000"/>
            </w:tcBorders>
          </w:tcPr>
          <w:p w14:paraId="378E9500" w14:textId="77777777" w:rsidR="00356EDB" w:rsidRPr="00166106" w:rsidRDefault="00356EDB" w:rsidP="00356EDB">
            <w:pPr>
              <w:autoSpaceDE w:val="0"/>
              <w:autoSpaceDN w:val="0"/>
              <w:adjustRightInd w:val="0"/>
              <w:rPr>
                <w:rFonts w:ascii="Garamond" w:hAnsi="Garamond"/>
              </w:rPr>
            </w:pPr>
            <w:r w:rsidRPr="00044C4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3F6E40F" w14:textId="77777777" w:rsidR="00356EDB" w:rsidRDefault="00356EDB" w:rsidP="00356EDB">
            <w:pPr>
              <w:autoSpaceDE w:val="0"/>
              <w:autoSpaceDN w:val="0"/>
              <w:adjustRightInd w:val="0"/>
              <w:rPr>
                <w:rFonts w:ascii="Garamond" w:hAnsi="Garamond"/>
              </w:rPr>
            </w:pPr>
            <w:r>
              <w:rPr>
                <w:rFonts w:ascii="Garamond" w:hAnsi="Garamond"/>
              </w:rPr>
              <w:t>The Crime Fighter BEAST supports ISO 17025 compliance in numerous ways.  An example would be extensive use of the Laboratory Asset Management system to monitor instrument service and validation and the linking of controlled documentation within the LIMS.</w:t>
            </w:r>
          </w:p>
          <w:p w14:paraId="61980317" w14:textId="77777777" w:rsidR="00356EDB" w:rsidRPr="00166106" w:rsidRDefault="00356EDB" w:rsidP="00356EDB">
            <w:pPr>
              <w:autoSpaceDE w:val="0"/>
              <w:autoSpaceDN w:val="0"/>
              <w:adjustRightInd w:val="0"/>
              <w:rPr>
                <w:rFonts w:ascii="Garamond" w:hAnsi="Garamond"/>
              </w:rPr>
            </w:pPr>
            <w:r>
              <w:rPr>
                <w:rFonts w:ascii="Garamond" w:hAnsi="Garamond"/>
              </w:rPr>
              <w:t>Current users of the Crime Fighter BEAST LIMS have achieved ISO 17025 compliance</w:t>
            </w:r>
          </w:p>
        </w:tc>
      </w:tr>
      <w:tr w:rsidR="00356EDB" w14:paraId="41E0D859"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76939BE6"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7D0ACD6" w14:textId="77777777" w:rsidR="00356EDB" w:rsidRPr="003020A3" w:rsidRDefault="00356EDB" w:rsidP="00356EDB">
            <w:pPr>
              <w:autoSpaceDE w:val="0"/>
              <w:autoSpaceDN w:val="0"/>
              <w:adjustRightInd w:val="0"/>
              <w:jc w:val="center"/>
              <w:rPr>
                <w:rFonts w:ascii="Garamond" w:hAnsi="Garamond" w:cs="Garamond"/>
                <w:color w:val="000000"/>
                <w:sz w:val="20"/>
                <w:szCs w:val="20"/>
              </w:rPr>
            </w:pPr>
            <w:r w:rsidRPr="003020A3">
              <w:rPr>
                <w:rFonts w:ascii="Garamond" w:hAnsi="Garamond" w:cs="Garamond"/>
                <w:color w:val="000000"/>
                <w:sz w:val="20"/>
                <w:szCs w:val="20"/>
              </w:rPr>
              <w:t xml:space="preserve">GEN 24.00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3B833EF8" w14:textId="77777777" w:rsidR="00356EDB" w:rsidRPr="003020A3" w:rsidRDefault="00356EDB" w:rsidP="00356EDB">
            <w:pPr>
              <w:autoSpaceDE w:val="0"/>
              <w:autoSpaceDN w:val="0"/>
              <w:adjustRightInd w:val="0"/>
              <w:jc w:val="center"/>
              <w:rPr>
                <w:rFonts w:ascii="Garamond" w:hAnsi="Garamond" w:cs="Garamond"/>
                <w:color w:val="000000"/>
              </w:rPr>
            </w:pPr>
            <w:r w:rsidRPr="003020A3">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51396E5" w14:textId="77777777" w:rsidR="00356EDB" w:rsidRPr="003020A3" w:rsidRDefault="00356EDB" w:rsidP="00356EDB">
            <w:pPr>
              <w:autoSpaceDE w:val="0"/>
              <w:autoSpaceDN w:val="0"/>
              <w:adjustRightInd w:val="0"/>
              <w:rPr>
                <w:rFonts w:ascii="Garamond" w:hAnsi="Garamond" w:cs="Garamond"/>
                <w:color w:val="000000"/>
              </w:rPr>
            </w:pPr>
            <w:r w:rsidRPr="003020A3">
              <w:rPr>
                <w:rFonts w:ascii="Garamond" w:hAnsi="Garamond" w:cs="Garamond"/>
                <w:color w:val="000000"/>
              </w:rPr>
              <w:t xml:space="preserve">Ability to create a paperless system utilizing PRELIMS technology. </w:t>
            </w:r>
          </w:p>
        </w:tc>
        <w:tc>
          <w:tcPr>
            <w:tcW w:w="394" w:type="pct"/>
            <w:gridSpan w:val="3"/>
            <w:tcBorders>
              <w:top w:val="single" w:sz="10" w:space="0" w:color="000000"/>
              <w:left w:val="single" w:sz="10" w:space="0" w:color="000000"/>
              <w:bottom w:val="single" w:sz="10" w:space="0" w:color="000000"/>
              <w:right w:val="single" w:sz="10" w:space="0" w:color="000000"/>
            </w:tcBorders>
          </w:tcPr>
          <w:p w14:paraId="4B90B11F" w14:textId="77777777" w:rsidR="00356EDB" w:rsidRPr="003020A3" w:rsidRDefault="00356EDB" w:rsidP="00356EDB">
            <w:pPr>
              <w:autoSpaceDE w:val="0"/>
              <w:autoSpaceDN w:val="0"/>
              <w:adjustRightInd w:val="0"/>
              <w:rPr>
                <w:rFonts w:ascii="Garamond" w:hAnsi="Garamond"/>
              </w:rPr>
            </w:pPr>
            <w:r w:rsidRPr="003020A3">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8E7DB9D" w14:textId="77777777" w:rsidR="00356EDB" w:rsidRPr="003020A3" w:rsidRDefault="00356EDB" w:rsidP="00356EDB">
            <w:pPr>
              <w:autoSpaceDE w:val="0"/>
              <w:autoSpaceDN w:val="0"/>
              <w:adjustRightInd w:val="0"/>
              <w:rPr>
                <w:rFonts w:ascii="Garamond" w:hAnsi="Garamond"/>
              </w:rPr>
            </w:pPr>
            <w:r w:rsidRPr="003020A3">
              <w:rPr>
                <w:rFonts w:ascii="Garamond" w:hAnsi="Garamond"/>
              </w:rPr>
              <w:t xml:space="preserve">LASD will be able to create a paperless system within the Crime Fighter BEAST </w:t>
            </w:r>
          </w:p>
        </w:tc>
      </w:tr>
      <w:tr w:rsidR="00356EDB" w14:paraId="0267A7C7" w14:textId="77777777" w:rsidTr="00356EDB">
        <w:tblPrEx>
          <w:tblCellMar>
            <w:top w:w="0" w:type="dxa"/>
            <w:bottom w:w="0" w:type="dxa"/>
          </w:tblCellMar>
        </w:tblPrEx>
        <w:trPr>
          <w:gridAfter w:val="1"/>
          <w:wAfter w:w="182" w:type="pct"/>
          <w:trHeight w:val="1198"/>
        </w:trPr>
        <w:tc>
          <w:tcPr>
            <w:tcW w:w="79" w:type="pct"/>
            <w:tcBorders>
              <w:bottom w:val="single" w:sz="10" w:space="0" w:color="000000"/>
              <w:right w:val="single" w:sz="10" w:space="0" w:color="000000"/>
            </w:tcBorders>
          </w:tcPr>
          <w:p w14:paraId="69D89EA7"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64B6215" w14:textId="77777777" w:rsidR="00356EDB" w:rsidRPr="006E4547" w:rsidRDefault="00356EDB" w:rsidP="00356EDB">
            <w:pPr>
              <w:autoSpaceDE w:val="0"/>
              <w:autoSpaceDN w:val="0"/>
              <w:adjustRightInd w:val="0"/>
              <w:jc w:val="center"/>
              <w:rPr>
                <w:rFonts w:ascii="Garamond" w:hAnsi="Garamond" w:cs="Garamond"/>
                <w:color w:val="000000"/>
                <w:sz w:val="20"/>
                <w:szCs w:val="20"/>
              </w:rPr>
            </w:pPr>
            <w:r w:rsidRPr="006E4547">
              <w:rPr>
                <w:rFonts w:ascii="Garamond" w:hAnsi="Garamond" w:cs="Garamond"/>
                <w:color w:val="000000"/>
                <w:sz w:val="20"/>
                <w:szCs w:val="20"/>
              </w:rPr>
              <w:t xml:space="preserve">GEN 25.00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4FE8B4F" w14:textId="77777777" w:rsidR="00356EDB" w:rsidRPr="006E4547" w:rsidRDefault="00356EDB" w:rsidP="00356EDB">
            <w:pPr>
              <w:autoSpaceDE w:val="0"/>
              <w:autoSpaceDN w:val="0"/>
              <w:adjustRightInd w:val="0"/>
              <w:jc w:val="center"/>
              <w:rPr>
                <w:rFonts w:ascii="Garamond" w:hAnsi="Garamond" w:cs="Garamond"/>
                <w:color w:val="000000"/>
              </w:rPr>
            </w:pPr>
            <w:r w:rsidRPr="006E4547">
              <w:rPr>
                <w:rFonts w:ascii="Garamond" w:hAnsi="Garamond" w:cs="Garamond"/>
                <w:color w:val="000000"/>
              </w:rPr>
              <w:t xml:space="preserve">DR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34331AB6" w14:textId="77777777" w:rsidR="00356EDB" w:rsidRPr="006E4547" w:rsidRDefault="00356EDB" w:rsidP="00356EDB">
            <w:pPr>
              <w:autoSpaceDE w:val="0"/>
              <w:autoSpaceDN w:val="0"/>
              <w:adjustRightInd w:val="0"/>
              <w:rPr>
                <w:rFonts w:ascii="Garamond" w:hAnsi="Garamond" w:cs="Garamond"/>
                <w:color w:val="000000"/>
              </w:rPr>
            </w:pPr>
            <w:r w:rsidRPr="006E4547">
              <w:rPr>
                <w:rFonts w:ascii="Garamond" w:hAnsi="Garamond" w:cs="Garamond"/>
                <w:color w:val="000000"/>
              </w:rPr>
              <w:t xml:space="preserve">Ability to take on data from in-house legacy evidence, property, and lab information management systems including at a minimum transactions/moves history and certain evidence item, case, and person information.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279476C2" w14:textId="77777777" w:rsidR="00356EDB" w:rsidRPr="006E4547" w:rsidRDefault="00356EDB" w:rsidP="00356EDB">
            <w:pPr>
              <w:autoSpaceDE w:val="0"/>
              <w:autoSpaceDN w:val="0"/>
              <w:adjustRightInd w:val="0"/>
              <w:rPr>
                <w:rFonts w:ascii="Garamond" w:hAnsi="Garamond"/>
              </w:rPr>
            </w:pPr>
            <w:r w:rsidRPr="006E4547">
              <w:rPr>
                <w:rFonts w:ascii="Garamond" w:hAnsi="Garamond"/>
              </w:rPr>
              <w:t>C</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59CC4A0" w14:textId="77777777" w:rsidR="00356EDB" w:rsidRPr="006E4547" w:rsidRDefault="00356EDB" w:rsidP="00356EDB">
            <w:pPr>
              <w:autoSpaceDE w:val="0"/>
              <w:autoSpaceDN w:val="0"/>
              <w:adjustRightInd w:val="0"/>
              <w:rPr>
                <w:rFonts w:ascii="Garamond" w:hAnsi="Garamond"/>
              </w:rPr>
            </w:pPr>
            <w:r w:rsidRPr="006E4547">
              <w:rPr>
                <w:rFonts w:ascii="Garamond" w:hAnsi="Garamond"/>
              </w:rPr>
              <w:t xml:space="preserve">Porter Lee Corporation is very experienced in legacy data conversions as it is a common element to this type of implementation. </w:t>
            </w:r>
          </w:p>
          <w:p w14:paraId="6A2FE0ED" w14:textId="77777777" w:rsidR="00356EDB" w:rsidRPr="006E4547" w:rsidRDefault="00356EDB" w:rsidP="00356EDB">
            <w:pPr>
              <w:autoSpaceDE w:val="0"/>
              <w:autoSpaceDN w:val="0"/>
              <w:adjustRightInd w:val="0"/>
              <w:rPr>
                <w:rFonts w:ascii="Garamond" w:hAnsi="Garamond"/>
              </w:rPr>
            </w:pPr>
          </w:p>
          <w:p w14:paraId="49D4C3C8" w14:textId="77777777" w:rsidR="00356EDB" w:rsidRPr="00166106" w:rsidRDefault="00356EDB" w:rsidP="00356EDB">
            <w:pPr>
              <w:autoSpaceDE w:val="0"/>
              <w:autoSpaceDN w:val="0"/>
              <w:adjustRightInd w:val="0"/>
              <w:rPr>
                <w:rFonts w:ascii="Garamond" w:hAnsi="Garamond"/>
              </w:rPr>
            </w:pPr>
            <w:r w:rsidRPr="006E4547">
              <w:rPr>
                <w:rFonts w:ascii="Garamond" w:hAnsi="Garamond"/>
              </w:rPr>
              <w:t>See sample migration plan for approach</w:t>
            </w:r>
          </w:p>
        </w:tc>
      </w:tr>
      <w:tr w:rsidR="00356EDB" w14:paraId="3A70A56C" w14:textId="77777777" w:rsidTr="00356EDB">
        <w:tblPrEx>
          <w:tblCellMar>
            <w:top w:w="0" w:type="dxa"/>
            <w:bottom w:w="0" w:type="dxa"/>
          </w:tblCellMar>
        </w:tblPrEx>
        <w:trPr>
          <w:gridAfter w:val="1"/>
          <w:wAfter w:w="182" w:type="pct"/>
          <w:trHeight w:val="338"/>
        </w:trPr>
        <w:tc>
          <w:tcPr>
            <w:tcW w:w="3525" w:type="pct"/>
            <w:gridSpan w:val="30"/>
            <w:tcBorders>
              <w:top w:val="single" w:sz="10" w:space="0" w:color="000000"/>
              <w:left w:val="single" w:sz="10" w:space="0" w:color="000000"/>
              <w:bottom w:val="single" w:sz="10" w:space="0" w:color="000000"/>
            </w:tcBorders>
            <w:vAlign w:val="center"/>
          </w:tcPr>
          <w:p w14:paraId="5D9C21C8" w14:textId="77777777" w:rsidR="00356EDB" w:rsidRPr="00166106" w:rsidRDefault="00356EDB" w:rsidP="00356EDB">
            <w:pPr>
              <w:autoSpaceDE w:val="0"/>
              <w:autoSpaceDN w:val="0"/>
              <w:adjustRightInd w:val="0"/>
              <w:rPr>
                <w:rFonts w:ascii="Garamond" w:hAnsi="Garamond"/>
              </w:rPr>
            </w:pPr>
            <w:r w:rsidRPr="00166106">
              <w:rPr>
                <w:rFonts w:ascii="Garamond" w:hAnsi="Garamond" w:cs="Garamond"/>
                <w:b/>
                <w:bCs/>
                <w:color w:val="000000"/>
                <w:sz w:val="28"/>
                <w:szCs w:val="28"/>
              </w:rPr>
              <w:t xml:space="preserve">Web Interface </w:t>
            </w:r>
          </w:p>
        </w:tc>
        <w:tc>
          <w:tcPr>
            <w:tcW w:w="1293" w:type="pct"/>
            <w:gridSpan w:val="9"/>
            <w:tcBorders>
              <w:top w:val="single" w:sz="10" w:space="0" w:color="000000"/>
              <w:bottom w:val="single" w:sz="10" w:space="0" w:color="000000"/>
              <w:right w:val="single" w:sz="10" w:space="0" w:color="000000"/>
            </w:tcBorders>
          </w:tcPr>
          <w:p w14:paraId="49C8E11B" w14:textId="77777777" w:rsidR="00356EDB" w:rsidRPr="00166106" w:rsidRDefault="00356EDB" w:rsidP="00356EDB">
            <w:pPr>
              <w:autoSpaceDE w:val="0"/>
              <w:autoSpaceDN w:val="0"/>
              <w:adjustRightInd w:val="0"/>
              <w:rPr>
                <w:rFonts w:ascii="Garamond" w:hAnsi="Garamond"/>
              </w:rPr>
            </w:pPr>
          </w:p>
        </w:tc>
      </w:tr>
      <w:tr w:rsidR="00356EDB" w14:paraId="3619BD31" w14:textId="77777777" w:rsidTr="00356EDB">
        <w:tblPrEx>
          <w:tblCellMar>
            <w:top w:w="0" w:type="dxa"/>
            <w:bottom w:w="0" w:type="dxa"/>
          </w:tblCellMar>
        </w:tblPrEx>
        <w:trPr>
          <w:gridAfter w:val="1"/>
          <w:wAfter w:w="182" w:type="pct"/>
          <w:trHeight w:val="585"/>
        </w:trPr>
        <w:tc>
          <w:tcPr>
            <w:tcW w:w="79" w:type="pct"/>
            <w:vMerge w:val="restart"/>
            <w:tcBorders>
              <w:top w:val="single" w:sz="10" w:space="0" w:color="000000"/>
              <w:bottom w:val="single" w:sz="10" w:space="0" w:color="000000"/>
              <w:right w:val="single" w:sz="10" w:space="0" w:color="000000"/>
            </w:tcBorders>
          </w:tcPr>
          <w:p w14:paraId="0E86E732" w14:textId="77777777" w:rsidR="00356EDB" w:rsidRPr="006E454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68601D2A" w14:textId="77777777" w:rsidR="00356EDB" w:rsidRPr="006E4547" w:rsidRDefault="00356EDB" w:rsidP="00356EDB">
            <w:pPr>
              <w:autoSpaceDE w:val="0"/>
              <w:autoSpaceDN w:val="0"/>
              <w:adjustRightInd w:val="0"/>
              <w:jc w:val="center"/>
              <w:rPr>
                <w:rFonts w:ascii="Garamond" w:hAnsi="Garamond" w:cs="Garamond"/>
                <w:color w:val="000000"/>
                <w:sz w:val="20"/>
                <w:szCs w:val="20"/>
              </w:rPr>
            </w:pPr>
            <w:r w:rsidRPr="006E4547">
              <w:rPr>
                <w:rFonts w:ascii="Garamond" w:hAnsi="Garamond" w:cs="Garamond"/>
                <w:color w:val="000000"/>
                <w:sz w:val="20"/>
                <w:szCs w:val="20"/>
              </w:rPr>
              <w:t xml:space="preserve">WEB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A4BB058" w14:textId="77777777" w:rsidR="00356EDB" w:rsidRPr="006E4547" w:rsidRDefault="00356EDB" w:rsidP="00356EDB">
            <w:pPr>
              <w:autoSpaceDE w:val="0"/>
              <w:autoSpaceDN w:val="0"/>
              <w:adjustRightInd w:val="0"/>
              <w:jc w:val="center"/>
              <w:rPr>
                <w:rFonts w:ascii="Garamond" w:hAnsi="Garamond" w:cs="Garamond"/>
                <w:color w:val="000000"/>
              </w:rPr>
            </w:pPr>
            <w:r w:rsidRPr="006E454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4B902E0" w14:textId="77777777" w:rsidR="00356EDB" w:rsidRPr="006E4547" w:rsidRDefault="00356EDB" w:rsidP="00356EDB">
            <w:pPr>
              <w:autoSpaceDE w:val="0"/>
              <w:autoSpaceDN w:val="0"/>
              <w:adjustRightInd w:val="0"/>
              <w:rPr>
                <w:rFonts w:ascii="Garamond" w:hAnsi="Garamond" w:cs="Garamond"/>
                <w:color w:val="000000"/>
              </w:rPr>
            </w:pPr>
            <w:r w:rsidRPr="006E4547">
              <w:rPr>
                <w:rFonts w:ascii="Garamond" w:hAnsi="Garamond" w:cs="Garamond"/>
                <w:color w:val="000000"/>
              </w:rPr>
              <w:t xml:space="preserve">Ability to enter case information, individual evidence items, and initiate service requests through a secure web page. </w:t>
            </w:r>
          </w:p>
        </w:tc>
        <w:tc>
          <w:tcPr>
            <w:tcW w:w="394" w:type="pct"/>
            <w:gridSpan w:val="3"/>
            <w:tcBorders>
              <w:top w:val="single" w:sz="10" w:space="0" w:color="000000"/>
              <w:left w:val="single" w:sz="10" w:space="0" w:color="000000"/>
              <w:bottom w:val="single" w:sz="10" w:space="0" w:color="000000"/>
              <w:right w:val="single" w:sz="2" w:space="0" w:color="auto"/>
            </w:tcBorders>
          </w:tcPr>
          <w:p w14:paraId="58B01C39" w14:textId="77777777" w:rsidR="00356EDB" w:rsidRPr="006E4547" w:rsidRDefault="00356EDB" w:rsidP="00356EDB">
            <w:pPr>
              <w:autoSpaceDE w:val="0"/>
              <w:autoSpaceDN w:val="0"/>
              <w:adjustRightInd w:val="0"/>
              <w:rPr>
                <w:rFonts w:ascii="Garamond" w:hAnsi="Garamond"/>
              </w:rPr>
            </w:pPr>
            <w:r w:rsidRPr="006E4547">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7737902B" w14:textId="77777777" w:rsidR="00356EDB" w:rsidRPr="006E4547" w:rsidRDefault="00356EDB" w:rsidP="00356EDB">
            <w:pPr>
              <w:autoSpaceDE w:val="0"/>
              <w:autoSpaceDN w:val="0"/>
              <w:adjustRightInd w:val="0"/>
              <w:rPr>
                <w:rFonts w:ascii="Garamond" w:hAnsi="Garamond"/>
              </w:rPr>
            </w:pPr>
            <w:r w:rsidRPr="006E4547">
              <w:rPr>
                <w:rFonts w:ascii="Garamond" w:hAnsi="Garamond"/>
              </w:rPr>
              <w:t>This is fully supported through use of the evidence web prelog.</w:t>
            </w:r>
          </w:p>
          <w:p w14:paraId="29A2BD2E" w14:textId="77777777" w:rsidR="00356EDB" w:rsidRDefault="00356EDB" w:rsidP="00356EDB">
            <w:pPr>
              <w:autoSpaceDE w:val="0"/>
              <w:autoSpaceDN w:val="0"/>
              <w:adjustRightInd w:val="0"/>
              <w:rPr>
                <w:rFonts w:ascii="Garamond" w:hAnsi="Garamond"/>
              </w:rPr>
            </w:pPr>
          </w:p>
          <w:p w14:paraId="6340556A" w14:textId="77777777" w:rsidR="00356EDB" w:rsidRPr="006E4547"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3F6AF14E" w14:textId="77777777" w:rsidTr="00356EDB">
        <w:tblPrEx>
          <w:tblCellMar>
            <w:top w:w="0" w:type="dxa"/>
            <w:bottom w:w="0" w:type="dxa"/>
          </w:tblCellMar>
        </w:tblPrEx>
        <w:trPr>
          <w:gridAfter w:val="1"/>
          <w:wAfter w:w="182" w:type="pct"/>
          <w:trHeight w:val="585"/>
        </w:trPr>
        <w:tc>
          <w:tcPr>
            <w:tcW w:w="79" w:type="pct"/>
            <w:vMerge/>
            <w:tcBorders>
              <w:top w:val="single" w:sz="10" w:space="0" w:color="000000"/>
              <w:bottom w:val="single" w:sz="10" w:space="0" w:color="000000"/>
              <w:right w:val="single" w:sz="10" w:space="0" w:color="000000"/>
            </w:tcBorders>
          </w:tcPr>
          <w:p w14:paraId="147BDA0B"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6E689848" w14:textId="77777777" w:rsidR="00356EDB" w:rsidRPr="006E4547" w:rsidRDefault="00356EDB" w:rsidP="00356EDB">
            <w:pPr>
              <w:autoSpaceDE w:val="0"/>
              <w:autoSpaceDN w:val="0"/>
              <w:adjustRightInd w:val="0"/>
              <w:jc w:val="center"/>
              <w:rPr>
                <w:rFonts w:ascii="Garamond" w:hAnsi="Garamond" w:cs="Garamond"/>
                <w:color w:val="000000"/>
                <w:sz w:val="20"/>
                <w:szCs w:val="20"/>
              </w:rPr>
            </w:pPr>
            <w:r w:rsidRPr="006E4547">
              <w:rPr>
                <w:rFonts w:ascii="Garamond" w:hAnsi="Garamond" w:cs="Garamond"/>
                <w:color w:val="000000"/>
                <w:sz w:val="20"/>
                <w:szCs w:val="20"/>
              </w:rPr>
              <w:t xml:space="preserve">WEB 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DA6FC84" w14:textId="77777777" w:rsidR="00356EDB" w:rsidRPr="006E4547" w:rsidRDefault="00356EDB" w:rsidP="00356EDB">
            <w:pPr>
              <w:autoSpaceDE w:val="0"/>
              <w:autoSpaceDN w:val="0"/>
              <w:adjustRightInd w:val="0"/>
              <w:jc w:val="center"/>
              <w:rPr>
                <w:rFonts w:ascii="Garamond" w:hAnsi="Garamond" w:cs="Garamond"/>
                <w:color w:val="000000"/>
              </w:rPr>
            </w:pPr>
            <w:r w:rsidRPr="006E454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A321F41" w14:textId="77777777" w:rsidR="00356EDB" w:rsidRPr="006E4547" w:rsidRDefault="00356EDB" w:rsidP="00356EDB">
            <w:pPr>
              <w:autoSpaceDE w:val="0"/>
              <w:autoSpaceDN w:val="0"/>
              <w:adjustRightInd w:val="0"/>
              <w:rPr>
                <w:rFonts w:ascii="Garamond" w:hAnsi="Garamond" w:cs="Garamond"/>
                <w:color w:val="000000"/>
              </w:rPr>
            </w:pPr>
            <w:r w:rsidRPr="006E4547">
              <w:rPr>
                <w:rFonts w:ascii="Garamond" w:hAnsi="Garamond" w:cs="Garamond"/>
                <w:color w:val="000000"/>
              </w:rPr>
              <w:t xml:space="preserve">Ability to query the system, produce, and print reports through a secure web page. </w:t>
            </w:r>
          </w:p>
        </w:tc>
        <w:tc>
          <w:tcPr>
            <w:tcW w:w="394" w:type="pct"/>
            <w:gridSpan w:val="3"/>
            <w:tcBorders>
              <w:top w:val="single" w:sz="10" w:space="0" w:color="000000"/>
              <w:left w:val="single" w:sz="10" w:space="0" w:color="000000"/>
              <w:bottom w:val="single" w:sz="10" w:space="0" w:color="000000"/>
              <w:right w:val="single" w:sz="2" w:space="0" w:color="auto"/>
            </w:tcBorders>
          </w:tcPr>
          <w:p w14:paraId="7FE5EF81" w14:textId="77777777" w:rsidR="00356EDB" w:rsidRPr="006E454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33222179" w14:textId="77777777" w:rsidR="00356EDB" w:rsidRPr="00166106" w:rsidRDefault="00356EDB" w:rsidP="00356EDB">
            <w:pPr>
              <w:autoSpaceDE w:val="0"/>
              <w:autoSpaceDN w:val="0"/>
              <w:adjustRightInd w:val="0"/>
              <w:rPr>
                <w:rFonts w:ascii="Garamond" w:hAnsi="Garamond"/>
              </w:rPr>
            </w:pPr>
          </w:p>
        </w:tc>
      </w:tr>
      <w:tr w:rsidR="00356EDB" w14:paraId="66E83850" w14:textId="77777777" w:rsidTr="00356EDB">
        <w:tblPrEx>
          <w:tblCellMar>
            <w:top w:w="0" w:type="dxa"/>
            <w:bottom w:w="0" w:type="dxa"/>
          </w:tblCellMar>
        </w:tblPrEx>
        <w:trPr>
          <w:gridAfter w:val="1"/>
          <w:wAfter w:w="182" w:type="pct"/>
          <w:trHeight w:val="585"/>
        </w:trPr>
        <w:tc>
          <w:tcPr>
            <w:tcW w:w="79" w:type="pct"/>
            <w:vMerge/>
            <w:tcBorders>
              <w:top w:val="single" w:sz="10" w:space="0" w:color="000000"/>
              <w:bottom w:val="single" w:sz="10" w:space="0" w:color="000000"/>
              <w:right w:val="single" w:sz="10" w:space="0" w:color="000000"/>
            </w:tcBorders>
          </w:tcPr>
          <w:p w14:paraId="04B808B8"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33323FB"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WEB 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BF8234E"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96F6058"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allow access to search, view, and print the most current version of an issued analytical reports from a web page. </w:t>
            </w:r>
          </w:p>
        </w:tc>
        <w:tc>
          <w:tcPr>
            <w:tcW w:w="394" w:type="pct"/>
            <w:gridSpan w:val="3"/>
            <w:tcBorders>
              <w:top w:val="single" w:sz="10" w:space="0" w:color="000000"/>
              <w:left w:val="single" w:sz="10" w:space="0" w:color="000000"/>
              <w:bottom w:val="single" w:sz="10" w:space="0" w:color="000000"/>
              <w:right w:val="single" w:sz="2" w:space="0" w:color="auto"/>
            </w:tcBorders>
          </w:tcPr>
          <w:p w14:paraId="40CFF74C" w14:textId="77777777" w:rsidR="00356EDB" w:rsidRPr="00166106" w:rsidRDefault="00356EDB" w:rsidP="00356EDB">
            <w:pPr>
              <w:autoSpaceDE w:val="0"/>
              <w:autoSpaceDN w:val="0"/>
              <w:adjustRightInd w:val="0"/>
              <w:rPr>
                <w:rFonts w:ascii="Garamond" w:hAnsi="Garamond"/>
              </w:rPr>
            </w:pPr>
            <w:r w:rsidRPr="00044C4E">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054EE4AC" w14:textId="77777777" w:rsidR="00356EDB" w:rsidRDefault="00356EDB" w:rsidP="00356EDB">
            <w:pPr>
              <w:autoSpaceDE w:val="0"/>
              <w:autoSpaceDN w:val="0"/>
              <w:adjustRightInd w:val="0"/>
              <w:rPr>
                <w:rFonts w:ascii="Garamond" w:hAnsi="Garamond"/>
              </w:rPr>
            </w:pPr>
            <w:r>
              <w:rPr>
                <w:rFonts w:ascii="Garamond" w:hAnsi="Garamond"/>
              </w:rPr>
              <w:t xml:space="preserve">The Crime Fighter BEAST Web Inquiry screens provide this functionality.  </w:t>
            </w:r>
          </w:p>
          <w:p w14:paraId="3EA74797" w14:textId="77777777" w:rsidR="00356EDB" w:rsidRDefault="00356EDB" w:rsidP="00356EDB">
            <w:pPr>
              <w:autoSpaceDE w:val="0"/>
              <w:autoSpaceDN w:val="0"/>
              <w:adjustRightInd w:val="0"/>
              <w:rPr>
                <w:rFonts w:ascii="Garamond" w:hAnsi="Garamond"/>
              </w:rPr>
            </w:pPr>
          </w:p>
          <w:p w14:paraId="32725308" w14:textId="77777777" w:rsidR="00356EDB" w:rsidRPr="00166106" w:rsidRDefault="00356EDB" w:rsidP="00356EDB">
            <w:pPr>
              <w:autoSpaceDE w:val="0"/>
              <w:autoSpaceDN w:val="0"/>
              <w:adjustRightInd w:val="0"/>
              <w:rPr>
                <w:rFonts w:ascii="Garamond" w:hAnsi="Garamond"/>
              </w:rPr>
            </w:pPr>
            <w:r w:rsidRPr="004814FD">
              <w:rPr>
                <w:rFonts w:ascii="Garamond" w:hAnsi="Garamond"/>
              </w:rPr>
              <w:lastRenderedPageBreak/>
              <w:t>Screen shot in Appendix to this section.</w:t>
            </w:r>
          </w:p>
        </w:tc>
      </w:tr>
      <w:tr w:rsidR="00356EDB" w14:paraId="5972401F" w14:textId="77777777" w:rsidTr="00356EDB">
        <w:tblPrEx>
          <w:tblCellMar>
            <w:top w:w="0" w:type="dxa"/>
            <w:bottom w:w="0" w:type="dxa"/>
          </w:tblCellMar>
        </w:tblPrEx>
        <w:trPr>
          <w:gridAfter w:val="1"/>
          <w:wAfter w:w="182" w:type="pct"/>
          <w:trHeight w:val="280"/>
        </w:trPr>
        <w:tc>
          <w:tcPr>
            <w:tcW w:w="79" w:type="pct"/>
            <w:vMerge/>
            <w:tcBorders>
              <w:top w:val="single" w:sz="10" w:space="0" w:color="000000"/>
              <w:bottom w:val="single" w:sz="10" w:space="0" w:color="000000"/>
              <w:right w:val="single" w:sz="10" w:space="0" w:color="000000"/>
            </w:tcBorders>
          </w:tcPr>
          <w:p w14:paraId="75C5502B"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DA16C2C"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WEB 4.00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24BF92DA"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47177E1"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add additional web pages (instruction sheets, etc.). </w:t>
            </w:r>
          </w:p>
        </w:tc>
        <w:tc>
          <w:tcPr>
            <w:tcW w:w="394" w:type="pct"/>
            <w:gridSpan w:val="3"/>
            <w:tcBorders>
              <w:top w:val="single" w:sz="10" w:space="0" w:color="000000"/>
              <w:left w:val="single" w:sz="10" w:space="0" w:color="000000"/>
              <w:bottom w:val="single" w:sz="10" w:space="0" w:color="000000"/>
              <w:right w:val="single" w:sz="2" w:space="0" w:color="auto"/>
            </w:tcBorders>
          </w:tcPr>
          <w:p w14:paraId="7010E5E7" w14:textId="77777777" w:rsidR="00356EDB" w:rsidRPr="00166106" w:rsidRDefault="00356EDB" w:rsidP="00356EDB">
            <w:pPr>
              <w:autoSpaceDE w:val="0"/>
              <w:autoSpaceDN w:val="0"/>
              <w:adjustRightInd w:val="0"/>
              <w:rPr>
                <w:rFonts w:ascii="Garamond" w:hAnsi="Garamond"/>
              </w:rPr>
            </w:pPr>
            <w:r w:rsidRPr="00044C4E">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5350AFB9" w14:textId="77777777" w:rsidR="00356EDB" w:rsidRPr="00166106" w:rsidRDefault="00356EDB" w:rsidP="00356EDB">
            <w:pPr>
              <w:autoSpaceDE w:val="0"/>
              <w:autoSpaceDN w:val="0"/>
              <w:adjustRightInd w:val="0"/>
              <w:rPr>
                <w:rFonts w:ascii="Garamond" w:hAnsi="Garamond"/>
              </w:rPr>
            </w:pPr>
            <w:r>
              <w:rPr>
                <w:rFonts w:ascii="Garamond" w:hAnsi="Garamond"/>
              </w:rPr>
              <w:t>The Crime Fighter BEAST web pages are extremely customizable.  Quick reference guides and user manuals can be linked to existing locations on the web entry screen.</w:t>
            </w:r>
          </w:p>
        </w:tc>
      </w:tr>
      <w:tr w:rsidR="00356EDB" w14:paraId="655FD15F" w14:textId="77777777" w:rsidTr="00356EDB">
        <w:tblPrEx>
          <w:tblCellMar>
            <w:top w:w="0" w:type="dxa"/>
            <w:bottom w:w="0" w:type="dxa"/>
          </w:tblCellMar>
        </w:tblPrEx>
        <w:trPr>
          <w:gridAfter w:val="1"/>
          <w:wAfter w:w="182" w:type="pct"/>
          <w:trHeight w:val="890"/>
        </w:trPr>
        <w:tc>
          <w:tcPr>
            <w:tcW w:w="79" w:type="pct"/>
            <w:vMerge/>
            <w:tcBorders>
              <w:top w:val="single" w:sz="10" w:space="0" w:color="000000"/>
              <w:bottom w:val="single" w:sz="10" w:space="0" w:color="000000"/>
              <w:right w:val="single" w:sz="10" w:space="0" w:color="000000"/>
            </w:tcBorders>
          </w:tcPr>
          <w:p w14:paraId="0F12BF07"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5D373A3F"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WEB 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AC26066"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DF8F6E7"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allow viewing of finalized analytical reports which have been finalized via web access bases on system security such as logon ID and role. </w:t>
            </w:r>
          </w:p>
        </w:tc>
        <w:tc>
          <w:tcPr>
            <w:tcW w:w="394" w:type="pct"/>
            <w:gridSpan w:val="3"/>
            <w:tcBorders>
              <w:top w:val="single" w:sz="10" w:space="0" w:color="000000"/>
              <w:left w:val="single" w:sz="10" w:space="0" w:color="000000"/>
              <w:bottom w:val="single" w:sz="10" w:space="0" w:color="000000"/>
              <w:right w:val="single" w:sz="2" w:space="0" w:color="auto"/>
            </w:tcBorders>
          </w:tcPr>
          <w:p w14:paraId="5324F18E" w14:textId="77777777" w:rsidR="00356EDB" w:rsidRPr="0016610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2" w:space="0" w:color="auto"/>
              <w:left w:val="single" w:sz="2" w:space="0" w:color="auto"/>
              <w:bottom w:val="single" w:sz="2" w:space="0" w:color="auto"/>
              <w:right w:val="single" w:sz="2" w:space="0" w:color="auto"/>
            </w:tcBorders>
          </w:tcPr>
          <w:p w14:paraId="4B53B551" w14:textId="77777777" w:rsidR="00356EDB" w:rsidRPr="00166106" w:rsidRDefault="00356EDB" w:rsidP="00356EDB">
            <w:pPr>
              <w:autoSpaceDE w:val="0"/>
              <w:autoSpaceDN w:val="0"/>
              <w:adjustRightInd w:val="0"/>
              <w:rPr>
                <w:rFonts w:ascii="Garamond" w:hAnsi="Garamond"/>
              </w:rPr>
            </w:pPr>
            <w:r>
              <w:rPr>
                <w:rFonts w:ascii="Garamond" w:hAnsi="Garamond"/>
              </w:rPr>
              <w:t>The logon ID, password and role are defined in the web prelog access screen  within the Config.exe by the System Administrator.</w:t>
            </w:r>
          </w:p>
        </w:tc>
      </w:tr>
      <w:tr w:rsidR="00356EDB" w14:paraId="011F0461" w14:textId="77777777" w:rsidTr="00356EDB">
        <w:tblPrEx>
          <w:tblCellMar>
            <w:top w:w="0" w:type="dxa"/>
            <w:bottom w:w="0" w:type="dxa"/>
          </w:tblCellMar>
        </w:tblPrEx>
        <w:trPr>
          <w:gridAfter w:val="1"/>
          <w:wAfter w:w="182" w:type="pct"/>
          <w:trHeight w:val="890"/>
        </w:trPr>
        <w:tc>
          <w:tcPr>
            <w:tcW w:w="79" w:type="pct"/>
            <w:vMerge/>
            <w:tcBorders>
              <w:top w:val="single" w:sz="10" w:space="0" w:color="000000"/>
              <w:bottom w:val="single" w:sz="10" w:space="0" w:color="000000"/>
              <w:right w:val="single" w:sz="10" w:space="0" w:color="000000"/>
            </w:tcBorders>
          </w:tcPr>
          <w:p w14:paraId="27F00766"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E589E62"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WEB 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8C0F6A2"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DC2874F"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allow viewing of finalized run sheets, examination notes, and examiner's certification, e.g., blood alcohol discipline, via web access based on system security such as user logon ID and role. </w:t>
            </w:r>
          </w:p>
        </w:tc>
        <w:tc>
          <w:tcPr>
            <w:tcW w:w="394" w:type="pct"/>
            <w:gridSpan w:val="3"/>
            <w:tcBorders>
              <w:top w:val="single" w:sz="10" w:space="0" w:color="000000"/>
              <w:left w:val="single" w:sz="10" w:space="0" w:color="000000"/>
              <w:bottom w:val="single" w:sz="10" w:space="0" w:color="000000"/>
              <w:right w:val="single" w:sz="2" w:space="0" w:color="auto"/>
            </w:tcBorders>
          </w:tcPr>
          <w:p w14:paraId="3ACDAF1A" w14:textId="77777777" w:rsidR="00356EDB" w:rsidRPr="0016610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2" w:space="0" w:color="auto"/>
              <w:left w:val="single" w:sz="2" w:space="0" w:color="auto"/>
              <w:bottom w:val="single" w:sz="2" w:space="0" w:color="auto"/>
              <w:right w:val="single" w:sz="2" w:space="0" w:color="auto"/>
            </w:tcBorders>
          </w:tcPr>
          <w:p w14:paraId="7FC34445" w14:textId="77777777" w:rsidR="00356EDB" w:rsidRPr="00166106" w:rsidRDefault="00356EDB" w:rsidP="00356EDB">
            <w:pPr>
              <w:autoSpaceDE w:val="0"/>
              <w:autoSpaceDN w:val="0"/>
              <w:adjustRightInd w:val="0"/>
              <w:rPr>
                <w:rFonts w:ascii="Garamond" w:hAnsi="Garamond"/>
              </w:rPr>
            </w:pPr>
            <w:r w:rsidRPr="003401BF">
              <w:rPr>
                <w:rFonts w:ascii="Garamond" w:hAnsi="Garamond"/>
              </w:rPr>
              <w:t>Porter Lee Corporation</w:t>
            </w:r>
            <w:r>
              <w:rPr>
                <w:rFonts w:ascii="Garamond" w:hAnsi="Garamond"/>
              </w:rPr>
              <w:t xml:space="preserve"> will customized the information that is accessible via the web to LASD specifications.</w:t>
            </w:r>
          </w:p>
        </w:tc>
      </w:tr>
      <w:tr w:rsidR="00356EDB" w14:paraId="2E8D6B79" w14:textId="77777777" w:rsidTr="00356EDB">
        <w:tblPrEx>
          <w:tblCellMar>
            <w:top w:w="0" w:type="dxa"/>
            <w:bottom w:w="0" w:type="dxa"/>
          </w:tblCellMar>
        </w:tblPrEx>
        <w:trPr>
          <w:gridAfter w:val="1"/>
          <w:wAfter w:w="182" w:type="pct"/>
          <w:trHeight w:val="338"/>
        </w:trPr>
        <w:tc>
          <w:tcPr>
            <w:tcW w:w="3008" w:type="pct"/>
            <w:gridSpan w:val="21"/>
            <w:tcBorders>
              <w:top w:val="single" w:sz="10" w:space="0" w:color="000000"/>
              <w:left w:val="single" w:sz="10" w:space="0" w:color="000000"/>
              <w:bottom w:val="single" w:sz="10" w:space="0" w:color="000000"/>
            </w:tcBorders>
            <w:vAlign w:val="center"/>
          </w:tcPr>
          <w:p w14:paraId="1DF7B3B7" w14:textId="77777777" w:rsidR="00356EDB" w:rsidRPr="00166106" w:rsidRDefault="00356EDB" w:rsidP="00356EDB">
            <w:pPr>
              <w:autoSpaceDE w:val="0"/>
              <w:autoSpaceDN w:val="0"/>
              <w:adjustRightInd w:val="0"/>
              <w:rPr>
                <w:rFonts w:ascii="Garamond" w:hAnsi="Garamond" w:cs="Garamond"/>
                <w:color w:val="000000"/>
                <w:sz w:val="28"/>
                <w:szCs w:val="28"/>
              </w:rPr>
            </w:pPr>
            <w:r w:rsidRPr="00166106">
              <w:rPr>
                <w:rFonts w:ascii="Garamond" w:hAnsi="Garamond" w:cs="Garamond"/>
                <w:b/>
                <w:bCs/>
                <w:color w:val="000000"/>
                <w:sz w:val="28"/>
                <w:szCs w:val="28"/>
              </w:rPr>
              <w:t xml:space="preserve">Security </w:t>
            </w:r>
          </w:p>
        </w:tc>
        <w:tc>
          <w:tcPr>
            <w:tcW w:w="517" w:type="pct"/>
            <w:gridSpan w:val="9"/>
            <w:tcBorders>
              <w:top w:val="single" w:sz="10" w:space="0" w:color="000000"/>
              <w:bottom w:val="single" w:sz="10" w:space="0" w:color="000000"/>
            </w:tcBorders>
          </w:tcPr>
          <w:p w14:paraId="42B628FB" w14:textId="77777777" w:rsidR="00356EDB" w:rsidRPr="00166106" w:rsidRDefault="00356EDB" w:rsidP="00356EDB">
            <w:pPr>
              <w:autoSpaceDE w:val="0"/>
              <w:autoSpaceDN w:val="0"/>
              <w:adjustRightInd w:val="0"/>
              <w:rPr>
                <w:rFonts w:ascii="Garamond" w:hAnsi="Garamond"/>
              </w:rPr>
            </w:pPr>
          </w:p>
        </w:tc>
        <w:tc>
          <w:tcPr>
            <w:tcW w:w="1293" w:type="pct"/>
            <w:gridSpan w:val="9"/>
            <w:tcBorders>
              <w:top w:val="single" w:sz="10" w:space="0" w:color="000000"/>
              <w:bottom w:val="single" w:sz="10" w:space="0" w:color="000000"/>
              <w:right w:val="single" w:sz="10" w:space="0" w:color="000000"/>
            </w:tcBorders>
          </w:tcPr>
          <w:p w14:paraId="614EFEAF" w14:textId="77777777" w:rsidR="00356EDB" w:rsidRPr="00166106" w:rsidRDefault="00356EDB" w:rsidP="00356EDB">
            <w:pPr>
              <w:autoSpaceDE w:val="0"/>
              <w:autoSpaceDN w:val="0"/>
              <w:adjustRightInd w:val="0"/>
              <w:rPr>
                <w:rFonts w:ascii="Garamond" w:hAnsi="Garamond"/>
              </w:rPr>
            </w:pPr>
          </w:p>
        </w:tc>
      </w:tr>
      <w:tr w:rsidR="00356EDB" w14:paraId="72767FA7" w14:textId="77777777" w:rsidTr="00356EDB">
        <w:tblPrEx>
          <w:tblCellMar>
            <w:top w:w="0" w:type="dxa"/>
            <w:bottom w:w="0" w:type="dxa"/>
          </w:tblCellMar>
        </w:tblPrEx>
        <w:trPr>
          <w:gridAfter w:val="1"/>
          <w:wAfter w:w="182" w:type="pct"/>
          <w:trHeight w:val="585"/>
        </w:trPr>
        <w:tc>
          <w:tcPr>
            <w:tcW w:w="79" w:type="pct"/>
            <w:vMerge w:val="restart"/>
            <w:tcBorders>
              <w:top w:val="single" w:sz="10" w:space="0" w:color="000000"/>
              <w:right w:val="single" w:sz="10" w:space="0" w:color="000000"/>
            </w:tcBorders>
          </w:tcPr>
          <w:p w14:paraId="0260CA04"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5632B2C0"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SEC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2004B89"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05ECB2C"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support a security system that supports group, role, and data level security. </w:t>
            </w:r>
          </w:p>
        </w:tc>
        <w:tc>
          <w:tcPr>
            <w:tcW w:w="394" w:type="pct"/>
            <w:gridSpan w:val="3"/>
            <w:tcBorders>
              <w:top w:val="single" w:sz="10" w:space="0" w:color="000000"/>
              <w:left w:val="single" w:sz="10" w:space="0" w:color="000000"/>
              <w:bottom w:val="single" w:sz="10" w:space="0" w:color="000000"/>
              <w:right w:val="single" w:sz="10" w:space="0" w:color="000000"/>
            </w:tcBorders>
          </w:tcPr>
          <w:p w14:paraId="1FA508F7" w14:textId="77777777" w:rsidR="00356EDB" w:rsidRPr="0016610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955A521" w14:textId="77777777" w:rsidR="00356EDB" w:rsidRDefault="00356EDB" w:rsidP="00356EDB">
            <w:pPr>
              <w:autoSpaceDE w:val="0"/>
              <w:autoSpaceDN w:val="0"/>
              <w:adjustRightInd w:val="0"/>
              <w:rPr>
                <w:rFonts w:ascii="Garamond" w:hAnsi="Garamond"/>
              </w:rPr>
            </w:pPr>
            <w:r>
              <w:rPr>
                <w:rFonts w:ascii="Garamond" w:hAnsi="Garamond"/>
              </w:rPr>
              <w:t>The group, role and date level security is all managed/defined within the Config.exe</w:t>
            </w:r>
          </w:p>
          <w:p w14:paraId="05AC9BB6" w14:textId="77777777" w:rsidR="00356EDB" w:rsidRDefault="00356EDB" w:rsidP="00356EDB">
            <w:pPr>
              <w:autoSpaceDE w:val="0"/>
              <w:autoSpaceDN w:val="0"/>
              <w:adjustRightInd w:val="0"/>
              <w:rPr>
                <w:rFonts w:ascii="Garamond" w:hAnsi="Garamond"/>
              </w:rPr>
            </w:pPr>
          </w:p>
          <w:p w14:paraId="49DE5BD9"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48E9777F"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470C121E"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51FEAD5"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SEC 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480B05E"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7FAC875"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assign group privileges and assign single users to multiple groups. </w:t>
            </w:r>
          </w:p>
        </w:tc>
        <w:tc>
          <w:tcPr>
            <w:tcW w:w="394" w:type="pct"/>
            <w:gridSpan w:val="3"/>
            <w:tcBorders>
              <w:top w:val="single" w:sz="10" w:space="0" w:color="000000"/>
              <w:left w:val="single" w:sz="10" w:space="0" w:color="000000"/>
              <w:bottom w:val="single" w:sz="10" w:space="0" w:color="000000"/>
              <w:right w:val="single" w:sz="10" w:space="0" w:color="000000"/>
            </w:tcBorders>
          </w:tcPr>
          <w:p w14:paraId="6AE92730"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D9151DB" w14:textId="77777777" w:rsidR="00356EDB" w:rsidRDefault="00356EDB" w:rsidP="00356EDB">
            <w:pPr>
              <w:autoSpaceDE w:val="0"/>
              <w:autoSpaceDN w:val="0"/>
              <w:adjustRightInd w:val="0"/>
              <w:rPr>
                <w:rFonts w:ascii="Garamond" w:hAnsi="Garamond"/>
              </w:rPr>
            </w:pPr>
            <w:r>
              <w:rPr>
                <w:rFonts w:ascii="Garamond" w:hAnsi="Garamond"/>
              </w:rPr>
              <w:t>User Security Groups are defined in Config.exe.  A user may be a part of multiple groups.</w:t>
            </w:r>
          </w:p>
          <w:p w14:paraId="1AFDE3F3" w14:textId="77777777" w:rsidR="00356EDB" w:rsidRDefault="00356EDB" w:rsidP="00356EDB">
            <w:pPr>
              <w:autoSpaceDE w:val="0"/>
              <w:autoSpaceDN w:val="0"/>
              <w:adjustRightInd w:val="0"/>
              <w:rPr>
                <w:rFonts w:ascii="Garamond" w:hAnsi="Garamond"/>
              </w:rPr>
            </w:pPr>
          </w:p>
          <w:p w14:paraId="191EAD42"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2AD21B96" w14:textId="77777777" w:rsidTr="00356EDB">
        <w:tblPrEx>
          <w:tblCellMar>
            <w:top w:w="0" w:type="dxa"/>
            <w:bottom w:w="0" w:type="dxa"/>
          </w:tblCellMar>
        </w:tblPrEx>
        <w:trPr>
          <w:gridAfter w:val="1"/>
          <w:wAfter w:w="182" w:type="pct"/>
          <w:trHeight w:val="280"/>
        </w:trPr>
        <w:tc>
          <w:tcPr>
            <w:tcW w:w="79" w:type="pct"/>
            <w:vMerge/>
            <w:tcBorders>
              <w:top w:val="single" w:sz="10" w:space="0" w:color="000000"/>
              <w:right w:val="single" w:sz="10" w:space="0" w:color="000000"/>
            </w:tcBorders>
          </w:tcPr>
          <w:p w14:paraId="3F9A17A8"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58A5DAD"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SEC 3.00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783880EC"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AB6DE17"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allow unlimited number of user groups that can be created.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4472D1AD"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3E2B1F8" w14:textId="77777777" w:rsidR="00356EDB" w:rsidRPr="00166106" w:rsidRDefault="00356EDB" w:rsidP="00356EDB">
            <w:pPr>
              <w:autoSpaceDE w:val="0"/>
              <w:autoSpaceDN w:val="0"/>
              <w:adjustRightInd w:val="0"/>
              <w:rPr>
                <w:rFonts w:ascii="Garamond" w:hAnsi="Garamond"/>
              </w:rPr>
            </w:pPr>
          </w:p>
        </w:tc>
      </w:tr>
      <w:tr w:rsidR="00356EDB" w14:paraId="5EC528FF" w14:textId="77777777" w:rsidTr="00356EDB">
        <w:tblPrEx>
          <w:tblCellMar>
            <w:top w:w="0" w:type="dxa"/>
            <w:bottom w:w="0" w:type="dxa"/>
          </w:tblCellMar>
        </w:tblPrEx>
        <w:trPr>
          <w:gridAfter w:val="1"/>
          <w:wAfter w:w="182" w:type="pct"/>
          <w:trHeight w:val="585"/>
        </w:trPr>
        <w:tc>
          <w:tcPr>
            <w:tcW w:w="79" w:type="pct"/>
            <w:vMerge w:val="restart"/>
            <w:tcBorders>
              <w:bottom w:val="single" w:sz="10" w:space="0" w:color="000000"/>
              <w:right w:val="single" w:sz="10" w:space="0" w:color="000000"/>
            </w:tcBorders>
          </w:tcPr>
          <w:p w14:paraId="59790E93"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4310961"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SEC 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84177E6"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2A18C18"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enable/prohibit data changes based on group, role, and data level security. </w:t>
            </w:r>
          </w:p>
        </w:tc>
        <w:tc>
          <w:tcPr>
            <w:tcW w:w="394" w:type="pct"/>
            <w:gridSpan w:val="3"/>
            <w:tcBorders>
              <w:top w:val="single" w:sz="10" w:space="0" w:color="000000"/>
              <w:left w:val="single" w:sz="10" w:space="0" w:color="000000"/>
              <w:bottom w:val="single" w:sz="10" w:space="0" w:color="000000"/>
              <w:right w:val="single" w:sz="10" w:space="0" w:color="000000"/>
            </w:tcBorders>
          </w:tcPr>
          <w:p w14:paraId="4A8850E1" w14:textId="77777777" w:rsidR="00356EDB" w:rsidRPr="00166106" w:rsidRDefault="00356EDB" w:rsidP="00356EDB">
            <w:pPr>
              <w:autoSpaceDE w:val="0"/>
              <w:autoSpaceDN w:val="0"/>
              <w:adjustRightInd w:val="0"/>
              <w:rPr>
                <w:rFonts w:ascii="Garamond" w:hAnsi="Garamond"/>
              </w:rPr>
            </w:pPr>
            <w:r w:rsidRPr="00044C4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A93B19C" w14:textId="77777777" w:rsidR="00356EDB" w:rsidRDefault="00356EDB" w:rsidP="00356EDB">
            <w:pPr>
              <w:autoSpaceDE w:val="0"/>
              <w:autoSpaceDN w:val="0"/>
              <w:adjustRightInd w:val="0"/>
              <w:rPr>
                <w:rFonts w:ascii="Garamond" w:hAnsi="Garamond"/>
              </w:rPr>
            </w:pPr>
            <w:r>
              <w:rPr>
                <w:rFonts w:ascii="Garamond" w:hAnsi="Garamond"/>
              </w:rPr>
              <w:t xml:space="preserve">This is supported. Access may be tailored from no access, to read-only access, to full access and any combination of access in-between these. </w:t>
            </w:r>
          </w:p>
          <w:p w14:paraId="3F11A0C3" w14:textId="77777777" w:rsidR="00356EDB" w:rsidRDefault="00356EDB" w:rsidP="00356EDB">
            <w:pPr>
              <w:autoSpaceDE w:val="0"/>
              <w:autoSpaceDN w:val="0"/>
              <w:adjustRightInd w:val="0"/>
              <w:rPr>
                <w:rFonts w:ascii="Garamond" w:hAnsi="Garamond"/>
              </w:rPr>
            </w:pPr>
          </w:p>
          <w:p w14:paraId="225132AE" w14:textId="77777777" w:rsidR="00356EDB" w:rsidRDefault="00356EDB" w:rsidP="00356EDB">
            <w:pPr>
              <w:autoSpaceDE w:val="0"/>
              <w:autoSpaceDN w:val="0"/>
              <w:adjustRightInd w:val="0"/>
              <w:rPr>
                <w:rFonts w:ascii="Garamond" w:hAnsi="Garamond"/>
              </w:rPr>
            </w:pPr>
            <w:r>
              <w:rPr>
                <w:rFonts w:ascii="Garamond" w:hAnsi="Garamond"/>
              </w:rPr>
              <w:t>An example would be providing “Inquiry Access Only” to Auditors.</w:t>
            </w:r>
          </w:p>
          <w:p w14:paraId="20120EE3" w14:textId="77777777" w:rsidR="00356EDB" w:rsidRDefault="00356EDB" w:rsidP="00356EDB">
            <w:pPr>
              <w:autoSpaceDE w:val="0"/>
              <w:autoSpaceDN w:val="0"/>
              <w:adjustRightInd w:val="0"/>
              <w:rPr>
                <w:rFonts w:ascii="Garamond" w:hAnsi="Garamond"/>
              </w:rPr>
            </w:pPr>
          </w:p>
          <w:p w14:paraId="6FD1CD7D"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7C5F1E12" w14:textId="77777777" w:rsidTr="00356EDB">
        <w:tblPrEx>
          <w:tblCellMar>
            <w:top w:w="0" w:type="dxa"/>
            <w:bottom w:w="0" w:type="dxa"/>
          </w:tblCellMar>
        </w:tblPrEx>
        <w:trPr>
          <w:gridAfter w:val="1"/>
          <w:wAfter w:w="182" w:type="pct"/>
          <w:trHeight w:val="890"/>
        </w:trPr>
        <w:tc>
          <w:tcPr>
            <w:tcW w:w="79" w:type="pct"/>
            <w:vMerge/>
            <w:tcBorders>
              <w:bottom w:val="single" w:sz="10" w:space="0" w:color="000000"/>
              <w:right w:val="single" w:sz="10" w:space="0" w:color="000000"/>
            </w:tcBorders>
          </w:tcPr>
          <w:p w14:paraId="4CC2B0C1"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6403A817" w14:textId="77777777" w:rsidR="00356EDB" w:rsidRPr="00D273C0" w:rsidRDefault="00356EDB" w:rsidP="00356EDB">
            <w:pPr>
              <w:autoSpaceDE w:val="0"/>
              <w:autoSpaceDN w:val="0"/>
              <w:adjustRightInd w:val="0"/>
              <w:jc w:val="center"/>
              <w:rPr>
                <w:rFonts w:ascii="Garamond" w:hAnsi="Garamond" w:cs="Garamond"/>
                <w:color w:val="000000"/>
                <w:sz w:val="20"/>
                <w:szCs w:val="20"/>
              </w:rPr>
            </w:pPr>
            <w:r w:rsidRPr="00D273C0">
              <w:rPr>
                <w:rFonts w:ascii="Garamond" w:hAnsi="Garamond" w:cs="Garamond"/>
                <w:color w:val="000000"/>
                <w:sz w:val="20"/>
                <w:szCs w:val="20"/>
              </w:rPr>
              <w:t xml:space="preserve">SEC 5.0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B545B3C" w14:textId="77777777" w:rsidR="00356EDB" w:rsidRPr="00D273C0" w:rsidRDefault="00356EDB" w:rsidP="00356EDB">
            <w:pPr>
              <w:autoSpaceDE w:val="0"/>
              <w:autoSpaceDN w:val="0"/>
              <w:adjustRightInd w:val="0"/>
              <w:jc w:val="center"/>
              <w:rPr>
                <w:rFonts w:ascii="Garamond" w:hAnsi="Garamond" w:cs="Garamond"/>
                <w:color w:val="000000"/>
              </w:rPr>
            </w:pPr>
            <w:r w:rsidRPr="00D273C0">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E3D07AD" w14:textId="77777777" w:rsidR="00356EDB" w:rsidRPr="00D273C0" w:rsidRDefault="00356EDB" w:rsidP="00356EDB">
            <w:pPr>
              <w:autoSpaceDE w:val="0"/>
              <w:autoSpaceDN w:val="0"/>
              <w:adjustRightInd w:val="0"/>
              <w:rPr>
                <w:rFonts w:ascii="Garamond" w:hAnsi="Garamond" w:cs="Garamond"/>
                <w:color w:val="000000"/>
              </w:rPr>
            </w:pPr>
            <w:r w:rsidRPr="00D273C0">
              <w:rPr>
                <w:rFonts w:ascii="Garamond" w:hAnsi="Garamond" w:cs="Garamond"/>
                <w:color w:val="000000"/>
              </w:rPr>
              <w:t xml:space="preserve">Ability to record the authorization of staff access to and use of operational areas of the laboratory and to areas affecting the quality of the tests. (ISO 17025). </w:t>
            </w:r>
          </w:p>
        </w:tc>
        <w:tc>
          <w:tcPr>
            <w:tcW w:w="394" w:type="pct"/>
            <w:gridSpan w:val="3"/>
            <w:tcBorders>
              <w:top w:val="single" w:sz="10" w:space="0" w:color="000000"/>
              <w:left w:val="single" w:sz="10" w:space="0" w:color="000000"/>
              <w:bottom w:val="single" w:sz="10" w:space="0" w:color="000000"/>
              <w:right w:val="single" w:sz="10" w:space="0" w:color="000000"/>
            </w:tcBorders>
          </w:tcPr>
          <w:p w14:paraId="365C73DB" w14:textId="77777777" w:rsidR="00356EDB" w:rsidRPr="00D273C0" w:rsidRDefault="00356EDB" w:rsidP="00356EDB">
            <w:pPr>
              <w:autoSpaceDE w:val="0"/>
              <w:autoSpaceDN w:val="0"/>
              <w:adjustRightInd w:val="0"/>
              <w:rPr>
                <w:rFonts w:ascii="Garamond" w:hAnsi="Garamond"/>
              </w:rPr>
            </w:pPr>
            <w:r w:rsidRPr="00D273C0">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3D563B7" w14:textId="77777777" w:rsidR="00356EDB" w:rsidRPr="00D273C0" w:rsidRDefault="00356EDB" w:rsidP="00356EDB">
            <w:pPr>
              <w:autoSpaceDE w:val="0"/>
              <w:autoSpaceDN w:val="0"/>
              <w:adjustRightInd w:val="0"/>
              <w:rPr>
                <w:rFonts w:ascii="Garamond" w:hAnsi="Garamond"/>
              </w:rPr>
            </w:pPr>
            <w:r w:rsidRPr="00D273C0">
              <w:rPr>
                <w:rFonts w:ascii="Garamond" w:hAnsi="Garamond"/>
              </w:rPr>
              <w:t>One mechanism for defining this is the logging of locations and passes (physical keys or access cards) to staff through the Lab Asset Management System.  The quality manager can then run a custom report at any time to know who had access to a particular location at any point in the past based on this distribution.</w:t>
            </w:r>
          </w:p>
        </w:tc>
      </w:tr>
      <w:tr w:rsidR="00356EDB" w14:paraId="408A191B"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68119A63"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065CBFEE"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SEC 6.0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F3BB985"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148F5AA"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document and account for all keys, magnetic cards, etc in order to limit distribution to authorized staff. (ISO 17025) </w:t>
            </w:r>
          </w:p>
        </w:tc>
        <w:tc>
          <w:tcPr>
            <w:tcW w:w="394" w:type="pct"/>
            <w:gridSpan w:val="3"/>
            <w:tcBorders>
              <w:top w:val="single" w:sz="10" w:space="0" w:color="000000"/>
              <w:left w:val="single" w:sz="10" w:space="0" w:color="000000"/>
              <w:bottom w:val="single" w:sz="10" w:space="0" w:color="000000"/>
              <w:right w:val="single" w:sz="10" w:space="0" w:color="000000"/>
            </w:tcBorders>
          </w:tcPr>
          <w:p w14:paraId="07054624" w14:textId="77777777" w:rsidR="00356EDB" w:rsidRPr="00166106" w:rsidRDefault="00356EDB" w:rsidP="00356EDB">
            <w:pPr>
              <w:autoSpaceDE w:val="0"/>
              <w:autoSpaceDN w:val="0"/>
              <w:adjustRightInd w:val="0"/>
              <w:rPr>
                <w:rFonts w:ascii="Garamond" w:hAnsi="Garamond"/>
              </w:rPr>
            </w:pPr>
            <w:r w:rsidRPr="00044C4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0607C36" w14:textId="77777777" w:rsidR="00356EDB" w:rsidRPr="00166106" w:rsidRDefault="00356EDB" w:rsidP="00356EDB">
            <w:pPr>
              <w:autoSpaceDE w:val="0"/>
              <w:autoSpaceDN w:val="0"/>
              <w:adjustRightInd w:val="0"/>
              <w:rPr>
                <w:rFonts w:ascii="Garamond" w:hAnsi="Garamond"/>
              </w:rPr>
            </w:pPr>
            <w:r>
              <w:rPr>
                <w:rFonts w:ascii="Garamond" w:hAnsi="Garamond"/>
              </w:rPr>
              <w:t xml:space="preserve">The integrated Lab Asset Manager may be used to account for keys and magnetic cards. Full chain of custody can be maintained for these items. </w:t>
            </w:r>
          </w:p>
        </w:tc>
      </w:tr>
      <w:tr w:rsidR="00356EDB" w14:paraId="639153A0"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0CF1F375"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9159064"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SEC 7.0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B5131B6"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4ECBD60"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automatically log a user off system after a user-defined time limit of inactivity. </w:t>
            </w:r>
          </w:p>
        </w:tc>
        <w:tc>
          <w:tcPr>
            <w:tcW w:w="394" w:type="pct"/>
            <w:gridSpan w:val="3"/>
            <w:tcBorders>
              <w:top w:val="single" w:sz="10" w:space="0" w:color="000000"/>
              <w:left w:val="single" w:sz="10" w:space="0" w:color="000000"/>
              <w:bottom w:val="single" w:sz="10" w:space="0" w:color="000000"/>
              <w:right w:val="single" w:sz="10" w:space="0" w:color="000000"/>
            </w:tcBorders>
          </w:tcPr>
          <w:p w14:paraId="4929F6CC" w14:textId="77777777" w:rsidR="00356EDB" w:rsidRPr="0016610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9EDD1AA" w14:textId="77777777" w:rsidR="00356EDB" w:rsidRPr="00166106" w:rsidRDefault="00356EDB" w:rsidP="00356EDB">
            <w:pPr>
              <w:autoSpaceDE w:val="0"/>
              <w:autoSpaceDN w:val="0"/>
              <w:adjustRightInd w:val="0"/>
              <w:rPr>
                <w:rFonts w:ascii="Garamond" w:hAnsi="Garamond"/>
              </w:rPr>
            </w:pPr>
            <w:r>
              <w:rPr>
                <w:rFonts w:ascii="Garamond" w:hAnsi="Garamond"/>
              </w:rPr>
              <w:t>The automatic log off feature is setup during system configuration.</w:t>
            </w:r>
          </w:p>
        </w:tc>
      </w:tr>
      <w:tr w:rsidR="00356EDB" w:rsidRPr="00166106" w14:paraId="58954A3B"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59421E67" w14:textId="77777777" w:rsidR="00356EDB" w:rsidRPr="00166106" w:rsidRDefault="00356EDB" w:rsidP="00356EDB">
            <w:pPr>
              <w:autoSpaceDE w:val="0"/>
              <w:autoSpaceDN w:val="0"/>
              <w:adjustRightInd w:val="0"/>
              <w:rPr>
                <w:rFonts w:ascii="Garamond" w:hAnsi="Garamond" w:cs="Garamond"/>
                <w:color w:val="000000"/>
                <w:sz w:val="28"/>
                <w:szCs w:val="28"/>
              </w:rPr>
            </w:pPr>
            <w:r w:rsidRPr="00166106">
              <w:rPr>
                <w:rFonts w:ascii="Garamond" w:hAnsi="Garamond" w:cs="Garamond"/>
                <w:b/>
                <w:bCs/>
                <w:color w:val="000000"/>
                <w:sz w:val="28"/>
                <w:szCs w:val="28"/>
              </w:rPr>
              <w:t xml:space="preserve">Audit Trail Tracking and Reporting </w:t>
            </w:r>
          </w:p>
        </w:tc>
      </w:tr>
      <w:tr w:rsidR="00356EDB" w14:paraId="1687E335" w14:textId="77777777" w:rsidTr="00356EDB">
        <w:tblPrEx>
          <w:tblCellMar>
            <w:top w:w="0" w:type="dxa"/>
            <w:bottom w:w="0" w:type="dxa"/>
          </w:tblCellMar>
        </w:tblPrEx>
        <w:trPr>
          <w:gridAfter w:val="1"/>
          <w:wAfter w:w="182" w:type="pct"/>
          <w:trHeight w:val="890"/>
        </w:trPr>
        <w:tc>
          <w:tcPr>
            <w:tcW w:w="79" w:type="pct"/>
            <w:vMerge w:val="restart"/>
            <w:tcBorders>
              <w:top w:val="single" w:sz="10" w:space="0" w:color="000000"/>
              <w:right w:val="single" w:sz="10" w:space="0" w:color="000000"/>
            </w:tcBorders>
          </w:tcPr>
          <w:p w14:paraId="724D9A17"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61D4A56" w14:textId="77777777" w:rsidR="00356EDB" w:rsidRPr="0024380E" w:rsidRDefault="00356EDB" w:rsidP="00356EDB">
            <w:pPr>
              <w:autoSpaceDE w:val="0"/>
              <w:autoSpaceDN w:val="0"/>
              <w:adjustRightInd w:val="0"/>
              <w:jc w:val="center"/>
              <w:rPr>
                <w:rFonts w:ascii="Garamond" w:hAnsi="Garamond" w:cs="Garamond"/>
                <w:color w:val="000000"/>
                <w:sz w:val="20"/>
                <w:szCs w:val="20"/>
              </w:rPr>
            </w:pPr>
            <w:r w:rsidRPr="0024380E">
              <w:rPr>
                <w:rFonts w:ascii="Garamond" w:hAnsi="Garamond" w:cs="Garamond"/>
                <w:color w:val="000000"/>
                <w:sz w:val="20"/>
                <w:szCs w:val="20"/>
              </w:rPr>
              <w:t xml:space="preserve">AUD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CB980F6" w14:textId="77777777" w:rsidR="00356EDB" w:rsidRPr="0024380E" w:rsidRDefault="00356EDB" w:rsidP="00356EDB">
            <w:pPr>
              <w:autoSpaceDE w:val="0"/>
              <w:autoSpaceDN w:val="0"/>
              <w:adjustRightInd w:val="0"/>
              <w:jc w:val="center"/>
              <w:rPr>
                <w:rFonts w:ascii="Garamond" w:hAnsi="Garamond" w:cs="Garamond"/>
                <w:color w:val="000000"/>
              </w:rPr>
            </w:pPr>
            <w:r w:rsidRPr="0024380E">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3952E4B" w14:textId="77777777" w:rsidR="00356EDB" w:rsidRPr="0024380E" w:rsidRDefault="00356EDB" w:rsidP="00356EDB">
            <w:pPr>
              <w:autoSpaceDE w:val="0"/>
              <w:autoSpaceDN w:val="0"/>
              <w:adjustRightInd w:val="0"/>
              <w:rPr>
                <w:rFonts w:ascii="Garamond" w:hAnsi="Garamond" w:cs="Garamond"/>
                <w:color w:val="000000"/>
              </w:rPr>
            </w:pPr>
            <w:r w:rsidRPr="0024380E">
              <w:rPr>
                <w:rFonts w:ascii="Garamond" w:hAnsi="Garamond" w:cs="Garamond"/>
                <w:color w:val="000000"/>
              </w:rPr>
              <w:t xml:space="preserve">Ability to provide complete audit history audit trail components including view, update, query requests, report creation, and access for data security and recovery of lost transactions/data. </w:t>
            </w:r>
          </w:p>
        </w:tc>
        <w:tc>
          <w:tcPr>
            <w:tcW w:w="394" w:type="pct"/>
            <w:gridSpan w:val="3"/>
            <w:tcBorders>
              <w:top w:val="single" w:sz="10" w:space="0" w:color="000000"/>
              <w:left w:val="single" w:sz="10" w:space="0" w:color="000000"/>
              <w:bottom w:val="single" w:sz="10" w:space="0" w:color="000000"/>
              <w:right w:val="single" w:sz="10" w:space="0" w:color="000000"/>
            </w:tcBorders>
          </w:tcPr>
          <w:p w14:paraId="0D1DAD52" w14:textId="77777777" w:rsidR="00356EDB" w:rsidRPr="0024380E" w:rsidRDefault="00356EDB" w:rsidP="00356EDB">
            <w:pPr>
              <w:autoSpaceDE w:val="0"/>
              <w:autoSpaceDN w:val="0"/>
              <w:adjustRightInd w:val="0"/>
              <w:rPr>
                <w:rFonts w:ascii="Garamond" w:hAnsi="Garamond"/>
              </w:rPr>
            </w:pPr>
            <w:r w:rsidRPr="0024380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68ECD80" w14:textId="77777777" w:rsidR="00356EDB" w:rsidRPr="0024380E" w:rsidRDefault="00356EDB" w:rsidP="00356EDB">
            <w:pPr>
              <w:autoSpaceDE w:val="0"/>
              <w:autoSpaceDN w:val="0"/>
              <w:adjustRightInd w:val="0"/>
              <w:rPr>
                <w:rFonts w:ascii="Garamond" w:hAnsi="Garamond"/>
              </w:rPr>
            </w:pPr>
            <w:r w:rsidRPr="0024380E">
              <w:rPr>
                <w:rFonts w:ascii="Garamond" w:hAnsi="Garamond"/>
              </w:rPr>
              <w:t>The auditlog.exe provides a history for access and data recovery needs.</w:t>
            </w:r>
          </w:p>
          <w:p w14:paraId="6F6E6F81" w14:textId="77777777" w:rsidR="00356EDB" w:rsidRDefault="00356EDB" w:rsidP="00356EDB">
            <w:pPr>
              <w:autoSpaceDE w:val="0"/>
              <w:autoSpaceDN w:val="0"/>
              <w:adjustRightInd w:val="0"/>
              <w:rPr>
                <w:rFonts w:ascii="Garamond" w:hAnsi="Garamond"/>
              </w:rPr>
            </w:pPr>
          </w:p>
          <w:p w14:paraId="7AB8970E" w14:textId="77777777" w:rsidR="00356EDB" w:rsidRPr="0024380E"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54DD59C5" w14:textId="77777777" w:rsidTr="00356EDB">
        <w:tblPrEx>
          <w:tblCellMar>
            <w:top w:w="0" w:type="dxa"/>
            <w:bottom w:w="0" w:type="dxa"/>
          </w:tblCellMar>
        </w:tblPrEx>
        <w:trPr>
          <w:gridAfter w:val="1"/>
          <w:wAfter w:w="182" w:type="pct"/>
          <w:trHeight w:val="1198"/>
        </w:trPr>
        <w:tc>
          <w:tcPr>
            <w:tcW w:w="79" w:type="pct"/>
            <w:vMerge/>
            <w:tcBorders>
              <w:top w:val="single" w:sz="10" w:space="0" w:color="000000"/>
              <w:right w:val="single" w:sz="10" w:space="0" w:color="000000"/>
            </w:tcBorders>
          </w:tcPr>
          <w:p w14:paraId="76242A1D"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64708DC6" w14:textId="77777777" w:rsidR="00356EDB" w:rsidRPr="0024380E" w:rsidRDefault="00356EDB" w:rsidP="00356EDB">
            <w:pPr>
              <w:autoSpaceDE w:val="0"/>
              <w:autoSpaceDN w:val="0"/>
              <w:adjustRightInd w:val="0"/>
              <w:jc w:val="center"/>
              <w:rPr>
                <w:rFonts w:ascii="Garamond" w:hAnsi="Garamond" w:cs="Garamond"/>
                <w:color w:val="000000"/>
                <w:sz w:val="20"/>
                <w:szCs w:val="20"/>
              </w:rPr>
            </w:pPr>
            <w:r w:rsidRPr="0024380E">
              <w:rPr>
                <w:rFonts w:ascii="Garamond" w:hAnsi="Garamond" w:cs="Garamond"/>
                <w:color w:val="000000"/>
                <w:sz w:val="20"/>
                <w:szCs w:val="20"/>
              </w:rPr>
              <w:t xml:space="preserve">AUD 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CFBCCDB" w14:textId="77777777" w:rsidR="00356EDB" w:rsidRPr="0024380E" w:rsidRDefault="00356EDB" w:rsidP="00356EDB">
            <w:pPr>
              <w:autoSpaceDE w:val="0"/>
              <w:autoSpaceDN w:val="0"/>
              <w:adjustRightInd w:val="0"/>
              <w:jc w:val="center"/>
              <w:rPr>
                <w:rFonts w:ascii="Garamond" w:hAnsi="Garamond" w:cs="Garamond"/>
                <w:color w:val="000000"/>
              </w:rPr>
            </w:pPr>
            <w:r w:rsidRPr="0024380E">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2EEC4EC" w14:textId="77777777" w:rsidR="00356EDB" w:rsidRPr="0024380E" w:rsidRDefault="00356EDB" w:rsidP="00356EDB">
            <w:pPr>
              <w:autoSpaceDE w:val="0"/>
              <w:autoSpaceDN w:val="0"/>
              <w:adjustRightInd w:val="0"/>
              <w:rPr>
                <w:rFonts w:ascii="Garamond" w:hAnsi="Garamond" w:cs="Garamond"/>
                <w:color w:val="000000"/>
              </w:rPr>
            </w:pPr>
            <w:r w:rsidRPr="0024380E">
              <w:rPr>
                <w:rFonts w:ascii="Garamond" w:hAnsi="Garamond" w:cs="Garamond"/>
                <w:color w:val="000000"/>
              </w:rPr>
              <w:t xml:space="preserve">Ability to provide audit history of items based on case number (URN and Outside Agency ORI/Record ID), lab case number, Master file number, master lab number, warrant number, booking number, court case number or any combination thereof. </w:t>
            </w:r>
          </w:p>
        </w:tc>
        <w:tc>
          <w:tcPr>
            <w:tcW w:w="394" w:type="pct"/>
            <w:gridSpan w:val="3"/>
            <w:tcBorders>
              <w:top w:val="single" w:sz="10" w:space="0" w:color="000000"/>
              <w:left w:val="single" w:sz="10" w:space="0" w:color="000000"/>
              <w:bottom w:val="single" w:sz="10" w:space="0" w:color="000000"/>
              <w:right w:val="single" w:sz="10" w:space="0" w:color="000000"/>
            </w:tcBorders>
          </w:tcPr>
          <w:p w14:paraId="4D0589FE" w14:textId="77777777" w:rsidR="00356EDB" w:rsidRPr="0024380E" w:rsidRDefault="00356EDB" w:rsidP="00356EDB">
            <w:pPr>
              <w:autoSpaceDE w:val="0"/>
              <w:autoSpaceDN w:val="0"/>
              <w:adjustRightInd w:val="0"/>
              <w:rPr>
                <w:rFonts w:ascii="Garamond" w:hAnsi="Garamond"/>
              </w:rPr>
            </w:pPr>
            <w:r w:rsidRPr="0024380E">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88BC3A4" w14:textId="77777777" w:rsidR="00356EDB" w:rsidRPr="0024380E" w:rsidRDefault="00356EDB" w:rsidP="00356EDB">
            <w:pPr>
              <w:autoSpaceDE w:val="0"/>
              <w:autoSpaceDN w:val="0"/>
              <w:adjustRightInd w:val="0"/>
              <w:rPr>
                <w:rFonts w:ascii="Garamond" w:hAnsi="Garamond"/>
              </w:rPr>
            </w:pPr>
            <w:r w:rsidRPr="0024380E">
              <w:rPr>
                <w:rFonts w:ascii="Garamond" w:hAnsi="Garamond"/>
              </w:rPr>
              <w:t xml:space="preserve">Porter Lee Corporation will work with LASD to ensure all important agency specific numbers are searchable for the item audit history. </w:t>
            </w:r>
          </w:p>
        </w:tc>
      </w:tr>
      <w:tr w:rsidR="00356EDB" w14:paraId="01275246" w14:textId="77777777" w:rsidTr="00356EDB">
        <w:tblPrEx>
          <w:tblCellMar>
            <w:top w:w="0" w:type="dxa"/>
            <w:bottom w:w="0" w:type="dxa"/>
          </w:tblCellMar>
        </w:tblPrEx>
        <w:trPr>
          <w:gridAfter w:val="1"/>
          <w:wAfter w:w="182" w:type="pct"/>
          <w:trHeight w:val="890"/>
        </w:trPr>
        <w:tc>
          <w:tcPr>
            <w:tcW w:w="79" w:type="pct"/>
            <w:vMerge/>
            <w:tcBorders>
              <w:top w:val="single" w:sz="10" w:space="0" w:color="000000"/>
              <w:right w:val="single" w:sz="10" w:space="0" w:color="000000"/>
            </w:tcBorders>
          </w:tcPr>
          <w:p w14:paraId="4AC9C9AF"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A4B26BA"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AUD 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019737A"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B6FFB38"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edit select data based on role; require justification for change; maintain original data in archive; and maintain the ability to produce and/or view history. </w:t>
            </w:r>
          </w:p>
        </w:tc>
        <w:tc>
          <w:tcPr>
            <w:tcW w:w="394" w:type="pct"/>
            <w:gridSpan w:val="3"/>
            <w:tcBorders>
              <w:top w:val="single" w:sz="10" w:space="0" w:color="000000"/>
              <w:left w:val="single" w:sz="10" w:space="0" w:color="000000"/>
              <w:bottom w:val="single" w:sz="10" w:space="0" w:color="000000"/>
              <w:right w:val="single" w:sz="10" w:space="0" w:color="000000"/>
            </w:tcBorders>
          </w:tcPr>
          <w:p w14:paraId="32055C66"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2B692B8" w14:textId="77777777" w:rsidR="00356EDB" w:rsidRPr="00166106" w:rsidRDefault="00356EDB" w:rsidP="00356EDB">
            <w:pPr>
              <w:autoSpaceDE w:val="0"/>
              <w:autoSpaceDN w:val="0"/>
              <w:adjustRightInd w:val="0"/>
              <w:rPr>
                <w:rFonts w:ascii="Garamond" w:hAnsi="Garamond"/>
              </w:rPr>
            </w:pPr>
            <w:r>
              <w:rPr>
                <w:rFonts w:ascii="Garamond" w:hAnsi="Garamond"/>
              </w:rPr>
              <w:t xml:space="preserve">The Crime Fighter BEAST supports editing select data based on roles.  An example would be deleting an item can trigger not only justification, but also a supervisor login and password to complete.  Within the auditlog, both the initial state of the case and the change will be recorded </w:t>
            </w:r>
            <w:r>
              <w:rPr>
                <w:rFonts w:ascii="Garamond" w:hAnsi="Garamond"/>
              </w:rPr>
              <w:lastRenderedPageBreak/>
              <w:t>and part of the history report.</w:t>
            </w:r>
          </w:p>
        </w:tc>
      </w:tr>
      <w:tr w:rsidR="00356EDB" w14:paraId="6640F3A0" w14:textId="77777777" w:rsidTr="00356EDB">
        <w:tblPrEx>
          <w:tblCellMar>
            <w:top w:w="0" w:type="dxa"/>
            <w:bottom w:w="0" w:type="dxa"/>
          </w:tblCellMar>
        </w:tblPrEx>
        <w:trPr>
          <w:gridAfter w:val="1"/>
          <w:wAfter w:w="182" w:type="pct"/>
          <w:trHeight w:val="1503"/>
        </w:trPr>
        <w:tc>
          <w:tcPr>
            <w:tcW w:w="79" w:type="pct"/>
            <w:vMerge/>
            <w:tcBorders>
              <w:top w:val="single" w:sz="10" w:space="0" w:color="000000"/>
              <w:right w:val="single" w:sz="10" w:space="0" w:color="000000"/>
            </w:tcBorders>
          </w:tcPr>
          <w:p w14:paraId="5C8BE819"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E53E869"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AUD 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4080DEF"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40B8B86"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for designated individuals to correct records of case information, evidence item information, person information, service request information, and/or transaction information. If original record is in error, ability to flag the record to be hidden from view of reports, etc, while maintaining the record in the database with an audit trail. </w:t>
            </w:r>
          </w:p>
        </w:tc>
        <w:tc>
          <w:tcPr>
            <w:tcW w:w="394" w:type="pct"/>
            <w:gridSpan w:val="3"/>
            <w:tcBorders>
              <w:top w:val="single" w:sz="10" w:space="0" w:color="000000"/>
              <w:left w:val="single" w:sz="10" w:space="0" w:color="000000"/>
              <w:bottom w:val="single" w:sz="10" w:space="0" w:color="000000"/>
              <w:right w:val="single" w:sz="10" w:space="0" w:color="000000"/>
            </w:tcBorders>
          </w:tcPr>
          <w:p w14:paraId="79F47DB3"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3873D21" w14:textId="77777777" w:rsidR="00356EDB" w:rsidRPr="00166106" w:rsidRDefault="00356EDB" w:rsidP="00356EDB">
            <w:pPr>
              <w:autoSpaceDE w:val="0"/>
              <w:autoSpaceDN w:val="0"/>
              <w:adjustRightInd w:val="0"/>
              <w:rPr>
                <w:rFonts w:ascii="Garamond" w:hAnsi="Garamond"/>
              </w:rPr>
            </w:pPr>
            <w:r>
              <w:rPr>
                <w:rFonts w:ascii="Garamond" w:hAnsi="Garamond"/>
              </w:rPr>
              <w:t xml:space="preserve">Authorized personnel may make such corrections. All such activity is logged in the audit log. </w:t>
            </w:r>
          </w:p>
        </w:tc>
      </w:tr>
      <w:tr w:rsidR="00356EDB" w14:paraId="75D6E019" w14:textId="77777777" w:rsidTr="00356EDB">
        <w:tblPrEx>
          <w:tblCellMar>
            <w:top w:w="0" w:type="dxa"/>
            <w:bottom w:w="0" w:type="dxa"/>
          </w:tblCellMar>
        </w:tblPrEx>
        <w:trPr>
          <w:gridAfter w:val="1"/>
          <w:wAfter w:w="182" w:type="pct"/>
          <w:trHeight w:val="280"/>
        </w:trPr>
        <w:tc>
          <w:tcPr>
            <w:tcW w:w="79" w:type="pct"/>
            <w:tcBorders>
              <w:bottom w:val="single" w:sz="10" w:space="0" w:color="000000"/>
              <w:right w:val="single" w:sz="10" w:space="0" w:color="000000"/>
            </w:tcBorders>
          </w:tcPr>
          <w:p w14:paraId="64CF3CC1"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D5AAD13" w14:textId="77777777" w:rsidR="00356EDB" w:rsidRPr="00127F14" w:rsidRDefault="00356EDB" w:rsidP="00356EDB">
            <w:pPr>
              <w:autoSpaceDE w:val="0"/>
              <w:autoSpaceDN w:val="0"/>
              <w:adjustRightInd w:val="0"/>
              <w:jc w:val="center"/>
              <w:rPr>
                <w:rFonts w:ascii="Garamond" w:hAnsi="Garamond" w:cs="Garamond"/>
                <w:color w:val="000000"/>
                <w:sz w:val="20"/>
                <w:szCs w:val="20"/>
              </w:rPr>
            </w:pPr>
            <w:r w:rsidRPr="00127F14">
              <w:rPr>
                <w:rFonts w:ascii="Garamond" w:hAnsi="Garamond" w:cs="Garamond"/>
                <w:color w:val="000000"/>
                <w:sz w:val="20"/>
                <w:szCs w:val="20"/>
              </w:rPr>
              <w:t xml:space="preserve">AUD 5.00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1AAEA080" w14:textId="77777777" w:rsidR="00356EDB" w:rsidRPr="00127F14" w:rsidRDefault="00356EDB" w:rsidP="00356EDB">
            <w:pPr>
              <w:autoSpaceDE w:val="0"/>
              <w:autoSpaceDN w:val="0"/>
              <w:adjustRightInd w:val="0"/>
              <w:jc w:val="center"/>
              <w:rPr>
                <w:rFonts w:ascii="Garamond" w:hAnsi="Garamond" w:cs="Garamond"/>
                <w:color w:val="000000"/>
              </w:rPr>
            </w:pPr>
            <w:r w:rsidRPr="00127F1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85005DF" w14:textId="77777777" w:rsidR="00356EDB" w:rsidRPr="00127F14" w:rsidRDefault="00356EDB" w:rsidP="00356EDB">
            <w:pPr>
              <w:autoSpaceDE w:val="0"/>
              <w:autoSpaceDN w:val="0"/>
              <w:adjustRightInd w:val="0"/>
              <w:rPr>
                <w:rFonts w:ascii="Garamond" w:hAnsi="Garamond" w:cs="Garamond"/>
                <w:color w:val="000000"/>
              </w:rPr>
            </w:pPr>
            <w:r w:rsidRPr="00127F14">
              <w:rPr>
                <w:rFonts w:ascii="Garamond" w:hAnsi="Garamond" w:cs="Garamond"/>
                <w:color w:val="000000"/>
              </w:rPr>
              <w:t xml:space="preserve">Ability to audit the viewing history of analytical reports and images.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70FE1EC4" w14:textId="77777777" w:rsidR="00356EDB" w:rsidRPr="00127F14" w:rsidRDefault="00356EDB" w:rsidP="00356EDB">
            <w:pPr>
              <w:autoSpaceDE w:val="0"/>
              <w:autoSpaceDN w:val="0"/>
              <w:adjustRightInd w:val="0"/>
              <w:rPr>
                <w:rFonts w:ascii="Garamond" w:hAnsi="Garamond"/>
              </w:rPr>
            </w:pPr>
            <w:r w:rsidRPr="00127F14">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FEF2E7A" w14:textId="77777777" w:rsidR="00356EDB" w:rsidRPr="00166106" w:rsidRDefault="00356EDB" w:rsidP="00356EDB">
            <w:pPr>
              <w:autoSpaceDE w:val="0"/>
              <w:autoSpaceDN w:val="0"/>
              <w:adjustRightInd w:val="0"/>
              <w:rPr>
                <w:rFonts w:ascii="Garamond" w:hAnsi="Garamond"/>
              </w:rPr>
            </w:pPr>
            <w:r w:rsidRPr="00127F14">
              <w:rPr>
                <w:rFonts w:ascii="Garamond" w:hAnsi="Garamond"/>
              </w:rPr>
              <w:t>The Audit Log application allows you to view this as well as virtually all other system access.</w:t>
            </w:r>
            <w:r>
              <w:rPr>
                <w:rFonts w:ascii="Garamond" w:hAnsi="Garamond"/>
              </w:rPr>
              <w:t xml:space="preserve"> </w:t>
            </w:r>
          </w:p>
        </w:tc>
      </w:tr>
      <w:tr w:rsidR="00356EDB" w14:paraId="6FA3B1E4" w14:textId="77777777" w:rsidTr="00356EDB">
        <w:tblPrEx>
          <w:tblCellMar>
            <w:top w:w="0" w:type="dxa"/>
            <w:bottom w:w="0" w:type="dxa"/>
          </w:tblCellMar>
        </w:tblPrEx>
        <w:trPr>
          <w:gridAfter w:val="1"/>
          <w:wAfter w:w="182" w:type="pct"/>
          <w:trHeight w:val="338"/>
        </w:trPr>
        <w:tc>
          <w:tcPr>
            <w:tcW w:w="3215" w:type="pct"/>
            <w:gridSpan w:val="23"/>
            <w:tcBorders>
              <w:top w:val="single" w:sz="10" w:space="0" w:color="000000"/>
              <w:left w:val="single" w:sz="10" w:space="0" w:color="000000"/>
              <w:bottom w:val="single" w:sz="10" w:space="0" w:color="000000"/>
            </w:tcBorders>
            <w:vAlign w:val="center"/>
          </w:tcPr>
          <w:p w14:paraId="4F6020DB" w14:textId="77777777" w:rsidR="00356EDB" w:rsidRPr="00166106" w:rsidRDefault="00356EDB" w:rsidP="00356EDB">
            <w:pPr>
              <w:autoSpaceDE w:val="0"/>
              <w:autoSpaceDN w:val="0"/>
              <w:adjustRightInd w:val="0"/>
              <w:rPr>
                <w:rFonts w:ascii="Garamond" w:hAnsi="Garamond" w:cs="Garamond"/>
                <w:color w:val="000000"/>
                <w:sz w:val="28"/>
                <w:szCs w:val="28"/>
              </w:rPr>
            </w:pPr>
            <w:r w:rsidRPr="00166106">
              <w:rPr>
                <w:rFonts w:ascii="Garamond" w:hAnsi="Garamond" w:cs="Garamond"/>
                <w:b/>
                <w:bCs/>
                <w:color w:val="000000"/>
                <w:sz w:val="28"/>
                <w:szCs w:val="28"/>
              </w:rPr>
              <w:t xml:space="preserve">Chain of Custody </w:t>
            </w:r>
          </w:p>
        </w:tc>
        <w:tc>
          <w:tcPr>
            <w:tcW w:w="1603" w:type="pct"/>
            <w:gridSpan w:val="16"/>
            <w:tcBorders>
              <w:top w:val="single" w:sz="10" w:space="0" w:color="000000"/>
              <w:bottom w:val="single" w:sz="10" w:space="0" w:color="000000"/>
              <w:right w:val="single" w:sz="10" w:space="0" w:color="000000"/>
            </w:tcBorders>
          </w:tcPr>
          <w:p w14:paraId="35D9627A" w14:textId="77777777" w:rsidR="00356EDB" w:rsidRPr="00166106" w:rsidRDefault="00356EDB" w:rsidP="00356EDB">
            <w:pPr>
              <w:autoSpaceDE w:val="0"/>
              <w:autoSpaceDN w:val="0"/>
              <w:adjustRightInd w:val="0"/>
              <w:rPr>
                <w:rFonts w:ascii="Garamond" w:hAnsi="Garamond"/>
              </w:rPr>
            </w:pPr>
          </w:p>
        </w:tc>
      </w:tr>
      <w:tr w:rsidR="00356EDB" w14:paraId="5295B386" w14:textId="77777777" w:rsidTr="00356EDB">
        <w:tblPrEx>
          <w:tblCellMar>
            <w:top w:w="0" w:type="dxa"/>
            <w:bottom w:w="0" w:type="dxa"/>
          </w:tblCellMar>
        </w:tblPrEx>
        <w:trPr>
          <w:gridAfter w:val="1"/>
          <w:wAfter w:w="182" w:type="pct"/>
          <w:trHeight w:val="890"/>
        </w:trPr>
        <w:tc>
          <w:tcPr>
            <w:tcW w:w="79" w:type="pct"/>
            <w:vMerge w:val="restart"/>
            <w:tcBorders>
              <w:top w:val="single" w:sz="10" w:space="0" w:color="000000"/>
              <w:right w:val="single" w:sz="10" w:space="0" w:color="000000"/>
            </w:tcBorders>
          </w:tcPr>
          <w:p w14:paraId="75EC7448"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0B35E31F"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CST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D56E492"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98B7360"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associate evidence with any and all record identifiers, in any combination including one item to many cases, multiple items to one case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75D62EDF"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4D10ABD" w14:textId="77777777" w:rsidR="00356EDB" w:rsidRPr="00166106" w:rsidRDefault="00356EDB" w:rsidP="00356EDB">
            <w:pPr>
              <w:autoSpaceDE w:val="0"/>
              <w:autoSpaceDN w:val="0"/>
              <w:adjustRightInd w:val="0"/>
              <w:rPr>
                <w:rFonts w:ascii="Garamond" w:hAnsi="Garamond"/>
              </w:rPr>
            </w:pPr>
            <w:r>
              <w:rPr>
                <w:rFonts w:ascii="Garamond" w:hAnsi="Garamond"/>
              </w:rPr>
              <w:t xml:space="preserve">The Crime Fighter BEAST allows unlimited numbers of items to be linked to a single case.  Additionally, the Link feature on the items tab allows users to easily cross-reference items from other cases as required. </w:t>
            </w:r>
          </w:p>
        </w:tc>
      </w:tr>
      <w:tr w:rsidR="00356EDB" w14:paraId="0CE87198"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541504BA"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56346BC"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CST 2.00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0C9D7B1C" w14:textId="77777777" w:rsidR="00356EDB" w:rsidRPr="00166106" w:rsidRDefault="00356EDB" w:rsidP="00356EDB">
            <w:pPr>
              <w:autoSpaceDE w:val="0"/>
              <w:autoSpaceDN w:val="0"/>
              <w:adjustRightInd w:val="0"/>
              <w:rPr>
                <w:rFonts w:ascii="Garamond" w:hAnsi="Garamond"/>
              </w:rPr>
            </w:pPr>
          </w:p>
        </w:tc>
        <w:tc>
          <w:tcPr>
            <w:tcW w:w="2097" w:type="pct"/>
            <w:gridSpan w:val="11"/>
            <w:tcBorders>
              <w:top w:val="single" w:sz="10" w:space="0" w:color="000000"/>
              <w:left w:val="single" w:sz="10" w:space="0" w:color="000000"/>
              <w:bottom w:val="single" w:sz="10" w:space="0" w:color="000000"/>
              <w:right w:val="single" w:sz="10" w:space="0" w:color="000000"/>
            </w:tcBorders>
          </w:tcPr>
          <w:p w14:paraId="1088885D"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The system must be able to maintain the chain of custody for individual evidence/property items by providing: </w:t>
            </w:r>
          </w:p>
        </w:tc>
        <w:tc>
          <w:tcPr>
            <w:tcW w:w="394" w:type="pct"/>
            <w:gridSpan w:val="3"/>
            <w:tcBorders>
              <w:top w:val="single" w:sz="10" w:space="0" w:color="000000"/>
              <w:left w:val="single" w:sz="10" w:space="0" w:color="000000"/>
              <w:bottom w:val="single" w:sz="10" w:space="0" w:color="000000"/>
              <w:right w:val="single" w:sz="10" w:space="0" w:color="000000"/>
            </w:tcBorders>
          </w:tcPr>
          <w:p w14:paraId="60E40B2F" w14:textId="77777777" w:rsidR="00356EDB" w:rsidRPr="00166106" w:rsidRDefault="00356EDB" w:rsidP="00356EDB">
            <w:pPr>
              <w:autoSpaceDE w:val="0"/>
              <w:autoSpaceDN w:val="0"/>
              <w:adjustRightInd w:val="0"/>
              <w:rPr>
                <w:rFonts w:ascii="Garamond" w:hAnsi="Garamond"/>
              </w:rPr>
            </w:pPr>
          </w:p>
        </w:tc>
        <w:tc>
          <w:tcPr>
            <w:tcW w:w="1603" w:type="pct"/>
            <w:gridSpan w:val="16"/>
            <w:tcBorders>
              <w:top w:val="single" w:sz="10" w:space="0" w:color="000000"/>
              <w:left w:val="single" w:sz="10" w:space="0" w:color="000000"/>
              <w:bottom w:val="single" w:sz="10" w:space="0" w:color="000000"/>
              <w:right w:val="single" w:sz="10" w:space="0" w:color="000000"/>
            </w:tcBorders>
          </w:tcPr>
          <w:p w14:paraId="278DFB25" w14:textId="77777777" w:rsidR="00356EDB" w:rsidRPr="00166106" w:rsidRDefault="00356EDB" w:rsidP="00356EDB">
            <w:pPr>
              <w:autoSpaceDE w:val="0"/>
              <w:autoSpaceDN w:val="0"/>
              <w:adjustRightInd w:val="0"/>
              <w:rPr>
                <w:rFonts w:ascii="Garamond" w:hAnsi="Garamond"/>
              </w:rPr>
            </w:pPr>
          </w:p>
        </w:tc>
      </w:tr>
      <w:tr w:rsidR="00356EDB" w14:paraId="196CCFEB"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4C5A7BB5"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6489E07" w14:textId="77777777" w:rsidR="00356EDB" w:rsidRPr="006C62B9" w:rsidRDefault="00356EDB" w:rsidP="00356EDB">
            <w:pPr>
              <w:autoSpaceDE w:val="0"/>
              <w:autoSpaceDN w:val="0"/>
              <w:adjustRightInd w:val="0"/>
              <w:jc w:val="right"/>
              <w:rPr>
                <w:rFonts w:ascii="Garamond" w:hAnsi="Garamond" w:cs="Garamond"/>
                <w:color w:val="000000"/>
                <w:sz w:val="20"/>
                <w:szCs w:val="20"/>
              </w:rPr>
            </w:pPr>
            <w:r w:rsidRPr="006C62B9">
              <w:rPr>
                <w:rFonts w:ascii="Garamond" w:hAnsi="Garamond" w:cs="Garamond"/>
                <w:color w:val="000000"/>
                <w:sz w:val="20"/>
                <w:szCs w:val="20"/>
              </w:rPr>
              <w:t xml:space="preserve">CST 2.01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AE35320" w14:textId="77777777" w:rsidR="00356EDB" w:rsidRPr="006C62B9" w:rsidRDefault="00356EDB" w:rsidP="00356EDB">
            <w:pPr>
              <w:autoSpaceDE w:val="0"/>
              <w:autoSpaceDN w:val="0"/>
              <w:adjustRightInd w:val="0"/>
              <w:jc w:val="center"/>
              <w:rPr>
                <w:rFonts w:ascii="Garamond" w:hAnsi="Garamond" w:cs="Garamond"/>
                <w:color w:val="000000"/>
              </w:rPr>
            </w:pPr>
            <w:r w:rsidRPr="006C62B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DF8D1A3"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Ability to associate an individual evidence/property item with a case number or multiple case numbers. </w:t>
            </w:r>
          </w:p>
        </w:tc>
        <w:tc>
          <w:tcPr>
            <w:tcW w:w="394" w:type="pct"/>
            <w:gridSpan w:val="3"/>
            <w:tcBorders>
              <w:top w:val="single" w:sz="10" w:space="0" w:color="000000"/>
              <w:left w:val="single" w:sz="10" w:space="0" w:color="000000"/>
              <w:bottom w:val="single" w:sz="10" w:space="0" w:color="000000"/>
              <w:right w:val="single" w:sz="10" w:space="0" w:color="000000"/>
            </w:tcBorders>
          </w:tcPr>
          <w:p w14:paraId="3D8F19FB" w14:textId="77777777" w:rsidR="00356EDB" w:rsidRPr="006C62B9" w:rsidRDefault="00356EDB" w:rsidP="00356EDB">
            <w:pPr>
              <w:autoSpaceDE w:val="0"/>
              <w:autoSpaceDN w:val="0"/>
              <w:adjustRightInd w:val="0"/>
              <w:rPr>
                <w:rFonts w:ascii="Garamond" w:hAnsi="Garamond"/>
              </w:rPr>
            </w:pPr>
            <w:r w:rsidRPr="006C62B9">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5E47BC4" w14:textId="77777777" w:rsidR="00356EDB" w:rsidRPr="006C62B9" w:rsidRDefault="00356EDB" w:rsidP="00356EDB">
            <w:pPr>
              <w:autoSpaceDE w:val="0"/>
              <w:autoSpaceDN w:val="0"/>
              <w:adjustRightInd w:val="0"/>
              <w:rPr>
                <w:rFonts w:ascii="Garamond" w:hAnsi="Garamond"/>
              </w:rPr>
            </w:pPr>
            <w:r w:rsidRPr="006C62B9">
              <w:rPr>
                <w:rFonts w:ascii="Garamond" w:hAnsi="Garamond"/>
              </w:rPr>
              <w:t xml:space="preserve">This is fully supported using case cross referencing and Item Linking. </w:t>
            </w:r>
          </w:p>
        </w:tc>
      </w:tr>
      <w:tr w:rsidR="00356EDB" w14:paraId="70E6D14E"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7E71294F"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564AABB7" w14:textId="77777777" w:rsidR="00356EDB" w:rsidRPr="006C62B9" w:rsidRDefault="00356EDB" w:rsidP="00356EDB">
            <w:pPr>
              <w:autoSpaceDE w:val="0"/>
              <w:autoSpaceDN w:val="0"/>
              <w:adjustRightInd w:val="0"/>
              <w:jc w:val="right"/>
              <w:rPr>
                <w:rFonts w:ascii="Garamond" w:hAnsi="Garamond" w:cs="Garamond"/>
                <w:color w:val="000000"/>
                <w:sz w:val="20"/>
                <w:szCs w:val="20"/>
              </w:rPr>
            </w:pPr>
            <w:r w:rsidRPr="006C62B9">
              <w:rPr>
                <w:rFonts w:ascii="Garamond" w:hAnsi="Garamond" w:cs="Garamond"/>
                <w:color w:val="000000"/>
                <w:sz w:val="20"/>
                <w:szCs w:val="20"/>
              </w:rPr>
              <w:t xml:space="preserve">CST 2.02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9AA7A9A" w14:textId="77777777" w:rsidR="00356EDB" w:rsidRPr="006C62B9" w:rsidRDefault="00356EDB" w:rsidP="00356EDB">
            <w:pPr>
              <w:autoSpaceDE w:val="0"/>
              <w:autoSpaceDN w:val="0"/>
              <w:adjustRightInd w:val="0"/>
              <w:jc w:val="center"/>
              <w:rPr>
                <w:rFonts w:ascii="Garamond" w:hAnsi="Garamond" w:cs="Garamond"/>
                <w:color w:val="000000"/>
              </w:rPr>
            </w:pPr>
            <w:r w:rsidRPr="006C62B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C2E27BB"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Ability to associate multiple individual evidence/property items to one or more case numbers.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1B71D35" w14:textId="77777777" w:rsidR="00356EDB" w:rsidRPr="006C62B9" w:rsidRDefault="00356EDB" w:rsidP="00356EDB">
            <w:pPr>
              <w:autoSpaceDE w:val="0"/>
              <w:autoSpaceDN w:val="0"/>
              <w:adjustRightInd w:val="0"/>
              <w:rPr>
                <w:rFonts w:ascii="Garamond" w:hAnsi="Garamond"/>
              </w:rPr>
            </w:pPr>
            <w:r w:rsidRPr="006C62B9">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8E83FDD" w14:textId="77777777" w:rsidR="00356EDB" w:rsidRPr="006C62B9" w:rsidRDefault="00356EDB" w:rsidP="00356EDB">
            <w:pPr>
              <w:autoSpaceDE w:val="0"/>
              <w:autoSpaceDN w:val="0"/>
              <w:adjustRightInd w:val="0"/>
              <w:rPr>
                <w:rFonts w:ascii="Garamond" w:hAnsi="Garamond"/>
              </w:rPr>
            </w:pPr>
            <w:r w:rsidRPr="006C62B9">
              <w:rPr>
                <w:rFonts w:ascii="Garamond" w:hAnsi="Garamond"/>
              </w:rPr>
              <w:t>This is fully supported using case cross referencing and Item Linking.</w:t>
            </w:r>
          </w:p>
        </w:tc>
      </w:tr>
      <w:tr w:rsidR="00356EDB" w14:paraId="69DFCD15"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61F89D3D"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9B50966" w14:textId="77777777" w:rsidR="00356EDB" w:rsidRPr="00166106" w:rsidRDefault="00356EDB" w:rsidP="00356EDB">
            <w:pPr>
              <w:autoSpaceDE w:val="0"/>
              <w:autoSpaceDN w:val="0"/>
              <w:adjustRightInd w:val="0"/>
              <w:jc w:val="right"/>
              <w:rPr>
                <w:rFonts w:ascii="Garamond" w:hAnsi="Garamond" w:cs="Garamond"/>
                <w:color w:val="000000"/>
                <w:sz w:val="20"/>
                <w:szCs w:val="20"/>
              </w:rPr>
            </w:pPr>
            <w:r w:rsidRPr="00166106">
              <w:rPr>
                <w:rFonts w:ascii="Garamond" w:hAnsi="Garamond" w:cs="Garamond"/>
                <w:color w:val="000000"/>
                <w:sz w:val="20"/>
                <w:szCs w:val="20"/>
              </w:rPr>
              <w:t xml:space="preserve">CST 2.03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1365888"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CEF4860"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associate lab technician with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72B86516"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70AF182" w14:textId="77777777" w:rsidR="00356EDB" w:rsidRPr="00166106" w:rsidRDefault="00356EDB" w:rsidP="00356EDB">
            <w:pPr>
              <w:autoSpaceDE w:val="0"/>
              <w:autoSpaceDN w:val="0"/>
              <w:adjustRightInd w:val="0"/>
              <w:rPr>
                <w:rFonts w:ascii="Garamond" w:hAnsi="Garamond"/>
              </w:rPr>
            </w:pPr>
            <w:r>
              <w:rPr>
                <w:rFonts w:ascii="Garamond" w:hAnsi="Garamond"/>
              </w:rPr>
              <w:t xml:space="preserve">This can be accomplished through use of the Assignment feature and/or chain of custody transfer. </w:t>
            </w:r>
          </w:p>
        </w:tc>
      </w:tr>
      <w:tr w:rsidR="00356EDB" w14:paraId="22BD29DD"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49CB9C0F"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32EC7D6" w14:textId="77777777" w:rsidR="00356EDB" w:rsidRPr="00166106" w:rsidRDefault="00356EDB" w:rsidP="00356EDB">
            <w:pPr>
              <w:autoSpaceDE w:val="0"/>
              <w:autoSpaceDN w:val="0"/>
              <w:adjustRightInd w:val="0"/>
              <w:jc w:val="right"/>
              <w:rPr>
                <w:rFonts w:ascii="Garamond" w:hAnsi="Garamond" w:cs="Garamond"/>
                <w:color w:val="000000"/>
                <w:sz w:val="20"/>
                <w:szCs w:val="20"/>
              </w:rPr>
            </w:pPr>
            <w:r w:rsidRPr="00166106">
              <w:rPr>
                <w:rFonts w:ascii="Garamond" w:hAnsi="Garamond" w:cs="Garamond"/>
                <w:color w:val="000000"/>
                <w:sz w:val="20"/>
                <w:szCs w:val="20"/>
              </w:rPr>
              <w:t xml:space="preserve">CST 2.04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4B53528"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6C52642"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associate names and roles, e.g., victim, subject, owner, with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14598CF1"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A80C0A8" w14:textId="77777777" w:rsidR="00356EDB" w:rsidRDefault="00356EDB" w:rsidP="00356EDB">
            <w:pPr>
              <w:autoSpaceDE w:val="0"/>
              <w:autoSpaceDN w:val="0"/>
              <w:adjustRightInd w:val="0"/>
              <w:rPr>
                <w:rFonts w:ascii="Garamond" w:hAnsi="Garamond"/>
              </w:rPr>
            </w:pPr>
            <w:r>
              <w:rPr>
                <w:rFonts w:ascii="Garamond" w:hAnsi="Garamond"/>
              </w:rPr>
              <w:t xml:space="preserve">Items of evidence may be linked to individuals or to unnamed victims, suspects, owners. </w:t>
            </w:r>
          </w:p>
          <w:p w14:paraId="486BD555" w14:textId="77777777" w:rsidR="00356EDB" w:rsidRDefault="00356EDB" w:rsidP="00356EDB">
            <w:pPr>
              <w:autoSpaceDE w:val="0"/>
              <w:autoSpaceDN w:val="0"/>
              <w:adjustRightInd w:val="0"/>
              <w:rPr>
                <w:rFonts w:ascii="Garamond" w:hAnsi="Garamond"/>
              </w:rPr>
            </w:pPr>
          </w:p>
          <w:p w14:paraId="6BE3F1B9" w14:textId="77777777" w:rsidR="00356EDB" w:rsidRPr="00166106" w:rsidRDefault="00356EDB" w:rsidP="00356EDB">
            <w:pPr>
              <w:autoSpaceDE w:val="0"/>
              <w:autoSpaceDN w:val="0"/>
              <w:adjustRightInd w:val="0"/>
              <w:rPr>
                <w:rFonts w:ascii="Garamond" w:hAnsi="Garamond"/>
              </w:rPr>
            </w:pPr>
            <w:r w:rsidRPr="004814FD">
              <w:rPr>
                <w:rFonts w:ascii="Garamond" w:hAnsi="Garamond"/>
              </w:rPr>
              <w:lastRenderedPageBreak/>
              <w:t>Screen shot in Appendix to this section.</w:t>
            </w:r>
          </w:p>
        </w:tc>
      </w:tr>
      <w:tr w:rsidR="00356EDB" w14:paraId="7FDAFD67" w14:textId="77777777" w:rsidTr="00356EDB">
        <w:tblPrEx>
          <w:tblCellMar>
            <w:top w:w="0" w:type="dxa"/>
            <w:bottom w:w="0" w:type="dxa"/>
          </w:tblCellMar>
        </w:tblPrEx>
        <w:trPr>
          <w:gridAfter w:val="1"/>
          <w:wAfter w:w="182" w:type="pct"/>
          <w:trHeight w:val="890"/>
        </w:trPr>
        <w:tc>
          <w:tcPr>
            <w:tcW w:w="79" w:type="pct"/>
            <w:vMerge/>
            <w:tcBorders>
              <w:top w:val="single" w:sz="10" w:space="0" w:color="000000"/>
              <w:right w:val="single" w:sz="10" w:space="0" w:color="000000"/>
            </w:tcBorders>
          </w:tcPr>
          <w:p w14:paraId="4DFBCD3D"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FFD81B7" w14:textId="77777777" w:rsidR="00356EDB" w:rsidRPr="00002383" w:rsidRDefault="00356EDB" w:rsidP="00356EDB">
            <w:pPr>
              <w:autoSpaceDE w:val="0"/>
              <w:autoSpaceDN w:val="0"/>
              <w:adjustRightInd w:val="0"/>
              <w:jc w:val="right"/>
              <w:rPr>
                <w:rFonts w:ascii="Garamond" w:hAnsi="Garamond" w:cs="Garamond"/>
                <w:color w:val="000000"/>
                <w:sz w:val="20"/>
                <w:szCs w:val="20"/>
              </w:rPr>
            </w:pPr>
            <w:r w:rsidRPr="00002383">
              <w:rPr>
                <w:rFonts w:ascii="Garamond" w:hAnsi="Garamond" w:cs="Garamond"/>
                <w:color w:val="000000"/>
                <w:sz w:val="20"/>
                <w:szCs w:val="20"/>
              </w:rPr>
              <w:t xml:space="preserve">CST 2.05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B661A2E" w14:textId="77777777" w:rsidR="00356EDB" w:rsidRPr="00002383" w:rsidRDefault="00356EDB" w:rsidP="00356EDB">
            <w:pPr>
              <w:autoSpaceDE w:val="0"/>
              <w:autoSpaceDN w:val="0"/>
              <w:adjustRightInd w:val="0"/>
              <w:jc w:val="center"/>
              <w:rPr>
                <w:rFonts w:ascii="Garamond" w:hAnsi="Garamond" w:cs="Garamond"/>
                <w:color w:val="000000"/>
              </w:rPr>
            </w:pPr>
            <w:r w:rsidRPr="0000238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707223E" w14:textId="77777777" w:rsidR="00356EDB" w:rsidRPr="00002383" w:rsidRDefault="00356EDB" w:rsidP="00356EDB">
            <w:pPr>
              <w:autoSpaceDE w:val="0"/>
              <w:autoSpaceDN w:val="0"/>
              <w:adjustRightInd w:val="0"/>
              <w:rPr>
                <w:rFonts w:ascii="Garamond" w:hAnsi="Garamond" w:cs="Garamond"/>
                <w:color w:val="000000"/>
              </w:rPr>
            </w:pPr>
            <w:r w:rsidRPr="00002383">
              <w:rPr>
                <w:rFonts w:ascii="Garamond" w:hAnsi="Garamond" w:cs="Garamond"/>
                <w:color w:val="000000"/>
              </w:rPr>
              <w:t xml:space="preserve">Ability to associate modified, e.g., edited or changed, case number with original case number, e.g., URN, truncated URN, Outside Agency ORI/Case number.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57B95B98" w14:textId="77777777" w:rsidR="00356EDB" w:rsidRPr="00002383" w:rsidRDefault="00356EDB" w:rsidP="00356EDB">
            <w:pPr>
              <w:autoSpaceDE w:val="0"/>
              <w:autoSpaceDN w:val="0"/>
              <w:adjustRightInd w:val="0"/>
              <w:rPr>
                <w:rFonts w:ascii="Garamond" w:hAnsi="Garamond"/>
              </w:rPr>
            </w:pPr>
            <w:r w:rsidRPr="00002383">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CFBC376" w14:textId="77777777" w:rsidR="00356EDB" w:rsidRPr="00002383" w:rsidRDefault="00356EDB" w:rsidP="00356EDB">
            <w:pPr>
              <w:autoSpaceDE w:val="0"/>
              <w:autoSpaceDN w:val="0"/>
              <w:adjustRightInd w:val="0"/>
              <w:rPr>
                <w:rFonts w:ascii="Garamond" w:hAnsi="Garamond"/>
              </w:rPr>
            </w:pPr>
            <w:r w:rsidRPr="00002383">
              <w:rPr>
                <w:rFonts w:ascii="Garamond" w:hAnsi="Garamond"/>
              </w:rPr>
              <w:t>Additional numbers (changed, original or referential) can be associated through the cross reference type/linking feature.</w:t>
            </w:r>
          </w:p>
          <w:p w14:paraId="61867FA0" w14:textId="77777777" w:rsidR="00356EDB" w:rsidRPr="00002383" w:rsidRDefault="00356EDB" w:rsidP="00356EDB">
            <w:pPr>
              <w:autoSpaceDE w:val="0"/>
              <w:autoSpaceDN w:val="0"/>
              <w:adjustRightInd w:val="0"/>
              <w:rPr>
                <w:rFonts w:ascii="Garamond" w:hAnsi="Garamond"/>
              </w:rPr>
            </w:pPr>
          </w:p>
        </w:tc>
      </w:tr>
      <w:tr w:rsidR="00356EDB" w:rsidRPr="00002383" w14:paraId="27FA71BD"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0F386849"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02056269" w14:textId="77777777" w:rsidR="00356EDB" w:rsidRPr="000535E0" w:rsidRDefault="00356EDB" w:rsidP="00356EDB">
            <w:pPr>
              <w:autoSpaceDE w:val="0"/>
              <w:autoSpaceDN w:val="0"/>
              <w:adjustRightInd w:val="0"/>
              <w:jc w:val="right"/>
              <w:rPr>
                <w:rFonts w:ascii="Garamond" w:hAnsi="Garamond" w:cs="Garamond"/>
                <w:color w:val="000000"/>
                <w:sz w:val="20"/>
                <w:szCs w:val="20"/>
              </w:rPr>
            </w:pPr>
            <w:r w:rsidRPr="000535E0">
              <w:rPr>
                <w:rFonts w:ascii="Garamond" w:hAnsi="Garamond" w:cs="Garamond"/>
                <w:color w:val="000000"/>
                <w:sz w:val="20"/>
                <w:szCs w:val="20"/>
              </w:rPr>
              <w:t xml:space="preserve">CST 2.06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39CF7DD" w14:textId="77777777" w:rsidR="00356EDB" w:rsidRPr="000535E0" w:rsidRDefault="00356EDB" w:rsidP="00356EDB">
            <w:pPr>
              <w:autoSpaceDE w:val="0"/>
              <w:autoSpaceDN w:val="0"/>
              <w:adjustRightInd w:val="0"/>
              <w:jc w:val="center"/>
              <w:rPr>
                <w:rFonts w:ascii="Garamond" w:hAnsi="Garamond" w:cs="Garamond"/>
                <w:color w:val="000000"/>
              </w:rPr>
            </w:pPr>
            <w:r w:rsidRPr="000535E0">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57DDA916" w14:textId="77777777" w:rsidR="00356EDB" w:rsidRPr="000535E0" w:rsidRDefault="00356EDB" w:rsidP="00356EDB">
            <w:pPr>
              <w:autoSpaceDE w:val="0"/>
              <w:autoSpaceDN w:val="0"/>
              <w:adjustRightInd w:val="0"/>
              <w:rPr>
                <w:rFonts w:ascii="Garamond" w:hAnsi="Garamond" w:cs="Garamond"/>
                <w:color w:val="000000"/>
              </w:rPr>
            </w:pPr>
            <w:r w:rsidRPr="000535E0">
              <w:rPr>
                <w:rFonts w:ascii="Garamond" w:hAnsi="Garamond" w:cs="Garamond"/>
                <w:color w:val="000000"/>
              </w:rPr>
              <w:t xml:space="preserve">Ability to associate Investigator with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6DAC8CA1" w14:textId="77777777" w:rsidR="00356EDB" w:rsidRPr="000535E0" w:rsidRDefault="00356EDB" w:rsidP="00356EDB">
            <w:pPr>
              <w:autoSpaceDE w:val="0"/>
              <w:autoSpaceDN w:val="0"/>
              <w:adjustRightInd w:val="0"/>
              <w:rPr>
                <w:rFonts w:ascii="Garamond" w:hAnsi="Garamond"/>
              </w:rPr>
            </w:pPr>
            <w:r w:rsidRPr="000535E0">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F9BDBF3" w14:textId="77777777" w:rsidR="00356EDB" w:rsidRPr="00002383" w:rsidRDefault="00356EDB" w:rsidP="00356EDB">
            <w:pPr>
              <w:autoSpaceDE w:val="0"/>
              <w:autoSpaceDN w:val="0"/>
              <w:adjustRightInd w:val="0"/>
              <w:rPr>
                <w:rFonts w:ascii="Garamond" w:hAnsi="Garamond"/>
              </w:rPr>
            </w:pPr>
            <w:r w:rsidRPr="00002383">
              <w:rPr>
                <w:rFonts w:ascii="Garamond" w:hAnsi="Garamond"/>
              </w:rPr>
              <w:t>There are two basic ways of accomplishing this within the Crime Fighter BEAST.</w:t>
            </w:r>
          </w:p>
          <w:p w14:paraId="6951BCA3" w14:textId="77777777" w:rsidR="00356EDB" w:rsidRPr="00002383" w:rsidRDefault="00356EDB" w:rsidP="00356EDB">
            <w:pPr>
              <w:autoSpaceDE w:val="0"/>
              <w:autoSpaceDN w:val="0"/>
              <w:adjustRightInd w:val="0"/>
              <w:rPr>
                <w:rFonts w:ascii="Garamond" w:hAnsi="Garamond"/>
              </w:rPr>
            </w:pPr>
          </w:p>
          <w:p w14:paraId="7FBE9E5D" w14:textId="77777777" w:rsidR="00356EDB" w:rsidRPr="00002383" w:rsidRDefault="00356EDB" w:rsidP="00356EDB">
            <w:pPr>
              <w:numPr>
                <w:ilvl w:val="0"/>
                <w:numId w:val="43"/>
              </w:numPr>
              <w:autoSpaceDE w:val="0"/>
              <w:autoSpaceDN w:val="0"/>
              <w:adjustRightInd w:val="0"/>
              <w:rPr>
                <w:rFonts w:ascii="Garamond" w:hAnsi="Garamond"/>
              </w:rPr>
            </w:pPr>
            <w:r w:rsidRPr="00002383">
              <w:rPr>
                <w:rFonts w:ascii="Garamond" w:hAnsi="Garamond"/>
              </w:rPr>
              <w:t>The person who collects the property/evidence can be associated with the item.</w:t>
            </w:r>
          </w:p>
          <w:p w14:paraId="4ECE5E3B" w14:textId="77777777" w:rsidR="00356EDB" w:rsidRPr="00002383" w:rsidRDefault="00356EDB" w:rsidP="00356EDB">
            <w:pPr>
              <w:numPr>
                <w:ilvl w:val="0"/>
                <w:numId w:val="43"/>
              </w:numPr>
              <w:autoSpaceDE w:val="0"/>
              <w:autoSpaceDN w:val="0"/>
              <w:adjustRightInd w:val="0"/>
              <w:rPr>
                <w:rFonts w:ascii="Garamond" w:hAnsi="Garamond"/>
              </w:rPr>
            </w:pPr>
            <w:r w:rsidRPr="00002383">
              <w:rPr>
                <w:rFonts w:ascii="Garamond" w:hAnsi="Garamond"/>
              </w:rPr>
              <w:t>The case office/investigator requesting analysis can be associated with that same item.</w:t>
            </w:r>
          </w:p>
          <w:p w14:paraId="5E01CE6E" w14:textId="77777777" w:rsidR="00356EDB" w:rsidRDefault="00356EDB" w:rsidP="00356EDB">
            <w:pPr>
              <w:autoSpaceDE w:val="0"/>
              <w:autoSpaceDN w:val="0"/>
              <w:adjustRightInd w:val="0"/>
              <w:rPr>
                <w:rFonts w:ascii="Garamond" w:hAnsi="Garamond"/>
              </w:rPr>
            </w:pPr>
          </w:p>
          <w:p w14:paraId="0659395E" w14:textId="77777777" w:rsidR="00356EDB" w:rsidRPr="00002383"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5E4E2BA5"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4DEA280A"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B0EF34E" w14:textId="77777777" w:rsidR="00356EDB" w:rsidRPr="000535E0" w:rsidRDefault="00356EDB" w:rsidP="00356EDB">
            <w:pPr>
              <w:autoSpaceDE w:val="0"/>
              <w:autoSpaceDN w:val="0"/>
              <w:adjustRightInd w:val="0"/>
              <w:jc w:val="right"/>
              <w:rPr>
                <w:rFonts w:ascii="Garamond" w:hAnsi="Garamond" w:cs="Garamond"/>
                <w:color w:val="000000"/>
                <w:sz w:val="20"/>
                <w:szCs w:val="20"/>
              </w:rPr>
            </w:pPr>
            <w:r w:rsidRPr="000535E0">
              <w:rPr>
                <w:rFonts w:ascii="Garamond" w:hAnsi="Garamond" w:cs="Garamond"/>
                <w:color w:val="000000"/>
                <w:sz w:val="20"/>
                <w:szCs w:val="20"/>
              </w:rPr>
              <w:t xml:space="preserve">CST 2.07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798D1D9" w14:textId="77777777" w:rsidR="00356EDB" w:rsidRPr="000535E0" w:rsidRDefault="00356EDB" w:rsidP="00356EDB">
            <w:pPr>
              <w:autoSpaceDE w:val="0"/>
              <w:autoSpaceDN w:val="0"/>
              <w:adjustRightInd w:val="0"/>
              <w:jc w:val="center"/>
              <w:rPr>
                <w:rFonts w:ascii="Garamond" w:hAnsi="Garamond" w:cs="Garamond"/>
                <w:color w:val="000000"/>
              </w:rPr>
            </w:pPr>
            <w:r w:rsidRPr="000535E0">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3CB75BDB" w14:textId="77777777" w:rsidR="00356EDB" w:rsidRPr="000535E0" w:rsidRDefault="00356EDB" w:rsidP="00356EDB">
            <w:pPr>
              <w:autoSpaceDE w:val="0"/>
              <w:autoSpaceDN w:val="0"/>
              <w:adjustRightInd w:val="0"/>
              <w:rPr>
                <w:rFonts w:ascii="Garamond" w:hAnsi="Garamond" w:cs="Garamond"/>
                <w:color w:val="000000"/>
              </w:rPr>
            </w:pPr>
            <w:r w:rsidRPr="000535E0">
              <w:rPr>
                <w:rFonts w:ascii="Garamond" w:hAnsi="Garamond" w:cs="Garamond"/>
                <w:color w:val="000000"/>
              </w:rPr>
              <w:t xml:space="preserve">Ability to associate ORI with URN or Outside Agency case number.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614BBB4C" w14:textId="77777777" w:rsidR="00356EDB" w:rsidRPr="000535E0" w:rsidRDefault="00356EDB" w:rsidP="00356EDB">
            <w:pPr>
              <w:autoSpaceDE w:val="0"/>
              <w:autoSpaceDN w:val="0"/>
              <w:adjustRightInd w:val="0"/>
              <w:rPr>
                <w:rFonts w:ascii="Garamond" w:hAnsi="Garamond"/>
              </w:rPr>
            </w:pPr>
            <w:r w:rsidRPr="000535E0">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15D2B2D" w14:textId="77777777" w:rsidR="00356EDB" w:rsidRPr="00166106" w:rsidRDefault="00356EDB" w:rsidP="00356EDB">
            <w:pPr>
              <w:autoSpaceDE w:val="0"/>
              <w:autoSpaceDN w:val="0"/>
              <w:adjustRightInd w:val="0"/>
              <w:rPr>
                <w:rFonts w:ascii="Garamond" w:hAnsi="Garamond"/>
              </w:rPr>
            </w:pPr>
            <w:r w:rsidRPr="000535E0">
              <w:rPr>
                <w:rFonts w:ascii="Garamond" w:hAnsi="Garamond"/>
              </w:rPr>
              <w:t xml:space="preserve"> This is a basic feature of the Crime Fighter BEAST. </w:t>
            </w:r>
          </w:p>
        </w:tc>
      </w:tr>
      <w:tr w:rsidR="00356EDB" w14:paraId="13C69F81"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77ED5206"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66709E66" w14:textId="77777777" w:rsidR="00356EDB" w:rsidRPr="000535E0" w:rsidRDefault="00356EDB" w:rsidP="00356EDB">
            <w:pPr>
              <w:autoSpaceDE w:val="0"/>
              <w:autoSpaceDN w:val="0"/>
              <w:adjustRightInd w:val="0"/>
              <w:jc w:val="right"/>
              <w:rPr>
                <w:rFonts w:ascii="Garamond" w:hAnsi="Garamond" w:cs="Garamond"/>
                <w:color w:val="000000"/>
                <w:sz w:val="20"/>
                <w:szCs w:val="20"/>
              </w:rPr>
            </w:pPr>
            <w:r w:rsidRPr="000535E0">
              <w:rPr>
                <w:rFonts w:ascii="Garamond" w:hAnsi="Garamond" w:cs="Garamond"/>
                <w:color w:val="000000"/>
                <w:sz w:val="20"/>
                <w:szCs w:val="20"/>
              </w:rPr>
              <w:t xml:space="preserve">CST 2.08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9799064" w14:textId="77777777" w:rsidR="00356EDB" w:rsidRPr="000535E0" w:rsidRDefault="00356EDB" w:rsidP="00356EDB">
            <w:pPr>
              <w:autoSpaceDE w:val="0"/>
              <w:autoSpaceDN w:val="0"/>
              <w:adjustRightInd w:val="0"/>
              <w:jc w:val="center"/>
              <w:rPr>
                <w:rFonts w:ascii="Garamond" w:hAnsi="Garamond" w:cs="Garamond"/>
                <w:color w:val="000000"/>
              </w:rPr>
            </w:pPr>
            <w:r w:rsidRPr="000535E0">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7A4FDEF" w14:textId="77777777" w:rsidR="00356EDB" w:rsidRPr="000535E0" w:rsidRDefault="00356EDB" w:rsidP="00356EDB">
            <w:pPr>
              <w:autoSpaceDE w:val="0"/>
              <w:autoSpaceDN w:val="0"/>
              <w:adjustRightInd w:val="0"/>
              <w:rPr>
                <w:rFonts w:ascii="Garamond" w:hAnsi="Garamond" w:cs="Garamond"/>
                <w:color w:val="000000"/>
              </w:rPr>
            </w:pPr>
            <w:r w:rsidRPr="000535E0">
              <w:rPr>
                <w:rFonts w:ascii="Garamond" w:hAnsi="Garamond" w:cs="Garamond"/>
                <w:color w:val="000000"/>
              </w:rPr>
              <w:t xml:space="preserve">Ability to associate Court number with an individual evidence/property number.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2FAE76BE" w14:textId="77777777" w:rsidR="00356EDB" w:rsidRPr="000535E0" w:rsidRDefault="00356EDB" w:rsidP="00356EDB">
            <w:pPr>
              <w:autoSpaceDE w:val="0"/>
              <w:autoSpaceDN w:val="0"/>
              <w:adjustRightInd w:val="0"/>
              <w:rPr>
                <w:rFonts w:ascii="Garamond" w:hAnsi="Garamond"/>
              </w:rPr>
            </w:pPr>
            <w:r w:rsidRPr="000535E0">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30E2459" w14:textId="77777777" w:rsidR="00356EDB" w:rsidRPr="007C5412" w:rsidRDefault="00356EDB" w:rsidP="00356EDB">
            <w:pPr>
              <w:autoSpaceDE w:val="0"/>
              <w:autoSpaceDN w:val="0"/>
              <w:adjustRightInd w:val="0"/>
              <w:rPr>
                <w:rFonts w:ascii="Garamond" w:hAnsi="Garamond"/>
              </w:rPr>
            </w:pPr>
            <w:r>
              <w:rPr>
                <w:rFonts w:ascii="Garamond" w:hAnsi="Garamond"/>
              </w:rPr>
              <w:t>Item a</w:t>
            </w:r>
            <w:r w:rsidRPr="000535E0">
              <w:rPr>
                <w:rFonts w:ascii="Garamond" w:hAnsi="Garamond"/>
              </w:rPr>
              <w:t>ttributes can be setup for the court number entry to be associated with each evidence/property number.  Additionally court numbers</w:t>
            </w:r>
            <w:r w:rsidRPr="007C5412">
              <w:rPr>
                <w:rFonts w:ascii="Garamond" w:hAnsi="Garamond"/>
              </w:rPr>
              <w:t>/docket numbers can be linked through the Prosecutor’s area for additional information associated with lab analysis requests.</w:t>
            </w:r>
          </w:p>
          <w:p w14:paraId="6095558E" w14:textId="77777777" w:rsidR="00356EDB" w:rsidRPr="007C5412" w:rsidRDefault="00356EDB" w:rsidP="00356EDB">
            <w:pPr>
              <w:autoSpaceDE w:val="0"/>
              <w:autoSpaceDN w:val="0"/>
              <w:adjustRightInd w:val="0"/>
              <w:rPr>
                <w:rFonts w:ascii="Garamond" w:hAnsi="Garamond"/>
              </w:rPr>
            </w:pPr>
          </w:p>
          <w:p w14:paraId="5BFFFFA7" w14:textId="77777777" w:rsidR="00356EDB" w:rsidRDefault="00356EDB" w:rsidP="00356EDB">
            <w:pPr>
              <w:autoSpaceDE w:val="0"/>
              <w:autoSpaceDN w:val="0"/>
              <w:adjustRightInd w:val="0"/>
              <w:rPr>
                <w:rFonts w:ascii="Garamond" w:hAnsi="Garamond"/>
              </w:rPr>
            </w:pPr>
          </w:p>
          <w:p w14:paraId="06FF860F"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0092C393" w14:textId="77777777" w:rsidTr="00356EDB">
        <w:tblPrEx>
          <w:tblCellMar>
            <w:top w:w="0" w:type="dxa"/>
            <w:bottom w:w="0" w:type="dxa"/>
          </w:tblCellMar>
        </w:tblPrEx>
        <w:trPr>
          <w:gridAfter w:val="1"/>
          <w:wAfter w:w="182" w:type="pct"/>
          <w:trHeight w:val="585"/>
        </w:trPr>
        <w:tc>
          <w:tcPr>
            <w:tcW w:w="79" w:type="pct"/>
            <w:vMerge w:val="restart"/>
            <w:tcBorders>
              <w:right w:val="single" w:sz="10" w:space="0" w:color="000000"/>
            </w:tcBorders>
          </w:tcPr>
          <w:p w14:paraId="45E1D83A"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431040A" w14:textId="77777777" w:rsidR="00356EDB" w:rsidRPr="00C76199" w:rsidRDefault="00356EDB" w:rsidP="00356EDB">
            <w:pPr>
              <w:autoSpaceDE w:val="0"/>
              <w:autoSpaceDN w:val="0"/>
              <w:adjustRightInd w:val="0"/>
              <w:jc w:val="right"/>
              <w:rPr>
                <w:rFonts w:ascii="Garamond" w:hAnsi="Garamond" w:cs="Garamond"/>
                <w:color w:val="000000"/>
                <w:sz w:val="20"/>
                <w:szCs w:val="20"/>
              </w:rPr>
            </w:pPr>
            <w:r w:rsidRPr="00C76199">
              <w:rPr>
                <w:rFonts w:ascii="Garamond" w:hAnsi="Garamond" w:cs="Garamond"/>
                <w:color w:val="000000"/>
                <w:sz w:val="20"/>
                <w:szCs w:val="20"/>
              </w:rPr>
              <w:t xml:space="preserve">CST 2.09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7749460" w14:textId="77777777" w:rsidR="00356EDB" w:rsidRPr="00C76199" w:rsidRDefault="00356EDB" w:rsidP="00356EDB">
            <w:pPr>
              <w:autoSpaceDE w:val="0"/>
              <w:autoSpaceDN w:val="0"/>
              <w:adjustRightInd w:val="0"/>
              <w:jc w:val="center"/>
              <w:rPr>
                <w:rFonts w:ascii="Garamond" w:hAnsi="Garamond" w:cs="Garamond"/>
                <w:color w:val="000000"/>
              </w:rPr>
            </w:pPr>
            <w:r w:rsidRPr="00C7619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E6D0F2C" w14:textId="77777777" w:rsidR="00356EDB" w:rsidRPr="00C76199" w:rsidRDefault="00356EDB" w:rsidP="00356EDB">
            <w:pPr>
              <w:autoSpaceDE w:val="0"/>
              <w:autoSpaceDN w:val="0"/>
              <w:adjustRightInd w:val="0"/>
              <w:rPr>
                <w:rFonts w:ascii="Garamond" w:hAnsi="Garamond" w:cs="Garamond"/>
                <w:color w:val="000000"/>
              </w:rPr>
            </w:pPr>
            <w:r w:rsidRPr="00C76199">
              <w:rPr>
                <w:rFonts w:ascii="Garamond" w:hAnsi="Garamond" w:cs="Garamond"/>
                <w:color w:val="000000"/>
              </w:rPr>
              <w:t xml:space="preserve">Ability to associate Coroner's Case number with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38EC0531" w14:textId="77777777" w:rsidR="00356EDB" w:rsidRPr="00C76199" w:rsidRDefault="00356EDB" w:rsidP="00356EDB">
            <w:pPr>
              <w:autoSpaceDE w:val="0"/>
              <w:autoSpaceDN w:val="0"/>
              <w:adjustRightInd w:val="0"/>
              <w:rPr>
                <w:rFonts w:ascii="Garamond" w:hAnsi="Garamond"/>
              </w:rPr>
            </w:pPr>
            <w:r w:rsidRPr="00C76199">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1900C88" w14:textId="77777777" w:rsidR="00356EDB" w:rsidRPr="00C76199" w:rsidRDefault="00356EDB" w:rsidP="00356EDB">
            <w:pPr>
              <w:autoSpaceDE w:val="0"/>
              <w:autoSpaceDN w:val="0"/>
              <w:adjustRightInd w:val="0"/>
              <w:rPr>
                <w:rFonts w:ascii="Garamond" w:hAnsi="Garamond"/>
              </w:rPr>
            </w:pPr>
            <w:r w:rsidRPr="00C76199">
              <w:rPr>
                <w:rFonts w:ascii="Garamond" w:hAnsi="Garamond"/>
              </w:rPr>
              <w:t xml:space="preserve">Item attributes can be setup for the Coroner’s case number entry to be associated with each </w:t>
            </w:r>
            <w:r w:rsidRPr="00C76199">
              <w:rPr>
                <w:rFonts w:ascii="Garamond" w:hAnsi="Garamond"/>
              </w:rPr>
              <w:lastRenderedPageBreak/>
              <w:t xml:space="preserve">evidence/property number.  </w:t>
            </w:r>
          </w:p>
          <w:p w14:paraId="1E3D8E2E" w14:textId="77777777" w:rsidR="00356EDB" w:rsidRPr="00C76199" w:rsidRDefault="00356EDB" w:rsidP="00356EDB">
            <w:pPr>
              <w:autoSpaceDE w:val="0"/>
              <w:autoSpaceDN w:val="0"/>
              <w:adjustRightInd w:val="0"/>
              <w:rPr>
                <w:rFonts w:ascii="Garamond" w:hAnsi="Garamond"/>
              </w:rPr>
            </w:pPr>
          </w:p>
          <w:p w14:paraId="3A844D35" w14:textId="77777777" w:rsidR="00356EDB" w:rsidRPr="00166106" w:rsidRDefault="00356EDB" w:rsidP="00356EDB">
            <w:pPr>
              <w:autoSpaceDE w:val="0"/>
              <w:autoSpaceDN w:val="0"/>
              <w:adjustRightInd w:val="0"/>
              <w:rPr>
                <w:rFonts w:ascii="Garamond" w:hAnsi="Garamond"/>
              </w:rPr>
            </w:pPr>
            <w:r>
              <w:rPr>
                <w:rFonts w:ascii="Garamond" w:hAnsi="Garamond"/>
              </w:rPr>
              <w:t>See s</w:t>
            </w:r>
            <w:r w:rsidRPr="004814FD">
              <w:rPr>
                <w:rFonts w:ascii="Garamond" w:hAnsi="Garamond"/>
              </w:rPr>
              <w:t xml:space="preserve">creen shot </w:t>
            </w:r>
            <w:r>
              <w:rPr>
                <w:rFonts w:ascii="Garamond" w:hAnsi="Garamond"/>
              </w:rPr>
              <w:t xml:space="preserve">for CST 2.08 </w:t>
            </w:r>
            <w:r w:rsidRPr="004814FD">
              <w:rPr>
                <w:rFonts w:ascii="Garamond" w:hAnsi="Garamond"/>
              </w:rPr>
              <w:t>in Appendix to this section.</w:t>
            </w:r>
          </w:p>
        </w:tc>
      </w:tr>
      <w:tr w:rsidR="00356EDB" w14:paraId="6760163A"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19657F4C"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5D1567B" w14:textId="77777777" w:rsidR="00356EDB" w:rsidRPr="00C76199" w:rsidRDefault="00356EDB" w:rsidP="00356EDB">
            <w:pPr>
              <w:autoSpaceDE w:val="0"/>
              <w:autoSpaceDN w:val="0"/>
              <w:adjustRightInd w:val="0"/>
              <w:jc w:val="right"/>
              <w:rPr>
                <w:rFonts w:ascii="Garamond" w:hAnsi="Garamond" w:cs="Garamond"/>
                <w:color w:val="000000"/>
                <w:sz w:val="20"/>
                <w:szCs w:val="20"/>
              </w:rPr>
            </w:pPr>
            <w:r w:rsidRPr="00C76199">
              <w:rPr>
                <w:rFonts w:ascii="Garamond" w:hAnsi="Garamond" w:cs="Garamond"/>
                <w:color w:val="000000"/>
                <w:sz w:val="20"/>
                <w:szCs w:val="20"/>
              </w:rPr>
              <w:t xml:space="preserve">CST 2.10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AEFAA27" w14:textId="77777777" w:rsidR="00356EDB" w:rsidRPr="00C76199" w:rsidRDefault="00356EDB" w:rsidP="00356EDB">
            <w:pPr>
              <w:autoSpaceDE w:val="0"/>
              <w:autoSpaceDN w:val="0"/>
              <w:adjustRightInd w:val="0"/>
              <w:jc w:val="center"/>
              <w:rPr>
                <w:rFonts w:ascii="Garamond" w:hAnsi="Garamond" w:cs="Garamond"/>
                <w:color w:val="000000"/>
              </w:rPr>
            </w:pPr>
            <w:r w:rsidRPr="00C7619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75F66E5" w14:textId="77777777" w:rsidR="00356EDB" w:rsidRPr="00C76199" w:rsidRDefault="00356EDB" w:rsidP="00356EDB">
            <w:pPr>
              <w:autoSpaceDE w:val="0"/>
              <w:autoSpaceDN w:val="0"/>
              <w:adjustRightInd w:val="0"/>
              <w:rPr>
                <w:rFonts w:ascii="Garamond" w:hAnsi="Garamond" w:cs="Garamond"/>
                <w:color w:val="000000"/>
              </w:rPr>
            </w:pPr>
            <w:r w:rsidRPr="00C76199">
              <w:rPr>
                <w:rFonts w:ascii="Garamond" w:hAnsi="Garamond" w:cs="Garamond"/>
                <w:color w:val="000000"/>
              </w:rPr>
              <w:t xml:space="preserve">Ability to associate lab analyst item number to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31FB3908" w14:textId="77777777" w:rsidR="00356EDB" w:rsidRPr="00C76199" w:rsidRDefault="00356EDB" w:rsidP="00356EDB">
            <w:pPr>
              <w:autoSpaceDE w:val="0"/>
              <w:autoSpaceDN w:val="0"/>
              <w:adjustRightInd w:val="0"/>
              <w:rPr>
                <w:rFonts w:ascii="Garamond" w:hAnsi="Garamond"/>
              </w:rPr>
            </w:pPr>
            <w:r w:rsidRPr="00C76199">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DC7B995" w14:textId="77777777" w:rsidR="00356EDB" w:rsidRDefault="00356EDB" w:rsidP="00356EDB">
            <w:pPr>
              <w:autoSpaceDE w:val="0"/>
              <w:autoSpaceDN w:val="0"/>
              <w:adjustRightInd w:val="0"/>
              <w:rPr>
                <w:rFonts w:ascii="Garamond" w:hAnsi="Garamond"/>
              </w:rPr>
            </w:pPr>
            <w:r>
              <w:rPr>
                <w:rFonts w:ascii="Garamond" w:hAnsi="Garamond"/>
              </w:rPr>
              <w:t>The Crime Fighter BEAST can display both the evidence property number as well as an analyst item number.</w:t>
            </w:r>
          </w:p>
          <w:p w14:paraId="42273C28" w14:textId="77777777" w:rsidR="00356EDB" w:rsidRDefault="00356EDB" w:rsidP="00356EDB">
            <w:pPr>
              <w:autoSpaceDE w:val="0"/>
              <w:autoSpaceDN w:val="0"/>
              <w:adjustRightInd w:val="0"/>
              <w:rPr>
                <w:rFonts w:ascii="Garamond" w:hAnsi="Garamond"/>
              </w:rPr>
            </w:pPr>
          </w:p>
          <w:p w14:paraId="763B98C1"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4BF764F5"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6C41A17C"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CDCF9E6" w14:textId="77777777" w:rsidR="00356EDB" w:rsidRPr="00C76199" w:rsidRDefault="00356EDB" w:rsidP="00356EDB">
            <w:pPr>
              <w:autoSpaceDE w:val="0"/>
              <w:autoSpaceDN w:val="0"/>
              <w:adjustRightInd w:val="0"/>
              <w:jc w:val="right"/>
              <w:rPr>
                <w:rFonts w:ascii="Garamond" w:hAnsi="Garamond" w:cs="Garamond"/>
                <w:color w:val="000000"/>
                <w:sz w:val="20"/>
                <w:szCs w:val="20"/>
              </w:rPr>
            </w:pPr>
            <w:r w:rsidRPr="00C76199">
              <w:rPr>
                <w:rFonts w:ascii="Garamond" w:hAnsi="Garamond" w:cs="Garamond"/>
                <w:color w:val="000000"/>
                <w:sz w:val="20"/>
                <w:szCs w:val="20"/>
              </w:rPr>
              <w:t xml:space="preserve">CST 2.11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46BBD1B" w14:textId="77777777" w:rsidR="00356EDB" w:rsidRPr="00C76199" w:rsidRDefault="00356EDB" w:rsidP="00356EDB">
            <w:pPr>
              <w:autoSpaceDE w:val="0"/>
              <w:autoSpaceDN w:val="0"/>
              <w:adjustRightInd w:val="0"/>
              <w:jc w:val="center"/>
              <w:rPr>
                <w:rFonts w:ascii="Garamond" w:hAnsi="Garamond" w:cs="Garamond"/>
                <w:color w:val="000000"/>
              </w:rPr>
            </w:pPr>
            <w:r w:rsidRPr="00C7619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4427267" w14:textId="77777777" w:rsidR="00356EDB" w:rsidRPr="00C76199" w:rsidRDefault="00356EDB" w:rsidP="00356EDB">
            <w:pPr>
              <w:autoSpaceDE w:val="0"/>
              <w:autoSpaceDN w:val="0"/>
              <w:adjustRightInd w:val="0"/>
              <w:rPr>
                <w:rFonts w:ascii="Garamond" w:hAnsi="Garamond" w:cs="Garamond"/>
                <w:color w:val="000000"/>
              </w:rPr>
            </w:pPr>
            <w:r w:rsidRPr="00C76199">
              <w:rPr>
                <w:rFonts w:ascii="Garamond" w:hAnsi="Garamond" w:cs="Garamond"/>
                <w:color w:val="000000"/>
              </w:rPr>
              <w:t xml:space="preserve">Ability to associate storage location with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242B98BC" w14:textId="77777777" w:rsidR="00356EDB" w:rsidRPr="00C76199" w:rsidRDefault="00356EDB" w:rsidP="00356EDB">
            <w:pPr>
              <w:autoSpaceDE w:val="0"/>
              <w:autoSpaceDN w:val="0"/>
              <w:adjustRightInd w:val="0"/>
              <w:rPr>
                <w:rFonts w:ascii="Garamond" w:hAnsi="Garamond"/>
              </w:rPr>
            </w:pPr>
            <w:r w:rsidRPr="00C76199">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78F2A6E" w14:textId="77777777" w:rsidR="00356EDB" w:rsidRDefault="00356EDB" w:rsidP="00356EDB">
            <w:pPr>
              <w:autoSpaceDE w:val="0"/>
              <w:autoSpaceDN w:val="0"/>
              <w:adjustRightInd w:val="0"/>
              <w:rPr>
                <w:rFonts w:ascii="Garamond" w:hAnsi="Garamond"/>
              </w:rPr>
            </w:pPr>
            <w:r>
              <w:rPr>
                <w:rFonts w:ascii="Garamond" w:hAnsi="Garamond"/>
              </w:rPr>
              <w:t>Chain of custody is a basic function of the Crime Fighter BEAST.  Transfers of evidence/property to locations can be performed manually or through a bar code scan.</w:t>
            </w:r>
          </w:p>
          <w:p w14:paraId="0A5B9867" w14:textId="77777777" w:rsidR="00356EDB" w:rsidRDefault="00356EDB" w:rsidP="00356EDB">
            <w:pPr>
              <w:autoSpaceDE w:val="0"/>
              <w:autoSpaceDN w:val="0"/>
              <w:adjustRightInd w:val="0"/>
              <w:rPr>
                <w:rFonts w:ascii="Garamond" w:hAnsi="Garamond"/>
              </w:rPr>
            </w:pPr>
          </w:p>
          <w:p w14:paraId="76F2641B"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4B529B51"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6CE8DC4C"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C5852E2" w14:textId="77777777" w:rsidR="00356EDB" w:rsidRPr="00C76199" w:rsidRDefault="00356EDB" w:rsidP="00356EDB">
            <w:pPr>
              <w:autoSpaceDE w:val="0"/>
              <w:autoSpaceDN w:val="0"/>
              <w:adjustRightInd w:val="0"/>
              <w:jc w:val="right"/>
              <w:rPr>
                <w:rFonts w:ascii="Garamond" w:hAnsi="Garamond" w:cs="Garamond"/>
                <w:color w:val="000000"/>
                <w:sz w:val="20"/>
                <w:szCs w:val="20"/>
              </w:rPr>
            </w:pPr>
            <w:r w:rsidRPr="00C76199">
              <w:rPr>
                <w:rFonts w:ascii="Garamond" w:hAnsi="Garamond" w:cs="Garamond"/>
                <w:color w:val="000000"/>
                <w:sz w:val="20"/>
                <w:szCs w:val="20"/>
              </w:rPr>
              <w:t xml:space="preserve">CST 2.12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3708AEF" w14:textId="77777777" w:rsidR="00356EDB" w:rsidRPr="00C76199" w:rsidRDefault="00356EDB" w:rsidP="00356EDB">
            <w:pPr>
              <w:autoSpaceDE w:val="0"/>
              <w:autoSpaceDN w:val="0"/>
              <w:adjustRightInd w:val="0"/>
              <w:jc w:val="center"/>
              <w:rPr>
                <w:rFonts w:ascii="Garamond" w:hAnsi="Garamond" w:cs="Garamond"/>
                <w:color w:val="000000"/>
              </w:rPr>
            </w:pPr>
            <w:r w:rsidRPr="00C7619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F8EBCB4" w14:textId="77777777" w:rsidR="00356EDB" w:rsidRPr="00C76199" w:rsidRDefault="00356EDB" w:rsidP="00356EDB">
            <w:pPr>
              <w:autoSpaceDE w:val="0"/>
              <w:autoSpaceDN w:val="0"/>
              <w:adjustRightInd w:val="0"/>
              <w:rPr>
                <w:rFonts w:ascii="Garamond" w:hAnsi="Garamond" w:cs="Garamond"/>
                <w:color w:val="000000"/>
              </w:rPr>
            </w:pPr>
            <w:r w:rsidRPr="00C76199">
              <w:rPr>
                <w:rFonts w:ascii="Garamond" w:hAnsi="Garamond" w:cs="Garamond"/>
                <w:color w:val="000000"/>
              </w:rPr>
              <w:t xml:space="preserve">Ability to associate identity of individual performing transaction or item movement) to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11EA22FB" w14:textId="77777777" w:rsidR="00356EDB" w:rsidRPr="00C76199" w:rsidRDefault="00356EDB" w:rsidP="00356EDB">
            <w:pPr>
              <w:autoSpaceDE w:val="0"/>
              <w:autoSpaceDN w:val="0"/>
              <w:adjustRightInd w:val="0"/>
              <w:rPr>
                <w:rFonts w:ascii="Garamond" w:hAnsi="Garamond"/>
              </w:rPr>
            </w:pPr>
            <w:r w:rsidRPr="00C76199">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E4CA5A3" w14:textId="77777777" w:rsidR="00356EDB" w:rsidRDefault="00356EDB" w:rsidP="00356EDB">
            <w:pPr>
              <w:autoSpaceDE w:val="0"/>
              <w:autoSpaceDN w:val="0"/>
              <w:adjustRightInd w:val="0"/>
              <w:rPr>
                <w:rFonts w:ascii="Garamond" w:hAnsi="Garamond"/>
              </w:rPr>
            </w:pPr>
            <w:r>
              <w:rPr>
                <w:rFonts w:ascii="Garamond" w:hAnsi="Garamond"/>
              </w:rPr>
              <w:t>The users performing a transaction is documented in the Crime Fighter BEAST.</w:t>
            </w:r>
          </w:p>
          <w:p w14:paraId="3D7B4FBB" w14:textId="77777777" w:rsidR="00356EDB" w:rsidRDefault="00356EDB" w:rsidP="00356EDB">
            <w:pPr>
              <w:autoSpaceDE w:val="0"/>
              <w:autoSpaceDN w:val="0"/>
              <w:adjustRightInd w:val="0"/>
              <w:rPr>
                <w:rFonts w:ascii="Garamond" w:hAnsi="Garamond"/>
              </w:rPr>
            </w:pPr>
          </w:p>
          <w:p w14:paraId="3EAE99E4"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1A929DDA"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B1D43F3"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CC48CBA" w14:textId="77777777" w:rsidR="00356EDB" w:rsidRPr="00C76199" w:rsidRDefault="00356EDB" w:rsidP="00356EDB">
            <w:pPr>
              <w:autoSpaceDE w:val="0"/>
              <w:autoSpaceDN w:val="0"/>
              <w:adjustRightInd w:val="0"/>
              <w:jc w:val="right"/>
              <w:rPr>
                <w:rFonts w:ascii="Garamond" w:hAnsi="Garamond" w:cs="Garamond"/>
                <w:color w:val="000000"/>
                <w:sz w:val="20"/>
                <w:szCs w:val="20"/>
              </w:rPr>
            </w:pPr>
            <w:r w:rsidRPr="00C76199">
              <w:rPr>
                <w:rFonts w:ascii="Garamond" w:hAnsi="Garamond" w:cs="Garamond"/>
                <w:color w:val="000000"/>
                <w:sz w:val="20"/>
                <w:szCs w:val="20"/>
              </w:rPr>
              <w:t xml:space="preserve">CST 2.13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B57B867" w14:textId="77777777" w:rsidR="00356EDB" w:rsidRPr="00C76199" w:rsidRDefault="00356EDB" w:rsidP="00356EDB">
            <w:pPr>
              <w:autoSpaceDE w:val="0"/>
              <w:autoSpaceDN w:val="0"/>
              <w:adjustRightInd w:val="0"/>
              <w:jc w:val="center"/>
              <w:rPr>
                <w:rFonts w:ascii="Garamond" w:hAnsi="Garamond" w:cs="Garamond"/>
                <w:color w:val="000000"/>
              </w:rPr>
            </w:pPr>
            <w:r w:rsidRPr="00C7619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F4A1291" w14:textId="77777777" w:rsidR="00356EDB" w:rsidRPr="00C76199" w:rsidRDefault="00356EDB" w:rsidP="00356EDB">
            <w:pPr>
              <w:autoSpaceDE w:val="0"/>
              <w:autoSpaceDN w:val="0"/>
              <w:adjustRightInd w:val="0"/>
              <w:rPr>
                <w:rFonts w:ascii="Garamond" w:hAnsi="Garamond" w:cs="Garamond"/>
                <w:color w:val="000000"/>
              </w:rPr>
            </w:pPr>
            <w:r w:rsidRPr="00C76199">
              <w:rPr>
                <w:rFonts w:ascii="Garamond" w:hAnsi="Garamond" w:cs="Garamond"/>
                <w:color w:val="000000"/>
              </w:rPr>
              <w:t xml:space="preserve">Ability to associate date/time of transaction or item movement to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57B74BFF" w14:textId="77777777" w:rsidR="00356EDB" w:rsidRPr="00C76199" w:rsidRDefault="00356EDB" w:rsidP="00356EDB">
            <w:pPr>
              <w:autoSpaceDE w:val="0"/>
              <w:autoSpaceDN w:val="0"/>
              <w:adjustRightInd w:val="0"/>
              <w:rPr>
                <w:rFonts w:ascii="Garamond" w:hAnsi="Garamond"/>
              </w:rPr>
            </w:pPr>
            <w:r w:rsidRPr="00C76199">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DEB5147" w14:textId="77777777" w:rsidR="00356EDB" w:rsidRDefault="00356EDB" w:rsidP="00356EDB">
            <w:pPr>
              <w:autoSpaceDE w:val="0"/>
              <w:autoSpaceDN w:val="0"/>
              <w:adjustRightInd w:val="0"/>
              <w:rPr>
                <w:rFonts w:ascii="Garamond" w:hAnsi="Garamond"/>
              </w:rPr>
            </w:pPr>
            <w:r>
              <w:rPr>
                <w:rFonts w:ascii="Garamond" w:hAnsi="Garamond"/>
              </w:rPr>
              <w:t>The date and time for the transaction is documented in the Crime Fighter BEAST.</w:t>
            </w:r>
          </w:p>
          <w:p w14:paraId="3799C9E4" w14:textId="77777777" w:rsidR="00356EDB" w:rsidRDefault="00356EDB" w:rsidP="00356EDB">
            <w:pPr>
              <w:autoSpaceDE w:val="0"/>
              <w:autoSpaceDN w:val="0"/>
              <w:adjustRightInd w:val="0"/>
              <w:rPr>
                <w:rFonts w:ascii="Garamond" w:hAnsi="Garamond"/>
              </w:rPr>
            </w:pPr>
          </w:p>
          <w:p w14:paraId="21E2F30A"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494AD606"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05BE7829"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71466B4" w14:textId="77777777" w:rsidR="00356EDB" w:rsidRPr="00166106" w:rsidRDefault="00356EDB" w:rsidP="00356EDB">
            <w:pPr>
              <w:autoSpaceDE w:val="0"/>
              <w:autoSpaceDN w:val="0"/>
              <w:adjustRightInd w:val="0"/>
              <w:jc w:val="right"/>
              <w:rPr>
                <w:rFonts w:ascii="Garamond" w:hAnsi="Garamond" w:cs="Garamond"/>
                <w:color w:val="000000"/>
                <w:sz w:val="20"/>
                <w:szCs w:val="20"/>
              </w:rPr>
            </w:pPr>
            <w:r w:rsidRPr="00166106">
              <w:rPr>
                <w:rFonts w:ascii="Garamond" w:hAnsi="Garamond" w:cs="Garamond"/>
                <w:color w:val="000000"/>
                <w:sz w:val="20"/>
                <w:szCs w:val="20"/>
              </w:rPr>
              <w:t xml:space="preserve">CST 2.14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4B4EEDD"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C3C8EA6"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associate identity of individual accepting custody of item to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0A391B2C"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BD4288C" w14:textId="77777777" w:rsidR="00356EDB" w:rsidRDefault="00356EDB" w:rsidP="00356EDB">
            <w:pPr>
              <w:autoSpaceDE w:val="0"/>
              <w:autoSpaceDN w:val="0"/>
              <w:adjustRightInd w:val="0"/>
              <w:rPr>
                <w:rFonts w:ascii="Garamond" w:hAnsi="Garamond"/>
              </w:rPr>
            </w:pPr>
            <w:r>
              <w:rPr>
                <w:rFonts w:ascii="Garamond" w:hAnsi="Garamond"/>
              </w:rPr>
              <w:t>The user id of the individual accepting custody for the item is recorded during a custody transfer.</w:t>
            </w:r>
          </w:p>
          <w:p w14:paraId="25245A3A" w14:textId="77777777" w:rsidR="00356EDB" w:rsidRDefault="00356EDB" w:rsidP="00356EDB">
            <w:pPr>
              <w:autoSpaceDE w:val="0"/>
              <w:autoSpaceDN w:val="0"/>
              <w:adjustRightInd w:val="0"/>
              <w:rPr>
                <w:rFonts w:ascii="Garamond" w:hAnsi="Garamond"/>
              </w:rPr>
            </w:pPr>
          </w:p>
          <w:p w14:paraId="7EA634F7"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4F65438C"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57018C67"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1743EA8" w14:textId="77777777" w:rsidR="00356EDB" w:rsidRPr="00166106" w:rsidRDefault="00356EDB" w:rsidP="00356EDB">
            <w:pPr>
              <w:autoSpaceDE w:val="0"/>
              <w:autoSpaceDN w:val="0"/>
              <w:adjustRightInd w:val="0"/>
              <w:jc w:val="right"/>
              <w:rPr>
                <w:rFonts w:ascii="Garamond" w:hAnsi="Garamond" w:cs="Garamond"/>
                <w:color w:val="000000"/>
                <w:sz w:val="20"/>
                <w:szCs w:val="20"/>
              </w:rPr>
            </w:pPr>
            <w:r w:rsidRPr="00166106">
              <w:rPr>
                <w:rFonts w:ascii="Garamond" w:hAnsi="Garamond" w:cs="Garamond"/>
                <w:color w:val="000000"/>
                <w:sz w:val="20"/>
                <w:szCs w:val="20"/>
              </w:rPr>
              <w:t xml:space="preserve">CST 2.15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3949ACF"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703C0B4"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associate the location relinquishing custody of item to an individual evidence/property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76049A7F"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9A7E390" w14:textId="77777777" w:rsidR="00356EDB" w:rsidRDefault="00356EDB" w:rsidP="00356EDB">
            <w:pPr>
              <w:autoSpaceDE w:val="0"/>
              <w:autoSpaceDN w:val="0"/>
              <w:adjustRightInd w:val="0"/>
              <w:rPr>
                <w:rFonts w:ascii="Garamond" w:hAnsi="Garamond"/>
              </w:rPr>
            </w:pPr>
            <w:r>
              <w:rPr>
                <w:rFonts w:ascii="Garamond" w:hAnsi="Garamond"/>
              </w:rPr>
              <w:t>The location releasing the item is displayed on the custody transfer.</w:t>
            </w:r>
          </w:p>
          <w:p w14:paraId="28D1D4AB" w14:textId="77777777" w:rsidR="00356EDB" w:rsidRDefault="00356EDB" w:rsidP="00356EDB">
            <w:pPr>
              <w:autoSpaceDE w:val="0"/>
              <w:autoSpaceDN w:val="0"/>
              <w:adjustRightInd w:val="0"/>
              <w:rPr>
                <w:rFonts w:ascii="Garamond" w:hAnsi="Garamond"/>
              </w:rPr>
            </w:pPr>
          </w:p>
          <w:p w14:paraId="14D8774B" w14:textId="77777777" w:rsidR="00356EDB" w:rsidRPr="00166106"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57547F7F"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7ADD40C0"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509FF5D"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CST 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B963EC5"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DF2D6F3"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maintain association of “spawned” items (child) to a specific evidence/property item (parent). A new suffix identifier shall not be given to each “spawned”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382CD16A"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A6A9EA2" w14:textId="77777777" w:rsidR="00356EDB" w:rsidRPr="00166106" w:rsidRDefault="00356EDB" w:rsidP="00356EDB">
            <w:pPr>
              <w:autoSpaceDE w:val="0"/>
              <w:autoSpaceDN w:val="0"/>
              <w:adjustRightInd w:val="0"/>
              <w:rPr>
                <w:rFonts w:ascii="Garamond" w:hAnsi="Garamond"/>
              </w:rPr>
            </w:pPr>
            <w:r>
              <w:rPr>
                <w:rFonts w:ascii="Garamond" w:hAnsi="Garamond"/>
              </w:rPr>
              <w:t>The format of child numbering is user configurable.  The Crime Fighter BEAST maintains the “parentage” of each item.</w:t>
            </w:r>
          </w:p>
        </w:tc>
      </w:tr>
      <w:tr w:rsidR="00356EDB" w14:paraId="250F004F"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5FAC1263"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74A4557" w14:textId="77777777" w:rsidR="00356EDB" w:rsidRPr="00166106" w:rsidRDefault="00356EDB" w:rsidP="00356EDB">
            <w:pPr>
              <w:autoSpaceDE w:val="0"/>
              <w:autoSpaceDN w:val="0"/>
              <w:adjustRightInd w:val="0"/>
              <w:jc w:val="center"/>
              <w:rPr>
                <w:rFonts w:ascii="Garamond" w:hAnsi="Garamond" w:cs="Garamond"/>
                <w:color w:val="000000"/>
                <w:sz w:val="20"/>
                <w:szCs w:val="20"/>
              </w:rPr>
            </w:pPr>
            <w:r w:rsidRPr="00166106">
              <w:rPr>
                <w:rFonts w:ascii="Garamond" w:hAnsi="Garamond" w:cs="Garamond"/>
                <w:color w:val="000000"/>
                <w:sz w:val="20"/>
                <w:szCs w:val="20"/>
              </w:rPr>
              <w:t xml:space="preserve">CST 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7531198" w14:textId="77777777" w:rsidR="00356EDB" w:rsidRPr="00166106" w:rsidRDefault="00356EDB" w:rsidP="00356EDB">
            <w:pPr>
              <w:autoSpaceDE w:val="0"/>
              <w:autoSpaceDN w:val="0"/>
              <w:adjustRightInd w:val="0"/>
              <w:jc w:val="center"/>
              <w:rPr>
                <w:rFonts w:ascii="Garamond" w:hAnsi="Garamond" w:cs="Garamond"/>
                <w:color w:val="000000"/>
              </w:rPr>
            </w:pPr>
            <w:r w:rsidRPr="0016610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8D6B8C7" w14:textId="77777777" w:rsidR="00356EDB" w:rsidRPr="00166106" w:rsidRDefault="00356EDB" w:rsidP="00356EDB">
            <w:pPr>
              <w:autoSpaceDE w:val="0"/>
              <w:autoSpaceDN w:val="0"/>
              <w:adjustRightInd w:val="0"/>
              <w:rPr>
                <w:rFonts w:ascii="Garamond" w:hAnsi="Garamond" w:cs="Garamond"/>
                <w:color w:val="000000"/>
              </w:rPr>
            </w:pPr>
            <w:r w:rsidRPr="00166106">
              <w:rPr>
                <w:rFonts w:ascii="Garamond" w:hAnsi="Garamond" w:cs="Garamond"/>
                <w:color w:val="000000"/>
              </w:rPr>
              <w:t xml:space="preserve">Ability to maintain association of “split” items (child) to a specific evidence/property item (parent). A new suffix identifier shall be given to each “split”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207B8BDA" w14:textId="77777777" w:rsidR="00356EDB" w:rsidRPr="0016610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EB0F0B4" w14:textId="77777777" w:rsidR="00356EDB" w:rsidRPr="00166106" w:rsidRDefault="00356EDB" w:rsidP="00356EDB">
            <w:pPr>
              <w:autoSpaceDE w:val="0"/>
              <w:autoSpaceDN w:val="0"/>
              <w:adjustRightInd w:val="0"/>
              <w:rPr>
                <w:rFonts w:ascii="Garamond" w:hAnsi="Garamond"/>
              </w:rPr>
            </w:pPr>
            <w:r>
              <w:rPr>
                <w:rFonts w:ascii="Garamond" w:hAnsi="Garamond"/>
              </w:rPr>
              <w:t>The format of child numbering is user configurable.</w:t>
            </w:r>
          </w:p>
        </w:tc>
      </w:tr>
      <w:tr w:rsidR="00356EDB" w14:paraId="274A2E1E"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4B8BA526" w14:textId="77777777" w:rsidR="00356EDB" w:rsidRPr="00166106"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74B8376" w14:textId="77777777" w:rsidR="00356EDB" w:rsidRPr="008F22BB" w:rsidRDefault="00356EDB" w:rsidP="00356EDB">
            <w:pPr>
              <w:autoSpaceDE w:val="0"/>
              <w:autoSpaceDN w:val="0"/>
              <w:adjustRightInd w:val="0"/>
              <w:jc w:val="center"/>
              <w:rPr>
                <w:rFonts w:ascii="Garamond" w:hAnsi="Garamond" w:cs="Garamond"/>
                <w:color w:val="000000"/>
                <w:sz w:val="20"/>
                <w:szCs w:val="20"/>
              </w:rPr>
            </w:pPr>
            <w:r w:rsidRPr="008F22BB">
              <w:rPr>
                <w:rFonts w:ascii="Garamond" w:hAnsi="Garamond" w:cs="Garamond"/>
                <w:color w:val="000000"/>
                <w:sz w:val="20"/>
                <w:szCs w:val="20"/>
              </w:rPr>
              <w:t xml:space="preserve">CST 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6FF2BD8" w14:textId="77777777" w:rsidR="00356EDB" w:rsidRPr="008F22BB" w:rsidRDefault="00356EDB" w:rsidP="00356EDB">
            <w:pPr>
              <w:autoSpaceDE w:val="0"/>
              <w:autoSpaceDN w:val="0"/>
              <w:adjustRightInd w:val="0"/>
              <w:jc w:val="center"/>
              <w:rPr>
                <w:rFonts w:ascii="Garamond" w:hAnsi="Garamond" w:cs="Garamond"/>
                <w:color w:val="000000"/>
              </w:rPr>
            </w:pPr>
            <w:r w:rsidRPr="008F22BB">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641DF79" w14:textId="77777777" w:rsidR="00356EDB" w:rsidRPr="008F22BB" w:rsidRDefault="00356EDB" w:rsidP="00356EDB">
            <w:pPr>
              <w:autoSpaceDE w:val="0"/>
              <w:autoSpaceDN w:val="0"/>
              <w:adjustRightInd w:val="0"/>
              <w:rPr>
                <w:rFonts w:ascii="Garamond" w:hAnsi="Garamond" w:cs="Garamond"/>
                <w:color w:val="000000"/>
              </w:rPr>
            </w:pPr>
            <w:r w:rsidRPr="008F22BB">
              <w:rPr>
                <w:rFonts w:ascii="Garamond" w:hAnsi="Garamond" w:cs="Garamond"/>
                <w:color w:val="000000"/>
              </w:rPr>
              <w:t xml:space="preserve">Ability to associate updates to URN or Outside Agency ORI/case number with an originally assigned URN or Outside Agency ORI/case number.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58271546" w14:textId="77777777" w:rsidR="00356EDB" w:rsidRPr="008F22BB" w:rsidRDefault="00356EDB" w:rsidP="00356EDB">
            <w:pPr>
              <w:autoSpaceDE w:val="0"/>
              <w:autoSpaceDN w:val="0"/>
              <w:adjustRightInd w:val="0"/>
              <w:rPr>
                <w:rFonts w:ascii="Garamond" w:hAnsi="Garamond"/>
              </w:rPr>
            </w:pPr>
            <w:r w:rsidRPr="008F22BB">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E68030E" w14:textId="77777777" w:rsidR="00356EDB" w:rsidRPr="008F22BB" w:rsidRDefault="00356EDB" w:rsidP="00356EDB">
            <w:pPr>
              <w:autoSpaceDE w:val="0"/>
              <w:autoSpaceDN w:val="0"/>
              <w:adjustRightInd w:val="0"/>
              <w:rPr>
                <w:rFonts w:ascii="Garamond" w:hAnsi="Garamond"/>
              </w:rPr>
            </w:pPr>
            <w:r w:rsidRPr="008F22BB">
              <w:rPr>
                <w:rFonts w:ascii="Garamond" w:hAnsi="Garamond"/>
              </w:rPr>
              <w:t xml:space="preserve">An URN or ORI number can be changed as the auditlog will document those changes.  The other option is to use the Case Cross-Reference feature to associate additional numbers.  In the case of the ORI numbers it is possible to store multiple ORI’s as additional number can come in with each submission if multiple agencies submit property/evidence on the same case. </w:t>
            </w:r>
          </w:p>
        </w:tc>
      </w:tr>
      <w:tr w:rsidR="00356EDB" w14:paraId="6F9C3337" w14:textId="77777777" w:rsidTr="00356EDB">
        <w:tblPrEx>
          <w:tblCellMar>
            <w:top w:w="0" w:type="dxa"/>
            <w:bottom w:w="0" w:type="dxa"/>
          </w:tblCellMar>
        </w:tblPrEx>
        <w:trPr>
          <w:gridAfter w:val="1"/>
          <w:wAfter w:w="182" w:type="pct"/>
          <w:trHeight w:val="293"/>
        </w:trPr>
        <w:tc>
          <w:tcPr>
            <w:tcW w:w="79" w:type="pct"/>
            <w:tcBorders>
              <w:right w:val="single" w:sz="10" w:space="0" w:color="000000"/>
            </w:tcBorders>
          </w:tcPr>
          <w:p w14:paraId="63D7FC74" w14:textId="77777777" w:rsidR="00356EDB" w:rsidRPr="00CC257A"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6FFCD9E3" w14:textId="77777777" w:rsidR="00356EDB" w:rsidRPr="00CC257A" w:rsidRDefault="00356EDB" w:rsidP="00356EDB">
            <w:pPr>
              <w:autoSpaceDE w:val="0"/>
              <w:autoSpaceDN w:val="0"/>
              <w:adjustRightInd w:val="0"/>
              <w:jc w:val="center"/>
              <w:rPr>
                <w:rFonts w:ascii="Garamond" w:hAnsi="Garamond"/>
              </w:rPr>
            </w:pPr>
            <w:r w:rsidRPr="00CC257A">
              <w:rPr>
                <w:rFonts w:ascii="Garamond" w:hAnsi="Garamond" w:cs="Garamond"/>
                <w:color w:val="000000"/>
                <w:sz w:val="20"/>
                <w:szCs w:val="20"/>
              </w:rPr>
              <w:t xml:space="preserve">CST 6.00 </w:t>
            </w:r>
          </w:p>
        </w:tc>
        <w:tc>
          <w:tcPr>
            <w:tcW w:w="268" w:type="pct"/>
            <w:gridSpan w:val="7"/>
            <w:vMerge w:val="restart"/>
            <w:tcBorders>
              <w:top w:val="single" w:sz="10" w:space="0" w:color="000000"/>
              <w:left w:val="single" w:sz="10" w:space="0" w:color="000000"/>
              <w:right w:val="single" w:sz="10" w:space="0" w:color="000000"/>
            </w:tcBorders>
          </w:tcPr>
          <w:p w14:paraId="523FBAF2" w14:textId="77777777" w:rsidR="00356EDB" w:rsidRPr="00CC257A" w:rsidRDefault="00356EDB" w:rsidP="00356EDB">
            <w:pPr>
              <w:autoSpaceDE w:val="0"/>
              <w:autoSpaceDN w:val="0"/>
              <w:adjustRightInd w:val="0"/>
              <w:jc w:val="center"/>
              <w:rPr>
                <w:rFonts w:ascii="Garamond" w:hAnsi="Garamond"/>
              </w:rPr>
            </w:pPr>
            <w:r w:rsidRPr="00CC257A">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71F3BBE4"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Must have on line query capabilities to view item movement history and item modifications including: Case number, Case Investigator, Custodian/Evidence courier, Lab technician, item, location, ORI, Court Number, Names, Roles, </w:t>
            </w:r>
            <w:smartTag w:uri="urn:schemas-microsoft-com:office:smarttags" w:element="place">
              <w:smartTag w:uri="urn:schemas-microsoft-com:office:smarttags" w:element="PlaceName">
                <w:r w:rsidRPr="00CC257A">
                  <w:rPr>
                    <w:rFonts w:ascii="Garamond" w:hAnsi="Garamond" w:cs="Garamond"/>
                    <w:color w:val="000000"/>
                  </w:rPr>
                  <w:t>Date</w:t>
                </w:r>
              </w:smartTag>
              <w:r w:rsidRPr="00CC257A">
                <w:rPr>
                  <w:rFonts w:ascii="Garamond" w:hAnsi="Garamond" w:cs="Garamond"/>
                  <w:color w:val="000000"/>
                </w:rPr>
                <w:t xml:space="preserve"> </w:t>
              </w:r>
              <w:smartTag w:uri="urn:schemas-microsoft-com:office:smarttags" w:element="PlaceType">
                <w:r w:rsidRPr="00CC257A">
                  <w:rPr>
                    <w:rFonts w:ascii="Garamond" w:hAnsi="Garamond" w:cs="Garamond"/>
                    <w:color w:val="000000"/>
                  </w:rPr>
                  <w:t>Range</w:t>
                </w:r>
              </w:smartTag>
            </w:smartTag>
            <w:r w:rsidRPr="00CC257A">
              <w:rPr>
                <w:rFonts w:ascii="Garamond" w:hAnsi="Garamond" w:cs="Garamond"/>
                <w:color w:val="000000"/>
              </w:rPr>
              <w:t xml:space="preserve">, Item disposition. </w:t>
            </w:r>
          </w:p>
        </w:tc>
        <w:tc>
          <w:tcPr>
            <w:tcW w:w="394" w:type="pct"/>
            <w:gridSpan w:val="3"/>
            <w:vMerge w:val="restart"/>
            <w:tcBorders>
              <w:top w:val="single" w:sz="10" w:space="0" w:color="000000"/>
              <w:left w:val="single" w:sz="10" w:space="0" w:color="000000"/>
              <w:right w:val="single" w:sz="10" w:space="0" w:color="000000"/>
            </w:tcBorders>
          </w:tcPr>
          <w:p w14:paraId="2E7BFBD6"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vMerge w:val="restart"/>
            <w:tcBorders>
              <w:top w:val="single" w:sz="10" w:space="0" w:color="000000"/>
              <w:left w:val="single" w:sz="10" w:space="0" w:color="000000"/>
              <w:right w:val="single" w:sz="10" w:space="0" w:color="000000"/>
            </w:tcBorders>
          </w:tcPr>
          <w:p w14:paraId="65790AB2" w14:textId="77777777" w:rsidR="00356EDB" w:rsidRPr="00CC257A" w:rsidRDefault="00356EDB" w:rsidP="00356EDB">
            <w:pPr>
              <w:autoSpaceDE w:val="0"/>
              <w:autoSpaceDN w:val="0"/>
              <w:adjustRightInd w:val="0"/>
              <w:rPr>
                <w:rFonts w:ascii="Garamond" w:hAnsi="Garamond"/>
              </w:rPr>
            </w:pPr>
            <w:r>
              <w:rPr>
                <w:rFonts w:ascii="Garamond" w:hAnsi="Garamond"/>
              </w:rPr>
              <w:t xml:space="preserve">The Crime Fighter BEAST provides easy access to the chain of custody (all item location and process movements) that includes this desired detailed information.  Simply scanning the item barcode will also take you to the Items tab in the system where the current custody is shown. Scanning the barcode again will take you to the Custody tab where the items entire chain of custody may be viewed/printed. </w:t>
            </w:r>
          </w:p>
        </w:tc>
      </w:tr>
      <w:tr w:rsidR="00356EDB" w14:paraId="51E729E6" w14:textId="77777777" w:rsidTr="00356EDB">
        <w:tblPrEx>
          <w:tblCellMar>
            <w:top w:w="0" w:type="dxa"/>
            <w:bottom w:w="0" w:type="dxa"/>
          </w:tblCellMar>
        </w:tblPrEx>
        <w:trPr>
          <w:gridAfter w:val="1"/>
          <w:wAfter w:w="182" w:type="pct"/>
          <w:trHeight w:val="565"/>
        </w:trPr>
        <w:tc>
          <w:tcPr>
            <w:tcW w:w="79" w:type="pct"/>
            <w:tcBorders>
              <w:right w:val="single" w:sz="10" w:space="0" w:color="000000"/>
            </w:tcBorders>
          </w:tcPr>
          <w:p w14:paraId="5665BC0A" w14:textId="77777777" w:rsidR="00356EDB" w:rsidRPr="00CC257A" w:rsidRDefault="00356EDB" w:rsidP="00356EDB">
            <w:pPr>
              <w:autoSpaceDE w:val="0"/>
              <w:autoSpaceDN w:val="0"/>
              <w:adjustRightInd w:val="0"/>
              <w:rPr>
                <w:rFonts w:ascii="Garamond" w:hAnsi="Garamond"/>
              </w:rPr>
            </w:pPr>
          </w:p>
        </w:tc>
        <w:tc>
          <w:tcPr>
            <w:tcW w:w="376" w:type="pct"/>
            <w:vMerge/>
            <w:tcBorders>
              <w:left w:val="single" w:sz="10" w:space="0" w:color="000000"/>
            </w:tcBorders>
            <w:vAlign w:val="center"/>
          </w:tcPr>
          <w:p w14:paraId="17EBBD9A" w14:textId="77777777" w:rsidR="00356EDB" w:rsidRPr="00CC257A"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vAlign w:val="center"/>
          </w:tcPr>
          <w:p w14:paraId="49D57AFC" w14:textId="77777777" w:rsidR="00356EDB" w:rsidRPr="00CC257A"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1DDBFEAC" w14:textId="77777777" w:rsidR="00356EDB" w:rsidRPr="00CC257A"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1BC5E042" w14:textId="77777777" w:rsidR="00356EDB" w:rsidRPr="00CC257A"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1138FA4E" w14:textId="77777777" w:rsidR="00356EDB" w:rsidRPr="00CC257A" w:rsidRDefault="00356EDB" w:rsidP="00356EDB">
            <w:pPr>
              <w:autoSpaceDE w:val="0"/>
              <w:autoSpaceDN w:val="0"/>
              <w:adjustRightInd w:val="0"/>
              <w:rPr>
                <w:rFonts w:ascii="Garamond" w:hAnsi="Garamond"/>
              </w:rPr>
            </w:pPr>
          </w:p>
        </w:tc>
      </w:tr>
      <w:tr w:rsidR="00356EDB" w14:paraId="04C660B3" w14:textId="77777777" w:rsidTr="00356EDB">
        <w:tblPrEx>
          <w:tblCellMar>
            <w:top w:w="0" w:type="dxa"/>
            <w:bottom w:w="0" w:type="dxa"/>
          </w:tblCellMar>
        </w:tblPrEx>
        <w:trPr>
          <w:gridAfter w:val="1"/>
          <w:wAfter w:w="182" w:type="pct"/>
          <w:trHeight w:val="340"/>
        </w:trPr>
        <w:tc>
          <w:tcPr>
            <w:tcW w:w="79" w:type="pct"/>
            <w:vMerge w:val="restart"/>
            <w:tcBorders>
              <w:right w:val="single" w:sz="10" w:space="0" w:color="000000"/>
            </w:tcBorders>
          </w:tcPr>
          <w:p w14:paraId="2C3F32CC" w14:textId="77777777" w:rsidR="00356EDB" w:rsidRPr="00CC257A"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0F8C9893" w14:textId="77777777" w:rsidR="00356EDB" w:rsidRPr="00CC257A"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1FC5F86D" w14:textId="77777777" w:rsidR="00356EDB" w:rsidRPr="00CC257A"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08D829D8" w14:textId="77777777" w:rsidR="00356EDB" w:rsidRPr="00CC257A"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67C9F871" w14:textId="77777777" w:rsidR="00356EDB" w:rsidRPr="00CC257A"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4A4CF100" w14:textId="77777777" w:rsidR="00356EDB" w:rsidRPr="00CC257A" w:rsidRDefault="00356EDB" w:rsidP="00356EDB">
            <w:pPr>
              <w:autoSpaceDE w:val="0"/>
              <w:autoSpaceDN w:val="0"/>
              <w:adjustRightInd w:val="0"/>
              <w:rPr>
                <w:rFonts w:ascii="Garamond" w:hAnsi="Garamond"/>
              </w:rPr>
            </w:pPr>
          </w:p>
        </w:tc>
      </w:tr>
      <w:tr w:rsidR="00356EDB" w14:paraId="476D9259"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49786262"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A631BA6"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CST 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728852C"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2889C8F8"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produce chain of custody detail in electronic and/or hard copy format and include electronic signatures where appropriate and/or required.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48EF9FB8"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BCF3694" w14:textId="77777777" w:rsidR="00356EDB" w:rsidRPr="00CC257A" w:rsidRDefault="00356EDB" w:rsidP="00356EDB">
            <w:pPr>
              <w:autoSpaceDE w:val="0"/>
              <w:autoSpaceDN w:val="0"/>
              <w:adjustRightInd w:val="0"/>
              <w:rPr>
                <w:rFonts w:ascii="Garamond" w:hAnsi="Garamond"/>
              </w:rPr>
            </w:pPr>
            <w:r>
              <w:rPr>
                <w:rFonts w:ascii="Garamond" w:hAnsi="Garamond"/>
              </w:rPr>
              <w:t xml:space="preserve">The chain of custody report for selected or all items in a case can be generated and printed at any time.  This can include all relevant digital signatures as well. </w:t>
            </w:r>
          </w:p>
        </w:tc>
      </w:tr>
      <w:tr w:rsidR="00356EDB" w14:paraId="01894363"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51943E37"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F23B4AC"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CST 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7D70B84"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FE1A968"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enter comment for a move / transfer evidence items, documents, and/or assets. </w:t>
            </w:r>
          </w:p>
        </w:tc>
        <w:tc>
          <w:tcPr>
            <w:tcW w:w="394" w:type="pct"/>
            <w:gridSpan w:val="3"/>
            <w:tcBorders>
              <w:top w:val="single" w:sz="10" w:space="0" w:color="000000"/>
              <w:left w:val="single" w:sz="10" w:space="0" w:color="000000"/>
              <w:bottom w:val="single" w:sz="10" w:space="0" w:color="000000"/>
              <w:right w:val="single" w:sz="10" w:space="0" w:color="000000"/>
            </w:tcBorders>
          </w:tcPr>
          <w:p w14:paraId="3F2CEE8C"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9C83CC3" w14:textId="77777777" w:rsidR="00356EDB" w:rsidRDefault="00356EDB" w:rsidP="00356EDB">
            <w:pPr>
              <w:autoSpaceDE w:val="0"/>
              <w:autoSpaceDN w:val="0"/>
              <w:adjustRightInd w:val="0"/>
              <w:rPr>
                <w:rFonts w:ascii="Garamond" w:hAnsi="Garamond"/>
              </w:rPr>
            </w:pPr>
            <w:r>
              <w:rPr>
                <w:rFonts w:ascii="Garamond" w:hAnsi="Garamond"/>
              </w:rPr>
              <w:t>Comments can be entered on any move/transfer of item, documents and/or assets.</w:t>
            </w:r>
          </w:p>
          <w:p w14:paraId="51CFDEC1" w14:textId="77777777" w:rsidR="00356EDB" w:rsidRDefault="00356EDB" w:rsidP="00356EDB">
            <w:pPr>
              <w:autoSpaceDE w:val="0"/>
              <w:autoSpaceDN w:val="0"/>
              <w:adjustRightInd w:val="0"/>
              <w:rPr>
                <w:rFonts w:ascii="Garamond" w:hAnsi="Garamond"/>
              </w:rPr>
            </w:pPr>
          </w:p>
          <w:p w14:paraId="2EA16AC1" w14:textId="77777777" w:rsidR="00356EDB" w:rsidRPr="00CC257A" w:rsidRDefault="00356EDB" w:rsidP="00356EDB">
            <w:pPr>
              <w:autoSpaceDE w:val="0"/>
              <w:autoSpaceDN w:val="0"/>
              <w:adjustRightInd w:val="0"/>
              <w:rPr>
                <w:rFonts w:ascii="Garamond" w:hAnsi="Garamond"/>
              </w:rPr>
            </w:pPr>
            <w:r w:rsidRPr="004814FD">
              <w:rPr>
                <w:rFonts w:ascii="Garamond" w:hAnsi="Garamond"/>
              </w:rPr>
              <w:lastRenderedPageBreak/>
              <w:t>Screen shot in Appendix to this section.</w:t>
            </w:r>
          </w:p>
        </w:tc>
      </w:tr>
      <w:tr w:rsidR="00356EDB" w14:paraId="7C1DBF2F" w14:textId="77777777" w:rsidTr="00356EDB">
        <w:tblPrEx>
          <w:tblCellMar>
            <w:top w:w="0" w:type="dxa"/>
            <w:bottom w:w="0" w:type="dxa"/>
          </w:tblCellMar>
        </w:tblPrEx>
        <w:trPr>
          <w:gridAfter w:val="1"/>
          <w:wAfter w:w="182" w:type="pct"/>
          <w:cantSplit/>
          <w:trHeight w:val="318"/>
        </w:trPr>
        <w:tc>
          <w:tcPr>
            <w:tcW w:w="79" w:type="pct"/>
            <w:vMerge/>
            <w:tcBorders>
              <w:right w:val="single" w:sz="10" w:space="0" w:color="000000"/>
            </w:tcBorders>
          </w:tcPr>
          <w:p w14:paraId="09EAD534" w14:textId="77777777" w:rsidR="00356EDB" w:rsidRPr="00CC257A"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1101F420" w14:textId="77777777" w:rsidR="00356EDB" w:rsidRPr="00CC257A" w:rsidRDefault="00356EDB" w:rsidP="00356EDB">
            <w:pPr>
              <w:autoSpaceDE w:val="0"/>
              <w:autoSpaceDN w:val="0"/>
              <w:adjustRightInd w:val="0"/>
              <w:jc w:val="center"/>
              <w:rPr>
                <w:rFonts w:ascii="Garamond" w:hAnsi="Garamond"/>
              </w:rPr>
            </w:pPr>
            <w:r w:rsidRPr="00CC257A">
              <w:rPr>
                <w:rFonts w:ascii="Garamond" w:hAnsi="Garamond" w:cs="Garamond"/>
                <w:color w:val="000000"/>
                <w:sz w:val="20"/>
                <w:szCs w:val="20"/>
              </w:rPr>
              <w:t xml:space="preserve">CST 9.00 </w:t>
            </w:r>
          </w:p>
        </w:tc>
        <w:tc>
          <w:tcPr>
            <w:tcW w:w="268" w:type="pct"/>
            <w:gridSpan w:val="7"/>
            <w:vMerge w:val="restart"/>
            <w:tcBorders>
              <w:top w:val="single" w:sz="10" w:space="0" w:color="000000"/>
              <w:left w:val="single" w:sz="10" w:space="0" w:color="000000"/>
              <w:right w:val="single" w:sz="10" w:space="0" w:color="000000"/>
            </w:tcBorders>
          </w:tcPr>
          <w:p w14:paraId="12FF3280" w14:textId="77777777" w:rsidR="00356EDB" w:rsidRPr="00CC257A" w:rsidRDefault="00356EDB" w:rsidP="00356EDB">
            <w:pPr>
              <w:autoSpaceDE w:val="0"/>
              <w:autoSpaceDN w:val="0"/>
              <w:adjustRightInd w:val="0"/>
              <w:jc w:val="center"/>
              <w:rPr>
                <w:rFonts w:ascii="Garamond" w:hAnsi="Garamond"/>
              </w:rPr>
            </w:pPr>
            <w:r w:rsidRPr="00CC257A">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6341238A"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Allow use of PIN and User-ID when accepting or relinquishing custody of an item without the user having to log into the system from that specific work station. </w:t>
            </w:r>
          </w:p>
        </w:tc>
        <w:tc>
          <w:tcPr>
            <w:tcW w:w="394" w:type="pct"/>
            <w:gridSpan w:val="3"/>
            <w:vMerge w:val="restart"/>
            <w:tcBorders>
              <w:top w:val="single" w:sz="10" w:space="0" w:color="000000"/>
              <w:left w:val="single" w:sz="10" w:space="0" w:color="000000"/>
              <w:right w:val="single" w:sz="4" w:space="0" w:color="auto"/>
            </w:tcBorders>
          </w:tcPr>
          <w:p w14:paraId="54FD4ED1"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vMerge w:val="restart"/>
            <w:tcBorders>
              <w:top w:val="single" w:sz="10" w:space="0" w:color="000000"/>
              <w:left w:val="single" w:sz="4" w:space="0" w:color="auto"/>
              <w:right w:val="single" w:sz="10" w:space="0" w:color="000000"/>
            </w:tcBorders>
          </w:tcPr>
          <w:p w14:paraId="14C59CD1" w14:textId="77777777" w:rsidR="00356EDB" w:rsidRPr="00CC257A" w:rsidRDefault="00356EDB" w:rsidP="00356EDB">
            <w:pPr>
              <w:autoSpaceDE w:val="0"/>
              <w:autoSpaceDN w:val="0"/>
              <w:adjustRightInd w:val="0"/>
              <w:rPr>
                <w:rFonts w:ascii="Garamond" w:hAnsi="Garamond"/>
              </w:rPr>
            </w:pPr>
            <w:r w:rsidRPr="003D5C23">
              <w:rPr>
                <w:rFonts w:ascii="Garamond" w:hAnsi="Garamond"/>
              </w:rPr>
              <w:t>This behavior may be configured to behave as the agency desires. If custody is being transferred from personnel who are not logged on, they merely enter their password (PIN) in the field provided</w:t>
            </w:r>
            <w:r>
              <w:rPr>
                <w:rFonts w:ascii="Garamond" w:hAnsi="Garamond"/>
              </w:rPr>
              <w:t>.</w:t>
            </w:r>
          </w:p>
        </w:tc>
      </w:tr>
      <w:tr w:rsidR="00356EDB" w14:paraId="68AF5384"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1C3C764C" w14:textId="77777777" w:rsidR="00356EDB" w:rsidRPr="00CC257A"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5692FDC7" w14:textId="77777777" w:rsidR="00356EDB" w:rsidRPr="00CC257A"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601E8FA9" w14:textId="77777777" w:rsidR="00356EDB" w:rsidRPr="00CC257A"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0F7A3478" w14:textId="77777777" w:rsidR="00356EDB" w:rsidRPr="00CC257A"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4" w:space="0" w:color="auto"/>
            </w:tcBorders>
          </w:tcPr>
          <w:p w14:paraId="5E3B8C8D" w14:textId="77777777" w:rsidR="00356EDB" w:rsidRPr="00CC257A" w:rsidRDefault="00356EDB" w:rsidP="00356EDB">
            <w:pPr>
              <w:autoSpaceDE w:val="0"/>
              <w:autoSpaceDN w:val="0"/>
              <w:adjustRightInd w:val="0"/>
              <w:rPr>
                <w:rFonts w:ascii="Garamond" w:hAnsi="Garamond"/>
              </w:rPr>
            </w:pPr>
          </w:p>
        </w:tc>
        <w:tc>
          <w:tcPr>
            <w:tcW w:w="1603" w:type="pct"/>
            <w:gridSpan w:val="16"/>
            <w:vMerge/>
            <w:tcBorders>
              <w:left w:val="single" w:sz="4" w:space="0" w:color="auto"/>
              <w:right w:val="single" w:sz="10" w:space="0" w:color="000000"/>
            </w:tcBorders>
          </w:tcPr>
          <w:p w14:paraId="2D8BD677" w14:textId="77777777" w:rsidR="00356EDB" w:rsidRPr="00CC257A" w:rsidRDefault="00356EDB" w:rsidP="00356EDB">
            <w:pPr>
              <w:autoSpaceDE w:val="0"/>
              <w:autoSpaceDN w:val="0"/>
              <w:adjustRightInd w:val="0"/>
              <w:rPr>
                <w:rFonts w:ascii="Garamond" w:hAnsi="Garamond"/>
              </w:rPr>
            </w:pPr>
          </w:p>
        </w:tc>
      </w:tr>
      <w:tr w:rsidR="00356EDB" w14:paraId="021B571C" w14:textId="77777777" w:rsidTr="00356EDB">
        <w:tblPrEx>
          <w:tblCellMar>
            <w:top w:w="0" w:type="dxa"/>
            <w:bottom w:w="0" w:type="dxa"/>
          </w:tblCellMar>
        </w:tblPrEx>
        <w:trPr>
          <w:gridAfter w:val="1"/>
          <w:wAfter w:w="182" w:type="pct"/>
          <w:trHeight w:val="285"/>
        </w:trPr>
        <w:tc>
          <w:tcPr>
            <w:tcW w:w="79" w:type="pct"/>
            <w:vMerge w:val="restart"/>
            <w:tcBorders>
              <w:right w:val="single" w:sz="10" w:space="0" w:color="000000"/>
            </w:tcBorders>
          </w:tcPr>
          <w:p w14:paraId="2923E950" w14:textId="77777777" w:rsidR="00356EDB" w:rsidRPr="00CC257A"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61BA6D4A" w14:textId="77777777" w:rsidR="00356EDB" w:rsidRPr="00CC257A" w:rsidRDefault="00356EDB" w:rsidP="00356EDB">
            <w:pPr>
              <w:autoSpaceDE w:val="0"/>
              <w:autoSpaceDN w:val="0"/>
              <w:adjustRightInd w:val="0"/>
              <w:rPr>
                <w:rFonts w:ascii="Garamond" w:hAnsi="Garamond"/>
              </w:rPr>
            </w:pPr>
          </w:p>
        </w:tc>
        <w:tc>
          <w:tcPr>
            <w:tcW w:w="268" w:type="pct"/>
            <w:gridSpan w:val="7"/>
            <w:tcBorders>
              <w:top w:val="nil"/>
              <w:left w:val="single" w:sz="10" w:space="0" w:color="000000"/>
              <w:bottom w:val="single" w:sz="10" w:space="0" w:color="000000"/>
              <w:right w:val="single" w:sz="10" w:space="0" w:color="000000"/>
            </w:tcBorders>
          </w:tcPr>
          <w:p w14:paraId="47FF97CF" w14:textId="77777777" w:rsidR="00356EDB" w:rsidRPr="00CC257A"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336FB791" w14:textId="77777777" w:rsidR="00356EDB" w:rsidRPr="00CC257A"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4" w:space="0" w:color="auto"/>
            </w:tcBorders>
          </w:tcPr>
          <w:p w14:paraId="5FE20792" w14:textId="77777777" w:rsidR="00356EDB" w:rsidRPr="00CC257A" w:rsidRDefault="00356EDB" w:rsidP="00356EDB">
            <w:pPr>
              <w:autoSpaceDE w:val="0"/>
              <w:autoSpaceDN w:val="0"/>
              <w:adjustRightInd w:val="0"/>
              <w:rPr>
                <w:rFonts w:ascii="Garamond" w:hAnsi="Garamond"/>
              </w:rPr>
            </w:pPr>
          </w:p>
        </w:tc>
        <w:tc>
          <w:tcPr>
            <w:tcW w:w="1603" w:type="pct"/>
            <w:gridSpan w:val="16"/>
            <w:vMerge/>
            <w:tcBorders>
              <w:left w:val="single" w:sz="4" w:space="0" w:color="auto"/>
              <w:bottom w:val="single" w:sz="10" w:space="0" w:color="000000"/>
              <w:right w:val="single" w:sz="10" w:space="0" w:color="000000"/>
            </w:tcBorders>
          </w:tcPr>
          <w:p w14:paraId="7D495A55" w14:textId="77777777" w:rsidR="00356EDB" w:rsidRPr="00CC257A" w:rsidRDefault="00356EDB" w:rsidP="00356EDB">
            <w:pPr>
              <w:autoSpaceDE w:val="0"/>
              <w:autoSpaceDN w:val="0"/>
              <w:adjustRightInd w:val="0"/>
              <w:rPr>
                <w:rFonts w:ascii="Garamond" w:hAnsi="Garamond"/>
              </w:rPr>
            </w:pPr>
          </w:p>
        </w:tc>
      </w:tr>
      <w:tr w:rsidR="00356EDB" w14:paraId="05F77BB2"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6DE973C2"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00AC839" w14:textId="77777777" w:rsidR="00356EDB" w:rsidRPr="00F213DA" w:rsidRDefault="00356EDB" w:rsidP="00356EDB">
            <w:pPr>
              <w:autoSpaceDE w:val="0"/>
              <w:autoSpaceDN w:val="0"/>
              <w:adjustRightInd w:val="0"/>
              <w:jc w:val="center"/>
              <w:rPr>
                <w:rFonts w:ascii="Garamond" w:hAnsi="Garamond" w:cs="Garamond"/>
                <w:color w:val="000000"/>
                <w:sz w:val="20"/>
                <w:szCs w:val="20"/>
              </w:rPr>
            </w:pPr>
            <w:r w:rsidRPr="00F213DA">
              <w:rPr>
                <w:rFonts w:ascii="Garamond" w:hAnsi="Garamond" w:cs="Garamond"/>
                <w:color w:val="000000"/>
                <w:sz w:val="20"/>
                <w:szCs w:val="20"/>
              </w:rPr>
              <w:t xml:space="preserve">CST 10.00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8B00F18" w14:textId="77777777" w:rsidR="00356EDB" w:rsidRPr="00F213DA" w:rsidRDefault="00356EDB" w:rsidP="00356EDB">
            <w:pPr>
              <w:autoSpaceDE w:val="0"/>
              <w:autoSpaceDN w:val="0"/>
              <w:adjustRightInd w:val="0"/>
              <w:jc w:val="center"/>
              <w:rPr>
                <w:rFonts w:ascii="Garamond" w:hAnsi="Garamond" w:cs="Garamond"/>
                <w:color w:val="000000"/>
              </w:rPr>
            </w:pPr>
            <w:r w:rsidRPr="00F213D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53FE423" w14:textId="77777777" w:rsidR="00356EDB" w:rsidRPr="00F213DA" w:rsidRDefault="00356EDB" w:rsidP="00356EDB">
            <w:pPr>
              <w:autoSpaceDE w:val="0"/>
              <w:autoSpaceDN w:val="0"/>
              <w:adjustRightInd w:val="0"/>
              <w:rPr>
                <w:rFonts w:ascii="Garamond" w:hAnsi="Garamond" w:cs="Garamond"/>
                <w:color w:val="000000"/>
              </w:rPr>
            </w:pPr>
            <w:r w:rsidRPr="00F213DA">
              <w:rPr>
                <w:rFonts w:ascii="Garamond" w:hAnsi="Garamond" w:cs="Garamond"/>
                <w:color w:val="000000"/>
              </w:rPr>
              <w:t xml:space="preserve">Ability to enter data from a paper chain of custody document into PRELIMS, or to scan a paper chain of custody document into PRELIMS, that documents the acceptance or release of an evidence item when PRELIMS is not availability for access at that location.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7F1FD313" w14:textId="77777777" w:rsidR="00356EDB" w:rsidRPr="00F213DA" w:rsidRDefault="00DF33B1"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2F1813C" w14:textId="77777777" w:rsidR="00356EDB" w:rsidRPr="00F213DA" w:rsidRDefault="00356EDB" w:rsidP="00356EDB">
            <w:pPr>
              <w:autoSpaceDE w:val="0"/>
              <w:autoSpaceDN w:val="0"/>
              <w:adjustRightInd w:val="0"/>
              <w:rPr>
                <w:rFonts w:ascii="Garamond" w:hAnsi="Garamond"/>
              </w:rPr>
            </w:pPr>
            <w:r w:rsidRPr="00F213DA">
              <w:rPr>
                <w:rFonts w:ascii="Garamond" w:hAnsi="Garamond"/>
              </w:rPr>
              <w:t>This can be accomplished through the use of the image vault and a document scanner.  A system administrator would also have the permission to record a historical transfer in the system to make the electronic chain of custody complete if desired.</w:t>
            </w:r>
          </w:p>
        </w:tc>
      </w:tr>
      <w:tr w:rsidR="00356EDB" w14:paraId="0D8BF848" w14:textId="77777777" w:rsidTr="00356EDB">
        <w:tblPrEx>
          <w:tblCellMar>
            <w:top w:w="0" w:type="dxa"/>
            <w:bottom w:w="0" w:type="dxa"/>
          </w:tblCellMar>
        </w:tblPrEx>
        <w:trPr>
          <w:gridAfter w:val="1"/>
          <w:wAfter w:w="182" w:type="pct"/>
          <w:trHeight w:val="318"/>
        </w:trPr>
        <w:tc>
          <w:tcPr>
            <w:tcW w:w="79" w:type="pct"/>
            <w:vMerge/>
            <w:tcBorders>
              <w:right w:val="single" w:sz="10" w:space="0" w:color="000000"/>
            </w:tcBorders>
          </w:tcPr>
          <w:p w14:paraId="0251052E" w14:textId="77777777" w:rsidR="00356EDB" w:rsidRPr="00CC257A"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794071F1" w14:textId="77777777" w:rsidR="00356EDB" w:rsidRPr="00CC257A" w:rsidRDefault="00356EDB" w:rsidP="00356EDB">
            <w:pPr>
              <w:autoSpaceDE w:val="0"/>
              <w:autoSpaceDN w:val="0"/>
              <w:adjustRightInd w:val="0"/>
              <w:jc w:val="center"/>
              <w:rPr>
                <w:rFonts w:ascii="Garamond" w:hAnsi="Garamond"/>
              </w:rPr>
            </w:pPr>
            <w:r w:rsidRPr="00CC257A">
              <w:rPr>
                <w:rFonts w:ascii="Garamond" w:hAnsi="Garamond" w:cs="Garamond"/>
                <w:color w:val="000000"/>
                <w:sz w:val="20"/>
                <w:szCs w:val="20"/>
              </w:rPr>
              <w:t xml:space="preserve">CST 11.00 </w:t>
            </w:r>
          </w:p>
        </w:tc>
        <w:tc>
          <w:tcPr>
            <w:tcW w:w="268" w:type="pct"/>
            <w:gridSpan w:val="7"/>
            <w:vMerge w:val="restart"/>
            <w:tcBorders>
              <w:top w:val="single" w:sz="10" w:space="0" w:color="000000"/>
              <w:left w:val="single" w:sz="10" w:space="0" w:color="000000"/>
              <w:right w:val="single" w:sz="10" w:space="0" w:color="000000"/>
            </w:tcBorders>
          </w:tcPr>
          <w:p w14:paraId="38601CFF" w14:textId="77777777" w:rsidR="00356EDB" w:rsidRPr="00CC257A" w:rsidRDefault="00356EDB" w:rsidP="00356EDB">
            <w:pPr>
              <w:autoSpaceDE w:val="0"/>
              <w:autoSpaceDN w:val="0"/>
              <w:adjustRightInd w:val="0"/>
              <w:jc w:val="center"/>
              <w:rPr>
                <w:rFonts w:ascii="Garamond" w:hAnsi="Garamond"/>
              </w:rPr>
            </w:pPr>
            <w:r w:rsidRPr="00CC257A">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5A45429E"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record the transfer of evidence using a signature pad to identify the individual receiving or releasing evidence, and to be able to print a receipt that includes said identification and signature. </w:t>
            </w:r>
          </w:p>
        </w:tc>
        <w:tc>
          <w:tcPr>
            <w:tcW w:w="394" w:type="pct"/>
            <w:gridSpan w:val="3"/>
            <w:vMerge w:val="restart"/>
            <w:tcBorders>
              <w:top w:val="single" w:sz="10" w:space="0" w:color="000000"/>
              <w:left w:val="single" w:sz="10" w:space="0" w:color="000000"/>
              <w:right w:val="single" w:sz="10" w:space="0" w:color="000000"/>
            </w:tcBorders>
          </w:tcPr>
          <w:p w14:paraId="2E199B64"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vMerge w:val="restart"/>
            <w:tcBorders>
              <w:top w:val="single" w:sz="10" w:space="0" w:color="000000"/>
              <w:left w:val="single" w:sz="10" w:space="0" w:color="000000"/>
              <w:right w:val="single" w:sz="10" w:space="0" w:color="000000"/>
            </w:tcBorders>
          </w:tcPr>
          <w:p w14:paraId="276B05B3" w14:textId="77777777" w:rsidR="00356EDB" w:rsidRDefault="00356EDB" w:rsidP="00356EDB">
            <w:pPr>
              <w:autoSpaceDE w:val="0"/>
              <w:autoSpaceDN w:val="0"/>
              <w:adjustRightInd w:val="0"/>
              <w:rPr>
                <w:rFonts w:ascii="Garamond" w:hAnsi="Garamond"/>
              </w:rPr>
            </w:pPr>
            <w:r>
              <w:rPr>
                <w:rFonts w:ascii="Garamond" w:hAnsi="Garamond"/>
              </w:rPr>
              <w:t>The Crime Fighter BEAST integrates the use of signature capture pads into desired evidence transfers.  This electronic signature is captured within the database and can be printed at any time.</w:t>
            </w:r>
          </w:p>
          <w:p w14:paraId="4FC66A9C" w14:textId="77777777" w:rsidR="00356EDB" w:rsidRDefault="00356EDB" w:rsidP="00356EDB">
            <w:pPr>
              <w:autoSpaceDE w:val="0"/>
              <w:autoSpaceDN w:val="0"/>
              <w:adjustRightInd w:val="0"/>
              <w:rPr>
                <w:rFonts w:ascii="Garamond" w:hAnsi="Garamond"/>
              </w:rPr>
            </w:pPr>
          </w:p>
          <w:p w14:paraId="09F4C090" w14:textId="77777777" w:rsidR="00356EDB" w:rsidRPr="00CC257A"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3D73A419"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4DC09CD3" w14:textId="77777777" w:rsidR="00356EDB" w:rsidRPr="00CC257A"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714D2D1B" w14:textId="77777777" w:rsidR="00356EDB" w:rsidRPr="00CC257A"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38C85893" w14:textId="77777777" w:rsidR="00356EDB" w:rsidRPr="00CC257A"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78FACB4D" w14:textId="77777777" w:rsidR="00356EDB" w:rsidRPr="00CC257A"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48564940" w14:textId="77777777" w:rsidR="00356EDB" w:rsidRPr="00CC257A"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3144F4E4" w14:textId="77777777" w:rsidR="00356EDB" w:rsidRPr="00CC257A" w:rsidRDefault="00356EDB" w:rsidP="00356EDB">
            <w:pPr>
              <w:autoSpaceDE w:val="0"/>
              <w:autoSpaceDN w:val="0"/>
              <w:adjustRightInd w:val="0"/>
              <w:rPr>
                <w:rFonts w:ascii="Garamond" w:hAnsi="Garamond"/>
              </w:rPr>
            </w:pPr>
          </w:p>
        </w:tc>
      </w:tr>
      <w:tr w:rsidR="00356EDB" w14:paraId="6B3D941F" w14:textId="77777777" w:rsidTr="00356EDB">
        <w:tblPrEx>
          <w:tblCellMar>
            <w:top w:w="0" w:type="dxa"/>
            <w:bottom w:w="0" w:type="dxa"/>
          </w:tblCellMar>
        </w:tblPrEx>
        <w:trPr>
          <w:gridAfter w:val="1"/>
          <w:wAfter w:w="182" w:type="pct"/>
          <w:trHeight w:val="285"/>
        </w:trPr>
        <w:tc>
          <w:tcPr>
            <w:tcW w:w="79" w:type="pct"/>
            <w:vMerge w:val="restart"/>
            <w:tcBorders>
              <w:right w:val="single" w:sz="10" w:space="0" w:color="000000"/>
            </w:tcBorders>
          </w:tcPr>
          <w:p w14:paraId="186B21AF" w14:textId="77777777" w:rsidR="00356EDB" w:rsidRPr="00CC257A"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60F7FECE" w14:textId="77777777" w:rsidR="00356EDB" w:rsidRPr="00CC257A"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24F70293" w14:textId="77777777" w:rsidR="00356EDB" w:rsidRPr="00CC257A"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332A7DCC" w14:textId="77777777" w:rsidR="00356EDB" w:rsidRPr="00CC257A"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0028BE06" w14:textId="77777777" w:rsidR="00356EDB" w:rsidRPr="00CC257A"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360EA786" w14:textId="77777777" w:rsidR="00356EDB" w:rsidRPr="00CC257A" w:rsidRDefault="00356EDB" w:rsidP="00356EDB">
            <w:pPr>
              <w:autoSpaceDE w:val="0"/>
              <w:autoSpaceDN w:val="0"/>
              <w:adjustRightInd w:val="0"/>
              <w:rPr>
                <w:rFonts w:ascii="Garamond" w:hAnsi="Garamond"/>
              </w:rPr>
            </w:pPr>
          </w:p>
        </w:tc>
      </w:tr>
      <w:tr w:rsidR="00356EDB" w14:paraId="7BD1D151" w14:textId="77777777" w:rsidTr="00356EDB">
        <w:tblPrEx>
          <w:tblCellMar>
            <w:top w:w="0" w:type="dxa"/>
            <w:bottom w:w="0" w:type="dxa"/>
          </w:tblCellMar>
        </w:tblPrEx>
        <w:trPr>
          <w:gridAfter w:val="1"/>
          <w:wAfter w:w="182" w:type="pct"/>
          <w:trHeight w:val="318"/>
        </w:trPr>
        <w:tc>
          <w:tcPr>
            <w:tcW w:w="79" w:type="pct"/>
            <w:vMerge/>
            <w:tcBorders>
              <w:right w:val="single" w:sz="10" w:space="0" w:color="000000"/>
            </w:tcBorders>
          </w:tcPr>
          <w:p w14:paraId="34686CB0" w14:textId="77777777" w:rsidR="00356EDB" w:rsidRPr="00CC257A"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251E667E" w14:textId="77777777" w:rsidR="00356EDB" w:rsidRPr="00CC257A" w:rsidRDefault="00356EDB" w:rsidP="00356EDB">
            <w:pPr>
              <w:autoSpaceDE w:val="0"/>
              <w:autoSpaceDN w:val="0"/>
              <w:adjustRightInd w:val="0"/>
              <w:jc w:val="center"/>
              <w:rPr>
                <w:rFonts w:ascii="Garamond" w:hAnsi="Garamond"/>
              </w:rPr>
            </w:pPr>
            <w:r w:rsidRPr="00CC257A">
              <w:rPr>
                <w:rFonts w:ascii="Garamond" w:hAnsi="Garamond" w:cs="Garamond"/>
                <w:color w:val="000000"/>
                <w:sz w:val="20"/>
                <w:szCs w:val="20"/>
              </w:rPr>
              <w:t xml:space="preserve">CST 12.00 </w:t>
            </w:r>
          </w:p>
        </w:tc>
        <w:tc>
          <w:tcPr>
            <w:tcW w:w="268" w:type="pct"/>
            <w:gridSpan w:val="7"/>
            <w:vMerge w:val="restart"/>
            <w:tcBorders>
              <w:top w:val="single" w:sz="10" w:space="0" w:color="000000"/>
              <w:left w:val="single" w:sz="10" w:space="0" w:color="000000"/>
              <w:right w:val="single" w:sz="10" w:space="0" w:color="000000"/>
            </w:tcBorders>
          </w:tcPr>
          <w:p w14:paraId="1A4EBF5A" w14:textId="77777777" w:rsidR="00356EDB" w:rsidRPr="00CC257A" w:rsidRDefault="00356EDB" w:rsidP="00356EDB">
            <w:pPr>
              <w:autoSpaceDE w:val="0"/>
              <w:autoSpaceDN w:val="0"/>
              <w:adjustRightInd w:val="0"/>
              <w:jc w:val="center"/>
              <w:rPr>
                <w:rFonts w:ascii="Garamond" w:hAnsi="Garamond"/>
              </w:rPr>
            </w:pPr>
            <w:r w:rsidRPr="00CC257A">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5A0F8F6C"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edit erroneously entered transfer/transaction/move information where all references and links to the erroneous data is maintained and accessed through system audit trails. </w:t>
            </w:r>
          </w:p>
        </w:tc>
        <w:tc>
          <w:tcPr>
            <w:tcW w:w="394" w:type="pct"/>
            <w:gridSpan w:val="3"/>
            <w:vMerge w:val="restart"/>
            <w:tcBorders>
              <w:top w:val="single" w:sz="10" w:space="0" w:color="000000"/>
              <w:left w:val="single" w:sz="10" w:space="0" w:color="000000"/>
              <w:right w:val="single" w:sz="10" w:space="0" w:color="000000"/>
            </w:tcBorders>
          </w:tcPr>
          <w:p w14:paraId="21FE1720"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vMerge w:val="restart"/>
            <w:tcBorders>
              <w:top w:val="single" w:sz="10" w:space="0" w:color="000000"/>
              <w:left w:val="single" w:sz="10" w:space="0" w:color="000000"/>
              <w:right w:val="single" w:sz="10" w:space="0" w:color="000000"/>
            </w:tcBorders>
          </w:tcPr>
          <w:p w14:paraId="2BC9E7E4" w14:textId="77777777" w:rsidR="00356EDB" w:rsidRPr="00CC257A" w:rsidRDefault="00356EDB" w:rsidP="00356EDB">
            <w:pPr>
              <w:autoSpaceDE w:val="0"/>
              <w:autoSpaceDN w:val="0"/>
              <w:adjustRightInd w:val="0"/>
              <w:rPr>
                <w:rFonts w:ascii="Garamond" w:hAnsi="Garamond"/>
              </w:rPr>
            </w:pPr>
            <w:r>
              <w:rPr>
                <w:rFonts w:ascii="Garamond" w:hAnsi="Garamond"/>
              </w:rPr>
              <w:t xml:space="preserve">Authorized personnel may edit the transfer/transaction/move records. All such edits are documented in the Audit Log. The system can be configured to require comments to be entered for these types of changes. </w:t>
            </w:r>
          </w:p>
        </w:tc>
      </w:tr>
      <w:tr w:rsidR="00356EDB" w14:paraId="0C3E0C4D" w14:textId="77777777" w:rsidTr="00356EDB">
        <w:tblPrEx>
          <w:tblCellMar>
            <w:top w:w="0" w:type="dxa"/>
            <w:bottom w:w="0" w:type="dxa"/>
          </w:tblCellMar>
        </w:tblPrEx>
        <w:trPr>
          <w:gridAfter w:val="1"/>
          <w:wAfter w:w="182" w:type="pct"/>
          <w:trHeight w:val="253"/>
        </w:trPr>
        <w:tc>
          <w:tcPr>
            <w:tcW w:w="79" w:type="pct"/>
            <w:tcBorders>
              <w:right w:val="single" w:sz="10" w:space="0" w:color="000000"/>
            </w:tcBorders>
          </w:tcPr>
          <w:p w14:paraId="3B58192C" w14:textId="77777777" w:rsidR="00356EDB" w:rsidRPr="00CC257A" w:rsidRDefault="00356EDB" w:rsidP="00356EDB">
            <w:pPr>
              <w:autoSpaceDE w:val="0"/>
              <w:autoSpaceDN w:val="0"/>
              <w:adjustRightInd w:val="0"/>
              <w:rPr>
                <w:rFonts w:ascii="Garamond" w:hAnsi="Garamond"/>
              </w:rPr>
            </w:pPr>
          </w:p>
        </w:tc>
        <w:tc>
          <w:tcPr>
            <w:tcW w:w="376" w:type="pct"/>
            <w:vMerge/>
            <w:tcBorders>
              <w:left w:val="single" w:sz="10" w:space="0" w:color="000000"/>
            </w:tcBorders>
            <w:vAlign w:val="center"/>
          </w:tcPr>
          <w:p w14:paraId="3DCA737E" w14:textId="77777777" w:rsidR="00356EDB" w:rsidRPr="00CC257A"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1ABD7FB1" w14:textId="77777777" w:rsidR="00356EDB" w:rsidRPr="00CC257A"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72D877BF" w14:textId="77777777" w:rsidR="00356EDB" w:rsidRPr="00CC257A"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7576E168" w14:textId="77777777" w:rsidR="00356EDB" w:rsidRPr="00CC257A"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6CB238E8" w14:textId="77777777" w:rsidR="00356EDB" w:rsidRPr="00CC257A" w:rsidRDefault="00356EDB" w:rsidP="00356EDB">
            <w:pPr>
              <w:autoSpaceDE w:val="0"/>
              <w:autoSpaceDN w:val="0"/>
              <w:adjustRightInd w:val="0"/>
              <w:rPr>
                <w:rFonts w:ascii="Garamond" w:hAnsi="Garamond"/>
              </w:rPr>
            </w:pPr>
          </w:p>
        </w:tc>
      </w:tr>
      <w:tr w:rsidR="00356EDB" w14:paraId="48F9F08B" w14:textId="77777777" w:rsidTr="00356EDB">
        <w:tblPrEx>
          <w:tblCellMar>
            <w:top w:w="0" w:type="dxa"/>
            <w:bottom w:w="0" w:type="dxa"/>
          </w:tblCellMar>
        </w:tblPrEx>
        <w:trPr>
          <w:gridAfter w:val="1"/>
          <w:wAfter w:w="182" w:type="pct"/>
          <w:trHeight w:val="323"/>
        </w:trPr>
        <w:tc>
          <w:tcPr>
            <w:tcW w:w="79" w:type="pct"/>
            <w:vMerge w:val="restart"/>
            <w:tcBorders>
              <w:right w:val="single" w:sz="10" w:space="0" w:color="000000"/>
            </w:tcBorders>
          </w:tcPr>
          <w:p w14:paraId="436AAEBA" w14:textId="77777777" w:rsidR="00356EDB" w:rsidRPr="00CC257A"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6EBDFDB8" w14:textId="77777777" w:rsidR="00356EDB" w:rsidRPr="00CC257A"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09BB681E" w14:textId="77777777" w:rsidR="00356EDB" w:rsidRPr="00CC257A"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vAlign w:val="center"/>
          </w:tcPr>
          <w:p w14:paraId="75960C81" w14:textId="77777777" w:rsidR="00356EDB" w:rsidRPr="00CC257A"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186AA741" w14:textId="77777777" w:rsidR="00356EDB" w:rsidRPr="00CC257A"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4E9F1BCA" w14:textId="77777777" w:rsidR="00356EDB" w:rsidRPr="00CC257A" w:rsidRDefault="00356EDB" w:rsidP="00356EDB">
            <w:pPr>
              <w:autoSpaceDE w:val="0"/>
              <w:autoSpaceDN w:val="0"/>
              <w:adjustRightInd w:val="0"/>
              <w:rPr>
                <w:rFonts w:ascii="Garamond" w:hAnsi="Garamond"/>
              </w:rPr>
            </w:pPr>
          </w:p>
        </w:tc>
      </w:tr>
      <w:tr w:rsidR="00356EDB" w14:paraId="32AECFDB"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78DEE5F"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AFE7F3D"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CST 13.00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06420FF"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C52CEAC"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print a receipt for an evidence item to act as the submitting agency’s chain of custody record. </w:t>
            </w:r>
          </w:p>
        </w:tc>
        <w:tc>
          <w:tcPr>
            <w:tcW w:w="394" w:type="pct"/>
            <w:gridSpan w:val="3"/>
            <w:tcBorders>
              <w:top w:val="single" w:sz="10" w:space="0" w:color="000000"/>
              <w:left w:val="single" w:sz="10" w:space="0" w:color="000000"/>
              <w:bottom w:val="single" w:sz="10" w:space="0" w:color="000000"/>
              <w:right w:val="single" w:sz="10" w:space="0" w:color="000000"/>
            </w:tcBorders>
          </w:tcPr>
          <w:p w14:paraId="1FCF7607"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4EFA057" w14:textId="77777777" w:rsidR="00356EDB" w:rsidRDefault="00356EDB" w:rsidP="00356EDB">
            <w:pPr>
              <w:autoSpaceDE w:val="0"/>
              <w:autoSpaceDN w:val="0"/>
              <w:adjustRightInd w:val="0"/>
              <w:rPr>
                <w:rFonts w:ascii="Garamond" w:hAnsi="Garamond"/>
              </w:rPr>
            </w:pPr>
            <w:r>
              <w:rPr>
                <w:rFonts w:ascii="Garamond" w:hAnsi="Garamond"/>
              </w:rPr>
              <w:t xml:space="preserve">Evidence submission receipts may be printed automatically or on demand. </w:t>
            </w:r>
          </w:p>
          <w:p w14:paraId="27E7137B" w14:textId="77777777" w:rsidR="00356EDB" w:rsidRDefault="00356EDB" w:rsidP="00356EDB">
            <w:pPr>
              <w:autoSpaceDE w:val="0"/>
              <w:autoSpaceDN w:val="0"/>
              <w:adjustRightInd w:val="0"/>
              <w:rPr>
                <w:rFonts w:ascii="Garamond" w:hAnsi="Garamond"/>
              </w:rPr>
            </w:pPr>
          </w:p>
          <w:p w14:paraId="66E3227C" w14:textId="77777777" w:rsidR="00356EDB" w:rsidRPr="00CC257A"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08C0FC0B" w14:textId="77777777" w:rsidTr="00356EDB">
        <w:tblPrEx>
          <w:tblCellMar>
            <w:top w:w="0" w:type="dxa"/>
            <w:bottom w:w="0" w:type="dxa"/>
          </w:tblCellMar>
        </w:tblPrEx>
        <w:trPr>
          <w:gridAfter w:val="1"/>
          <w:wAfter w:w="182" w:type="pct"/>
          <w:trHeight w:val="890"/>
        </w:trPr>
        <w:tc>
          <w:tcPr>
            <w:tcW w:w="79" w:type="pct"/>
            <w:vMerge w:val="restart"/>
            <w:tcBorders>
              <w:bottom w:val="single" w:sz="10" w:space="0" w:color="000000"/>
              <w:right w:val="single" w:sz="10" w:space="0" w:color="000000"/>
            </w:tcBorders>
          </w:tcPr>
          <w:p w14:paraId="7768D21B"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0B5155F1"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CST 14.00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A5AA30A"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22DA215"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track batch transfers of evidence items for chain of custody purposes and/or evidence processing using a single bar code label on an evidence container that references all items in said container.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7BAFC53C"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12E8530" w14:textId="77777777" w:rsidR="00356EDB" w:rsidRDefault="00356EDB" w:rsidP="00356EDB">
            <w:pPr>
              <w:autoSpaceDE w:val="0"/>
              <w:autoSpaceDN w:val="0"/>
              <w:adjustRightInd w:val="0"/>
              <w:rPr>
                <w:rFonts w:ascii="Garamond" w:hAnsi="Garamond"/>
              </w:rPr>
            </w:pPr>
            <w:r>
              <w:rPr>
                <w:rFonts w:ascii="Garamond" w:hAnsi="Garamond"/>
              </w:rPr>
              <w:t>Transfers in the Crime Fighter BEAST can be made as one item in a case, multiple items in case, multiple items from multiple case or with scans of a group container from one or many cases.</w:t>
            </w:r>
          </w:p>
          <w:p w14:paraId="10B8359E" w14:textId="77777777" w:rsidR="00356EDB" w:rsidRDefault="00356EDB" w:rsidP="00356EDB">
            <w:pPr>
              <w:autoSpaceDE w:val="0"/>
              <w:autoSpaceDN w:val="0"/>
              <w:adjustRightInd w:val="0"/>
              <w:rPr>
                <w:rFonts w:ascii="Garamond" w:hAnsi="Garamond"/>
              </w:rPr>
            </w:pPr>
          </w:p>
          <w:p w14:paraId="05EDA433" w14:textId="77777777" w:rsidR="00356EDB" w:rsidRPr="00CC257A" w:rsidRDefault="00356EDB" w:rsidP="00356EDB">
            <w:pPr>
              <w:autoSpaceDE w:val="0"/>
              <w:autoSpaceDN w:val="0"/>
              <w:adjustRightInd w:val="0"/>
              <w:rPr>
                <w:rFonts w:ascii="Garamond" w:hAnsi="Garamond"/>
              </w:rPr>
            </w:pPr>
            <w:r>
              <w:rPr>
                <w:rFonts w:ascii="Garamond" w:hAnsi="Garamond"/>
              </w:rPr>
              <w:t xml:space="preserve">A single barcode can be used to move multiple items from multiple cases. (e.g. bulk container barcode).  Inventory reports can also be printed for a container with numerous contents as this can serve as a helpful “packing slip” when moving property/evidence from one location to another. </w:t>
            </w:r>
          </w:p>
        </w:tc>
      </w:tr>
      <w:tr w:rsidR="00356EDB" w14:paraId="0D1F8D9B" w14:textId="77777777" w:rsidTr="00356EDB">
        <w:tblPrEx>
          <w:tblCellMar>
            <w:top w:w="0" w:type="dxa"/>
            <w:bottom w:w="0" w:type="dxa"/>
          </w:tblCellMar>
        </w:tblPrEx>
        <w:trPr>
          <w:gridAfter w:val="1"/>
          <w:wAfter w:w="182" w:type="pct"/>
          <w:trHeight w:val="1503"/>
        </w:trPr>
        <w:tc>
          <w:tcPr>
            <w:tcW w:w="79" w:type="pct"/>
            <w:vMerge/>
            <w:tcBorders>
              <w:bottom w:val="single" w:sz="10" w:space="0" w:color="000000"/>
              <w:right w:val="single" w:sz="10" w:space="0" w:color="000000"/>
            </w:tcBorders>
          </w:tcPr>
          <w:p w14:paraId="6E91D85B"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6C261B42"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CST 15.00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CF0AB17"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7E04B6E"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track changes in the custody of all items (item/sub-item/sample) from their point of entry in the system to their disposal by storing all relevant information about the change in custody. When there is a change in the custody, the new custodian name/location, date &amp; time of transfer must be documented.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42BA65AC"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3DB3F7F" w14:textId="77777777" w:rsidR="00356EDB" w:rsidRPr="00CC257A" w:rsidRDefault="00356EDB" w:rsidP="00356EDB">
            <w:pPr>
              <w:autoSpaceDE w:val="0"/>
              <w:autoSpaceDN w:val="0"/>
              <w:adjustRightInd w:val="0"/>
              <w:rPr>
                <w:rFonts w:ascii="Garamond" w:hAnsi="Garamond"/>
              </w:rPr>
            </w:pPr>
            <w:r>
              <w:rPr>
                <w:rFonts w:ascii="Garamond" w:hAnsi="Garamond"/>
              </w:rPr>
              <w:t xml:space="preserve">The complete chain of custody record for each item is stored from the time it is first created in the system until ultimate disposition/retention. When transfers are made, all of the requested information is captured. </w:t>
            </w:r>
          </w:p>
        </w:tc>
      </w:tr>
      <w:tr w:rsidR="00356EDB" w14:paraId="14144DBE" w14:textId="77777777" w:rsidTr="00356EDB">
        <w:tblPrEx>
          <w:tblCellMar>
            <w:top w:w="0" w:type="dxa"/>
            <w:bottom w:w="0" w:type="dxa"/>
          </w:tblCellMar>
        </w:tblPrEx>
        <w:trPr>
          <w:gridAfter w:val="1"/>
          <w:wAfter w:w="182" w:type="pct"/>
          <w:trHeight w:val="280"/>
        </w:trPr>
        <w:tc>
          <w:tcPr>
            <w:tcW w:w="79" w:type="pct"/>
            <w:vMerge/>
            <w:tcBorders>
              <w:bottom w:val="single" w:sz="10" w:space="0" w:color="000000"/>
              <w:right w:val="single" w:sz="10" w:space="0" w:color="000000"/>
            </w:tcBorders>
          </w:tcPr>
          <w:p w14:paraId="0E883C11"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B7519F7"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CST 16.00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7671DEA3"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976FF1E"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record movement of items between different locations.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3525C497"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4F3B285" w14:textId="77777777" w:rsidR="00356EDB" w:rsidRPr="00CC257A" w:rsidRDefault="00356EDB" w:rsidP="00356EDB">
            <w:pPr>
              <w:autoSpaceDE w:val="0"/>
              <w:autoSpaceDN w:val="0"/>
              <w:adjustRightInd w:val="0"/>
              <w:rPr>
                <w:rFonts w:ascii="Garamond" w:hAnsi="Garamond"/>
              </w:rPr>
            </w:pPr>
            <w:r w:rsidRPr="00E6125F">
              <w:rPr>
                <w:rFonts w:ascii="Garamond" w:hAnsi="Garamond"/>
              </w:rPr>
              <w:t xml:space="preserve">This is </w:t>
            </w:r>
            <w:r>
              <w:rPr>
                <w:rFonts w:ascii="Garamond" w:hAnsi="Garamond"/>
              </w:rPr>
              <w:t>all documented in the chain of custody on each item.</w:t>
            </w:r>
          </w:p>
        </w:tc>
      </w:tr>
      <w:tr w:rsidR="00356EDB" w14:paraId="4B159A0F"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69F7390E"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C54AF6B"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CST 17.00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7DA73D6"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29ABC06"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track all split and derivative (spawned) items into separate traceable sub-items.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52BFF81"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3F5E316" w14:textId="77777777" w:rsidR="00356EDB" w:rsidRPr="00CC257A" w:rsidRDefault="00356EDB" w:rsidP="00356EDB">
            <w:pPr>
              <w:autoSpaceDE w:val="0"/>
              <w:autoSpaceDN w:val="0"/>
              <w:adjustRightInd w:val="0"/>
              <w:rPr>
                <w:rFonts w:ascii="Garamond" w:hAnsi="Garamond"/>
              </w:rPr>
            </w:pPr>
            <w:r>
              <w:rPr>
                <w:rFonts w:ascii="Garamond" w:hAnsi="Garamond"/>
              </w:rPr>
              <w:t xml:space="preserve">Split/spawned items may have their chain of custody separate or linked to the parent item. If separate, they may be linked again later if desired. </w:t>
            </w:r>
          </w:p>
        </w:tc>
      </w:tr>
      <w:tr w:rsidR="00356EDB" w14:paraId="4DEA81F7" w14:textId="77777777" w:rsidTr="00356EDB">
        <w:tblPrEx>
          <w:tblCellMar>
            <w:top w:w="0" w:type="dxa"/>
            <w:bottom w:w="0" w:type="dxa"/>
          </w:tblCellMar>
        </w:tblPrEx>
        <w:trPr>
          <w:gridAfter w:val="1"/>
          <w:wAfter w:w="182" w:type="pct"/>
          <w:trHeight w:val="890"/>
        </w:trPr>
        <w:tc>
          <w:tcPr>
            <w:tcW w:w="79" w:type="pct"/>
            <w:vMerge/>
            <w:tcBorders>
              <w:bottom w:val="single" w:sz="10" w:space="0" w:color="000000"/>
              <w:right w:val="single" w:sz="10" w:space="0" w:color="000000"/>
            </w:tcBorders>
          </w:tcPr>
          <w:p w14:paraId="16C40DD7"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A53A328"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CST 18.00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5A71C41"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6F3EB04"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document receipt of evidence received by the Department from evidence route collection, over-the-counter submissions, from crime scene investigations, or generated from Crime lab processing. </w:t>
            </w:r>
          </w:p>
        </w:tc>
        <w:tc>
          <w:tcPr>
            <w:tcW w:w="394" w:type="pct"/>
            <w:gridSpan w:val="3"/>
            <w:tcBorders>
              <w:top w:val="single" w:sz="10" w:space="0" w:color="000000"/>
              <w:left w:val="single" w:sz="10" w:space="0" w:color="000000"/>
              <w:bottom w:val="single" w:sz="10" w:space="0" w:color="000000"/>
              <w:right w:val="single" w:sz="10" w:space="0" w:color="000000"/>
            </w:tcBorders>
          </w:tcPr>
          <w:p w14:paraId="768BC69A"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B4EED17" w14:textId="77777777" w:rsidR="00356EDB" w:rsidRPr="00CC257A" w:rsidRDefault="00356EDB" w:rsidP="00356EDB">
            <w:pPr>
              <w:autoSpaceDE w:val="0"/>
              <w:autoSpaceDN w:val="0"/>
              <w:adjustRightInd w:val="0"/>
              <w:rPr>
                <w:rFonts w:ascii="Garamond" w:hAnsi="Garamond"/>
              </w:rPr>
            </w:pPr>
            <w:r>
              <w:rPr>
                <w:rFonts w:ascii="Garamond" w:hAnsi="Garamond"/>
              </w:rPr>
              <w:t xml:space="preserve">All of these evidence transactions/movements will be recorded within the Crime Fighter BEAST to present a complete chain of custody. </w:t>
            </w:r>
          </w:p>
        </w:tc>
      </w:tr>
      <w:tr w:rsidR="00356EDB" w:rsidRPr="00CC257A" w14:paraId="7383A104"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3888CF40" w14:textId="77777777" w:rsidR="00356EDB" w:rsidRPr="00CC257A" w:rsidRDefault="00356EDB" w:rsidP="00356EDB">
            <w:pPr>
              <w:autoSpaceDE w:val="0"/>
              <w:autoSpaceDN w:val="0"/>
              <w:adjustRightInd w:val="0"/>
              <w:rPr>
                <w:rFonts w:ascii="Garamond" w:hAnsi="Garamond" w:cs="Garamond"/>
                <w:color w:val="000000"/>
                <w:sz w:val="28"/>
                <w:szCs w:val="28"/>
              </w:rPr>
            </w:pPr>
            <w:r w:rsidRPr="00CC257A">
              <w:rPr>
                <w:rFonts w:ascii="Garamond" w:hAnsi="Garamond" w:cs="Garamond"/>
                <w:b/>
                <w:bCs/>
                <w:color w:val="000000"/>
                <w:sz w:val="28"/>
                <w:szCs w:val="28"/>
              </w:rPr>
              <w:t xml:space="preserve">Evidence and Property Management </w:t>
            </w:r>
          </w:p>
        </w:tc>
      </w:tr>
      <w:tr w:rsidR="00356EDB" w:rsidRPr="00CC257A" w14:paraId="6F37687D"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1BC4FD55" w14:textId="77777777" w:rsidR="00356EDB" w:rsidRPr="00CC257A" w:rsidRDefault="00356EDB" w:rsidP="00356EDB">
            <w:pPr>
              <w:autoSpaceDE w:val="0"/>
              <w:autoSpaceDN w:val="0"/>
              <w:adjustRightInd w:val="0"/>
              <w:rPr>
                <w:rFonts w:ascii="Garamond" w:hAnsi="Garamond" w:cs="Garamond"/>
                <w:color w:val="000000"/>
                <w:sz w:val="28"/>
                <w:szCs w:val="28"/>
              </w:rPr>
            </w:pPr>
            <w:r w:rsidRPr="00CC257A">
              <w:rPr>
                <w:rFonts w:ascii="Garamond" w:hAnsi="Garamond" w:cs="Garamond"/>
                <w:b/>
                <w:bCs/>
                <w:color w:val="000000"/>
                <w:sz w:val="28"/>
                <w:szCs w:val="28"/>
              </w:rPr>
              <w:t xml:space="preserve">Evidence Entry </w:t>
            </w:r>
          </w:p>
        </w:tc>
      </w:tr>
      <w:tr w:rsidR="00356EDB" w14:paraId="41E125B7" w14:textId="77777777" w:rsidTr="00356EDB">
        <w:tblPrEx>
          <w:tblCellMar>
            <w:top w:w="0" w:type="dxa"/>
            <w:bottom w:w="0" w:type="dxa"/>
          </w:tblCellMar>
        </w:tblPrEx>
        <w:trPr>
          <w:gridAfter w:val="3"/>
          <w:wAfter w:w="201" w:type="pct"/>
          <w:trHeight w:val="890"/>
        </w:trPr>
        <w:tc>
          <w:tcPr>
            <w:tcW w:w="79" w:type="pct"/>
            <w:vMerge w:val="restart"/>
            <w:tcBorders>
              <w:top w:val="single" w:sz="10" w:space="0" w:color="000000"/>
              <w:right w:val="single" w:sz="10" w:space="0" w:color="000000"/>
            </w:tcBorders>
          </w:tcPr>
          <w:p w14:paraId="3BB06F9B"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AB6723C"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4495B56"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D41CFAD"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document all evidence/property items and respective </w:t>
            </w:r>
            <w:r>
              <w:rPr>
                <w:rFonts w:ascii="Garamond" w:hAnsi="Garamond" w:cs="Garamond"/>
                <w:color w:val="000000"/>
              </w:rPr>
              <w:t>attributes received for a sing</w:t>
            </w:r>
            <w:r w:rsidRPr="00CC257A">
              <w:rPr>
                <w:rFonts w:ascii="Garamond" w:hAnsi="Garamond" w:cs="Garamond"/>
                <w:color w:val="000000"/>
              </w:rPr>
              <w:t xml:space="preserve">le case from point of initial entry in PRELIMS to each item's disposal. </w:t>
            </w:r>
          </w:p>
        </w:tc>
        <w:tc>
          <w:tcPr>
            <w:tcW w:w="394" w:type="pct"/>
            <w:gridSpan w:val="3"/>
            <w:tcBorders>
              <w:top w:val="single" w:sz="10" w:space="0" w:color="000000"/>
              <w:left w:val="single" w:sz="10" w:space="0" w:color="000000"/>
              <w:bottom w:val="single" w:sz="10" w:space="0" w:color="000000"/>
              <w:right w:val="single" w:sz="10" w:space="0" w:color="000000"/>
            </w:tcBorders>
          </w:tcPr>
          <w:p w14:paraId="70C90D17"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C08251D" w14:textId="77777777" w:rsidR="00356EDB" w:rsidRDefault="00356EDB" w:rsidP="00356EDB">
            <w:pPr>
              <w:autoSpaceDE w:val="0"/>
              <w:autoSpaceDN w:val="0"/>
              <w:adjustRightInd w:val="0"/>
              <w:rPr>
                <w:rFonts w:ascii="Garamond" w:hAnsi="Garamond"/>
              </w:rPr>
            </w:pPr>
            <w:r>
              <w:rPr>
                <w:rFonts w:ascii="Garamond" w:hAnsi="Garamond"/>
              </w:rPr>
              <w:t>A case summary document can be generated to outline all evidence/property items/their attributes, processes and transfers throughout the “life” of the items.</w:t>
            </w:r>
          </w:p>
          <w:p w14:paraId="0F84A9D2" w14:textId="77777777" w:rsidR="00356EDB" w:rsidRDefault="00356EDB" w:rsidP="00356EDB">
            <w:pPr>
              <w:autoSpaceDE w:val="0"/>
              <w:autoSpaceDN w:val="0"/>
              <w:adjustRightInd w:val="0"/>
              <w:rPr>
                <w:rFonts w:ascii="Garamond" w:hAnsi="Garamond"/>
              </w:rPr>
            </w:pPr>
          </w:p>
          <w:p w14:paraId="6F73A07F" w14:textId="77777777" w:rsidR="00356EDB" w:rsidRPr="00CC257A"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168AD448" w14:textId="77777777" w:rsidTr="00356EDB">
        <w:tblPrEx>
          <w:tblCellMar>
            <w:top w:w="0" w:type="dxa"/>
            <w:bottom w:w="0" w:type="dxa"/>
          </w:tblCellMar>
        </w:tblPrEx>
        <w:trPr>
          <w:gridAfter w:val="3"/>
          <w:wAfter w:w="201" w:type="pct"/>
          <w:trHeight w:val="890"/>
        </w:trPr>
        <w:tc>
          <w:tcPr>
            <w:tcW w:w="79" w:type="pct"/>
            <w:vMerge/>
            <w:tcBorders>
              <w:top w:val="single" w:sz="10" w:space="0" w:color="000000"/>
              <w:right w:val="single" w:sz="10" w:space="0" w:color="000000"/>
            </w:tcBorders>
          </w:tcPr>
          <w:p w14:paraId="7570C7CD"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02ADFA03"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2.00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675D065A" w14:textId="77777777" w:rsidR="00356EDB" w:rsidRPr="00CC257A" w:rsidRDefault="00356EDB" w:rsidP="00356EDB">
            <w:pPr>
              <w:autoSpaceDE w:val="0"/>
              <w:autoSpaceDN w:val="0"/>
              <w:adjustRightInd w:val="0"/>
              <w:rPr>
                <w:rFonts w:ascii="Garamond" w:hAnsi="Garamond"/>
              </w:rPr>
            </w:pP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6C98C8D"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capture, document and edit evidence item attributes, for tracking, searching, reporting and statistical purposes, for at least the following: </w:t>
            </w:r>
          </w:p>
        </w:tc>
        <w:tc>
          <w:tcPr>
            <w:tcW w:w="394" w:type="pct"/>
            <w:gridSpan w:val="3"/>
            <w:tcBorders>
              <w:top w:val="single" w:sz="10" w:space="0" w:color="000000"/>
              <w:left w:val="single" w:sz="10" w:space="0" w:color="000000"/>
              <w:bottom w:val="single" w:sz="10" w:space="0" w:color="000000"/>
              <w:right w:val="single" w:sz="10" w:space="0" w:color="000000"/>
            </w:tcBorders>
          </w:tcPr>
          <w:p w14:paraId="2D21F69C" w14:textId="77777777" w:rsidR="00356EDB" w:rsidRPr="00CC257A" w:rsidRDefault="0003774B" w:rsidP="00356EDB">
            <w:pPr>
              <w:autoSpaceDE w:val="0"/>
              <w:autoSpaceDN w:val="0"/>
              <w:adjustRightInd w:val="0"/>
              <w:rPr>
                <w:rFonts w:ascii="Garamond" w:hAnsi="Garamond"/>
              </w:rPr>
            </w:pPr>
            <w:r>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0AFE7C0B" w14:textId="77777777" w:rsidR="00356EDB" w:rsidRDefault="00356EDB" w:rsidP="00356EDB">
            <w:pPr>
              <w:autoSpaceDE w:val="0"/>
              <w:autoSpaceDN w:val="0"/>
              <w:adjustRightInd w:val="0"/>
              <w:rPr>
                <w:rFonts w:ascii="Garamond" w:hAnsi="Garamond"/>
              </w:rPr>
            </w:pPr>
            <w:r>
              <w:rPr>
                <w:rFonts w:ascii="Garamond" w:hAnsi="Garamond"/>
              </w:rPr>
              <w:t xml:space="preserve">Porter Lee Corporation configuration specialist will work with LASD to ensure that all of the following data elements can be recorded in a </w:t>
            </w:r>
          </w:p>
          <w:p w14:paraId="5FE95C67" w14:textId="77777777" w:rsidR="00356EDB" w:rsidRPr="00CC257A" w:rsidRDefault="00356EDB" w:rsidP="00356EDB">
            <w:pPr>
              <w:autoSpaceDE w:val="0"/>
              <w:autoSpaceDN w:val="0"/>
              <w:adjustRightInd w:val="0"/>
              <w:rPr>
                <w:rFonts w:ascii="Garamond" w:hAnsi="Garamond"/>
              </w:rPr>
            </w:pPr>
            <w:r>
              <w:rPr>
                <w:rFonts w:ascii="Garamond" w:hAnsi="Garamond"/>
              </w:rPr>
              <w:t>searchable method for both reporting and statistical purposes.</w:t>
            </w:r>
          </w:p>
        </w:tc>
      </w:tr>
      <w:tr w:rsidR="00356EDB" w14:paraId="05E079E1" w14:textId="77777777" w:rsidTr="00356EDB">
        <w:tblPrEx>
          <w:tblCellMar>
            <w:top w:w="0" w:type="dxa"/>
            <w:bottom w:w="0" w:type="dxa"/>
          </w:tblCellMar>
        </w:tblPrEx>
        <w:trPr>
          <w:gridAfter w:val="3"/>
          <w:wAfter w:w="201" w:type="pct"/>
          <w:trHeight w:val="280"/>
        </w:trPr>
        <w:tc>
          <w:tcPr>
            <w:tcW w:w="79" w:type="pct"/>
            <w:vMerge/>
            <w:tcBorders>
              <w:top w:val="single" w:sz="10" w:space="0" w:color="000000"/>
              <w:right w:val="single" w:sz="10" w:space="0" w:color="000000"/>
            </w:tcBorders>
          </w:tcPr>
          <w:p w14:paraId="66FE811B"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CABD66E"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2.01 </w:t>
            </w:r>
          </w:p>
        </w:tc>
        <w:tc>
          <w:tcPr>
            <w:tcW w:w="268" w:type="pct"/>
            <w:gridSpan w:val="7"/>
            <w:tcBorders>
              <w:top w:val="single" w:sz="10" w:space="0" w:color="000000"/>
              <w:left w:val="single" w:sz="10" w:space="0" w:color="000000"/>
              <w:bottom w:val="single" w:sz="10" w:space="0" w:color="000000"/>
              <w:right w:val="single" w:sz="10" w:space="0" w:color="000000"/>
            </w:tcBorders>
          </w:tcPr>
          <w:p w14:paraId="774E09D5"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7DC2259"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Case Number (URN) or outside agency case number.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231E6E73"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17FFB81"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7F486441" w14:textId="77777777" w:rsidTr="00356EDB">
        <w:tblPrEx>
          <w:tblCellMar>
            <w:top w:w="0" w:type="dxa"/>
            <w:bottom w:w="0" w:type="dxa"/>
          </w:tblCellMar>
        </w:tblPrEx>
        <w:trPr>
          <w:gridAfter w:val="3"/>
          <w:wAfter w:w="201" w:type="pct"/>
          <w:trHeight w:val="280"/>
        </w:trPr>
        <w:tc>
          <w:tcPr>
            <w:tcW w:w="79" w:type="pct"/>
            <w:vMerge/>
            <w:tcBorders>
              <w:top w:val="single" w:sz="10" w:space="0" w:color="000000"/>
              <w:right w:val="single" w:sz="10" w:space="0" w:color="000000"/>
            </w:tcBorders>
          </w:tcPr>
          <w:p w14:paraId="0FB06370"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CE38A17"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2.02 </w:t>
            </w:r>
          </w:p>
        </w:tc>
        <w:tc>
          <w:tcPr>
            <w:tcW w:w="268" w:type="pct"/>
            <w:gridSpan w:val="7"/>
            <w:tcBorders>
              <w:top w:val="single" w:sz="10" w:space="0" w:color="000000"/>
              <w:left w:val="single" w:sz="10" w:space="0" w:color="000000"/>
              <w:bottom w:val="single" w:sz="10" w:space="0" w:color="000000"/>
              <w:right w:val="single" w:sz="10" w:space="0" w:color="000000"/>
            </w:tcBorders>
          </w:tcPr>
          <w:p w14:paraId="40357C5B"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EF08D64"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Item Number (Suffix) automatically incremented by one. </w:t>
            </w:r>
          </w:p>
        </w:tc>
        <w:tc>
          <w:tcPr>
            <w:tcW w:w="394" w:type="pct"/>
            <w:gridSpan w:val="3"/>
            <w:tcBorders>
              <w:top w:val="single" w:sz="10" w:space="0" w:color="000000"/>
              <w:left w:val="single" w:sz="10" w:space="0" w:color="000000"/>
              <w:bottom w:val="single" w:sz="10" w:space="0" w:color="000000"/>
              <w:right w:val="single" w:sz="10" w:space="0" w:color="000000"/>
            </w:tcBorders>
          </w:tcPr>
          <w:p w14:paraId="4D6D2977"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FDCA8E6"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4A3CE272" w14:textId="77777777" w:rsidTr="00356EDB">
        <w:tblPrEx>
          <w:tblCellMar>
            <w:top w:w="0" w:type="dxa"/>
            <w:bottom w:w="0" w:type="dxa"/>
          </w:tblCellMar>
        </w:tblPrEx>
        <w:trPr>
          <w:gridAfter w:val="3"/>
          <w:wAfter w:w="201" w:type="pct"/>
          <w:trHeight w:val="280"/>
        </w:trPr>
        <w:tc>
          <w:tcPr>
            <w:tcW w:w="79" w:type="pct"/>
            <w:vMerge/>
            <w:tcBorders>
              <w:top w:val="single" w:sz="10" w:space="0" w:color="000000"/>
              <w:right w:val="single" w:sz="10" w:space="0" w:color="000000"/>
            </w:tcBorders>
          </w:tcPr>
          <w:p w14:paraId="173B169D"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50DF4865"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2.03 </w:t>
            </w:r>
          </w:p>
        </w:tc>
        <w:tc>
          <w:tcPr>
            <w:tcW w:w="268" w:type="pct"/>
            <w:gridSpan w:val="7"/>
            <w:tcBorders>
              <w:top w:val="single" w:sz="10" w:space="0" w:color="000000"/>
              <w:left w:val="single" w:sz="10" w:space="0" w:color="000000"/>
              <w:bottom w:val="single" w:sz="10" w:space="0" w:color="000000"/>
              <w:right w:val="single" w:sz="10" w:space="0" w:color="000000"/>
            </w:tcBorders>
          </w:tcPr>
          <w:p w14:paraId="20E92FD9"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CDD538D"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Date of incident. </w:t>
            </w:r>
          </w:p>
        </w:tc>
        <w:tc>
          <w:tcPr>
            <w:tcW w:w="394" w:type="pct"/>
            <w:gridSpan w:val="3"/>
            <w:tcBorders>
              <w:top w:val="single" w:sz="10" w:space="0" w:color="000000"/>
              <w:left w:val="single" w:sz="10" w:space="0" w:color="000000"/>
              <w:bottom w:val="single" w:sz="10" w:space="0" w:color="000000"/>
              <w:right w:val="single" w:sz="10" w:space="0" w:color="000000"/>
            </w:tcBorders>
          </w:tcPr>
          <w:p w14:paraId="41DB1925"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0D6080E1"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59DB69EA" w14:textId="77777777" w:rsidTr="00356EDB">
        <w:tblPrEx>
          <w:tblCellMar>
            <w:top w:w="0" w:type="dxa"/>
            <w:bottom w:w="0" w:type="dxa"/>
          </w:tblCellMar>
        </w:tblPrEx>
        <w:trPr>
          <w:gridAfter w:val="3"/>
          <w:wAfter w:w="201" w:type="pct"/>
          <w:trHeight w:val="280"/>
        </w:trPr>
        <w:tc>
          <w:tcPr>
            <w:tcW w:w="79" w:type="pct"/>
            <w:vMerge w:val="restart"/>
            <w:tcBorders>
              <w:right w:val="single" w:sz="10" w:space="0" w:color="000000"/>
            </w:tcBorders>
          </w:tcPr>
          <w:p w14:paraId="1CC81DC9"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42B70DA"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2.04 </w:t>
            </w:r>
          </w:p>
        </w:tc>
        <w:tc>
          <w:tcPr>
            <w:tcW w:w="268" w:type="pct"/>
            <w:gridSpan w:val="7"/>
            <w:tcBorders>
              <w:top w:val="single" w:sz="10" w:space="0" w:color="000000"/>
              <w:left w:val="single" w:sz="10" w:space="0" w:color="000000"/>
              <w:bottom w:val="single" w:sz="10" w:space="0" w:color="000000"/>
              <w:right w:val="single" w:sz="10" w:space="0" w:color="000000"/>
            </w:tcBorders>
          </w:tcPr>
          <w:p w14:paraId="519523F3"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191096D" w14:textId="77777777" w:rsidR="00356EDB" w:rsidRPr="00CC257A" w:rsidRDefault="00356EDB" w:rsidP="00356EDB">
            <w:pPr>
              <w:autoSpaceDE w:val="0"/>
              <w:autoSpaceDN w:val="0"/>
              <w:adjustRightInd w:val="0"/>
              <w:rPr>
                <w:rFonts w:ascii="Garamond" w:hAnsi="Garamond"/>
              </w:rPr>
            </w:pPr>
            <w:r w:rsidRPr="00CC257A">
              <w:rPr>
                <w:rFonts w:ascii="Garamond" w:hAnsi="Garamond" w:cs="Garamond"/>
                <w:color w:val="000000"/>
              </w:rPr>
              <w:t xml:space="preserve">Date of evidence/property item collection.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142386DF"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1F9DE8C"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4A9CEC0E"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517B13AB"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9AE62E8"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2.05 </w:t>
            </w:r>
          </w:p>
        </w:tc>
        <w:tc>
          <w:tcPr>
            <w:tcW w:w="268" w:type="pct"/>
            <w:gridSpan w:val="7"/>
            <w:tcBorders>
              <w:top w:val="single" w:sz="10" w:space="0" w:color="000000"/>
              <w:left w:val="single" w:sz="10" w:space="0" w:color="000000"/>
              <w:bottom w:val="single" w:sz="10" w:space="0" w:color="000000"/>
              <w:right w:val="single" w:sz="10" w:space="0" w:color="000000"/>
            </w:tcBorders>
          </w:tcPr>
          <w:p w14:paraId="32154BAD"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6050D2D" w14:textId="77777777" w:rsidR="00356EDB" w:rsidRPr="00CC257A" w:rsidRDefault="00356EDB" w:rsidP="00356EDB">
            <w:pPr>
              <w:autoSpaceDE w:val="0"/>
              <w:autoSpaceDN w:val="0"/>
              <w:adjustRightInd w:val="0"/>
              <w:rPr>
                <w:rFonts w:ascii="Garamond" w:hAnsi="Garamond"/>
              </w:rPr>
            </w:pPr>
            <w:r w:rsidRPr="00CC257A">
              <w:rPr>
                <w:rFonts w:ascii="Garamond" w:hAnsi="Garamond" w:cs="Garamond"/>
                <w:color w:val="000000"/>
              </w:rPr>
              <w:t xml:space="preserve">Master File Number.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3AD775AD"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6CA5146"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21F00C9D"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0118B838"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C5FFBBC"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2.06 </w:t>
            </w:r>
          </w:p>
        </w:tc>
        <w:tc>
          <w:tcPr>
            <w:tcW w:w="268" w:type="pct"/>
            <w:gridSpan w:val="7"/>
            <w:tcBorders>
              <w:top w:val="single" w:sz="10" w:space="0" w:color="000000"/>
              <w:left w:val="single" w:sz="10" w:space="0" w:color="000000"/>
              <w:bottom w:val="single" w:sz="10" w:space="0" w:color="000000"/>
              <w:right w:val="single" w:sz="10" w:space="0" w:color="000000"/>
            </w:tcBorders>
          </w:tcPr>
          <w:p w14:paraId="79492865"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69FB2E1" w14:textId="77777777" w:rsidR="00356EDB" w:rsidRPr="00CC257A" w:rsidRDefault="00356EDB" w:rsidP="00356EDB">
            <w:pPr>
              <w:autoSpaceDE w:val="0"/>
              <w:autoSpaceDN w:val="0"/>
              <w:adjustRightInd w:val="0"/>
              <w:rPr>
                <w:rFonts w:ascii="Garamond" w:hAnsi="Garamond"/>
              </w:rPr>
            </w:pPr>
            <w:r w:rsidRPr="00CC257A">
              <w:rPr>
                <w:rFonts w:ascii="Garamond" w:hAnsi="Garamond" w:cs="Garamond"/>
                <w:color w:val="000000"/>
              </w:rPr>
              <w:t xml:space="preserve">Report Date. </w:t>
            </w:r>
          </w:p>
        </w:tc>
        <w:tc>
          <w:tcPr>
            <w:tcW w:w="394" w:type="pct"/>
            <w:gridSpan w:val="3"/>
            <w:tcBorders>
              <w:top w:val="single" w:sz="10" w:space="0" w:color="000000"/>
              <w:left w:val="single" w:sz="10" w:space="0" w:color="000000"/>
              <w:bottom w:val="single" w:sz="10" w:space="0" w:color="000000"/>
              <w:right w:val="single" w:sz="10" w:space="0" w:color="000000"/>
            </w:tcBorders>
          </w:tcPr>
          <w:p w14:paraId="379E0721"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448448F7"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6F1A4628"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1120B78F"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F2E983B"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2.07 </w:t>
            </w:r>
          </w:p>
        </w:tc>
        <w:tc>
          <w:tcPr>
            <w:tcW w:w="268" w:type="pct"/>
            <w:gridSpan w:val="7"/>
            <w:tcBorders>
              <w:top w:val="single" w:sz="10" w:space="0" w:color="000000"/>
              <w:left w:val="single" w:sz="10" w:space="0" w:color="000000"/>
              <w:bottom w:val="single" w:sz="10" w:space="0" w:color="000000"/>
              <w:right w:val="single" w:sz="10" w:space="0" w:color="000000"/>
            </w:tcBorders>
          </w:tcPr>
          <w:p w14:paraId="2992DA83"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1D5AD95" w14:textId="77777777" w:rsidR="00356EDB" w:rsidRPr="00CC257A" w:rsidRDefault="00356EDB" w:rsidP="00356EDB">
            <w:pPr>
              <w:autoSpaceDE w:val="0"/>
              <w:autoSpaceDN w:val="0"/>
              <w:adjustRightInd w:val="0"/>
              <w:rPr>
                <w:rFonts w:ascii="Garamond" w:hAnsi="Garamond"/>
              </w:rPr>
            </w:pPr>
            <w:r w:rsidRPr="00CC257A">
              <w:rPr>
                <w:rFonts w:ascii="Garamond" w:hAnsi="Garamond" w:cs="Garamond"/>
                <w:color w:val="000000"/>
              </w:rPr>
              <w:t xml:space="preserve">Name(s) and Role(s).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7D70E65F"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F42C206"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21E4EB6C"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5E024E9C"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98EAE09"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2.08 </w:t>
            </w:r>
          </w:p>
        </w:tc>
        <w:tc>
          <w:tcPr>
            <w:tcW w:w="268" w:type="pct"/>
            <w:gridSpan w:val="7"/>
            <w:tcBorders>
              <w:top w:val="single" w:sz="10" w:space="0" w:color="000000"/>
              <w:left w:val="single" w:sz="10" w:space="0" w:color="000000"/>
              <w:bottom w:val="single" w:sz="10" w:space="0" w:color="000000"/>
              <w:right w:val="single" w:sz="10" w:space="0" w:color="000000"/>
            </w:tcBorders>
          </w:tcPr>
          <w:p w14:paraId="11B7504F"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090B3A7" w14:textId="77777777" w:rsidR="00356EDB" w:rsidRPr="00CC257A" w:rsidRDefault="00356EDB" w:rsidP="00356EDB">
            <w:pPr>
              <w:autoSpaceDE w:val="0"/>
              <w:autoSpaceDN w:val="0"/>
              <w:adjustRightInd w:val="0"/>
              <w:rPr>
                <w:rFonts w:ascii="Garamond" w:hAnsi="Garamond"/>
              </w:rPr>
            </w:pPr>
            <w:r w:rsidRPr="00CC257A">
              <w:rPr>
                <w:rFonts w:ascii="Garamond" w:hAnsi="Garamond" w:cs="Garamond"/>
                <w:color w:val="000000"/>
              </w:rPr>
              <w:t xml:space="preserve">Originating Agency Identifier (ORI). </w:t>
            </w:r>
          </w:p>
        </w:tc>
        <w:tc>
          <w:tcPr>
            <w:tcW w:w="394" w:type="pct"/>
            <w:gridSpan w:val="3"/>
            <w:tcBorders>
              <w:top w:val="single" w:sz="10" w:space="0" w:color="000000"/>
              <w:left w:val="single" w:sz="10" w:space="0" w:color="000000"/>
              <w:bottom w:val="single" w:sz="10" w:space="0" w:color="000000"/>
              <w:right w:val="single" w:sz="10" w:space="0" w:color="000000"/>
            </w:tcBorders>
          </w:tcPr>
          <w:p w14:paraId="0A48D60D"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7487608"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60357488"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662851E5"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3DA98DB"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2.09 </w:t>
            </w:r>
          </w:p>
        </w:tc>
        <w:tc>
          <w:tcPr>
            <w:tcW w:w="268" w:type="pct"/>
            <w:gridSpan w:val="7"/>
            <w:tcBorders>
              <w:top w:val="single" w:sz="10" w:space="0" w:color="000000"/>
              <w:left w:val="single" w:sz="10" w:space="0" w:color="000000"/>
              <w:bottom w:val="single" w:sz="10" w:space="0" w:color="000000"/>
              <w:right w:val="single" w:sz="10" w:space="0" w:color="000000"/>
            </w:tcBorders>
          </w:tcPr>
          <w:p w14:paraId="6426DB27"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1B25FF4" w14:textId="77777777" w:rsidR="00356EDB" w:rsidRPr="00CC257A" w:rsidRDefault="00356EDB" w:rsidP="00356EDB">
            <w:pPr>
              <w:autoSpaceDE w:val="0"/>
              <w:autoSpaceDN w:val="0"/>
              <w:adjustRightInd w:val="0"/>
              <w:rPr>
                <w:rFonts w:ascii="Garamond" w:hAnsi="Garamond"/>
              </w:rPr>
            </w:pPr>
            <w:r w:rsidRPr="00CC257A">
              <w:rPr>
                <w:rFonts w:ascii="Garamond" w:hAnsi="Garamond" w:cs="Garamond"/>
                <w:color w:val="000000"/>
              </w:rPr>
              <w:t xml:space="preserve">Investigating agency name. </w:t>
            </w:r>
          </w:p>
        </w:tc>
        <w:tc>
          <w:tcPr>
            <w:tcW w:w="394" w:type="pct"/>
            <w:gridSpan w:val="3"/>
            <w:tcBorders>
              <w:top w:val="single" w:sz="10" w:space="0" w:color="000000"/>
              <w:left w:val="single" w:sz="10" w:space="0" w:color="000000"/>
              <w:bottom w:val="single" w:sz="10" w:space="0" w:color="000000"/>
              <w:right w:val="single" w:sz="10" w:space="0" w:color="000000"/>
            </w:tcBorders>
          </w:tcPr>
          <w:p w14:paraId="7317E5FC"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6DEE649"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693D8B22"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7DC4628A"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2053FDE"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2.10 </w:t>
            </w:r>
          </w:p>
        </w:tc>
        <w:tc>
          <w:tcPr>
            <w:tcW w:w="268" w:type="pct"/>
            <w:gridSpan w:val="7"/>
            <w:tcBorders>
              <w:top w:val="single" w:sz="10" w:space="0" w:color="000000"/>
              <w:left w:val="single" w:sz="10" w:space="0" w:color="000000"/>
              <w:bottom w:val="single" w:sz="10" w:space="0" w:color="000000"/>
              <w:right w:val="single" w:sz="10" w:space="0" w:color="000000"/>
            </w:tcBorders>
          </w:tcPr>
          <w:p w14:paraId="4E700BAD"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B7CD892" w14:textId="77777777" w:rsidR="00356EDB" w:rsidRPr="00CC257A" w:rsidRDefault="00356EDB" w:rsidP="00356EDB">
            <w:pPr>
              <w:autoSpaceDE w:val="0"/>
              <w:autoSpaceDN w:val="0"/>
              <w:adjustRightInd w:val="0"/>
              <w:rPr>
                <w:rFonts w:ascii="Garamond" w:hAnsi="Garamond"/>
              </w:rPr>
            </w:pPr>
            <w:r w:rsidRPr="00CC257A">
              <w:rPr>
                <w:rFonts w:ascii="Garamond" w:hAnsi="Garamond" w:cs="Garamond"/>
                <w:color w:val="000000"/>
              </w:rPr>
              <w:t xml:space="preserve">Submitting agency name. </w:t>
            </w:r>
          </w:p>
        </w:tc>
        <w:tc>
          <w:tcPr>
            <w:tcW w:w="394" w:type="pct"/>
            <w:gridSpan w:val="3"/>
            <w:tcBorders>
              <w:top w:val="single" w:sz="10" w:space="0" w:color="000000"/>
              <w:left w:val="single" w:sz="10" w:space="0" w:color="000000"/>
              <w:bottom w:val="single" w:sz="10" w:space="0" w:color="000000"/>
              <w:right w:val="single" w:sz="10" w:space="0" w:color="000000"/>
            </w:tcBorders>
          </w:tcPr>
          <w:p w14:paraId="3F8D2205"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45EF083"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63509017"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790F845E"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356155D"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2.11 </w:t>
            </w:r>
          </w:p>
        </w:tc>
        <w:tc>
          <w:tcPr>
            <w:tcW w:w="268" w:type="pct"/>
            <w:gridSpan w:val="7"/>
            <w:tcBorders>
              <w:top w:val="single" w:sz="10" w:space="0" w:color="000000"/>
              <w:left w:val="single" w:sz="10" w:space="0" w:color="000000"/>
              <w:bottom w:val="single" w:sz="10" w:space="0" w:color="000000"/>
              <w:right w:val="single" w:sz="10" w:space="0" w:color="000000"/>
            </w:tcBorders>
          </w:tcPr>
          <w:p w14:paraId="787E7D81"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7A1AD35" w14:textId="77777777" w:rsidR="00356EDB" w:rsidRPr="00CC257A" w:rsidRDefault="00356EDB" w:rsidP="00356EDB">
            <w:pPr>
              <w:autoSpaceDE w:val="0"/>
              <w:autoSpaceDN w:val="0"/>
              <w:adjustRightInd w:val="0"/>
              <w:rPr>
                <w:rFonts w:ascii="Garamond" w:hAnsi="Garamond"/>
              </w:rPr>
            </w:pPr>
            <w:r w:rsidRPr="00CC257A">
              <w:rPr>
                <w:rFonts w:ascii="Garamond" w:hAnsi="Garamond" w:cs="Garamond"/>
                <w:color w:val="000000"/>
              </w:rPr>
              <w:t xml:space="preserve">Identity of individual entering evidence into system.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007EA11A" w14:textId="77777777" w:rsidR="00356EDB" w:rsidRDefault="00356EDB" w:rsidP="00356EDB">
            <w:r w:rsidRPr="00CA1EAB">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14F70391"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22D0D7A3"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24B4B376"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35583A5"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2.12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2A8193F"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45DD6A97"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Person information including, but not limited to, investigator(s), subject(s), victim(s) names, phone number, address, e-mail address,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5A4F017D"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3F90210" w14:textId="77777777" w:rsidR="00356EDB" w:rsidRPr="00CC257A" w:rsidRDefault="00356EDB" w:rsidP="00356EDB">
            <w:pPr>
              <w:autoSpaceDE w:val="0"/>
              <w:autoSpaceDN w:val="0"/>
              <w:adjustRightInd w:val="0"/>
              <w:rPr>
                <w:rFonts w:ascii="Garamond" w:hAnsi="Garamond"/>
              </w:rPr>
            </w:pPr>
            <w:r>
              <w:rPr>
                <w:rFonts w:ascii="Garamond" w:hAnsi="Garamond"/>
              </w:rPr>
              <w:t>See EPM2.00 comments</w:t>
            </w:r>
          </w:p>
        </w:tc>
      </w:tr>
      <w:tr w:rsidR="00356EDB" w14:paraId="5103C362"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40ED480E"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9F211A2"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2.13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69B57CF"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0845F84"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Property types - allow for property to be identified by its evidentiary value, such as found property, property for safekeeping, prisoner property, or evidence. </w:t>
            </w:r>
          </w:p>
        </w:tc>
        <w:tc>
          <w:tcPr>
            <w:tcW w:w="394" w:type="pct"/>
            <w:gridSpan w:val="3"/>
            <w:tcBorders>
              <w:top w:val="single" w:sz="10" w:space="0" w:color="000000"/>
              <w:left w:val="single" w:sz="10" w:space="0" w:color="000000"/>
              <w:bottom w:val="single" w:sz="10" w:space="0" w:color="000000"/>
              <w:right w:val="single" w:sz="10" w:space="0" w:color="000000"/>
            </w:tcBorders>
          </w:tcPr>
          <w:p w14:paraId="41511116" w14:textId="77777777" w:rsidR="00356EDB" w:rsidRDefault="00356EDB" w:rsidP="00356EDB">
            <w:r w:rsidRPr="000D7DBE">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5E09536E" w14:textId="77777777" w:rsidR="00356EDB" w:rsidRDefault="00356EDB" w:rsidP="00356EDB">
            <w:pPr>
              <w:autoSpaceDE w:val="0"/>
              <w:autoSpaceDN w:val="0"/>
              <w:adjustRightInd w:val="0"/>
              <w:rPr>
                <w:rFonts w:ascii="Garamond" w:hAnsi="Garamond"/>
              </w:rPr>
            </w:pPr>
            <w:r>
              <w:rPr>
                <w:rFonts w:ascii="Garamond" w:hAnsi="Garamond"/>
              </w:rPr>
              <w:t>See EPM2.00 comments</w:t>
            </w:r>
          </w:p>
          <w:p w14:paraId="26D28605" w14:textId="77777777" w:rsidR="00356EDB" w:rsidRDefault="00356EDB" w:rsidP="00356EDB">
            <w:pPr>
              <w:autoSpaceDE w:val="0"/>
              <w:autoSpaceDN w:val="0"/>
              <w:adjustRightInd w:val="0"/>
              <w:rPr>
                <w:rFonts w:ascii="Garamond" w:hAnsi="Garamond"/>
              </w:rPr>
            </w:pPr>
          </w:p>
          <w:p w14:paraId="756C263C" w14:textId="77777777" w:rsidR="00356EDB" w:rsidRPr="00CC257A"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265C1601"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186B5C8C"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9CA2772"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2.14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B583049"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1411B43"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Property categories - allow for a generic descriptor of the property, such as a bike, knife, document, firearms, narcotic, biological, etc. validated against Department standard descriptors.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9BFC2C4" w14:textId="77777777" w:rsidR="00356EDB" w:rsidRDefault="00356EDB" w:rsidP="00356EDB">
            <w:r w:rsidRPr="000D7DBE">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5C9FA27B" w14:textId="77777777" w:rsidR="00356EDB" w:rsidRDefault="00356EDB" w:rsidP="00356EDB">
            <w:pPr>
              <w:autoSpaceDE w:val="0"/>
              <w:autoSpaceDN w:val="0"/>
              <w:adjustRightInd w:val="0"/>
              <w:rPr>
                <w:rFonts w:ascii="Garamond" w:hAnsi="Garamond"/>
              </w:rPr>
            </w:pPr>
            <w:r>
              <w:rPr>
                <w:rFonts w:ascii="Garamond" w:hAnsi="Garamond"/>
              </w:rPr>
              <w:t>See EPM2.00 comments.</w:t>
            </w:r>
          </w:p>
          <w:p w14:paraId="73293B3F" w14:textId="77777777" w:rsidR="00356EDB" w:rsidRDefault="00356EDB" w:rsidP="00356EDB">
            <w:pPr>
              <w:autoSpaceDE w:val="0"/>
              <w:autoSpaceDN w:val="0"/>
              <w:adjustRightInd w:val="0"/>
              <w:rPr>
                <w:rFonts w:ascii="Garamond" w:hAnsi="Garamond"/>
              </w:rPr>
            </w:pPr>
          </w:p>
          <w:p w14:paraId="0FD2D5AD" w14:textId="77777777" w:rsidR="00356EDB" w:rsidRPr="00CC257A" w:rsidRDefault="00356EDB" w:rsidP="00356EDB">
            <w:pPr>
              <w:autoSpaceDE w:val="0"/>
              <w:autoSpaceDN w:val="0"/>
              <w:adjustRightInd w:val="0"/>
              <w:rPr>
                <w:rFonts w:ascii="Garamond" w:hAnsi="Garamond"/>
              </w:rPr>
            </w:pPr>
            <w:r>
              <w:rPr>
                <w:rFonts w:ascii="Garamond" w:hAnsi="Garamond"/>
              </w:rPr>
              <w:t xml:space="preserve">Drop down lists of generic item types can be setup for the Department.  Detailed descriptions can also be recorded if desired. </w:t>
            </w:r>
          </w:p>
        </w:tc>
      </w:tr>
      <w:tr w:rsidR="00356EDB" w14:paraId="4703215B"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35C4FB22"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0E307DD" w14:textId="77777777" w:rsidR="00356EDB" w:rsidRPr="006C62B9" w:rsidRDefault="00356EDB" w:rsidP="00356EDB">
            <w:pPr>
              <w:autoSpaceDE w:val="0"/>
              <w:autoSpaceDN w:val="0"/>
              <w:adjustRightInd w:val="0"/>
              <w:jc w:val="right"/>
              <w:rPr>
                <w:rFonts w:ascii="Garamond" w:hAnsi="Garamond" w:cs="Garamond"/>
                <w:color w:val="000000"/>
                <w:sz w:val="20"/>
                <w:szCs w:val="20"/>
              </w:rPr>
            </w:pPr>
            <w:r w:rsidRPr="006C62B9">
              <w:rPr>
                <w:rFonts w:ascii="Garamond" w:hAnsi="Garamond" w:cs="Garamond"/>
                <w:color w:val="000000"/>
                <w:sz w:val="20"/>
                <w:szCs w:val="20"/>
              </w:rPr>
              <w:t xml:space="preserve">EPM 2.15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0B19230" w14:textId="77777777" w:rsidR="00356EDB" w:rsidRPr="006C62B9" w:rsidRDefault="00356EDB" w:rsidP="00356EDB">
            <w:pPr>
              <w:autoSpaceDE w:val="0"/>
              <w:autoSpaceDN w:val="0"/>
              <w:adjustRightInd w:val="0"/>
              <w:jc w:val="center"/>
              <w:rPr>
                <w:rFonts w:ascii="Garamond" w:hAnsi="Garamond" w:cs="Garamond"/>
                <w:color w:val="000000"/>
              </w:rPr>
            </w:pPr>
            <w:r w:rsidRPr="006C62B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3741FA4E"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Charge Level automatically populated from stat code/crime code table. </w:t>
            </w:r>
          </w:p>
        </w:tc>
        <w:tc>
          <w:tcPr>
            <w:tcW w:w="394" w:type="pct"/>
            <w:gridSpan w:val="3"/>
            <w:tcBorders>
              <w:top w:val="single" w:sz="10" w:space="0" w:color="000000"/>
              <w:left w:val="single" w:sz="10" w:space="0" w:color="000000"/>
              <w:bottom w:val="single" w:sz="10" w:space="0" w:color="000000"/>
              <w:right w:val="single" w:sz="10" w:space="0" w:color="000000"/>
            </w:tcBorders>
          </w:tcPr>
          <w:p w14:paraId="792C4505" w14:textId="77777777" w:rsidR="00356EDB" w:rsidRPr="006C62B9" w:rsidRDefault="00356EDB" w:rsidP="00356EDB">
            <w:r w:rsidRPr="006C62B9">
              <w:rPr>
                <w:rFonts w:ascii="Garamond" w:hAnsi="Garamond"/>
              </w:rPr>
              <w:t>NV</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260CF72" w14:textId="77777777" w:rsidR="00356EDB" w:rsidRPr="00CC257A" w:rsidRDefault="00356EDB" w:rsidP="00356EDB">
            <w:pPr>
              <w:autoSpaceDE w:val="0"/>
              <w:autoSpaceDN w:val="0"/>
              <w:adjustRightInd w:val="0"/>
              <w:rPr>
                <w:rFonts w:ascii="Garamond" w:hAnsi="Garamond"/>
              </w:rPr>
            </w:pPr>
            <w:r w:rsidRPr="006C62B9">
              <w:rPr>
                <w:rFonts w:ascii="Garamond" w:hAnsi="Garamond"/>
              </w:rPr>
              <w:t>The delivered system will include this functionality.</w:t>
            </w:r>
            <w:r w:rsidR="00DF33B1" w:rsidRPr="00CF6091">
              <w:rPr>
                <w:rFonts w:ascii="Garamond" w:hAnsi="Garamond"/>
              </w:rPr>
              <w:t xml:space="preserve"> </w:t>
            </w:r>
            <w:r w:rsidR="00DF33B1">
              <w:rPr>
                <w:rFonts w:ascii="Garamond" w:hAnsi="Garamond"/>
              </w:rPr>
              <w:t>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2987F0AA"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5E236AD6"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FC67839"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2.16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BFEEC70"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DC15457"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Description of packaging for each evidence item selected from a list of Department standard descriptors.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CCD444D" w14:textId="77777777" w:rsidR="00356EDB" w:rsidRDefault="00356EDB" w:rsidP="00356EDB">
            <w:r w:rsidRPr="000D7DBE">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9C22EBD" w14:textId="77777777" w:rsidR="00356EDB" w:rsidRPr="00CC257A" w:rsidRDefault="00356EDB" w:rsidP="00356EDB">
            <w:pPr>
              <w:autoSpaceDE w:val="0"/>
              <w:autoSpaceDN w:val="0"/>
              <w:adjustRightInd w:val="0"/>
              <w:rPr>
                <w:rFonts w:ascii="Garamond" w:hAnsi="Garamond"/>
              </w:rPr>
            </w:pPr>
            <w:r>
              <w:rPr>
                <w:rFonts w:ascii="Garamond" w:hAnsi="Garamond"/>
              </w:rPr>
              <w:t xml:space="preserve">See EPM2.00 comments.  Drop down lists of packaging codes can be setup for the Department.  </w:t>
            </w:r>
          </w:p>
        </w:tc>
      </w:tr>
      <w:tr w:rsidR="00356EDB" w14:paraId="5B8DEC5F"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5F2861BA"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B3A10B6" w14:textId="77777777" w:rsidR="00356EDB" w:rsidRPr="00CC257A" w:rsidRDefault="00356EDB" w:rsidP="00356EDB">
            <w:pPr>
              <w:autoSpaceDE w:val="0"/>
              <w:autoSpaceDN w:val="0"/>
              <w:adjustRightInd w:val="0"/>
              <w:jc w:val="right"/>
              <w:rPr>
                <w:rFonts w:ascii="Garamond" w:hAnsi="Garamond" w:cs="Garamond"/>
                <w:color w:val="000000"/>
                <w:sz w:val="20"/>
                <w:szCs w:val="20"/>
              </w:rPr>
            </w:pPr>
            <w:r w:rsidRPr="00CC257A">
              <w:rPr>
                <w:rFonts w:ascii="Garamond" w:hAnsi="Garamond" w:cs="Garamond"/>
                <w:color w:val="000000"/>
                <w:sz w:val="20"/>
                <w:szCs w:val="20"/>
              </w:rPr>
              <w:t xml:space="preserve">EPM 2.17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D9FDE6C"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924B9F1"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Description of evidence item to be selected from a list of Department standard descriptors and/or validated against standardized ABC (Article, Brand, Category) tables.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00FE0AD3" w14:textId="77777777" w:rsidR="00356EDB" w:rsidRDefault="00356EDB" w:rsidP="00356EDB">
            <w:r w:rsidRPr="000D7DBE">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CF203F0" w14:textId="77777777" w:rsidR="00356EDB" w:rsidRPr="00CC257A" w:rsidRDefault="00356EDB" w:rsidP="00356EDB">
            <w:pPr>
              <w:autoSpaceDE w:val="0"/>
              <w:autoSpaceDN w:val="0"/>
              <w:adjustRightInd w:val="0"/>
              <w:rPr>
                <w:rFonts w:ascii="Garamond" w:hAnsi="Garamond"/>
              </w:rPr>
            </w:pPr>
            <w:r>
              <w:rPr>
                <w:rFonts w:ascii="Garamond" w:hAnsi="Garamond"/>
              </w:rPr>
              <w:t>See EPM2.00 comments.  Drop down lists for standard descriptions can be pre-defined.  Entries in these fields will be validated against pre-set descriptions.</w:t>
            </w:r>
          </w:p>
        </w:tc>
      </w:tr>
      <w:tr w:rsidR="00356EDB" w14:paraId="5DC8254B" w14:textId="77777777" w:rsidTr="00356EDB">
        <w:tblPrEx>
          <w:tblCellMar>
            <w:top w:w="0" w:type="dxa"/>
            <w:bottom w:w="0" w:type="dxa"/>
          </w:tblCellMar>
        </w:tblPrEx>
        <w:trPr>
          <w:gridAfter w:val="3"/>
          <w:wAfter w:w="201" w:type="pct"/>
          <w:trHeight w:val="1198"/>
        </w:trPr>
        <w:tc>
          <w:tcPr>
            <w:tcW w:w="79" w:type="pct"/>
            <w:vMerge w:val="restart"/>
            <w:tcBorders>
              <w:right w:val="single" w:sz="10" w:space="0" w:color="000000"/>
            </w:tcBorders>
          </w:tcPr>
          <w:p w14:paraId="6EB1EA36"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A731F24"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D7E75ED"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277EFABD"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associate, reference, track an item identifier assigned (i.e. in the field, at a crime scene, etc.) by an examiner/analyst, investigator to the subsequent item identifier (suffix identifier) assigned through PRELIMS.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D65DF07"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5829FC7D" w14:textId="77777777" w:rsidR="00356EDB" w:rsidRPr="00CC257A" w:rsidRDefault="00356EDB" w:rsidP="00356EDB">
            <w:pPr>
              <w:autoSpaceDE w:val="0"/>
              <w:autoSpaceDN w:val="0"/>
              <w:adjustRightInd w:val="0"/>
              <w:rPr>
                <w:rFonts w:ascii="Garamond" w:hAnsi="Garamond"/>
              </w:rPr>
            </w:pPr>
            <w:r>
              <w:rPr>
                <w:rFonts w:ascii="Garamond" w:hAnsi="Garamond"/>
              </w:rPr>
              <w:t>An item can be cross-referenced to all of these identifiers.  This also includes any derivative items that may be created by an examiner/analyst.</w:t>
            </w:r>
          </w:p>
        </w:tc>
      </w:tr>
      <w:tr w:rsidR="00356EDB" w14:paraId="02EC2182"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624B9EF0"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A1D3E39"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EE8CCCD"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405A1DF"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identify and categorize items according to their evidence type as identified by the California Criminal Justice Information System (CJIS) Article Brand Category tables (ABC tables).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71FDA34"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C02CFD6" w14:textId="77777777" w:rsidR="00356EDB" w:rsidRPr="00CC257A" w:rsidRDefault="00356EDB" w:rsidP="00356EDB">
            <w:pPr>
              <w:autoSpaceDE w:val="0"/>
              <w:autoSpaceDN w:val="0"/>
              <w:adjustRightInd w:val="0"/>
              <w:rPr>
                <w:rFonts w:ascii="Garamond" w:hAnsi="Garamond"/>
              </w:rPr>
            </w:pPr>
            <w:r w:rsidRPr="00FE5DB4">
              <w:rPr>
                <w:rFonts w:ascii="Garamond" w:hAnsi="Garamond"/>
              </w:rPr>
              <w:t>Porter Lee Corporation</w:t>
            </w:r>
            <w:r>
              <w:rPr>
                <w:rFonts w:ascii="Garamond" w:hAnsi="Garamond"/>
              </w:rPr>
              <w:t xml:space="preserve"> configuration specialists will work with LASD to populate the drop down lists according to the CJIS ABC lists.</w:t>
            </w:r>
          </w:p>
        </w:tc>
      </w:tr>
      <w:tr w:rsidR="00356EDB" w14:paraId="051CE952" w14:textId="77777777" w:rsidTr="00356EDB">
        <w:tblPrEx>
          <w:tblCellMar>
            <w:top w:w="0" w:type="dxa"/>
            <w:bottom w:w="0" w:type="dxa"/>
          </w:tblCellMar>
        </w:tblPrEx>
        <w:trPr>
          <w:gridAfter w:val="3"/>
          <w:wAfter w:w="201" w:type="pct"/>
          <w:trHeight w:val="1198"/>
        </w:trPr>
        <w:tc>
          <w:tcPr>
            <w:tcW w:w="79" w:type="pct"/>
            <w:vMerge/>
            <w:tcBorders>
              <w:right w:val="single" w:sz="10" w:space="0" w:color="000000"/>
            </w:tcBorders>
          </w:tcPr>
          <w:p w14:paraId="37CE26C2"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AB1B299"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E1D8B6D"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E7A812F"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automatically initiate a Service Request based on item category. A Service Request shall also be available for activities, i.e. crime scene investigation, film processing, etc., for which there is no direct association with an item at the time the request is generated.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5CBA9E79" w14:textId="77777777" w:rsidR="00356EDB" w:rsidRPr="00CC257A" w:rsidRDefault="00356EDB" w:rsidP="00356EDB">
            <w:pPr>
              <w:autoSpaceDE w:val="0"/>
              <w:autoSpaceDN w:val="0"/>
              <w:adjustRightInd w:val="0"/>
              <w:rPr>
                <w:rFonts w:ascii="Garamond" w:hAnsi="Garamond"/>
              </w:rPr>
            </w:pPr>
            <w:r>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E5E5CD9" w14:textId="77777777" w:rsidR="00356EDB" w:rsidRPr="00CC257A" w:rsidRDefault="00356EDB" w:rsidP="00356EDB">
            <w:pPr>
              <w:autoSpaceDE w:val="0"/>
              <w:autoSpaceDN w:val="0"/>
              <w:adjustRightInd w:val="0"/>
              <w:rPr>
                <w:rFonts w:ascii="Garamond" w:hAnsi="Garamond"/>
              </w:rPr>
            </w:pPr>
            <w:r>
              <w:rPr>
                <w:rFonts w:ascii="Garamond" w:hAnsi="Garamond"/>
              </w:rPr>
              <w:t xml:space="preserve">The Crime Fighter BEAST does provide a way to log service requests on a case file without requiring an item at the time of the request.  Service requests can also be generated automatically based on an item type. </w:t>
            </w:r>
          </w:p>
        </w:tc>
      </w:tr>
      <w:tr w:rsidR="00356EDB" w14:paraId="75E32710"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412FA543"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BE3D733"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EC3B3E4"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44D90F0A"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initiate a Service Request when evidence is entered into the system.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5622CAF9" w14:textId="77777777" w:rsidR="00356EDB" w:rsidRPr="00CC257A" w:rsidRDefault="00356EDB" w:rsidP="00356EDB">
            <w:pPr>
              <w:autoSpaceDE w:val="0"/>
              <w:autoSpaceDN w:val="0"/>
              <w:adjustRightInd w:val="0"/>
              <w:rPr>
                <w:rFonts w:ascii="Garamond" w:hAnsi="Garamond"/>
              </w:rPr>
            </w:pPr>
            <w:r>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0FD19238" w14:textId="77777777" w:rsidR="00356EDB" w:rsidRPr="00CC257A" w:rsidRDefault="00356EDB" w:rsidP="00356EDB">
            <w:pPr>
              <w:autoSpaceDE w:val="0"/>
              <w:autoSpaceDN w:val="0"/>
              <w:adjustRightInd w:val="0"/>
              <w:rPr>
                <w:rFonts w:ascii="Garamond" w:hAnsi="Garamond"/>
              </w:rPr>
            </w:pPr>
            <w:r w:rsidRPr="00FE5DB4">
              <w:rPr>
                <w:rFonts w:ascii="Garamond" w:hAnsi="Garamond"/>
              </w:rPr>
              <w:t>Porter Lee Corporation</w:t>
            </w:r>
            <w:r>
              <w:rPr>
                <w:rFonts w:ascii="Garamond" w:hAnsi="Garamond"/>
              </w:rPr>
              <w:t xml:space="preserve"> configuration specialists will work with LASD to define these triggers.</w:t>
            </w:r>
          </w:p>
        </w:tc>
      </w:tr>
      <w:tr w:rsidR="00356EDB" w14:paraId="7BBA717E"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265E7DE9"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211191B"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7.00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34FCE2E5"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4994CF9"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capture detailed notes with spell check capabilities.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682AC7DE"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4C428091" w14:textId="77777777" w:rsidR="00356EDB" w:rsidRDefault="00356EDB" w:rsidP="00356EDB">
            <w:pPr>
              <w:autoSpaceDE w:val="0"/>
              <w:autoSpaceDN w:val="0"/>
              <w:adjustRightInd w:val="0"/>
              <w:rPr>
                <w:rFonts w:ascii="Garamond" w:hAnsi="Garamond"/>
              </w:rPr>
            </w:pPr>
            <w:r>
              <w:rPr>
                <w:rFonts w:ascii="Garamond" w:hAnsi="Garamond"/>
              </w:rPr>
              <w:t>The Crime Fighter BEAST integrates the use of MSWord spell check.</w:t>
            </w:r>
          </w:p>
          <w:p w14:paraId="2E4B0A40" w14:textId="77777777" w:rsidR="00356EDB" w:rsidRDefault="00356EDB" w:rsidP="00356EDB">
            <w:pPr>
              <w:autoSpaceDE w:val="0"/>
              <w:autoSpaceDN w:val="0"/>
              <w:adjustRightInd w:val="0"/>
              <w:rPr>
                <w:rFonts w:ascii="Garamond" w:hAnsi="Garamond"/>
              </w:rPr>
            </w:pPr>
          </w:p>
          <w:p w14:paraId="0FD50F59" w14:textId="77777777" w:rsidR="00356EDB" w:rsidRPr="00CC257A"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05DCFEA2"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3AA0D666"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74DE8FC"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2EFF4E6"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A92DDDE"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manage packaging information, including how items are packaged and quantity of packages.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0F565DFA"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F5FE881" w14:textId="77777777" w:rsidR="00356EDB" w:rsidRDefault="00356EDB" w:rsidP="00356EDB">
            <w:pPr>
              <w:autoSpaceDE w:val="0"/>
              <w:autoSpaceDN w:val="0"/>
              <w:adjustRightInd w:val="0"/>
              <w:rPr>
                <w:rFonts w:ascii="Garamond" w:hAnsi="Garamond"/>
              </w:rPr>
            </w:pPr>
            <w:r>
              <w:rPr>
                <w:rFonts w:ascii="Garamond" w:hAnsi="Garamond"/>
              </w:rPr>
              <w:t>The case summary report can immediately provide the user with a listing of how items are packaged and the quantity of packages.</w:t>
            </w:r>
          </w:p>
          <w:p w14:paraId="1D678EE8" w14:textId="77777777" w:rsidR="00356EDB" w:rsidRDefault="00356EDB" w:rsidP="00356EDB">
            <w:pPr>
              <w:autoSpaceDE w:val="0"/>
              <w:autoSpaceDN w:val="0"/>
              <w:adjustRightInd w:val="0"/>
              <w:rPr>
                <w:rFonts w:ascii="Garamond" w:hAnsi="Garamond"/>
              </w:rPr>
            </w:pPr>
          </w:p>
          <w:p w14:paraId="28E21F71" w14:textId="77777777" w:rsidR="00356EDB" w:rsidRPr="00CC257A"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30F022DC"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0A213265"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697003E"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9.00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59F1232A"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2DED787"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identify unit of measure. </w:t>
            </w:r>
          </w:p>
        </w:tc>
        <w:tc>
          <w:tcPr>
            <w:tcW w:w="394" w:type="pct"/>
            <w:gridSpan w:val="3"/>
            <w:tcBorders>
              <w:top w:val="single" w:sz="10" w:space="0" w:color="000000"/>
              <w:left w:val="single" w:sz="10" w:space="0" w:color="000000"/>
              <w:bottom w:val="single" w:sz="10" w:space="0" w:color="000000"/>
              <w:right w:val="single" w:sz="10" w:space="0" w:color="000000"/>
            </w:tcBorders>
          </w:tcPr>
          <w:p w14:paraId="09FF24A5"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1C2D962D" w14:textId="77777777" w:rsidR="00356EDB" w:rsidRDefault="00356EDB" w:rsidP="00356EDB">
            <w:pPr>
              <w:autoSpaceDE w:val="0"/>
              <w:autoSpaceDN w:val="0"/>
              <w:adjustRightInd w:val="0"/>
              <w:rPr>
                <w:rFonts w:ascii="Garamond" w:hAnsi="Garamond"/>
              </w:rPr>
            </w:pPr>
            <w:r>
              <w:rPr>
                <w:rFonts w:ascii="Garamond" w:hAnsi="Garamond"/>
              </w:rPr>
              <w:t>Attributes relating to a unit a measure can be recorded within the Crime Fighter BEAST.  An example would be a weight of g or kg for narcotic evidence.  Scales can also be used to interface with the system.</w:t>
            </w:r>
          </w:p>
          <w:p w14:paraId="1BE6F3B9" w14:textId="77777777" w:rsidR="00356EDB" w:rsidRDefault="00356EDB" w:rsidP="00356EDB">
            <w:pPr>
              <w:autoSpaceDE w:val="0"/>
              <w:autoSpaceDN w:val="0"/>
              <w:adjustRightInd w:val="0"/>
              <w:rPr>
                <w:rFonts w:ascii="Garamond" w:hAnsi="Garamond"/>
              </w:rPr>
            </w:pPr>
          </w:p>
          <w:p w14:paraId="0620BC9A" w14:textId="77777777" w:rsidR="00356EDB" w:rsidRPr="00CC257A"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6C627A58"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07760D45"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6E7BE25" w14:textId="77777777" w:rsidR="00356EDB" w:rsidRPr="00CC257A" w:rsidRDefault="00356EDB" w:rsidP="00356EDB">
            <w:pPr>
              <w:autoSpaceDE w:val="0"/>
              <w:autoSpaceDN w:val="0"/>
              <w:adjustRightInd w:val="0"/>
              <w:jc w:val="center"/>
              <w:rPr>
                <w:rFonts w:ascii="Garamond" w:hAnsi="Garamond" w:cs="Garamond"/>
                <w:color w:val="000000"/>
                <w:sz w:val="20"/>
                <w:szCs w:val="20"/>
              </w:rPr>
            </w:pPr>
            <w:r w:rsidRPr="00CC257A">
              <w:rPr>
                <w:rFonts w:ascii="Garamond" w:hAnsi="Garamond" w:cs="Garamond"/>
                <w:color w:val="000000"/>
                <w:sz w:val="20"/>
                <w:szCs w:val="20"/>
              </w:rPr>
              <w:t xml:space="preserve">EPM 10.00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376867C" w14:textId="77777777" w:rsidR="00356EDB" w:rsidRPr="00CC257A" w:rsidRDefault="00356EDB" w:rsidP="00356EDB">
            <w:pPr>
              <w:autoSpaceDE w:val="0"/>
              <w:autoSpaceDN w:val="0"/>
              <w:adjustRightInd w:val="0"/>
              <w:jc w:val="center"/>
              <w:rPr>
                <w:rFonts w:ascii="Garamond" w:hAnsi="Garamond" w:cs="Garamond"/>
                <w:color w:val="000000"/>
              </w:rPr>
            </w:pPr>
            <w:r w:rsidRPr="00CC257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511EBE2" w14:textId="77777777" w:rsidR="00356EDB" w:rsidRPr="00CC257A" w:rsidRDefault="00356EDB" w:rsidP="00356EDB">
            <w:pPr>
              <w:autoSpaceDE w:val="0"/>
              <w:autoSpaceDN w:val="0"/>
              <w:adjustRightInd w:val="0"/>
              <w:rPr>
                <w:rFonts w:ascii="Garamond" w:hAnsi="Garamond" w:cs="Garamond"/>
                <w:color w:val="000000"/>
              </w:rPr>
            </w:pPr>
            <w:r w:rsidRPr="00CC257A">
              <w:rPr>
                <w:rFonts w:ascii="Garamond" w:hAnsi="Garamond" w:cs="Garamond"/>
                <w:color w:val="000000"/>
              </w:rPr>
              <w:t xml:space="preserve">Ability to validate location entry based on item category. For example, Biological = Freezer; Cash = Safe; Firearm = Gun vault; Narcotic = Narco Vault. </w:t>
            </w:r>
          </w:p>
        </w:tc>
        <w:tc>
          <w:tcPr>
            <w:tcW w:w="394" w:type="pct"/>
            <w:gridSpan w:val="3"/>
            <w:tcBorders>
              <w:top w:val="single" w:sz="10" w:space="0" w:color="000000"/>
              <w:left w:val="single" w:sz="10" w:space="0" w:color="000000"/>
              <w:bottom w:val="single" w:sz="10" w:space="0" w:color="000000"/>
              <w:right w:val="single" w:sz="10" w:space="0" w:color="000000"/>
            </w:tcBorders>
          </w:tcPr>
          <w:p w14:paraId="5B9316B7" w14:textId="77777777" w:rsidR="00356EDB" w:rsidRPr="00CC257A"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4DB4D9D" w14:textId="77777777" w:rsidR="00356EDB" w:rsidRDefault="00356EDB" w:rsidP="00356EDB">
            <w:pPr>
              <w:autoSpaceDE w:val="0"/>
              <w:autoSpaceDN w:val="0"/>
              <w:adjustRightInd w:val="0"/>
              <w:rPr>
                <w:rFonts w:ascii="Garamond" w:hAnsi="Garamond"/>
              </w:rPr>
            </w:pPr>
            <w:r>
              <w:rPr>
                <w:rFonts w:ascii="Garamond" w:hAnsi="Garamond"/>
              </w:rPr>
              <w:t>Default locations can be setup for initial entry of items based on their item type.</w:t>
            </w:r>
          </w:p>
          <w:p w14:paraId="5C3D3F6C" w14:textId="77777777" w:rsidR="00356EDB" w:rsidRDefault="00356EDB" w:rsidP="00356EDB">
            <w:pPr>
              <w:autoSpaceDE w:val="0"/>
              <w:autoSpaceDN w:val="0"/>
              <w:adjustRightInd w:val="0"/>
              <w:rPr>
                <w:rFonts w:ascii="Garamond" w:hAnsi="Garamond"/>
              </w:rPr>
            </w:pPr>
          </w:p>
          <w:p w14:paraId="34B705B3" w14:textId="77777777" w:rsidR="00356EDB" w:rsidRPr="00CC257A"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0EAACFE7" w14:textId="77777777" w:rsidTr="00356EDB">
        <w:tblPrEx>
          <w:tblCellMar>
            <w:top w:w="0" w:type="dxa"/>
            <w:bottom w:w="0" w:type="dxa"/>
          </w:tblCellMar>
        </w:tblPrEx>
        <w:trPr>
          <w:gridAfter w:val="3"/>
          <w:wAfter w:w="201" w:type="pct"/>
          <w:trHeight w:val="1198"/>
        </w:trPr>
        <w:tc>
          <w:tcPr>
            <w:tcW w:w="79" w:type="pct"/>
            <w:vMerge/>
            <w:tcBorders>
              <w:right w:val="single" w:sz="10" w:space="0" w:color="000000"/>
            </w:tcBorders>
          </w:tcPr>
          <w:p w14:paraId="18FC6567" w14:textId="77777777" w:rsidR="00356EDB" w:rsidRPr="00CC257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5CAD565" w14:textId="77777777" w:rsidR="00356EDB" w:rsidRPr="006C62B9" w:rsidRDefault="00356EDB" w:rsidP="00356EDB">
            <w:pPr>
              <w:autoSpaceDE w:val="0"/>
              <w:autoSpaceDN w:val="0"/>
              <w:adjustRightInd w:val="0"/>
              <w:jc w:val="center"/>
              <w:rPr>
                <w:rFonts w:ascii="Garamond" w:hAnsi="Garamond" w:cs="Garamond"/>
                <w:color w:val="000000"/>
                <w:sz w:val="20"/>
                <w:szCs w:val="20"/>
              </w:rPr>
            </w:pPr>
            <w:r w:rsidRPr="006C62B9">
              <w:rPr>
                <w:rFonts w:ascii="Garamond" w:hAnsi="Garamond" w:cs="Garamond"/>
                <w:color w:val="000000"/>
                <w:sz w:val="20"/>
                <w:szCs w:val="20"/>
              </w:rPr>
              <w:t xml:space="preserve">EPM 11.00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1694746" w14:textId="77777777" w:rsidR="00356EDB" w:rsidRPr="006C62B9" w:rsidRDefault="00356EDB" w:rsidP="00356EDB">
            <w:pPr>
              <w:autoSpaceDE w:val="0"/>
              <w:autoSpaceDN w:val="0"/>
              <w:adjustRightInd w:val="0"/>
              <w:jc w:val="center"/>
              <w:rPr>
                <w:rFonts w:ascii="Garamond" w:hAnsi="Garamond" w:cs="Garamond"/>
                <w:color w:val="000000"/>
              </w:rPr>
            </w:pPr>
            <w:r w:rsidRPr="006C62B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EE0427C"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At completion of data entry, system must have the ability to place in queue, all records/items requiring validations/approvals by first level approvers and if required, second level approvals for sensitive items such as cash or narcotics, prior to final acceptance of items. </w:t>
            </w:r>
          </w:p>
        </w:tc>
        <w:tc>
          <w:tcPr>
            <w:tcW w:w="394" w:type="pct"/>
            <w:gridSpan w:val="3"/>
            <w:tcBorders>
              <w:top w:val="single" w:sz="10" w:space="0" w:color="000000"/>
              <w:left w:val="single" w:sz="10" w:space="0" w:color="000000"/>
              <w:bottom w:val="single" w:sz="10" w:space="0" w:color="000000"/>
              <w:right w:val="single" w:sz="10" w:space="0" w:color="000000"/>
            </w:tcBorders>
          </w:tcPr>
          <w:p w14:paraId="2C638B34" w14:textId="77777777" w:rsidR="00356EDB" w:rsidRPr="006C62B9" w:rsidRDefault="00356EDB" w:rsidP="00356EDB">
            <w:pPr>
              <w:autoSpaceDE w:val="0"/>
              <w:autoSpaceDN w:val="0"/>
              <w:adjustRightInd w:val="0"/>
              <w:rPr>
                <w:rFonts w:ascii="Garamond" w:hAnsi="Garamond"/>
              </w:rPr>
            </w:pPr>
            <w:r w:rsidRPr="006C62B9">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01E022FC" w14:textId="77777777" w:rsidR="00356EDB" w:rsidRPr="00CC257A" w:rsidRDefault="00356EDB" w:rsidP="00356EDB">
            <w:pPr>
              <w:autoSpaceDE w:val="0"/>
              <w:autoSpaceDN w:val="0"/>
              <w:adjustRightInd w:val="0"/>
              <w:rPr>
                <w:rFonts w:ascii="Garamond" w:hAnsi="Garamond"/>
              </w:rPr>
            </w:pPr>
          </w:p>
        </w:tc>
      </w:tr>
      <w:tr w:rsidR="00356EDB" w14:paraId="1871B139" w14:textId="77777777" w:rsidTr="00356EDB">
        <w:tblPrEx>
          <w:tblCellMar>
            <w:top w:w="0" w:type="dxa"/>
            <w:bottom w:w="0" w:type="dxa"/>
          </w:tblCellMar>
        </w:tblPrEx>
        <w:trPr>
          <w:gridAfter w:val="3"/>
          <w:wAfter w:w="201" w:type="pct"/>
          <w:trHeight w:val="318"/>
        </w:trPr>
        <w:tc>
          <w:tcPr>
            <w:tcW w:w="79" w:type="pct"/>
            <w:tcBorders>
              <w:right w:val="single" w:sz="10" w:space="0" w:color="000000"/>
            </w:tcBorders>
          </w:tcPr>
          <w:p w14:paraId="49F686CB" w14:textId="77777777" w:rsidR="00356EDB" w:rsidRPr="00AD71E4"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119DFB3B" w14:textId="77777777" w:rsidR="00356EDB" w:rsidRPr="00813279" w:rsidRDefault="00356EDB" w:rsidP="00356EDB">
            <w:pPr>
              <w:autoSpaceDE w:val="0"/>
              <w:autoSpaceDN w:val="0"/>
              <w:adjustRightInd w:val="0"/>
              <w:jc w:val="center"/>
              <w:rPr>
                <w:rFonts w:ascii="Garamond" w:hAnsi="Garamond"/>
              </w:rPr>
            </w:pPr>
            <w:r w:rsidRPr="00813279">
              <w:rPr>
                <w:rFonts w:ascii="Garamond" w:hAnsi="Garamond" w:cs="Garamond"/>
                <w:color w:val="000000"/>
                <w:sz w:val="20"/>
                <w:szCs w:val="20"/>
              </w:rPr>
              <w:t xml:space="preserve">EPM 12.00 </w:t>
            </w:r>
          </w:p>
        </w:tc>
        <w:tc>
          <w:tcPr>
            <w:tcW w:w="268" w:type="pct"/>
            <w:gridSpan w:val="7"/>
            <w:vMerge w:val="restart"/>
            <w:tcBorders>
              <w:top w:val="single" w:sz="10" w:space="0" w:color="000000"/>
              <w:left w:val="single" w:sz="10" w:space="0" w:color="000000"/>
              <w:right w:val="single" w:sz="10" w:space="0" w:color="000000"/>
            </w:tcBorders>
          </w:tcPr>
          <w:p w14:paraId="74BBC5F8" w14:textId="77777777" w:rsidR="00356EDB" w:rsidRPr="00813279" w:rsidRDefault="00356EDB" w:rsidP="00356EDB">
            <w:pPr>
              <w:autoSpaceDE w:val="0"/>
              <w:autoSpaceDN w:val="0"/>
              <w:adjustRightInd w:val="0"/>
              <w:jc w:val="center"/>
              <w:rPr>
                <w:rFonts w:ascii="Garamond" w:hAnsi="Garamond"/>
              </w:rPr>
            </w:pPr>
            <w:r w:rsidRPr="00813279">
              <w:rPr>
                <w:rFonts w:ascii="Garamond" w:hAnsi="Garamond" w:cs="Garamond"/>
                <w:color w:val="000000"/>
              </w:rPr>
              <w:t xml:space="preserve">EX </w:t>
            </w:r>
          </w:p>
        </w:tc>
        <w:tc>
          <w:tcPr>
            <w:tcW w:w="2097" w:type="pct"/>
            <w:gridSpan w:val="11"/>
            <w:vMerge w:val="restart"/>
            <w:tcBorders>
              <w:top w:val="single" w:sz="10" w:space="0" w:color="000000"/>
              <w:left w:val="single" w:sz="10" w:space="0" w:color="000000"/>
              <w:right w:val="single" w:sz="10" w:space="0" w:color="000000"/>
            </w:tcBorders>
          </w:tcPr>
          <w:p w14:paraId="62A6BC7E" w14:textId="77777777" w:rsidR="00356EDB" w:rsidRPr="00813279" w:rsidRDefault="00356EDB" w:rsidP="00356EDB">
            <w:pPr>
              <w:autoSpaceDE w:val="0"/>
              <w:autoSpaceDN w:val="0"/>
              <w:adjustRightInd w:val="0"/>
              <w:rPr>
                <w:rFonts w:ascii="Garamond" w:hAnsi="Garamond" w:cs="Garamond"/>
                <w:color w:val="000000"/>
              </w:rPr>
            </w:pPr>
            <w:r w:rsidRPr="00813279">
              <w:rPr>
                <w:rFonts w:ascii="Garamond" w:hAnsi="Garamond" w:cs="Garamond"/>
                <w:color w:val="000000"/>
              </w:rPr>
              <w:t xml:space="preserve">Ability to provide a customizable drop down warning or safety field which indicates if an item is hazardous, e.g., biohazard, toxic, etc., or requires another type of special handling. </w:t>
            </w:r>
          </w:p>
        </w:tc>
        <w:tc>
          <w:tcPr>
            <w:tcW w:w="394" w:type="pct"/>
            <w:gridSpan w:val="3"/>
            <w:vMerge w:val="restart"/>
            <w:tcBorders>
              <w:top w:val="single" w:sz="10" w:space="0" w:color="000000"/>
              <w:left w:val="single" w:sz="10" w:space="0" w:color="000000"/>
              <w:right w:val="single" w:sz="10" w:space="0" w:color="000000"/>
            </w:tcBorders>
          </w:tcPr>
          <w:p w14:paraId="319A224A" w14:textId="77777777" w:rsidR="00356EDB" w:rsidRPr="00813279" w:rsidRDefault="00356EDB" w:rsidP="00356EDB">
            <w:pPr>
              <w:autoSpaceDE w:val="0"/>
              <w:autoSpaceDN w:val="0"/>
              <w:adjustRightInd w:val="0"/>
              <w:rPr>
                <w:rFonts w:ascii="Garamond" w:hAnsi="Garamond"/>
              </w:rPr>
            </w:pPr>
            <w:r w:rsidRPr="00813279">
              <w:rPr>
                <w:rFonts w:ascii="Garamond" w:hAnsi="Garamond"/>
              </w:rPr>
              <w:t>T</w:t>
            </w:r>
          </w:p>
        </w:tc>
        <w:tc>
          <w:tcPr>
            <w:tcW w:w="1584" w:type="pct"/>
            <w:gridSpan w:val="14"/>
            <w:vMerge w:val="restart"/>
            <w:tcBorders>
              <w:top w:val="single" w:sz="10" w:space="0" w:color="000000"/>
              <w:left w:val="single" w:sz="10" w:space="0" w:color="000000"/>
              <w:right w:val="single" w:sz="10" w:space="0" w:color="000000"/>
            </w:tcBorders>
          </w:tcPr>
          <w:p w14:paraId="012235AC" w14:textId="77777777" w:rsidR="00356EDB" w:rsidRPr="00813279" w:rsidRDefault="00356EDB" w:rsidP="00356EDB">
            <w:pPr>
              <w:autoSpaceDE w:val="0"/>
              <w:autoSpaceDN w:val="0"/>
              <w:adjustRightInd w:val="0"/>
              <w:rPr>
                <w:rFonts w:ascii="Garamond" w:hAnsi="Garamond"/>
              </w:rPr>
            </w:pPr>
            <w:r w:rsidRPr="00813279">
              <w:rPr>
                <w:rFonts w:ascii="Garamond" w:hAnsi="Garamond"/>
              </w:rPr>
              <w:t>The Crime Fighter BEAST provides a mechanism for documenting item handling.  The Porter Lee Corporation configuration specialist will work with LASD to configure all necessary handling codes.</w:t>
            </w:r>
          </w:p>
        </w:tc>
      </w:tr>
      <w:tr w:rsidR="00356EDB" w14:paraId="23A23E69" w14:textId="77777777" w:rsidTr="00356EDB">
        <w:tblPrEx>
          <w:tblCellMar>
            <w:top w:w="0" w:type="dxa"/>
            <w:bottom w:w="0" w:type="dxa"/>
          </w:tblCellMar>
        </w:tblPrEx>
        <w:trPr>
          <w:gridAfter w:val="3"/>
          <w:wAfter w:w="201" w:type="pct"/>
          <w:trHeight w:val="288"/>
        </w:trPr>
        <w:tc>
          <w:tcPr>
            <w:tcW w:w="79" w:type="pct"/>
            <w:tcBorders>
              <w:right w:val="single" w:sz="10" w:space="0" w:color="000000"/>
            </w:tcBorders>
          </w:tcPr>
          <w:p w14:paraId="5CA891DA" w14:textId="77777777" w:rsidR="00356EDB" w:rsidRPr="00AD71E4"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49F03BBD" w14:textId="77777777" w:rsidR="00356EDB" w:rsidRPr="00AD71E4"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2030943C" w14:textId="77777777" w:rsidR="00356EDB" w:rsidRPr="00AD71E4"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02B37BB8" w14:textId="77777777" w:rsidR="00356EDB" w:rsidRPr="00AD71E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3A9E04FB" w14:textId="77777777" w:rsidR="00356EDB" w:rsidRPr="00AD71E4" w:rsidRDefault="00356EDB" w:rsidP="00356EDB">
            <w:pPr>
              <w:autoSpaceDE w:val="0"/>
              <w:autoSpaceDN w:val="0"/>
              <w:adjustRightInd w:val="0"/>
              <w:rPr>
                <w:rFonts w:ascii="Garamond" w:hAnsi="Garamond"/>
              </w:rPr>
            </w:pPr>
          </w:p>
        </w:tc>
        <w:tc>
          <w:tcPr>
            <w:tcW w:w="1584" w:type="pct"/>
            <w:gridSpan w:val="14"/>
            <w:vMerge/>
            <w:tcBorders>
              <w:left w:val="single" w:sz="10" w:space="0" w:color="000000"/>
              <w:right w:val="single" w:sz="10" w:space="0" w:color="000000"/>
            </w:tcBorders>
          </w:tcPr>
          <w:p w14:paraId="5B31E16F" w14:textId="77777777" w:rsidR="00356EDB" w:rsidRPr="00AD71E4" w:rsidRDefault="00356EDB" w:rsidP="00356EDB">
            <w:pPr>
              <w:autoSpaceDE w:val="0"/>
              <w:autoSpaceDN w:val="0"/>
              <w:adjustRightInd w:val="0"/>
              <w:rPr>
                <w:rFonts w:ascii="Garamond" w:hAnsi="Garamond"/>
              </w:rPr>
            </w:pPr>
          </w:p>
        </w:tc>
      </w:tr>
      <w:tr w:rsidR="00356EDB" w14:paraId="2B2C1C78" w14:textId="77777777" w:rsidTr="00356EDB">
        <w:tblPrEx>
          <w:tblCellMar>
            <w:top w:w="0" w:type="dxa"/>
            <w:bottom w:w="0" w:type="dxa"/>
          </w:tblCellMar>
        </w:tblPrEx>
        <w:trPr>
          <w:gridAfter w:val="3"/>
          <w:wAfter w:w="201" w:type="pct"/>
          <w:trHeight w:val="285"/>
        </w:trPr>
        <w:tc>
          <w:tcPr>
            <w:tcW w:w="79" w:type="pct"/>
            <w:tcBorders>
              <w:bottom w:val="single" w:sz="10" w:space="0" w:color="000000"/>
              <w:right w:val="single" w:sz="10" w:space="0" w:color="000000"/>
            </w:tcBorders>
          </w:tcPr>
          <w:p w14:paraId="224108E1" w14:textId="77777777" w:rsidR="00356EDB" w:rsidRPr="00AD71E4"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33FE6533" w14:textId="77777777" w:rsidR="00356EDB" w:rsidRPr="00AD71E4"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417D179D" w14:textId="77777777" w:rsidR="00356EDB" w:rsidRPr="00AD71E4"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76FFC3D0" w14:textId="77777777" w:rsidR="00356EDB" w:rsidRPr="00AD71E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4D080456" w14:textId="77777777" w:rsidR="00356EDB" w:rsidRPr="00AD71E4" w:rsidRDefault="00356EDB" w:rsidP="00356EDB">
            <w:pPr>
              <w:autoSpaceDE w:val="0"/>
              <w:autoSpaceDN w:val="0"/>
              <w:adjustRightInd w:val="0"/>
              <w:rPr>
                <w:rFonts w:ascii="Garamond" w:hAnsi="Garamond"/>
              </w:rPr>
            </w:pPr>
          </w:p>
        </w:tc>
        <w:tc>
          <w:tcPr>
            <w:tcW w:w="1584" w:type="pct"/>
            <w:gridSpan w:val="14"/>
            <w:vMerge/>
            <w:tcBorders>
              <w:left w:val="single" w:sz="10" w:space="0" w:color="000000"/>
              <w:bottom w:val="single" w:sz="10" w:space="0" w:color="000000"/>
              <w:right w:val="single" w:sz="10" w:space="0" w:color="000000"/>
            </w:tcBorders>
          </w:tcPr>
          <w:p w14:paraId="479B4829" w14:textId="77777777" w:rsidR="00356EDB" w:rsidRPr="00AD71E4" w:rsidRDefault="00356EDB" w:rsidP="00356EDB">
            <w:pPr>
              <w:autoSpaceDE w:val="0"/>
              <w:autoSpaceDN w:val="0"/>
              <w:adjustRightInd w:val="0"/>
              <w:rPr>
                <w:rFonts w:ascii="Garamond" w:hAnsi="Garamond"/>
              </w:rPr>
            </w:pPr>
          </w:p>
        </w:tc>
      </w:tr>
      <w:tr w:rsidR="00356EDB" w14:paraId="62AD1776"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564CFDAF" w14:textId="77777777" w:rsidR="00356EDB" w:rsidRPr="00AD71E4" w:rsidRDefault="00356EDB" w:rsidP="00356EDB">
            <w:pPr>
              <w:autoSpaceDE w:val="0"/>
              <w:autoSpaceDN w:val="0"/>
              <w:adjustRightInd w:val="0"/>
              <w:rPr>
                <w:rFonts w:ascii="Garamond" w:hAnsi="Garamond"/>
              </w:rPr>
            </w:pPr>
            <w:r w:rsidRPr="00AD71E4">
              <w:rPr>
                <w:rFonts w:ascii="Garamond" w:hAnsi="Garamond" w:cs="Garamond"/>
                <w:b/>
                <w:bCs/>
                <w:color w:val="000000"/>
                <w:sz w:val="28"/>
                <w:szCs w:val="28"/>
              </w:rPr>
              <w:lastRenderedPageBreak/>
              <w:t xml:space="preserve">Evidence Management </w:t>
            </w:r>
          </w:p>
        </w:tc>
      </w:tr>
      <w:tr w:rsidR="00356EDB" w14:paraId="5F6CC18B" w14:textId="77777777" w:rsidTr="00356EDB">
        <w:tblPrEx>
          <w:tblCellMar>
            <w:top w:w="0" w:type="dxa"/>
            <w:bottom w:w="0" w:type="dxa"/>
          </w:tblCellMar>
        </w:tblPrEx>
        <w:trPr>
          <w:gridAfter w:val="1"/>
          <w:wAfter w:w="182" w:type="pct"/>
          <w:trHeight w:val="585"/>
        </w:trPr>
        <w:tc>
          <w:tcPr>
            <w:tcW w:w="79" w:type="pct"/>
            <w:vMerge w:val="restart"/>
            <w:tcBorders>
              <w:top w:val="single" w:sz="10" w:space="0" w:color="000000"/>
              <w:right w:val="single" w:sz="10" w:space="0" w:color="000000"/>
            </w:tcBorders>
          </w:tcPr>
          <w:p w14:paraId="2569F17F"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6C6250A1"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EPM 13.00</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2BC12DF"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42CBB85"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for laboratory to receive multiple evidence items at different times and from different contributors for a single case. </w:t>
            </w:r>
          </w:p>
        </w:tc>
        <w:tc>
          <w:tcPr>
            <w:tcW w:w="394" w:type="pct"/>
            <w:gridSpan w:val="3"/>
            <w:tcBorders>
              <w:top w:val="single" w:sz="10" w:space="0" w:color="000000"/>
              <w:left w:val="single" w:sz="10" w:space="0" w:color="000000"/>
              <w:bottom w:val="single" w:sz="10" w:space="0" w:color="000000"/>
              <w:right w:val="single" w:sz="10" w:space="0" w:color="000000"/>
            </w:tcBorders>
          </w:tcPr>
          <w:p w14:paraId="5322B43B"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569303E" w14:textId="77777777" w:rsidR="00356EDB" w:rsidRPr="00AD71E4" w:rsidRDefault="00356EDB" w:rsidP="00356EDB">
            <w:pPr>
              <w:autoSpaceDE w:val="0"/>
              <w:autoSpaceDN w:val="0"/>
              <w:adjustRightInd w:val="0"/>
              <w:rPr>
                <w:rFonts w:ascii="Garamond" w:hAnsi="Garamond"/>
              </w:rPr>
            </w:pPr>
            <w:r>
              <w:rPr>
                <w:rFonts w:ascii="Garamond" w:hAnsi="Garamond"/>
              </w:rPr>
              <w:t>The Crime Fighter BEAST supports this.  Unlimited submissions from different contributors can be under a single LASD case number.</w:t>
            </w:r>
          </w:p>
        </w:tc>
      </w:tr>
      <w:tr w:rsidR="00356EDB" w14:paraId="1CFA4023" w14:textId="77777777" w:rsidTr="00356EDB">
        <w:tblPrEx>
          <w:tblCellMar>
            <w:top w:w="0" w:type="dxa"/>
            <w:bottom w:w="0" w:type="dxa"/>
          </w:tblCellMar>
        </w:tblPrEx>
        <w:trPr>
          <w:gridAfter w:val="1"/>
          <w:wAfter w:w="182" w:type="pct"/>
          <w:trHeight w:val="2725"/>
        </w:trPr>
        <w:tc>
          <w:tcPr>
            <w:tcW w:w="79" w:type="pct"/>
            <w:vMerge/>
            <w:tcBorders>
              <w:top w:val="single" w:sz="10" w:space="0" w:color="000000"/>
              <w:right w:val="single" w:sz="10" w:space="0" w:color="000000"/>
            </w:tcBorders>
          </w:tcPr>
          <w:p w14:paraId="6A49D79F"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DE1DEB5" w14:textId="77777777" w:rsidR="00356EDB" w:rsidRPr="008F31A0" w:rsidRDefault="00356EDB" w:rsidP="00356EDB">
            <w:pPr>
              <w:autoSpaceDE w:val="0"/>
              <w:autoSpaceDN w:val="0"/>
              <w:adjustRightInd w:val="0"/>
              <w:jc w:val="center"/>
              <w:rPr>
                <w:rFonts w:ascii="Garamond" w:hAnsi="Garamond" w:cs="Garamond"/>
                <w:color w:val="000000"/>
                <w:sz w:val="20"/>
                <w:szCs w:val="20"/>
              </w:rPr>
            </w:pPr>
            <w:r w:rsidRPr="008F31A0">
              <w:rPr>
                <w:rFonts w:ascii="Garamond" w:hAnsi="Garamond" w:cs="Garamond"/>
                <w:color w:val="000000"/>
                <w:sz w:val="20"/>
                <w:szCs w:val="20"/>
              </w:rPr>
              <w:t xml:space="preserve">EPM 14.00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D298777" w14:textId="77777777" w:rsidR="00356EDB" w:rsidRPr="008F31A0" w:rsidRDefault="00356EDB" w:rsidP="00356EDB">
            <w:pPr>
              <w:autoSpaceDE w:val="0"/>
              <w:autoSpaceDN w:val="0"/>
              <w:adjustRightInd w:val="0"/>
              <w:jc w:val="center"/>
              <w:rPr>
                <w:rFonts w:ascii="Garamond" w:hAnsi="Garamond" w:cs="Garamond"/>
                <w:color w:val="000000"/>
              </w:rPr>
            </w:pPr>
            <w:r w:rsidRPr="008F31A0">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D3EC588" w14:textId="77777777" w:rsidR="00356EDB" w:rsidRPr="008F31A0" w:rsidRDefault="00356EDB" w:rsidP="00356EDB">
            <w:pPr>
              <w:autoSpaceDE w:val="0"/>
              <w:autoSpaceDN w:val="0"/>
              <w:adjustRightInd w:val="0"/>
              <w:rPr>
                <w:rFonts w:ascii="Garamond" w:hAnsi="Garamond" w:cs="Garamond"/>
                <w:color w:val="000000"/>
              </w:rPr>
            </w:pPr>
            <w:r w:rsidRPr="008F31A0">
              <w:rPr>
                <w:rFonts w:ascii="Garamond" w:hAnsi="Garamond" w:cs="Garamond"/>
                <w:color w:val="000000"/>
              </w:rPr>
              <w:t xml:space="preserve">Ability to search, query, and view using search criteria such as URN, Truncated URN, Outside Agency ORI/Case Number, Master File Number, Master Case Number, or any other evidence identifier described in the Evidence Item Identifier section; item number, date of incident, report date, names, roles, evidence type, evidence category, charge level, unit of assignment, detail, date of record entry, time, user, article, brand, model, serial number, caliber, firearm category/type, item status, location, disposition, notes, in any combination.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7C2CE26C" w14:textId="77777777" w:rsidR="00356EDB" w:rsidRPr="008F31A0"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0F73847" w14:textId="77777777" w:rsidR="00356EDB" w:rsidRDefault="00356EDB" w:rsidP="00356EDB">
            <w:pPr>
              <w:autoSpaceDE w:val="0"/>
              <w:autoSpaceDN w:val="0"/>
              <w:adjustRightInd w:val="0"/>
              <w:rPr>
                <w:rFonts w:ascii="Garamond" w:hAnsi="Garamond"/>
              </w:rPr>
            </w:pPr>
            <w:r w:rsidRPr="008F31A0">
              <w:rPr>
                <w:rFonts w:ascii="Garamond" w:hAnsi="Garamond"/>
              </w:rPr>
              <w:t>The Crime Fighter BEAST</w:t>
            </w:r>
            <w:r>
              <w:rPr>
                <w:rFonts w:ascii="Garamond" w:hAnsi="Garamond"/>
              </w:rPr>
              <w:t xml:space="preserve"> provides numerous options for locating case information.  </w:t>
            </w:r>
            <w:r w:rsidRPr="008F31A0">
              <w:rPr>
                <w:rFonts w:ascii="Garamond" w:hAnsi="Garamond"/>
              </w:rPr>
              <w:t>Porter Lee Corporation</w:t>
            </w:r>
            <w:r>
              <w:rPr>
                <w:rFonts w:ascii="Garamond" w:hAnsi="Garamond"/>
              </w:rPr>
              <w:t xml:space="preserve"> will work with LASD to ensure that all necessary search criteria is available for desired searches.</w:t>
            </w:r>
          </w:p>
          <w:p w14:paraId="0736DD21" w14:textId="77777777" w:rsidR="00356EDB" w:rsidRDefault="00356EDB" w:rsidP="00356EDB">
            <w:pPr>
              <w:autoSpaceDE w:val="0"/>
              <w:autoSpaceDN w:val="0"/>
              <w:adjustRightInd w:val="0"/>
              <w:rPr>
                <w:rFonts w:ascii="Garamond" w:hAnsi="Garamond"/>
              </w:rPr>
            </w:pPr>
          </w:p>
          <w:p w14:paraId="5ECDEC97" w14:textId="77777777" w:rsidR="00356EDB" w:rsidRPr="008F31A0" w:rsidRDefault="00356EDB" w:rsidP="00356EDB">
            <w:pPr>
              <w:autoSpaceDE w:val="0"/>
              <w:autoSpaceDN w:val="0"/>
              <w:adjustRightInd w:val="0"/>
              <w:rPr>
                <w:rFonts w:ascii="Garamond" w:hAnsi="Garamond"/>
              </w:rPr>
            </w:pPr>
          </w:p>
        </w:tc>
      </w:tr>
      <w:tr w:rsidR="00356EDB" w14:paraId="2C551E36" w14:textId="77777777" w:rsidTr="00356EDB">
        <w:tblPrEx>
          <w:tblCellMar>
            <w:top w:w="0" w:type="dxa"/>
            <w:bottom w:w="0" w:type="dxa"/>
          </w:tblCellMar>
        </w:tblPrEx>
        <w:trPr>
          <w:gridAfter w:val="1"/>
          <w:wAfter w:w="182" w:type="pct"/>
          <w:trHeight w:val="318"/>
        </w:trPr>
        <w:tc>
          <w:tcPr>
            <w:tcW w:w="79" w:type="pct"/>
            <w:vMerge/>
            <w:tcBorders>
              <w:top w:val="single" w:sz="10" w:space="0" w:color="000000"/>
              <w:right w:val="single" w:sz="10" w:space="0" w:color="000000"/>
            </w:tcBorders>
          </w:tcPr>
          <w:p w14:paraId="477B4C0A"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right w:val="single" w:sz="10" w:space="0" w:color="000000"/>
            </w:tcBorders>
          </w:tcPr>
          <w:p w14:paraId="602106DB" w14:textId="77777777" w:rsidR="00356EDB" w:rsidRPr="006C62B9" w:rsidRDefault="00356EDB" w:rsidP="00356EDB">
            <w:pPr>
              <w:autoSpaceDE w:val="0"/>
              <w:autoSpaceDN w:val="0"/>
              <w:adjustRightInd w:val="0"/>
              <w:rPr>
                <w:rFonts w:ascii="Garamond" w:hAnsi="Garamond"/>
              </w:rPr>
            </w:pPr>
          </w:p>
        </w:tc>
        <w:tc>
          <w:tcPr>
            <w:tcW w:w="268" w:type="pct"/>
            <w:gridSpan w:val="7"/>
            <w:tcBorders>
              <w:top w:val="single" w:sz="10" w:space="0" w:color="000000"/>
              <w:left w:val="single" w:sz="10" w:space="0" w:color="000000"/>
              <w:right w:val="single" w:sz="10" w:space="0" w:color="000000"/>
            </w:tcBorders>
          </w:tcPr>
          <w:p w14:paraId="6E10D69F" w14:textId="77777777" w:rsidR="00356EDB" w:rsidRPr="006C62B9" w:rsidRDefault="00356EDB" w:rsidP="00356EDB">
            <w:pPr>
              <w:autoSpaceDE w:val="0"/>
              <w:autoSpaceDN w:val="0"/>
              <w:adjustRightInd w:val="0"/>
              <w:rPr>
                <w:rFonts w:ascii="Garamond" w:hAnsi="Garamond"/>
              </w:rPr>
            </w:pPr>
          </w:p>
        </w:tc>
        <w:tc>
          <w:tcPr>
            <w:tcW w:w="2097" w:type="pct"/>
            <w:gridSpan w:val="11"/>
            <w:vMerge w:val="restart"/>
            <w:tcBorders>
              <w:top w:val="single" w:sz="10" w:space="0" w:color="000000"/>
              <w:left w:val="single" w:sz="10" w:space="0" w:color="000000"/>
              <w:right w:val="single" w:sz="10" w:space="0" w:color="000000"/>
            </w:tcBorders>
          </w:tcPr>
          <w:p w14:paraId="17069484"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Ability to automatically group and route Service Requests by service priority, geographic location, volume and to electronically notify lab couriers of pending items. </w:t>
            </w:r>
          </w:p>
        </w:tc>
        <w:tc>
          <w:tcPr>
            <w:tcW w:w="394" w:type="pct"/>
            <w:gridSpan w:val="3"/>
            <w:vMerge w:val="restart"/>
            <w:tcBorders>
              <w:top w:val="single" w:sz="10" w:space="0" w:color="000000"/>
              <w:left w:val="single" w:sz="10" w:space="0" w:color="000000"/>
              <w:right w:val="single" w:sz="10" w:space="0" w:color="000000"/>
            </w:tcBorders>
          </w:tcPr>
          <w:p w14:paraId="727C3E14" w14:textId="77777777" w:rsidR="00356EDB" w:rsidRPr="006C62B9" w:rsidRDefault="00356EDB" w:rsidP="00356EDB">
            <w:pPr>
              <w:autoSpaceDE w:val="0"/>
              <w:autoSpaceDN w:val="0"/>
              <w:adjustRightInd w:val="0"/>
              <w:rPr>
                <w:rFonts w:ascii="Garamond" w:hAnsi="Garamond"/>
              </w:rPr>
            </w:pPr>
            <w:r w:rsidRPr="006C62B9">
              <w:rPr>
                <w:rFonts w:ascii="Garamond" w:hAnsi="Garamond"/>
              </w:rPr>
              <w:t>T</w:t>
            </w:r>
          </w:p>
        </w:tc>
        <w:tc>
          <w:tcPr>
            <w:tcW w:w="1603" w:type="pct"/>
            <w:gridSpan w:val="16"/>
            <w:vMerge w:val="restart"/>
            <w:tcBorders>
              <w:top w:val="single" w:sz="10" w:space="0" w:color="000000"/>
              <w:left w:val="single" w:sz="10" w:space="0" w:color="000000"/>
              <w:right w:val="single" w:sz="10" w:space="0" w:color="000000"/>
            </w:tcBorders>
          </w:tcPr>
          <w:p w14:paraId="236672F6" w14:textId="77777777" w:rsidR="00356EDB" w:rsidRPr="006C62B9" w:rsidRDefault="00356EDB" w:rsidP="00356EDB">
            <w:pPr>
              <w:autoSpaceDE w:val="0"/>
              <w:autoSpaceDN w:val="0"/>
              <w:adjustRightInd w:val="0"/>
              <w:rPr>
                <w:rFonts w:ascii="Garamond" w:hAnsi="Garamond"/>
              </w:rPr>
            </w:pPr>
          </w:p>
        </w:tc>
      </w:tr>
      <w:tr w:rsidR="00356EDB" w14:paraId="1F383CD5"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5874C519" w14:textId="77777777" w:rsidR="00356EDB" w:rsidRPr="00AD71E4" w:rsidRDefault="00356EDB" w:rsidP="00356EDB">
            <w:pPr>
              <w:autoSpaceDE w:val="0"/>
              <w:autoSpaceDN w:val="0"/>
              <w:adjustRightInd w:val="0"/>
              <w:rPr>
                <w:rFonts w:ascii="Garamond" w:hAnsi="Garamond"/>
              </w:rPr>
            </w:pPr>
          </w:p>
        </w:tc>
        <w:tc>
          <w:tcPr>
            <w:tcW w:w="376" w:type="pct"/>
            <w:tcBorders>
              <w:left w:val="single" w:sz="10" w:space="0" w:color="000000"/>
              <w:right w:val="single" w:sz="10" w:space="0" w:color="000000"/>
            </w:tcBorders>
          </w:tcPr>
          <w:p w14:paraId="12BA34DD"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15.00 </w:t>
            </w:r>
          </w:p>
        </w:tc>
        <w:tc>
          <w:tcPr>
            <w:tcW w:w="268" w:type="pct"/>
            <w:gridSpan w:val="7"/>
            <w:tcBorders>
              <w:left w:val="single" w:sz="10" w:space="0" w:color="000000"/>
              <w:right w:val="single" w:sz="10" w:space="0" w:color="000000"/>
            </w:tcBorders>
          </w:tcPr>
          <w:p w14:paraId="0C8AC187"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vMerge/>
            <w:tcBorders>
              <w:left w:val="single" w:sz="10" w:space="0" w:color="000000"/>
              <w:right w:val="single" w:sz="10" w:space="0" w:color="000000"/>
            </w:tcBorders>
          </w:tcPr>
          <w:p w14:paraId="422F1735" w14:textId="77777777" w:rsidR="00356EDB" w:rsidRPr="00AD71E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239A2AD1" w14:textId="77777777" w:rsidR="00356EDB" w:rsidRPr="00AD71E4"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6C69503E" w14:textId="77777777" w:rsidR="00356EDB" w:rsidRPr="00AD71E4" w:rsidRDefault="00356EDB" w:rsidP="00356EDB">
            <w:pPr>
              <w:autoSpaceDE w:val="0"/>
              <w:autoSpaceDN w:val="0"/>
              <w:adjustRightInd w:val="0"/>
              <w:rPr>
                <w:rFonts w:ascii="Garamond" w:hAnsi="Garamond"/>
              </w:rPr>
            </w:pPr>
          </w:p>
        </w:tc>
      </w:tr>
      <w:tr w:rsidR="00356EDB" w14:paraId="77208058" w14:textId="77777777" w:rsidTr="00356EDB">
        <w:tblPrEx>
          <w:tblCellMar>
            <w:top w:w="0" w:type="dxa"/>
            <w:bottom w:w="0" w:type="dxa"/>
          </w:tblCellMar>
        </w:tblPrEx>
        <w:trPr>
          <w:gridAfter w:val="1"/>
          <w:wAfter w:w="182" w:type="pct"/>
          <w:trHeight w:val="285"/>
        </w:trPr>
        <w:tc>
          <w:tcPr>
            <w:tcW w:w="79" w:type="pct"/>
            <w:vMerge w:val="restart"/>
            <w:tcBorders>
              <w:right w:val="single" w:sz="10" w:space="0" w:color="000000"/>
            </w:tcBorders>
          </w:tcPr>
          <w:p w14:paraId="4B8276D8" w14:textId="77777777" w:rsidR="00356EDB" w:rsidRPr="00AD71E4" w:rsidRDefault="00356EDB" w:rsidP="00356EDB">
            <w:pPr>
              <w:autoSpaceDE w:val="0"/>
              <w:autoSpaceDN w:val="0"/>
              <w:adjustRightInd w:val="0"/>
              <w:rPr>
                <w:rFonts w:ascii="Garamond" w:hAnsi="Garamond"/>
              </w:rPr>
            </w:pPr>
          </w:p>
        </w:tc>
        <w:tc>
          <w:tcPr>
            <w:tcW w:w="376" w:type="pct"/>
            <w:tcBorders>
              <w:left w:val="single" w:sz="10" w:space="0" w:color="000000"/>
              <w:bottom w:val="single" w:sz="10" w:space="0" w:color="000000"/>
              <w:right w:val="single" w:sz="10" w:space="0" w:color="000000"/>
            </w:tcBorders>
          </w:tcPr>
          <w:p w14:paraId="67161089" w14:textId="77777777" w:rsidR="00356EDB" w:rsidRPr="00AD71E4" w:rsidRDefault="00356EDB" w:rsidP="00356EDB">
            <w:pPr>
              <w:autoSpaceDE w:val="0"/>
              <w:autoSpaceDN w:val="0"/>
              <w:adjustRightInd w:val="0"/>
              <w:rPr>
                <w:rFonts w:ascii="Garamond" w:hAnsi="Garamond"/>
              </w:rPr>
            </w:pPr>
          </w:p>
        </w:tc>
        <w:tc>
          <w:tcPr>
            <w:tcW w:w="268" w:type="pct"/>
            <w:gridSpan w:val="7"/>
            <w:tcBorders>
              <w:left w:val="single" w:sz="10" w:space="0" w:color="000000"/>
              <w:bottom w:val="single" w:sz="10" w:space="0" w:color="000000"/>
              <w:right w:val="single" w:sz="10" w:space="0" w:color="000000"/>
            </w:tcBorders>
          </w:tcPr>
          <w:p w14:paraId="54855054" w14:textId="77777777" w:rsidR="00356EDB" w:rsidRPr="00AD71E4"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19678A53" w14:textId="77777777" w:rsidR="00356EDB" w:rsidRPr="00AD71E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34324388" w14:textId="77777777" w:rsidR="00356EDB" w:rsidRPr="00AD71E4"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075586C9" w14:textId="77777777" w:rsidR="00356EDB" w:rsidRPr="00AD71E4" w:rsidRDefault="00356EDB" w:rsidP="00356EDB">
            <w:pPr>
              <w:autoSpaceDE w:val="0"/>
              <w:autoSpaceDN w:val="0"/>
              <w:adjustRightInd w:val="0"/>
              <w:rPr>
                <w:rFonts w:ascii="Garamond" w:hAnsi="Garamond"/>
              </w:rPr>
            </w:pPr>
          </w:p>
        </w:tc>
      </w:tr>
      <w:tr w:rsidR="00356EDB" w14:paraId="27A28EFB" w14:textId="77777777" w:rsidTr="00356EDB">
        <w:tblPrEx>
          <w:tblCellMar>
            <w:top w:w="0" w:type="dxa"/>
            <w:bottom w:w="0" w:type="dxa"/>
          </w:tblCellMar>
        </w:tblPrEx>
        <w:trPr>
          <w:gridAfter w:val="1"/>
          <w:wAfter w:w="182" w:type="pct"/>
          <w:trHeight w:val="480"/>
        </w:trPr>
        <w:tc>
          <w:tcPr>
            <w:tcW w:w="79" w:type="pct"/>
            <w:vMerge/>
            <w:tcBorders>
              <w:right w:val="single" w:sz="10" w:space="0" w:color="000000"/>
            </w:tcBorders>
          </w:tcPr>
          <w:p w14:paraId="34E89A11" w14:textId="77777777" w:rsidR="00356EDB" w:rsidRPr="00AD71E4"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right w:val="single" w:sz="10" w:space="0" w:color="000000"/>
            </w:tcBorders>
          </w:tcPr>
          <w:p w14:paraId="5A6B5FCE" w14:textId="77777777" w:rsidR="00356EDB" w:rsidRPr="00AD71E4" w:rsidRDefault="00356EDB" w:rsidP="00356EDB">
            <w:pPr>
              <w:autoSpaceDE w:val="0"/>
              <w:autoSpaceDN w:val="0"/>
              <w:adjustRightInd w:val="0"/>
              <w:jc w:val="center"/>
              <w:rPr>
                <w:rFonts w:ascii="Garamond" w:hAnsi="Garamond"/>
              </w:rPr>
            </w:pPr>
            <w:r w:rsidRPr="00AD71E4">
              <w:rPr>
                <w:rFonts w:ascii="Garamond" w:hAnsi="Garamond" w:cs="Garamond"/>
                <w:color w:val="000000"/>
                <w:sz w:val="20"/>
                <w:szCs w:val="20"/>
              </w:rPr>
              <w:t xml:space="preserve">EPM 16.00 </w:t>
            </w:r>
          </w:p>
        </w:tc>
        <w:tc>
          <w:tcPr>
            <w:tcW w:w="268" w:type="pct"/>
            <w:gridSpan w:val="7"/>
            <w:vMerge w:val="restart"/>
            <w:tcBorders>
              <w:top w:val="single" w:sz="10" w:space="0" w:color="000000"/>
              <w:left w:val="single" w:sz="10" w:space="0" w:color="000000"/>
              <w:right w:val="single" w:sz="10" w:space="0" w:color="000000"/>
            </w:tcBorders>
          </w:tcPr>
          <w:p w14:paraId="644755AC" w14:textId="77777777" w:rsidR="00356EDB" w:rsidRPr="00AD71E4" w:rsidRDefault="00356EDB" w:rsidP="00356EDB">
            <w:pPr>
              <w:autoSpaceDE w:val="0"/>
              <w:autoSpaceDN w:val="0"/>
              <w:adjustRightInd w:val="0"/>
              <w:jc w:val="center"/>
              <w:rPr>
                <w:rFonts w:ascii="Garamond" w:hAnsi="Garamond"/>
              </w:rPr>
            </w:pPr>
            <w:r w:rsidRPr="00AD71E4">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vAlign w:val="bottom"/>
          </w:tcPr>
          <w:p w14:paraId="1FAEA0A5"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search and retrieve/view record information by scanning an evidence item's bar coded label. The bar code label must include URN, Truncated URN, Outside Agency ORI/Case number, and/or any other evidence identifier described in the Evidence Item Identifier section. </w:t>
            </w:r>
          </w:p>
        </w:tc>
        <w:tc>
          <w:tcPr>
            <w:tcW w:w="394" w:type="pct"/>
            <w:gridSpan w:val="3"/>
            <w:vMerge w:val="restart"/>
            <w:tcBorders>
              <w:top w:val="single" w:sz="10" w:space="0" w:color="000000"/>
              <w:left w:val="single" w:sz="10" w:space="0" w:color="000000"/>
              <w:right w:val="single" w:sz="10" w:space="0" w:color="000000"/>
            </w:tcBorders>
          </w:tcPr>
          <w:p w14:paraId="0955A8C5"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vMerge w:val="restart"/>
            <w:tcBorders>
              <w:top w:val="single" w:sz="10" w:space="0" w:color="000000"/>
              <w:left w:val="single" w:sz="10" w:space="0" w:color="000000"/>
              <w:right w:val="single" w:sz="10" w:space="0" w:color="000000"/>
            </w:tcBorders>
          </w:tcPr>
          <w:p w14:paraId="36384457" w14:textId="77777777" w:rsidR="00356EDB" w:rsidRPr="00AD71E4" w:rsidRDefault="00356EDB" w:rsidP="00356EDB">
            <w:pPr>
              <w:autoSpaceDE w:val="0"/>
              <w:autoSpaceDN w:val="0"/>
              <w:adjustRightInd w:val="0"/>
              <w:rPr>
                <w:rFonts w:ascii="Garamond" w:hAnsi="Garamond"/>
              </w:rPr>
            </w:pPr>
            <w:r>
              <w:rPr>
                <w:rFonts w:ascii="Garamond" w:hAnsi="Garamond"/>
              </w:rPr>
              <w:t>Scanning the item barcode in the Crime Fighter BEAST immediately brings the electronic record into view.  The format of the label will include the information as stated.</w:t>
            </w:r>
          </w:p>
        </w:tc>
      </w:tr>
      <w:tr w:rsidR="00356EDB" w14:paraId="20177373" w14:textId="77777777" w:rsidTr="00356EDB">
        <w:tblPrEx>
          <w:tblCellMar>
            <w:top w:w="0" w:type="dxa"/>
            <w:bottom w:w="0" w:type="dxa"/>
          </w:tblCellMar>
        </w:tblPrEx>
        <w:trPr>
          <w:gridAfter w:val="1"/>
          <w:wAfter w:w="182" w:type="pct"/>
          <w:trHeight w:val="575"/>
        </w:trPr>
        <w:tc>
          <w:tcPr>
            <w:tcW w:w="79" w:type="pct"/>
            <w:tcBorders>
              <w:right w:val="single" w:sz="10" w:space="0" w:color="000000"/>
            </w:tcBorders>
          </w:tcPr>
          <w:p w14:paraId="2253F0B4" w14:textId="77777777" w:rsidR="00356EDB" w:rsidRPr="00AD71E4" w:rsidRDefault="00356EDB" w:rsidP="00356EDB">
            <w:pPr>
              <w:autoSpaceDE w:val="0"/>
              <w:autoSpaceDN w:val="0"/>
              <w:adjustRightInd w:val="0"/>
              <w:rPr>
                <w:rFonts w:ascii="Garamond" w:hAnsi="Garamond"/>
              </w:rPr>
            </w:pPr>
          </w:p>
        </w:tc>
        <w:tc>
          <w:tcPr>
            <w:tcW w:w="376" w:type="pct"/>
            <w:vMerge/>
            <w:tcBorders>
              <w:left w:val="single" w:sz="10" w:space="0" w:color="000000"/>
              <w:right w:val="single" w:sz="10" w:space="0" w:color="000000"/>
            </w:tcBorders>
            <w:vAlign w:val="center"/>
          </w:tcPr>
          <w:p w14:paraId="0945E1BE" w14:textId="77777777" w:rsidR="00356EDB" w:rsidRPr="00AD71E4"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vAlign w:val="center"/>
          </w:tcPr>
          <w:p w14:paraId="58F1D9EA" w14:textId="77777777" w:rsidR="00356EDB" w:rsidRPr="00AD71E4"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5141C012" w14:textId="77777777" w:rsidR="00356EDB" w:rsidRPr="00AD71E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6272591D" w14:textId="77777777" w:rsidR="00356EDB" w:rsidRPr="00AD71E4"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57D1A0EC" w14:textId="77777777" w:rsidR="00356EDB" w:rsidRPr="00AD71E4" w:rsidRDefault="00356EDB" w:rsidP="00356EDB">
            <w:pPr>
              <w:autoSpaceDE w:val="0"/>
              <w:autoSpaceDN w:val="0"/>
              <w:adjustRightInd w:val="0"/>
              <w:rPr>
                <w:rFonts w:ascii="Garamond" w:hAnsi="Garamond"/>
              </w:rPr>
            </w:pPr>
          </w:p>
        </w:tc>
      </w:tr>
      <w:tr w:rsidR="00356EDB" w14:paraId="172800DD" w14:textId="77777777" w:rsidTr="00356EDB">
        <w:tblPrEx>
          <w:tblCellMar>
            <w:top w:w="0" w:type="dxa"/>
            <w:bottom w:w="0" w:type="dxa"/>
          </w:tblCellMar>
        </w:tblPrEx>
        <w:trPr>
          <w:gridAfter w:val="1"/>
          <w:wAfter w:w="182" w:type="pct"/>
          <w:trHeight w:val="448"/>
        </w:trPr>
        <w:tc>
          <w:tcPr>
            <w:tcW w:w="79" w:type="pct"/>
            <w:tcBorders>
              <w:right w:val="single" w:sz="10" w:space="0" w:color="000000"/>
            </w:tcBorders>
          </w:tcPr>
          <w:p w14:paraId="3EB4C3F7" w14:textId="77777777" w:rsidR="00356EDB" w:rsidRPr="00AD71E4"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right w:val="single" w:sz="10" w:space="0" w:color="000000"/>
            </w:tcBorders>
          </w:tcPr>
          <w:p w14:paraId="37CEB59F" w14:textId="77777777" w:rsidR="00356EDB" w:rsidRPr="00AD71E4"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101A54E7" w14:textId="77777777" w:rsidR="00356EDB" w:rsidRPr="00AD71E4"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5D37E7F9" w14:textId="77777777" w:rsidR="00356EDB" w:rsidRPr="00AD71E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44CB354A" w14:textId="77777777" w:rsidR="00356EDB" w:rsidRPr="00AD71E4"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42C83F0F" w14:textId="77777777" w:rsidR="00356EDB" w:rsidRPr="00AD71E4" w:rsidRDefault="00356EDB" w:rsidP="00356EDB">
            <w:pPr>
              <w:autoSpaceDE w:val="0"/>
              <w:autoSpaceDN w:val="0"/>
              <w:adjustRightInd w:val="0"/>
              <w:rPr>
                <w:rFonts w:ascii="Garamond" w:hAnsi="Garamond"/>
              </w:rPr>
            </w:pPr>
          </w:p>
        </w:tc>
      </w:tr>
      <w:tr w:rsidR="00356EDB" w14:paraId="095CE8BB" w14:textId="77777777" w:rsidTr="00356EDB">
        <w:tblPrEx>
          <w:tblCellMar>
            <w:top w:w="0" w:type="dxa"/>
            <w:bottom w:w="0" w:type="dxa"/>
          </w:tblCellMar>
        </w:tblPrEx>
        <w:trPr>
          <w:gridAfter w:val="1"/>
          <w:wAfter w:w="182" w:type="pct"/>
          <w:trHeight w:val="890"/>
        </w:trPr>
        <w:tc>
          <w:tcPr>
            <w:tcW w:w="79" w:type="pct"/>
            <w:vMerge w:val="restart"/>
            <w:tcBorders>
              <w:right w:val="single" w:sz="10" w:space="0" w:color="000000"/>
            </w:tcBorders>
          </w:tcPr>
          <w:p w14:paraId="74B5CCAA"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D79804D"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17.00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93C1591"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1141E70"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group multiple evidence items together to be transacted at the same time using a container bar code regardless of whether they are or are not from the same submission or case. </w:t>
            </w:r>
          </w:p>
        </w:tc>
        <w:tc>
          <w:tcPr>
            <w:tcW w:w="394" w:type="pct"/>
            <w:gridSpan w:val="3"/>
            <w:tcBorders>
              <w:top w:val="single" w:sz="10" w:space="0" w:color="000000"/>
              <w:left w:val="single" w:sz="10" w:space="0" w:color="000000"/>
              <w:bottom w:val="single" w:sz="10" w:space="0" w:color="000000"/>
              <w:right w:val="single" w:sz="10" w:space="0" w:color="000000"/>
            </w:tcBorders>
          </w:tcPr>
          <w:p w14:paraId="0BE08276"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EF99F31" w14:textId="77777777" w:rsidR="00356EDB" w:rsidRPr="00AD71E4" w:rsidRDefault="00356EDB" w:rsidP="00356EDB">
            <w:pPr>
              <w:autoSpaceDE w:val="0"/>
              <w:autoSpaceDN w:val="0"/>
              <w:adjustRightInd w:val="0"/>
              <w:rPr>
                <w:rFonts w:ascii="Garamond" w:hAnsi="Garamond"/>
              </w:rPr>
            </w:pPr>
            <w:r>
              <w:rPr>
                <w:rFonts w:ascii="Garamond" w:hAnsi="Garamond"/>
              </w:rPr>
              <w:t>The Crime Fighter BEAST bulk container barcode supports this.  Simply scan the one barcode and all included items will be transferred at the same time.</w:t>
            </w:r>
          </w:p>
        </w:tc>
      </w:tr>
      <w:tr w:rsidR="00356EDB" w14:paraId="45527416"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4C58FDD0"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D0DF107"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18.00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AE45290"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44040EB"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accept, release, update/modify evidence item(s) individually or through batch processing using an URN, Truncated URN, Outside Agency ORI/Case number, or any other evidence identifier described in the Evidence Item Identifier section.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400752B6"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3FCD3B3" w14:textId="77777777" w:rsidR="00356EDB" w:rsidRPr="00AD71E4" w:rsidRDefault="00356EDB" w:rsidP="00356EDB">
            <w:pPr>
              <w:autoSpaceDE w:val="0"/>
              <w:autoSpaceDN w:val="0"/>
              <w:adjustRightInd w:val="0"/>
              <w:rPr>
                <w:rFonts w:ascii="Garamond" w:hAnsi="Garamond"/>
              </w:rPr>
            </w:pPr>
          </w:p>
        </w:tc>
      </w:tr>
      <w:tr w:rsidR="00356EDB" w14:paraId="016E3E02"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073C45CA"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E4E0909" w14:textId="77777777" w:rsidR="00356EDB" w:rsidRPr="006C62B9" w:rsidRDefault="00356EDB" w:rsidP="00356EDB">
            <w:pPr>
              <w:autoSpaceDE w:val="0"/>
              <w:autoSpaceDN w:val="0"/>
              <w:adjustRightInd w:val="0"/>
              <w:jc w:val="center"/>
              <w:rPr>
                <w:rFonts w:ascii="Garamond" w:hAnsi="Garamond" w:cs="Garamond"/>
                <w:color w:val="000000"/>
                <w:sz w:val="20"/>
                <w:szCs w:val="20"/>
              </w:rPr>
            </w:pPr>
            <w:r w:rsidRPr="006C62B9">
              <w:rPr>
                <w:rFonts w:ascii="Garamond" w:hAnsi="Garamond" w:cs="Garamond"/>
                <w:color w:val="000000"/>
                <w:sz w:val="20"/>
                <w:szCs w:val="20"/>
              </w:rPr>
              <w:t xml:space="preserve">EPM 19.00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2BD7005" w14:textId="77777777" w:rsidR="00356EDB" w:rsidRPr="006C62B9" w:rsidRDefault="00356EDB" w:rsidP="00356EDB">
            <w:pPr>
              <w:autoSpaceDE w:val="0"/>
              <w:autoSpaceDN w:val="0"/>
              <w:adjustRightInd w:val="0"/>
              <w:jc w:val="center"/>
              <w:rPr>
                <w:rFonts w:ascii="Garamond" w:hAnsi="Garamond" w:cs="Garamond"/>
                <w:color w:val="000000"/>
              </w:rPr>
            </w:pPr>
            <w:r w:rsidRPr="006C62B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87F29D0"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Ability to group Service Requests, identify individual evidence items and their locations, and notify CP&amp;E Property Custodians and Crime Lab Couriers of required service, pickup, and delivery activities.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0173DAAC" w14:textId="77777777" w:rsidR="00356EDB" w:rsidRPr="006C62B9" w:rsidRDefault="00356EDB" w:rsidP="00356EDB">
            <w:pPr>
              <w:autoSpaceDE w:val="0"/>
              <w:autoSpaceDN w:val="0"/>
              <w:adjustRightInd w:val="0"/>
              <w:rPr>
                <w:rFonts w:ascii="Garamond" w:hAnsi="Garamond"/>
              </w:rPr>
            </w:pPr>
            <w:r w:rsidRPr="006C62B9">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498B540" w14:textId="77777777" w:rsidR="00356EDB" w:rsidRPr="00AD71E4" w:rsidRDefault="00356EDB" w:rsidP="00356EDB">
            <w:pPr>
              <w:autoSpaceDE w:val="0"/>
              <w:autoSpaceDN w:val="0"/>
              <w:adjustRightInd w:val="0"/>
              <w:rPr>
                <w:rFonts w:ascii="Garamond" w:hAnsi="Garamond"/>
              </w:rPr>
            </w:pPr>
          </w:p>
        </w:tc>
      </w:tr>
      <w:tr w:rsidR="00356EDB" w14:paraId="00812082"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7D4D84ED"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1F16CC4"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5E6532D"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011B320"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set evidence item retention defaults, based on legal definition, automatically with the ability to override the retention default on appropriate security privilege.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32119AEF"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871812A" w14:textId="77777777" w:rsidR="00356EDB" w:rsidRDefault="00356EDB" w:rsidP="00356EDB">
            <w:pPr>
              <w:autoSpaceDE w:val="0"/>
              <w:autoSpaceDN w:val="0"/>
              <w:adjustRightInd w:val="0"/>
              <w:rPr>
                <w:rFonts w:ascii="Garamond" w:hAnsi="Garamond"/>
              </w:rPr>
            </w:pPr>
            <w:r>
              <w:rPr>
                <w:rFonts w:ascii="Garamond" w:hAnsi="Garamond"/>
              </w:rPr>
              <w:t>This is accomplished through process codes.  These can be set with “timers” for disposition/retention.  Custom reports can be run to manage triggered activities based on defined rules.</w:t>
            </w:r>
          </w:p>
          <w:p w14:paraId="657506E4" w14:textId="77777777" w:rsidR="00356EDB" w:rsidRDefault="00356EDB" w:rsidP="00356EDB">
            <w:pPr>
              <w:autoSpaceDE w:val="0"/>
              <w:autoSpaceDN w:val="0"/>
              <w:adjustRightInd w:val="0"/>
              <w:rPr>
                <w:rFonts w:ascii="Garamond" w:hAnsi="Garamond"/>
              </w:rPr>
            </w:pPr>
          </w:p>
          <w:p w14:paraId="5596427A" w14:textId="77777777" w:rsidR="00356EDB" w:rsidRPr="00AD71E4"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66AA975F"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74C8DB10"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888EBB9"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7C807C7"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FDF2286"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generate evidence disposition notifications to investigators based on specified time, evidence category, charge level and/or any other user defined criteria. </w:t>
            </w:r>
          </w:p>
        </w:tc>
        <w:tc>
          <w:tcPr>
            <w:tcW w:w="394" w:type="pct"/>
            <w:gridSpan w:val="3"/>
            <w:tcBorders>
              <w:top w:val="single" w:sz="10" w:space="0" w:color="000000"/>
              <w:left w:val="single" w:sz="10" w:space="0" w:color="000000"/>
              <w:bottom w:val="single" w:sz="10" w:space="0" w:color="000000"/>
              <w:right w:val="single" w:sz="10" w:space="0" w:color="000000"/>
            </w:tcBorders>
          </w:tcPr>
          <w:p w14:paraId="5E3C6896"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E8530B6" w14:textId="77777777" w:rsidR="00356EDB" w:rsidRPr="00AD71E4" w:rsidRDefault="00356EDB" w:rsidP="00356EDB">
            <w:pPr>
              <w:autoSpaceDE w:val="0"/>
              <w:autoSpaceDN w:val="0"/>
              <w:adjustRightInd w:val="0"/>
              <w:rPr>
                <w:rFonts w:ascii="Garamond" w:hAnsi="Garamond"/>
              </w:rPr>
            </w:pPr>
            <w:r>
              <w:rPr>
                <w:rFonts w:ascii="Garamond" w:hAnsi="Garamond"/>
              </w:rPr>
              <w:t>Dispo tracers/notifications are an integrated part of the Crime Fighter BEAST.</w:t>
            </w:r>
          </w:p>
        </w:tc>
      </w:tr>
      <w:tr w:rsidR="00356EDB" w14:paraId="2A460C8D"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97E0EE0"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40D686A"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16B7777"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2D2B240"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create a evidence storage location into which evidence can be transacted/transferred/moved.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380D0690"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6C181F6" w14:textId="77777777" w:rsidR="00356EDB" w:rsidRDefault="00356EDB" w:rsidP="00356EDB">
            <w:pPr>
              <w:autoSpaceDE w:val="0"/>
              <w:autoSpaceDN w:val="0"/>
              <w:adjustRightInd w:val="0"/>
              <w:rPr>
                <w:rFonts w:ascii="Garamond" w:hAnsi="Garamond"/>
              </w:rPr>
            </w:pPr>
            <w:r>
              <w:rPr>
                <w:rFonts w:ascii="Garamond" w:hAnsi="Garamond"/>
              </w:rPr>
              <w:t>Storage locations are entirely user configurable. This may be done at any time by system administrators in the Config.exe.</w:t>
            </w:r>
          </w:p>
          <w:p w14:paraId="28A3B301" w14:textId="77777777" w:rsidR="00356EDB" w:rsidRDefault="00356EDB" w:rsidP="00356EDB">
            <w:pPr>
              <w:autoSpaceDE w:val="0"/>
              <w:autoSpaceDN w:val="0"/>
              <w:adjustRightInd w:val="0"/>
              <w:rPr>
                <w:rFonts w:ascii="Garamond" w:hAnsi="Garamond"/>
              </w:rPr>
            </w:pPr>
          </w:p>
          <w:p w14:paraId="2B16F1C6" w14:textId="77777777" w:rsidR="00356EDB" w:rsidRPr="00AD71E4" w:rsidRDefault="00356EDB" w:rsidP="00356EDB">
            <w:pPr>
              <w:autoSpaceDE w:val="0"/>
              <w:autoSpaceDN w:val="0"/>
              <w:adjustRightInd w:val="0"/>
              <w:rPr>
                <w:rFonts w:ascii="Garamond" w:hAnsi="Garamond"/>
              </w:rPr>
            </w:pPr>
            <w:r w:rsidRPr="004814FD">
              <w:rPr>
                <w:rFonts w:ascii="Garamond" w:hAnsi="Garamond"/>
              </w:rPr>
              <w:t>Screen shot in Appendix to this section.</w:t>
            </w:r>
          </w:p>
        </w:tc>
      </w:tr>
      <w:tr w:rsidR="00356EDB" w14:paraId="0AE571F4"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5C5C4BF9"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BDB65A0"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23.00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0AD6809F"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21110E7"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assign evidence to a created location.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43C25026"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089A0AB" w14:textId="77777777" w:rsidR="00356EDB" w:rsidRPr="00AD71E4" w:rsidRDefault="00356EDB" w:rsidP="00356EDB">
            <w:pPr>
              <w:autoSpaceDE w:val="0"/>
              <w:autoSpaceDN w:val="0"/>
              <w:adjustRightInd w:val="0"/>
              <w:rPr>
                <w:rFonts w:ascii="Garamond" w:hAnsi="Garamond"/>
              </w:rPr>
            </w:pPr>
            <w:r>
              <w:rPr>
                <w:rFonts w:ascii="Garamond" w:hAnsi="Garamond"/>
              </w:rPr>
              <w:t>This is accomplished through automatic, manual, scanner or palm transfers.</w:t>
            </w:r>
          </w:p>
        </w:tc>
      </w:tr>
      <w:tr w:rsidR="00356EDB" w14:paraId="55DC6D8A"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1F51491A"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C6E2B69"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9842120"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CF7BB7D"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automatically assign evidence to a specific examiner or examiner(s) based on a set of pre-established criteria. </w:t>
            </w:r>
          </w:p>
        </w:tc>
        <w:tc>
          <w:tcPr>
            <w:tcW w:w="394" w:type="pct"/>
            <w:gridSpan w:val="3"/>
            <w:tcBorders>
              <w:top w:val="single" w:sz="10" w:space="0" w:color="000000"/>
              <w:left w:val="single" w:sz="10" w:space="0" w:color="000000"/>
              <w:bottom w:val="single" w:sz="10" w:space="0" w:color="000000"/>
              <w:right w:val="single" w:sz="10" w:space="0" w:color="000000"/>
            </w:tcBorders>
          </w:tcPr>
          <w:p w14:paraId="26E095C9" w14:textId="77777777" w:rsidR="00356EDB" w:rsidRPr="00AD71E4"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0DEFEAA" w14:textId="77777777" w:rsidR="00356EDB" w:rsidRPr="00AD71E4" w:rsidRDefault="00356EDB" w:rsidP="00356EDB">
            <w:pPr>
              <w:autoSpaceDE w:val="0"/>
              <w:autoSpaceDN w:val="0"/>
              <w:adjustRightInd w:val="0"/>
              <w:rPr>
                <w:rFonts w:ascii="Garamond" w:hAnsi="Garamond"/>
              </w:rPr>
            </w:pPr>
            <w:r>
              <w:rPr>
                <w:rFonts w:ascii="Garamond" w:hAnsi="Garamond"/>
              </w:rPr>
              <w:t xml:space="preserve">The Crime Fighter BEAST manages this in a variety of ways and also allows this to be section specific.  Examples would be the drug section receiving examiner assignments based on </w:t>
            </w:r>
            <w:r>
              <w:rPr>
                <w:rFonts w:ascii="Garamond" w:hAnsi="Garamond"/>
              </w:rPr>
              <w:lastRenderedPageBreak/>
              <w:t xml:space="preserve">rotation,  biology examiners receiving assignments based on people assigned to different teams based on case type or simply a service request getting assigned to a particular examiner that has done previous work for that discipline on that case. </w:t>
            </w:r>
          </w:p>
        </w:tc>
      </w:tr>
      <w:tr w:rsidR="00356EDB" w14:paraId="5DEDCF2C"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0463204D"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9DAE34A"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D4E8C5D"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96B96A4"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automatically assign evidence to a specific location based on a set of pre-established criteria. </w:t>
            </w:r>
          </w:p>
        </w:tc>
        <w:tc>
          <w:tcPr>
            <w:tcW w:w="394" w:type="pct"/>
            <w:gridSpan w:val="3"/>
            <w:tcBorders>
              <w:top w:val="single" w:sz="10" w:space="0" w:color="000000"/>
              <w:left w:val="single" w:sz="10" w:space="0" w:color="000000"/>
              <w:bottom w:val="single" w:sz="10" w:space="0" w:color="000000"/>
              <w:right w:val="single" w:sz="10" w:space="0" w:color="000000"/>
            </w:tcBorders>
          </w:tcPr>
          <w:p w14:paraId="4F7ED6A9" w14:textId="77777777" w:rsidR="00356EDB" w:rsidRPr="00AD71E4"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FFDFD5E" w14:textId="77777777" w:rsidR="00356EDB" w:rsidRPr="00AD71E4" w:rsidRDefault="00356EDB" w:rsidP="00356EDB">
            <w:pPr>
              <w:autoSpaceDE w:val="0"/>
              <w:autoSpaceDN w:val="0"/>
              <w:adjustRightInd w:val="0"/>
              <w:rPr>
                <w:rFonts w:ascii="Garamond" w:hAnsi="Garamond"/>
              </w:rPr>
            </w:pPr>
            <w:r>
              <w:rPr>
                <w:rFonts w:ascii="Garamond" w:hAnsi="Garamond"/>
              </w:rPr>
              <w:t>The Crime Fighter BEAST can be configured to automatically assign evidence to a specific location based on pre-established criteria.  Past examples would include location assignments based on item type, location assignments based on an initial “floor location” or a location based on a process change.</w:t>
            </w:r>
          </w:p>
        </w:tc>
      </w:tr>
      <w:tr w:rsidR="00356EDB" w14:paraId="09921876"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0731A487"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68184D8"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1D215FC"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3A20AE8"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notify personnel of assigned evidence items, service and activity requests. </w:t>
            </w:r>
          </w:p>
        </w:tc>
        <w:tc>
          <w:tcPr>
            <w:tcW w:w="394" w:type="pct"/>
            <w:gridSpan w:val="3"/>
            <w:tcBorders>
              <w:top w:val="single" w:sz="10" w:space="0" w:color="000000"/>
              <w:left w:val="single" w:sz="10" w:space="0" w:color="000000"/>
              <w:bottom w:val="single" w:sz="10" w:space="0" w:color="000000"/>
              <w:right w:val="single" w:sz="10" w:space="0" w:color="000000"/>
            </w:tcBorders>
          </w:tcPr>
          <w:p w14:paraId="2A89667D"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42D8BB8" w14:textId="77777777" w:rsidR="00356EDB" w:rsidRDefault="00356EDB" w:rsidP="00356EDB">
            <w:pPr>
              <w:autoSpaceDE w:val="0"/>
              <w:autoSpaceDN w:val="0"/>
              <w:adjustRightInd w:val="0"/>
              <w:rPr>
                <w:rFonts w:ascii="Garamond" w:hAnsi="Garamond"/>
              </w:rPr>
            </w:pPr>
            <w:r>
              <w:rPr>
                <w:rFonts w:ascii="Garamond" w:hAnsi="Garamond"/>
              </w:rPr>
              <w:t>The Crime Fighter BEAST “My Assignments” screen provides a listing of service requests.  There are also numerous notifications that can be setup within the system to send email messages on requests and activities.</w:t>
            </w:r>
          </w:p>
          <w:p w14:paraId="12560889" w14:textId="77777777" w:rsidR="00356EDB" w:rsidRPr="00AD71E4" w:rsidRDefault="00356EDB" w:rsidP="00356EDB">
            <w:pPr>
              <w:autoSpaceDE w:val="0"/>
              <w:autoSpaceDN w:val="0"/>
              <w:adjustRightInd w:val="0"/>
              <w:rPr>
                <w:rFonts w:ascii="Garamond" w:hAnsi="Garamond"/>
              </w:rPr>
            </w:pPr>
          </w:p>
        </w:tc>
      </w:tr>
      <w:tr w:rsidR="00356EDB" w14:paraId="3981FD64" w14:textId="77777777" w:rsidTr="00356EDB">
        <w:tblPrEx>
          <w:tblCellMar>
            <w:top w:w="0" w:type="dxa"/>
            <w:bottom w:w="0" w:type="dxa"/>
          </w:tblCellMar>
        </w:tblPrEx>
        <w:trPr>
          <w:gridAfter w:val="1"/>
          <w:wAfter w:w="182" w:type="pct"/>
          <w:trHeight w:val="280"/>
        </w:trPr>
        <w:tc>
          <w:tcPr>
            <w:tcW w:w="79" w:type="pct"/>
            <w:vMerge w:val="restart"/>
            <w:tcBorders>
              <w:right w:val="single" w:sz="10" w:space="0" w:color="000000"/>
            </w:tcBorders>
          </w:tcPr>
          <w:p w14:paraId="44C10C2E"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CFD2C15" w14:textId="77777777" w:rsidR="00356EDB" w:rsidRPr="00813279" w:rsidRDefault="00356EDB" w:rsidP="00356EDB">
            <w:pPr>
              <w:autoSpaceDE w:val="0"/>
              <w:autoSpaceDN w:val="0"/>
              <w:adjustRightInd w:val="0"/>
              <w:jc w:val="center"/>
              <w:rPr>
                <w:rFonts w:ascii="Garamond" w:hAnsi="Garamond" w:cs="Garamond"/>
                <w:color w:val="000000"/>
                <w:sz w:val="20"/>
                <w:szCs w:val="20"/>
              </w:rPr>
            </w:pPr>
            <w:r w:rsidRPr="00813279">
              <w:rPr>
                <w:rFonts w:ascii="Garamond" w:hAnsi="Garamond" w:cs="Garamond"/>
                <w:color w:val="000000"/>
                <w:sz w:val="20"/>
                <w:szCs w:val="20"/>
              </w:rPr>
              <w:t xml:space="preserve">EPM 27.00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579106A2" w14:textId="77777777" w:rsidR="00356EDB" w:rsidRPr="00813279" w:rsidRDefault="00356EDB" w:rsidP="00356EDB">
            <w:pPr>
              <w:autoSpaceDE w:val="0"/>
              <w:autoSpaceDN w:val="0"/>
              <w:adjustRightInd w:val="0"/>
              <w:jc w:val="center"/>
              <w:rPr>
                <w:rFonts w:ascii="Garamond" w:hAnsi="Garamond" w:cs="Garamond"/>
                <w:color w:val="000000"/>
              </w:rPr>
            </w:pPr>
            <w:r w:rsidRPr="0081327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1B848FE" w14:textId="77777777" w:rsidR="00356EDB" w:rsidRPr="00813279" w:rsidRDefault="00356EDB" w:rsidP="00356EDB">
            <w:pPr>
              <w:autoSpaceDE w:val="0"/>
              <w:autoSpaceDN w:val="0"/>
              <w:adjustRightInd w:val="0"/>
              <w:rPr>
                <w:rFonts w:ascii="Garamond" w:hAnsi="Garamond" w:cs="Garamond"/>
                <w:color w:val="000000"/>
              </w:rPr>
            </w:pPr>
            <w:r w:rsidRPr="00813279">
              <w:rPr>
                <w:rFonts w:ascii="Garamond" w:hAnsi="Garamond" w:cs="Garamond"/>
                <w:color w:val="000000"/>
              </w:rPr>
              <w:t xml:space="preserve">Ability to add a lab analyst's notated item number to an evidence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45D537CD" w14:textId="77777777" w:rsidR="00356EDB" w:rsidRPr="00813279" w:rsidRDefault="00356EDB" w:rsidP="00356EDB">
            <w:pPr>
              <w:autoSpaceDE w:val="0"/>
              <w:autoSpaceDN w:val="0"/>
              <w:adjustRightInd w:val="0"/>
              <w:rPr>
                <w:rFonts w:ascii="Garamond" w:hAnsi="Garamond"/>
              </w:rPr>
            </w:pPr>
            <w:r w:rsidRPr="00813279">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FCA934F" w14:textId="77777777" w:rsidR="00356EDB" w:rsidRPr="00AD71E4" w:rsidRDefault="00356EDB" w:rsidP="00356EDB">
            <w:pPr>
              <w:autoSpaceDE w:val="0"/>
              <w:autoSpaceDN w:val="0"/>
              <w:adjustRightInd w:val="0"/>
              <w:rPr>
                <w:rFonts w:ascii="Garamond" w:hAnsi="Garamond"/>
              </w:rPr>
            </w:pPr>
            <w:r w:rsidRPr="00813279">
              <w:rPr>
                <w:rFonts w:ascii="Garamond" w:hAnsi="Garamond"/>
              </w:rPr>
              <w:t>Analysts may add their own item number notations when working on their assignments.</w:t>
            </w:r>
            <w:r>
              <w:rPr>
                <w:rFonts w:ascii="Garamond" w:hAnsi="Garamond"/>
              </w:rPr>
              <w:t xml:space="preserve"> </w:t>
            </w:r>
          </w:p>
        </w:tc>
      </w:tr>
      <w:tr w:rsidR="00356EDB" w14:paraId="14FFA216"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4AE2A7F0"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4518E62"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7D02A87"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7FC70A9"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associate investigator/analyst's item number, e.g., evidence collected in the field, to URN or ORI/agency case and associated suffix number.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7A7AC15B"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258C894" w14:textId="77777777" w:rsidR="00356EDB" w:rsidRPr="007A6DAC" w:rsidRDefault="00356EDB" w:rsidP="00356EDB">
            <w:pPr>
              <w:autoSpaceDE w:val="0"/>
              <w:autoSpaceDN w:val="0"/>
              <w:adjustRightInd w:val="0"/>
              <w:rPr>
                <w:rFonts w:ascii="Garamond" w:hAnsi="Garamond"/>
              </w:rPr>
            </w:pPr>
            <w:r>
              <w:rPr>
                <w:rFonts w:ascii="Garamond" w:hAnsi="Garamond"/>
              </w:rPr>
              <w:t xml:space="preserve">The item numbers for a case (URN numbered or otherwise) are automatically associated with a case. </w:t>
            </w:r>
          </w:p>
          <w:p w14:paraId="3313ADCF" w14:textId="77777777" w:rsidR="00356EDB" w:rsidRPr="00AD71E4" w:rsidRDefault="00356EDB" w:rsidP="00356EDB">
            <w:pPr>
              <w:autoSpaceDE w:val="0"/>
              <w:autoSpaceDN w:val="0"/>
              <w:adjustRightInd w:val="0"/>
              <w:rPr>
                <w:rFonts w:ascii="Garamond" w:hAnsi="Garamond"/>
              </w:rPr>
            </w:pPr>
          </w:p>
        </w:tc>
      </w:tr>
      <w:tr w:rsidR="00356EDB" w14:paraId="32C471C2"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2DF9EF33"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85A3CC2"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29.00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8D9D862"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84F15C0"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associate, cross-reference, scan and track evidence/property item number, lab item number, and analyst item numbers. </w:t>
            </w:r>
          </w:p>
        </w:tc>
        <w:tc>
          <w:tcPr>
            <w:tcW w:w="394" w:type="pct"/>
            <w:gridSpan w:val="3"/>
            <w:tcBorders>
              <w:top w:val="single" w:sz="10" w:space="0" w:color="000000"/>
              <w:left w:val="single" w:sz="10" w:space="0" w:color="000000"/>
              <w:bottom w:val="single" w:sz="10" w:space="0" w:color="000000"/>
              <w:right w:val="single" w:sz="10" w:space="0" w:color="000000"/>
            </w:tcBorders>
          </w:tcPr>
          <w:p w14:paraId="5D021AAD"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4C633F8" w14:textId="77777777" w:rsidR="00356EDB" w:rsidRPr="00AD71E4" w:rsidRDefault="00356EDB" w:rsidP="00356EDB">
            <w:pPr>
              <w:autoSpaceDE w:val="0"/>
              <w:autoSpaceDN w:val="0"/>
              <w:adjustRightInd w:val="0"/>
              <w:rPr>
                <w:rFonts w:ascii="Garamond" w:hAnsi="Garamond"/>
              </w:rPr>
            </w:pPr>
            <w:r w:rsidRPr="003B07C4">
              <w:rPr>
                <w:rFonts w:ascii="Garamond" w:hAnsi="Garamond"/>
              </w:rPr>
              <w:t xml:space="preserve">This is fully supported. </w:t>
            </w:r>
          </w:p>
        </w:tc>
      </w:tr>
      <w:tr w:rsidR="00356EDB" w14:paraId="64DC5DD9" w14:textId="77777777" w:rsidTr="00356EDB">
        <w:tblPrEx>
          <w:tblCellMar>
            <w:top w:w="0" w:type="dxa"/>
            <w:bottom w:w="0" w:type="dxa"/>
          </w:tblCellMar>
        </w:tblPrEx>
        <w:trPr>
          <w:gridAfter w:val="1"/>
          <w:wAfter w:w="182" w:type="pct"/>
          <w:trHeight w:val="1503"/>
        </w:trPr>
        <w:tc>
          <w:tcPr>
            <w:tcW w:w="79" w:type="pct"/>
            <w:vMerge/>
            <w:tcBorders>
              <w:right w:val="single" w:sz="10" w:space="0" w:color="000000"/>
            </w:tcBorders>
          </w:tcPr>
          <w:p w14:paraId="354CEFF3"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39E1A43"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30.00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3626624"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30F538D6"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for laboratory to receive evidence through evidence courier routes, from Central Property, from a crime scene investigation, internally as a product of a laboratory process, over-the-counter (at the laboratory), or from a location outside of the laboratory which is not a crime scene. </w:t>
            </w:r>
          </w:p>
        </w:tc>
        <w:tc>
          <w:tcPr>
            <w:tcW w:w="394" w:type="pct"/>
            <w:gridSpan w:val="3"/>
            <w:tcBorders>
              <w:top w:val="single" w:sz="10" w:space="0" w:color="000000"/>
              <w:left w:val="single" w:sz="10" w:space="0" w:color="000000"/>
              <w:bottom w:val="single" w:sz="10" w:space="0" w:color="000000"/>
              <w:right w:val="single" w:sz="10" w:space="0" w:color="000000"/>
            </w:tcBorders>
          </w:tcPr>
          <w:p w14:paraId="4A9247B4"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8D595B0" w14:textId="77777777" w:rsidR="00356EDB" w:rsidRPr="00AD71E4" w:rsidRDefault="00356EDB" w:rsidP="00356EDB">
            <w:pPr>
              <w:autoSpaceDE w:val="0"/>
              <w:autoSpaceDN w:val="0"/>
              <w:adjustRightInd w:val="0"/>
              <w:rPr>
                <w:rFonts w:ascii="Garamond" w:hAnsi="Garamond"/>
              </w:rPr>
            </w:pPr>
            <w:r>
              <w:rPr>
                <w:rFonts w:ascii="Garamond" w:hAnsi="Garamond"/>
              </w:rPr>
              <w:t>The Crime Fighter BEAST will handle the reception of evidence from all of these inputs.</w:t>
            </w:r>
          </w:p>
        </w:tc>
      </w:tr>
      <w:tr w:rsidR="00356EDB" w14:paraId="7C5FEA1F"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750930A9"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C9CB3A2" w14:textId="77777777" w:rsidR="00356EDB" w:rsidRPr="001B721E" w:rsidRDefault="00356EDB" w:rsidP="00356EDB">
            <w:pPr>
              <w:autoSpaceDE w:val="0"/>
              <w:autoSpaceDN w:val="0"/>
              <w:adjustRightInd w:val="0"/>
              <w:jc w:val="center"/>
              <w:rPr>
                <w:rFonts w:ascii="Garamond" w:hAnsi="Garamond" w:cs="Garamond"/>
                <w:color w:val="000000"/>
                <w:sz w:val="20"/>
                <w:szCs w:val="20"/>
              </w:rPr>
            </w:pPr>
            <w:r w:rsidRPr="001B721E">
              <w:rPr>
                <w:rFonts w:ascii="Garamond" w:hAnsi="Garamond" w:cs="Garamond"/>
                <w:color w:val="000000"/>
                <w:sz w:val="20"/>
                <w:szCs w:val="20"/>
              </w:rPr>
              <w:t xml:space="preserve">EPM 31.00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2A451F4" w14:textId="77777777" w:rsidR="00356EDB" w:rsidRPr="001B721E" w:rsidRDefault="00356EDB" w:rsidP="00356EDB">
            <w:pPr>
              <w:autoSpaceDE w:val="0"/>
              <w:autoSpaceDN w:val="0"/>
              <w:adjustRightInd w:val="0"/>
              <w:jc w:val="center"/>
              <w:rPr>
                <w:rFonts w:ascii="Garamond" w:hAnsi="Garamond" w:cs="Garamond"/>
                <w:color w:val="000000"/>
              </w:rPr>
            </w:pPr>
            <w:r w:rsidRPr="001B721E">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4E8BA1C" w14:textId="77777777" w:rsidR="00356EDB" w:rsidRPr="001B721E" w:rsidRDefault="00356EDB" w:rsidP="00356EDB">
            <w:pPr>
              <w:autoSpaceDE w:val="0"/>
              <w:autoSpaceDN w:val="0"/>
              <w:adjustRightInd w:val="0"/>
              <w:rPr>
                <w:rFonts w:ascii="Garamond" w:hAnsi="Garamond" w:cs="Garamond"/>
                <w:color w:val="000000"/>
              </w:rPr>
            </w:pPr>
            <w:r w:rsidRPr="001B721E">
              <w:rPr>
                <w:rFonts w:ascii="Garamond" w:hAnsi="Garamond" w:cs="Garamond"/>
                <w:color w:val="000000"/>
              </w:rPr>
              <w:t xml:space="preserve">Ability to assign/transact evidence to an evidence storage location or to an examiner for testing. </w:t>
            </w:r>
          </w:p>
        </w:tc>
        <w:tc>
          <w:tcPr>
            <w:tcW w:w="394" w:type="pct"/>
            <w:gridSpan w:val="3"/>
            <w:tcBorders>
              <w:top w:val="single" w:sz="10" w:space="0" w:color="000000"/>
              <w:left w:val="single" w:sz="10" w:space="0" w:color="000000"/>
              <w:bottom w:val="single" w:sz="10" w:space="0" w:color="000000"/>
              <w:right w:val="single" w:sz="10" w:space="0" w:color="000000"/>
            </w:tcBorders>
          </w:tcPr>
          <w:p w14:paraId="3F388E0D" w14:textId="77777777" w:rsidR="00356EDB" w:rsidRPr="001B721E" w:rsidRDefault="00356EDB" w:rsidP="00356EDB">
            <w:pPr>
              <w:autoSpaceDE w:val="0"/>
              <w:autoSpaceDN w:val="0"/>
              <w:adjustRightInd w:val="0"/>
              <w:rPr>
                <w:rFonts w:ascii="Garamond" w:hAnsi="Garamond"/>
              </w:rPr>
            </w:pPr>
            <w:r w:rsidRPr="001B721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7AE664E" w14:textId="77777777" w:rsidR="00356EDB" w:rsidRDefault="00356EDB" w:rsidP="00356EDB">
            <w:pPr>
              <w:autoSpaceDE w:val="0"/>
              <w:autoSpaceDN w:val="0"/>
              <w:adjustRightInd w:val="0"/>
              <w:rPr>
                <w:rFonts w:ascii="Garamond" w:hAnsi="Garamond"/>
              </w:rPr>
            </w:pPr>
            <w:r w:rsidRPr="001B721E">
              <w:rPr>
                <w:rFonts w:ascii="Garamond" w:hAnsi="Garamond"/>
              </w:rPr>
              <w:t>Chain of custody transfers or assignments can handle recording this information.</w:t>
            </w:r>
            <w:r>
              <w:rPr>
                <w:rFonts w:ascii="Garamond" w:hAnsi="Garamond"/>
              </w:rPr>
              <w:t xml:space="preserve">  This is accomplished through a simple three step barcode transfer:</w:t>
            </w:r>
          </w:p>
          <w:p w14:paraId="7897B984" w14:textId="77777777" w:rsidR="00356EDB" w:rsidRDefault="00356EDB" w:rsidP="00356EDB">
            <w:pPr>
              <w:numPr>
                <w:ilvl w:val="0"/>
                <w:numId w:val="45"/>
              </w:numPr>
              <w:autoSpaceDE w:val="0"/>
              <w:autoSpaceDN w:val="0"/>
              <w:adjustRightInd w:val="0"/>
              <w:rPr>
                <w:rFonts w:ascii="Garamond" w:hAnsi="Garamond"/>
              </w:rPr>
            </w:pPr>
            <w:r>
              <w:rPr>
                <w:rFonts w:ascii="Garamond" w:hAnsi="Garamond"/>
              </w:rPr>
              <w:t xml:space="preserve">Scan the location </w:t>
            </w:r>
          </w:p>
          <w:p w14:paraId="6FB4EE78" w14:textId="77777777" w:rsidR="00356EDB" w:rsidRDefault="00356EDB" w:rsidP="00356EDB">
            <w:pPr>
              <w:numPr>
                <w:ilvl w:val="0"/>
                <w:numId w:val="45"/>
              </w:numPr>
              <w:autoSpaceDE w:val="0"/>
              <w:autoSpaceDN w:val="0"/>
              <w:adjustRightInd w:val="0"/>
              <w:rPr>
                <w:rFonts w:ascii="Garamond" w:hAnsi="Garamond"/>
              </w:rPr>
            </w:pPr>
            <w:r>
              <w:rPr>
                <w:rFonts w:ascii="Garamond" w:hAnsi="Garamond"/>
              </w:rPr>
              <w:t>Scan all of the items being transferred</w:t>
            </w:r>
          </w:p>
          <w:p w14:paraId="0B2D52A1" w14:textId="77777777" w:rsidR="00356EDB" w:rsidRDefault="00356EDB" w:rsidP="00356EDB">
            <w:pPr>
              <w:numPr>
                <w:ilvl w:val="0"/>
                <w:numId w:val="45"/>
              </w:numPr>
              <w:autoSpaceDE w:val="0"/>
              <w:autoSpaceDN w:val="0"/>
              <w:adjustRightInd w:val="0"/>
              <w:rPr>
                <w:rFonts w:ascii="Garamond" w:hAnsi="Garamond"/>
              </w:rPr>
            </w:pPr>
            <w:r>
              <w:rPr>
                <w:rFonts w:ascii="Garamond" w:hAnsi="Garamond"/>
              </w:rPr>
              <w:t>Scan Process</w:t>
            </w:r>
          </w:p>
          <w:p w14:paraId="64C7A6A7" w14:textId="77777777" w:rsidR="00356EDB" w:rsidRDefault="00356EDB" w:rsidP="00356EDB">
            <w:pPr>
              <w:autoSpaceDE w:val="0"/>
              <w:autoSpaceDN w:val="0"/>
              <w:adjustRightInd w:val="0"/>
              <w:rPr>
                <w:rFonts w:ascii="Garamond" w:hAnsi="Garamond"/>
              </w:rPr>
            </w:pPr>
          </w:p>
          <w:p w14:paraId="5A514F66" w14:textId="77777777" w:rsidR="00356EDB" w:rsidRPr="00AD71E4" w:rsidRDefault="00356EDB" w:rsidP="00356EDB">
            <w:pPr>
              <w:autoSpaceDE w:val="0"/>
              <w:autoSpaceDN w:val="0"/>
              <w:adjustRightInd w:val="0"/>
              <w:rPr>
                <w:rFonts w:ascii="Garamond" w:hAnsi="Garamond"/>
              </w:rPr>
            </w:pPr>
            <w:r>
              <w:rPr>
                <w:rFonts w:ascii="Garamond" w:hAnsi="Garamond"/>
              </w:rPr>
              <w:t>Note:  A transfer can be accomplished through a manual process if necessary.</w:t>
            </w:r>
          </w:p>
        </w:tc>
      </w:tr>
      <w:tr w:rsidR="00356EDB" w14:paraId="6AD6C56D"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06A5A0F3"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B1C3D28" w14:textId="77777777" w:rsidR="00356EDB" w:rsidRPr="006C62B9" w:rsidRDefault="00356EDB" w:rsidP="00356EDB">
            <w:pPr>
              <w:autoSpaceDE w:val="0"/>
              <w:autoSpaceDN w:val="0"/>
              <w:adjustRightInd w:val="0"/>
              <w:jc w:val="center"/>
              <w:rPr>
                <w:rFonts w:ascii="Garamond" w:hAnsi="Garamond" w:cs="Garamond"/>
                <w:color w:val="000000"/>
                <w:sz w:val="20"/>
                <w:szCs w:val="20"/>
              </w:rPr>
            </w:pPr>
            <w:r w:rsidRPr="006C62B9">
              <w:rPr>
                <w:rFonts w:ascii="Garamond" w:hAnsi="Garamond" w:cs="Garamond"/>
                <w:color w:val="000000"/>
                <w:sz w:val="20"/>
                <w:szCs w:val="20"/>
              </w:rPr>
              <w:t xml:space="preserve">EPM 32.00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562E7D2" w14:textId="77777777" w:rsidR="00356EDB" w:rsidRPr="006C62B9" w:rsidRDefault="00356EDB" w:rsidP="00356EDB">
            <w:pPr>
              <w:autoSpaceDE w:val="0"/>
              <w:autoSpaceDN w:val="0"/>
              <w:adjustRightInd w:val="0"/>
              <w:jc w:val="center"/>
              <w:rPr>
                <w:rFonts w:ascii="Garamond" w:hAnsi="Garamond" w:cs="Garamond"/>
                <w:color w:val="000000"/>
              </w:rPr>
            </w:pPr>
            <w:r w:rsidRPr="006C62B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5E643748"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Ability for laboratory to receive multiple evidence items at the same time from different contributors and different cases through a batch process without having to retrieve and manually update individual evidence items.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5A9B6BF" w14:textId="77777777" w:rsidR="00356EDB" w:rsidRPr="006C62B9"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AD4A551" w14:textId="77777777" w:rsidR="00356EDB" w:rsidRPr="00AD71E4" w:rsidRDefault="00356EDB" w:rsidP="00356EDB">
            <w:pPr>
              <w:autoSpaceDE w:val="0"/>
              <w:autoSpaceDN w:val="0"/>
              <w:adjustRightInd w:val="0"/>
              <w:rPr>
                <w:rFonts w:ascii="Garamond" w:hAnsi="Garamond"/>
              </w:rPr>
            </w:pPr>
          </w:p>
        </w:tc>
      </w:tr>
      <w:tr w:rsidR="00356EDB" w14:paraId="01A593F2"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4C60DEDB"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B5265EE" w14:textId="77777777" w:rsidR="00356EDB" w:rsidRPr="00AD71E4" w:rsidRDefault="00356EDB" w:rsidP="00356EDB">
            <w:pPr>
              <w:autoSpaceDE w:val="0"/>
              <w:autoSpaceDN w:val="0"/>
              <w:adjustRightInd w:val="0"/>
              <w:jc w:val="center"/>
              <w:rPr>
                <w:rFonts w:ascii="Garamond" w:hAnsi="Garamond" w:cs="Garamond"/>
                <w:color w:val="000000"/>
                <w:sz w:val="20"/>
                <w:szCs w:val="20"/>
              </w:rPr>
            </w:pPr>
            <w:r w:rsidRPr="00AD71E4">
              <w:rPr>
                <w:rFonts w:ascii="Garamond" w:hAnsi="Garamond" w:cs="Garamond"/>
                <w:color w:val="000000"/>
                <w:sz w:val="20"/>
                <w:szCs w:val="20"/>
              </w:rPr>
              <w:t xml:space="preserve">EPM 33.00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31D244A" w14:textId="77777777" w:rsidR="00356EDB" w:rsidRPr="00AD71E4" w:rsidRDefault="00356EDB" w:rsidP="00356EDB">
            <w:pPr>
              <w:autoSpaceDE w:val="0"/>
              <w:autoSpaceDN w:val="0"/>
              <w:adjustRightInd w:val="0"/>
              <w:jc w:val="center"/>
              <w:rPr>
                <w:rFonts w:ascii="Garamond" w:hAnsi="Garamond" w:cs="Garamond"/>
                <w:color w:val="000000"/>
              </w:rPr>
            </w:pPr>
            <w:r w:rsidRPr="00AD71E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0061A00" w14:textId="77777777" w:rsidR="00356EDB" w:rsidRPr="00AD71E4" w:rsidRDefault="00356EDB" w:rsidP="00356EDB">
            <w:pPr>
              <w:autoSpaceDE w:val="0"/>
              <w:autoSpaceDN w:val="0"/>
              <w:adjustRightInd w:val="0"/>
              <w:rPr>
                <w:rFonts w:ascii="Garamond" w:hAnsi="Garamond" w:cs="Garamond"/>
                <w:color w:val="000000"/>
              </w:rPr>
            </w:pPr>
            <w:r w:rsidRPr="00AD71E4">
              <w:rPr>
                <w:rFonts w:ascii="Garamond" w:hAnsi="Garamond" w:cs="Garamond"/>
                <w:color w:val="000000"/>
              </w:rPr>
              <w:t xml:space="preserve">Ability to select a single location and transact custody of multiple items to that location by manually entering, selecting from a pick list, or scanning the location's bar code one time only. </w:t>
            </w:r>
          </w:p>
        </w:tc>
        <w:tc>
          <w:tcPr>
            <w:tcW w:w="394" w:type="pct"/>
            <w:gridSpan w:val="3"/>
            <w:tcBorders>
              <w:top w:val="single" w:sz="10" w:space="0" w:color="000000"/>
              <w:left w:val="single" w:sz="10" w:space="0" w:color="000000"/>
              <w:bottom w:val="single" w:sz="10" w:space="0" w:color="000000"/>
              <w:right w:val="single" w:sz="10" w:space="0" w:color="000000"/>
            </w:tcBorders>
          </w:tcPr>
          <w:p w14:paraId="35205A27" w14:textId="77777777" w:rsidR="00356EDB" w:rsidRPr="00AD71E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52F503A" w14:textId="77777777" w:rsidR="00356EDB" w:rsidRDefault="00356EDB" w:rsidP="00356EDB">
            <w:pPr>
              <w:autoSpaceDE w:val="0"/>
              <w:autoSpaceDN w:val="0"/>
              <w:adjustRightInd w:val="0"/>
              <w:rPr>
                <w:rFonts w:ascii="Garamond" w:hAnsi="Garamond"/>
              </w:rPr>
            </w:pPr>
            <w:r w:rsidRPr="003B07C4">
              <w:rPr>
                <w:rFonts w:ascii="Garamond" w:hAnsi="Garamond"/>
              </w:rPr>
              <w:t xml:space="preserve">This is fully supported. </w:t>
            </w:r>
            <w:r>
              <w:rPr>
                <w:rFonts w:ascii="Garamond" w:hAnsi="Garamond"/>
              </w:rPr>
              <w:t xml:space="preserve"> With the </w:t>
            </w:r>
            <w:r w:rsidRPr="003B07C4">
              <w:rPr>
                <w:rFonts w:ascii="Garamond" w:hAnsi="Garamond"/>
              </w:rPr>
              <w:t>Crime Fighter BEAST</w:t>
            </w:r>
            <w:r>
              <w:rPr>
                <w:rFonts w:ascii="Garamond" w:hAnsi="Garamond"/>
              </w:rPr>
              <w:t xml:space="preserve"> custody transfers can be handled with the barcode scanner by scanning:</w:t>
            </w:r>
          </w:p>
          <w:p w14:paraId="7325948A" w14:textId="77777777" w:rsidR="00356EDB" w:rsidRDefault="00356EDB" w:rsidP="00356EDB">
            <w:pPr>
              <w:numPr>
                <w:ilvl w:val="0"/>
                <w:numId w:val="44"/>
              </w:numPr>
              <w:autoSpaceDE w:val="0"/>
              <w:autoSpaceDN w:val="0"/>
              <w:adjustRightInd w:val="0"/>
              <w:rPr>
                <w:rFonts w:ascii="Garamond" w:hAnsi="Garamond"/>
              </w:rPr>
            </w:pPr>
            <w:r>
              <w:rPr>
                <w:rFonts w:ascii="Garamond" w:hAnsi="Garamond"/>
              </w:rPr>
              <w:t>The barcode of the new custody location.</w:t>
            </w:r>
          </w:p>
          <w:p w14:paraId="03C05950" w14:textId="77777777" w:rsidR="00356EDB" w:rsidRDefault="00356EDB" w:rsidP="00356EDB">
            <w:pPr>
              <w:numPr>
                <w:ilvl w:val="0"/>
                <w:numId w:val="44"/>
              </w:numPr>
              <w:autoSpaceDE w:val="0"/>
              <w:autoSpaceDN w:val="0"/>
              <w:adjustRightInd w:val="0"/>
              <w:rPr>
                <w:rFonts w:ascii="Garamond" w:hAnsi="Garamond"/>
              </w:rPr>
            </w:pPr>
            <w:r>
              <w:rPr>
                <w:rFonts w:ascii="Garamond" w:hAnsi="Garamond"/>
              </w:rPr>
              <w:t xml:space="preserve">All the evidence items (can be from multiple cases). </w:t>
            </w:r>
          </w:p>
          <w:p w14:paraId="052F0A30" w14:textId="77777777" w:rsidR="00356EDB" w:rsidRDefault="00356EDB" w:rsidP="00356EDB">
            <w:pPr>
              <w:autoSpaceDE w:val="0"/>
              <w:autoSpaceDN w:val="0"/>
              <w:adjustRightInd w:val="0"/>
              <w:rPr>
                <w:rFonts w:ascii="Garamond" w:hAnsi="Garamond"/>
              </w:rPr>
            </w:pPr>
          </w:p>
          <w:p w14:paraId="78A688C9" w14:textId="77777777" w:rsidR="00356EDB" w:rsidRDefault="00356EDB" w:rsidP="00356EDB">
            <w:pPr>
              <w:autoSpaceDE w:val="0"/>
              <w:autoSpaceDN w:val="0"/>
              <w:adjustRightInd w:val="0"/>
              <w:rPr>
                <w:rFonts w:ascii="Garamond" w:hAnsi="Garamond"/>
              </w:rPr>
            </w:pPr>
            <w:r>
              <w:rPr>
                <w:rFonts w:ascii="Garamond" w:hAnsi="Garamond"/>
              </w:rPr>
              <w:t>This also can be accomplished through manually entering the transfer information.</w:t>
            </w:r>
          </w:p>
          <w:p w14:paraId="27DA6D73" w14:textId="77777777" w:rsidR="00356EDB" w:rsidRPr="00AD71E4" w:rsidRDefault="00356EDB" w:rsidP="00356EDB">
            <w:pPr>
              <w:autoSpaceDE w:val="0"/>
              <w:autoSpaceDN w:val="0"/>
              <w:adjustRightInd w:val="0"/>
              <w:rPr>
                <w:rFonts w:ascii="Garamond" w:hAnsi="Garamond"/>
              </w:rPr>
            </w:pPr>
          </w:p>
        </w:tc>
      </w:tr>
      <w:tr w:rsidR="00356EDB" w14:paraId="520AD166"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829631C" w14:textId="77777777" w:rsidR="00356EDB" w:rsidRPr="00AD71E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6CC0BDA" w14:textId="77777777" w:rsidR="00356EDB" w:rsidRPr="00A07671" w:rsidRDefault="00356EDB" w:rsidP="00356EDB">
            <w:pPr>
              <w:autoSpaceDE w:val="0"/>
              <w:autoSpaceDN w:val="0"/>
              <w:adjustRightInd w:val="0"/>
              <w:jc w:val="center"/>
              <w:rPr>
                <w:rFonts w:ascii="Garamond" w:hAnsi="Garamond" w:cs="Garamond"/>
                <w:color w:val="000000"/>
                <w:sz w:val="20"/>
                <w:szCs w:val="20"/>
              </w:rPr>
            </w:pPr>
            <w:r w:rsidRPr="00A07671">
              <w:rPr>
                <w:rFonts w:ascii="Garamond" w:hAnsi="Garamond" w:cs="Garamond"/>
                <w:color w:val="000000"/>
                <w:sz w:val="20"/>
                <w:szCs w:val="20"/>
              </w:rPr>
              <w:t xml:space="preserve">EPM 34.00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CEF97F8" w14:textId="77777777" w:rsidR="00356EDB" w:rsidRPr="00A07671" w:rsidRDefault="00356EDB" w:rsidP="00356EDB">
            <w:pPr>
              <w:autoSpaceDE w:val="0"/>
              <w:autoSpaceDN w:val="0"/>
              <w:adjustRightInd w:val="0"/>
              <w:jc w:val="center"/>
              <w:rPr>
                <w:rFonts w:ascii="Garamond" w:hAnsi="Garamond" w:cs="Garamond"/>
                <w:color w:val="000000"/>
              </w:rPr>
            </w:pPr>
            <w:r w:rsidRPr="00A07671">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5EA5BC9D" w14:textId="77777777" w:rsidR="00356EDB" w:rsidRPr="00A07671" w:rsidRDefault="00356EDB" w:rsidP="00356EDB">
            <w:pPr>
              <w:autoSpaceDE w:val="0"/>
              <w:autoSpaceDN w:val="0"/>
              <w:adjustRightInd w:val="0"/>
              <w:rPr>
                <w:rFonts w:ascii="Garamond" w:hAnsi="Garamond" w:cs="Garamond"/>
                <w:color w:val="000000"/>
              </w:rPr>
            </w:pPr>
            <w:r w:rsidRPr="00A07671">
              <w:rPr>
                <w:rFonts w:ascii="Garamond" w:hAnsi="Garamond" w:cs="Garamond"/>
                <w:color w:val="000000"/>
              </w:rPr>
              <w:t xml:space="preserve">Ability to establish an evidence item's priority by default or assign manually. </w:t>
            </w:r>
          </w:p>
        </w:tc>
        <w:tc>
          <w:tcPr>
            <w:tcW w:w="394" w:type="pct"/>
            <w:gridSpan w:val="3"/>
            <w:tcBorders>
              <w:top w:val="single" w:sz="10" w:space="0" w:color="000000"/>
              <w:left w:val="single" w:sz="10" w:space="0" w:color="000000"/>
              <w:bottom w:val="single" w:sz="10" w:space="0" w:color="000000"/>
              <w:right w:val="single" w:sz="10" w:space="0" w:color="000000"/>
            </w:tcBorders>
          </w:tcPr>
          <w:p w14:paraId="1741C3BB" w14:textId="77777777" w:rsidR="00356EDB" w:rsidRPr="00A07671"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0FE979A" w14:textId="77777777" w:rsidR="00356EDB" w:rsidRPr="00AD71E4" w:rsidRDefault="00356EDB" w:rsidP="00356EDB">
            <w:pPr>
              <w:autoSpaceDE w:val="0"/>
              <w:autoSpaceDN w:val="0"/>
              <w:adjustRightInd w:val="0"/>
              <w:rPr>
                <w:rFonts w:ascii="Garamond" w:hAnsi="Garamond"/>
              </w:rPr>
            </w:pPr>
            <w:r w:rsidRPr="00A07671">
              <w:rPr>
                <w:rFonts w:ascii="Garamond" w:hAnsi="Garamond"/>
              </w:rPr>
              <w:t xml:space="preserve">Default priorities </w:t>
            </w:r>
            <w:r>
              <w:rPr>
                <w:rFonts w:ascii="Garamond" w:hAnsi="Garamond"/>
              </w:rPr>
              <w:t xml:space="preserve">may be configured based on case type for example.  If toxicology samples come in on a Case Type of child fatality it may be given a high priority setting in the LIMS by default. </w:t>
            </w:r>
          </w:p>
        </w:tc>
      </w:tr>
      <w:tr w:rsidR="00356EDB" w14:paraId="399FAB41" w14:textId="77777777" w:rsidTr="00356EDB">
        <w:tblPrEx>
          <w:tblCellMar>
            <w:top w:w="0" w:type="dxa"/>
            <w:bottom w:w="0" w:type="dxa"/>
          </w:tblCellMar>
        </w:tblPrEx>
        <w:trPr>
          <w:gridAfter w:val="1"/>
          <w:wAfter w:w="182" w:type="pct"/>
          <w:trHeight w:val="2113"/>
        </w:trPr>
        <w:tc>
          <w:tcPr>
            <w:tcW w:w="79" w:type="pct"/>
            <w:vMerge w:val="restart"/>
            <w:tcBorders>
              <w:right w:val="single" w:sz="10" w:space="0" w:color="000000"/>
            </w:tcBorders>
          </w:tcPr>
          <w:p w14:paraId="041029D3"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B21291D"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35.00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23336D8"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1CBD94E"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assign a new item number to evidence items that are generated from a laboratory and/or property handling process (evidence splitting) and to maintain the parent-child relationship. For example, one of three items submitted in one evidence package is broken out, is repackaged into its own separate package, and will not to be reunited with the original package. Must also have the ability to add text to a note field to describe the association.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445C6133"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709AF88" w14:textId="77777777" w:rsidR="00356EDB" w:rsidRPr="00546B64" w:rsidRDefault="00356EDB" w:rsidP="00356EDB">
            <w:pPr>
              <w:autoSpaceDE w:val="0"/>
              <w:autoSpaceDN w:val="0"/>
              <w:adjustRightInd w:val="0"/>
              <w:rPr>
                <w:rFonts w:ascii="Garamond" w:hAnsi="Garamond"/>
              </w:rPr>
            </w:pPr>
            <w:r>
              <w:rPr>
                <w:rFonts w:ascii="Garamond" w:hAnsi="Garamond"/>
              </w:rPr>
              <w:t xml:space="preserve">This is fully supported. The child numbering format is configurable and the parent item number is always recorder to document relationships.  If there is one package item #1 and it contains 3 items (1.1,1.2,1.3), 1.2 could be repacked and labeled to be transferred on its own.  A note field on the main package item #1 can be filled out to describe the removal of one of its components.  The BEAST also supports and alternate view of Containers. </w:t>
            </w:r>
          </w:p>
        </w:tc>
      </w:tr>
      <w:tr w:rsidR="00356EDB" w14:paraId="52C0E69E" w14:textId="77777777" w:rsidTr="00356EDB">
        <w:tblPrEx>
          <w:tblCellMar>
            <w:top w:w="0" w:type="dxa"/>
            <w:bottom w:w="0" w:type="dxa"/>
          </w:tblCellMar>
        </w:tblPrEx>
        <w:trPr>
          <w:gridAfter w:val="1"/>
          <w:wAfter w:w="182" w:type="pct"/>
          <w:trHeight w:val="1808"/>
        </w:trPr>
        <w:tc>
          <w:tcPr>
            <w:tcW w:w="79" w:type="pct"/>
            <w:vMerge/>
            <w:tcBorders>
              <w:right w:val="single" w:sz="10" w:space="0" w:color="000000"/>
            </w:tcBorders>
          </w:tcPr>
          <w:p w14:paraId="3D79B4F4"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11FD467"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36.00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D242C24"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2FBE27D0"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identify evidence that is "spawned" from an evidence item and to associate, cross-reference, scan and track this "spawned" evidence by its unique identifier maintaining the parent-child relationship between them (e.g. blood stain removed from shirt for DNA processing), with the ability to add text to a note field describing this association.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2D0A277D"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999A07A" w14:textId="77777777" w:rsidR="00356EDB" w:rsidRDefault="00356EDB" w:rsidP="00356EDB">
            <w:pPr>
              <w:autoSpaceDE w:val="0"/>
              <w:autoSpaceDN w:val="0"/>
              <w:adjustRightInd w:val="0"/>
              <w:rPr>
                <w:rFonts w:ascii="Garamond" w:hAnsi="Garamond"/>
              </w:rPr>
            </w:pPr>
            <w:r>
              <w:rPr>
                <w:rFonts w:ascii="Garamond" w:hAnsi="Garamond"/>
              </w:rPr>
              <w:t xml:space="preserve">This is fully supported in a similar manner to EPM 35.00. Analysts can make samples, cuttings, etc.. from parent items and then track these separately as necessary. Comments/notes are fully supported. In addition, our “Kit” feature may be used to create pre-defined kits for Sexual Assault, DUI and others to make creating child items from these standardized kits as easy as possible. </w:t>
            </w:r>
          </w:p>
          <w:p w14:paraId="15AE5FC2" w14:textId="77777777" w:rsidR="00356EDB" w:rsidRDefault="00356EDB" w:rsidP="00356EDB">
            <w:pPr>
              <w:autoSpaceDE w:val="0"/>
              <w:autoSpaceDN w:val="0"/>
              <w:adjustRightInd w:val="0"/>
              <w:rPr>
                <w:rFonts w:ascii="Garamond" w:hAnsi="Garamond"/>
              </w:rPr>
            </w:pPr>
          </w:p>
          <w:p w14:paraId="5D9C5DA2" w14:textId="77777777" w:rsidR="00356EDB" w:rsidRPr="00546B64" w:rsidRDefault="00356EDB" w:rsidP="00356EDB">
            <w:pPr>
              <w:autoSpaceDE w:val="0"/>
              <w:autoSpaceDN w:val="0"/>
              <w:adjustRightInd w:val="0"/>
              <w:rPr>
                <w:rFonts w:ascii="Garamond" w:hAnsi="Garamond"/>
              </w:rPr>
            </w:pPr>
            <w:r>
              <w:rPr>
                <w:rFonts w:ascii="Garamond" w:hAnsi="Garamond"/>
              </w:rPr>
              <w:t xml:space="preserve">See Screen Shot in Appendix to this section. </w:t>
            </w:r>
          </w:p>
        </w:tc>
      </w:tr>
      <w:tr w:rsidR="00356EDB" w14:paraId="57DE4614"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D5C2246"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29BC054"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37.00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C2E3BBF"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4B6D112"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search and manage by any item attribute or by a combination of item attributes.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547F92B4"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D2BE433" w14:textId="77777777" w:rsidR="00356EDB" w:rsidRPr="00546B64" w:rsidRDefault="00356EDB" w:rsidP="00356EDB">
            <w:pPr>
              <w:autoSpaceDE w:val="0"/>
              <w:autoSpaceDN w:val="0"/>
              <w:adjustRightInd w:val="0"/>
              <w:rPr>
                <w:rFonts w:ascii="Garamond" w:hAnsi="Garamond"/>
              </w:rPr>
            </w:pPr>
            <w:r>
              <w:rPr>
                <w:rFonts w:ascii="Garamond" w:hAnsi="Garamond"/>
              </w:rPr>
              <w:t>This is fully supported. There is an attribute search function built in to the Find Case screens.</w:t>
            </w:r>
          </w:p>
        </w:tc>
      </w:tr>
      <w:tr w:rsidR="00356EDB" w14:paraId="3FD393C5"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05334709"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B38C89D"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38.00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C74E62E"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BAF66EC"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assign an item status as "to remain at facility" and require name of person requesting subsequent item status changes and the reason for the change.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730C6172" w14:textId="77777777" w:rsidR="00356EDB" w:rsidRPr="00546B64"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D0339F7" w14:textId="77777777" w:rsidR="00356EDB" w:rsidRPr="00546B64" w:rsidRDefault="00356EDB" w:rsidP="00356EDB">
            <w:pPr>
              <w:autoSpaceDE w:val="0"/>
              <w:autoSpaceDN w:val="0"/>
              <w:adjustRightInd w:val="0"/>
              <w:rPr>
                <w:rFonts w:ascii="Garamond" w:hAnsi="Garamond"/>
              </w:rPr>
            </w:pPr>
            <w:r>
              <w:rPr>
                <w:rFonts w:ascii="Garamond" w:hAnsi="Garamond"/>
              </w:rPr>
              <w:t xml:space="preserve">The item status is maintained in a process field on the items tab in the case file.  The system can be configured to require authorization and reasons for the change. </w:t>
            </w:r>
          </w:p>
        </w:tc>
      </w:tr>
      <w:tr w:rsidR="00356EDB" w14:paraId="3C811027"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2D8BAA5"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F7D09C2"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39.00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AEC2BB2"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1552BCD"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combine Service Requests for batch processing by scanning a container bar code. </w:t>
            </w:r>
          </w:p>
        </w:tc>
        <w:tc>
          <w:tcPr>
            <w:tcW w:w="394" w:type="pct"/>
            <w:gridSpan w:val="3"/>
            <w:tcBorders>
              <w:top w:val="single" w:sz="10" w:space="0" w:color="000000"/>
              <w:left w:val="single" w:sz="10" w:space="0" w:color="000000"/>
              <w:bottom w:val="single" w:sz="10" w:space="0" w:color="000000"/>
              <w:right w:val="single" w:sz="10" w:space="0" w:color="000000"/>
            </w:tcBorders>
          </w:tcPr>
          <w:p w14:paraId="0B7E0CAD"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DB8FAF9" w14:textId="77777777" w:rsidR="00356EDB" w:rsidRPr="00546B64" w:rsidRDefault="00356EDB" w:rsidP="00356EDB">
            <w:pPr>
              <w:autoSpaceDE w:val="0"/>
              <w:autoSpaceDN w:val="0"/>
              <w:adjustRightInd w:val="0"/>
              <w:rPr>
                <w:rFonts w:ascii="Garamond" w:hAnsi="Garamond"/>
              </w:rPr>
            </w:pPr>
            <w:r>
              <w:rPr>
                <w:rFonts w:ascii="Garamond" w:hAnsi="Garamond"/>
              </w:rPr>
              <w:t>An example of this is when samples are processed in batch together on a plate/rack.  The rack label can be scanned and all samples are linked for that step.</w:t>
            </w:r>
          </w:p>
        </w:tc>
      </w:tr>
      <w:tr w:rsidR="00356EDB" w14:paraId="26E6A478"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E557F03"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0F65D92"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40.00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6708ED2"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723CD9B"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view current assignment information and storage location of an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53937971"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BA6BE7D" w14:textId="77777777" w:rsidR="00356EDB" w:rsidRPr="00546B64" w:rsidRDefault="00356EDB" w:rsidP="00356EDB">
            <w:pPr>
              <w:autoSpaceDE w:val="0"/>
              <w:autoSpaceDN w:val="0"/>
              <w:adjustRightInd w:val="0"/>
              <w:rPr>
                <w:rFonts w:ascii="Garamond" w:hAnsi="Garamond"/>
              </w:rPr>
            </w:pPr>
            <w:r>
              <w:rPr>
                <w:rFonts w:ascii="Garamond" w:hAnsi="Garamond"/>
              </w:rPr>
              <w:t xml:space="preserve">The current storage location of an item is always displayed on the Items tab and Custody Tabs. Assignment information for an item is best viewed from the Assignments tab. Items may be attached to multiple assignments at the same time. </w:t>
            </w:r>
          </w:p>
        </w:tc>
      </w:tr>
      <w:tr w:rsidR="00356EDB" w14:paraId="254BBF33"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79404803"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21792AD"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41.00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D62CCCA"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2574855"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allow data entry by Department members and outside agency personnel based on defined roles and privileges.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497ED4BF"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1B4847F" w14:textId="77777777" w:rsidR="00356EDB" w:rsidRPr="00546B64" w:rsidRDefault="00356EDB" w:rsidP="00356EDB">
            <w:pPr>
              <w:autoSpaceDE w:val="0"/>
              <w:autoSpaceDN w:val="0"/>
              <w:adjustRightInd w:val="0"/>
              <w:rPr>
                <w:rFonts w:ascii="Garamond" w:hAnsi="Garamond"/>
              </w:rPr>
            </w:pPr>
            <w:r w:rsidRPr="00600178">
              <w:rPr>
                <w:rFonts w:ascii="Garamond" w:hAnsi="Garamond"/>
              </w:rPr>
              <w:t>This is fully supported</w:t>
            </w:r>
            <w:r>
              <w:rPr>
                <w:rFonts w:ascii="Garamond" w:hAnsi="Garamond"/>
              </w:rPr>
              <w:t xml:space="preserve"> using the user configuration capabilities of the Configuration application. Privileges may be individually assigned or role-based. </w:t>
            </w:r>
          </w:p>
        </w:tc>
      </w:tr>
      <w:tr w:rsidR="00356EDB" w14:paraId="22D9F22F" w14:textId="77777777" w:rsidTr="00356EDB">
        <w:tblPrEx>
          <w:tblCellMar>
            <w:top w:w="0" w:type="dxa"/>
            <w:bottom w:w="0" w:type="dxa"/>
          </w:tblCellMar>
        </w:tblPrEx>
        <w:trPr>
          <w:gridAfter w:val="1"/>
          <w:wAfter w:w="182" w:type="pct"/>
          <w:trHeight w:val="318"/>
        </w:trPr>
        <w:tc>
          <w:tcPr>
            <w:tcW w:w="79" w:type="pct"/>
            <w:tcBorders>
              <w:right w:val="single" w:sz="10" w:space="0" w:color="000000"/>
            </w:tcBorders>
          </w:tcPr>
          <w:p w14:paraId="65F2D0CE" w14:textId="77777777" w:rsidR="00356EDB" w:rsidRPr="00546B64"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2F416167" w14:textId="77777777" w:rsidR="00356EDB" w:rsidRPr="00546B64" w:rsidRDefault="00356EDB" w:rsidP="00356EDB">
            <w:pPr>
              <w:autoSpaceDE w:val="0"/>
              <w:autoSpaceDN w:val="0"/>
              <w:adjustRightInd w:val="0"/>
              <w:jc w:val="center"/>
              <w:rPr>
                <w:rFonts w:ascii="Garamond" w:hAnsi="Garamond"/>
              </w:rPr>
            </w:pPr>
            <w:r w:rsidRPr="00546B64">
              <w:rPr>
                <w:rFonts w:ascii="Garamond" w:hAnsi="Garamond" w:cs="Garamond"/>
                <w:color w:val="000000"/>
                <w:sz w:val="20"/>
                <w:szCs w:val="20"/>
              </w:rPr>
              <w:t xml:space="preserve">EPM 42.00 </w:t>
            </w:r>
          </w:p>
        </w:tc>
        <w:tc>
          <w:tcPr>
            <w:tcW w:w="268" w:type="pct"/>
            <w:gridSpan w:val="7"/>
            <w:vMerge w:val="restart"/>
            <w:tcBorders>
              <w:top w:val="single" w:sz="10" w:space="0" w:color="000000"/>
              <w:left w:val="single" w:sz="10" w:space="0" w:color="000000"/>
              <w:right w:val="single" w:sz="10" w:space="0" w:color="000000"/>
            </w:tcBorders>
          </w:tcPr>
          <w:p w14:paraId="7A427BD7" w14:textId="77777777" w:rsidR="00356EDB" w:rsidRPr="00546B64" w:rsidRDefault="00356EDB" w:rsidP="00356EDB">
            <w:pPr>
              <w:autoSpaceDE w:val="0"/>
              <w:autoSpaceDN w:val="0"/>
              <w:adjustRightInd w:val="0"/>
              <w:jc w:val="center"/>
              <w:rPr>
                <w:rFonts w:ascii="Garamond" w:hAnsi="Garamond"/>
              </w:rPr>
            </w:pPr>
            <w:r w:rsidRPr="00546B64">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6395D59F"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transfer custody and location and custody of an evidence item through manual entry or by scanning the evidence item's PRELIMS bar code label. </w:t>
            </w:r>
          </w:p>
        </w:tc>
        <w:tc>
          <w:tcPr>
            <w:tcW w:w="394" w:type="pct"/>
            <w:gridSpan w:val="3"/>
            <w:vMerge w:val="restart"/>
            <w:tcBorders>
              <w:top w:val="single" w:sz="10" w:space="0" w:color="000000"/>
              <w:left w:val="single" w:sz="10" w:space="0" w:color="000000"/>
              <w:right w:val="single" w:sz="10" w:space="0" w:color="000000"/>
            </w:tcBorders>
          </w:tcPr>
          <w:p w14:paraId="063131F9"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vMerge w:val="restart"/>
            <w:tcBorders>
              <w:top w:val="single" w:sz="10" w:space="0" w:color="000000"/>
              <w:left w:val="single" w:sz="10" w:space="0" w:color="000000"/>
              <w:right w:val="single" w:sz="10" w:space="0" w:color="000000"/>
            </w:tcBorders>
          </w:tcPr>
          <w:p w14:paraId="2856BE94" w14:textId="77777777" w:rsidR="00356EDB" w:rsidRPr="00546B64" w:rsidRDefault="00356EDB" w:rsidP="00356EDB">
            <w:pPr>
              <w:autoSpaceDE w:val="0"/>
              <w:autoSpaceDN w:val="0"/>
              <w:adjustRightInd w:val="0"/>
              <w:rPr>
                <w:rFonts w:ascii="Garamond" w:hAnsi="Garamond"/>
              </w:rPr>
            </w:pPr>
            <w:r>
              <w:rPr>
                <w:rFonts w:ascii="Garamond" w:hAnsi="Garamond"/>
              </w:rPr>
              <w:t xml:space="preserve">This is a basic property of the system and is fully supported. </w:t>
            </w:r>
          </w:p>
        </w:tc>
      </w:tr>
      <w:tr w:rsidR="00356EDB" w14:paraId="501CE644"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1E2CB451" w14:textId="77777777" w:rsidR="00356EDB" w:rsidRPr="00546B64"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340E4697" w14:textId="77777777" w:rsidR="00356EDB" w:rsidRPr="00546B64"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22B6ED6B" w14:textId="77777777" w:rsidR="00356EDB" w:rsidRPr="00546B64"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5EBEDE30"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5B5EB9BE"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5C0893D9" w14:textId="77777777" w:rsidR="00356EDB" w:rsidRPr="00546B64" w:rsidRDefault="00356EDB" w:rsidP="00356EDB">
            <w:pPr>
              <w:autoSpaceDE w:val="0"/>
              <w:autoSpaceDN w:val="0"/>
              <w:adjustRightInd w:val="0"/>
              <w:rPr>
                <w:rFonts w:ascii="Garamond" w:hAnsi="Garamond"/>
              </w:rPr>
            </w:pPr>
          </w:p>
        </w:tc>
      </w:tr>
      <w:tr w:rsidR="00356EDB" w14:paraId="177C21D9" w14:textId="77777777" w:rsidTr="00356EDB">
        <w:tblPrEx>
          <w:tblCellMar>
            <w:top w:w="0" w:type="dxa"/>
            <w:bottom w:w="0" w:type="dxa"/>
          </w:tblCellMar>
        </w:tblPrEx>
        <w:trPr>
          <w:gridAfter w:val="1"/>
          <w:wAfter w:w="182" w:type="pct"/>
          <w:trHeight w:val="285"/>
        </w:trPr>
        <w:tc>
          <w:tcPr>
            <w:tcW w:w="79" w:type="pct"/>
            <w:vMerge w:val="restart"/>
            <w:tcBorders>
              <w:right w:val="single" w:sz="10" w:space="0" w:color="000000"/>
            </w:tcBorders>
          </w:tcPr>
          <w:p w14:paraId="7FBA90E5" w14:textId="77777777" w:rsidR="00356EDB" w:rsidRPr="00546B64"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3355AB5C" w14:textId="77777777" w:rsidR="00356EDB" w:rsidRPr="00546B64"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789BC029" w14:textId="77777777" w:rsidR="00356EDB" w:rsidRPr="00546B64"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0A27D9A3"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35D4F5B1"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45E258F9" w14:textId="77777777" w:rsidR="00356EDB" w:rsidRPr="00546B64" w:rsidRDefault="00356EDB" w:rsidP="00356EDB">
            <w:pPr>
              <w:autoSpaceDE w:val="0"/>
              <w:autoSpaceDN w:val="0"/>
              <w:adjustRightInd w:val="0"/>
              <w:rPr>
                <w:rFonts w:ascii="Garamond" w:hAnsi="Garamond"/>
              </w:rPr>
            </w:pPr>
          </w:p>
        </w:tc>
      </w:tr>
      <w:tr w:rsidR="00356EDB" w14:paraId="2556641B" w14:textId="77777777" w:rsidTr="00356EDB">
        <w:tblPrEx>
          <w:tblCellMar>
            <w:top w:w="0" w:type="dxa"/>
            <w:bottom w:w="0" w:type="dxa"/>
          </w:tblCellMar>
        </w:tblPrEx>
        <w:trPr>
          <w:gridAfter w:val="1"/>
          <w:wAfter w:w="182" w:type="pct"/>
          <w:trHeight w:val="470"/>
        </w:trPr>
        <w:tc>
          <w:tcPr>
            <w:tcW w:w="79" w:type="pct"/>
            <w:vMerge/>
            <w:tcBorders>
              <w:right w:val="single" w:sz="10" w:space="0" w:color="000000"/>
            </w:tcBorders>
          </w:tcPr>
          <w:p w14:paraId="102B500F" w14:textId="77777777" w:rsidR="00356EDB" w:rsidRPr="00546B64"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68AB1B33" w14:textId="77777777" w:rsidR="00356EDB" w:rsidRPr="009B2F69" w:rsidRDefault="00356EDB" w:rsidP="00356EDB">
            <w:pPr>
              <w:autoSpaceDE w:val="0"/>
              <w:autoSpaceDN w:val="0"/>
              <w:adjustRightInd w:val="0"/>
              <w:jc w:val="center"/>
              <w:rPr>
                <w:rFonts w:ascii="Garamond" w:hAnsi="Garamond"/>
              </w:rPr>
            </w:pPr>
            <w:r w:rsidRPr="009B2F69">
              <w:rPr>
                <w:rFonts w:ascii="Garamond" w:hAnsi="Garamond" w:cs="Garamond"/>
                <w:color w:val="000000"/>
                <w:sz w:val="20"/>
                <w:szCs w:val="20"/>
              </w:rPr>
              <w:t xml:space="preserve">EPM 43.00 </w:t>
            </w:r>
          </w:p>
        </w:tc>
        <w:tc>
          <w:tcPr>
            <w:tcW w:w="268" w:type="pct"/>
            <w:gridSpan w:val="7"/>
            <w:vMerge w:val="restart"/>
            <w:tcBorders>
              <w:top w:val="single" w:sz="10" w:space="0" w:color="000000"/>
              <w:left w:val="single" w:sz="10" w:space="0" w:color="000000"/>
              <w:right w:val="single" w:sz="10" w:space="0" w:color="000000"/>
            </w:tcBorders>
          </w:tcPr>
          <w:p w14:paraId="073F65DF" w14:textId="77777777" w:rsidR="00356EDB" w:rsidRPr="009B2F69" w:rsidRDefault="00356EDB" w:rsidP="00356EDB">
            <w:pPr>
              <w:autoSpaceDE w:val="0"/>
              <w:autoSpaceDN w:val="0"/>
              <w:adjustRightInd w:val="0"/>
              <w:jc w:val="center"/>
              <w:rPr>
                <w:rFonts w:ascii="Garamond" w:hAnsi="Garamond"/>
              </w:rPr>
            </w:pPr>
            <w:r w:rsidRPr="009B2F69">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vAlign w:val="bottom"/>
          </w:tcPr>
          <w:p w14:paraId="2633D688" w14:textId="77777777" w:rsidR="00356EDB" w:rsidRPr="009B2F69" w:rsidRDefault="00356EDB" w:rsidP="00356EDB">
            <w:pPr>
              <w:autoSpaceDE w:val="0"/>
              <w:autoSpaceDN w:val="0"/>
              <w:adjustRightInd w:val="0"/>
              <w:rPr>
                <w:rFonts w:ascii="Garamond" w:hAnsi="Garamond" w:cs="Garamond"/>
                <w:color w:val="000000"/>
              </w:rPr>
            </w:pPr>
            <w:r w:rsidRPr="009B2F69">
              <w:rPr>
                <w:rFonts w:ascii="Garamond" w:hAnsi="Garamond" w:cs="Garamond"/>
                <w:color w:val="000000"/>
              </w:rPr>
              <w:t xml:space="preserve">Ability to provide notification to personnel of evidence items that have either arrived at the laboratory or has been entered into the system and its associated Service Request has been marked as accepted. </w:t>
            </w:r>
          </w:p>
        </w:tc>
        <w:tc>
          <w:tcPr>
            <w:tcW w:w="394" w:type="pct"/>
            <w:gridSpan w:val="3"/>
            <w:tcBorders>
              <w:top w:val="single" w:sz="10" w:space="0" w:color="000000"/>
              <w:left w:val="single" w:sz="10" w:space="0" w:color="000000"/>
              <w:right w:val="single" w:sz="10" w:space="0" w:color="000000"/>
            </w:tcBorders>
          </w:tcPr>
          <w:p w14:paraId="2DB9F3ED" w14:textId="77777777" w:rsidR="00356EDB" w:rsidRPr="009B2F69" w:rsidRDefault="00356EDB" w:rsidP="00356EDB">
            <w:pPr>
              <w:autoSpaceDE w:val="0"/>
              <w:autoSpaceDN w:val="0"/>
              <w:adjustRightInd w:val="0"/>
              <w:rPr>
                <w:rFonts w:ascii="Garamond" w:hAnsi="Garamond"/>
              </w:rPr>
            </w:pPr>
          </w:p>
        </w:tc>
        <w:tc>
          <w:tcPr>
            <w:tcW w:w="1603" w:type="pct"/>
            <w:gridSpan w:val="16"/>
            <w:vMerge w:val="restart"/>
            <w:tcBorders>
              <w:top w:val="single" w:sz="10" w:space="0" w:color="000000"/>
              <w:left w:val="single" w:sz="10" w:space="0" w:color="000000"/>
              <w:right w:val="single" w:sz="10" w:space="0" w:color="000000"/>
            </w:tcBorders>
          </w:tcPr>
          <w:p w14:paraId="51CFA0BD" w14:textId="77777777" w:rsidR="00356EDB" w:rsidRPr="009B2F69" w:rsidRDefault="00356EDB" w:rsidP="00356EDB">
            <w:pPr>
              <w:autoSpaceDE w:val="0"/>
              <w:autoSpaceDN w:val="0"/>
              <w:adjustRightInd w:val="0"/>
              <w:rPr>
                <w:rFonts w:ascii="Garamond" w:hAnsi="Garamond"/>
              </w:rPr>
            </w:pPr>
            <w:r w:rsidRPr="009B2F69">
              <w:rPr>
                <w:rFonts w:ascii="Garamond" w:hAnsi="Garamond"/>
              </w:rPr>
              <w:t>This can be provided in a number of ways depending on how the evidence is handled when it arrives. If service requests are created, the section leaders can be informed, or anyone with privileges can query to see what new requests exist for the section.  The Crime Fighter BEAST also supports an auto</w:t>
            </w:r>
            <w:r>
              <w:rPr>
                <w:rFonts w:ascii="Garamond" w:hAnsi="Garamond"/>
              </w:rPr>
              <w:t xml:space="preserve"> </w:t>
            </w:r>
            <w:r w:rsidRPr="009B2F69">
              <w:rPr>
                <w:rFonts w:ascii="Garamond" w:hAnsi="Garamond"/>
              </w:rPr>
              <w:t xml:space="preserve">task function which provides </w:t>
            </w:r>
            <w:r>
              <w:rPr>
                <w:rFonts w:ascii="Garamond" w:hAnsi="Garamond"/>
              </w:rPr>
              <w:t xml:space="preserve">a </w:t>
            </w:r>
            <w:r w:rsidRPr="009B2F69">
              <w:rPr>
                <w:rFonts w:ascii="Garamond" w:hAnsi="Garamond"/>
              </w:rPr>
              <w:t>notification</w:t>
            </w:r>
            <w:r>
              <w:rPr>
                <w:rFonts w:ascii="Garamond" w:hAnsi="Garamond"/>
              </w:rPr>
              <w:t xml:space="preserve"> trigger</w:t>
            </w:r>
            <w:r w:rsidRPr="009B2F69">
              <w:rPr>
                <w:rFonts w:ascii="Garamond" w:hAnsi="Garamond"/>
              </w:rPr>
              <w:t xml:space="preserve"> on any </w:t>
            </w:r>
            <w:r>
              <w:rPr>
                <w:rFonts w:ascii="Garamond" w:hAnsi="Garamond"/>
              </w:rPr>
              <w:t xml:space="preserve">agency defined </w:t>
            </w:r>
            <w:r w:rsidRPr="009B2F69">
              <w:rPr>
                <w:rFonts w:ascii="Garamond" w:hAnsi="Garamond"/>
              </w:rPr>
              <w:t>query in the database.</w:t>
            </w:r>
          </w:p>
        </w:tc>
      </w:tr>
      <w:tr w:rsidR="00356EDB" w14:paraId="27E9BAAF"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7E4B136E" w14:textId="77777777" w:rsidR="00356EDB" w:rsidRPr="00546B64"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213568EF" w14:textId="77777777" w:rsidR="00356EDB" w:rsidRPr="00546B64"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190769F9" w14:textId="77777777" w:rsidR="00356EDB" w:rsidRPr="00546B64"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4C79446E"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tcBorders>
              <w:left w:val="single" w:sz="10" w:space="0" w:color="000000"/>
              <w:right w:val="single" w:sz="10" w:space="0" w:color="000000"/>
            </w:tcBorders>
          </w:tcPr>
          <w:p w14:paraId="63431B08" w14:textId="77777777" w:rsidR="00356EDB" w:rsidRPr="00546B64" w:rsidRDefault="00356EDB" w:rsidP="00356EDB">
            <w:pPr>
              <w:autoSpaceDE w:val="0"/>
              <w:autoSpaceDN w:val="0"/>
              <w:adjustRightInd w:val="0"/>
              <w:rPr>
                <w:rFonts w:ascii="Garamond" w:hAnsi="Garamond"/>
              </w:rPr>
            </w:pPr>
            <w:r>
              <w:rPr>
                <w:rFonts w:ascii="Garamond" w:hAnsi="Garamond"/>
              </w:rPr>
              <w:t>T</w:t>
            </w:r>
          </w:p>
        </w:tc>
        <w:tc>
          <w:tcPr>
            <w:tcW w:w="1603" w:type="pct"/>
            <w:gridSpan w:val="16"/>
            <w:vMerge/>
            <w:tcBorders>
              <w:left w:val="single" w:sz="10" w:space="0" w:color="000000"/>
              <w:right w:val="single" w:sz="10" w:space="0" w:color="000000"/>
            </w:tcBorders>
          </w:tcPr>
          <w:p w14:paraId="2070F167" w14:textId="77777777" w:rsidR="00356EDB" w:rsidRPr="00546B64" w:rsidRDefault="00356EDB" w:rsidP="00356EDB">
            <w:pPr>
              <w:autoSpaceDE w:val="0"/>
              <w:autoSpaceDN w:val="0"/>
              <w:adjustRightInd w:val="0"/>
              <w:rPr>
                <w:rFonts w:ascii="Garamond" w:hAnsi="Garamond"/>
              </w:rPr>
            </w:pPr>
          </w:p>
        </w:tc>
      </w:tr>
      <w:tr w:rsidR="00356EDB" w14:paraId="15B48B1F" w14:textId="77777777" w:rsidTr="00356EDB">
        <w:tblPrEx>
          <w:tblCellMar>
            <w:top w:w="0" w:type="dxa"/>
            <w:bottom w:w="0" w:type="dxa"/>
          </w:tblCellMar>
        </w:tblPrEx>
        <w:trPr>
          <w:gridAfter w:val="1"/>
          <w:wAfter w:w="182" w:type="pct"/>
          <w:trHeight w:val="440"/>
        </w:trPr>
        <w:tc>
          <w:tcPr>
            <w:tcW w:w="79" w:type="pct"/>
            <w:vMerge w:val="restart"/>
            <w:tcBorders>
              <w:right w:val="single" w:sz="10" w:space="0" w:color="000000"/>
            </w:tcBorders>
          </w:tcPr>
          <w:p w14:paraId="4CABA33D" w14:textId="77777777" w:rsidR="00356EDB" w:rsidRPr="00546B64"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6FA248ED" w14:textId="77777777" w:rsidR="00356EDB" w:rsidRPr="00546B64"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3FD4B046" w14:textId="77777777" w:rsidR="00356EDB" w:rsidRPr="00546B64"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5D7B30CA"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tcBorders>
              <w:left w:val="single" w:sz="10" w:space="0" w:color="000000"/>
              <w:bottom w:val="single" w:sz="10" w:space="0" w:color="000000"/>
              <w:right w:val="single" w:sz="10" w:space="0" w:color="000000"/>
            </w:tcBorders>
          </w:tcPr>
          <w:p w14:paraId="5A0B9A89"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0A345BDB" w14:textId="77777777" w:rsidR="00356EDB" w:rsidRPr="00546B64" w:rsidRDefault="00356EDB" w:rsidP="00356EDB">
            <w:pPr>
              <w:autoSpaceDE w:val="0"/>
              <w:autoSpaceDN w:val="0"/>
              <w:adjustRightInd w:val="0"/>
              <w:rPr>
                <w:rFonts w:ascii="Garamond" w:hAnsi="Garamond"/>
              </w:rPr>
            </w:pPr>
          </w:p>
        </w:tc>
      </w:tr>
      <w:tr w:rsidR="00356EDB" w14:paraId="3826E87F"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A49DE55"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EE333F4"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44.00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D4CDFA6"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92CAC22"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notify staff of evidence items assigned to their custody by eMAIL (MS-Outlook). </w:t>
            </w:r>
          </w:p>
        </w:tc>
        <w:tc>
          <w:tcPr>
            <w:tcW w:w="394" w:type="pct"/>
            <w:gridSpan w:val="3"/>
            <w:tcBorders>
              <w:top w:val="single" w:sz="10" w:space="0" w:color="000000"/>
              <w:left w:val="single" w:sz="10" w:space="0" w:color="000000"/>
              <w:bottom w:val="single" w:sz="10" w:space="0" w:color="000000"/>
              <w:right w:val="single" w:sz="10" w:space="0" w:color="000000"/>
            </w:tcBorders>
          </w:tcPr>
          <w:p w14:paraId="51D48378" w14:textId="77777777" w:rsidR="00356EDB" w:rsidRPr="00546B64"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0C47ABE" w14:textId="77777777" w:rsidR="00356EDB" w:rsidRDefault="00356EDB" w:rsidP="00356EDB">
            <w:pPr>
              <w:autoSpaceDE w:val="0"/>
              <w:autoSpaceDN w:val="0"/>
              <w:adjustRightInd w:val="0"/>
              <w:rPr>
                <w:rFonts w:ascii="Garamond" w:hAnsi="Garamond"/>
              </w:rPr>
            </w:pPr>
            <w:r w:rsidRPr="003C57A5">
              <w:rPr>
                <w:rFonts w:ascii="Garamond" w:hAnsi="Garamond"/>
              </w:rPr>
              <w:t>This is fully supported</w:t>
            </w:r>
            <w:r>
              <w:rPr>
                <w:rFonts w:ascii="Garamond" w:hAnsi="Garamond"/>
              </w:rPr>
              <w:t>. There is also a My Assignments search that provides an extremely easy method for seeing current assignments.</w:t>
            </w:r>
          </w:p>
          <w:p w14:paraId="6CA5B74B" w14:textId="77777777" w:rsidR="00356EDB" w:rsidRDefault="00356EDB" w:rsidP="00356EDB">
            <w:pPr>
              <w:autoSpaceDE w:val="0"/>
              <w:autoSpaceDN w:val="0"/>
              <w:adjustRightInd w:val="0"/>
              <w:rPr>
                <w:rFonts w:ascii="Garamond" w:hAnsi="Garamond"/>
              </w:rPr>
            </w:pPr>
          </w:p>
          <w:p w14:paraId="2C75A425" w14:textId="77777777" w:rsidR="00356EDB" w:rsidRPr="00546B64" w:rsidRDefault="00356EDB" w:rsidP="00356EDB">
            <w:pPr>
              <w:autoSpaceDE w:val="0"/>
              <w:autoSpaceDN w:val="0"/>
              <w:adjustRightInd w:val="0"/>
              <w:rPr>
                <w:rFonts w:ascii="Garamond" w:hAnsi="Garamond"/>
              </w:rPr>
            </w:pPr>
            <w:r>
              <w:rPr>
                <w:rFonts w:ascii="Garamond" w:hAnsi="Garamond"/>
              </w:rPr>
              <w:t>See Screen Shot in Appendix to this section.</w:t>
            </w:r>
          </w:p>
        </w:tc>
      </w:tr>
      <w:tr w:rsidR="00356EDB" w14:paraId="7A588989"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7B22DCC"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993C6E6" w14:textId="77777777" w:rsidR="00356EDB" w:rsidRPr="006C62B9" w:rsidRDefault="00356EDB" w:rsidP="00356EDB">
            <w:pPr>
              <w:autoSpaceDE w:val="0"/>
              <w:autoSpaceDN w:val="0"/>
              <w:adjustRightInd w:val="0"/>
              <w:jc w:val="center"/>
              <w:rPr>
                <w:rFonts w:ascii="Garamond" w:hAnsi="Garamond" w:cs="Garamond"/>
                <w:color w:val="000000"/>
                <w:sz w:val="20"/>
                <w:szCs w:val="20"/>
              </w:rPr>
            </w:pPr>
            <w:r w:rsidRPr="006C62B9">
              <w:rPr>
                <w:rFonts w:ascii="Garamond" w:hAnsi="Garamond" w:cs="Garamond"/>
                <w:color w:val="000000"/>
                <w:sz w:val="20"/>
                <w:szCs w:val="20"/>
              </w:rPr>
              <w:t xml:space="preserve">EPM 45.00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5422C96" w14:textId="77777777" w:rsidR="00356EDB" w:rsidRPr="006C62B9" w:rsidRDefault="00356EDB" w:rsidP="00356EDB">
            <w:pPr>
              <w:autoSpaceDE w:val="0"/>
              <w:autoSpaceDN w:val="0"/>
              <w:adjustRightInd w:val="0"/>
              <w:jc w:val="center"/>
              <w:rPr>
                <w:rFonts w:ascii="Garamond" w:hAnsi="Garamond" w:cs="Garamond"/>
                <w:color w:val="000000"/>
              </w:rPr>
            </w:pPr>
            <w:r w:rsidRPr="006C62B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6B557D2"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Ability to add/delete evidence items on a courier's pickup/delivery route list. </w:t>
            </w:r>
          </w:p>
        </w:tc>
        <w:tc>
          <w:tcPr>
            <w:tcW w:w="394" w:type="pct"/>
            <w:gridSpan w:val="3"/>
            <w:tcBorders>
              <w:top w:val="single" w:sz="10" w:space="0" w:color="000000"/>
              <w:left w:val="single" w:sz="10" w:space="0" w:color="000000"/>
              <w:bottom w:val="single" w:sz="10" w:space="0" w:color="000000"/>
              <w:right w:val="single" w:sz="10" w:space="0" w:color="000000"/>
            </w:tcBorders>
          </w:tcPr>
          <w:p w14:paraId="55F7119E" w14:textId="77777777" w:rsidR="00356EDB" w:rsidRPr="006C62B9"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26BBDAF" w14:textId="77777777" w:rsidR="00356EDB" w:rsidRPr="006C62B9" w:rsidRDefault="00356EDB" w:rsidP="00356EDB">
            <w:pPr>
              <w:autoSpaceDE w:val="0"/>
              <w:autoSpaceDN w:val="0"/>
              <w:adjustRightInd w:val="0"/>
              <w:rPr>
                <w:rFonts w:ascii="Garamond" w:hAnsi="Garamond"/>
              </w:rPr>
            </w:pPr>
          </w:p>
        </w:tc>
      </w:tr>
      <w:tr w:rsidR="00356EDB" w:rsidRPr="00E62D89" w14:paraId="306AED98" w14:textId="77777777" w:rsidTr="00356EDB">
        <w:tblPrEx>
          <w:tblCellMar>
            <w:top w:w="0" w:type="dxa"/>
            <w:bottom w:w="0" w:type="dxa"/>
          </w:tblCellMar>
        </w:tblPrEx>
        <w:trPr>
          <w:gridAfter w:val="1"/>
          <w:wAfter w:w="182" w:type="pct"/>
          <w:trHeight w:val="318"/>
        </w:trPr>
        <w:tc>
          <w:tcPr>
            <w:tcW w:w="79" w:type="pct"/>
            <w:vMerge/>
            <w:tcBorders>
              <w:right w:val="single" w:sz="10" w:space="0" w:color="000000"/>
            </w:tcBorders>
          </w:tcPr>
          <w:p w14:paraId="31A137FF"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tcBorders>
          </w:tcPr>
          <w:p w14:paraId="10EDF959" w14:textId="77777777" w:rsidR="00356EDB" w:rsidRPr="006C62B9" w:rsidRDefault="00356EDB" w:rsidP="00356EDB">
            <w:pPr>
              <w:autoSpaceDE w:val="0"/>
              <w:autoSpaceDN w:val="0"/>
              <w:adjustRightInd w:val="0"/>
              <w:rPr>
                <w:rFonts w:ascii="Garamond" w:hAnsi="Garamond"/>
              </w:rPr>
            </w:pPr>
          </w:p>
        </w:tc>
        <w:tc>
          <w:tcPr>
            <w:tcW w:w="268" w:type="pct"/>
            <w:gridSpan w:val="7"/>
            <w:tcBorders>
              <w:top w:val="single" w:sz="10" w:space="0" w:color="000000"/>
              <w:left w:val="single" w:sz="10" w:space="0" w:color="000000"/>
              <w:right w:val="single" w:sz="10" w:space="0" w:color="000000"/>
            </w:tcBorders>
          </w:tcPr>
          <w:p w14:paraId="1483784B" w14:textId="77777777" w:rsidR="00356EDB" w:rsidRPr="006C62B9" w:rsidRDefault="00356EDB" w:rsidP="00356EDB">
            <w:pPr>
              <w:autoSpaceDE w:val="0"/>
              <w:autoSpaceDN w:val="0"/>
              <w:adjustRightInd w:val="0"/>
              <w:rPr>
                <w:rFonts w:ascii="Garamond" w:hAnsi="Garamond"/>
              </w:rPr>
            </w:pPr>
          </w:p>
        </w:tc>
        <w:tc>
          <w:tcPr>
            <w:tcW w:w="2097" w:type="pct"/>
            <w:gridSpan w:val="11"/>
            <w:vMerge w:val="restart"/>
            <w:tcBorders>
              <w:top w:val="single" w:sz="10" w:space="0" w:color="000000"/>
              <w:left w:val="single" w:sz="10" w:space="0" w:color="000000"/>
              <w:right w:val="single" w:sz="10" w:space="0" w:color="000000"/>
            </w:tcBorders>
          </w:tcPr>
          <w:p w14:paraId="12AA8820" w14:textId="77777777" w:rsidR="00356EDB" w:rsidRPr="006C62B9" w:rsidRDefault="00356EDB" w:rsidP="00356EDB">
            <w:pPr>
              <w:autoSpaceDE w:val="0"/>
              <w:autoSpaceDN w:val="0"/>
              <w:adjustRightInd w:val="0"/>
              <w:rPr>
                <w:rFonts w:ascii="Garamond" w:hAnsi="Garamond" w:cs="Garamond"/>
                <w:color w:val="000000"/>
              </w:rPr>
            </w:pPr>
            <w:r w:rsidRPr="006C62B9">
              <w:rPr>
                <w:rFonts w:ascii="Garamond" w:hAnsi="Garamond" w:cs="Garamond"/>
                <w:color w:val="000000"/>
              </w:rPr>
              <w:t xml:space="preserve">Ability to automatically transact evidence items, flagged as “ready-to-return,” to an evidence location based on a numbered route selected and the day of the week that the route function is to be executed. </w:t>
            </w:r>
          </w:p>
        </w:tc>
        <w:tc>
          <w:tcPr>
            <w:tcW w:w="394" w:type="pct"/>
            <w:gridSpan w:val="3"/>
            <w:vMerge w:val="restart"/>
            <w:tcBorders>
              <w:top w:val="single" w:sz="10" w:space="0" w:color="000000"/>
              <w:left w:val="single" w:sz="10" w:space="0" w:color="000000"/>
              <w:right w:val="single" w:sz="10" w:space="0" w:color="000000"/>
            </w:tcBorders>
          </w:tcPr>
          <w:p w14:paraId="3334F3EA" w14:textId="77777777" w:rsidR="00356EDB" w:rsidRPr="006C62B9" w:rsidRDefault="00356EDB" w:rsidP="00356EDB">
            <w:pPr>
              <w:autoSpaceDE w:val="0"/>
              <w:autoSpaceDN w:val="0"/>
              <w:adjustRightInd w:val="0"/>
              <w:rPr>
                <w:rFonts w:ascii="Garamond" w:hAnsi="Garamond"/>
              </w:rPr>
            </w:pPr>
            <w:r>
              <w:rPr>
                <w:rFonts w:ascii="Garamond" w:hAnsi="Garamond"/>
              </w:rPr>
              <w:t>T</w:t>
            </w:r>
          </w:p>
        </w:tc>
        <w:tc>
          <w:tcPr>
            <w:tcW w:w="1603" w:type="pct"/>
            <w:gridSpan w:val="16"/>
            <w:vMerge w:val="restart"/>
            <w:tcBorders>
              <w:top w:val="single" w:sz="10" w:space="0" w:color="000000"/>
              <w:left w:val="single" w:sz="10" w:space="0" w:color="000000"/>
              <w:right w:val="single" w:sz="10" w:space="0" w:color="000000"/>
            </w:tcBorders>
          </w:tcPr>
          <w:p w14:paraId="117E2C01" w14:textId="77777777" w:rsidR="00356EDB" w:rsidRPr="006C62B9" w:rsidRDefault="00356EDB" w:rsidP="00356EDB">
            <w:pPr>
              <w:autoSpaceDE w:val="0"/>
              <w:autoSpaceDN w:val="0"/>
              <w:adjustRightInd w:val="0"/>
              <w:rPr>
                <w:rFonts w:ascii="Garamond" w:hAnsi="Garamond"/>
              </w:rPr>
            </w:pPr>
          </w:p>
        </w:tc>
      </w:tr>
      <w:tr w:rsidR="00356EDB" w14:paraId="179A31AB"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1129A1C9" w14:textId="77777777" w:rsidR="00356EDB" w:rsidRPr="006C45A5" w:rsidRDefault="00356EDB" w:rsidP="00356EDB">
            <w:pPr>
              <w:autoSpaceDE w:val="0"/>
              <w:autoSpaceDN w:val="0"/>
              <w:adjustRightInd w:val="0"/>
              <w:rPr>
                <w:rFonts w:ascii="Garamond" w:hAnsi="Garamond"/>
              </w:rPr>
            </w:pPr>
          </w:p>
        </w:tc>
        <w:tc>
          <w:tcPr>
            <w:tcW w:w="376" w:type="pct"/>
            <w:tcBorders>
              <w:left w:val="single" w:sz="10" w:space="0" w:color="000000"/>
            </w:tcBorders>
          </w:tcPr>
          <w:p w14:paraId="05304D07" w14:textId="77777777" w:rsidR="00356EDB" w:rsidRPr="006C45A5" w:rsidRDefault="00356EDB" w:rsidP="00356EDB">
            <w:pPr>
              <w:autoSpaceDE w:val="0"/>
              <w:autoSpaceDN w:val="0"/>
              <w:adjustRightInd w:val="0"/>
              <w:jc w:val="center"/>
              <w:rPr>
                <w:rFonts w:ascii="Garamond" w:hAnsi="Garamond" w:cs="Garamond"/>
                <w:color w:val="000000"/>
                <w:sz w:val="20"/>
                <w:szCs w:val="20"/>
              </w:rPr>
            </w:pPr>
            <w:r w:rsidRPr="006C45A5">
              <w:rPr>
                <w:rFonts w:ascii="Garamond" w:hAnsi="Garamond" w:cs="Garamond"/>
                <w:color w:val="000000"/>
                <w:sz w:val="20"/>
                <w:szCs w:val="20"/>
              </w:rPr>
              <w:t xml:space="preserve">EPM 46.00 </w:t>
            </w:r>
          </w:p>
        </w:tc>
        <w:tc>
          <w:tcPr>
            <w:tcW w:w="268" w:type="pct"/>
            <w:gridSpan w:val="7"/>
            <w:tcBorders>
              <w:left w:val="single" w:sz="10" w:space="0" w:color="000000"/>
              <w:right w:val="single" w:sz="10" w:space="0" w:color="000000"/>
            </w:tcBorders>
          </w:tcPr>
          <w:p w14:paraId="2907B114" w14:textId="77777777" w:rsidR="00356EDB" w:rsidRPr="00546B64" w:rsidRDefault="00356EDB" w:rsidP="00356EDB">
            <w:pPr>
              <w:autoSpaceDE w:val="0"/>
              <w:autoSpaceDN w:val="0"/>
              <w:adjustRightInd w:val="0"/>
              <w:jc w:val="center"/>
              <w:rPr>
                <w:rFonts w:ascii="Garamond" w:hAnsi="Garamond" w:cs="Garamond"/>
                <w:color w:val="000000"/>
              </w:rPr>
            </w:pPr>
            <w:r w:rsidRPr="006C45A5">
              <w:rPr>
                <w:rFonts w:ascii="Garamond" w:hAnsi="Garamond" w:cs="Garamond"/>
                <w:color w:val="000000"/>
              </w:rPr>
              <w:t>CR</w:t>
            </w:r>
            <w:r w:rsidRPr="00546B64">
              <w:rPr>
                <w:rFonts w:ascii="Garamond" w:hAnsi="Garamond" w:cs="Garamond"/>
                <w:color w:val="000000"/>
              </w:rPr>
              <w:t xml:space="preserve"> </w:t>
            </w:r>
          </w:p>
        </w:tc>
        <w:tc>
          <w:tcPr>
            <w:tcW w:w="2097" w:type="pct"/>
            <w:gridSpan w:val="11"/>
            <w:vMerge/>
            <w:tcBorders>
              <w:left w:val="single" w:sz="10" w:space="0" w:color="000000"/>
              <w:right w:val="single" w:sz="10" w:space="0" w:color="000000"/>
            </w:tcBorders>
          </w:tcPr>
          <w:p w14:paraId="27211433"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3B10AA64"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09658B35" w14:textId="77777777" w:rsidR="00356EDB" w:rsidRPr="00546B64" w:rsidRDefault="00356EDB" w:rsidP="00356EDB">
            <w:pPr>
              <w:autoSpaceDE w:val="0"/>
              <w:autoSpaceDN w:val="0"/>
              <w:adjustRightInd w:val="0"/>
              <w:rPr>
                <w:rFonts w:ascii="Garamond" w:hAnsi="Garamond"/>
              </w:rPr>
            </w:pPr>
          </w:p>
        </w:tc>
      </w:tr>
      <w:tr w:rsidR="00356EDB" w14:paraId="347F7472" w14:textId="77777777" w:rsidTr="00356EDB">
        <w:tblPrEx>
          <w:tblCellMar>
            <w:top w:w="0" w:type="dxa"/>
            <w:bottom w:w="0" w:type="dxa"/>
          </w:tblCellMar>
        </w:tblPrEx>
        <w:trPr>
          <w:gridAfter w:val="1"/>
          <w:wAfter w:w="182" w:type="pct"/>
          <w:trHeight w:val="285"/>
        </w:trPr>
        <w:tc>
          <w:tcPr>
            <w:tcW w:w="79" w:type="pct"/>
            <w:vMerge w:val="restart"/>
            <w:tcBorders>
              <w:right w:val="single" w:sz="10" w:space="0" w:color="000000"/>
            </w:tcBorders>
          </w:tcPr>
          <w:p w14:paraId="1170368E" w14:textId="77777777" w:rsidR="00356EDB" w:rsidRPr="00546B64" w:rsidRDefault="00356EDB" w:rsidP="00356EDB">
            <w:pPr>
              <w:autoSpaceDE w:val="0"/>
              <w:autoSpaceDN w:val="0"/>
              <w:adjustRightInd w:val="0"/>
              <w:rPr>
                <w:rFonts w:ascii="Garamond" w:hAnsi="Garamond"/>
              </w:rPr>
            </w:pPr>
          </w:p>
        </w:tc>
        <w:tc>
          <w:tcPr>
            <w:tcW w:w="376" w:type="pct"/>
            <w:tcBorders>
              <w:left w:val="single" w:sz="10" w:space="0" w:color="000000"/>
              <w:bottom w:val="single" w:sz="10" w:space="0" w:color="000000"/>
            </w:tcBorders>
          </w:tcPr>
          <w:p w14:paraId="18E9995D" w14:textId="77777777" w:rsidR="00356EDB" w:rsidRPr="00546B64" w:rsidRDefault="00356EDB" w:rsidP="00356EDB">
            <w:pPr>
              <w:autoSpaceDE w:val="0"/>
              <w:autoSpaceDN w:val="0"/>
              <w:adjustRightInd w:val="0"/>
              <w:rPr>
                <w:rFonts w:ascii="Garamond" w:hAnsi="Garamond"/>
              </w:rPr>
            </w:pPr>
          </w:p>
        </w:tc>
        <w:tc>
          <w:tcPr>
            <w:tcW w:w="268" w:type="pct"/>
            <w:gridSpan w:val="7"/>
            <w:tcBorders>
              <w:left w:val="single" w:sz="10" w:space="0" w:color="000000"/>
              <w:bottom w:val="single" w:sz="10" w:space="0" w:color="000000"/>
              <w:right w:val="single" w:sz="10" w:space="0" w:color="000000"/>
            </w:tcBorders>
          </w:tcPr>
          <w:p w14:paraId="54AD4BF7" w14:textId="77777777" w:rsidR="00356EDB" w:rsidRPr="00546B64"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17483200"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47B2F9B9"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3823123D" w14:textId="77777777" w:rsidR="00356EDB" w:rsidRPr="00546B64" w:rsidRDefault="00356EDB" w:rsidP="00356EDB">
            <w:pPr>
              <w:autoSpaceDE w:val="0"/>
              <w:autoSpaceDN w:val="0"/>
              <w:adjustRightInd w:val="0"/>
              <w:rPr>
                <w:rFonts w:ascii="Garamond" w:hAnsi="Garamond"/>
              </w:rPr>
            </w:pPr>
          </w:p>
        </w:tc>
      </w:tr>
      <w:tr w:rsidR="00356EDB" w14:paraId="7C630879" w14:textId="77777777" w:rsidTr="00356EDB">
        <w:tblPrEx>
          <w:tblCellMar>
            <w:top w:w="0" w:type="dxa"/>
            <w:bottom w:w="0" w:type="dxa"/>
          </w:tblCellMar>
        </w:tblPrEx>
        <w:trPr>
          <w:gridAfter w:val="1"/>
          <w:wAfter w:w="182" w:type="pct"/>
          <w:trHeight w:val="318"/>
        </w:trPr>
        <w:tc>
          <w:tcPr>
            <w:tcW w:w="79" w:type="pct"/>
            <w:vMerge/>
            <w:tcBorders>
              <w:right w:val="single" w:sz="10" w:space="0" w:color="000000"/>
            </w:tcBorders>
          </w:tcPr>
          <w:p w14:paraId="18A2FB6E" w14:textId="77777777" w:rsidR="00356EDB" w:rsidRPr="00546B64"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3F945F69" w14:textId="77777777" w:rsidR="00356EDB" w:rsidRPr="00546B64" w:rsidRDefault="00356EDB" w:rsidP="00356EDB">
            <w:pPr>
              <w:autoSpaceDE w:val="0"/>
              <w:autoSpaceDN w:val="0"/>
              <w:adjustRightInd w:val="0"/>
              <w:jc w:val="center"/>
              <w:rPr>
                <w:rFonts w:ascii="Garamond" w:hAnsi="Garamond"/>
              </w:rPr>
            </w:pPr>
            <w:r w:rsidRPr="00546B64">
              <w:rPr>
                <w:rFonts w:ascii="Garamond" w:hAnsi="Garamond" w:cs="Garamond"/>
                <w:color w:val="000000"/>
                <w:sz w:val="20"/>
                <w:szCs w:val="20"/>
              </w:rPr>
              <w:t xml:space="preserve">EPM 47.00 </w:t>
            </w:r>
          </w:p>
        </w:tc>
        <w:tc>
          <w:tcPr>
            <w:tcW w:w="268" w:type="pct"/>
            <w:gridSpan w:val="7"/>
            <w:vMerge w:val="restart"/>
            <w:tcBorders>
              <w:top w:val="single" w:sz="10" w:space="0" w:color="000000"/>
              <w:left w:val="single" w:sz="10" w:space="0" w:color="000000"/>
              <w:right w:val="single" w:sz="10" w:space="0" w:color="000000"/>
            </w:tcBorders>
          </w:tcPr>
          <w:p w14:paraId="3A1D1EAE" w14:textId="77777777" w:rsidR="00356EDB" w:rsidRPr="00546B64" w:rsidRDefault="00356EDB" w:rsidP="00356EDB">
            <w:pPr>
              <w:autoSpaceDE w:val="0"/>
              <w:autoSpaceDN w:val="0"/>
              <w:adjustRightInd w:val="0"/>
              <w:jc w:val="center"/>
              <w:rPr>
                <w:rFonts w:ascii="Garamond" w:hAnsi="Garamond"/>
              </w:rPr>
            </w:pPr>
            <w:r w:rsidRPr="00546B64">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0A2EC365"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set a maximum time period for which an evidence item may be held in any storage location; when this time period is exceeded, ability to generate electronic notification. </w:t>
            </w:r>
          </w:p>
        </w:tc>
        <w:tc>
          <w:tcPr>
            <w:tcW w:w="394" w:type="pct"/>
            <w:gridSpan w:val="3"/>
            <w:vMerge w:val="restart"/>
            <w:tcBorders>
              <w:top w:val="single" w:sz="10" w:space="0" w:color="000000"/>
              <w:left w:val="single" w:sz="10" w:space="0" w:color="000000"/>
              <w:right w:val="single" w:sz="10" w:space="0" w:color="000000"/>
            </w:tcBorders>
          </w:tcPr>
          <w:p w14:paraId="3F0AA66D"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vMerge w:val="restart"/>
            <w:tcBorders>
              <w:top w:val="single" w:sz="10" w:space="0" w:color="000000"/>
              <w:left w:val="single" w:sz="10" w:space="0" w:color="000000"/>
              <w:right w:val="single" w:sz="10" w:space="0" w:color="000000"/>
            </w:tcBorders>
          </w:tcPr>
          <w:p w14:paraId="169F67EF" w14:textId="77777777" w:rsidR="00356EDB" w:rsidRPr="00546B64" w:rsidRDefault="00356EDB" w:rsidP="00356EDB">
            <w:pPr>
              <w:autoSpaceDE w:val="0"/>
              <w:autoSpaceDN w:val="0"/>
              <w:adjustRightInd w:val="0"/>
              <w:rPr>
                <w:rFonts w:ascii="Garamond" w:hAnsi="Garamond"/>
              </w:rPr>
            </w:pPr>
            <w:r>
              <w:rPr>
                <w:rFonts w:ascii="Garamond" w:hAnsi="Garamond"/>
              </w:rPr>
              <w:t>This is fully supported through auto-task.</w:t>
            </w:r>
          </w:p>
        </w:tc>
      </w:tr>
      <w:tr w:rsidR="00356EDB" w14:paraId="2D66E511"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7E490330" w14:textId="77777777" w:rsidR="00356EDB" w:rsidRPr="00546B64"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520C44BE" w14:textId="77777777" w:rsidR="00356EDB" w:rsidRPr="00546B64"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3BB6140D" w14:textId="77777777" w:rsidR="00356EDB" w:rsidRPr="00546B64"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532C0732"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5B1CE626"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7EB6299A" w14:textId="77777777" w:rsidR="00356EDB" w:rsidRPr="00546B64" w:rsidRDefault="00356EDB" w:rsidP="00356EDB">
            <w:pPr>
              <w:autoSpaceDE w:val="0"/>
              <w:autoSpaceDN w:val="0"/>
              <w:adjustRightInd w:val="0"/>
              <w:rPr>
                <w:rFonts w:ascii="Garamond" w:hAnsi="Garamond"/>
              </w:rPr>
            </w:pPr>
          </w:p>
        </w:tc>
      </w:tr>
      <w:tr w:rsidR="00356EDB" w14:paraId="69F3F027" w14:textId="77777777" w:rsidTr="00356EDB">
        <w:tblPrEx>
          <w:tblCellMar>
            <w:top w:w="0" w:type="dxa"/>
            <w:bottom w:w="0" w:type="dxa"/>
          </w:tblCellMar>
        </w:tblPrEx>
        <w:trPr>
          <w:gridAfter w:val="1"/>
          <w:wAfter w:w="182" w:type="pct"/>
          <w:trHeight w:val="285"/>
        </w:trPr>
        <w:tc>
          <w:tcPr>
            <w:tcW w:w="79" w:type="pct"/>
            <w:vMerge w:val="restart"/>
            <w:tcBorders>
              <w:right w:val="single" w:sz="10" w:space="0" w:color="000000"/>
            </w:tcBorders>
          </w:tcPr>
          <w:p w14:paraId="5F6E9B36" w14:textId="77777777" w:rsidR="00356EDB" w:rsidRPr="00546B64"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31453EE2" w14:textId="77777777" w:rsidR="00356EDB" w:rsidRPr="00546B64"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488A3CE4" w14:textId="77777777" w:rsidR="00356EDB" w:rsidRPr="00546B64"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7A4EDA08"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3E0F51A1"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6CBB568A" w14:textId="77777777" w:rsidR="00356EDB" w:rsidRPr="00546B64" w:rsidRDefault="00356EDB" w:rsidP="00356EDB">
            <w:pPr>
              <w:autoSpaceDE w:val="0"/>
              <w:autoSpaceDN w:val="0"/>
              <w:adjustRightInd w:val="0"/>
              <w:rPr>
                <w:rFonts w:ascii="Garamond" w:hAnsi="Garamond"/>
              </w:rPr>
            </w:pPr>
          </w:p>
        </w:tc>
      </w:tr>
      <w:tr w:rsidR="00356EDB" w14:paraId="2C2A0DD9"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4E510A78"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60B7291" w14:textId="77777777" w:rsidR="00356EDB" w:rsidRPr="009B2F69" w:rsidRDefault="00356EDB" w:rsidP="00356EDB">
            <w:pPr>
              <w:autoSpaceDE w:val="0"/>
              <w:autoSpaceDN w:val="0"/>
              <w:adjustRightInd w:val="0"/>
              <w:jc w:val="center"/>
              <w:rPr>
                <w:rFonts w:ascii="Garamond" w:hAnsi="Garamond" w:cs="Garamond"/>
                <w:color w:val="000000"/>
                <w:sz w:val="20"/>
                <w:szCs w:val="20"/>
              </w:rPr>
            </w:pPr>
            <w:r w:rsidRPr="009B2F69">
              <w:rPr>
                <w:rFonts w:ascii="Garamond" w:hAnsi="Garamond" w:cs="Garamond"/>
                <w:color w:val="000000"/>
                <w:sz w:val="20"/>
                <w:szCs w:val="20"/>
              </w:rPr>
              <w:t xml:space="preserve">EPM 48.00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036D767" w14:textId="77777777" w:rsidR="00356EDB" w:rsidRPr="009B2F69" w:rsidRDefault="00356EDB" w:rsidP="00356EDB">
            <w:pPr>
              <w:autoSpaceDE w:val="0"/>
              <w:autoSpaceDN w:val="0"/>
              <w:adjustRightInd w:val="0"/>
              <w:jc w:val="center"/>
              <w:rPr>
                <w:rFonts w:ascii="Garamond" w:hAnsi="Garamond" w:cs="Garamond"/>
                <w:color w:val="000000"/>
              </w:rPr>
            </w:pPr>
            <w:r w:rsidRPr="009B2F6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2F26322" w14:textId="77777777" w:rsidR="00356EDB" w:rsidRPr="009B2F69" w:rsidRDefault="00356EDB" w:rsidP="00356EDB">
            <w:pPr>
              <w:autoSpaceDE w:val="0"/>
              <w:autoSpaceDN w:val="0"/>
              <w:adjustRightInd w:val="0"/>
              <w:rPr>
                <w:rFonts w:ascii="Garamond" w:hAnsi="Garamond" w:cs="Garamond"/>
                <w:color w:val="000000"/>
              </w:rPr>
            </w:pPr>
            <w:r w:rsidRPr="009B2F69">
              <w:rPr>
                <w:rFonts w:ascii="Garamond" w:hAnsi="Garamond" w:cs="Garamond"/>
                <w:color w:val="000000"/>
              </w:rPr>
              <w:t xml:space="preserve">Ability to perform a “pre-release” test to verify that evidence items with an “on hold” disposition are not released from the Department's custody. </w:t>
            </w:r>
          </w:p>
        </w:tc>
        <w:tc>
          <w:tcPr>
            <w:tcW w:w="394" w:type="pct"/>
            <w:gridSpan w:val="3"/>
            <w:tcBorders>
              <w:top w:val="single" w:sz="10" w:space="0" w:color="000000"/>
              <w:left w:val="single" w:sz="10" w:space="0" w:color="000000"/>
              <w:bottom w:val="single" w:sz="10" w:space="0" w:color="000000"/>
              <w:right w:val="single" w:sz="10" w:space="0" w:color="000000"/>
            </w:tcBorders>
          </w:tcPr>
          <w:p w14:paraId="07D1EB98" w14:textId="77777777" w:rsidR="00356EDB" w:rsidRPr="009B2F69" w:rsidRDefault="00356EDB" w:rsidP="00356EDB">
            <w:pPr>
              <w:autoSpaceDE w:val="0"/>
              <w:autoSpaceDN w:val="0"/>
              <w:adjustRightInd w:val="0"/>
              <w:rPr>
                <w:rFonts w:ascii="Garamond" w:hAnsi="Garamond"/>
              </w:rPr>
            </w:pPr>
            <w:r w:rsidRPr="009B2F69">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B47CA56" w14:textId="77777777" w:rsidR="00356EDB" w:rsidRPr="00546B64" w:rsidRDefault="00356EDB" w:rsidP="00356EDB">
            <w:pPr>
              <w:autoSpaceDE w:val="0"/>
              <w:autoSpaceDN w:val="0"/>
              <w:adjustRightInd w:val="0"/>
              <w:rPr>
                <w:rFonts w:ascii="Garamond" w:hAnsi="Garamond"/>
              </w:rPr>
            </w:pPr>
            <w:r w:rsidRPr="009B2F69">
              <w:rPr>
                <w:rFonts w:ascii="Garamond" w:hAnsi="Garamond"/>
              </w:rPr>
              <w:t>An evidence item status “on hold” can be given properties so that the system will not allow them to be released without an authorized change in status.</w:t>
            </w:r>
          </w:p>
        </w:tc>
      </w:tr>
      <w:tr w:rsidR="00356EDB" w14:paraId="7066D8D0" w14:textId="77777777" w:rsidTr="00356EDB">
        <w:tblPrEx>
          <w:tblCellMar>
            <w:top w:w="0" w:type="dxa"/>
            <w:bottom w:w="0" w:type="dxa"/>
          </w:tblCellMar>
        </w:tblPrEx>
        <w:trPr>
          <w:gridAfter w:val="1"/>
          <w:wAfter w:w="182" w:type="pct"/>
          <w:trHeight w:val="318"/>
        </w:trPr>
        <w:tc>
          <w:tcPr>
            <w:tcW w:w="79" w:type="pct"/>
            <w:vMerge/>
            <w:tcBorders>
              <w:right w:val="single" w:sz="10" w:space="0" w:color="000000"/>
            </w:tcBorders>
          </w:tcPr>
          <w:p w14:paraId="6462180B" w14:textId="77777777" w:rsidR="00356EDB" w:rsidRPr="00546B64"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22415283" w14:textId="77777777" w:rsidR="00356EDB" w:rsidRPr="00546B64" w:rsidRDefault="00356EDB" w:rsidP="00356EDB">
            <w:pPr>
              <w:autoSpaceDE w:val="0"/>
              <w:autoSpaceDN w:val="0"/>
              <w:adjustRightInd w:val="0"/>
              <w:jc w:val="center"/>
              <w:rPr>
                <w:rFonts w:ascii="Garamond" w:hAnsi="Garamond"/>
              </w:rPr>
            </w:pPr>
            <w:r w:rsidRPr="00546B64">
              <w:rPr>
                <w:rFonts w:ascii="Garamond" w:hAnsi="Garamond" w:cs="Garamond"/>
                <w:color w:val="000000"/>
                <w:sz w:val="20"/>
                <w:szCs w:val="20"/>
              </w:rPr>
              <w:t xml:space="preserve">EPM 49.00 </w:t>
            </w:r>
          </w:p>
        </w:tc>
        <w:tc>
          <w:tcPr>
            <w:tcW w:w="268" w:type="pct"/>
            <w:gridSpan w:val="7"/>
            <w:vMerge w:val="restart"/>
            <w:tcBorders>
              <w:top w:val="single" w:sz="10" w:space="0" w:color="000000"/>
              <w:left w:val="single" w:sz="10" w:space="0" w:color="000000"/>
              <w:right w:val="single" w:sz="10" w:space="0" w:color="000000"/>
            </w:tcBorders>
          </w:tcPr>
          <w:p w14:paraId="3F073060" w14:textId="77777777" w:rsidR="00356EDB" w:rsidRPr="00546B64" w:rsidRDefault="00356EDB" w:rsidP="00356EDB">
            <w:pPr>
              <w:autoSpaceDE w:val="0"/>
              <w:autoSpaceDN w:val="0"/>
              <w:adjustRightInd w:val="0"/>
              <w:jc w:val="center"/>
              <w:rPr>
                <w:rFonts w:ascii="Garamond" w:hAnsi="Garamond"/>
              </w:rPr>
            </w:pPr>
            <w:r w:rsidRPr="00546B64">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11D7A2FA"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allow batch transfers of evidence items for chain of custody purposes and for evidence processing using a single bar code for evidence containers. </w:t>
            </w:r>
          </w:p>
        </w:tc>
        <w:tc>
          <w:tcPr>
            <w:tcW w:w="394" w:type="pct"/>
            <w:gridSpan w:val="3"/>
            <w:vMerge w:val="restart"/>
            <w:tcBorders>
              <w:top w:val="single" w:sz="10" w:space="0" w:color="000000"/>
              <w:left w:val="single" w:sz="10" w:space="0" w:color="000000"/>
              <w:right w:val="single" w:sz="10" w:space="0" w:color="000000"/>
            </w:tcBorders>
          </w:tcPr>
          <w:p w14:paraId="18940AF8"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vMerge w:val="restart"/>
            <w:tcBorders>
              <w:top w:val="single" w:sz="10" w:space="0" w:color="000000"/>
              <w:left w:val="single" w:sz="10" w:space="0" w:color="000000"/>
              <w:right w:val="single" w:sz="10" w:space="0" w:color="000000"/>
            </w:tcBorders>
          </w:tcPr>
          <w:p w14:paraId="02757DC6" w14:textId="77777777" w:rsidR="00356EDB" w:rsidRPr="00546B64" w:rsidRDefault="00356EDB" w:rsidP="00356EDB">
            <w:pPr>
              <w:autoSpaceDE w:val="0"/>
              <w:autoSpaceDN w:val="0"/>
              <w:adjustRightInd w:val="0"/>
              <w:rPr>
                <w:rFonts w:ascii="Garamond" w:hAnsi="Garamond"/>
              </w:rPr>
            </w:pPr>
            <w:r>
              <w:rPr>
                <w:rFonts w:ascii="Garamond" w:hAnsi="Garamond"/>
              </w:rPr>
              <w:t xml:space="preserve">Batch transfers of items can be made with a single container barcode.  This may be a case-specific container bar code or a multi-case bulk container barcode. </w:t>
            </w:r>
          </w:p>
        </w:tc>
      </w:tr>
      <w:tr w:rsidR="00356EDB" w14:paraId="2F41E060"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34989322" w14:textId="77777777" w:rsidR="00356EDB" w:rsidRPr="00546B64"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5C515B96" w14:textId="77777777" w:rsidR="00356EDB" w:rsidRPr="00546B64"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38337A56" w14:textId="77777777" w:rsidR="00356EDB" w:rsidRPr="00546B64"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29E8FDD9"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6A5F480B"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645BC282" w14:textId="77777777" w:rsidR="00356EDB" w:rsidRPr="00546B64" w:rsidRDefault="00356EDB" w:rsidP="00356EDB">
            <w:pPr>
              <w:autoSpaceDE w:val="0"/>
              <w:autoSpaceDN w:val="0"/>
              <w:adjustRightInd w:val="0"/>
              <w:rPr>
                <w:rFonts w:ascii="Garamond" w:hAnsi="Garamond"/>
              </w:rPr>
            </w:pPr>
          </w:p>
        </w:tc>
      </w:tr>
      <w:tr w:rsidR="00356EDB" w14:paraId="05E1720B" w14:textId="77777777" w:rsidTr="00356EDB">
        <w:tblPrEx>
          <w:tblCellMar>
            <w:top w:w="0" w:type="dxa"/>
            <w:bottom w:w="0" w:type="dxa"/>
          </w:tblCellMar>
        </w:tblPrEx>
        <w:trPr>
          <w:gridAfter w:val="1"/>
          <w:wAfter w:w="182" w:type="pct"/>
          <w:trHeight w:val="285"/>
        </w:trPr>
        <w:tc>
          <w:tcPr>
            <w:tcW w:w="79" w:type="pct"/>
            <w:tcBorders>
              <w:right w:val="single" w:sz="10" w:space="0" w:color="000000"/>
            </w:tcBorders>
          </w:tcPr>
          <w:p w14:paraId="0D4992FA" w14:textId="77777777" w:rsidR="00356EDB" w:rsidRPr="00546B64"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5A983AF7" w14:textId="77777777" w:rsidR="00356EDB" w:rsidRPr="00546B64"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1D1AEDC6" w14:textId="77777777" w:rsidR="00356EDB" w:rsidRPr="00546B64"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2D2088D1" w14:textId="77777777" w:rsidR="00356EDB" w:rsidRPr="00546B64"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542D8321" w14:textId="77777777" w:rsidR="00356EDB" w:rsidRPr="00546B64"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710C7495" w14:textId="77777777" w:rsidR="00356EDB" w:rsidRPr="00546B64" w:rsidRDefault="00356EDB" w:rsidP="00356EDB">
            <w:pPr>
              <w:autoSpaceDE w:val="0"/>
              <w:autoSpaceDN w:val="0"/>
              <w:adjustRightInd w:val="0"/>
              <w:rPr>
                <w:rFonts w:ascii="Garamond" w:hAnsi="Garamond"/>
              </w:rPr>
            </w:pPr>
          </w:p>
        </w:tc>
      </w:tr>
      <w:tr w:rsidR="00356EDB" w14:paraId="0B0149FF" w14:textId="77777777" w:rsidTr="00356EDB">
        <w:tblPrEx>
          <w:tblCellMar>
            <w:top w:w="0" w:type="dxa"/>
            <w:bottom w:w="0" w:type="dxa"/>
          </w:tblCellMar>
        </w:tblPrEx>
        <w:trPr>
          <w:gridAfter w:val="1"/>
          <w:wAfter w:w="182" w:type="pct"/>
          <w:trHeight w:val="890"/>
        </w:trPr>
        <w:tc>
          <w:tcPr>
            <w:tcW w:w="79" w:type="pct"/>
            <w:vMerge w:val="restart"/>
            <w:tcBorders>
              <w:bottom w:val="single" w:sz="10" w:space="0" w:color="000000"/>
              <w:right w:val="single" w:sz="10" w:space="0" w:color="000000"/>
            </w:tcBorders>
          </w:tcPr>
          <w:p w14:paraId="34E0B17D"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B05E9AB"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50.00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CE2161F"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877644D"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document that evidence items are unsuitable for analysis either at the time of evaluation of Service Request, at time of submission to the laboratory, or during evidence processing. </w:t>
            </w:r>
          </w:p>
        </w:tc>
        <w:tc>
          <w:tcPr>
            <w:tcW w:w="394" w:type="pct"/>
            <w:gridSpan w:val="3"/>
            <w:tcBorders>
              <w:top w:val="single" w:sz="10" w:space="0" w:color="000000"/>
              <w:left w:val="single" w:sz="10" w:space="0" w:color="000000"/>
              <w:bottom w:val="single" w:sz="10" w:space="0" w:color="000000"/>
              <w:right w:val="single" w:sz="10" w:space="0" w:color="000000"/>
            </w:tcBorders>
          </w:tcPr>
          <w:p w14:paraId="074FAAEE" w14:textId="77777777" w:rsidR="00356EDB" w:rsidRPr="00546B64"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65D0E7B" w14:textId="77777777" w:rsidR="00356EDB" w:rsidRPr="00546B64" w:rsidRDefault="00356EDB" w:rsidP="00356EDB">
            <w:pPr>
              <w:autoSpaceDE w:val="0"/>
              <w:autoSpaceDN w:val="0"/>
              <w:adjustRightInd w:val="0"/>
              <w:rPr>
                <w:rFonts w:ascii="Garamond" w:hAnsi="Garamond"/>
              </w:rPr>
            </w:pPr>
            <w:r>
              <w:rPr>
                <w:rFonts w:ascii="Garamond" w:hAnsi="Garamond"/>
              </w:rPr>
              <w:t>This may be done in a variety of ways. One example would be at the time of evidence submission, and attribute can be entered for the unsuitability.  During evaluation of the service request, analysts could at any time also make this determination.</w:t>
            </w:r>
          </w:p>
        </w:tc>
      </w:tr>
      <w:tr w:rsidR="00356EDB" w14:paraId="0F713379" w14:textId="77777777" w:rsidTr="00356EDB">
        <w:tblPrEx>
          <w:tblCellMar>
            <w:top w:w="0" w:type="dxa"/>
            <w:bottom w:w="0" w:type="dxa"/>
          </w:tblCellMar>
        </w:tblPrEx>
        <w:trPr>
          <w:gridAfter w:val="1"/>
          <w:wAfter w:w="182" w:type="pct"/>
          <w:trHeight w:val="890"/>
        </w:trPr>
        <w:tc>
          <w:tcPr>
            <w:tcW w:w="79" w:type="pct"/>
            <w:vMerge/>
            <w:tcBorders>
              <w:bottom w:val="single" w:sz="10" w:space="0" w:color="000000"/>
              <w:right w:val="single" w:sz="10" w:space="0" w:color="000000"/>
            </w:tcBorders>
          </w:tcPr>
          <w:p w14:paraId="4B806FC9"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94D5C0C"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51.00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7D0ECA9"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513E0FE"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automatically update evidence item status when task(s) related to its Service Request have been completed and the evidence item is ready for its next Service Request and/or task. </w:t>
            </w:r>
          </w:p>
        </w:tc>
        <w:tc>
          <w:tcPr>
            <w:tcW w:w="394" w:type="pct"/>
            <w:gridSpan w:val="3"/>
            <w:tcBorders>
              <w:top w:val="single" w:sz="10" w:space="0" w:color="000000"/>
              <w:left w:val="single" w:sz="10" w:space="0" w:color="000000"/>
              <w:bottom w:val="single" w:sz="10" w:space="0" w:color="000000"/>
              <w:right w:val="single" w:sz="10" w:space="0" w:color="000000"/>
            </w:tcBorders>
          </w:tcPr>
          <w:p w14:paraId="56AB42B2"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32A7904" w14:textId="77777777" w:rsidR="00356EDB" w:rsidRPr="00546B64" w:rsidRDefault="00356EDB" w:rsidP="00356EDB">
            <w:pPr>
              <w:autoSpaceDE w:val="0"/>
              <w:autoSpaceDN w:val="0"/>
              <w:adjustRightInd w:val="0"/>
              <w:rPr>
                <w:rFonts w:ascii="Garamond" w:hAnsi="Garamond"/>
              </w:rPr>
            </w:pPr>
            <w:r>
              <w:rPr>
                <w:rFonts w:ascii="Garamond" w:hAnsi="Garamond"/>
              </w:rPr>
              <w:t xml:space="preserve">This is fully supported through the Assignment Status code. </w:t>
            </w:r>
          </w:p>
        </w:tc>
      </w:tr>
      <w:tr w:rsidR="00356EDB" w14:paraId="6263E61F" w14:textId="77777777" w:rsidTr="00356EDB">
        <w:tblPrEx>
          <w:tblCellMar>
            <w:top w:w="0" w:type="dxa"/>
            <w:bottom w:w="0" w:type="dxa"/>
          </w:tblCellMar>
        </w:tblPrEx>
        <w:trPr>
          <w:gridAfter w:val="1"/>
          <w:wAfter w:w="182" w:type="pct"/>
          <w:trHeight w:val="1198"/>
        </w:trPr>
        <w:tc>
          <w:tcPr>
            <w:tcW w:w="79" w:type="pct"/>
            <w:vMerge/>
            <w:tcBorders>
              <w:bottom w:val="single" w:sz="10" w:space="0" w:color="000000"/>
              <w:right w:val="single" w:sz="10" w:space="0" w:color="000000"/>
            </w:tcBorders>
          </w:tcPr>
          <w:p w14:paraId="04D05219"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6EA48D9"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52.00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4F9766A"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11408239"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edit erroneously entered item information including, but not limited to, associated case, description, notes, custody date, submitting or receiving person, Lab Receipt Number, etc. based on security role permissions.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72D083A5"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45740F6" w14:textId="77777777" w:rsidR="00356EDB" w:rsidRPr="00546B64" w:rsidRDefault="00356EDB" w:rsidP="00356EDB">
            <w:pPr>
              <w:autoSpaceDE w:val="0"/>
              <w:autoSpaceDN w:val="0"/>
              <w:adjustRightInd w:val="0"/>
              <w:rPr>
                <w:rFonts w:ascii="Garamond" w:hAnsi="Garamond"/>
              </w:rPr>
            </w:pPr>
          </w:p>
        </w:tc>
      </w:tr>
      <w:tr w:rsidR="00356EDB" w14:paraId="02F6CD4A"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2D801B6A"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6A8776B" w14:textId="77777777" w:rsidR="00356EDB" w:rsidRPr="006C45A5" w:rsidRDefault="00356EDB" w:rsidP="00356EDB">
            <w:pPr>
              <w:autoSpaceDE w:val="0"/>
              <w:autoSpaceDN w:val="0"/>
              <w:adjustRightInd w:val="0"/>
              <w:jc w:val="center"/>
              <w:rPr>
                <w:rFonts w:ascii="Garamond" w:hAnsi="Garamond" w:cs="Garamond"/>
                <w:color w:val="000000"/>
                <w:sz w:val="20"/>
                <w:szCs w:val="20"/>
              </w:rPr>
            </w:pPr>
            <w:r w:rsidRPr="006C45A5">
              <w:rPr>
                <w:rFonts w:ascii="Garamond" w:hAnsi="Garamond" w:cs="Garamond"/>
                <w:color w:val="000000"/>
                <w:sz w:val="20"/>
                <w:szCs w:val="20"/>
              </w:rPr>
              <w:t xml:space="preserve">EPM 53.00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7FA0968" w14:textId="77777777" w:rsidR="00356EDB" w:rsidRPr="006C45A5" w:rsidRDefault="00356EDB" w:rsidP="00356EDB">
            <w:pPr>
              <w:autoSpaceDE w:val="0"/>
              <w:autoSpaceDN w:val="0"/>
              <w:adjustRightInd w:val="0"/>
              <w:jc w:val="center"/>
              <w:rPr>
                <w:rFonts w:ascii="Garamond" w:hAnsi="Garamond" w:cs="Garamond"/>
                <w:color w:val="000000"/>
              </w:rPr>
            </w:pPr>
            <w:r w:rsidRPr="006C45A5">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E47A3D6" w14:textId="77777777" w:rsidR="00356EDB" w:rsidRPr="006C45A5" w:rsidRDefault="00356EDB" w:rsidP="00356EDB">
            <w:pPr>
              <w:autoSpaceDE w:val="0"/>
              <w:autoSpaceDN w:val="0"/>
              <w:adjustRightInd w:val="0"/>
              <w:rPr>
                <w:rFonts w:ascii="Garamond" w:hAnsi="Garamond" w:cs="Garamond"/>
                <w:color w:val="000000"/>
              </w:rPr>
            </w:pPr>
            <w:r w:rsidRPr="006C45A5">
              <w:rPr>
                <w:rFonts w:ascii="Garamond" w:hAnsi="Garamond" w:cs="Garamond"/>
                <w:color w:val="000000"/>
              </w:rPr>
              <w:t xml:space="preserve">Ability to view and track date and time of disposition notifications and their status and appropriate approvals. </w:t>
            </w:r>
          </w:p>
        </w:tc>
        <w:tc>
          <w:tcPr>
            <w:tcW w:w="394" w:type="pct"/>
            <w:gridSpan w:val="3"/>
            <w:tcBorders>
              <w:top w:val="single" w:sz="10" w:space="0" w:color="000000"/>
              <w:left w:val="single" w:sz="10" w:space="0" w:color="000000"/>
              <w:bottom w:val="single" w:sz="10" w:space="0" w:color="000000"/>
              <w:right w:val="single" w:sz="10" w:space="0" w:color="000000"/>
            </w:tcBorders>
          </w:tcPr>
          <w:p w14:paraId="5D652667" w14:textId="77777777" w:rsidR="00356EDB" w:rsidRPr="006C45A5" w:rsidRDefault="00356EDB" w:rsidP="00356EDB">
            <w:pPr>
              <w:autoSpaceDE w:val="0"/>
              <w:autoSpaceDN w:val="0"/>
              <w:adjustRightInd w:val="0"/>
              <w:rPr>
                <w:rFonts w:ascii="Garamond" w:hAnsi="Garamond"/>
              </w:rPr>
            </w:pPr>
            <w:r w:rsidRPr="006C45A5">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C7F1935" w14:textId="77777777" w:rsidR="00356EDB" w:rsidRPr="00546B64" w:rsidRDefault="00356EDB" w:rsidP="00356EDB">
            <w:pPr>
              <w:autoSpaceDE w:val="0"/>
              <w:autoSpaceDN w:val="0"/>
              <w:adjustRightInd w:val="0"/>
              <w:rPr>
                <w:rFonts w:ascii="Garamond" w:hAnsi="Garamond"/>
              </w:rPr>
            </w:pPr>
          </w:p>
        </w:tc>
      </w:tr>
      <w:tr w:rsidR="00356EDB" w14:paraId="3220F47C" w14:textId="77777777" w:rsidTr="00356EDB">
        <w:tblPrEx>
          <w:tblCellMar>
            <w:top w:w="0" w:type="dxa"/>
            <w:bottom w:w="0" w:type="dxa"/>
          </w:tblCellMar>
        </w:tblPrEx>
        <w:trPr>
          <w:gridAfter w:val="1"/>
          <w:wAfter w:w="182" w:type="pct"/>
          <w:trHeight w:val="890"/>
        </w:trPr>
        <w:tc>
          <w:tcPr>
            <w:tcW w:w="79" w:type="pct"/>
            <w:vMerge/>
            <w:tcBorders>
              <w:bottom w:val="single" w:sz="10" w:space="0" w:color="000000"/>
              <w:right w:val="single" w:sz="10" w:space="0" w:color="000000"/>
            </w:tcBorders>
          </w:tcPr>
          <w:p w14:paraId="512E4ADA"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7FA6529"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54.00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C07D02D"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2CA38F9"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document, such as in a note field, through a check box, or pick list, that an evidence item is to be analyzed through outside funding (grant, departmental project,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12F86E25" w14:textId="77777777" w:rsidR="00356EDB" w:rsidRPr="00546B64"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FA63211" w14:textId="77777777" w:rsidR="00356EDB" w:rsidRDefault="00356EDB" w:rsidP="00356EDB">
            <w:pPr>
              <w:autoSpaceDE w:val="0"/>
              <w:autoSpaceDN w:val="0"/>
              <w:adjustRightInd w:val="0"/>
              <w:rPr>
                <w:rFonts w:ascii="Garamond" w:hAnsi="Garamond"/>
              </w:rPr>
            </w:pPr>
            <w:r>
              <w:rPr>
                <w:rFonts w:ascii="Garamond" w:hAnsi="Garamond"/>
              </w:rPr>
              <w:t>Two optional ways of recording this is:</w:t>
            </w:r>
          </w:p>
          <w:p w14:paraId="05DBB1F6" w14:textId="77777777" w:rsidR="00356EDB" w:rsidRDefault="00356EDB" w:rsidP="00356EDB">
            <w:pPr>
              <w:numPr>
                <w:ilvl w:val="0"/>
                <w:numId w:val="46"/>
              </w:numPr>
              <w:autoSpaceDE w:val="0"/>
              <w:autoSpaceDN w:val="0"/>
              <w:adjustRightInd w:val="0"/>
              <w:rPr>
                <w:rFonts w:ascii="Garamond" w:hAnsi="Garamond"/>
              </w:rPr>
            </w:pPr>
            <w:r>
              <w:rPr>
                <w:rFonts w:ascii="Garamond" w:hAnsi="Garamond"/>
              </w:rPr>
              <w:t>Outside funding supplement table</w:t>
            </w:r>
          </w:p>
          <w:p w14:paraId="5846E08A" w14:textId="77777777" w:rsidR="00356EDB" w:rsidRPr="00546B64" w:rsidRDefault="00356EDB" w:rsidP="00356EDB">
            <w:pPr>
              <w:numPr>
                <w:ilvl w:val="0"/>
                <w:numId w:val="46"/>
              </w:numPr>
              <w:autoSpaceDE w:val="0"/>
              <w:autoSpaceDN w:val="0"/>
              <w:adjustRightInd w:val="0"/>
              <w:rPr>
                <w:rFonts w:ascii="Garamond" w:hAnsi="Garamond"/>
              </w:rPr>
            </w:pPr>
            <w:r>
              <w:rPr>
                <w:rFonts w:ascii="Garamond" w:hAnsi="Garamond"/>
              </w:rPr>
              <w:t>Matrix panel behind a section specific reporting tool.</w:t>
            </w:r>
          </w:p>
        </w:tc>
      </w:tr>
      <w:tr w:rsidR="00356EDB" w14:paraId="72F5B9DC"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35501788"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5CA3981E"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55.00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B0F9D54"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1135E9A"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flag, notify, and indicate to staff that, based on test results, an evidence item is to be forwarded to next evidence location.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0F2137E7"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86A596F" w14:textId="77777777" w:rsidR="00356EDB" w:rsidRPr="00546B64" w:rsidRDefault="00356EDB" w:rsidP="00356EDB">
            <w:pPr>
              <w:autoSpaceDE w:val="0"/>
              <w:autoSpaceDN w:val="0"/>
              <w:adjustRightInd w:val="0"/>
              <w:rPr>
                <w:rFonts w:ascii="Garamond" w:hAnsi="Garamond"/>
              </w:rPr>
            </w:pPr>
          </w:p>
        </w:tc>
      </w:tr>
      <w:tr w:rsidR="00356EDB" w14:paraId="7FE365D6"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57E81226"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D0D24ED"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56.00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C4E923A"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DR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D4CBE44"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document that an item of evidence was completely consumed during analysis. </w:t>
            </w:r>
          </w:p>
        </w:tc>
        <w:tc>
          <w:tcPr>
            <w:tcW w:w="394" w:type="pct"/>
            <w:gridSpan w:val="3"/>
            <w:tcBorders>
              <w:top w:val="single" w:sz="10" w:space="0" w:color="000000"/>
              <w:left w:val="single" w:sz="10" w:space="0" w:color="000000"/>
              <w:bottom w:val="single" w:sz="10" w:space="0" w:color="000000"/>
              <w:right w:val="single" w:sz="10" w:space="0" w:color="000000"/>
            </w:tcBorders>
          </w:tcPr>
          <w:p w14:paraId="342C3901"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F93B069" w14:textId="77777777" w:rsidR="00356EDB" w:rsidRPr="00546B64" w:rsidRDefault="00356EDB" w:rsidP="00356EDB">
            <w:pPr>
              <w:autoSpaceDE w:val="0"/>
              <w:autoSpaceDN w:val="0"/>
              <w:adjustRightInd w:val="0"/>
              <w:rPr>
                <w:rFonts w:ascii="Garamond" w:hAnsi="Garamond"/>
              </w:rPr>
            </w:pPr>
            <w:r>
              <w:rPr>
                <w:rFonts w:ascii="Garamond" w:hAnsi="Garamond"/>
              </w:rPr>
              <w:t>This can be recorded through status change or disposition location.</w:t>
            </w:r>
          </w:p>
        </w:tc>
      </w:tr>
      <w:tr w:rsidR="00356EDB" w:rsidRPr="00546B64" w14:paraId="506858B7"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51C6BDB3" w14:textId="77777777" w:rsidR="00356EDB" w:rsidRPr="00546B64" w:rsidRDefault="00356EDB" w:rsidP="00356EDB">
            <w:pPr>
              <w:autoSpaceDE w:val="0"/>
              <w:autoSpaceDN w:val="0"/>
              <w:adjustRightInd w:val="0"/>
              <w:rPr>
                <w:rFonts w:ascii="Garamond" w:hAnsi="Garamond" w:cs="Garamond"/>
                <w:color w:val="000000"/>
                <w:sz w:val="28"/>
                <w:szCs w:val="28"/>
              </w:rPr>
            </w:pPr>
            <w:r w:rsidRPr="00546B64">
              <w:rPr>
                <w:rFonts w:ascii="Garamond" w:hAnsi="Garamond" w:cs="Garamond"/>
                <w:b/>
                <w:bCs/>
                <w:color w:val="000000"/>
                <w:sz w:val="28"/>
                <w:szCs w:val="28"/>
              </w:rPr>
              <w:t xml:space="preserve">Evidence Inventory Management </w:t>
            </w:r>
          </w:p>
        </w:tc>
      </w:tr>
      <w:tr w:rsidR="00356EDB" w14:paraId="3BB66C24" w14:textId="77777777" w:rsidTr="00356EDB">
        <w:tblPrEx>
          <w:tblCellMar>
            <w:top w:w="0" w:type="dxa"/>
            <w:bottom w:w="0" w:type="dxa"/>
          </w:tblCellMar>
        </w:tblPrEx>
        <w:trPr>
          <w:gridAfter w:val="1"/>
          <w:wAfter w:w="182" w:type="pct"/>
          <w:trHeight w:val="1198"/>
        </w:trPr>
        <w:tc>
          <w:tcPr>
            <w:tcW w:w="79" w:type="pct"/>
            <w:tcBorders>
              <w:top w:val="single" w:sz="10" w:space="0" w:color="000000"/>
              <w:right w:val="single" w:sz="10" w:space="0" w:color="000000"/>
            </w:tcBorders>
          </w:tcPr>
          <w:p w14:paraId="4E203268" w14:textId="77777777" w:rsidR="00356EDB" w:rsidRPr="00546B64"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43A9606" w14:textId="77777777" w:rsidR="00356EDB" w:rsidRPr="00546B64" w:rsidRDefault="00356EDB" w:rsidP="00356EDB">
            <w:pPr>
              <w:autoSpaceDE w:val="0"/>
              <w:autoSpaceDN w:val="0"/>
              <w:adjustRightInd w:val="0"/>
              <w:jc w:val="center"/>
              <w:rPr>
                <w:rFonts w:ascii="Garamond" w:hAnsi="Garamond" w:cs="Garamond"/>
                <w:color w:val="000000"/>
                <w:sz w:val="20"/>
                <w:szCs w:val="20"/>
              </w:rPr>
            </w:pPr>
            <w:r w:rsidRPr="00546B64">
              <w:rPr>
                <w:rFonts w:ascii="Garamond" w:hAnsi="Garamond" w:cs="Garamond"/>
                <w:color w:val="000000"/>
                <w:sz w:val="20"/>
                <w:szCs w:val="20"/>
              </w:rPr>
              <w:t xml:space="preserve">EPM 57.00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69A40A5" w14:textId="77777777" w:rsidR="00356EDB" w:rsidRPr="00546B64" w:rsidRDefault="00356EDB" w:rsidP="00356EDB">
            <w:pPr>
              <w:autoSpaceDE w:val="0"/>
              <w:autoSpaceDN w:val="0"/>
              <w:adjustRightInd w:val="0"/>
              <w:jc w:val="center"/>
              <w:rPr>
                <w:rFonts w:ascii="Garamond" w:hAnsi="Garamond" w:cs="Garamond"/>
                <w:color w:val="000000"/>
              </w:rPr>
            </w:pPr>
            <w:r w:rsidRPr="00546B6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6AEB2F6" w14:textId="77777777" w:rsidR="00356EDB" w:rsidRPr="00546B64" w:rsidRDefault="00356EDB" w:rsidP="00356EDB">
            <w:pPr>
              <w:autoSpaceDE w:val="0"/>
              <w:autoSpaceDN w:val="0"/>
              <w:adjustRightInd w:val="0"/>
              <w:rPr>
                <w:rFonts w:ascii="Garamond" w:hAnsi="Garamond" w:cs="Garamond"/>
                <w:color w:val="000000"/>
              </w:rPr>
            </w:pPr>
            <w:r w:rsidRPr="00546B64">
              <w:rPr>
                <w:rFonts w:ascii="Garamond" w:hAnsi="Garamond" w:cs="Garamond"/>
                <w:color w:val="000000"/>
              </w:rPr>
              <w:t xml:space="preserve">Ability to perform an inventory utilizing container and/or location bar codes and to produce a reconciliation report. Reconciliation report shall list missing, misplaced, and unrecognized items in accordance with the assigned item location/disposition.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671469F9" w14:textId="77777777" w:rsidR="00356EDB" w:rsidRPr="00546B6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53250CC" w14:textId="77777777" w:rsidR="00356EDB" w:rsidRDefault="00356EDB" w:rsidP="00356EDB">
            <w:pPr>
              <w:autoSpaceDE w:val="0"/>
              <w:autoSpaceDN w:val="0"/>
              <w:adjustRightInd w:val="0"/>
              <w:rPr>
                <w:rFonts w:ascii="Garamond" w:hAnsi="Garamond"/>
              </w:rPr>
            </w:pPr>
            <w:r>
              <w:rPr>
                <w:rFonts w:ascii="Garamond" w:hAnsi="Garamond"/>
              </w:rPr>
              <w:t>This is accomplished through the Palm inventory program.  A reconciliation report is the output from this.</w:t>
            </w:r>
          </w:p>
          <w:p w14:paraId="465265B2" w14:textId="77777777" w:rsidR="00356EDB" w:rsidRDefault="00356EDB" w:rsidP="00356EDB">
            <w:pPr>
              <w:autoSpaceDE w:val="0"/>
              <w:autoSpaceDN w:val="0"/>
              <w:adjustRightInd w:val="0"/>
              <w:rPr>
                <w:rFonts w:ascii="Garamond" w:hAnsi="Garamond"/>
              </w:rPr>
            </w:pPr>
          </w:p>
          <w:p w14:paraId="6214315B" w14:textId="77777777" w:rsidR="00356EDB" w:rsidRPr="00546B64" w:rsidRDefault="00356EDB" w:rsidP="00356EDB">
            <w:pPr>
              <w:autoSpaceDE w:val="0"/>
              <w:autoSpaceDN w:val="0"/>
              <w:adjustRightInd w:val="0"/>
              <w:rPr>
                <w:rFonts w:ascii="Garamond" w:hAnsi="Garamond"/>
              </w:rPr>
            </w:pPr>
            <w:r>
              <w:rPr>
                <w:rFonts w:ascii="Garamond" w:hAnsi="Garamond"/>
              </w:rPr>
              <w:t>See Screen Shot in Appendix to this section.</w:t>
            </w:r>
          </w:p>
        </w:tc>
      </w:tr>
      <w:tr w:rsidR="00356EDB" w14:paraId="48ADE922" w14:textId="77777777" w:rsidTr="00356EDB">
        <w:tblPrEx>
          <w:tblCellMar>
            <w:top w:w="0" w:type="dxa"/>
            <w:bottom w:w="0" w:type="dxa"/>
          </w:tblCellMar>
        </w:tblPrEx>
        <w:trPr>
          <w:gridAfter w:val="1"/>
          <w:wAfter w:w="182" w:type="pct"/>
          <w:trHeight w:val="585"/>
        </w:trPr>
        <w:tc>
          <w:tcPr>
            <w:tcW w:w="79" w:type="pct"/>
            <w:vMerge w:val="restart"/>
            <w:tcBorders>
              <w:right w:val="single" w:sz="10" w:space="0" w:color="000000"/>
            </w:tcBorders>
          </w:tcPr>
          <w:p w14:paraId="605F731F"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8D0687E"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58.00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E4589C1"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CC2A51A"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create multiple evidence locations configured according to the Department's specifications.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6244B72D" w14:textId="77777777" w:rsidR="00356EDB" w:rsidRPr="00C26A77"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134264C" w14:textId="77777777" w:rsidR="00356EDB" w:rsidRPr="00C26A77" w:rsidRDefault="00356EDB" w:rsidP="00356EDB">
            <w:pPr>
              <w:autoSpaceDE w:val="0"/>
              <w:autoSpaceDN w:val="0"/>
              <w:adjustRightInd w:val="0"/>
              <w:rPr>
                <w:rFonts w:ascii="Garamond" w:hAnsi="Garamond"/>
              </w:rPr>
            </w:pPr>
          </w:p>
        </w:tc>
      </w:tr>
      <w:tr w:rsidR="00356EDB" w14:paraId="2555189E"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52D587AE"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4C30AB5"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59.00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97E9C32"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93AE6DA"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aggregate locations for searching, display, reporting, and statistical purposes, e.g. grouping all freezer locations (e.g. group all storage locations in freezers). </w:t>
            </w:r>
          </w:p>
        </w:tc>
        <w:tc>
          <w:tcPr>
            <w:tcW w:w="394" w:type="pct"/>
            <w:gridSpan w:val="3"/>
            <w:tcBorders>
              <w:top w:val="single" w:sz="10" w:space="0" w:color="000000"/>
              <w:left w:val="single" w:sz="10" w:space="0" w:color="000000"/>
              <w:bottom w:val="single" w:sz="10" w:space="0" w:color="000000"/>
              <w:right w:val="single" w:sz="10" w:space="0" w:color="000000"/>
            </w:tcBorders>
          </w:tcPr>
          <w:p w14:paraId="63B73E57"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7DF8745" w14:textId="77777777" w:rsidR="00356EDB" w:rsidRPr="00C26A77" w:rsidRDefault="00356EDB" w:rsidP="00356EDB">
            <w:pPr>
              <w:autoSpaceDE w:val="0"/>
              <w:autoSpaceDN w:val="0"/>
              <w:adjustRightInd w:val="0"/>
              <w:rPr>
                <w:rFonts w:ascii="Garamond" w:hAnsi="Garamond"/>
              </w:rPr>
            </w:pPr>
            <w:r>
              <w:rPr>
                <w:rFonts w:ascii="Garamond" w:hAnsi="Garamond"/>
              </w:rPr>
              <w:t>This can be done through the custody inquiry button on the front screen.</w:t>
            </w:r>
          </w:p>
        </w:tc>
      </w:tr>
      <w:tr w:rsidR="00356EDB" w14:paraId="399388CE"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C9E21DD"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9860B87"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60.00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67517A1"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518504E"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create/delete/edit evidence locations, users, agencies, allowable by appropriate security privilege.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70CDB1DA"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E2CD928" w14:textId="77777777" w:rsidR="00356EDB" w:rsidRPr="00C26A77" w:rsidRDefault="00356EDB" w:rsidP="00356EDB">
            <w:pPr>
              <w:autoSpaceDE w:val="0"/>
              <w:autoSpaceDN w:val="0"/>
              <w:adjustRightInd w:val="0"/>
              <w:rPr>
                <w:rFonts w:ascii="Garamond" w:hAnsi="Garamond"/>
              </w:rPr>
            </w:pPr>
            <w:r>
              <w:rPr>
                <w:rFonts w:ascii="Garamond" w:hAnsi="Garamond"/>
              </w:rPr>
              <w:t>System administration of this kind is managed within the Config program.</w:t>
            </w:r>
          </w:p>
        </w:tc>
      </w:tr>
      <w:tr w:rsidR="00356EDB" w14:paraId="7CCCEC3D"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6BF4264B"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06DF4D3" w14:textId="77777777" w:rsidR="00356EDB" w:rsidRPr="006C45A5" w:rsidRDefault="00356EDB" w:rsidP="00356EDB">
            <w:pPr>
              <w:autoSpaceDE w:val="0"/>
              <w:autoSpaceDN w:val="0"/>
              <w:adjustRightInd w:val="0"/>
              <w:jc w:val="center"/>
              <w:rPr>
                <w:rFonts w:ascii="Garamond" w:hAnsi="Garamond" w:cs="Garamond"/>
                <w:color w:val="000000"/>
                <w:sz w:val="20"/>
                <w:szCs w:val="20"/>
              </w:rPr>
            </w:pPr>
            <w:r w:rsidRPr="006C45A5">
              <w:rPr>
                <w:rFonts w:ascii="Garamond" w:hAnsi="Garamond" w:cs="Garamond"/>
                <w:color w:val="000000"/>
                <w:sz w:val="20"/>
                <w:szCs w:val="20"/>
              </w:rPr>
              <w:t xml:space="preserve">EPM 61.00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555F394" w14:textId="77777777" w:rsidR="00356EDB" w:rsidRPr="006C45A5" w:rsidRDefault="00356EDB" w:rsidP="00356EDB">
            <w:pPr>
              <w:autoSpaceDE w:val="0"/>
              <w:autoSpaceDN w:val="0"/>
              <w:adjustRightInd w:val="0"/>
              <w:jc w:val="center"/>
              <w:rPr>
                <w:rFonts w:ascii="Garamond" w:hAnsi="Garamond" w:cs="Garamond"/>
                <w:color w:val="000000"/>
              </w:rPr>
            </w:pPr>
            <w:r w:rsidRPr="006C45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D6E660F" w14:textId="77777777" w:rsidR="00356EDB" w:rsidRPr="006C45A5" w:rsidRDefault="00356EDB" w:rsidP="00356EDB">
            <w:pPr>
              <w:autoSpaceDE w:val="0"/>
              <w:autoSpaceDN w:val="0"/>
              <w:adjustRightInd w:val="0"/>
              <w:rPr>
                <w:rFonts w:ascii="Garamond" w:hAnsi="Garamond" w:cs="Garamond"/>
                <w:color w:val="000000"/>
              </w:rPr>
            </w:pPr>
            <w:r w:rsidRPr="006C45A5">
              <w:rPr>
                <w:rFonts w:ascii="Garamond" w:hAnsi="Garamond" w:cs="Garamond"/>
                <w:color w:val="000000"/>
              </w:rPr>
              <w:t xml:space="preserve">Ability to mandate an audit of an evidence location prior to inactivating the location to ensure that no evidence is assigned to that location; and have ability to produce a report documenting this audit. </w:t>
            </w:r>
          </w:p>
        </w:tc>
        <w:tc>
          <w:tcPr>
            <w:tcW w:w="394" w:type="pct"/>
            <w:gridSpan w:val="3"/>
            <w:tcBorders>
              <w:top w:val="single" w:sz="10" w:space="0" w:color="000000"/>
              <w:left w:val="single" w:sz="10" w:space="0" w:color="000000"/>
              <w:bottom w:val="single" w:sz="10" w:space="0" w:color="000000"/>
              <w:right w:val="single" w:sz="10" w:space="0" w:color="000000"/>
            </w:tcBorders>
          </w:tcPr>
          <w:p w14:paraId="7F4E197F" w14:textId="77777777" w:rsidR="00356EDB" w:rsidRPr="00C26A77" w:rsidRDefault="00356EDB" w:rsidP="00356EDB">
            <w:pPr>
              <w:autoSpaceDE w:val="0"/>
              <w:autoSpaceDN w:val="0"/>
              <w:adjustRightInd w:val="0"/>
              <w:rPr>
                <w:rFonts w:ascii="Garamond" w:hAnsi="Garamond"/>
              </w:rPr>
            </w:pPr>
            <w:r>
              <w:rPr>
                <w:rFonts w:ascii="Garamond" w:hAnsi="Garamond"/>
              </w:rPr>
              <w:t>NV</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2352B59" w14:textId="77777777" w:rsidR="00356EDB" w:rsidRPr="00C26A77" w:rsidRDefault="00DF33B1" w:rsidP="00356EDB">
            <w:pPr>
              <w:autoSpaceDE w:val="0"/>
              <w:autoSpaceDN w:val="0"/>
              <w:adjustRightInd w:val="0"/>
              <w:rPr>
                <w:rFonts w:ascii="Garamond" w:hAnsi="Garamond"/>
              </w:rPr>
            </w:pPr>
            <w:r>
              <w:rPr>
                <w:rFonts w:ascii="Garamond" w:hAnsi="Garamond"/>
              </w:rPr>
              <w:t>S</w:t>
            </w:r>
            <w:r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Pr="00CF6091">
                <w:rPr>
                  <w:rFonts w:ascii="Garamond" w:hAnsi="Garamond"/>
                </w:rPr>
                <w:t>Jan 1 2008</w:t>
              </w:r>
            </w:smartTag>
            <w:r w:rsidRPr="00CF6091">
              <w:rPr>
                <w:rFonts w:ascii="Garamond" w:hAnsi="Garamond"/>
              </w:rPr>
              <w:t xml:space="preserve"> in version 6.0.</w:t>
            </w:r>
          </w:p>
        </w:tc>
      </w:tr>
      <w:tr w:rsidR="00356EDB" w14:paraId="73E8D93D"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5C8FEA8D"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8260FF2"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62.00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073E7FE6"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3BD4AE3"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print evidence bar code labels on demand. </w:t>
            </w:r>
          </w:p>
        </w:tc>
        <w:tc>
          <w:tcPr>
            <w:tcW w:w="394" w:type="pct"/>
            <w:gridSpan w:val="3"/>
            <w:tcBorders>
              <w:top w:val="single" w:sz="10" w:space="0" w:color="000000"/>
              <w:left w:val="single" w:sz="10" w:space="0" w:color="000000"/>
              <w:bottom w:val="single" w:sz="10" w:space="0" w:color="000000"/>
              <w:right w:val="single" w:sz="10" w:space="0" w:color="000000"/>
            </w:tcBorders>
          </w:tcPr>
          <w:p w14:paraId="0FEEA003"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07D59BF" w14:textId="77777777" w:rsidR="00356EDB" w:rsidRPr="00C26A77" w:rsidRDefault="00356EDB" w:rsidP="00356EDB">
            <w:pPr>
              <w:autoSpaceDE w:val="0"/>
              <w:autoSpaceDN w:val="0"/>
              <w:adjustRightInd w:val="0"/>
              <w:rPr>
                <w:rFonts w:ascii="Garamond" w:hAnsi="Garamond"/>
              </w:rPr>
            </w:pPr>
          </w:p>
        </w:tc>
      </w:tr>
      <w:tr w:rsidR="00356EDB" w14:paraId="7D194C81"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6E2E5BB"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994186B"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63.00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179806A"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D40172E"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produce reconciliation reports for items in evidence locations.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EC63427"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4CB7A22" w14:textId="77777777" w:rsidR="00356EDB" w:rsidRPr="00C26A77" w:rsidRDefault="00356EDB" w:rsidP="00356EDB">
            <w:pPr>
              <w:autoSpaceDE w:val="0"/>
              <w:autoSpaceDN w:val="0"/>
              <w:adjustRightInd w:val="0"/>
              <w:rPr>
                <w:rFonts w:ascii="Garamond" w:hAnsi="Garamond"/>
              </w:rPr>
            </w:pPr>
            <w:r>
              <w:rPr>
                <w:rFonts w:ascii="Garamond" w:hAnsi="Garamond"/>
              </w:rPr>
              <w:t>This can be done through the inventory program.</w:t>
            </w:r>
          </w:p>
        </w:tc>
      </w:tr>
      <w:tr w:rsidR="00356EDB" w14:paraId="1D096BA3"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E98EF1E"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C1A2E49"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64.00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36E7EEF"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1087D8C"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produce inventory reports for expected items in a specific location.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6DC56542"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8CA897D" w14:textId="77777777" w:rsidR="00356EDB" w:rsidRPr="00C26A77" w:rsidRDefault="00356EDB" w:rsidP="00356EDB">
            <w:pPr>
              <w:autoSpaceDE w:val="0"/>
              <w:autoSpaceDN w:val="0"/>
              <w:adjustRightInd w:val="0"/>
              <w:rPr>
                <w:rFonts w:ascii="Garamond" w:hAnsi="Garamond"/>
              </w:rPr>
            </w:pPr>
            <w:r>
              <w:rPr>
                <w:rFonts w:ascii="Garamond" w:hAnsi="Garamond"/>
              </w:rPr>
              <w:t>This report can be run from the custody inquiry button on the main screen.</w:t>
            </w:r>
          </w:p>
        </w:tc>
      </w:tr>
      <w:tr w:rsidR="00356EDB" w14:paraId="04C321D3"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0D72FCEC"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F5D9FC3"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65.00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5C6ADE5"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209EA8F"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update items and locations based on individual item or batch scans. </w:t>
            </w:r>
          </w:p>
        </w:tc>
        <w:tc>
          <w:tcPr>
            <w:tcW w:w="394" w:type="pct"/>
            <w:gridSpan w:val="3"/>
            <w:tcBorders>
              <w:top w:val="single" w:sz="10" w:space="0" w:color="000000"/>
              <w:left w:val="single" w:sz="10" w:space="0" w:color="000000"/>
              <w:bottom w:val="single" w:sz="10" w:space="0" w:color="000000"/>
              <w:right w:val="single" w:sz="10" w:space="0" w:color="000000"/>
            </w:tcBorders>
          </w:tcPr>
          <w:p w14:paraId="5178248C"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91EFC56" w14:textId="77777777" w:rsidR="00356EDB" w:rsidRPr="00C26A77" w:rsidRDefault="00356EDB" w:rsidP="00356EDB">
            <w:pPr>
              <w:autoSpaceDE w:val="0"/>
              <w:autoSpaceDN w:val="0"/>
              <w:adjustRightInd w:val="0"/>
              <w:rPr>
                <w:rFonts w:ascii="Garamond" w:hAnsi="Garamond"/>
              </w:rPr>
            </w:pPr>
            <w:r>
              <w:rPr>
                <w:rFonts w:ascii="Garamond" w:hAnsi="Garamond"/>
              </w:rPr>
              <w:t>When items are moved in batch or individually the location of the evidence automatically is recorded in the background.</w:t>
            </w:r>
          </w:p>
        </w:tc>
      </w:tr>
      <w:tr w:rsidR="00356EDB" w14:paraId="33331D77"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CF54011"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7A7B0A7"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66.00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730E6C2"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A11967E"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conduct inventories based on bar code scans of location(s), containers and items. </w:t>
            </w:r>
          </w:p>
        </w:tc>
        <w:tc>
          <w:tcPr>
            <w:tcW w:w="394" w:type="pct"/>
            <w:gridSpan w:val="3"/>
            <w:tcBorders>
              <w:top w:val="single" w:sz="10" w:space="0" w:color="000000"/>
              <w:left w:val="single" w:sz="10" w:space="0" w:color="000000"/>
              <w:bottom w:val="single" w:sz="10" w:space="0" w:color="000000"/>
              <w:right w:val="single" w:sz="10" w:space="0" w:color="000000"/>
            </w:tcBorders>
          </w:tcPr>
          <w:p w14:paraId="7FC7168B"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3B8CA3C" w14:textId="77777777" w:rsidR="00356EDB" w:rsidRPr="00C26A77" w:rsidRDefault="00356EDB" w:rsidP="00356EDB">
            <w:pPr>
              <w:autoSpaceDE w:val="0"/>
              <w:autoSpaceDN w:val="0"/>
              <w:adjustRightInd w:val="0"/>
              <w:rPr>
                <w:rFonts w:ascii="Garamond" w:hAnsi="Garamond"/>
              </w:rPr>
            </w:pPr>
            <w:r>
              <w:rPr>
                <w:rFonts w:ascii="Garamond" w:hAnsi="Garamond"/>
              </w:rPr>
              <w:t>The Palm inventory application gives users the ability to perform inventories through the barcode scans of the locations, containers and items.</w:t>
            </w:r>
          </w:p>
        </w:tc>
      </w:tr>
      <w:tr w:rsidR="00356EDB" w14:paraId="096739B2"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4AFE2483"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2CB9DF8" w14:textId="77777777" w:rsidR="00356EDB" w:rsidRPr="004A4F84" w:rsidRDefault="00356EDB" w:rsidP="00356EDB">
            <w:pPr>
              <w:autoSpaceDE w:val="0"/>
              <w:autoSpaceDN w:val="0"/>
              <w:adjustRightInd w:val="0"/>
              <w:jc w:val="center"/>
              <w:rPr>
                <w:rFonts w:ascii="Garamond" w:hAnsi="Garamond" w:cs="Garamond"/>
                <w:color w:val="000000"/>
                <w:sz w:val="20"/>
                <w:szCs w:val="20"/>
              </w:rPr>
            </w:pPr>
            <w:r w:rsidRPr="004A4F84">
              <w:rPr>
                <w:rFonts w:ascii="Garamond" w:hAnsi="Garamond" w:cs="Garamond"/>
                <w:color w:val="000000"/>
                <w:sz w:val="20"/>
                <w:szCs w:val="20"/>
              </w:rPr>
              <w:t xml:space="preserve">EPM 67.00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877E78C" w14:textId="77777777" w:rsidR="00356EDB" w:rsidRPr="004A4F84" w:rsidRDefault="00356EDB" w:rsidP="00356EDB">
            <w:pPr>
              <w:autoSpaceDE w:val="0"/>
              <w:autoSpaceDN w:val="0"/>
              <w:adjustRightInd w:val="0"/>
              <w:jc w:val="center"/>
              <w:rPr>
                <w:rFonts w:ascii="Garamond" w:hAnsi="Garamond" w:cs="Garamond"/>
                <w:color w:val="000000"/>
              </w:rPr>
            </w:pPr>
            <w:r w:rsidRPr="004A4F8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1AFA9F08" w14:textId="77777777" w:rsidR="00356EDB" w:rsidRPr="004A4F84" w:rsidRDefault="00356EDB" w:rsidP="00356EDB">
            <w:pPr>
              <w:autoSpaceDE w:val="0"/>
              <w:autoSpaceDN w:val="0"/>
              <w:adjustRightInd w:val="0"/>
              <w:rPr>
                <w:rFonts w:ascii="Garamond" w:hAnsi="Garamond" w:cs="Garamond"/>
                <w:color w:val="000000"/>
              </w:rPr>
            </w:pPr>
            <w:r w:rsidRPr="004A4F84">
              <w:rPr>
                <w:rFonts w:ascii="Garamond" w:hAnsi="Garamond" w:cs="Garamond"/>
                <w:color w:val="000000"/>
              </w:rPr>
              <w:t xml:space="preserve">Ability to update item location by scanning bar coded evidence label and/or evidence location bar code label. Must include date, time and custodian identification information, e.g., name, etc., at time of update or inventory. </w:t>
            </w:r>
          </w:p>
        </w:tc>
        <w:tc>
          <w:tcPr>
            <w:tcW w:w="394" w:type="pct"/>
            <w:gridSpan w:val="3"/>
            <w:tcBorders>
              <w:top w:val="single" w:sz="10" w:space="0" w:color="000000"/>
              <w:left w:val="single" w:sz="10" w:space="0" w:color="000000"/>
              <w:bottom w:val="single" w:sz="10" w:space="0" w:color="000000"/>
              <w:right w:val="single" w:sz="10" w:space="0" w:color="000000"/>
            </w:tcBorders>
          </w:tcPr>
          <w:p w14:paraId="1BB3C016" w14:textId="77777777" w:rsidR="00356EDB" w:rsidRPr="004A4F84" w:rsidRDefault="00356EDB" w:rsidP="00356EDB">
            <w:pPr>
              <w:autoSpaceDE w:val="0"/>
              <w:autoSpaceDN w:val="0"/>
              <w:adjustRightInd w:val="0"/>
              <w:rPr>
                <w:rFonts w:ascii="Garamond" w:hAnsi="Garamond"/>
              </w:rPr>
            </w:pPr>
            <w:r w:rsidRPr="004A4F84">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9DCDF16" w14:textId="77777777" w:rsidR="00356EDB" w:rsidRPr="00C26A77" w:rsidRDefault="00356EDB" w:rsidP="00356EDB">
            <w:pPr>
              <w:autoSpaceDE w:val="0"/>
              <w:autoSpaceDN w:val="0"/>
              <w:adjustRightInd w:val="0"/>
              <w:rPr>
                <w:rFonts w:ascii="Garamond" w:hAnsi="Garamond"/>
              </w:rPr>
            </w:pPr>
          </w:p>
        </w:tc>
      </w:tr>
      <w:tr w:rsidR="00356EDB" w14:paraId="78938DC7"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581D07F4"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CC6EE82"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EPM 68.00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26B8ED62"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F77A1B2"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conduct inventories based on location and item type. </w:t>
            </w:r>
          </w:p>
        </w:tc>
        <w:tc>
          <w:tcPr>
            <w:tcW w:w="394" w:type="pct"/>
            <w:gridSpan w:val="3"/>
            <w:tcBorders>
              <w:top w:val="single" w:sz="10" w:space="0" w:color="000000"/>
              <w:left w:val="single" w:sz="10" w:space="0" w:color="000000"/>
              <w:bottom w:val="single" w:sz="10" w:space="0" w:color="000000"/>
              <w:right w:val="single" w:sz="10" w:space="0" w:color="000000"/>
            </w:tcBorders>
          </w:tcPr>
          <w:p w14:paraId="4B82DC04"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63F61B0" w14:textId="77777777" w:rsidR="00356EDB" w:rsidRPr="00C26A77" w:rsidRDefault="00356EDB" w:rsidP="00356EDB">
            <w:pPr>
              <w:autoSpaceDE w:val="0"/>
              <w:autoSpaceDN w:val="0"/>
              <w:adjustRightInd w:val="0"/>
              <w:rPr>
                <w:rFonts w:ascii="Garamond" w:hAnsi="Garamond"/>
              </w:rPr>
            </w:pPr>
          </w:p>
        </w:tc>
      </w:tr>
      <w:tr w:rsidR="00356EDB" w:rsidRPr="00C26A77" w14:paraId="203D765F"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shd w:val="clear" w:color="auto" w:fill="FFFFFF"/>
            <w:vAlign w:val="center"/>
          </w:tcPr>
          <w:p w14:paraId="4FB2FA69" w14:textId="77777777" w:rsidR="00356EDB" w:rsidRPr="00C26A77" w:rsidRDefault="00356EDB" w:rsidP="00356EDB">
            <w:pPr>
              <w:autoSpaceDE w:val="0"/>
              <w:autoSpaceDN w:val="0"/>
              <w:adjustRightInd w:val="0"/>
              <w:rPr>
                <w:rFonts w:ascii="Garamond" w:hAnsi="Garamond" w:cs="Garamond"/>
                <w:color w:val="000000"/>
                <w:sz w:val="28"/>
                <w:szCs w:val="28"/>
              </w:rPr>
            </w:pPr>
            <w:r w:rsidRPr="00C26A77">
              <w:rPr>
                <w:rFonts w:ascii="Garamond" w:hAnsi="Garamond" w:cs="Garamond"/>
                <w:b/>
                <w:bCs/>
                <w:color w:val="000000"/>
                <w:sz w:val="28"/>
                <w:szCs w:val="28"/>
              </w:rPr>
              <w:t xml:space="preserve">Evidence Courier System </w:t>
            </w:r>
          </w:p>
        </w:tc>
      </w:tr>
      <w:tr w:rsidR="00356EDB" w14:paraId="1E7301AF" w14:textId="77777777" w:rsidTr="00356EDB">
        <w:tblPrEx>
          <w:tblCellMar>
            <w:top w:w="0" w:type="dxa"/>
            <w:bottom w:w="0" w:type="dxa"/>
          </w:tblCellMar>
        </w:tblPrEx>
        <w:trPr>
          <w:gridAfter w:val="1"/>
          <w:wAfter w:w="182" w:type="pct"/>
          <w:trHeight w:val="585"/>
        </w:trPr>
        <w:tc>
          <w:tcPr>
            <w:tcW w:w="79" w:type="pct"/>
            <w:vMerge w:val="restart"/>
            <w:tcBorders>
              <w:top w:val="single" w:sz="10" w:space="0" w:color="000000"/>
              <w:bottom w:val="single" w:sz="10" w:space="0" w:color="000000"/>
              <w:right w:val="single" w:sz="10" w:space="0" w:color="000000"/>
            </w:tcBorders>
          </w:tcPr>
          <w:p w14:paraId="70F2E763"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1A3A8BE" w14:textId="77777777" w:rsidR="00356EDB" w:rsidRPr="004A4F84" w:rsidRDefault="00356EDB" w:rsidP="00356EDB">
            <w:pPr>
              <w:autoSpaceDE w:val="0"/>
              <w:autoSpaceDN w:val="0"/>
              <w:adjustRightInd w:val="0"/>
              <w:jc w:val="center"/>
              <w:rPr>
                <w:rFonts w:ascii="Garamond" w:hAnsi="Garamond" w:cs="Garamond"/>
                <w:color w:val="000000"/>
                <w:sz w:val="20"/>
                <w:szCs w:val="20"/>
              </w:rPr>
            </w:pPr>
            <w:r w:rsidRPr="004A4F84">
              <w:rPr>
                <w:rFonts w:ascii="Garamond" w:hAnsi="Garamond" w:cs="Garamond"/>
                <w:color w:val="000000"/>
                <w:sz w:val="20"/>
                <w:szCs w:val="20"/>
              </w:rPr>
              <w:t xml:space="preserve">ECR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E8D4A87" w14:textId="77777777" w:rsidR="00356EDB" w:rsidRPr="004A4F84" w:rsidRDefault="00356EDB" w:rsidP="00356EDB">
            <w:pPr>
              <w:autoSpaceDE w:val="0"/>
              <w:autoSpaceDN w:val="0"/>
              <w:adjustRightInd w:val="0"/>
              <w:jc w:val="center"/>
              <w:rPr>
                <w:rFonts w:ascii="Garamond" w:hAnsi="Garamond" w:cs="Garamond"/>
                <w:color w:val="000000"/>
              </w:rPr>
            </w:pPr>
            <w:r w:rsidRPr="004A4F8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D70FE27" w14:textId="77777777" w:rsidR="00356EDB" w:rsidRPr="004A4F84" w:rsidRDefault="00356EDB" w:rsidP="00356EDB">
            <w:pPr>
              <w:autoSpaceDE w:val="0"/>
              <w:autoSpaceDN w:val="0"/>
              <w:adjustRightInd w:val="0"/>
              <w:rPr>
                <w:rFonts w:ascii="Garamond" w:hAnsi="Garamond" w:cs="Garamond"/>
                <w:color w:val="000000"/>
              </w:rPr>
            </w:pPr>
            <w:r w:rsidRPr="004A4F84">
              <w:rPr>
                <w:rFonts w:ascii="Garamond" w:hAnsi="Garamond" w:cs="Garamond"/>
                <w:color w:val="000000"/>
              </w:rPr>
              <w:t xml:space="preserve">Ability to create editable courier route schedules which display evidence items to be returned to each courier route location.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32D2E13B" w14:textId="77777777" w:rsidR="00356EDB" w:rsidRPr="004A4F8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F175DB6" w14:textId="77777777" w:rsidR="00356EDB" w:rsidRPr="004A4F84" w:rsidRDefault="00356EDB" w:rsidP="00356EDB">
            <w:pPr>
              <w:autoSpaceDE w:val="0"/>
              <w:autoSpaceDN w:val="0"/>
              <w:adjustRightInd w:val="0"/>
              <w:rPr>
                <w:rFonts w:ascii="Garamond" w:hAnsi="Garamond"/>
              </w:rPr>
            </w:pPr>
          </w:p>
        </w:tc>
      </w:tr>
      <w:tr w:rsidR="00356EDB" w14:paraId="373C3705" w14:textId="77777777" w:rsidTr="00356EDB">
        <w:tblPrEx>
          <w:tblCellMar>
            <w:top w:w="0" w:type="dxa"/>
            <w:bottom w:w="0" w:type="dxa"/>
          </w:tblCellMar>
        </w:tblPrEx>
        <w:trPr>
          <w:gridAfter w:val="1"/>
          <w:wAfter w:w="182" w:type="pct"/>
          <w:trHeight w:val="585"/>
        </w:trPr>
        <w:tc>
          <w:tcPr>
            <w:tcW w:w="79" w:type="pct"/>
            <w:vMerge/>
            <w:tcBorders>
              <w:top w:val="single" w:sz="10" w:space="0" w:color="000000"/>
              <w:bottom w:val="single" w:sz="10" w:space="0" w:color="000000"/>
              <w:right w:val="single" w:sz="10" w:space="0" w:color="000000"/>
            </w:tcBorders>
          </w:tcPr>
          <w:p w14:paraId="3D146600"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5299D628" w14:textId="77777777" w:rsidR="00356EDB" w:rsidRPr="004A4F84" w:rsidRDefault="00356EDB" w:rsidP="00356EDB">
            <w:pPr>
              <w:autoSpaceDE w:val="0"/>
              <w:autoSpaceDN w:val="0"/>
              <w:adjustRightInd w:val="0"/>
              <w:jc w:val="center"/>
              <w:rPr>
                <w:rFonts w:ascii="Garamond" w:hAnsi="Garamond" w:cs="Garamond"/>
                <w:color w:val="000000"/>
                <w:sz w:val="20"/>
                <w:szCs w:val="20"/>
              </w:rPr>
            </w:pPr>
            <w:r w:rsidRPr="004A4F84">
              <w:rPr>
                <w:rFonts w:ascii="Garamond" w:hAnsi="Garamond" w:cs="Garamond"/>
                <w:color w:val="000000"/>
                <w:sz w:val="20"/>
                <w:szCs w:val="20"/>
              </w:rPr>
              <w:t xml:space="preserve">ECR 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2B9934C" w14:textId="77777777" w:rsidR="00356EDB" w:rsidRPr="004A4F84" w:rsidRDefault="00356EDB" w:rsidP="00356EDB">
            <w:pPr>
              <w:autoSpaceDE w:val="0"/>
              <w:autoSpaceDN w:val="0"/>
              <w:adjustRightInd w:val="0"/>
              <w:jc w:val="center"/>
              <w:rPr>
                <w:rFonts w:ascii="Garamond" w:hAnsi="Garamond" w:cs="Garamond"/>
                <w:color w:val="000000"/>
              </w:rPr>
            </w:pPr>
            <w:r w:rsidRPr="004A4F8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454B17C" w14:textId="77777777" w:rsidR="00356EDB" w:rsidRPr="004A4F84" w:rsidRDefault="00356EDB" w:rsidP="00356EDB">
            <w:pPr>
              <w:autoSpaceDE w:val="0"/>
              <w:autoSpaceDN w:val="0"/>
              <w:adjustRightInd w:val="0"/>
              <w:rPr>
                <w:rFonts w:ascii="Garamond" w:hAnsi="Garamond" w:cs="Garamond"/>
                <w:color w:val="000000"/>
              </w:rPr>
            </w:pPr>
            <w:r w:rsidRPr="004A4F84">
              <w:rPr>
                <w:rFonts w:ascii="Garamond" w:hAnsi="Garamond" w:cs="Garamond"/>
                <w:color w:val="000000"/>
              </w:rPr>
              <w:t xml:space="preserve">Ability to add/delete evidence items in a courier route allowable by appropriate security privilege.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5029CB05" w14:textId="77777777" w:rsidR="00356EDB" w:rsidRPr="004A4F8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E5E6B03" w14:textId="77777777" w:rsidR="00356EDB" w:rsidRPr="004A4F84" w:rsidRDefault="00356EDB" w:rsidP="00356EDB">
            <w:pPr>
              <w:autoSpaceDE w:val="0"/>
              <w:autoSpaceDN w:val="0"/>
              <w:adjustRightInd w:val="0"/>
              <w:rPr>
                <w:rFonts w:ascii="Garamond" w:hAnsi="Garamond"/>
              </w:rPr>
            </w:pPr>
          </w:p>
        </w:tc>
      </w:tr>
      <w:tr w:rsidR="00356EDB" w14:paraId="6892F2B3" w14:textId="77777777" w:rsidTr="00356EDB">
        <w:tblPrEx>
          <w:tblCellMar>
            <w:top w:w="0" w:type="dxa"/>
            <w:bottom w:w="0" w:type="dxa"/>
          </w:tblCellMar>
        </w:tblPrEx>
        <w:trPr>
          <w:gridAfter w:val="1"/>
          <w:wAfter w:w="182" w:type="pct"/>
          <w:trHeight w:val="890"/>
        </w:trPr>
        <w:tc>
          <w:tcPr>
            <w:tcW w:w="79" w:type="pct"/>
            <w:vMerge/>
            <w:tcBorders>
              <w:top w:val="single" w:sz="10" w:space="0" w:color="000000"/>
              <w:bottom w:val="single" w:sz="10" w:space="0" w:color="000000"/>
              <w:right w:val="single" w:sz="10" w:space="0" w:color="000000"/>
            </w:tcBorders>
          </w:tcPr>
          <w:p w14:paraId="1C178812"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DCBD86E" w14:textId="77777777" w:rsidR="00356EDB" w:rsidRPr="004A4F84" w:rsidRDefault="00356EDB" w:rsidP="00356EDB">
            <w:pPr>
              <w:autoSpaceDE w:val="0"/>
              <w:autoSpaceDN w:val="0"/>
              <w:adjustRightInd w:val="0"/>
              <w:jc w:val="center"/>
              <w:rPr>
                <w:rFonts w:ascii="Garamond" w:hAnsi="Garamond" w:cs="Garamond"/>
                <w:color w:val="000000"/>
                <w:sz w:val="20"/>
                <w:szCs w:val="20"/>
              </w:rPr>
            </w:pPr>
            <w:r w:rsidRPr="004A4F84">
              <w:rPr>
                <w:rFonts w:ascii="Garamond" w:hAnsi="Garamond" w:cs="Garamond"/>
                <w:color w:val="000000"/>
                <w:sz w:val="20"/>
                <w:szCs w:val="20"/>
              </w:rPr>
              <w:t xml:space="preserve">ECR 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03ACF27" w14:textId="77777777" w:rsidR="00356EDB" w:rsidRPr="004A4F84" w:rsidRDefault="00356EDB" w:rsidP="00356EDB">
            <w:pPr>
              <w:autoSpaceDE w:val="0"/>
              <w:autoSpaceDN w:val="0"/>
              <w:adjustRightInd w:val="0"/>
              <w:jc w:val="center"/>
              <w:rPr>
                <w:rFonts w:ascii="Garamond" w:hAnsi="Garamond" w:cs="Garamond"/>
                <w:color w:val="000000"/>
              </w:rPr>
            </w:pPr>
            <w:r w:rsidRPr="004A4F8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B29C0D2" w14:textId="77777777" w:rsidR="00356EDB" w:rsidRPr="004A4F84" w:rsidRDefault="00356EDB" w:rsidP="00356EDB">
            <w:pPr>
              <w:autoSpaceDE w:val="0"/>
              <w:autoSpaceDN w:val="0"/>
              <w:adjustRightInd w:val="0"/>
              <w:rPr>
                <w:rFonts w:ascii="Garamond" w:hAnsi="Garamond" w:cs="Garamond"/>
                <w:color w:val="000000"/>
              </w:rPr>
            </w:pPr>
            <w:r w:rsidRPr="004A4F84">
              <w:rPr>
                <w:rFonts w:ascii="Garamond" w:hAnsi="Garamond" w:cs="Garamond"/>
                <w:color w:val="000000"/>
              </w:rPr>
              <w:t xml:space="preserve">Ability to automatically transact evidence items, flagged as “ready-to-return,” to an evidence location based on a numbered route selected and the day of the week that the route function is to be executed.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5BD6EDDD" w14:textId="77777777" w:rsidR="00356EDB" w:rsidRPr="004A4F84"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F700C41" w14:textId="77777777" w:rsidR="00356EDB" w:rsidRPr="004A4F84" w:rsidRDefault="00356EDB" w:rsidP="00356EDB">
            <w:pPr>
              <w:autoSpaceDE w:val="0"/>
              <w:autoSpaceDN w:val="0"/>
              <w:adjustRightInd w:val="0"/>
              <w:rPr>
                <w:rFonts w:ascii="Garamond" w:hAnsi="Garamond"/>
              </w:rPr>
            </w:pPr>
          </w:p>
        </w:tc>
      </w:tr>
      <w:tr w:rsidR="00356EDB" w14:paraId="268230B1" w14:textId="77777777" w:rsidTr="00356EDB">
        <w:tblPrEx>
          <w:tblCellMar>
            <w:top w:w="0" w:type="dxa"/>
            <w:bottom w:w="0" w:type="dxa"/>
          </w:tblCellMar>
        </w:tblPrEx>
        <w:trPr>
          <w:gridAfter w:val="1"/>
          <w:wAfter w:w="182" w:type="pct"/>
          <w:trHeight w:val="890"/>
        </w:trPr>
        <w:tc>
          <w:tcPr>
            <w:tcW w:w="79" w:type="pct"/>
            <w:vMerge/>
            <w:tcBorders>
              <w:top w:val="single" w:sz="10" w:space="0" w:color="000000"/>
              <w:bottom w:val="single" w:sz="10" w:space="0" w:color="000000"/>
              <w:right w:val="single" w:sz="10" w:space="0" w:color="000000"/>
            </w:tcBorders>
          </w:tcPr>
          <w:p w14:paraId="6875BC1B"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07BE340D" w14:textId="77777777" w:rsidR="00356EDB" w:rsidRPr="004A4F84" w:rsidRDefault="00356EDB" w:rsidP="00356EDB">
            <w:pPr>
              <w:autoSpaceDE w:val="0"/>
              <w:autoSpaceDN w:val="0"/>
              <w:adjustRightInd w:val="0"/>
              <w:jc w:val="center"/>
              <w:rPr>
                <w:rFonts w:ascii="Garamond" w:hAnsi="Garamond" w:cs="Garamond"/>
                <w:color w:val="000000"/>
                <w:sz w:val="20"/>
                <w:szCs w:val="20"/>
              </w:rPr>
            </w:pPr>
            <w:r w:rsidRPr="004A4F84">
              <w:rPr>
                <w:rFonts w:ascii="Garamond" w:hAnsi="Garamond" w:cs="Garamond"/>
                <w:color w:val="000000"/>
                <w:sz w:val="20"/>
                <w:szCs w:val="20"/>
              </w:rPr>
              <w:t xml:space="preserve">ECR 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6DF7AD7" w14:textId="77777777" w:rsidR="00356EDB" w:rsidRPr="004A4F84" w:rsidRDefault="00356EDB" w:rsidP="00356EDB">
            <w:pPr>
              <w:autoSpaceDE w:val="0"/>
              <w:autoSpaceDN w:val="0"/>
              <w:adjustRightInd w:val="0"/>
              <w:jc w:val="center"/>
              <w:rPr>
                <w:rFonts w:ascii="Garamond" w:hAnsi="Garamond" w:cs="Garamond"/>
                <w:color w:val="000000"/>
              </w:rPr>
            </w:pPr>
            <w:r w:rsidRPr="004A4F8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67852B5" w14:textId="77777777" w:rsidR="00356EDB" w:rsidRPr="004A4F84" w:rsidRDefault="00356EDB" w:rsidP="00356EDB">
            <w:pPr>
              <w:autoSpaceDE w:val="0"/>
              <w:autoSpaceDN w:val="0"/>
              <w:adjustRightInd w:val="0"/>
              <w:rPr>
                <w:rFonts w:ascii="Garamond" w:hAnsi="Garamond" w:cs="Garamond"/>
                <w:color w:val="000000"/>
              </w:rPr>
            </w:pPr>
            <w:r w:rsidRPr="004A4F84">
              <w:rPr>
                <w:rFonts w:ascii="Garamond" w:hAnsi="Garamond" w:cs="Garamond"/>
                <w:color w:val="000000"/>
              </w:rPr>
              <w:t xml:space="preserve">Ability to automatically group and route Service Requests by service priority, geographic location, volume and to electronically notify lab couriers of pending items. </w:t>
            </w:r>
          </w:p>
        </w:tc>
        <w:tc>
          <w:tcPr>
            <w:tcW w:w="394" w:type="pct"/>
            <w:gridSpan w:val="3"/>
            <w:tcBorders>
              <w:top w:val="single" w:sz="10" w:space="0" w:color="000000"/>
              <w:left w:val="single" w:sz="10" w:space="0" w:color="000000"/>
              <w:bottom w:val="single" w:sz="10" w:space="0" w:color="000000"/>
              <w:right w:val="single" w:sz="10" w:space="0" w:color="000000"/>
            </w:tcBorders>
          </w:tcPr>
          <w:p w14:paraId="3109EA55" w14:textId="77777777" w:rsidR="00356EDB" w:rsidRPr="004A4F84"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46F8D07" w14:textId="77777777" w:rsidR="00356EDB" w:rsidRPr="004A4F84" w:rsidRDefault="00356EDB" w:rsidP="00356EDB">
            <w:pPr>
              <w:autoSpaceDE w:val="0"/>
              <w:autoSpaceDN w:val="0"/>
              <w:adjustRightInd w:val="0"/>
              <w:rPr>
                <w:rFonts w:ascii="Garamond" w:hAnsi="Garamond"/>
              </w:rPr>
            </w:pPr>
          </w:p>
        </w:tc>
      </w:tr>
      <w:tr w:rsidR="00356EDB" w14:paraId="4BBD57E2" w14:textId="77777777" w:rsidTr="00356EDB">
        <w:tblPrEx>
          <w:tblCellMar>
            <w:top w:w="0" w:type="dxa"/>
            <w:bottom w:w="0" w:type="dxa"/>
          </w:tblCellMar>
        </w:tblPrEx>
        <w:trPr>
          <w:gridAfter w:val="1"/>
          <w:wAfter w:w="182" w:type="pct"/>
          <w:trHeight w:val="890"/>
        </w:trPr>
        <w:tc>
          <w:tcPr>
            <w:tcW w:w="79" w:type="pct"/>
            <w:vMerge/>
            <w:tcBorders>
              <w:top w:val="single" w:sz="10" w:space="0" w:color="000000"/>
              <w:bottom w:val="single" w:sz="10" w:space="0" w:color="000000"/>
              <w:right w:val="single" w:sz="10" w:space="0" w:color="000000"/>
            </w:tcBorders>
          </w:tcPr>
          <w:p w14:paraId="6B92C666"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8D2178F" w14:textId="77777777" w:rsidR="00356EDB" w:rsidRPr="004A4F84" w:rsidRDefault="00356EDB" w:rsidP="00356EDB">
            <w:pPr>
              <w:autoSpaceDE w:val="0"/>
              <w:autoSpaceDN w:val="0"/>
              <w:adjustRightInd w:val="0"/>
              <w:jc w:val="center"/>
              <w:rPr>
                <w:rFonts w:ascii="Garamond" w:hAnsi="Garamond" w:cs="Garamond"/>
                <w:color w:val="000000"/>
                <w:sz w:val="20"/>
                <w:szCs w:val="20"/>
              </w:rPr>
            </w:pPr>
            <w:r w:rsidRPr="004A4F84">
              <w:rPr>
                <w:rFonts w:ascii="Garamond" w:hAnsi="Garamond" w:cs="Garamond"/>
                <w:color w:val="000000"/>
                <w:sz w:val="20"/>
                <w:szCs w:val="20"/>
              </w:rPr>
              <w:t xml:space="preserve">ECR 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EDEC75B" w14:textId="77777777" w:rsidR="00356EDB" w:rsidRPr="004A4F84" w:rsidRDefault="00356EDB" w:rsidP="00356EDB">
            <w:pPr>
              <w:autoSpaceDE w:val="0"/>
              <w:autoSpaceDN w:val="0"/>
              <w:adjustRightInd w:val="0"/>
              <w:jc w:val="center"/>
              <w:rPr>
                <w:rFonts w:ascii="Garamond" w:hAnsi="Garamond" w:cs="Garamond"/>
                <w:color w:val="000000"/>
              </w:rPr>
            </w:pPr>
            <w:r w:rsidRPr="004A4F84">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392B205" w14:textId="77777777" w:rsidR="00356EDB" w:rsidRPr="004A4F84" w:rsidRDefault="00356EDB" w:rsidP="00356EDB">
            <w:pPr>
              <w:autoSpaceDE w:val="0"/>
              <w:autoSpaceDN w:val="0"/>
              <w:adjustRightInd w:val="0"/>
              <w:rPr>
                <w:rFonts w:ascii="Garamond" w:hAnsi="Garamond" w:cs="Garamond"/>
                <w:color w:val="000000"/>
              </w:rPr>
            </w:pPr>
            <w:r w:rsidRPr="004A4F84">
              <w:rPr>
                <w:rFonts w:ascii="Garamond" w:hAnsi="Garamond" w:cs="Garamond"/>
                <w:color w:val="000000"/>
              </w:rPr>
              <w:t xml:space="preserve">Ability to list all lab analysis Service Requests for items stored at Central Property that require lab courier pickup/service and to notify lab couriers of the pending items.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DC439FE" w14:textId="77777777" w:rsidR="00356EDB" w:rsidRPr="004A4F84"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BF18664" w14:textId="77777777" w:rsidR="00356EDB" w:rsidRPr="004A4F84" w:rsidRDefault="00356EDB" w:rsidP="00356EDB">
            <w:pPr>
              <w:autoSpaceDE w:val="0"/>
              <w:autoSpaceDN w:val="0"/>
              <w:adjustRightInd w:val="0"/>
              <w:rPr>
                <w:rFonts w:ascii="Garamond" w:hAnsi="Garamond"/>
              </w:rPr>
            </w:pPr>
          </w:p>
        </w:tc>
      </w:tr>
      <w:tr w:rsidR="00356EDB" w:rsidRPr="00C26A77" w14:paraId="16BB9C42"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39E163BA" w14:textId="77777777" w:rsidR="00356EDB" w:rsidRPr="00C26A77" w:rsidRDefault="00356EDB" w:rsidP="00356EDB">
            <w:pPr>
              <w:autoSpaceDE w:val="0"/>
              <w:autoSpaceDN w:val="0"/>
              <w:adjustRightInd w:val="0"/>
              <w:rPr>
                <w:rFonts w:ascii="Garamond" w:hAnsi="Garamond" w:cs="Garamond"/>
                <w:color w:val="000000"/>
                <w:sz w:val="28"/>
                <w:szCs w:val="28"/>
              </w:rPr>
            </w:pPr>
            <w:r w:rsidRPr="00C26A77">
              <w:rPr>
                <w:rFonts w:ascii="Garamond" w:hAnsi="Garamond" w:cs="Garamond"/>
                <w:b/>
                <w:bCs/>
                <w:color w:val="000000"/>
                <w:sz w:val="28"/>
                <w:szCs w:val="28"/>
              </w:rPr>
              <w:t xml:space="preserve">Case Information Management </w:t>
            </w:r>
          </w:p>
        </w:tc>
      </w:tr>
      <w:tr w:rsidR="00356EDB" w14:paraId="48CD58B4" w14:textId="77777777" w:rsidTr="00356EDB">
        <w:tblPrEx>
          <w:tblCellMar>
            <w:top w:w="0" w:type="dxa"/>
            <w:bottom w:w="0" w:type="dxa"/>
          </w:tblCellMar>
        </w:tblPrEx>
        <w:trPr>
          <w:gridAfter w:val="3"/>
          <w:wAfter w:w="201" w:type="pct"/>
          <w:trHeight w:val="1503"/>
        </w:trPr>
        <w:tc>
          <w:tcPr>
            <w:tcW w:w="79" w:type="pct"/>
            <w:vMerge w:val="restart"/>
            <w:tcBorders>
              <w:top w:val="single" w:sz="10" w:space="0" w:color="000000"/>
              <w:right w:val="single" w:sz="10" w:space="0" w:color="000000"/>
            </w:tcBorders>
          </w:tcPr>
          <w:p w14:paraId="3666409B"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0BC94FBB"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5046F1B"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6274529"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support the data elements of the Uniform Reporting Number (URN) plus suffix where the suffix, i.e., last three-position block of numbers, is incremented by one each time an evidence item with an already established URN number in PRELIMS is entered into the PRELIMS for display, record retrieval, and reporting. </w:t>
            </w:r>
          </w:p>
        </w:tc>
        <w:tc>
          <w:tcPr>
            <w:tcW w:w="394" w:type="pct"/>
            <w:gridSpan w:val="3"/>
            <w:tcBorders>
              <w:top w:val="single" w:sz="10" w:space="0" w:color="000000"/>
              <w:left w:val="single" w:sz="10" w:space="0" w:color="000000"/>
              <w:bottom w:val="single" w:sz="10" w:space="0" w:color="000000"/>
              <w:right w:val="single" w:sz="10" w:space="0" w:color="000000"/>
            </w:tcBorders>
          </w:tcPr>
          <w:p w14:paraId="3B951461" w14:textId="77777777" w:rsidR="00356EDB" w:rsidRPr="00C26A77" w:rsidRDefault="00356EDB" w:rsidP="00356EDB">
            <w:pPr>
              <w:autoSpaceDE w:val="0"/>
              <w:autoSpaceDN w:val="0"/>
              <w:adjustRightInd w:val="0"/>
              <w:rPr>
                <w:rFonts w:ascii="Garamond" w:hAnsi="Garamond"/>
              </w:rPr>
            </w:pPr>
            <w:r>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13BA8F3" w14:textId="77777777" w:rsidR="00356EDB" w:rsidRPr="00C26A77" w:rsidRDefault="00356EDB" w:rsidP="00356EDB">
            <w:pPr>
              <w:autoSpaceDE w:val="0"/>
              <w:autoSpaceDN w:val="0"/>
              <w:adjustRightInd w:val="0"/>
              <w:rPr>
                <w:rFonts w:ascii="Garamond" w:hAnsi="Garamond"/>
              </w:rPr>
            </w:pPr>
          </w:p>
        </w:tc>
      </w:tr>
      <w:tr w:rsidR="00356EDB" w14:paraId="3AD492D7" w14:textId="77777777" w:rsidTr="00356EDB">
        <w:tblPrEx>
          <w:tblCellMar>
            <w:top w:w="0" w:type="dxa"/>
            <w:bottom w:w="0" w:type="dxa"/>
          </w:tblCellMar>
        </w:tblPrEx>
        <w:trPr>
          <w:gridAfter w:val="3"/>
          <w:wAfter w:w="201" w:type="pct"/>
          <w:trHeight w:val="1198"/>
        </w:trPr>
        <w:tc>
          <w:tcPr>
            <w:tcW w:w="79" w:type="pct"/>
            <w:vMerge/>
            <w:tcBorders>
              <w:top w:val="single" w:sz="10" w:space="0" w:color="000000"/>
              <w:right w:val="single" w:sz="10" w:space="0" w:color="000000"/>
            </w:tcBorders>
          </w:tcPr>
          <w:p w14:paraId="08D0D6D9" w14:textId="77777777" w:rsidR="00356EDB" w:rsidRPr="00C26A77"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ECEF40F"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475CA3F"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5DCDB2E"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retrieve case information using URN, Truncated URN, Outside Agency ORI/Record-ID, Lab Receipt Number (LRN), person information, or other unique identifier for searching, reporting, and statistical purposes.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64D15D22"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4EEED0FE" w14:textId="77777777" w:rsidR="00356EDB" w:rsidRPr="00C26A77" w:rsidRDefault="00356EDB" w:rsidP="00356EDB">
            <w:pPr>
              <w:autoSpaceDE w:val="0"/>
              <w:autoSpaceDN w:val="0"/>
              <w:adjustRightInd w:val="0"/>
              <w:rPr>
                <w:rFonts w:ascii="Garamond" w:hAnsi="Garamond"/>
              </w:rPr>
            </w:pPr>
            <w:r>
              <w:rPr>
                <w:rFonts w:ascii="Garamond" w:hAnsi="Garamond"/>
              </w:rPr>
              <w:t>This is currently available in the Find Case feature.</w:t>
            </w:r>
          </w:p>
        </w:tc>
      </w:tr>
      <w:tr w:rsidR="00356EDB" w14:paraId="34C20D69" w14:textId="77777777" w:rsidTr="00356EDB">
        <w:tblPrEx>
          <w:tblCellMar>
            <w:top w:w="0" w:type="dxa"/>
            <w:bottom w:w="0" w:type="dxa"/>
          </w:tblCellMar>
        </w:tblPrEx>
        <w:trPr>
          <w:gridAfter w:val="3"/>
          <w:wAfter w:w="201" w:type="pct"/>
          <w:trHeight w:val="890"/>
        </w:trPr>
        <w:tc>
          <w:tcPr>
            <w:tcW w:w="79" w:type="pct"/>
            <w:vMerge w:val="restart"/>
            <w:tcBorders>
              <w:right w:val="single" w:sz="10" w:space="0" w:color="000000"/>
            </w:tcBorders>
          </w:tcPr>
          <w:p w14:paraId="08121188"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38375690" w14:textId="77777777" w:rsidR="00356EDB" w:rsidRPr="003901C9" w:rsidRDefault="00356EDB" w:rsidP="00356EDB">
            <w:pPr>
              <w:autoSpaceDE w:val="0"/>
              <w:autoSpaceDN w:val="0"/>
              <w:adjustRightInd w:val="0"/>
              <w:jc w:val="center"/>
              <w:rPr>
                <w:rFonts w:ascii="Garamond" w:hAnsi="Garamond" w:cs="Garamond"/>
                <w:color w:val="000000"/>
                <w:sz w:val="20"/>
                <w:szCs w:val="20"/>
              </w:rPr>
            </w:pPr>
            <w:r w:rsidRPr="003901C9">
              <w:rPr>
                <w:rFonts w:ascii="Garamond" w:hAnsi="Garamond" w:cs="Garamond"/>
                <w:color w:val="000000"/>
                <w:sz w:val="20"/>
                <w:szCs w:val="20"/>
              </w:rPr>
              <w:t xml:space="preserve">CAS 3.00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3E00A914" w14:textId="77777777" w:rsidR="00356EDB" w:rsidRPr="003901C9" w:rsidRDefault="00356EDB" w:rsidP="00356EDB">
            <w:pPr>
              <w:autoSpaceDE w:val="0"/>
              <w:autoSpaceDN w:val="0"/>
              <w:adjustRightInd w:val="0"/>
              <w:jc w:val="center"/>
              <w:rPr>
                <w:rFonts w:ascii="Garamond" w:hAnsi="Garamond" w:cs="Garamond"/>
                <w:color w:val="000000"/>
              </w:rPr>
            </w:pPr>
            <w:r w:rsidRPr="003901C9">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3A634B25" w14:textId="77777777" w:rsidR="00356EDB" w:rsidRPr="003901C9" w:rsidRDefault="00356EDB" w:rsidP="00356EDB">
            <w:pPr>
              <w:autoSpaceDE w:val="0"/>
              <w:autoSpaceDN w:val="0"/>
              <w:adjustRightInd w:val="0"/>
              <w:rPr>
                <w:rFonts w:ascii="Garamond" w:hAnsi="Garamond" w:cs="Garamond"/>
                <w:color w:val="000000"/>
              </w:rPr>
            </w:pPr>
            <w:r w:rsidRPr="003901C9">
              <w:rPr>
                <w:rFonts w:ascii="Garamond" w:hAnsi="Garamond" w:cs="Garamond"/>
                <w:color w:val="000000"/>
              </w:rPr>
              <w:t xml:space="preserve">Ability to group multiple URN numbers under one Master File Number which uses the same format as the URN number for display, record retrieval, and reporting purposes. </w:t>
            </w:r>
          </w:p>
        </w:tc>
        <w:tc>
          <w:tcPr>
            <w:tcW w:w="407" w:type="pct"/>
            <w:gridSpan w:val="4"/>
            <w:tcBorders>
              <w:top w:val="single" w:sz="10" w:space="0" w:color="000000"/>
              <w:left w:val="single" w:sz="10" w:space="0" w:color="000000"/>
              <w:bottom w:val="single" w:sz="10" w:space="0" w:color="000000"/>
              <w:right w:val="single" w:sz="10" w:space="0" w:color="000000"/>
            </w:tcBorders>
          </w:tcPr>
          <w:p w14:paraId="0E468CFB" w14:textId="77777777" w:rsidR="00356EDB" w:rsidRPr="003901C9" w:rsidRDefault="00356EDB" w:rsidP="00356EDB">
            <w:pPr>
              <w:autoSpaceDE w:val="0"/>
              <w:autoSpaceDN w:val="0"/>
              <w:adjustRightInd w:val="0"/>
              <w:rPr>
                <w:rFonts w:ascii="Garamond" w:hAnsi="Garamond"/>
              </w:rPr>
            </w:pPr>
            <w:r w:rsidRPr="003901C9">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439B380C" w14:textId="77777777" w:rsidR="00356EDB" w:rsidRPr="003901C9" w:rsidRDefault="00356EDB" w:rsidP="00356EDB">
            <w:pPr>
              <w:autoSpaceDE w:val="0"/>
              <w:autoSpaceDN w:val="0"/>
              <w:adjustRightInd w:val="0"/>
              <w:rPr>
                <w:rFonts w:ascii="Garamond" w:hAnsi="Garamond"/>
              </w:rPr>
            </w:pPr>
          </w:p>
        </w:tc>
      </w:tr>
      <w:tr w:rsidR="00356EDB" w14:paraId="31C6B7C3"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138941F3"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13B3C1B9" w14:textId="77777777" w:rsidR="00356EDB" w:rsidRPr="003901C9" w:rsidRDefault="00356EDB" w:rsidP="00356EDB">
            <w:pPr>
              <w:autoSpaceDE w:val="0"/>
              <w:autoSpaceDN w:val="0"/>
              <w:adjustRightInd w:val="0"/>
              <w:jc w:val="center"/>
              <w:rPr>
                <w:rFonts w:ascii="Garamond" w:hAnsi="Garamond" w:cs="Garamond"/>
                <w:color w:val="000000"/>
                <w:sz w:val="20"/>
                <w:szCs w:val="20"/>
              </w:rPr>
            </w:pPr>
            <w:r w:rsidRPr="003901C9">
              <w:rPr>
                <w:rFonts w:ascii="Garamond" w:hAnsi="Garamond" w:cs="Garamond"/>
                <w:color w:val="000000"/>
                <w:sz w:val="20"/>
                <w:szCs w:val="20"/>
              </w:rPr>
              <w:t xml:space="preserve">CAS 4.00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721BA3C1" w14:textId="77777777" w:rsidR="00356EDB" w:rsidRPr="003901C9" w:rsidRDefault="00356EDB" w:rsidP="00356EDB">
            <w:pPr>
              <w:autoSpaceDE w:val="0"/>
              <w:autoSpaceDN w:val="0"/>
              <w:adjustRightInd w:val="0"/>
              <w:jc w:val="center"/>
              <w:rPr>
                <w:rFonts w:ascii="Garamond" w:hAnsi="Garamond" w:cs="Garamond"/>
                <w:color w:val="000000"/>
              </w:rPr>
            </w:pPr>
            <w:r w:rsidRPr="003901C9">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vAlign w:val="center"/>
          </w:tcPr>
          <w:p w14:paraId="2966233E" w14:textId="77777777" w:rsidR="00356EDB" w:rsidRPr="003901C9" w:rsidRDefault="00356EDB" w:rsidP="00356EDB">
            <w:pPr>
              <w:autoSpaceDE w:val="0"/>
              <w:autoSpaceDN w:val="0"/>
              <w:adjustRightInd w:val="0"/>
              <w:rPr>
                <w:rFonts w:ascii="Garamond" w:hAnsi="Garamond" w:cs="Garamond"/>
                <w:color w:val="000000"/>
              </w:rPr>
            </w:pPr>
            <w:r w:rsidRPr="003901C9">
              <w:rPr>
                <w:rFonts w:ascii="Garamond" w:hAnsi="Garamond" w:cs="Garamond"/>
                <w:color w:val="000000"/>
              </w:rPr>
              <w:t xml:space="preserve">Ability to group multiple URN numbers and/or outside Agency ORI/Record-ID numbers as a master case for query and reporting purposes. </w:t>
            </w:r>
          </w:p>
        </w:tc>
        <w:tc>
          <w:tcPr>
            <w:tcW w:w="407" w:type="pct"/>
            <w:gridSpan w:val="4"/>
            <w:tcBorders>
              <w:top w:val="single" w:sz="10" w:space="0" w:color="000000"/>
              <w:left w:val="single" w:sz="10" w:space="0" w:color="000000"/>
              <w:bottom w:val="single" w:sz="4" w:space="0" w:color="auto"/>
              <w:right w:val="single" w:sz="10" w:space="0" w:color="000000"/>
            </w:tcBorders>
          </w:tcPr>
          <w:p w14:paraId="4E62CC60" w14:textId="77777777" w:rsidR="00356EDB" w:rsidRPr="003901C9" w:rsidRDefault="00356EDB" w:rsidP="00356EDB">
            <w:pPr>
              <w:autoSpaceDE w:val="0"/>
              <w:autoSpaceDN w:val="0"/>
              <w:adjustRightInd w:val="0"/>
              <w:rPr>
                <w:rFonts w:ascii="Garamond" w:hAnsi="Garamond"/>
              </w:rPr>
            </w:pPr>
            <w:r w:rsidRPr="003901C9">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F476A53" w14:textId="77777777" w:rsidR="00356EDB" w:rsidRPr="003901C9" w:rsidRDefault="00356EDB" w:rsidP="00356EDB">
            <w:pPr>
              <w:autoSpaceDE w:val="0"/>
              <w:autoSpaceDN w:val="0"/>
              <w:adjustRightInd w:val="0"/>
              <w:rPr>
                <w:rFonts w:ascii="Garamond" w:hAnsi="Garamond"/>
              </w:rPr>
            </w:pPr>
          </w:p>
        </w:tc>
      </w:tr>
      <w:tr w:rsidR="00356EDB" w14:paraId="4AA9EA01"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2F8483DD"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09C38ED4"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5.00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2E4B10D1"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10D0E570"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utilize the truncated URN number to uniquely identify a case, for display, record retrieval, and reporting purposes. </w:t>
            </w:r>
          </w:p>
        </w:tc>
        <w:tc>
          <w:tcPr>
            <w:tcW w:w="407" w:type="pct"/>
            <w:gridSpan w:val="4"/>
            <w:tcBorders>
              <w:top w:val="single" w:sz="4" w:space="0" w:color="auto"/>
              <w:left w:val="single" w:sz="10" w:space="0" w:color="000000"/>
              <w:bottom w:val="single" w:sz="10" w:space="0" w:color="000000"/>
              <w:right w:val="single" w:sz="10" w:space="0" w:color="000000"/>
            </w:tcBorders>
          </w:tcPr>
          <w:p w14:paraId="38FEC66A"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10EAA59" w14:textId="77777777" w:rsidR="00356EDB" w:rsidRPr="00C26A77" w:rsidRDefault="00356EDB" w:rsidP="00356EDB">
            <w:pPr>
              <w:autoSpaceDE w:val="0"/>
              <w:autoSpaceDN w:val="0"/>
              <w:adjustRightInd w:val="0"/>
              <w:rPr>
                <w:rFonts w:ascii="Garamond" w:hAnsi="Garamond"/>
              </w:rPr>
            </w:pPr>
          </w:p>
        </w:tc>
      </w:tr>
      <w:tr w:rsidR="00356EDB" w14:paraId="17EFFE66"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738301C0"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03E71758"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6.00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5377305B"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1E870567"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display in alpha text the reporting district for Department cases, i.e. translate the numeric code into English. </w:t>
            </w:r>
          </w:p>
        </w:tc>
        <w:tc>
          <w:tcPr>
            <w:tcW w:w="407" w:type="pct"/>
            <w:gridSpan w:val="4"/>
            <w:tcBorders>
              <w:top w:val="single" w:sz="10" w:space="0" w:color="000000"/>
              <w:left w:val="single" w:sz="10" w:space="0" w:color="000000"/>
              <w:bottom w:val="single" w:sz="10" w:space="0" w:color="000000"/>
              <w:right w:val="single" w:sz="10" w:space="0" w:color="000000"/>
            </w:tcBorders>
          </w:tcPr>
          <w:p w14:paraId="3CE6FAF0"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04359DB6" w14:textId="77777777" w:rsidR="00356EDB" w:rsidRPr="00C26A77" w:rsidRDefault="00356EDB" w:rsidP="00356EDB">
            <w:pPr>
              <w:autoSpaceDE w:val="0"/>
              <w:autoSpaceDN w:val="0"/>
              <w:adjustRightInd w:val="0"/>
              <w:rPr>
                <w:rFonts w:ascii="Garamond" w:hAnsi="Garamond"/>
              </w:rPr>
            </w:pPr>
            <w:r>
              <w:rPr>
                <w:rFonts w:ascii="Garamond" w:hAnsi="Garamond"/>
              </w:rPr>
              <w:t>The reporting districts are defined in the config program.</w:t>
            </w:r>
          </w:p>
        </w:tc>
      </w:tr>
      <w:tr w:rsidR="00356EDB" w14:paraId="20A04F8D"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6CFF5A21"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1B31A458"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7.00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5A7A7D4A"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vAlign w:val="center"/>
          </w:tcPr>
          <w:p w14:paraId="28255800"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record, lookup (using individual elements and wildcards), sort, group by, and display full and truncated URN file number information. </w:t>
            </w:r>
          </w:p>
        </w:tc>
        <w:tc>
          <w:tcPr>
            <w:tcW w:w="407" w:type="pct"/>
            <w:gridSpan w:val="4"/>
            <w:tcBorders>
              <w:top w:val="single" w:sz="10" w:space="0" w:color="000000"/>
              <w:left w:val="single" w:sz="10" w:space="0" w:color="000000"/>
              <w:bottom w:val="single" w:sz="10" w:space="0" w:color="000000"/>
              <w:right w:val="single" w:sz="10" w:space="0" w:color="000000"/>
            </w:tcBorders>
          </w:tcPr>
          <w:p w14:paraId="3BADC2DB"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141910A5" w14:textId="77777777" w:rsidR="00356EDB" w:rsidRPr="00C26A77" w:rsidRDefault="00356EDB" w:rsidP="00356EDB">
            <w:pPr>
              <w:autoSpaceDE w:val="0"/>
              <w:autoSpaceDN w:val="0"/>
              <w:adjustRightInd w:val="0"/>
              <w:rPr>
                <w:rFonts w:ascii="Garamond" w:hAnsi="Garamond"/>
              </w:rPr>
            </w:pPr>
          </w:p>
        </w:tc>
      </w:tr>
      <w:tr w:rsidR="00356EDB" w14:paraId="475AB393"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4118A43F"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6961DE6C" w14:textId="77777777" w:rsidR="00356EDB" w:rsidRPr="003901C9" w:rsidRDefault="00356EDB" w:rsidP="00356EDB">
            <w:pPr>
              <w:autoSpaceDE w:val="0"/>
              <w:autoSpaceDN w:val="0"/>
              <w:adjustRightInd w:val="0"/>
              <w:jc w:val="center"/>
              <w:rPr>
                <w:rFonts w:ascii="Garamond" w:hAnsi="Garamond" w:cs="Garamond"/>
                <w:color w:val="000000"/>
                <w:sz w:val="20"/>
                <w:szCs w:val="20"/>
              </w:rPr>
            </w:pPr>
            <w:r w:rsidRPr="003901C9">
              <w:rPr>
                <w:rFonts w:ascii="Garamond" w:hAnsi="Garamond" w:cs="Garamond"/>
                <w:color w:val="000000"/>
                <w:sz w:val="20"/>
                <w:szCs w:val="20"/>
              </w:rPr>
              <w:t xml:space="preserve">CAS 8.00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6A9ED7C2" w14:textId="77777777" w:rsidR="00356EDB" w:rsidRPr="003901C9" w:rsidRDefault="00356EDB" w:rsidP="00356EDB">
            <w:pPr>
              <w:autoSpaceDE w:val="0"/>
              <w:autoSpaceDN w:val="0"/>
              <w:adjustRightInd w:val="0"/>
              <w:jc w:val="center"/>
              <w:rPr>
                <w:rFonts w:ascii="Garamond" w:hAnsi="Garamond" w:cs="Garamond"/>
                <w:color w:val="000000"/>
              </w:rPr>
            </w:pPr>
            <w:r w:rsidRPr="003901C9">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6AC81759" w14:textId="77777777" w:rsidR="00356EDB" w:rsidRPr="003901C9" w:rsidRDefault="00356EDB" w:rsidP="00356EDB">
            <w:pPr>
              <w:autoSpaceDE w:val="0"/>
              <w:autoSpaceDN w:val="0"/>
              <w:adjustRightInd w:val="0"/>
              <w:rPr>
                <w:rFonts w:ascii="Garamond" w:hAnsi="Garamond" w:cs="Garamond"/>
                <w:color w:val="000000"/>
              </w:rPr>
            </w:pPr>
            <w:r w:rsidRPr="003901C9">
              <w:rPr>
                <w:rFonts w:ascii="Garamond" w:hAnsi="Garamond" w:cs="Garamond"/>
                <w:color w:val="000000"/>
              </w:rPr>
              <w:t xml:space="preserve">Ability to support 'masking' an outside agency 'Record-Id' to support agency format validation rules. Agency assigned evidence item numbers will be included in each agency's mask. </w:t>
            </w:r>
          </w:p>
        </w:tc>
        <w:tc>
          <w:tcPr>
            <w:tcW w:w="407" w:type="pct"/>
            <w:gridSpan w:val="4"/>
            <w:tcBorders>
              <w:top w:val="single" w:sz="10" w:space="0" w:color="000000"/>
              <w:left w:val="single" w:sz="10" w:space="0" w:color="000000"/>
              <w:bottom w:val="single" w:sz="10" w:space="0" w:color="000000"/>
              <w:right w:val="single" w:sz="10" w:space="0" w:color="000000"/>
            </w:tcBorders>
          </w:tcPr>
          <w:p w14:paraId="1934A46D" w14:textId="77777777" w:rsidR="00356EDB" w:rsidRPr="003901C9" w:rsidRDefault="00356EDB" w:rsidP="00356EDB">
            <w:pPr>
              <w:autoSpaceDE w:val="0"/>
              <w:autoSpaceDN w:val="0"/>
              <w:adjustRightInd w:val="0"/>
              <w:rPr>
                <w:rFonts w:ascii="Garamond" w:hAnsi="Garamond"/>
              </w:rPr>
            </w:pPr>
            <w:r w:rsidRPr="003901C9">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13949D14" w14:textId="77777777" w:rsidR="00356EDB" w:rsidRPr="00C26A77" w:rsidRDefault="00356EDB" w:rsidP="00356EDB">
            <w:pPr>
              <w:autoSpaceDE w:val="0"/>
              <w:autoSpaceDN w:val="0"/>
              <w:adjustRightInd w:val="0"/>
              <w:rPr>
                <w:rFonts w:ascii="Garamond" w:hAnsi="Garamond"/>
              </w:rPr>
            </w:pPr>
            <w:r w:rsidRPr="003901C9">
              <w:rPr>
                <w:rFonts w:ascii="Garamond" w:hAnsi="Garamond"/>
              </w:rPr>
              <w:t>This picture mask is available independently for each submitting agency.</w:t>
            </w:r>
          </w:p>
        </w:tc>
      </w:tr>
      <w:tr w:rsidR="00356EDB" w14:paraId="0BA49561"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7DA7E7CA"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D7424F9"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9.00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5BBB3035"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37355398"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support the data fields of the Agency ORI and the Record-ID as an identifier for outside agency cases. </w:t>
            </w:r>
          </w:p>
        </w:tc>
        <w:tc>
          <w:tcPr>
            <w:tcW w:w="407" w:type="pct"/>
            <w:gridSpan w:val="4"/>
            <w:tcBorders>
              <w:top w:val="single" w:sz="10" w:space="0" w:color="000000"/>
              <w:left w:val="single" w:sz="10" w:space="0" w:color="000000"/>
              <w:bottom w:val="single" w:sz="10" w:space="0" w:color="000000"/>
              <w:right w:val="single" w:sz="10" w:space="0" w:color="000000"/>
            </w:tcBorders>
          </w:tcPr>
          <w:p w14:paraId="13D4CF1B"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619ECF6" w14:textId="77777777" w:rsidR="00356EDB" w:rsidRPr="00C26A77" w:rsidRDefault="00356EDB" w:rsidP="00356EDB">
            <w:pPr>
              <w:autoSpaceDE w:val="0"/>
              <w:autoSpaceDN w:val="0"/>
              <w:adjustRightInd w:val="0"/>
              <w:rPr>
                <w:rFonts w:ascii="Garamond" w:hAnsi="Garamond"/>
              </w:rPr>
            </w:pPr>
          </w:p>
        </w:tc>
      </w:tr>
      <w:tr w:rsidR="00356EDB" w14:paraId="596700B0"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44034EF4"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DF8C0A1"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10.00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5B02C018"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1390503B"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add an evidence item suffix to the Outside Agency ORI and Record-ID. PRELIMS will automatically assign a suffix identifier, defaulting to 001 and incrementing by one. </w:t>
            </w:r>
          </w:p>
        </w:tc>
        <w:tc>
          <w:tcPr>
            <w:tcW w:w="407" w:type="pct"/>
            <w:gridSpan w:val="4"/>
            <w:tcBorders>
              <w:top w:val="single" w:sz="10" w:space="0" w:color="000000"/>
              <w:left w:val="single" w:sz="10" w:space="0" w:color="000000"/>
              <w:bottom w:val="single" w:sz="10" w:space="0" w:color="000000"/>
              <w:right w:val="single" w:sz="10" w:space="0" w:color="000000"/>
            </w:tcBorders>
          </w:tcPr>
          <w:p w14:paraId="2262B669" w14:textId="77777777" w:rsidR="00356EDB" w:rsidRPr="00C26A77" w:rsidRDefault="00356EDB" w:rsidP="00356EDB">
            <w:pPr>
              <w:autoSpaceDE w:val="0"/>
              <w:autoSpaceDN w:val="0"/>
              <w:adjustRightInd w:val="0"/>
              <w:rPr>
                <w:rFonts w:ascii="Garamond" w:hAnsi="Garamond"/>
              </w:rPr>
            </w:pPr>
            <w:r>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FFC9EDB" w14:textId="77777777" w:rsidR="00356EDB" w:rsidRPr="00C26A77" w:rsidRDefault="00356EDB" w:rsidP="00356EDB">
            <w:pPr>
              <w:autoSpaceDE w:val="0"/>
              <w:autoSpaceDN w:val="0"/>
              <w:adjustRightInd w:val="0"/>
              <w:rPr>
                <w:rFonts w:ascii="Garamond" w:hAnsi="Garamond"/>
              </w:rPr>
            </w:pPr>
          </w:p>
        </w:tc>
      </w:tr>
      <w:tr w:rsidR="00356EDB" w14:paraId="241B7313"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5F924491"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095D4658"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11.00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5A606560"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3F1DF1B0"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assign a default agency/department ORI based on an user's logon-id with the ability to edit/override. </w:t>
            </w:r>
          </w:p>
        </w:tc>
        <w:tc>
          <w:tcPr>
            <w:tcW w:w="407" w:type="pct"/>
            <w:gridSpan w:val="4"/>
            <w:tcBorders>
              <w:top w:val="single" w:sz="10" w:space="0" w:color="000000"/>
              <w:left w:val="single" w:sz="10" w:space="0" w:color="000000"/>
              <w:bottom w:val="single" w:sz="10" w:space="0" w:color="000000"/>
              <w:right w:val="single" w:sz="10" w:space="0" w:color="000000"/>
            </w:tcBorders>
          </w:tcPr>
          <w:p w14:paraId="7ACDB04B"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FF138C3" w14:textId="77777777" w:rsidR="00356EDB" w:rsidRPr="00C26A77" w:rsidRDefault="00356EDB" w:rsidP="00356EDB">
            <w:pPr>
              <w:autoSpaceDE w:val="0"/>
              <w:autoSpaceDN w:val="0"/>
              <w:adjustRightInd w:val="0"/>
              <w:rPr>
                <w:rFonts w:ascii="Garamond" w:hAnsi="Garamond"/>
              </w:rPr>
            </w:pPr>
            <w:r>
              <w:rPr>
                <w:rFonts w:ascii="Garamond" w:hAnsi="Garamond"/>
              </w:rPr>
              <w:t>This default is currently setup in the WEBUSER table.</w:t>
            </w:r>
          </w:p>
        </w:tc>
      </w:tr>
      <w:tr w:rsidR="00356EDB" w14:paraId="403DB0F5"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4C1A5866" w14:textId="77777777" w:rsidR="00356EDB" w:rsidRPr="00C26A77"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9BE193F" w14:textId="77777777" w:rsidR="00356EDB" w:rsidRPr="00C26A77" w:rsidRDefault="00356EDB" w:rsidP="00356EDB">
            <w:pPr>
              <w:autoSpaceDE w:val="0"/>
              <w:autoSpaceDN w:val="0"/>
              <w:adjustRightInd w:val="0"/>
              <w:jc w:val="center"/>
              <w:rPr>
                <w:rFonts w:ascii="Garamond" w:hAnsi="Garamond" w:cs="Garamond"/>
                <w:color w:val="000000"/>
                <w:sz w:val="20"/>
                <w:szCs w:val="20"/>
              </w:rPr>
            </w:pPr>
            <w:r w:rsidRPr="00C26A77">
              <w:rPr>
                <w:rFonts w:ascii="Garamond" w:hAnsi="Garamond" w:cs="Garamond"/>
                <w:color w:val="000000"/>
                <w:sz w:val="20"/>
                <w:szCs w:val="20"/>
              </w:rPr>
              <w:t xml:space="preserve">CAS 12.00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7CDB57B4" w14:textId="77777777" w:rsidR="00356EDB" w:rsidRPr="00C26A77" w:rsidRDefault="00356EDB" w:rsidP="00356EDB">
            <w:pPr>
              <w:autoSpaceDE w:val="0"/>
              <w:autoSpaceDN w:val="0"/>
              <w:adjustRightInd w:val="0"/>
              <w:jc w:val="center"/>
              <w:rPr>
                <w:rFonts w:ascii="Garamond" w:hAnsi="Garamond" w:cs="Garamond"/>
                <w:color w:val="000000"/>
              </w:rPr>
            </w:pPr>
            <w:r w:rsidRPr="00C26A77">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05C0A215" w14:textId="77777777" w:rsidR="00356EDB" w:rsidRPr="00C26A77" w:rsidRDefault="00356EDB" w:rsidP="00356EDB">
            <w:pPr>
              <w:autoSpaceDE w:val="0"/>
              <w:autoSpaceDN w:val="0"/>
              <w:adjustRightInd w:val="0"/>
              <w:rPr>
                <w:rFonts w:ascii="Garamond" w:hAnsi="Garamond" w:cs="Garamond"/>
                <w:color w:val="000000"/>
              </w:rPr>
            </w:pPr>
            <w:r w:rsidRPr="00C26A77">
              <w:rPr>
                <w:rFonts w:ascii="Garamond" w:hAnsi="Garamond" w:cs="Garamond"/>
                <w:color w:val="000000"/>
              </w:rPr>
              <w:t xml:space="preserve">Ability to display, search, and report on agency/department names based on that agency/department's ORI. </w:t>
            </w:r>
          </w:p>
        </w:tc>
        <w:tc>
          <w:tcPr>
            <w:tcW w:w="407" w:type="pct"/>
            <w:gridSpan w:val="4"/>
            <w:tcBorders>
              <w:top w:val="single" w:sz="10" w:space="0" w:color="000000"/>
              <w:left w:val="single" w:sz="10" w:space="0" w:color="000000"/>
              <w:bottom w:val="single" w:sz="10" w:space="0" w:color="000000"/>
              <w:right w:val="single" w:sz="10" w:space="0" w:color="000000"/>
            </w:tcBorders>
          </w:tcPr>
          <w:p w14:paraId="4A16C5B0" w14:textId="77777777" w:rsidR="00356EDB" w:rsidRPr="00C26A77"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6AAC468" w14:textId="77777777" w:rsidR="00356EDB" w:rsidRPr="00C26A77" w:rsidRDefault="00356EDB" w:rsidP="00356EDB">
            <w:pPr>
              <w:autoSpaceDE w:val="0"/>
              <w:autoSpaceDN w:val="0"/>
              <w:adjustRightInd w:val="0"/>
              <w:rPr>
                <w:rFonts w:ascii="Garamond" w:hAnsi="Garamond"/>
              </w:rPr>
            </w:pPr>
          </w:p>
        </w:tc>
      </w:tr>
      <w:tr w:rsidR="00356EDB" w14:paraId="1BE2E6C4" w14:textId="77777777" w:rsidTr="00356EDB">
        <w:tblPrEx>
          <w:tblCellMar>
            <w:top w:w="0" w:type="dxa"/>
            <w:bottom w:w="0" w:type="dxa"/>
          </w:tblCellMar>
        </w:tblPrEx>
        <w:trPr>
          <w:gridAfter w:val="3"/>
          <w:wAfter w:w="201" w:type="pct"/>
          <w:trHeight w:val="890"/>
        </w:trPr>
        <w:tc>
          <w:tcPr>
            <w:tcW w:w="79" w:type="pct"/>
            <w:vMerge w:val="restart"/>
            <w:tcBorders>
              <w:right w:val="single" w:sz="10" w:space="0" w:color="000000"/>
            </w:tcBorders>
          </w:tcPr>
          <w:p w14:paraId="19BA856B"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39D0841"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13.00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5A5269CC"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vAlign w:val="center"/>
          </w:tcPr>
          <w:p w14:paraId="26B19C31"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for laboratory to link and/or associate and/or reference more than one Department and/or outside agency case number utilizing a unique identifier. </w:t>
            </w:r>
          </w:p>
        </w:tc>
        <w:tc>
          <w:tcPr>
            <w:tcW w:w="407" w:type="pct"/>
            <w:gridSpan w:val="4"/>
            <w:tcBorders>
              <w:top w:val="single" w:sz="10" w:space="0" w:color="000000"/>
              <w:left w:val="single" w:sz="10" w:space="0" w:color="000000"/>
              <w:bottom w:val="single" w:sz="10" w:space="0" w:color="000000"/>
              <w:right w:val="single" w:sz="10" w:space="0" w:color="000000"/>
            </w:tcBorders>
          </w:tcPr>
          <w:p w14:paraId="06C1B88E"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50D1CE44" w14:textId="77777777" w:rsidR="00356EDB" w:rsidRPr="00594CD8" w:rsidRDefault="00356EDB" w:rsidP="00356EDB">
            <w:pPr>
              <w:autoSpaceDE w:val="0"/>
              <w:autoSpaceDN w:val="0"/>
              <w:adjustRightInd w:val="0"/>
              <w:rPr>
                <w:rFonts w:ascii="Garamond" w:hAnsi="Garamond"/>
              </w:rPr>
            </w:pPr>
          </w:p>
        </w:tc>
      </w:tr>
      <w:tr w:rsidR="00356EDB" w14:paraId="056C8E6E"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6ABB9B6E"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3A46CDF0"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14.00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49573725"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31EB60CE"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distinguish and/or aggregate a Department case by station or unit for display, record retrieval, and statistical reporting purposes. </w:t>
            </w:r>
          </w:p>
        </w:tc>
        <w:tc>
          <w:tcPr>
            <w:tcW w:w="407" w:type="pct"/>
            <w:gridSpan w:val="4"/>
            <w:tcBorders>
              <w:top w:val="single" w:sz="10" w:space="0" w:color="000000"/>
              <w:left w:val="single" w:sz="10" w:space="0" w:color="000000"/>
              <w:bottom w:val="single" w:sz="10" w:space="0" w:color="000000"/>
              <w:right w:val="single" w:sz="10" w:space="0" w:color="000000"/>
            </w:tcBorders>
          </w:tcPr>
          <w:p w14:paraId="2DED9AED"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0F5D32A5" w14:textId="77777777" w:rsidR="00356EDB" w:rsidRPr="00594CD8" w:rsidRDefault="00356EDB" w:rsidP="00356EDB">
            <w:pPr>
              <w:autoSpaceDE w:val="0"/>
              <w:autoSpaceDN w:val="0"/>
              <w:adjustRightInd w:val="0"/>
              <w:rPr>
                <w:rFonts w:ascii="Garamond" w:hAnsi="Garamond"/>
              </w:rPr>
            </w:pPr>
          </w:p>
        </w:tc>
      </w:tr>
      <w:tr w:rsidR="00356EDB" w14:paraId="77B98F68" w14:textId="77777777" w:rsidTr="00356EDB">
        <w:tblPrEx>
          <w:tblCellMar>
            <w:top w:w="0" w:type="dxa"/>
            <w:bottom w:w="0" w:type="dxa"/>
          </w:tblCellMar>
        </w:tblPrEx>
        <w:trPr>
          <w:gridAfter w:val="3"/>
          <w:wAfter w:w="201" w:type="pct"/>
          <w:trHeight w:val="1198"/>
        </w:trPr>
        <w:tc>
          <w:tcPr>
            <w:tcW w:w="79" w:type="pct"/>
            <w:vMerge/>
            <w:tcBorders>
              <w:right w:val="single" w:sz="10" w:space="0" w:color="000000"/>
            </w:tcBorders>
          </w:tcPr>
          <w:p w14:paraId="30A0C510"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2B4CC02"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15.00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0D03305D"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vAlign w:val="center"/>
          </w:tcPr>
          <w:p w14:paraId="4E6305C6"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document, edit and distinguish investigating agency/station/unit from submitting agency/station/unit. Ability to default investigating agency as the submitting agency at time of data entry. </w:t>
            </w:r>
          </w:p>
        </w:tc>
        <w:tc>
          <w:tcPr>
            <w:tcW w:w="407" w:type="pct"/>
            <w:gridSpan w:val="4"/>
            <w:tcBorders>
              <w:top w:val="single" w:sz="10" w:space="0" w:color="000000"/>
              <w:left w:val="single" w:sz="10" w:space="0" w:color="000000"/>
              <w:bottom w:val="single" w:sz="10" w:space="0" w:color="000000"/>
              <w:right w:val="single" w:sz="10" w:space="0" w:color="000000"/>
            </w:tcBorders>
          </w:tcPr>
          <w:p w14:paraId="47E15A4A"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B51AF29" w14:textId="77777777" w:rsidR="00356EDB" w:rsidRPr="00594CD8" w:rsidRDefault="00356EDB" w:rsidP="00356EDB">
            <w:pPr>
              <w:autoSpaceDE w:val="0"/>
              <w:autoSpaceDN w:val="0"/>
              <w:adjustRightInd w:val="0"/>
              <w:rPr>
                <w:rFonts w:ascii="Garamond" w:hAnsi="Garamond"/>
              </w:rPr>
            </w:pPr>
          </w:p>
        </w:tc>
      </w:tr>
      <w:tr w:rsidR="00356EDB" w14:paraId="1BA2781F"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24BF8EFB"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63DCF2F2"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16.00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2E611DDC"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5EC342A2"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through Audit Trail to track all edited/modified data in PRELIMS documenting user-id, date and time stamp, and values before and after modification. </w:t>
            </w:r>
          </w:p>
        </w:tc>
        <w:tc>
          <w:tcPr>
            <w:tcW w:w="407" w:type="pct"/>
            <w:gridSpan w:val="4"/>
            <w:tcBorders>
              <w:top w:val="single" w:sz="10" w:space="0" w:color="000000"/>
              <w:left w:val="single" w:sz="10" w:space="0" w:color="000000"/>
              <w:bottom w:val="single" w:sz="10" w:space="0" w:color="000000"/>
              <w:right w:val="single" w:sz="10" w:space="0" w:color="000000"/>
            </w:tcBorders>
          </w:tcPr>
          <w:p w14:paraId="03E02629"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4924962F" w14:textId="77777777" w:rsidR="00356EDB" w:rsidRPr="00594CD8" w:rsidRDefault="00356EDB" w:rsidP="00356EDB">
            <w:pPr>
              <w:autoSpaceDE w:val="0"/>
              <w:autoSpaceDN w:val="0"/>
              <w:adjustRightInd w:val="0"/>
              <w:rPr>
                <w:rFonts w:ascii="Garamond" w:hAnsi="Garamond"/>
              </w:rPr>
            </w:pPr>
          </w:p>
        </w:tc>
      </w:tr>
      <w:tr w:rsidR="00356EDB" w14:paraId="241CA9D7" w14:textId="77777777" w:rsidTr="00356EDB">
        <w:tblPrEx>
          <w:tblCellMar>
            <w:top w:w="0" w:type="dxa"/>
            <w:bottom w:w="0" w:type="dxa"/>
          </w:tblCellMar>
        </w:tblPrEx>
        <w:trPr>
          <w:gridAfter w:val="3"/>
          <w:wAfter w:w="201" w:type="pct"/>
          <w:trHeight w:val="2113"/>
        </w:trPr>
        <w:tc>
          <w:tcPr>
            <w:tcW w:w="79" w:type="pct"/>
            <w:vMerge/>
            <w:tcBorders>
              <w:right w:val="single" w:sz="10" w:space="0" w:color="000000"/>
            </w:tcBorders>
          </w:tcPr>
          <w:p w14:paraId="42E6F815"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31C807A9"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17.00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61DAA38D"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1BC14B2A"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support OCJP (OES) number, L.A.R.C.I.S Event ID, L.A.R.C.I.S Record-Id, California Justice Information System File Control Number (FCN), Court Case Number, Coroner Case Number, Warrant Number, Lab Receipt Number (LRN), Property Control (PC) Number, Prisoner Booking Number, and/or Citation Number for searching, cross referencing, case and/or item look-up, statistical and reporting purposes. </w:t>
            </w:r>
          </w:p>
        </w:tc>
        <w:tc>
          <w:tcPr>
            <w:tcW w:w="407" w:type="pct"/>
            <w:gridSpan w:val="4"/>
            <w:tcBorders>
              <w:top w:val="single" w:sz="10" w:space="0" w:color="000000"/>
              <w:left w:val="single" w:sz="10" w:space="0" w:color="000000"/>
              <w:bottom w:val="single" w:sz="10" w:space="0" w:color="000000"/>
              <w:right w:val="single" w:sz="10" w:space="0" w:color="000000"/>
            </w:tcBorders>
          </w:tcPr>
          <w:p w14:paraId="616D5629" w14:textId="77777777" w:rsidR="00356EDB" w:rsidRPr="00594CD8" w:rsidRDefault="00356EDB" w:rsidP="00356EDB">
            <w:pPr>
              <w:autoSpaceDE w:val="0"/>
              <w:autoSpaceDN w:val="0"/>
              <w:adjustRightInd w:val="0"/>
              <w:rPr>
                <w:rFonts w:ascii="Garamond" w:hAnsi="Garamond"/>
              </w:rPr>
            </w:pPr>
            <w:r>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A8F3CCF" w14:textId="77777777" w:rsidR="00356EDB" w:rsidRPr="00594CD8" w:rsidRDefault="00356EDB" w:rsidP="00356EDB">
            <w:pPr>
              <w:autoSpaceDE w:val="0"/>
              <w:autoSpaceDN w:val="0"/>
              <w:adjustRightInd w:val="0"/>
              <w:rPr>
                <w:rFonts w:ascii="Garamond" w:hAnsi="Garamond"/>
              </w:rPr>
            </w:pPr>
            <w:r>
              <w:rPr>
                <w:rFonts w:ascii="Garamond" w:hAnsi="Garamond"/>
              </w:rPr>
              <w:t>The Case Reference feature supports this.  All of the mentioned reference can be setup within the application.</w:t>
            </w:r>
          </w:p>
        </w:tc>
      </w:tr>
      <w:tr w:rsidR="00356EDB" w14:paraId="1DB853D4"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7AAC725F"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4AC9B7A"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18.00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2CD55FA1"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10C261D5"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assign an evidence item priority, either individually, or to all evidence items associated with a particular case </w:t>
            </w:r>
          </w:p>
        </w:tc>
        <w:tc>
          <w:tcPr>
            <w:tcW w:w="407" w:type="pct"/>
            <w:gridSpan w:val="4"/>
            <w:tcBorders>
              <w:top w:val="single" w:sz="10" w:space="0" w:color="000000"/>
              <w:left w:val="single" w:sz="10" w:space="0" w:color="000000"/>
              <w:bottom w:val="single" w:sz="10" w:space="0" w:color="000000"/>
              <w:right w:val="single" w:sz="10" w:space="0" w:color="000000"/>
            </w:tcBorders>
          </w:tcPr>
          <w:p w14:paraId="0C2FE0A7"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3CA29F5" w14:textId="77777777" w:rsidR="00356EDB" w:rsidRPr="00594CD8" w:rsidRDefault="00356EDB" w:rsidP="00356EDB">
            <w:pPr>
              <w:autoSpaceDE w:val="0"/>
              <w:autoSpaceDN w:val="0"/>
              <w:adjustRightInd w:val="0"/>
              <w:rPr>
                <w:rFonts w:ascii="Garamond" w:hAnsi="Garamond"/>
              </w:rPr>
            </w:pPr>
          </w:p>
        </w:tc>
      </w:tr>
      <w:tr w:rsidR="00356EDB" w14:paraId="1181DF56"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4374ABDB"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6DF1C11B"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19.00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6E8A0CC3"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41187AAB"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validate against an existing URN, Truncated Urn, or Outside Agency ORI/Record-Id in the system prior to adding a new URN, Outside Agency ORI/Record-Id. </w:t>
            </w:r>
          </w:p>
        </w:tc>
        <w:tc>
          <w:tcPr>
            <w:tcW w:w="407" w:type="pct"/>
            <w:gridSpan w:val="4"/>
            <w:tcBorders>
              <w:top w:val="single" w:sz="10" w:space="0" w:color="000000"/>
              <w:left w:val="single" w:sz="10" w:space="0" w:color="000000"/>
              <w:bottom w:val="single" w:sz="10" w:space="0" w:color="000000"/>
              <w:right w:val="single" w:sz="10" w:space="0" w:color="000000"/>
            </w:tcBorders>
          </w:tcPr>
          <w:p w14:paraId="6326C644"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190F7DE" w14:textId="77777777" w:rsidR="00356EDB" w:rsidRPr="00594CD8" w:rsidRDefault="00356EDB" w:rsidP="00356EDB">
            <w:pPr>
              <w:autoSpaceDE w:val="0"/>
              <w:autoSpaceDN w:val="0"/>
              <w:adjustRightInd w:val="0"/>
              <w:rPr>
                <w:rFonts w:ascii="Garamond" w:hAnsi="Garamond"/>
              </w:rPr>
            </w:pPr>
            <w:r>
              <w:rPr>
                <w:rFonts w:ascii="Garamond" w:hAnsi="Garamond"/>
              </w:rPr>
              <w:t>This automatically happens when requests are logged to assist with keeping all information under the same case file. (e.g. Submission 2)</w:t>
            </w:r>
          </w:p>
        </w:tc>
      </w:tr>
      <w:tr w:rsidR="00356EDB" w14:paraId="7DFB47A9" w14:textId="77777777" w:rsidTr="00356EDB">
        <w:tblPrEx>
          <w:tblCellMar>
            <w:top w:w="0" w:type="dxa"/>
            <w:bottom w:w="0" w:type="dxa"/>
          </w:tblCellMar>
        </w:tblPrEx>
        <w:trPr>
          <w:gridAfter w:val="3"/>
          <w:wAfter w:w="201" w:type="pct"/>
          <w:trHeight w:val="890"/>
        </w:trPr>
        <w:tc>
          <w:tcPr>
            <w:tcW w:w="79" w:type="pct"/>
            <w:vMerge w:val="restart"/>
            <w:tcBorders>
              <w:right w:val="single" w:sz="10" w:space="0" w:color="000000"/>
            </w:tcBorders>
          </w:tcPr>
          <w:p w14:paraId="3E6197FF"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110DC7E" w14:textId="77777777" w:rsidR="00356EDB" w:rsidRPr="0018696F" w:rsidRDefault="00356EDB" w:rsidP="00356EDB">
            <w:pPr>
              <w:autoSpaceDE w:val="0"/>
              <w:autoSpaceDN w:val="0"/>
              <w:adjustRightInd w:val="0"/>
              <w:jc w:val="center"/>
              <w:rPr>
                <w:rFonts w:ascii="Garamond" w:hAnsi="Garamond" w:cs="Garamond"/>
                <w:color w:val="000000"/>
                <w:sz w:val="20"/>
                <w:szCs w:val="20"/>
              </w:rPr>
            </w:pPr>
            <w:r w:rsidRPr="0018696F">
              <w:rPr>
                <w:rFonts w:ascii="Garamond" w:hAnsi="Garamond" w:cs="Garamond"/>
                <w:color w:val="000000"/>
                <w:sz w:val="20"/>
                <w:szCs w:val="20"/>
              </w:rPr>
              <w:t xml:space="preserve">CAS 20.00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3EE792DC" w14:textId="77777777" w:rsidR="00356EDB" w:rsidRPr="0018696F" w:rsidRDefault="00356EDB" w:rsidP="00356EDB">
            <w:pPr>
              <w:autoSpaceDE w:val="0"/>
              <w:autoSpaceDN w:val="0"/>
              <w:adjustRightInd w:val="0"/>
              <w:jc w:val="center"/>
              <w:rPr>
                <w:rFonts w:ascii="Garamond" w:hAnsi="Garamond" w:cs="Garamond"/>
                <w:color w:val="000000"/>
              </w:rPr>
            </w:pPr>
            <w:r w:rsidRPr="0018696F">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54F9C788" w14:textId="77777777" w:rsidR="00356EDB" w:rsidRPr="0018696F" w:rsidRDefault="00356EDB" w:rsidP="00356EDB">
            <w:pPr>
              <w:autoSpaceDE w:val="0"/>
              <w:autoSpaceDN w:val="0"/>
              <w:adjustRightInd w:val="0"/>
              <w:rPr>
                <w:rFonts w:ascii="Garamond" w:hAnsi="Garamond" w:cs="Garamond"/>
                <w:color w:val="000000"/>
              </w:rPr>
            </w:pPr>
            <w:r w:rsidRPr="0018696F">
              <w:rPr>
                <w:rFonts w:ascii="Garamond" w:hAnsi="Garamond" w:cs="Garamond"/>
                <w:color w:val="000000"/>
              </w:rPr>
              <w:t xml:space="preserve">Ability to include at least the following information for each case: offense type (e.g., civil, criminal), legal code (e.g., Penal Code, Health and Safety), and Charge Code (e.g., 187, 211). </w:t>
            </w:r>
          </w:p>
        </w:tc>
        <w:tc>
          <w:tcPr>
            <w:tcW w:w="407" w:type="pct"/>
            <w:gridSpan w:val="4"/>
            <w:tcBorders>
              <w:top w:val="single" w:sz="10" w:space="0" w:color="000000"/>
              <w:left w:val="single" w:sz="10" w:space="0" w:color="000000"/>
              <w:bottom w:val="single" w:sz="10" w:space="0" w:color="000000"/>
              <w:right w:val="single" w:sz="10" w:space="0" w:color="000000"/>
            </w:tcBorders>
          </w:tcPr>
          <w:p w14:paraId="0D687C6F" w14:textId="77777777" w:rsidR="00356EDB" w:rsidRPr="00594CD8" w:rsidRDefault="00356EDB" w:rsidP="00356EDB">
            <w:pPr>
              <w:autoSpaceDE w:val="0"/>
              <w:autoSpaceDN w:val="0"/>
              <w:adjustRightInd w:val="0"/>
              <w:rPr>
                <w:rFonts w:ascii="Garamond" w:hAnsi="Garamond"/>
              </w:rPr>
            </w:pPr>
            <w:r w:rsidRPr="0018696F">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C7A617F" w14:textId="77777777" w:rsidR="00356EDB" w:rsidRPr="00594CD8" w:rsidRDefault="00356EDB" w:rsidP="00356EDB">
            <w:pPr>
              <w:autoSpaceDE w:val="0"/>
              <w:autoSpaceDN w:val="0"/>
              <w:adjustRightInd w:val="0"/>
              <w:rPr>
                <w:rFonts w:ascii="Garamond" w:hAnsi="Garamond"/>
              </w:rPr>
            </w:pPr>
          </w:p>
        </w:tc>
      </w:tr>
      <w:tr w:rsidR="00356EDB" w14:paraId="29E86A60"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2BF9086B"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0BC4CB9D" w14:textId="77777777" w:rsidR="00356EDB" w:rsidRPr="0046587E" w:rsidRDefault="00356EDB" w:rsidP="00356EDB">
            <w:pPr>
              <w:autoSpaceDE w:val="0"/>
              <w:autoSpaceDN w:val="0"/>
              <w:adjustRightInd w:val="0"/>
              <w:jc w:val="center"/>
              <w:rPr>
                <w:rFonts w:ascii="Garamond" w:hAnsi="Garamond" w:cs="Garamond"/>
                <w:color w:val="000000"/>
                <w:sz w:val="20"/>
                <w:szCs w:val="20"/>
              </w:rPr>
            </w:pPr>
            <w:r w:rsidRPr="0046587E">
              <w:rPr>
                <w:rFonts w:ascii="Garamond" w:hAnsi="Garamond" w:cs="Garamond"/>
                <w:color w:val="000000"/>
                <w:sz w:val="20"/>
                <w:szCs w:val="20"/>
              </w:rPr>
              <w:t xml:space="preserve">CAS 21.00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17C3F83D" w14:textId="77777777" w:rsidR="00356EDB" w:rsidRPr="0046587E" w:rsidRDefault="00356EDB" w:rsidP="00356EDB">
            <w:pPr>
              <w:autoSpaceDE w:val="0"/>
              <w:autoSpaceDN w:val="0"/>
              <w:adjustRightInd w:val="0"/>
              <w:jc w:val="center"/>
              <w:rPr>
                <w:rFonts w:ascii="Garamond" w:hAnsi="Garamond" w:cs="Garamond"/>
                <w:color w:val="000000"/>
              </w:rPr>
            </w:pPr>
            <w:r w:rsidRPr="0046587E">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54170A76" w14:textId="77777777" w:rsidR="00356EDB" w:rsidRPr="0046587E" w:rsidRDefault="00356EDB" w:rsidP="00356EDB">
            <w:pPr>
              <w:autoSpaceDE w:val="0"/>
              <w:autoSpaceDN w:val="0"/>
              <w:adjustRightInd w:val="0"/>
              <w:rPr>
                <w:rFonts w:ascii="Garamond" w:hAnsi="Garamond" w:cs="Garamond"/>
                <w:color w:val="000000"/>
              </w:rPr>
            </w:pPr>
            <w:r w:rsidRPr="0046587E">
              <w:rPr>
                <w:rFonts w:ascii="Garamond" w:hAnsi="Garamond" w:cs="Garamond"/>
                <w:color w:val="000000"/>
              </w:rPr>
              <w:t xml:space="preserve">Ability to allow for many offense types per case with one designated as the primary offense. </w:t>
            </w:r>
          </w:p>
        </w:tc>
        <w:tc>
          <w:tcPr>
            <w:tcW w:w="407" w:type="pct"/>
            <w:gridSpan w:val="4"/>
            <w:tcBorders>
              <w:top w:val="single" w:sz="10" w:space="0" w:color="000000"/>
              <w:left w:val="single" w:sz="10" w:space="0" w:color="000000"/>
              <w:bottom w:val="single" w:sz="10" w:space="0" w:color="000000"/>
              <w:right w:val="single" w:sz="10" w:space="0" w:color="000000"/>
            </w:tcBorders>
          </w:tcPr>
          <w:p w14:paraId="12F92397" w14:textId="77777777" w:rsidR="00356EDB" w:rsidRPr="0046587E" w:rsidRDefault="00356EDB" w:rsidP="00356EDB">
            <w:pPr>
              <w:autoSpaceDE w:val="0"/>
              <w:autoSpaceDN w:val="0"/>
              <w:adjustRightInd w:val="0"/>
              <w:rPr>
                <w:rFonts w:ascii="Garamond" w:hAnsi="Garamond"/>
              </w:rPr>
            </w:pPr>
            <w:r w:rsidRPr="0046587E">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AD71FB5" w14:textId="77777777" w:rsidR="00356EDB" w:rsidRPr="00594CD8" w:rsidRDefault="00356EDB" w:rsidP="00356EDB">
            <w:pPr>
              <w:autoSpaceDE w:val="0"/>
              <w:autoSpaceDN w:val="0"/>
              <w:adjustRightInd w:val="0"/>
              <w:rPr>
                <w:rFonts w:ascii="Garamond" w:hAnsi="Garamond"/>
              </w:rPr>
            </w:pPr>
          </w:p>
        </w:tc>
      </w:tr>
      <w:tr w:rsidR="00356EDB" w14:paraId="35434633"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5445B605"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1164D328"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22.00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64056A3D"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3EC995A7"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scan and store laboratory case related paper documents (examination and administrative documentation). </w:t>
            </w:r>
          </w:p>
        </w:tc>
        <w:tc>
          <w:tcPr>
            <w:tcW w:w="407" w:type="pct"/>
            <w:gridSpan w:val="4"/>
            <w:tcBorders>
              <w:top w:val="single" w:sz="10" w:space="0" w:color="000000"/>
              <w:left w:val="single" w:sz="10" w:space="0" w:color="000000"/>
              <w:bottom w:val="single" w:sz="10" w:space="0" w:color="000000"/>
              <w:right w:val="single" w:sz="10" w:space="0" w:color="000000"/>
            </w:tcBorders>
          </w:tcPr>
          <w:p w14:paraId="567F0C4C"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63079746" w14:textId="77777777" w:rsidR="00356EDB" w:rsidRPr="00594CD8" w:rsidRDefault="00356EDB" w:rsidP="00356EDB">
            <w:pPr>
              <w:autoSpaceDE w:val="0"/>
              <w:autoSpaceDN w:val="0"/>
              <w:adjustRightInd w:val="0"/>
              <w:rPr>
                <w:rFonts w:ascii="Garamond" w:hAnsi="Garamond"/>
              </w:rPr>
            </w:pPr>
            <w:r>
              <w:rPr>
                <w:rFonts w:ascii="Garamond" w:hAnsi="Garamond"/>
              </w:rPr>
              <w:t>This can be scanned at case creation or at anytime during the life of the case.  These images are stored within the Image Vault.</w:t>
            </w:r>
          </w:p>
        </w:tc>
      </w:tr>
      <w:tr w:rsidR="00356EDB" w14:paraId="05F0D0A3"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70E8F056"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3358FCF8"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23.00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77ED74F5"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6BACC40D"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record notes regarding the case including the electronic signature or initials of person making or adding to notes. </w:t>
            </w:r>
          </w:p>
        </w:tc>
        <w:tc>
          <w:tcPr>
            <w:tcW w:w="407" w:type="pct"/>
            <w:gridSpan w:val="4"/>
            <w:tcBorders>
              <w:top w:val="single" w:sz="10" w:space="0" w:color="000000"/>
              <w:left w:val="single" w:sz="10" w:space="0" w:color="000000"/>
              <w:bottom w:val="single" w:sz="10" w:space="0" w:color="000000"/>
              <w:right w:val="single" w:sz="10" w:space="0" w:color="000000"/>
            </w:tcBorders>
          </w:tcPr>
          <w:p w14:paraId="5DEA1A09"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8F5BA16" w14:textId="77777777" w:rsidR="00356EDB" w:rsidRPr="00594CD8" w:rsidRDefault="00356EDB" w:rsidP="00356EDB">
            <w:pPr>
              <w:autoSpaceDE w:val="0"/>
              <w:autoSpaceDN w:val="0"/>
              <w:adjustRightInd w:val="0"/>
              <w:rPr>
                <w:rFonts w:ascii="Garamond" w:hAnsi="Garamond"/>
              </w:rPr>
            </w:pPr>
          </w:p>
        </w:tc>
      </w:tr>
      <w:tr w:rsidR="00356EDB" w14:paraId="1EDC40FC" w14:textId="77777777" w:rsidTr="00356EDB">
        <w:tblPrEx>
          <w:tblCellMar>
            <w:top w:w="0" w:type="dxa"/>
            <w:bottom w:w="0" w:type="dxa"/>
          </w:tblCellMar>
        </w:tblPrEx>
        <w:trPr>
          <w:gridAfter w:val="3"/>
          <w:wAfter w:w="201" w:type="pct"/>
          <w:trHeight w:val="1198"/>
        </w:trPr>
        <w:tc>
          <w:tcPr>
            <w:tcW w:w="79" w:type="pct"/>
            <w:vMerge/>
            <w:tcBorders>
              <w:right w:val="single" w:sz="10" w:space="0" w:color="000000"/>
            </w:tcBorders>
          </w:tcPr>
          <w:p w14:paraId="0280AD66"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1D88CDAA"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24.00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2446C1A9"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vAlign w:val="center"/>
          </w:tcPr>
          <w:p w14:paraId="49804523"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create a laboratory record of work performed without evidence having been submitted (example: case created with crime scene investigation request only; case created for photo/digital imaging work). </w:t>
            </w:r>
          </w:p>
        </w:tc>
        <w:tc>
          <w:tcPr>
            <w:tcW w:w="407" w:type="pct"/>
            <w:gridSpan w:val="4"/>
            <w:tcBorders>
              <w:top w:val="single" w:sz="10" w:space="0" w:color="000000"/>
              <w:left w:val="single" w:sz="10" w:space="0" w:color="000000"/>
              <w:bottom w:val="single" w:sz="10" w:space="0" w:color="000000"/>
              <w:right w:val="single" w:sz="10" w:space="0" w:color="000000"/>
            </w:tcBorders>
          </w:tcPr>
          <w:p w14:paraId="58E93A43" w14:textId="77777777" w:rsidR="00356EDB" w:rsidRPr="00594CD8" w:rsidRDefault="00356EDB" w:rsidP="00356EDB">
            <w:pPr>
              <w:autoSpaceDE w:val="0"/>
              <w:autoSpaceDN w:val="0"/>
              <w:adjustRightInd w:val="0"/>
              <w:rPr>
                <w:rFonts w:ascii="Garamond" w:hAnsi="Garamond"/>
              </w:rPr>
            </w:pPr>
            <w:r>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066D016C" w14:textId="77777777" w:rsidR="00356EDB" w:rsidRPr="00594CD8" w:rsidRDefault="00356EDB" w:rsidP="00356EDB">
            <w:pPr>
              <w:autoSpaceDE w:val="0"/>
              <w:autoSpaceDN w:val="0"/>
              <w:adjustRightInd w:val="0"/>
              <w:rPr>
                <w:rFonts w:ascii="Garamond" w:hAnsi="Garamond"/>
              </w:rPr>
            </w:pPr>
          </w:p>
        </w:tc>
      </w:tr>
      <w:tr w:rsidR="00356EDB" w14:paraId="4B393B47"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02B5D898"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1542F8EB"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25.00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4553FD9B"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4234F08F"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view a case's most current information and status on a single screen with links to finalized laboratory analytical reports for that case. </w:t>
            </w:r>
          </w:p>
        </w:tc>
        <w:tc>
          <w:tcPr>
            <w:tcW w:w="407" w:type="pct"/>
            <w:gridSpan w:val="4"/>
            <w:tcBorders>
              <w:top w:val="single" w:sz="10" w:space="0" w:color="000000"/>
              <w:left w:val="single" w:sz="10" w:space="0" w:color="000000"/>
              <w:bottom w:val="single" w:sz="10" w:space="0" w:color="000000"/>
              <w:right w:val="single" w:sz="10" w:space="0" w:color="000000"/>
            </w:tcBorders>
          </w:tcPr>
          <w:p w14:paraId="03FD8235"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F78E014" w14:textId="77777777" w:rsidR="00356EDB" w:rsidRPr="00594CD8" w:rsidRDefault="00356EDB" w:rsidP="00356EDB">
            <w:pPr>
              <w:autoSpaceDE w:val="0"/>
              <w:autoSpaceDN w:val="0"/>
              <w:adjustRightInd w:val="0"/>
              <w:rPr>
                <w:rFonts w:ascii="Garamond" w:hAnsi="Garamond"/>
              </w:rPr>
            </w:pPr>
            <w:r>
              <w:rPr>
                <w:rFonts w:ascii="Garamond" w:hAnsi="Garamond"/>
              </w:rPr>
              <w:t>This case status information and hyperlinks to the finalized analytical reports is easily accessible to authorized personnel through the secure website.</w:t>
            </w:r>
          </w:p>
        </w:tc>
      </w:tr>
      <w:tr w:rsidR="00356EDB" w14:paraId="1CC97722"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6DA3EEBA"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50A50E7"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26.00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37CE8729"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0923F030"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view all evidence items related to any or all associated Department and outside agency cases. </w:t>
            </w:r>
          </w:p>
        </w:tc>
        <w:tc>
          <w:tcPr>
            <w:tcW w:w="407" w:type="pct"/>
            <w:gridSpan w:val="4"/>
            <w:tcBorders>
              <w:top w:val="single" w:sz="10" w:space="0" w:color="000000"/>
              <w:left w:val="single" w:sz="10" w:space="0" w:color="000000"/>
              <w:bottom w:val="single" w:sz="10" w:space="0" w:color="000000"/>
              <w:right w:val="single" w:sz="10" w:space="0" w:color="000000"/>
            </w:tcBorders>
          </w:tcPr>
          <w:p w14:paraId="42C20F12"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9C8F0C5" w14:textId="77777777" w:rsidR="00356EDB" w:rsidRPr="00594CD8" w:rsidRDefault="00356EDB" w:rsidP="00356EDB">
            <w:pPr>
              <w:autoSpaceDE w:val="0"/>
              <w:autoSpaceDN w:val="0"/>
              <w:adjustRightInd w:val="0"/>
              <w:rPr>
                <w:rFonts w:ascii="Garamond" w:hAnsi="Garamond"/>
              </w:rPr>
            </w:pPr>
          </w:p>
        </w:tc>
      </w:tr>
      <w:tr w:rsidR="00356EDB" w14:paraId="4C840538"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77EC045A"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346FE8F5"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27.00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4448C703"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370786EC"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view a case's analytical run sheets, examination notes and examiner’s certification. </w:t>
            </w:r>
          </w:p>
        </w:tc>
        <w:tc>
          <w:tcPr>
            <w:tcW w:w="407" w:type="pct"/>
            <w:gridSpan w:val="4"/>
            <w:tcBorders>
              <w:top w:val="single" w:sz="10" w:space="0" w:color="000000"/>
              <w:left w:val="single" w:sz="10" w:space="0" w:color="000000"/>
              <w:bottom w:val="single" w:sz="10" w:space="0" w:color="000000"/>
              <w:right w:val="single" w:sz="10" w:space="0" w:color="000000"/>
            </w:tcBorders>
          </w:tcPr>
          <w:p w14:paraId="36CFD47E"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5E17A78F" w14:textId="77777777" w:rsidR="00356EDB" w:rsidRPr="00594CD8" w:rsidRDefault="00356EDB" w:rsidP="00356EDB">
            <w:pPr>
              <w:autoSpaceDE w:val="0"/>
              <w:autoSpaceDN w:val="0"/>
              <w:adjustRightInd w:val="0"/>
              <w:rPr>
                <w:rFonts w:ascii="Garamond" w:hAnsi="Garamond"/>
              </w:rPr>
            </w:pPr>
          </w:p>
        </w:tc>
      </w:tr>
      <w:tr w:rsidR="00356EDB" w14:paraId="3F60706E"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7FC9213D"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620D1094"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28.00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2A41DB81"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vAlign w:val="center"/>
          </w:tcPr>
          <w:p w14:paraId="3B8EA042"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generate and print a laboratory case record/case jacket bar code. </w:t>
            </w:r>
          </w:p>
        </w:tc>
        <w:tc>
          <w:tcPr>
            <w:tcW w:w="407" w:type="pct"/>
            <w:gridSpan w:val="4"/>
            <w:tcBorders>
              <w:top w:val="single" w:sz="10" w:space="0" w:color="000000"/>
              <w:left w:val="single" w:sz="10" w:space="0" w:color="000000"/>
              <w:bottom w:val="single" w:sz="10" w:space="0" w:color="000000"/>
              <w:right w:val="single" w:sz="10" w:space="0" w:color="000000"/>
            </w:tcBorders>
          </w:tcPr>
          <w:p w14:paraId="69A6C6E3"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E28D42C" w14:textId="77777777" w:rsidR="00356EDB" w:rsidRPr="00594CD8" w:rsidRDefault="00356EDB" w:rsidP="00356EDB">
            <w:pPr>
              <w:autoSpaceDE w:val="0"/>
              <w:autoSpaceDN w:val="0"/>
              <w:adjustRightInd w:val="0"/>
              <w:rPr>
                <w:rFonts w:ascii="Garamond" w:hAnsi="Garamond"/>
              </w:rPr>
            </w:pPr>
          </w:p>
        </w:tc>
      </w:tr>
      <w:tr w:rsidR="00356EDB" w14:paraId="7360A1EA"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71C5FAA2"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532D0E6A"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29.00 </w:t>
            </w:r>
          </w:p>
        </w:tc>
        <w:tc>
          <w:tcPr>
            <w:tcW w:w="261" w:type="pct"/>
            <w:gridSpan w:val="6"/>
            <w:tcBorders>
              <w:top w:val="single" w:sz="10" w:space="0" w:color="000000"/>
              <w:left w:val="single" w:sz="10" w:space="0" w:color="000000"/>
              <w:bottom w:val="single" w:sz="10" w:space="0" w:color="000000"/>
              <w:right w:val="single" w:sz="10" w:space="0" w:color="000000"/>
            </w:tcBorders>
            <w:vAlign w:val="center"/>
          </w:tcPr>
          <w:p w14:paraId="028ED233"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3C22B243"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track the location of paper laboratory case records, including to whom the laboratory case record was check out, date checked out, and date returned by using bar coded labels. </w:t>
            </w:r>
          </w:p>
        </w:tc>
        <w:tc>
          <w:tcPr>
            <w:tcW w:w="407" w:type="pct"/>
            <w:gridSpan w:val="4"/>
            <w:tcBorders>
              <w:top w:val="single" w:sz="10" w:space="0" w:color="000000"/>
              <w:left w:val="single" w:sz="10" w:space="0" w:color="000000"/>
              <w:bottom w:val="single" w:sz="10" w:space="0" w:color="000000"/>
              <w:right w:val="single" w:sz="10" w:space="0" w:color="000000"/>
            </w:tcBorders>
          </w:tcPr>
          <w:p w14:paraId="1A1D95FA"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C0F55EF" w14:textId="77777777" w:rsidR="00356EDB" w:rsidRPr="00594CD8" w:rsidRDefault="00356EDB" w:rsidP="00356EDB">
            <w:pPr>
              <w:autoSpaceDE w:val="0"/>
              <w:autoSpaceDN w:val="0"/>
              <w:adjustRightInd w:val="0"/>
              <w:rPr>
                <w:rFonts w:ascii="Garamond" w:hAnsi="Garamond"/>
              </w:rPr>
            </w:pPr>
            <w:r>
              <w:rPr>
                <w:rFonts w:ascii="Garamond" w:hAnsi="Garamond"/>
              </w:rPr>
              <w:t>FILE tracking is a basic feature.</w:t>
            </w:r>
          </w:p>
        </w:tc>
      </w:tr>
      <w:tr w:rsidR="00356EDB" w14:paraId="76D1634F" w14:textId="77777777" w:rsidTr="00356EDB">
        <w:tblPrEx>
          <w:tblCellMar>
            <w:top w:w="0" w:type="dxa"/>
            <w:bottom w:w="0" w:type="dxa"/>
          </w:tblCellMar>
        </w:tblPrEx>
        <w:trPr>
          <w:gridAfter w:val="3"/>
          <w:wAfter w:w="201" w:type="pct"/>
          <w:trHeight w:val="280"/>
        </w:trPr>
        <w:tc>
          <w:tcPr>
            <w:tcW w:w="79" w:type="pct"/>
            <w:vMerge/>
            <w:tcBorders>
              <w:right w:val="single" w:sz="10" w:space="0" w:color="000000"/>
            </w:tcBorders>
          </w:tcPr>
          <w:p w14:paraId="5D308405" w14:textId="77777777" w:rsidR="00356EDB" w:rsidRPr="00594CD8"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94590F4" w14:textId="77777777" w:rsidR="00356EDB" w:rsidRPr="00594CD8" w:rsidRDefault="00356EDB" w:rsidP="00356EDB">
            <w:pPr>
              <w:autoSpaceDE w:val="0"/>
              <w:autoSpaceDN w:val="0"/>
              <w:adjustRightInd w:val="0"/>
              <w:jc w:val="center"/>
              <w:rPr>
                <w:rFonts w:ascii="Garamond" w:hAnsi="Garamond" w:cs="Garamond"/>
                <w:color w:val="000000"/>
                <w:sz w:val="20"/>
                <w:szCs w:val="20"/>
              </w:rPr>
            </w:pPr>
            <w:r w:rsidRPr="00594CD8">
              <w:rPr>
                <w:rFonts w:ascii="Garamond" w:hAnsi="Garamond" w:cs="Garamond"/>
                <w:color w:val="000000"/>
                <w:sz w:val="20"/>
                <w:szCs w:val="20"/>
              </w:rPr>
              <w:t xml:space="preserve">CAS 30.00 </w:t>
            </w:r>
          </w:p>
        </w:tc>
        <w:tc>
          <w:tcPr>
            <w:tcW w:w="261" w:type="pct"/>
            <w:gridSpan w:val="6"/>
            <w:tcBorders>
              <w:top w:val="single" w:sz="10" w:space="0" w:color="000000"/>
              <w:left w:val="single" w:sz="10" w:space="0" w:color="000000"/>
              <w:bottom w:val="single" w:sz="10" w:space="0" w:color="000000"/>
              <w:right w:val="single" w:sz="10" w:space="0" w:color="000000"/>
            </w:tcBorders>
          </w:tcPr>
          <w:p w14:paraId="6CD6B203" w14:textId="77777777" w:rsidR="00356EDB" w:rsidRPr="00594CD8" w:rsidRDefault="00356EDB" w:rsidP="00356EDB">
            <w:pPr>
              <w:autoSpaceDE w:val="0"/>
              <w:autoSpaceDN w:val="0"/>
              <w:adjustRightInd w:val="0"/>
              <w:jc w:val="center"/>
              <w:rPr>
                <w:rFonts w:ascii="Garamond" w:hAnsi="Garamond" w:cs="Garamond"/>
                <w:color w:val="000000"/>
              </w:rPr>
            </w:pPr>
            <w:r w:rsidRPr="00594CD8">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037800F9" w14:textId="77777777" w:rsidR="00356EDB" w:rsidRPr="00594CD8" w:rsidRDefault="00356EDB" w:rsidP="00356EDB">
            <w:pPr>
              <w:autoSpaceDE w:val="0"/>
              <w:autoSpaceDN w:val="0"/>
              <w:adjustRightInd w:val="0"/>
              <w:rPr>
                <w:rFonts w:ascii="Garamond" w:hAnsi="Garamond" w:cs="Garamond"/>
                <w:color w:val="000000"/>
              </w:rPr>
            </w:pPr>
            <w:r w:rsidRPr="00594CD8">
              <w:rPr>
                <w:rFonts w:ascii="Garamond" w:hAnsi="Garamond" w:cs="Garamond"/>
                <w:color w:val="000000"/>
              </w:rPr>
              <w:t xml:space="preserve">Ability to set case confidentiality to control access to information. </w:t>
            </w:r>
          </w:p>
        </w:tc>
        <w:tc>
          <w:tcPr>
            <w:tcW w:w="407" w:type="pct"/>
            <w:gridSpan w:val="4"/>
            <w:tcBorders>
              <w:top w:val="single" w:sz="10" w:space="0" w:color="000000"/>
              <w:left w:val="single" w:sz="10" w:space="0" w:color="000000"/>
              <w:bottom w:val="single" w:sz="10" w:space="0" w:color="000000"/>
              <w:right w:val="single" w:sz="10" w:space="0" w:color="000000"/>
            </w:tcBorders>
          </w:tcPr>
          <w:p w14:paraId="2DCA08E1" w14:textId="77777777" w:rsidR="00356EDB" w:rsidRPr="00594CD8"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AC370F6" w14:textId="77777777" w:rsidR="00356EDB" w:rsidRPr="00594CD8" w:rsidRDefault="00356EDB" w:rsidP="00356EDB">
            <w:pPr>
              <w:autoSpaceDE w:val="0"/>
              <w:autoSpaceDN w:val="0"/>
              <w:adjustRightInd w:val="0"/>
              <w:rPr>
                <w:rFonts w:ascii="Garamond" w:hAnsi="Garamond"/>
              </w:rPr>
            </w:pPr>
            <w:r>
              <w:rPr>
                <w:rFonts w:ascii="Garamond" w:hAnsi="Garamond"/>
              </w:rPr>
              <w:t>The Locked Case feature is used to control this.</w:t>
            </w:r>
          </w:p>
        </w:tc>
      </w:tr>
      <w:tr w:rsidR="00356EDB" w14:paraId="21146591" w14:textId="77777777" w:rsidTr="00356EDB">
        <w:tblPrEx>
          <w:tblCellMar>
            <w:top w:w="0" w:type="dxa"/>
            <w:bottom w:w="0" w:type="dxa"/>
          </w:tblCellMar>
        </w:tblPrEx>
        <w:trPr>
          <w:gridAfter w:val="3"/>
          <w:wAfter w:w="201" w:type="pct"/>
          <w:trHeight w:val="1503"/>
        </w:trPr>
        <w:tc>
          <w:tcPr>
            <w:tcW w:w="79" w:type="pct"/>
            <w:vMerge w:val="restart"/>
            <w:tcBorders>
              <w:right w:val="single" w:sz="10" w:space="0" w:color="000000"/>
            </w:tcBorders>
          </w:tcPr>
          <w:p w14:paraId="59DBB4A6" w14:textId="77777777" w:rsidR="00356EDB" w:rsidRPr="002250DD" w:rsidRDefault="00356EDB" w:rsidP="00356EDB">
            <w:pPr>
              <w:autoSpaceDE w:val="0"/>
              <w:autoSpaceDN w:val="0"/>
              <w:adjustRightInd w:val="0"/>
              <w:rPr>
                <w:rFonts w:ascii="Garamond" w:hAnsi="Garamond"/>
              </w:rPr>
            </w:pPr>
          </w:p>
        </w:tc>
        <w:tc>
          <w:tcPr>
            <w:tcW w:w="409" w:type="pct"/>
            <w:gridSpan w:val="5"/>
            <w:tcBorders>
              <w:top w:val="single" w:sz="10" w:space="0" w:color="000000"/>
              <w:left w:val="single" w:sz="10" w:space="0" w:color="000000"/>
              <w:bottom w:val="single" w:sz="10" w:space="0" w:color="000000"/>
            </w:tcBorders>
            <w:vAlign w:val="center"/>
          </w:tcPr>
          <w:p w14:paraId="5CAE3452" w14:textId="77777777" w:rsidR="00356EDB" w:rsidRPr="005F0AF1" w:rsidRDefault="00356EDB" w:rsidP="00356EDB">
            <w:pPr>
              <w:autoSpaceDE w:val="0"/>
              <w:autoSpaceDN w:val="0"/>
              <w:adjustRightInd w:val="0"/>
              <w:jc w:val="center"/>
              <w:rPr>
                <w:rFonts w:ascii="Garamond" w:hAnsi="Garamond" w:cs="Garamond"/>
                <w:color w:val="000000"/>
                <w:sz w:val="20"/>
                <w:szCs w:val="20"/>
              </w:rPr>
            </w:pPr>
            <w:r w:rsidRPr="005F0AF1">
              <w:rPr>
                <w:rFonts w:ascii="Garamond" w:hAnsi="Garamond" w:cs="Garamond"/>
                <w:color w:val="000000"/>
                <w:sz w:val="20"/>
                <w:szCs w:val="20"/>
              </w:rPr>
              <w:t xml:space="preserve">CAS 31.00 </w:t>
            </w:r>
          </w:p>
        </w:tc>
        <w:tc>
          <w:tcPr>
            <w:tcW w:w="246" w:type="pct"/>
            <w:gridSpan w:val="4"/>
            <w:tcBorders>
              <w:top w:val="single" w:sz="10" w:space="0" w:color="000000"/>
              <w:left w:val="single" w:sz="10" w:space="0" w:color="000000"/>
              <w:bottom w:val="single" w:sz="10" w:space="0" w:color="000000"/>
              <w:right w:val="single" w:sz="10" w:space="0" w:color="000000"/>
            </w:tcBorders>
            <w:vAlign w:val="center"/>
          </w:tcPr>
          <w:p w14:paraId="221A1CD6" w14:textId="77777777" w:rsidR="00356EDB" w:rsidRPr="005F0AF1" w:rsidRDefault="00356EDB" w:rsidP="00356EDB">
            <w:pPr>
              <w:autoSpaceDE w:val="0"/>
              <w:autoSpaceDN w:val="0"/>
              <w:adjustRightInd w:val="0"/>
              <w:jc w:val="center"/>
              <w:rPr>
                <w:rFonts w:ascii="Garamond" w:hAnsi="Garamond" w:cs="Garamond"/>
                <w:color w:val="000000"/>
              </w:rPr>
            </w:pPr>
            <w:r w:rsidRPr="005F0AF1">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5ED0F88F" w14:textId="77777777" w:rsidR="00356EDB" w:rsidRPr="005F0AF1" w:rsidRDefault="00356EDB" w:rsidP="00356EDB">
            <w:pPr>
              <w:autoSpaceDE w:val="0"/>
              <w:autoSpaceDN w:val="0"/>
              <w:adjustRightInd w:val="0"/>
              <w:rPr>
                <w:rFonts w:ascii="Garamond" w:hAnsi="Garamond" w:cs="Garamond"/>
                <w:color w:val="000000"/>
              </w:rPr>
            </w:pPr>
            <w:r w:rsidRPr="005F0AF1">
              <w:rPr>
                <w:rFonts w:ascii="Garamond" w:hAnsi="Garamond" w:cs="Garamond"/>
                <w:color w:val="000000"/>
              </w:rPr>
              <w:t xml:space="preserve">Ability to add, modify, and edit person information related to a case including, but not limited to: name, role, sex, DOB, DOD, booking number, citation number, driver’s license number, warrant number, court case number, CII number, FBI number, Main number, coroner case number, contact information with appropriate security privilege. </w:t>
            </w:r>
          </w:p>
        </w:tc>
        <w:tc>
          <w:tcPr>
            <w:tcW w:w="407" w:type="pct"/>
            <w:gridSpan w:val="4"/>
            <w:tcBorders>
              <w:top w:val="single" w:sz="10" w:space="0" w:color="000000"/>
              <w:left w:val="single" w:sz="10" w:space="0" w:color="000000"/>
              <w:bottom w:val="single" w:sz="10" w:space="0" w:color="000000"/>
              <w:right w:val="single" w:sz="10" w:space="0" w:color="000000"/>
            </w:tcBorders>
          </w:tcPr>
          <w:p w14:paraId="11DC7658" w14:textId="77777777" w:rsidR="00356EDB" w:rsidRPr="005F0AF1" w:rsidRDefault="00356EDB" w:rsidP="00356EDB">
            <w:pPr>
              <w:autoSpaceDE w:val="0"/>
              <w:autoSpaceDN w:val="0"/>
              <w:adjustRightInd w:val="0"/>
              <w:rPr>
                <w:rFonts w:ascii="Garamond" w:hAnsi="Garamond"/>
              </w:rPr>
            </w:pPr>
            <w:r w:rsidRPr="005F0AF1">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51B4D320" w14:textId="77777777" w:rsidR="00356EDB" w:rsidRPr="005F0AF1" w:rsidRDefault="00356EDB" w:rsidP="00356EDB">
            <w:pPr>
              <w:autoSpaceDE w:val="0"/>
              <w:autoSpaceDN w:val="0"/>
              <w:adjustRightInd w:val="0"/>
              <w:rPr>
                <w:rFonts w:ascii="Garamond" w:hAnsi="Garamond"/>
              </w:rPr>
            </w:pPr>
          </w:p>
        </w:tc>
      </w:tr>
      <w:tr w:rsidR="00356EDB" w14:paraId="5B88855A" w14:textId="77777777" w:rsidTr="00356EDB">
        <w:tblPrEx>
          <w:tblCellMar>
            <w:top w:w="0" w:type="dxa"/>
            <w:bottom w:w="0" w:type="dxa"/>
          </w:tblCellMar>
        </w:tblPrEx>
        <w:trPr>
          <w:gridAfter w:val="3"/>
          <w:wAfter w:w="201" w:type="pct"/>
          <w:trHeight w:val="585"/>
        </w:trPr>
        <w:tc>
          <w:tcPr>
            <w:tcW w:w="79" w:type="pct"/>
            <w:vMerge/>
            <w:tcBorders>
              <w:right w:val="single" w:sz="10" w:space="0" w:color="000000"/>
            </w:tcBorders>
          </w:tcPr>
          <w:p w14:paraId="26893794" w14:textId="77777777" w:rsidR="00356EDB" w:rsidRPr="002250DD" w:rsidRDefault="00356EDB" w:rsidP="00356EDB">
            <w:pPr>
              <w:autoSpaceDE w:val="0"/>
              <w:autoSpaceDN w:val="0"/>
              <w:adjustRightInd w:val="0"/>
              <w:rPr>
                <w:rFonts w:ascii="Garamond" w:hAnsi="Garamond"/>
              </w:rPr>
            </w:pPr>
          </w:p>
        </w:tc>
        <w:tc>
          <w:tcPr>
            <w:tcW w:w="409" w:type="pct"/>
            <w:gridSpan w:val="5"/>
            <w:tcBorders>
              <w:top w:val="single" w:sz="10" w:space="0" w:color="000000"/>
              <w:left w:val="single" w:sz="10" w:space="0" w:color="000000"/>
              <w:bottom w:val="single" w:sz="10" w:space="0" w:color="000000"/>
            </w:tcBorders>
            <w:vAlign w:val="center"/>
          </w:tcPr>
          <w:p w14:paraId="792602AD"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CAS 32.00 </w:t>
            </w:r>
          </w:p>
        </w:tc>
        <w:tc>
          <w:tcPr>
            <w:tcW w:w="246" w:type="pct"/>
            <w:gridSpan w:val="4"/>
            <w:tcBorders>
              <w:top w:val="single" w:sz="10" w:space="0" w:color="000000"/>
              <w:left w:val="single" w:sz="10" w:space="0" w:color="000000"/>
              <w:bottom w:val="single" w:sz="10" w:space="0" w:color="000000"/>
              <w:right w:val="single" w:sz="10" w:space="0" w:color="000000"/>
            </w:tcBorders>
            <w:vAlign w:val="center"/>
          </w:tcPr>
          <w:p w14:paraId="4241A5DA"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6B847189"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add, modify, and edit agency information related to a case including agency name, agency acronym, address, contact </w:t>
            </w:r>
            <w:r w:rsidRPr="002250DD">
              <w:rPr>
                <w:rFonts w:ascii="Garamond" w:hAnsi="Garamond" w:cs="Garamond"/>
                <w:color w:val="000000"/>
              </w:rPr>
              <w:lastRenderedPageBreak/>
              <w:t xml:space="preserve">information </w:t>
            </w:r>
          </w:p>
        </w:tc>
        <w:tc>
          <w:tcPr>
            <w:tcW w:w="407" w:type="pct"/>
            <w:gridSpan w:val="4"/>
            <w:tcBorders>
              <w:top w:val="single" w:sz="10" w:space="0" w:color="000000"/>
              <w:left w:val="single" w:sz="10" w:space="0" w:color="000000"/>
              <w:bottom w:val="single" w:sz="10" w:space="0" w:color="000000"/>
              <w:right w:val="single" w:sz="10" w:space="0" w:color="000000"/>
            </w:tcBorders>
          </w:tcPr>
          <w:p w14:paraId="530490B3" w14:textId="77777777" w:rsidR="00356EDB" w:rsidRPr="002250DD" w:rsidRDefault="00356EDB" w:rsidP="00356EDB">
            <w:pPr>
              <w:autoSpaceDE w:val="0"/>
              <w:autoSpaceDN w:val="0"/>
              <w:adjustRightInd w:val="0"/>
              <w:rPr>
                <w:rFonts w:ascii="Garamond" w:hAnsi="Garamond"/>
              </w:rPr>
            </w:pPr>
            <w:r>
              <w:rPr>
                <w:rFonts w:ascii="Garamond" w:hAnsi="Garamond"/>
              </w:rPr>
              <w:lastRenderedPageBreak/>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1300DA6" w14:textId="77777777" w:rsidR="00356EDB" w:rsidRPr="002250DD" w:rsidRDefault="00356EDB" w:rsidP="00356EDB">
            <w:pPr>
              <w:autoSpaceDE w:val="0"/>
              <w:autoSpaceDN w:val="0"/>
              <w:adjustRightInd w:val="0"/>
              <w:rPr>
                <w:rFonts w:ascii="Garamond" w:hAnsi="Garamond"/>
              </w:rPr>
            </w:pPr>
          </w:p>
        </w:tc>
      </w:tr>
      <w:tr w:rsidR="00356EDB" w14:paraId="2D34BA88"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1F70A4D7" w14:textId="77777777" w:rsidR="00356EDB" w:rsidRPr="002250DD" w:rsidRDefault="00356EDB" w:rsidP="00356EDB">
            <w:pPr>
              <w:autoSpaceDE w:val="0"/>
              <w:autoSpaceDN w:val="0"/>
              <w:adjustRightInd w:val="0"/>
              <w:rPr>
                <w:rFonts w:ascii="Garamond" w:hAnsi="Garamond"/>
              </w:rPr>
            </w:pPr>
          </w:p>
        </w:tc>
        <w:tc>
          <w:tcPr>
            <w:tcW w:w="409" w:type="pct"/>
            <w:gridSpan w:val="5"/>
            <w:tcBorders>
              <w:top w:val="single" w:sz="10" w:space="0" w:color="000000"/>
              <w:left w:val="single" w:sz="10" w:space="0" w:color="000000"/>
              <w:bottom w:val="single" w:sz="10" w:space="0" w:color="000000"/>
            </w:tcBorders>
            <w:vAlign w:val="center"/>
          </w:tcPr>
          <w:p w14:paraId="3F708919"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CAS 33.00 </w:t>
            </w:r>
          </w:p>
        </w:tc>
        <w:tc>
          <w:tcPr>
            <w:tcW w:w="246" w:type="pct"/>
            <w:gridSpan w:val="4"/>
            <w:tcBorders>
              <w:top w:val="single" w:sz="10" w:space="0" w:color="000000"/>
              <w:left w:val="single" w:sz="10" w:space="0" w:color="000000"/>
              <w:bottom w:val="single" w:sz="10" w:space="0" w:color="000000"/>
              <w:right w:val="single" w:sz="10" w:space="0" w:color="000000"/>
            </w:tcBorders>
            <w:vAlign w:val="center"/>
          </w:tcPr>
          <w:p w14:paraId="5B485860"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017341FB"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add electronic signature, examiner's handwritten initials, input from instrument interfaces, scanned documents and/or unique case identifier(s) to case records with appropriate security </w:t>
            </w:r>
          </w:p>
        </w:tc>
        <w:tc>
          <w:tcPr>
            <w:tcW w:w="407" w:type="pct"/>
            <w:gridSpan w:val="4"/>
            <w:tcBorders>
              <w:top w:val="single" w:sz="10" w:space="0" w:color="000000"/>
              <w:left w:val="single" w:sz="10" w:space="0" w:color="000000"/>
              <w:bottom w:val="single" w:sz="10" w:space="0" w:color="000000"/>
              <w:right w:val="single" w:sz="10" w:space="0" w:color="000000"/>
            </w:tcBorders>
          </w:tcPr>
          <w:p w14:paraId="3DB6EB43"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2D6C4235" w14:textId="77777777" w:rsidR="00356EDB" w:rsidRPr="002250DD" w:rsidRDefault="00356EDB" w:rsidP="00356EDB">
            <w:pPr>
              <w:autoSpaceDE w:val="0"/>
              <w:autoSpaceDN w:val="0"/>
              <w:adjustRightInd w:val="0"/>
              <w:rPr>
                <w:rFonts w:ascii="Garamond" w:hAnsi="Garamond"/>
              </w:rPr>
            </w:pPr>
          </w:p>
        </w:tc>
      </w:tr>
      <w:tr w:rsidR="00356EDB" w14:paraId="64748237" w14:textId="77777777" w:rsidTr="00356EDB">
        <w:tblPrEx>
          <w:tblCellMar>
            <w:top w:w="0" w:type="dxa"/>
            <w:bottom w:w="0" w:type="dxa"/>
          </w:tblCellMar>
        </w:tblPrEx>
        <w:trPr>
          <w:gridAfter w:val="3"/>
          <w:wAfter w:w="201" w:type="pct"/>
          <w:trHeight w:val="1503"/>
        </w:trPr>
        <w:tc>
          <w:tcPr>
            <w:tcW w:w="79" w:type="pct"/>
            <w:vMerge/>
            <w:tcBorders>
              <w:right w:val="single" w:sz="10" w:space="0" w:color="000000"/>
            </w:tcBorders>
          </w:tcPr>
          <w:p w14:paraId="5AE4ADA0" w14:textId="77777777" w:rsidR="00356EDB" w:rsidRPr="002250DD" w:rsidRDefault="00356EDB" w:rsidP="00356EDB">
            <w:pPr>
              <w:autoSpaceDE w:val="0"/>
              <w:autoSpaceDN w:val="0"/>
              <w:adjustRightInd w:val="0"/>
              <w:rPr>
                <w:rFonts w:ascii="Garamond" w:hAnsi="Garamond"/>
              </w:rPr>
            </w:pPr>
          </w:p>
        </w:tc>
        <w:tc>
          <w:tcPr>
            <w:tcW w:w="409" w:type="pct"/>
            <w:gridSpan w:val="5"/>
            <w:tcBorders>
              <w:top w:val="single" w:sz="10" w:space="0" w:color="000000"/>
              <w:left w:val="single" w:sz="10" w:space="0" w:color="000000"/>
              <w:bottom w:val="single" w:sz="10" w:space="0" w:color="000000"/>
            </w:tcBorders>
            <w:vAlign w:val="center"/>
          </w:tcPr>
          <w:p w14:paraId="11E5B223"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CAS 34.00 </w:t>
            </w:r>
          </w:p>
        </w:tc>
        <w:tc>
          <w:tcPr>
            <w:tcW w:w="246" w:type="pct"/>
            <w:gridSpan w:val="4"/>
            <w:tcBorders>
              <w:top w:val="single" w:sz="10" w:space="0" w:color="000000"/>
              <w:left w:val="single" w:sz="10" w:space="0" w:color="000000"/>
              <w:bottom w:val="single" w:sz="10" w:space="0" w:color="000000"/>
              <w:right w:val="single" w:sz="10" w:space="0" w:color="000000"/>
            </w:tcBorders>
            <w:vAlign w:val="center"/>
          </w:tcPr>
          <w:p w14:paraId="33EFA87B"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vAlign w:val="center"/>
          </w:tcPr>
          <w:p w14:paraId="0C1F4044"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edit erroneously entered case information including, but not limited to, year, file number, file format, charge, investigation type, priority, submitting or investigating agency, notes, persons associated, evidence items associated with appropriate security privilege and documented audit trail.. </w:t>
            </w:r>
          </w:p>
        </w:tc>
        <w:tc>
          <w:tcPr>
            <w:tcW w:w="407" w:type="pct"/>
            <w:gridSpan w:val="4"/>
            <w:tcBorders>
              <w:top w:val="single" w:sz="10" w:space="0" w:color="000000"/>
              <w:left w:val="single" w:sz="10" w:space="0" w:color="000000"/>
              <w:bottom w:val="single" w:sz="10" w:space="0" w:color="000000"/>
              <w:right w:val="single" w:sz="10" w:space="0" w:color="000000"/>
            </w:tcBorders>
          </w:tcPr>
          <w:p w14:paraId="25F1326B"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3127F1D0" w14:textId="77777777" w:rsidR="00356EDB" w:rsidRPr="002250DD" w:rsidRDefault="00356EDB" w:rsidP="00356EDB">
            <w:pPr>
              <w:autoSpaceDE w:val="0"/>
              <w:autoSpaceDN w:val="0"/>
              <w:adjustRightInd w:val="0"/>
              <w:rPr>
                <w:rFonts w:ascii="Garamond" w:hAnsi="Garamond"/>
              </w:rPr>
            </w:pPr>
            <w:r>
              <w:rPr>
                <w:rFonts w:ascii="Garamond" w:hAnsi="Garamond"/>
              </w:rPr>
              <w:t xml:space="preserve">Any such edits are captured in the audit trail. </w:t>
            </w:r>
          </w:p>
        </w:tc>
      </w:tr>
      <w:tr w:rsidR="00356EDB" w14:paraId="6DF41176" w14:textId="77777777" w:rsidTr="00356EDB">
        <w:tblPrEx>
          <w:tblCellMar>
            <w:top w:w="0" w:type="dxa"/>
            <w:bottom w:w="0" w:type="dxa"/>
          </w:tblCellMar>
        </w:tblPrEx>
        <w:trPr>
          <w:gridAfter w:val="3"/>
          <w:wAfter w:w="201" w:type="pct"/>
          <w:trHeight w:val="890"/>
        </w:trPr>
        <w:tc>
          <w:tcPr>
            <w:tcW w:w="79" w:type="pct"/>
            <w:vMerge/>
            <w:tcBorders>
              <w:right w:val="single" w:sz="10" w:space="0" w:color="000000"/>
            </w:tcBorders>
          </w:tcPr>
          <w:p w14:paraId="64B46706" w14:textId="77777777" w:rsidR="00356EDB" w:rsidRPr="002250DD" w:rsidRDefault="00356EDB" w:rsidP="00356EDB">
            <w:pPr>
              <w:autoSpaceDE w:val="0"/>
              <w:autoSpaceDN w:val="0"/>
              <w:adjustRightInd w:val="0"/>
              <w:rPr>
                <w:rFonts w:ascii="Garamond" w:hAnsi="Garamond"/>
              </w:rPr>
            </w:pPr>
          </w:p>
        </w:tc>
        <w:tc>
          <w:tcPr>
            <w:tcW w:w="409" w:type="pct"/>
            <w:gridSpan w:val="5"/>
            <w:tcBorders>
              <w:top w:val="single" w:sz="10" w:space="0" w:color="000000"/>
              <w:left w:val="single" w:sz="10" w:space="0" w:color="000000"/>
              <w:bottom w:val="single" w:sz="10" w:space="0" w:color="000000"/>
            </w:tcBorders>
            <w:vAlign w:val="center"/>
          </w:tcPr>
          <w:p w14:paraId="77E1325C" w14:textId="77777777" w:rsidR="00356EDB" w:rsidRPr="005F0AF1" w:rsidRDefault="00356EDB" w:rsidP="00356EDB">
            <w:pPr>
              <w:autoSpaceDE w:val="0"/>
              <w:autoSpaceDN w:val="0"/>
              <w:adjustRightInd w:val="0"/>
              <w:jc w:val="center"/>
              <w:rPr>
                <w:rFonts w:ascii="Garamond" w:hAnsi="Garamond" w:cs="Garamond"/>
                <w:color w:val="000000"/>
                <w:sz w:val="20"/>
                <w:szCs w:val="20"/>
              </w:rPr>
            </w:pPr>
            <w:r w:rsidRPr="005F0AF1">
              <w:rPr>
                <w:rFonts w:ascii="Garamond" w:hAnsi="Garamond" w:cs="Garamond"/>
                <w:color w:val="000000"/>
                <w:sz w:val="20"/>
                <w:szCs w:val="20"/>
              </w:rPr>
              <w:t xml:space="preserve">CAS 35.00 </w:t>
            </w:r>
          </w:p>
        </w:tc>
        <w:tc>
          <w:tcPr>
            <w:tcW w:w="246" w:type="pct"/>
            <w:gridSpan w:val="4"/>
            <w:tcBorders>
              <w:top w:val="single" w:sz="10" w:space="0" w:color="000000"/>
              <w:left w:val="single" w:sz="10" w:space="0" w:color="000000"/>
              <w:bottom w:val="single" w:sz="10" w:space="0" w:color="000000"/>
              <w:right w:val="single" w:sz="10" w:space="0" w:color="000000"/>
            </w:tcBorders>
            <w:vAlign w:val="center"/>
          </w:tcPr>
          <w:p w14:paraId="1555E3D1" w14:textId="77777777" w:rsidR="00356EDB" w:rsidRPr="005F0AF1" w:rsidRDefault="00356EDB" w:rsidP="00356EDB">
            <w:pPr>
              <w:autoSpaceDE w:val="0"/>
              <w:autoSpaceDN w:val="0"/>
              <w:adjustRightInd w:val="0"/>
              <w:jc w:val="center"/>
              <w:rPr>
                <w:rFonts w:ascii="Garamond" w:hAnsi="Garamond" w:cs="Garamond"/>
                <w:color w:val="000000"/>
              </w:rPr>
            </w:pPr>
            <w:r w:rsidRPr="005F0AF1">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1B118E16" w14:textId="77777777" w:rsidR="00356EDB" w:rsidRPr="005F0AF1" w:rsidRDefault="00356EDB" w:rsidP="00356EDB">
            <w:pPr>
              <w:autoSpaceDE w:val="0"/>
              <w:autoSpaceDN w:val="0"/>
              <w:adjustRightInd w:val="0"/>
              <w:rPr>
                <w:rFonts w:ascii="Garamond" w:hAnsi="Garamond" w:cs="Garamond"/>
                <w:color w:val="000000"/>
              </w:rPr>
            </w:pPr>
            <w:r w:rsidRPr="005F0AF1">
              <w:rPr>
                <w:rFonts w:ascii="Garamond" w:hAnsi="Garamond" w:cs="Garamond"/>
                <w:color w:val="000000"/>
              </w:rPr>
              <w:t xml:space="preserve">Ability to select an URN number from a list of existing URN numbers associated to a Truncated URN when inputting a new evidence item using the Truncated URN as an evidence identifier. </w:t>
            </w:r>
          </w:p>
        </w:tc>
        <w:tc>
          <w:tcPr>
            <w:tcW w:w="407" w:type="pct"/>
            <w:gridSpan w:val="4"/>
            <w:tcBorders>
              <w:top w:val="single" w:sz="10" w:space="0" w:color="000000"/>
              <w:left w:val="single" w:sz="10" w:space="0" w:color="000000"/>
              <w:bottom w:val="single" w:sz="10" w:space="0" w:color="000000"/>
              <w:right w:val="single" w:sz="10" w:space="0" w:color="000000"/>
            </w:tcBorders>
          </w:tcPr>
          <w:p w14:paraId="0B84AE93" w14:textId="77777777" w:rsidR="00356EDB" w:rsidRPr="005F0AF1" w:rsidRDefault="00356EDB" w:rsidP="00356EDB">
            <w:pPr>
              <w:autoSpaceDE w:val="0"/>
              <w:autoSpaceDN w:val="0"/>
              <w:adjustRightInd w:val="0"/>
              <w:rPr>
                <w:rFonts w:ascii="Garamond" w:hAnsi="Garamond"/>
              </w:rPr>
            </w:pPr>
            <w:r w:rsidRPr="005F0AF1">
              <w:rPr>
                <w:rFonts w:ascii="Garamond" w:hAnsi="Garamond"/>
              </w:rPr>
              <w:t>F</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C29E2F0" w14:textId="77777777" w:rsidR="00356EDB" w:rsidRPr="005F0AF1" w:rsidRDefault="00356EDB" w:rsidP="00356EDB">
            <w:pPr>
              <w:autoSpaceDE w:val="0"/>
              <w:autoSpaceDN w:val="0"/>
              <w:adjustRightInd w:val="0"/>
              <w:rPr>
                <w:rFonts w:ascii="Garamond" w:hAnsi="Garamond"/>
              </w:rPr>
            </w:pPr>
            <w:r w:rsidRPr="005F0AF1">
              <w:rPr>
                <w:rFonts w:ascii="Garamond" w:hAnsi="Garamond"/>
              </w:rPr>
              <w:t xml:space="preserve">This is supported with the Global Department Case wild card feature. </w:t>
            </w:r>
          </w:p>
        </w:tc>
      </w:tr>
      <w:tr w:rsidR="00356EDB" w14:paraId="79C9666F" w14:textId="77777777" w:rsidTr="00356EDB">
        <w:tblPrEx>
          <w:tblCellMar>
            <w:top w:w="0" w:type="dxa"/>
            <w:bottom w:w="0" w:type="dxa"/>
          </w:tblCellMar>
        </w:tblPrEx>
        <w:trPr>
          <w:gridAfter w:val="3"/>
          <w:wAfter w:w="201" w:type="pct"/>
          <w:trHeight w:val="980"/>
        </w:trPr>
        <w:tc>
          <w:tcPr>
            <w:tcW w:w="79" w:type="pct"/>
            <w:vMerge/>
            <w:tcBorders>
              <w:right w:val="single" w:sz="10" w:space="0" w:color="000000"/>
            </w:tcBorders>
          </w:tcPr>
          <w:p w14:paraId="474EDADF" w14:textId="77777777" w:rsidR="00356EDB" w:rsidRPr="002250DD" w:rsidRDefault="00356EDB" w:rsidP="00356EDB">
            <w:pPr>
              <w:autoSpaceDE w:val="0"/>
              <w:autoSpaceDN w:val="0"/>
              <w:adjustRightInd w:val="0"/>
              <w:rPr>
                <w:rFonts w:ascii="Garamond" w:hAnsi="Garamond"/>
              </w:rPr>
            </w:pPr>
          </w:p>
        </w:tc>
        <w:tc>
          <w:tcPr>
            <w:tcW w:w="409" w:type="pct"/>
            <w:gridSpan w:val="5"/>
            <w:tcBorders>
              <w:top w:val="single" w:sz="10" w:space="0" w:color="000000"/>
              <w:left w:val="single" w:sz="10" w:space="0" w:color="000000"/>
              <w:bottom w:val="single" w:sz="10" w:space="0" w:color="000000"/>
            </w:tcBorders>
            <w:vAlign w:val="center"/>
          </w:tcPr>
          <w:p w14:paraId="372F725B" w14:textId="77777777" w:rsidR="00356EDB" w:rsidRPr="00800B97" w:rsidRDefault="00356EDB" w:rsidP="00356EDB">
            <w:pPr>
              <w:autoSpaceDE w:val="0"/>
              <w:autoSpaceDN w:val="0"/>
              <w:adjustRightInd w:val="0"/>
              <w:jc w:val="center"/>
              <w:rPr>
                <w:rFonts w:ascii="Garamond" w:hAnsi="Garamond" w:cs="Garamond"/>
                <w:color w:val="000000"/>
                <w:sz w:val="20"/>
                <w:szCs w:val="20"/>
              </w:rPr>
            </w:pPr>
            <w:r w:rsidRPr="00800B97">
              <w:rPr>
                <w:rFonts w:ascii="Garamond" w:hAnsi="Garamond" w:cs="Garamond"/>
                <w:color w:val="000000"/>
                <w:sz w:val="20"/>
                <w:szCs w:val="20"/>
              </w:rPr>
              <w:t xml:space="preserve">CAS 36.00 </w:t>
            </w:r>
          </w:p>
        </w:tc>
        <w:tc>
          <w:tcPr>
            <w:tcW w:w="246" w:type="pct"/>
            <w:gridSpan w:val="4"/>
            <w:tcBorders>
              <w:top w:val="single" w:sz="10" w:space="0" w:color="000000"/>
              <w:left w:val="single" w:sz="10" w:space="0" w:color="000000"/>
              <w:bottom w:val="single" w:sz="10" w:space="0" w:color="000000"/>
              <w:right w:val="single" w:sz="10" w:space="0" w:color="000000"/>
            </w:tcBorders>
            <w:vAlign w:val="center"/>
          </w:tcPr>
          <w:p w14:paraId="3242E2A1" w14:textId="77777777" w:rsidR="00356EDB" w:rsidRPr="00800B97" w:rsidRDefault="00356EDB" w:rsidP="00356EDB">
            <w:pPr>
              <w:autoSpaceDE w:val="0"/>
              <w:autoSpaceDN w:val="0"/>
              <w:adjustRightInd w:val="0"/>
              <w:jc w:val="center"/>
              <w:rPr>
                <w:rFonts w:ascii="Garamond" w:hAnsi="Garamond" w:cs="Garamond"/>
                <w:color w:val="000000"/>
              </w:rPr>
            </w:pPr>
            <w:r w:rsidRPr="00800B97">
              <w:rPr>
                <w:rFonts w:ascii="Garamond" w:hAnsi="Garamond" w:cs="Garamond"/>
                <w:color w:val="000000"/>
              </w:rPr>
              <w:t xml:space="preserve">CR </w:t>
            </w:r>
          </w:p>
        </w:tc>
        <w:tc>
          <w:tcPr>
            <w:tcW w:w="2074" w:type="pct"/>
            <w:gridSpan w:val="9"/>
            <w:tcBorders>
              <w:top w:val="single" w:sz="10" w:space="0" w:color="000000"/>
              <w:left w:val="single" w:sz="10" w:space="0" w:color="000000"/>
              <w:bottom w:val="single" w:sz="10" w:space="0" w:color="000000"/>
              <w:right w:val="single" w:sz="10" w:space="0" w:color="000000"/>
            </w:tcBorders>
          </w:tcPr>
          <w:p w14:paraId="4AFCFE99" w14:textId="77777777" w:rsidR="00356EDB" w:rsidRPr="00800B97" w:rsidRDefault="00356EDB" w:rsidP="00356EDB">
            <w:pPr>
              <w:autoSpaceDE w:val="0"/>
              <w:autoSpaceDN w:val="0"/>
              <w:adjustRightInd w:val="0"/>
              <w:rPr>
                <w:rFonts w:ascii="Garamond" w:hAnsi="Garamond" w:cs="Garamond"/>
                <w:color w:val="000000"/>
              </w:rPr>
            </w:pPr>
            <w:r w:rsidRPr="00800B97">
              <w:rPr>
                <w:rFonts w:ascii="Garamond" w:hAnsi="Garamond" w:cs="Garamond"/>
                <w:color w:val="000000"/>
              </w:rPr>
              <w:t xml:space="preserve">Ability to designate whether the URN number for select evidence items or for all evidence items currently assigned to an URN number that is to be modified will also be modified to reflect the new URN number. </w:t>
            </w:r>
          </w:p>
        </w:tc>
        <w:tc>
          <w:tcPr>
            <w:tcW w:w="407" w:type="pct"/>
            <w:gridSpan w:val="4"/>
            <w:tcBorders>
              <w:top w:val="single" w:sz="10" w:space="0" w:color="000000"/>
              <w:left w:val="single" w:sz="10" w:space="0" w:color="000000"/>
              <w:bottom w:val="single" w:sz="10" w:space="0" w:color="000000"/>
              <w:right w:val="single" w:sz="10" w:space="0" w:color="000000"/>
            </w:tcBorders>
          </w:tcPr>
          <w:p w14:paraId="66C011B1" w14:textId="77777777" w:rsidR="00356EDB" w:rsidRPr="00800B97" w:rsidRDefault="00356EDB" w:rsidP="00356EDB">
            <w:pPr>
              <w:autoSpaceDE w:val="0"/>
              <w:autoSpaceDN w:val="0"/>
              <w:adjustRightInd w:val="0"/>
              <w:rPr>
                <w:rFonts w:ascii="Garamond" w:hAnsi="Garamond"/>
              </w:rPr>
            </w:pPr>
            <w:r w:rsidRPr="00800B97">
              <w:rPr>
                <w:rFonts w:ascii="Garamond" w:hAnsi="Garamond"/>
              </w:rPr>
              <w:t>T</w:t>
            </w:r>
          </w:p>
        </w:tc>
        <w:tc>
          <w:tcPr>
            <w:tcW w:w="1584" w:type="pct"/>
            <w:gridSpan w:val="14"/>
            <w:tcBorders>
              <w:top w:val="single" w:sz="10" w:space="0" w:color="000000"/>
              <w:left w:val="single" w:sz="10" w:space="0" w:color="000000"/>
              <w:bottom w:val="single" w:sz="10" w:space="0" w:color="000000"/>
              <w:right w:val="single" w:sz="10" w:space="0" w:color="000000"/>
            </w:tcBorders>
          </w:tcPr>
          <w:p w14:paraId="71739288" w14:textId="77777777" w:rsidR="00356EDB" w:rsidRPr="002250DD" w:rsidRDefault="00356EDB" w:rsidP="00356EDB">
            <w:pPr>
              <w:autoSpaceDE w:val="0"/>
              <w:autoSpaceDN w:val="0"/>
              <w:adjustRightInd w:val="0"/>
              <w:rPr>
                <w:rFonts w:ascii="Garamond" w:hAnsi="Garamond"/>
              </w:rPr>
            </w:pPr>
            <w:r w:rsidRPr="00800B97">
              <w:rPr>
                <w:rFonts w:ascii="Garamond" w:hAnsi="Garamond"/>
              </w:rPr>
              <w:t>Although system generated, the URN number for select items numbers can be edited directly rather than requiring a batch update.</w:t>
            </w:r>
          </w:p>
        </w:tc>
      </w:tr>
      <w:tr w:rsidR="00356EDB" w14:paraId="5ACEDD01" w14:textId="77777777" w:rsidTr="00356EDB">
        <w:tblPrEx>
          <w:tblCellMar>
            <w:top w:w="0" w:type="dxa"/>
            <w:bottom w:w="0" w:type="dxa"/>
          </w:tblCellMar>
        </w:tblPrEx>
        <w:trPr>
          <w:gridAfter w:val="1"/>
          <w:wAfter w:w="182" w:type="pct"/>
          <w:trHeight w:val="338"/>
        </w:trPr>
        <w:tc>
          <w:tcPr>
            <w:tcW w:w="1117" w:type="pct"/>
            <w:gridSpan w:val="14"/>
            <w:tcBorders>
              <w:top w:val="single" w:sz="10" w:space="0" w:color="000000"/>
              <w:left w:val="single" w:sz="10" w:space="0" w:color="000000"/>
            </w:tcBorders>
            <w:shd w:val="clear" w:color="auto" w:fill="FFFFFF"/>
            <w:vAlign w:val="center"/>
          </w:tcPr>
          <w:p w14:paraId="3E6BBA6B" w14:textId="77777777" w:rsidR="00356EDB" w:rsidRPr="002250DD" w:rsidRDefault="00356EDB" w:rsidP="00356EDB">
            <w:pPr>
              <w:autoSpaceDE w:val="0"/>
              <w:autoSpaceDN w:val="0"/>
              <w:adjustRightInd w:val="0"/>
              <w:rPr>
                <w:rFonts w:ascii="Garamond" w:hAnsi="Garamond" w:cs="Garamond"/>
                <w:color w:val="000000"/>
                <w:sz w:val="28"/>
                <w:szCs w:val="28"/>
              </w:rPr>
            </w:pPr>
            <w:r w:rsidRPr="002250DD">
              <w:rPr>
                <w:rFonts w:ascii="Garamond" w:hAnsi="Garamond" w:cs="Garamond"/>
                <w:b/>
                <w:bCs/>
                <w:color w:val="000000"/>
                <w:sz w:val="28"/>
                <w:szCs w:val="28"/>
              </w:rPr>
              <w:t xml:space="preserve">Service Requests / Tasks </w:t>
            </w:r>
          </w:p>
        </w:tc>
        <w:tc>
          <w:tcPr>
            <w:tcW w:w="1294" w:type="pct"/>
            <w:gridSpan w:val="2"/>
            <w:tcBorders>
              <w:top w:val="single" w:sz="10" w:space="0" w:color="000000"/>
            </w:tcBorders>
            <w:shd w:val="clear" w:color="auto" w:fill="FFFFFF"/>
          </w:tcPr>
          <w:p w14:paraId="45DB6BB8" w14:textId="77777777" w:rsidR="00356EDB" w:rsidRPr="002250DD" w:rsidRDefault="00356EDB" w:rsidP="00356EDB">
            <w:pPr>
              <w:autoSpaceDE w:val="0"/>
              <w:autoSpaceDN w:val="0"/>
              <w:adjustRightInd w:val="0"/>
              <w:rPr>
                <w:rFonts w:ascii="Garamond" w:hAnsi="Garamond"/>
              </w:rPr>
            </w:pPr>
          </w:p>
        </w:tc>
        <w:tc>
          <w:tcPr>
            <w:tcW w:w="804" w:type="pct"/>
            <w:gridSpan w:val="7"/>
            <w:tcBorders>
              <w:top w:val="single" w:sz="10" w:space="0" w:color="000000"/>
            </w:tcBorders>
            <w:shd w:val="clear" w:color="auto" w:fill="FFFFFF"/>
          </w:tcPr>
          <w:p w14:paraId="0DC04B50" w14:textId="77777777" w:rsidR="00356EDB" w:rsidRPr="002250DD" w:rsidRDefault="00356EDB" w:rsidP="00356EDB">
            <w:pPr>
              <w:autoSpaceDE w:val="0"/>
              <w:autoSpaceDN w:val="0"/>
              <w:adjustRightInd w:val="0"/>
              <w:rPr>
                <w:rFonts w:ascii="Garamond" w:hAnsi="Garamond"/>
              </w:rPr>
            </w:pPr>
          </w:p>
        </w:tc>
        <w:tc>
          <w:tcPr>
            <w:tcW w:w="892" w:type="pct"/>
            <w:gridSpan w:val="9"/>
            <w:tcBorders>
              <w:top w:val="single" w:sz="10" w:space="0" w:color="000000"/>
            </w:tcBorders>
            <w:shd w:val="clear" w:color="auto" w:fill="FFFFFF"/>
          </w:tcPr>
          <w:p w14:paraId="2515EAE5" w14:textId="77777777" w:rsidR="00356EDB" w:rsidRPr="002250DD" w:rsidRDefault="00356EDB" w:rsidP="00356EDB">
            <w:pPr>
              <w:autoSpaceDE w:val="0"/>
              <w:autoSpaceDN w:val="0"/>
              <w:adjustRightInd w:val="0"/>
              <w:rPr>
                <w:rFonts w:ascii="Garamond" w:hAnsi="Garamond"/>
              </w:rPr>
            </w:pPr>
          </w:p>
        </w:tc>
        <w:tc>
          <w:tcPr>
            <w:tcW w:w="711" w:type="pct"/>
            <w:gridSpan w:val="7"/>
            <w:tcBorders>
              <w:top w:val="single" w:sz="10" w:space="0" w:color="000000"/>
              <w:right w:val="single" w:sz="10" w:space="0" w:color="000000"/>
            </w:tcBorders>
            <w:shd w:val="clear" w:color="auto" w:fill="FFFFFF"/>
          </w:tcPr>
          <w:p w14:paraId="54E11AD2" w14:textId="77777777" w:rsidR="00356EDB" w:rsidRPr="002250DD" w:rsidRDefault="00356EDB" w:rsidP="00356EDB">
            <w:pPr>
              <w:autoSpaceDE w:val="0"/>
              <w:autoSpaceDN w:val="0"/>
              <w:adjustRightInd w:val="0"/>
              <w:rPr>
                <w:rFonts w:ascii="Garamond" w:hAnsi="Garamond"/>
              </w:rPr>
            </w:pPr>
          </w:p>
        </w:tc>
      </w:tr>
      <w:tr w:rsidR="00356EDB" w14:paraId="596D32BF" w14:textId="77777777" w:rsidTr="00356EDB">
        <w:tblPrEx>
          <w:tblCellMar>
            <w:top w:w="0" w:type="dxa"/>
            <w:bottom w:w="0" w:type="dxa"/>
          </w:tblCellMar>
        </w:tblPrEx>
        <w:trPr>
          <w:gridAfter w:val="1"/>
          <w:wAfter w:w="182" w:type="pct"/>
          <w:trHeight w:val="338"/>
        </w:trPr>
        <w:tc>
          <w:tcPr>
            <w:tcW w:w="1117" w:type="pct"/>
            <w:gridSpan w:val="14"/>
            <w:tcBorders>
              <w:left w:val="single" w:sz="10" w:space="0" w:color="000000"/>
              <w:bottom w:val="single" w:sz="10" w:space="0" w:color="000000"/>
            </w:tcBorders>
            <w:shd w:val="clear" w:color="auto" w:fill="FFFFFF"/>
            <w:vAlign w:val="center"/>
          </w:tcPr>
          <w:p w14:paraId="4D014CB9" w14:textId="77777777" w:rsidR="00356EDB" w:rsidRPr="002250DD" w:rsidRDefault="00356EDB" w:rsidP="00356EDB">
            <w:pPr>
              <w:autoSpaceDE w:val="0"/>
              <w:autoSpaceDN w:val="0"/>
              <w:adjustRightInd w:val="0"/>
              <w:rPr>
                <w:rFonts w:ascii="Garamond" w:hAnsi="Garamond" w:cs="Garamond"/>
                <w:color w:val="000000"/>
                <w:sz w:val="28"/>
                <w:szCs w:val="28"/>
              </w:rPr>
            </w:pPr>
            <w:r w:rsidRPr="002250DD">
              <w:rPr>
                <w:rFonts w:ascii="Garamond" w:hAnsi="Garamond" w:cs="Garamond"/>
                <w:b/>
                <w:bCs/>
                <w:color w:val="000000"/>
                <w:sz w:val="28"/>
                <w:szCs w:val="28"/>
              </w:rPr>
              <w:t xml:space="preserve">Service Requests </w:t>
            </w:r>
          </w:p>
        </w:tc>
        <w:tc>
          <w:tcPr>
            <w:tcW w:w="1294" w:type="pct"/>
            <w:gridSpan w:val="2"/>
            <w:tcBorders>
              <w:bottom w:val="single" w:sz="10" w:space="0" w:color="000000"/>
            </w:tcBorders>
            <w:shd w:val="clear" w:color="auto" w:fill="FFFFFF"/>
          </w:tcPr>
          <w:p w14:paraId="45E93B7C" w14:textId="77777777" w:rsidR="00356EDB" w:rsidRPr="002250DD" w:rsidRDefault="00356EDB" w:rsidP="00356EDB">
            <w:pPr>
              <w:autoSpaceDE w:val="0"/>
              <w:autoSpaceDN w:val="0"/>
              <w:adjustRightInd w:val="0"/>
              <w:rPr>
                <w:rFonts w:ascii="Garamond" w:hAnsi="Garamond"/>
              </w:rPr>
            </w:pPr>
          </w:p>
        </w:tc>
        <w:tc>
          <w:tcPr>
            <w:tcW w:w="804" w:type="pct"/>
            <w:gridSpan w:val="7"/>
            <w:tcBorders>
              <w:bottom w:val="single" w:sz="10" w:space="0" w:color="000000"/>
            </w:tcBorders>
            <w:shd w:val="clear" w:color="auto" w:fill="FFFFFF"/>
          </w:tcPr>
          <w:p w14:paraId="1F9BDB91" w14:textId="77777777" w:rsidR="00356EDB" w:rsidRPr="002250DD" w:rsidRDefault="00356EDB" w:rsidP="00356EDB">
            <w:pPr>
              <w:autoSpaceDE w:val="0"/>
              <w:autoSpaceDN w:val="0"/>
              <w:adjustRightInd w:val="0"/>
              <w:rPr>
                <w:rFonts w:ascii="Garamond" w:hAnsi="Garamond"/>
              </w:rPr>
            </w:pPr>
          </w:p>
        </w:tc>
        <w:tc>
          <w:tcPr>
            <w:tcW w:w="892" w:type="pct"/>
            <w:gridSpan w:val="9"/>
            <w:tcBorders>
              <w:bottom w:val="single" w:sz="10" w:space="0" w:color="000000"/>
            </w:tcBorders>
            <w:shd w:val="clear" w:color="auto" w:fill="FFFFFF"/>
          </w:tcPr>
          <w:p w14:paraId="39430326" w14:textId="77777777" w:rsidR="00356EDB" w:rsidRPr="002250DD" w:rsidRDefault="00356EDB" w:rsidP="00356EDB">
            <w:pPr>
              <w:autoSpaceDE w:val="0"/>
              <w:autoSpaceDN w:val="0"/>
              <w:adjustRightInd w:val="0"/>
              <w:rPr>
                <w:rFonts w:ascii="Garamond" w:hAnsi="Garamond"/>
              </w:rPr>
            </w:pPr>
          </w:p>
        </w:tc>
        <w:tc>
          <w:tcPr>
            <w:tcW w:w="711" w:type="pct"/>
            <w:gridSpan w:val="7"/>
            <w:tcBorders>
              <w:bottom w:val="single" w:sz="10" w:space="0" w:color="000000"/>
              <w:right w:val="single" w:sz="10" w:space="0" w:color="000000"/>
            </w:tcBorders>
            <w:shd w:val="clear" w:color="auto" w:fill="FFFFFF"/>
          </w:tcPr>
          <w:p w14:paraId="5ADC887E" w14:textId="77777777" w:rsidR="00356EDB" w:rsidRPr="002250DD" w:rsidRDefault="00356EDB" w:rsidP="00356EDB">
            <w:pPr>
              <w:autoSpaceDE w:val="0"/>
              <w:autoSpaceDN w:val="0"/>
              <w:adjustRightInd w:val="0"/>
              <w:rPr>
                <w:rFonts w:ascii="Garamond" w:hAnsi="Garamond"/>
              </w:rPr>
            </w:pPr>
          </w:p>
        </w:tc>
      </w:tr>
      <w:tr w:rsidR="00356EDB" w14:paraId="0BBFFED4" w14:textId="77777777" w:rsidTr="00356EDB">
        <w:tblPrEx>
          <w:tblCellMar>
            <w:top w:w="0" w:type="dxa"/>
            <w:bottom w:w="0" w:type="dxa"/>
          </w:tblCellMar>
        </w:tblPrEx>
        <w:trPr>
          <w:gridAfter w:val="1"/>
          <w:wAfter w:w="182" w:type="pct"/>
          <w:trHeight w:val="1198"/>
        </w:trPr>
        <w:tc>
          <w:tcPr>
            <w:tcW w:w="79" w:type="pct"/>
            <w:vMerge w:val="restart"/>
            <w:tcBorders>
              <w:top w:val="single" w:sz="10" w:space="0" w:color="000000"/>
              <w:right w:val="single" w:sz="10" w:space="0" w:color="000000"/>
            </w:tcBorders>
          </w:tcPr>
          <w:p w14:paraId="4D40B595"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682FA0F"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9BFDEA1"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0CC7D69"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submit, generate and/or update a Service Request electronically to indicate pending activity or status, such as notification to custodian for items needed for court, investigation, lab analysis, release back to submitting agency, or other purpose. </w:t>
            </w:r>
          </w:p>
        </w:tc>
        <w:tc>
          <w:tcPr>
            <w:tcW w:w="394" w:type="pct"/>
            <w:gridSpan w:val="3"/>
            <w:tcBorders>
              <w:top w:val="single" w:sz="10" w:space="0" w:color="000000"/>
              <w:left w:val="single" w:sz="10" w:space="0" w:color="000000"/>
              <w:bottom w:val="single" w:sz="10" w:space="0" w:color="000000"/>
              <w:right w:val="single" w:sz="10" w:space="0" w:color="000000"/>
            </w:tcBorders>
          </w:tcPr>
          <w:p w14:paraId="7FF40473"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F5BB1C7" w14:textId="77777777" w:rsidR="00356EDB" w:rsidRPr="002250DD" w:rsidRDefault="00356EDB" w:rsidP="00356EDB">
            <w:pPr>
              <w:autoSpaceDE w:val="0"/>
              <w:autoSpaceDN w:val="0"/>
              <w:adjustRightInd w:val="0"/>
              <w:rPr>
                <w:rFonts w:ascii="Garamond" w:hAnsi="Garamond"/>
              </w:rPr>
            </w:pPr>
            <w:r>
              <w:rPr>
                <w:rFonts w:ascii="Garamond" w:hAnsi="Garamond"/>
              </w:rPr>
              <w:t>The Item Due Program could be used for this purpose.</w:t>
            </w:r>
          </w:p>
        </w:tc>
      </w:tr>
      <w:tr w:rsidR="00356EDB" w14:paraId="487EDB3E" w14:textId="77777777" w:rsidTr="00356EDB">
        <w:tblPrEx>
          <w:tblCellMar>
            <w:top w:w="0" w:type="dxa"/>
            <w:bottom w:w="0" w:type="dxa"/>
          </w:tblCellMar>
        </w:tblPrEx>
        <w:trPr>
          <w:gridAfter w:val="1"/>
          <w:wAfter w:w="182" w:type="pct"/>
          <w:trHeight w:val="1198"/>
        </w:trPr>
        <w:tc>
          <w:tcPr>
            <w:tcW w:w="79" w:type="pct"/>
            <w:vMerge/>
            <w:tcBorders>
              <w:top w:val="single" w:sz="10" w:space="0" w:color="000000"/>
              <w:right w:val="single" w:sz="10" w:space="0" w:color="000000"/>
            </w:tcBorders>
          </w:tcPr>
          <w:p w14:paraId="5F9FD531"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1C2B243"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53D78AC"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524B5180"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provide notification to laboratory personnel of incoming evidence for evidence that has either arrived at the laboratory or has been entered into the system and its associated Service Request has been marked as accepted.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2E826E72" w14:textId="77777777" w:rsidR="00356EDB" w:rsidRPr="002250DD"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CD3E82D" w14:textId="77777777" w:rsidR="00356EDB" w:rsidRPr="002250DD" w:rsidRDefault="00356EDB" w:rsidP="00356EDB">
            <w:pPr>
              <w:autoSpaceDE w:val="0"/>
              <w:autoSpaceDN w:val="0"/>
              <w:adjustRightInd w:val="0"/>
              <w:rPr>
                <w:rFonts w:ascii="Garamond" w:hAnsi="Garamond"/>
              </w:rPr>
            </w:pPr>
          </w:p>
        </w:tc>
      </w:tr>
      <w:tr w:rsidR="00356EDB" w14:paraId="617CCC6B" w14:textId="77777777" w:rsidTr="00356EDB">
        <w:tblPrEx>
          <w:tblCellMar>
            <w:top w:w="0" w:type="dxa"/>
            <w:bottom w:w="0" w:type="dxa"/>
          </w:tblCellMar>
        </w:tblPrEx>
        <w:trPr>
          <w:gridAfter w:val="1"/>
          <w:wAfter w:w="182" w:type="pct"/>
          <w:trHeight w:val="1503"/>
        </w:trPr>
        <w:tc>
          <w:tcPr>
            <w:tcW w:w="79" w:type="pct"/>
            <w:vMerge/>
            <w:tcBorders>
              <w:top w:val="single" w:sz="10" w:space="0" w:color="000000"/>
              <w:right w:val="single" w:sz="10" w:space="0" w:color="000000"/>
            </w:tcBorders>
          </w:tcPr>
          <w:p w14:paraId="45ADABA5"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29EB5C7" w14:textId="77777777" w:rsidR="00356EDB" w:rsidRPr="00CD738F" w:rsidRDefault="00356EDB" w:rsidP="00356EDB">
            <w:pPr>
              <w:autoSpaceDE w:val="0"/>
              <w:autoSpaceDN w:val="0"/>
              <w:adjustRightInd w:val="0"/>
              <w:jc w:val="center"/>
              <w:rPr>
                <w:rFonts w:ascii="Garamond" w:hAnsi="Garamond" w:cs="Garamond"/>
                <w:color w:val="000000"/>
                <w:sz w:val="20"/>
                <w:szCs w:val="20"/>
              </w:rPr>
            </w:pPr>
            <w:r w:rsidRPr="00CD738F">
              <w:rPr>
                <w:rFonts w:ascii="Garamond" w:hAnsi="Garamond" w:cs="Garamond"/>
                <w:color w:val="000000"/>
                <w:sz w:val="20"/>
                <w:szCs w:val="20"/>
              </w:rPr>
              <w:t xml:space="preserve">SVR 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DB06F29" w14:textId="77777777" w:rsidR="00356EDB" w:rsidRPr="00CD738F" w:rsidRDefault="00356EDB" w:rsidP="00356EDB">
            <w:pPr>
              <w:autoSpaceDE w:val="0"/>
              <w:autoSpaceDN w:val="0"/>
              <w:adjustRightInd w:val="0"/>
              <w:jc w:val="center"/>
              <w:rPr>
                <w:rFonts w:ascii="Garamond" w:hAnsi="Garamond" w:cs="Garamond"/>
                <w:color w:val="000000"/>
              </w:rPr>
            </w:pPr>
            <w:r w:rsidRPr="00CD738F">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44A51F88" w14:textId="77777777" w:rsidR="00356EDB" w:rsidRPr="00CD738F" w:rsidRDefault="00356EDB" w:rsidP="00356EDB">
            <w:pPr>
              <w:autoSpaceDE w:val="0"/>
              <w:autoSpaceDN w:val="0"/>
              <w:adjustRightInd w:val="0"/>
              <w:rPr>
                <w:rFonts w:ascii="Garamond" w:hAnsi="Garamond" w:cs="Garamond"/>
                <w:color w:val="000000"/>
              </w:rPr>
            </w:pPr>
            <w:r w:rsidRPr="00CD738F">
              <w:rPr>
                <w:rFonts w:ascii="Garamond" w:hAnsi="Garamond" w:cs="Garamond"/>
                <w:color w:val="000000"/>
              </w:rPr>
              <w:t xml:space="preserve">Ability to initiate a Service Request with or without evidence associated with it (e.g. request for Biology Section to perform DNA analysis; request for Firearms Section to perform a comparison examination; request for crime scene investigation, request for photo/digital imaging services,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0DB7819F" w14:textId="77777777" w:rsidR="00356EDB" w:rsidRPr="00CD738F" w:rsidRDefault="00356EDB" w:rsidP="00356EDB">
            <w:pPr>
              <w:autoSpaceDE w:val="0"/>
              <w:autoSpaceDN w:val="0"/>
              <w:adjustRightInd w:val="0"/>
              <w:rPr>
                <w:rFonts w:ascii="Garamond" w:hAnsi="Garamond"/>
              </w:rPr>
            </w:pPr>
            <w:r w:rsidRPr="00CD738F">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3F462BD" w14:textId="77777777" w:rsidR="00356EDB" w:rsidRPr="00CD738F" w:rsidRDefault="00356EDB" w:rsidP="00356EDB">
            <w:pPr>
              <w:autoSpaceDE w:val="0"/>
              <w:autoSpaceDN w:val="0"/>
              <w:adjustRightInd w:val="0"/>
              <w:rPr>
                <w:rFonts w:ascii="Garamond" w:hAnsi="Garamond"/>
              </w:rPr>
            </w:pPr>
          </w:p>
        </w:tc>
      </w:tr>
      <w:tr w:rsidR="00356EDB" w14:paraId="444452D5" w14:textId="77777777" w:rsidTr="00356EDB">
        <w:tblPrEx>
          <w:tblCellMar>
            <w:top w:w="0" w:type="dxa"/>
            <w:bottom w:w="0" w:type="dxa"/>
          </w:tblCellMar>
        </w:tblPrEx>
        <w:trPr>
          <w:gridAfter w:val="1"/>
          <w:wAfter w:w="182" w:type="pct"/>
          <w:trHeight w:val="890"/>
        </w:trPr>
        <w:tc>
          <w:tcPr>
            <w:tcW w:w="79" w:type="pct"/>
            <w:vMerge/>
            <w:tcBorders>
              <w:top w:val="single" w:sz="10" w:space="0" w:color="000000"/>
              <w:right w:val="single" w:sz="10" w:space="0" w:color="000000"/>
            </w:tcBorders>
          </w:tcPr>
          <w:p w14:paraId="0BBB03F5"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09394BD" w14:textId="77777777" w:rsidR="00356EDB" w:rsidRPr="00CD738F" w:rsidRDefault="00356EDB" w:rsidP="00356EDB">
            <w:pPr>
              <w:autoSpaceDE w:val="0"/>
              <w:autoSpaceDN w:val="0"/>
              <w:adjustRightInd w:val="0"/>
              <w:jc w:val="center"/>
              <w:rPr>
                <w:rFonts w:ascii="Garamond" w:hAnsi="Garamond" w:cs="Garamond"/>
                <w:color w:val="000000"/>
                <w:sz w:val="20"/>
                <w:szCs w:val="20"/>
              </w:rPr>
            </w:pPr>
            <w:r w:rsidRPr="00CD738F">
              <w:rPr>
                <w:rFonts w:ascii="Garamond" w:hAnsi="Garamond" w:cs="Garamond"/>
                <w:color w:val="000000"/>
                <w:sz w:val="20"/>
                <w:szCs w:val="20"/>
              </w:rPr>
              <w:t xml:space="preserve">SVR 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8BDDC1E" w14:textId="77777777" w:rsidR="00356EDB" w:rsidRPr="00CD738F" w:rsidRDefault="00356EDB" w:rsidP="00356EDB">
            <w:pPr>
              <w:autoSpaceDE w:val="0"/>
              <w:autoSpaceDN w:val="0"/>
              <w:adjustRightInd w:val="0"/>
              <w:jc w:val="center"/>
              <w:rPr>
                <w:rFonts w:ascii="Garamond" w:hAnsi="Garamond" w:cs="Garamond"/>
                <w:color w:val="000000"/>
              </w:rPr>
            </w:pPr>
            <w:r w:rsidRPr="00CD738F">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6B2535A" w14:textId="77777777" w:rsidR="00356EDB" w:rsidRPr="00CD738F" w:rsidRDefault="00356EDB" w:rsidP="00356EDB">
            <w:pPr>
              <w:autoSpaceDE w:val="0"/>
              <w:autoSpaceDN w:val="0"/>
              <w:adjustRightInd w:val="0"/>
              <w:rPr>
                <w:rFonts w:ascii="Garamond" w:hAnsi="Garamond" w:cs="Garamond"/>
                <w:color w:val="000000"/>
              </w:rPr>
            </w:pPr>
            <w:r w:rsidRPr="00CD738F">
              <w:rPr>
                <w:rFonts w:ascii="Garamond" w:hAnsi="Garamond" w:cs="Garamond"/>
                <w:color w:val="000000"/>
              </w:rPr>
              <w:t xml:space="preserve">Ability to change status of Service Requests at time of courier pick-up based upon courier's review of evidence item packaging, marking, and sealing. </w:t>
            </w:r>
          </w:p>
        </w:tc>
        <w:tc>
          <w:tcPr>
            <w:tcW w:w="394" w:type="pct"/>
            <w:gridSpan w:val="3"/>
            <w:tcBorders>
              <w:top w:val="single" w:sz="10" w:space="0" w:color="000000"/>
              <w:left w:val="single" w:sz="10" w:space="0" w:color="000000"/>
              <w:bottom w:val="single" w:sz="10" w:space="0" w:color="000000"/>
              <w:right w:val="single" w:sz="10" w:space="0" w:color="000000"/>
            </w:tcBorders>
          </w:tcPr>
          <w:p w14:paraId="02345F1E" w14:textId="77777777" w:rsidR="00356EDB" w:rsidRPr="00CD738F" w:rsidRDefault="00356EDB" w:rsidP="00356EDB">
            <w:pPr>
              <w:autoSpaceDE w:val="0"/>
              <w:autoSpaceDN w:val="0"/>
              <w:adjustRightInd w:val="0"/>
              <w:rPr>
                <w:rFonts w:ascii="Garamond" w:hAnsi="Garamond"/>
              </w:rPr>
            </w:pPr>
            <w:r w:rsidRPr="00CD738F">
              <w:rPr>
                <w:rFonts w:ascii="Garamond" w:hAnsi="Garamond"/>
              </w:rPr>
              <w:t>C</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E31B6F3" w14:textId="77777777" w:rsidR="00356EDB" w:rsidRPr="00CD738F" w:rsidRDefault="00356EDB" w:rsidP="00356EDB">
            <w:pPr>
              <w:autoSpaceDE w:val="0"/>
              <w:autoSpaceDN w:val="0"/>
              <w:adjustRightInd w:val="0"/>
              <w:rPr>
                <w:rFonts w:ascii="Garamond" w:hAnsi="Garamond"/>
              </w:rPr>
            </w:pPr>
            <w:r w:rsidRPr="00CD738F">
              <w:rPr>
                <w:rFonts w:ascii="Garamond" w:hAnsi="Garamond"/>
              </w:rPr>
              <w:t>Porter Lee will work with LASD to provide this functionality.</w:t>
            </w:r>
          </w:p>
        </w:tc>
      </w:tr>
      <w:tr w:rsidR="00356EDB" w14:paraId="10C4F2C2"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0C2A9BF6"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59ADD307"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C85A940"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EBB0A2A"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for a laboratory case to have one or more Service Requests and each Service Request to have one or more tasks. </w:t>
            </w:r>
          </w:p>
        </w:tc>
        <w:tc>
          <w:tcPr>
            <w:tcW w:w="394" w:type="pct"/>
            <w:gridSpan w:val="3"/>
            <w:tcBorders>
              <w:top w:val="single" w:sz="10" w:space="0" w:color="000000"/>
              <w:left w:val="single" w:sz="10" w:space="0" w:color="000000"/>
              <w:bottom w:val="single" w:sz="10" w:space="0" w:color="000000"/>
              <w:right w:val="single" w:sz="10" w:space="0" w:color="000000"/>
            </w:tcBorders>
          </w:tcPr>
          <w:p w14:paraId="5881C84B"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5EDD9B0" w14:textId="77777777" w:rsidR="00356EDB" w:rsidRPr="002250DD" w:rsidRDefault="00356EDB" w:rsidP="00356EDB">
            <w:pPr>
              <w:autoSpaceDE w:val="0"/>
              <w:autoSpaceDN w:val="0"/>
              <w:adjustRightInd w:val="0"/>
              <w:rPr>
                <w:rFonts w:ascii="Garamond" w:hAnsi="Garamond"/>
              </w:rPr>
            </w:pPr>
          </w:p>
        </w:tc>
      </w:tr>
      <w:tr w:rsidR="00356EDB" w14:paraId="29E402DC"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6EA1AA55"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B105F03"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E19D1BA"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F8FAC07"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for an evidence item to be associated with one or more Service Requests and one or more tasks. </w:t>
            </w:r>
          </w:p>
        </w:tc>
        <w:tc>
          <w:tcPr>
            <w:tcW w:w="394" w:type="pct"/>
            <w:gridSpan w:val="3"/>
            <w:tcBorders>
              <w:top w:val="single" w:sz="10" w:space="0" w:color="000000"/>
              <w:left w:val="single" w:sz="10" w:space="0" w:color="000000"/>
              <w:bottom w:val="single" w:sz="10" w:space="0" w:color="000000"/>
              <w:right w:val="single" w:sz="10" w:space="0" w:color="000000"/>
            </w:tcBorders>
          </w:tcPr>
          <w:p w14:paraId="55C7721E"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F71C01D" w14:textId="77777777" w:rsidR="00356EDB" w:rsidRPr="002250DD" w:rsidRDefault="00356EDB" w:rsidP="00356EDB">
            <w:pPr>
              <w:autoSpaceDE w:val="0"/>
              <w:autoSpaceDN w:val="0"/>
              <w:adjustRightInd w:val="0"/>
              <w:rPr>
                <w:rFonts w:ascii="Garamond" w:hAnsi="Garamond"/>
              </w:rPr>
            </w:pPr>
          </w:p>
        </w:tc>
      </w:tr>
      <w:tr w:rsidR="00356EDB" w14:paraId="32E74A5D"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2B4E8219"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DE1BA31"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7B0E415"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82AE441"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add notes, in either free form text or from a pick list, to the Service Request at any time. </w:t>
            </w:r>
          </w:p>
        </w:tc>
        <w:tc>
          <w:tcPr>
            <w:tcW w:w="394" w:type="pct"/>
            <w:gridSpan w:val="3"/>
            <w:tcBorders>
              <w:top w:val="single" w:sz="10" w:space="0" w:color="000000"/>
              <w:left w:val="single" w:sz="10" w:space="0" w:color="000000"/>
              <w:bottom w:val="single" w:sz="10" w:space="0" w:color="000000"/>
              <w:right w:val="single" w:sz="10" w:space="0" w:color="000000"/>
            </w:tcBorders>
          </w:tcPr>
          <w:p w14:paraId="6083574C"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9B8D59A" w14:textId="77777777" w:rsidR="00356EDB" w:rsidRPr="002250DD" w:rsidRDefault="00356EDB" w:rsidP="00356EDB">
            <w:pPr>
              <w:autoSpaceDE w:val="0"/>
              <w:autoSpaceDN w:val="0"/>
              <w:adjustRightInd w:val="0"/>
              <w:rPr>
                <w:rFonts w:ascii="Garamond" w:hAnsi="Garamond"/>
              </w:rPr>
            </w:pPr>
          </w:p>
        </w:tc>
      </w:tr>
      <w:tr w:rsidR="00356EDB" w14:paraId="3E5E7F2B" w14:textId="77777777" w:rsidTr="00356EDB">
        <w:tblPrEx>
          <w:tblCellMar>
            <w:top w:w="0" w:type="dxa"/>
            <w:bottom w:w="0" w:type="dxa"/>
          </w:tblCellMar>
        </w:tblPrEx>
        <w:trPr>
          <w:gridAfter w:val="1"/>
          <w:wAfter w:w="182" w:type="pct"/>
          <w:trHeight w:val="890"/>
        </w:trPr>
        <w:tc>
          <w:tcPr>
            <w:tcW w:w="79" w:type="pct"/>
            <w:vMerge w:val="restart"/>
            <w:tcBorders>
              <w:right w:val="single" w:sz="10" w:space="0" w:color="000000"/>
            </w:tcBorders>
          </w:tcPr>
          <w:p w14:paraId="6E1CAE52"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D586624"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35351B7"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E729CC4"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annotate each Service Request with the following: status of the Service Request (e.g. accepted, pending additional information, non-acceptance, etc), reason for non-acceptance; and any notes.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DF4E964" w14:textId="77777777" w:rsidR="00356EDB" w:rsidRPr="002250DD"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7AA612A" w14:textId="77777777" w:rsidR="00356EDB" w:rsidRPr="002250DD" w:rsidRDefault="00356EDB" w:rsidP="00356EDB">
            <w:pPr>
              <w:autoSpaceDE w:val="0"/>
              <w:autoSpaceDN w:val="0"/>
              <w:adjustRightInd w:val="0"/>
              <w:rPr>
                <w:rFonts w:ascii="Garamond" w:hAnsi="Garamond"/>
              </w:rPr>
            </w:pPr>
            <w:r>
              <w:rPr>
                <w:rFonts w:ascii="Garamond" w:hAnsi="Garamond"/>
              </w:rPr>
              <w:t>The status of service requests can be defined by the agency.</w:t>
            </w:r>
          </w:p>
        </w:tc>
      </w:tr>
      <w:tr w:rsidR="00356EDB" w14:paraId="6936069E"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A417893"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CBB8514" w14:textId="77777777" w:rsidR="00356EDB" w:rsidRPr="00CD738F" w:rsidRDefault="00356EDB" w:rsidP="00356EDB">
            <w:pPr>
              <w:autoSpaceDE w:val="0"/>
              <w:autoSpaceDN w:val="0"/>
              <w:adjustRightInd w:val="0"/>
              <w:jc w:val="center"/>
              <w:rPr>
                <w:rFonts w:ascii="Garamond" w:hAnsi="Garamond" w:cs="Garamond"/>
                <w:color w:val="000000"/>
                <w:sz w:val="20"/>
                <w:szCs w:val="20"/>
              </w:rPr>
            </w:pPr>
            <w:r w:rsidRPr="00CD738F">
              <w:rPr>
                <w:rFonts w:ascii="Garamond" w:hAnsi="Garamond" w:cs="Garamond"/>
                <w:color w:val="000000"/>
                <w:sz w:val="20"/>
                <w:szCs w:val="20"/>
              </w:rPr>
              <w:t xml:space="preserve">SVR 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0ED3CC3" w14:textId="77777777" w:rsidR="00356EDB" w:rsidRPr="00CD738F" w:rsidRDefault="00356EDB" w:rsidP="00356EDB">
            <w:pPr>
              <w:autoSpaceDE w:val="0"/>
              <w:autoSpaceDN w:val="0"/>
              <w:adjustRightInd w:val="0"/>
              <w:jc w:val="center"/>
              <w:rPr>
                <w:rFonts w:ascii="Garamond" w:hAnsi="Garamond" w:cs="Garamond"/>
                <w:color w:val="000000"/>
              </w:rPr>
            </w:pPr>
            <w:r w:rsidRPr="00CD738F">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840DF47" w14:textId="77777777" w:rsidR="00356EDB" w:rsidRPr="00CD738F" w:rsidRDefault="00356EDB" w:rsidP="00356EDB">
            <w:pPr>
              <w:autoSpaceDE w:val="0"/>
              <w:autoSpaceDN w:val="0"/>
              <w:adjustRightInd w:val="0"/>
              <w:rPr>
                <w:rFonts w:ascii="Garamond" w:hAnsi="Garamond" w:cs="Garamond"/>
                <w:color w:val="000000"/>
              </w:rPr>
            </w:pPr>
            <w:r w:rsidRPr="00CD738F">
              <w:rPr>
                <w:rFonts w:ascii="Garamond" w:hAnsi="Garamond" w:cs="Garamond"/>
                <w:color w:val="000000"/>
              </w:rPr>
              <w:t xml:space="preserve">Ability to notify requestor (i.e. person initiating Service Request) of all non accepted Service Requests via e-mail. </w:t>
            </w:r>
          </w:p>
        </w:tc>
        <w:tc>
          <w:tcPr>
            <w:tcW w:w="394" w:type="pct"/>
            <w:gridSpan w:val="3"/>
            <w:tcBorders>
              <w:top w:val="single" w:sz="10" w:space="0" w:color="000000"/>
              <w:left w:val="single" w:sz="10" w:space="0" w:color="000000"/>
              <w:bottom w:val="single" w:sz="10" w:space="0" w:color="000000"/>
              <w:right w:val="single" w:sz="10" w:space="0" w:color="000000"/>
            </w:tcBorders>
          </w:tcPr>
          <w:p w14:paraId="2BC289DA" w14:textId="77777777" w:rsidR="00356EDB" w:rsidRPr="002250DD" w:rsidRDefault="00356EDB" w:rsidP="00356EDB">
            <w:pPr>
              <w:autoSpaceDE w:val="0"/>
              <w:autoSpaceDN w:val="0"/>
              <w:adjustRightInd w:val="0"/>
              <w:rPr>
                <w:rFonts w:ascii="Garamond" w:hAnsi="Garamond"/>
              </w:rPr>
            </w:pPr>
            <w:r>
              <w:rPr>
                <w:rFonts w:ascii="Garamond" w:hAnsi="Garamond"/>
              </w:rPr>
              <w:t>C</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12F289D" w14:textId="77777777" w:rsidR="00356EDB" w:rsidRPr="002250DD" w:rsidRDefault="00356EDB" w:rsidP="00356EDB">
            <w:pPr>
              <w:autoSpaceDE w:val="0"/>
              <w:autoSpaceDN w:val="0"/>
              <w:adjustRightInd w:val="0"/>
              <w:rPr>
                <w:rFonts w:ascii="Garamond" w:hAnsi="Garamond"/>
              </w:rPr>
            </w:pPr>
            <w:r>
              <w:rPr>
                <w:rFonts w:ascii="Garamond" w:hAnsi="Garamond"/>
              </w:rPr>
              <w:t>Porter Lee Corporation will work with LASD to configure the desired functionality.</w:t>
            </w:r>
          </w:p>
        </w:tc>
      </w:tr>
      <w:tr w:rsidR="00356EDB" w14:paraId="55889240"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58A8D7B4"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067FB57" w14:textId="77777777" w:rsidR="00356EDB" w:rsidRPr="00F6660B" w:rsidRDefault="00356EDB" w:rsidP="00356EDB">
            <w:pPr>
              <w:autoSpaceDE w:val="0"/>
              <w:autoSpaceDN w:val="0"/>
              <w:adjustRightInd w:val="0"/>
              <w:jc w:val="center"/>
              <w:rPr>
                <w:rFonts w:ascii="Garamond" w:hAnsi="Garamond" w:cs="Garamond"/>
                <w:color w:val="000000"/>
                <w:sz w:val="20"/>
                <w:szCs w:val="20"/>
              </w:rPr>
            </w:pPr>
            <w:r w:rsidRPr="00F6660B">
              <w:rPr>
                <w:rFonts w:ascii="Garamond" w:hAnsi="Garamond" w:cs="Garamond"/>
                <w:color w:val="000000"/>
                <w:sz w:val="20"/>
                <w:szCs w:val="20"/>
              </w:rPr>
              <w:t xml:space="preserve">SVR 10.00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022287A" w14:textId="77777777" w:rsidR="00356EDB" w:rsidRPr="00F6660B" w:rsidRDefault="00356EDB" w:rsidP="00356EDB">
            <w:pPr>
              <w:autoSpaceDE w:val="0"/>
              <w:autoSpaceDN w:val="0"/>
              <w:adjustRightInd w:val="0"/>
              <w:jc w:val="center"/>
              <w:rPr>
                <w:rFonts w:ascii="Garamond" w:hAnsi="Garamond" w:cs="Garamond"/>
                <w:color w:val="000000"/>
              </w:rPr>
            </w:pPr>
            <w:r w:rsidRPr="00F6660B">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9778B11" w14:textId="77777777" w:rsidR="00356EDB" w:rsidRPr="00F6660B" w:rsidRDefault="00356EDB" w:rsidP="00356EDB">
            <w:pPr>
              <w:autoSpaceDE w:val="0"/>
              <w:autoSpaceDN w:val="0"/>
              <w:adjustRightInd w:val="0"/>
              <w:rPr>
                <w:rFonts w:ascii="Garamond" w:hAnsi="Garamond" w:cs="Garamond"/>
                <w:color w:val="000000"/>
              </w:rPr>
            </w:pPr>
            <w:r w:rsidRPr="00F6660B">
              <w:rPr>
                <w:rFonts w:ascii="Garamond" w:hAnsi="Garamond" w:cs="Garamond"/>
                <w:color w:val="000000"/>
              </w:rPr>
              <w:t xml:space="preserve">Ability to flag all accepted Service Requests for courier pick up of evidence recorded on Service Request. </w:t>
            </w:r>
          </w:p>
        </w:tc>
        <w:tc>
          <w:tcPr>
            <w:tcW w:w="394" w:type="pct"/>
            <w:gridSpan w:val="3"/>
            <w:tcBorders>
              <w:top w:val="single" w:sz="10" w:space="0" w:color="000000"/>
              <w:left w:val="single" w:sz="10" w:space="0" w:color="000000"/>
              <w:bottom w:val="single" w:sz="10" w:space="0" w:color="000000"/>
              <w:right w:val="single" w:sz="10" w:space="0" w:color="000000"/>
            </w:tcBorders>
          </w:tcPr>
          <w:p w14:paraId="4A1ECE3C" w14:textId="77777777" w:rsidR="00356EDB" w:rsidRPr="00F6660B" w:rsidRDefault="00356EDB" w:rsidP="00356EDB">
            <w:pPr>
              <w:autoSpaceDE w:val="0"/>
              <w:autoSpaceDN w:val="0"/>
              <w:adjustRightInd w:val="0"/>
              <w:rPr>
                <w:rFonts w:ascii="Garamond" w:hAnsi="Garamond"/>
              </w:rPr>
            </w:pPr>
            <w:r w:rsidRPr="00F6660B">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ADAC371" w14:textId="77777777" w:rsidR="00356EDB" w:rsidRPr="00F6660B" w:rsidRDefault="00356EDB" w:rsidP="00356EDB">
            <w:pPr>
              <w:autoSpaceDE w:val="0"/>
              <w:autoSpaceDN w:val="0"/>
              <w:adjustRightInd w:val="0"/>
              <w:rPr>
                <w:rFonts w:ascii="Garamond" w:hAnsi="Garamond"/>
              </w:rPr>
            </w:pPr>
            <w:r w:rsidRPr="00F6660B">
              <w:rPr>
                <w:rFonts w:ascii="Garamond" w:hAnsi="Garamond"/>
              </w:rPr>
              <w:t>This would be defined by the delivery method selected on the website.</w:t>
            </w:r>
          </w:p>
        </w:tc>
      </w:tr>
      <w:tr w:rsidR="00356EDB" w14:paraId="26F88E7A"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735F9709"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53222CA"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11.00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F6D7639"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55D568E"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for section supervisor(s) to be notified via eMAIL and to have ability to query system for all Service Requests for their section (i.e. TOX, CS, Latent Prints, Photo/Digital Imaging, etc.), regardless of the Service Request status, with ability to filter by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68CE4400"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C13999A" w14:textId="77777777" w:rsidR="00356EDB" w:rsidRPr="002250DD" w:rsidRDefault="00356EDB" w:rsidP="00356EDB">
            <w:pPr>
              <w:autoSpaceDE w:val="0"/>
              <w:autoSpaceDN w:val="0"/>
              <w:adjustRightInd w:val="0"/>
              <w:rPr>
                <w:rFonts w:ascii="Garamond" w:hAnsi="Garamond"/>
              </w:rPr>
            </w:pPr>
            <w:r>
              <w:rPr>
                <w:rFonts w:ascii="Garamond" w:hAnsi="Garamond"/>
              </w:rPr>
              <w:t>The Assignments button on the front screen provides the query area for all service requests.  Some configuration will need to be made to email the appropriate individuals.</w:t>
            </w:r>
          </w:p>
        </w:tc>
      </w:tr>
      <w:tr w:rsidR="00356EDB" w14:paraId="7E02B8EF"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287E9685"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B6128A3" w14:textId="77777777" w:rsidR="00356EDB" w:rsidRPr="00CD738F" w:rsidRDefault="00356EDB" w:rsidP="00356EDB">
            <w:pPr>
              <w:autoSpaceDE w:val="0"/>
              <w:autoSpaceDN w:val="0"/>
              <w:adjustRightInd w:val="0"/>
              <w:jc w:val="center"/>
              <w:rPr>
                <w:rFonts w:ascii="Garamond" w:hAnsi="Garamond" w:cs="Garamond"/>
                <w:color w:val="000000"/>
                <w:sz w:val="20"/>
                <w:szCs w:val="20"/>
              </w:rPr>
            </w:pPr>
            <w:r w:rsidRPr="00CD738F">
              <w:rPr>
                <w:rFonts w:ascii="Garamond" w:hAnsi="Garamond" w:cs="Garamond"/>
                <w:color w:val="000000"/>
                <w:sz w:val="20"/>
                <w:szCs w:val="20"/>
              </w:rPr>
              <w:t xml:space="preserve">SVR 12.00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7960B128" w14:textId="77777777" w:rsidR="00356EDB" w:rsidRPr="00CD738F" w:rsidRDefault="00356EDB" w:rsidP="00356EDB">
            <w:pPr>
              <w:autoSpaceDE w:val="0"/>
              <w:autoSpaceDN w:val="0"/>
              <w:adjustRightInd w:val="0"/>
              <w:rPr>
                <w:rFonts w:ascii="Garamond" w:hAnsi="Garamond"/>
              </w:rPr>
            </w:pPr>
          </w:p>
        </w:tc>
        <w:tc>
          <w:tcPr>
            <w:tcW w:w="2097" w:type="pct"/>
            <w:gridSpan w:val="11"/>
            <w:tcBorders>
              <w:top w:val="single" w:sz="10" w:space="0" w:color="000000"/>
              <w:left w:val="single" w:sz="10" w:space="0" w:color="000000"/>
              <w:bottom w:val="single" w:sz="10" w:space="0" w:color="000000"/>
              <w:right w:val="single" w:sz="10" w:space="0" w:color="000000"/>
            </w:tcBorders>
          </w:tcPr>
          <w:p w14:paraId="0D79315D" w14:textId="77777777" w:rsidR="00356EDB" w:rsidRPr="00CD738F" w:rsidRDefault="00356EDB" w:rsidP="00356EDB">
            <w:pPr>
              <w:autoSpaceDE w:val="0"/>
              <w:autoSpaceDN w:val="0"/>
              <w:adjustRightInd w:val="0"/>
              <w:rPr>
                <w:rFonts w:ascii="Garamond" w:hAnsi="Garamond" w:cs="Garamond"/>
                <w:color w:val="000000"/>
              </w:rPr>
            </w:pPr>
            <w:r w:rsidRPr="00CD738F">
              <w:rPr>
                <w:rFonts w:ascii="Garamond" w:hAnsi="Garamond" w:cs="Garamond"/>
                <w:color w:val="000000"/>
              </w:rPr>
              <w:t xml:space="preserve">Ability to provide notification of Service Request status meets user-defined criteria, e.g., Service Requests backlog, high priority volume. </w:t>
            </w:r>
          </w:p>
        </w:tc>
        <w:tc>
          <w:tcPr>
            <w:tcW w:w="394" w:type="pct"/>
            <w:gridSpan w:val="3"/>
            <w:tcBorders>
              <w:top w:val="single" w:sz="10" w:space="0" w:color="000000"/>
              <w:left w:val="single" w:sz="10" w:space="0" w:color="000000"/>
              <w:bottom w:val="single" w:sz="10" w:space="0" w:color="000000"/>
              <w:right w:val="single" w:sz="10" w:space="0" w:color="000000"/>
            </w:tcBorders>
          </w:tcPr>
          <w:p w14:paraId="7D676A90" w14:textId="77777777" w:rsidR="00356EDB" w:rsidRPr="002250DD"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37015D8" w14:textId="77777777" w:rsidR="00356EDB" w:rsidRPr="002250DD" w:rsidRDefault="00356EDB" w:rsidP="00356EDB">
            <w:pPr>
              <w:autoSpaceDE w:val="0"/>
              <w:autoSpaceDN w:val="0"/>
              <w:adjustRightInd w:val="0"/>
              <w:rPr>
                <w:rFonts w:ascii="Garamond" w:hAnsi="Garamond"/>
              </w:rPr>
            </w:pPr>
          </w:p>
        </w:tc>
      </w:tr>
      <w:tr w:rsidR="00356EDB" w14:paraId="4CACB953" w14:textId="77777777" w:rsidTr="00356EDB">
        <w:tblPrEx>
          <w:tblCellMar>
            <w:top w:w="0" w:type="dxa"/>
            <w:bottom w:w="0" w:type="dxa"/>
          </w:tblCellMar>
        </w:tblPrEx>
        <w:trPr>
          <w:gridAfter w:val="1"/>
          <w:wAfter w:w="182" w:type="pct"/>
          <w:trHeight w:val="1503"/>
        </w:trPr>
        <w:tc>
          <w:tcPr>
            <w:tcW w:w="79" w:type="pct"/>
            <w:vMerge/>
            <w:tcBorders>
              <w:right w:val="single" w:sz="10" w:space="0" w:color="000000"/>
            </w:tcBorders>
          </w:tcPr>
          <w:p w14:paraId="497DB53D"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69ECE48"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13.00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55C9A4A"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C97E5B9"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provide notifications (e.g. by email) when note/comment field in a Service Request has been updated. For example, if an investigator updates the note/comment field for a Firearms Service Request with a trial date, notification is sent to the Firearms section supervisor(s). </w:t>
            </w:r>
          </w:p>
        </w:tc>
        <w:tc>
          <w:tcPr>
            <w:tcW w:w="394" w:type="pct"/>
            <w:gridSpan w:val="3"/>
            <w:tcBorders>
              <w:top w:val="single" w:sz="10" w:space="0" w:color="000000"/>
              <w:left w:val="single" w:sz="10" w:space="0" w:color="000000"/>
              <w:bottom w:val="single" w:sz="10" w:space="0" w:color="000000"/>
              <w:right w:val="single" w:sz="10" w:space="0" w:color="000000"/>
            </w:tcBorders>
          </w:tcPr>
          <w:p w14:paraId="3A549FB5" w14:textId="77777777" w:rsidR="00356EDB" w:rsidRPr="002250DD"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B7FB0C1" w14:textId="77777777" w:rsidR="00356EDB" w:rsidRPr="002250DD" w:rsidRDefault="00356EDB" w:rsidP="00356EDB">
            <w:pPr>
              <w:autoSpaceDE w:val="0"/>
              <w:autoSpaceDN w:val="0"/>
              <w:adjustRightInd w:val="0"/>
              <w:rPr>
                <w:rFonts w:ascii="Garamond" w:hAnsi="Garamond"/>
              </w:rPr>
            </w:pPr>
            <w:r>
              <w:rPr>
                <w:rFonts w:ascii="Garamond" w:hAnsi="Garamond"/>
              </w:rPr>
              <w:t>Autotask can be setup up to trigger these email notifications.</w:t>
            </w:r>
          </w:p>
        </w:tc>
      </w:tr>
      <w:tr w:rsidR="00356EDB" w14:paraId="334F1C2A"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194E7D7F"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3312A87"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14.00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039827E"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94FE294"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generate one or more tasks from each Service Request. Task is defined as specific analysis or task performed by laboratory staff, (e.g. DNA extraction; cocaine analysis; shoe impression comparison, TOX screen,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08B43A8F"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5373DEB" w14:textId="77777777" w:rsidR="00356EDB" w:rsidRPr="002250DD" w:rsidRDefault="00356EDB" w:rsidP="00356EDB">
            <w:pPr>
              <w:autoSpaceDE w:val="0"/>
              <w:autoSpaceDN w:val="0"/>
              <w:adjustRightInd w:val="0"/>
              <w:rPr>
                <w:rFonts w:ascii="Garamond" w:hAnsi="Garamond"/>
              </w:rPr>
            </w:pPr>
          </w:p>
        </w:tc>
      </w:tr>
      <w:tr w:rsidR="00356EDB" w14:paraId="2FDB9F9E"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7CF84F25"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D01411D" w14:textId="77777777" w:rsidR="00356EDB" w:rsidRPr="00CD738F" w:rsidRDefault="00356EDB" w:rsidP="00356EDB">
            <w:pPr>
              <w:autoSpaceDE w:val="0"/>
              <w:autoSpaceDN w:val="0"/>
              <w:adjustRightInd w:val="0"/>
              <w:jc w:val="center"/>
              <w:rPr>
                <w:rFonts w:ascii="Garamond" w:hAnsi="Garamond" w:cs="Garamond"/>
                <w:color w:val="000000"/>
                <w:sz w:val="20"/>
                <w:szCs w:val="20"/>
              </w:rPr>
            </w:pPr>
            <w:r w:rsidRPr="00CD738F">
              <w:rPr>
                <w:rFonts w:ascii="Garamond" w:hAnsi="Garamond" w:cs="Garamond"/>
                <w:color w:val="000000"/>
                <w:sz w:val="20"/>
                <w:szCs w:val="20"/>
              </w:rPr>
              <w:t xml:space="preserve">SVR 15.00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142BED59" w14:textId="77777777" w:rsidR="00356EDB" w:rsidRPr="00CD738F" w:rsidRDefault="00356EDB" w:rsidP="00356EDB">
            <w:pPr>
              <w:autoSpaceDE w:val="0"/>
              <w:autoSpaceDN w:val="0"/>
              <w:adjustRightInd w:val="0"/>
              <w:jc w:val="center"/>
              <w:rPr>
                <w:rFonts w:ascii="Garamond" w:hAnsi="Garamond" w:cs="Garamond"/>
                <w:color w:val="000000"/>
              </w:rPr>
            </w:pPr>
            <w:r w:rsidRPr="00CD738F">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43D33D0" w14:textId="77777777" w:rsidR="00356EDB" w:rsidRPr="00CD738F" w:rsidRDefault="00356EDB" w:rsidP="00356EDB">
            <w:pPr>
              <w:autoSpaceDE w:val="0"/>
              <w:autoSpaceDN w:val="0"/>
              <w:adjustRightInd w:val="0"/>
              <w:rPr>
                <w:rFonts w:ascii="Garamond" w:hAnsi="Garamond" w:cs="Garamond"/>
                <w:color w:val="000000"/>
              </w:rPr>
            </w:pPr>
            <w:r w:rsidRPr="00CD738F">
              <w:rPr>
                <w:rFonts w:ascii="Garamond" w:hAnsi="Garamond" w:cs="Garamond"/>
                <w:color w:val="000000"/>
              </w:rPr>
              <w:t xml:space="preserve">Ability to create searchable notes in a task. </w:t>
            </w:r>
          </w:p>
        </w:tc>
        <w:tc>
          <w:tcPr>
            <w:tcW w:w="394" w:type="pct"/>
            <w:gridSpan w:val="3"/>
            <w:tcBorders>
              <w:top w:val="single" w:sz="10" w:space="0" w:color="000000"/>
              <w:left w:val="single" w:sz="10" w:space="0" w:color="000000"/>
              <w:bottom w:val="single" w:sz="10" w:space="0" w:color="000000"/>
              <w:right w:val="single" w:sz="10" w:space="0" w:color="000000"/>
            </w:tcBorders>
          </w:tcPr>
          <w:p w14:paraId="6AF9B383" w14:textId="77777777" w:rsidR="00356EDB" w:rsidRPr="002250DD" w:rsidRDefault="00356EDB" w:rsidP="00356EDB">
            <w:pPr>
              <w:autoSpaceDE w:val="0"/>
              <w:autoSpaceDN w:val="0"/>
              <w:adjustRightInd w:val="0"/>
              <w:rPr>
                <w:rFonts w:ascii="Garamond" w:hAnsi="Garamond"/>
              </w:rPr>
            </w:pPr>
            <w:r w:rsidRPr="00CD738F">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86899A9" w14:textId="77777777" w:rsidR="00356EDB" w:rsidRPr="002250DD" w:rsidRDefault="00356EDB" w:rsidP="00356EDB">
            <w:pPr>
              <w:autoSpaceDE w:val="0"/>
              <w:autoSpaceDN w:val="0"/>
              <w:adjustRightInd w:val="0"/>
              <w:rPr>
                <w:rFonts w:ascii="Garamond" w:hAnsi="Garamond"/>
              </w:rPr>
            </w:pPr>
          </w:p>
        </w:tc>
      </w:tr>
      <w:tr w:rsidR="00356EDB" w14:paraId="5B9D8DDA"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17874538"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B77407F"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16.00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68F22917"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D1F5935"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select, prioritize and assign tasks to an examiner(s). </w:t>
            </w:r>
          </w:p>
        </w:tc>
        <w:tc>
          <w:tcPr>
            <w:tcW w:w="394" w:type="pct"/>
            <w:gridSpan w:val="3"/>
            <w:tcBorders>
              <w:top w:val="single" w:sz="10" w:space="0" w:color="000000"/>
              <w:left w:val="single" w:sz="10" w:space="0" w:color="000000"/>
              <w:bottom w:val="single" w:sz="10" w:space="0" w:color="000000"/>
              <w:right w:val="single" w:sz="10" w:space="0" w:color="000000"/>
            </w:tcBorders>
          </w:tcPr>
          <w:p w14:paraId="26AE17C7"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FD2F8BE" w14:textId="77777777" w:rsidR="00356EDB" w:rsidRPr="002250DD" w:rsidRDefault="00356EDB" w:rsidP="00356EDB">
            <w:pPr>
              <w:autoSpaceDE w:val="0"/>
              <w:autoSpaceDN w:val="0"/>
              <w:adjustRightInd w:val="0"/>
              <w:rPr>
                <w:rFonts w:ascii="Garamond" w:hAnsi="Garamond"/>
              </w:rPr>
            </w:pPr>
          </w:p>
        </w:tc>
      </w:tr>
      <w:tr w:rsidR="00356EDB" w14:paraId="291617EF" w14:textId="77777777" w:rsidTr="00356EDB">
        <w:tblPrEx>
          <w:tblCellMar>
            <w:top w:w="0" w:type="dxa"/>
            <w:bottom w:w="0" w:type="dxa"/>
          </w:tblCellMar>
        </w:tblPrEx>
        <w:trPr>
          <w:gridAfter w:val="1"/>
          <w:wAfter w:w="182" w:type="pct"/>
          <w:trHeight w:val="585"/>
        </w:trPr>
        <w:tc>
          <w:tcPr>
            <w:tcW w:w="79" w:type="pct"/>
            <w:vMerge w:val="restart"/>
            <w:tcBorders>
              <w:right w:val="single" w:sz="10" w:space="0" w:color="000000"/>
            </w:tcBorders>
          </w:tcPr>
          <w:p w14:paraId="4657D5B6"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2AE8813"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17.00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CA71C63"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1F8F9D9"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link task assignments within a Service Request to the examiner’s competence required to accomplish such a task. </w:t>
            </w:r>
          </w:p>
        </w:tc>
        <w:tc>
          <w:tcPr>
            <w:tcW w:w="394" w:type="pct"/>
            <w:gridSpan w:val="3"/>
            <w:tcBorders>
              <w:top w:val="single" w:sz="10" w:space="0" w:color="000000"/>
              <w:left w:val="single" w:sz="10" w:space="0" w:color="000000"/>
              <w:bottom w:val="single" w:sz="10" w:space="0" w:color="000000"/>
              <w:right w:val="single" w:sz="10" w:space="0" w:color="000000"/>
            </w:tcBorders>
          </w:tcPr>
          <w:p w14:paraId="2795EBA6"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D7E15C6" w14:textId="77777777" w:rsidR="00356EDB" w:rsidRPr="002250DD" w:rsidRDefault="00356EDB" w:rsidP="00356EDB">
            <w:pPr>
              <w:autoSpaceDE w:val="0"/>
              <w:autoSpaceDN w:val="0"/>
              <w:adjustRightInd w:val="0"/>
              <w:rPr>
                <w:rFonts w:ascii="Garamond" w:hAnsi="Garamond"/>
              </w:rPr>
            </w:pPr>
            <w:r>
              <w:rPr>
                <w:rFonts w:ascii="Garamond" w:hAnsi="Garamond"/>
              </w:rPr>
              <w:t>This can be done within the QMS program.</w:t>
            </w:r>
          </w:p>
        </w:tc>
      </w:tr>
      <w:tr w:rsidR="00356EDB" w14:paraId="76B10832"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FA0FED8"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E5D8832"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18.00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53EDD4E"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7BCA59F"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group multiple items from the same laboratory case within one task (i.e. 5 bloodstains, 5 extracts, 5 tests). </w:t>
            </w:r>
          </w:p>
        </w:tc>
        <w:tc>
          <w:tcPr>
            <w:tcW w:w="394" w:type="pct"/>
            <w:gridSpan w:val="3"/>
            <w:tcBorders>
              <w:top w:val="single" w:sz="10" w:space="0" w:color="000000"/>
              <w:left w:val="single" w:sz="10" w:space="0" w:color="000000"/>
              <w:bottom w:val="single" w:sz="10" w:space="0" w:color="000000"/>
              <w:right w:val="single" w:sz="10" w:space="0" w:color="000000"/>
            </w:tcBorders>
          </w:tcPr>
          <w:p w14:paraId="0B2A85A7"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95616AE" w14:textId="77777777" w:rsidR="00356EDB" w:rsidRPr="002250DD" w:rsidRDefault="00356EDB" w:rsidP="00356EDB">
            <w:pPr>
              <w:autoSpaceDE w:val="0"/>
              <w:autoSpaceDN w:val="0"/>
              <w:adjustRightInd w:val="0"/>
              <w:rPr>
                <w:rFonts w:ascii="Garamond" w:hAnsi="Garamond"/>
              </w:rPr>
            </w:pPr>
          </w:p>
        </w:tc>
      </w:tr>
      <w:tr w:rsidR="00356EDB" w14:paraId="1A506D7E" w14:textId="77777777" w:rsidTr="00356EDB">
        <w:tblPrEx>
          <w:tblCellMar>
            <w:top w:w="0" w:type="dxa"/>
            <w:bottom w:w="0" w:type="dxa"/>
          </w:tblCellMar>
        </w:tblPrEx>
        <w:trPr>
          <w:gridAfter w:val="1"/>
          <w:wAfter w:w="182" w:type="pct"/>
          <w:trHeight w:val="318"/>
        </w:trPr>
        <w:tc>
          <w:tcPr>
            <w:tcW w:w="79" w:type="pct"/>
            <w:vMerge/>
            <w:tcBorders>
              <w:right w:val="single" w:sz="10" w:space="0" w:color="000000"/>
            </w:tcBorders>
          </w:tcPr>
          <w:p w14:paraId="00945117" w14:textId="77777777" w:rsidR="00356EDB" w:rsidRPr="002250DD"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54F79A9F" w14:textId="77777777" w:rsidR="00356EDB" w:rsidRPr="00F0331F" w:rsidRDefault="00356EDB" w:rsidP="00356EDB">
            <w:pPr>
              <w:autoSpaceDE w:val="0"/>
              <w:autoSpaceDN w:val="0"/>
              <w:adjustRightInd w:val="0"/>
              <w:jc w:val="center"/>
              <w:rPr>
                <w:rFonts w:ascii="Garamond" w:hAnsi="Garamond"/>
              </w:rPr>
            </w:pPr>
            <w:r w:rsidRPr="00F0331F">
              <w:rPr>
                <w:rFonts w:ascii="Garamond" w:hAnsi="Garamond" w:cs="Garamond"/>
                <w:color w:val="000000"/>
                <w:sz w:val="20"/>
                <w:szCs w:val="20"/>
              </w:rPr>
              <w:t xml:space="preserve">SVR 19.00 </w:t>
            </w:r>
          </w:p>
        </w:tc>
        <w:tc>
          <w:tcPr>
            <w:tcW w:w="268" w:type="pct"/>
            <w:gridSpan w:val="7"/>
            <w:vMerge w:val="restart"/>
            <w:tcBorders>
              <w:top w:val="single" w:sz="10" w:space="0" w:color="000000"/>
              <w:left w:val="single" w:sz="10" w:space="0" w:color="000000"/>
              <w:right w:val="single" w:sz="10" w:space="0" w:color="000000"/>
            </w:tcBorders>
          </w:tcPr>
          <w:p w14:paraId="39F3B99A" w14:textId="77777777" w:rsidR="00356EDB" w:rsidRPr="00F0331F" w:rsidRDefault="00356EDB" w:rsidP="00356EDB">
            <w:pPr>
              <w:autoSpaceDE w:val="0"/>
              <w:autoSpaceDN w:val="0"/>
              <w:adjustRightInd w:val="0"/>
              <w:jc w:val="center"/>
              <w:rPr>
                <w:rFonts w:ascii="Garamond" w:hAnsi="Garamond"/>
              </w:rPr>
            </w:pPr>
            <w:r w:rsidRPr="00F0331F">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56242734" w14:textId="77777777" w:rsidR="00356EDB" w:rsidRPr="00F0331F" w:rsidRDefault="00356EDB" w:rsidP="00356EDB">
            <w:pPr>
              <w:autoSpaceDE w:val="0"/>
              <w:autoSpaceDN w:val="0"/>
              <w:adjustRightInd w:val="0"/>
              <w:rPr>
                <w:rFonts w:ascii="Garamond" w:hAnsi="Garamond" w:cs="Garamond"/>
                <w:color w:val="000000"/>
              </w:rPr>
            </w:pPr>
            <w:r w:rsidRPr="00F0331F">
              <w:rPr>
                <w:rFonts w:ascii="Garamond" w:hAnsi="Garamond" w:cs="Garamond"/>
                <w:color w:val="000000"/>
              </w:rPr>
              <w:t xml:space="preserve">Ability to group items from different laboratory and/or agency cases to a task (such as inter-comparisons) and have the ability to identify/cross reference the task back to each laboratory case. </w:t>
            </w:r>
          </w:p>
        </w:tc>
        <w:tc>
          <w:tcPr>
            <w:tcW w:w="394" w:type="pct"/>
            <w:gridSpan w:val="3"/>
            <w:vMerge w:val="restart"/>
            <w:tcBorders>
              <w:top w:val="single" w:sz="10" w:space="0" w:color="000000"/>
              <w:left w:val="single" w:sz="10" w:space="0" w:color="000000"/>
              <w:right w:val="single" w:sz="10" w:space="0" w:color="000000"/>
            </w:tcBorders>
          </w:tcPr>
          <w:p w14:paraId="4400E310" w14:textId="77777777" w:rsidR="00356EDB" w:rsidRPr="00F0331F" w:rsidRDefault="00356EDB" w:rsidP="00356EDB">
            <w:pPr>
              <w:autoSpaceDE w:val="0"/>
              <w:autoSpaceDN w:val="0"/>
              <w:adjustRightInd w:val="0"/>
              <w:rPr>
                <w:rFonts w:ascii="Garamond" w:hAnsi="Garamond"/>
              </w:rPr>
            </w:pPr>
            <w:r w:rsidRPr="00F0331F">
              <w:rPr>
                <w:rFonts w:ascii="Garamond" w:hAnsi="Garamond"/>
              </w:rPr>
              <w:t>F</w:t>
            </w:r>
          </w:p>
        </w:tc>
        <w:tc>
          <w:tcPr>
            <w:tcW w:w="1603" w:type="pct"/>
            <w:gridSpan w:val="16"/>
            <w:vMerge w:val="restart"/>
            <w:tcBorders>
              <w:top w:val="single" w:sz="10" w:space="0" w:color="000000"/>
              <w:left w:val="single" w:sz="10" w:space="0" w:color="000000"/>
              <w:right w:val="single" w:sz="10" w:space="0" w:color="000000"/>
            </w:tcBorders>
          </w:tcPr>
          <w:p w14:paraId="7113A93D" w14:textId="77777777" w:rsidR="00356EDB" w:rsidRPr="00F0331F" w:rsidRDefault="00356EDB" w:rsidP="00356EDB">
            <w:pPr>
              <w:autoSpaceDE w:val="0"/>
              <w:autoSpaceDN w:val="0"/>
              <w:adjustRightInd w:val="0"/>
              <w:rPr>
                <w:rFonts w:ascii="Garamond" w:hAnsi="Garamond"/>
              </w:rPr>
            </w:pPr>
            <w:r w:rsidRPr="00F0331F">
              <w:rPr>
                <w:rFonts w:ascii="Garamond" w:hAnsi="Garamond"/>
              </w:rPr>
              <w:t>Worklist/Batch Feature</w:t>
            </w:r>
          </w:p>
        </w:tc>
      </w:tr>
      <w:tr w:rsidR="00356EDB" w14:paraId="58BF7DAA" w14:textId="77777777" w:rsidTr="00356EDB">
        <w:tblPrEx>
          <w:tblCellMar>
            <w:top w:w="0" w:type="dxa"/>
            <w:bottom w:w="0" w:type="dxa"/>
          </w:tblCellMar>
        </w:tblPrEx>
        <w:trPr>
          <w:gridAfter w:val="1"/>
          <w:wAfter w:w="182" w:type="pct"/>
          <w:trHeight w:val="288"/>
        </w:trPr>
        <w:tc>
          <w:tcPr>
            <w:tcW w:w="79" w:type="pct"/>
            <w:tcBorders>
              <w:right w:val="single" w:sz="10" w:space="0" w:color="000000"/>
            </w:tcBorders>
          </w:tcPr>
          <w:p w14:paraId="1A8536A5" w14:textId="77777777" w:rsidR="00356EDB" w:rsidRPr="002250DD"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038E1071"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7C1970E0" w14:textId="77777777" w:rsidR="00356EDB" w:rsidRPr="002250DD"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770C398F" w14:textId="77777777" w:rsidR="00356EDB" w:rsidRPr="002250DD"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2B090A47" w14:textId="77777777" w:rsidR="00356EDB" w:rsidRPr="002250DD"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14DC0BDB" w14:textId="77777777" w:rsidR="00356EDB" w:rsidRPr="002250DD" w:rsidRDefault="00356EDB" w:rsidP="00356EDB">
            <w:pPr>
              <w:autoSpaceDE w:val="0"/>
              <w:autoSpaceDN w:val="0"/>
              <w:adjustRightInd w:val="0"/>
              <w:rPr>
                <w:rFonts w:ascii="Garamond" w:hAnsi="Garamond"/>
              </w:rPr>
            </w:pPr>
          </w:p>
        </w:tc>
      </w:tr>
      <w:tr w:rsidR="00356EDB" w14:paraId="47FCAEE2" w14:textId="77777777" w:rsidTr="00356EDB">
        <w:tblPrEx>
          <w:tblCellMar>
            <w:top w:w="0" w:type="dxa"/>
            <w:bottom w:w="0" w:type="dxa"/>
          </w:tblCellMar>
        </w:tblPrEx>
        <w:trPr>
          <w:gridAfter w:val="1"/>
          <w:wAfter w:w="182" w:type="pct"/>
          <w:trHeight w:val="285"/>
        </w:trPr>
        <w:tc>
          <w:tcPr>
            <w:tcW w:w="79" w:type="pct"/>
            <w:vMerge w:val="restart"/>
            <w:tcBorders>
              <w:right w:val="single" w:sz="10" w:space="0" w:color="000000"/>
            </w:tcBorders>
          </w:tcPr>
          <w:p w14:paraId="4544C9EF" w14:textId="77777777" w:rsidR="00356EDB" w:rsidRPr="002250DD"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7B03B43B" w14:textId="77777777" w:rsidR="00356EDB" w:rsidRPr="002250DD"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5826368A" w14:textId="77777777" w:rsidR="00356EDB" w:rsidRPr="002250DD"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4D0736C1" w14:textId="77777777" w:rsidR="00356EDB" w:rsidRPr="002250DD"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28CC7629" w14:textId="77777777" w:rsidR="00356EDB" w:rsidRPr="002250DD"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46DDD9E3" w14:textId="77777777" w:rsidR="00356EDB" w:rsidRPr="002250DD" w:rsidRDefault="00356EDB" w:rsidP="00356EDB">
            <w:pPr>
              <w:autoSpaceDE w:val="0"/>
              <w:autoSpaceDN w:val="0"/>
              <w:adjustRightInd w:val="0"/>
              <w:rPr>
                <w:rFonts w:ascii="Garamond" w:hAnsi="Garamond"/>
              </w:rPr>
            </w:pPr>
          </w:p>
        </w:tc>
      </w:tr>
      <w:tr w:rsidR="00356EDB" w14:paraId="1565FA37" w14:textId="77777777" w:rsidTr="00356EDB">
        <w:tblPrEx>
          <w:tblCellMar>
            <w:top w:w="0" w:type="dxa"/>
            <w:bottom w:w="0" w:type="dxa"/>
          </w:tblCellMar>
        </w:tblPrEx>
        <w:trPr>
          <w:gridAfter w:val="1"/>
          <w:wAfter w:w="182" w:type="pct"/>
          <w:trHeight w:val="318"/>
        </w:trPr>
        <w:tc>
          <w:tcPr>
            <w:tcW w:w="79" w:type="pct"/>
            <w:vMerge/>
            <w:tcBorders>
              <w:right w:val="single" w:sz="10" w:space="0" w:color="000000"/>
            </w:tcBorders>
          </w:tcPr>
          <w:p w14:paraId="43CDF0A3" w14:textId="77777777" w:rsidR="00356EDB" w:rsidRPr="002250DD"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4E958391" w14:textId="77777777" w:rsidR="00356EDB" w:rsidRPr="00F0331F" w:rsidRDefault="00356EDB" w:rsidP="00356EDB">
            <w:pPr>
              <w:autoSpaceDE w:val="0"/>
              <w:autoSpaceDN w:val="0"/>
              <w:adjustRightInd w:val="0"/>
              <w:jc w:val="center"/>
              <w:rPr>
                <w:rFonts w:ascii="Garamond" w:hAnsi="Garamond"/>
              </w:rPr>
            </w:pPr>
            <w:r w:rsidRPr="00F0331F">
              <w:rPr>
                <w:rFonts w:ascii="Garamond" w:hAnsi="Garamond" w:cs="Garamond"/>
                <w:color w:val="000000"/>
                <w:sz w:val="20"/>
                <w:szCs w:val="20"/>
              </w:rPr>
              <w:t xml:space="preserve">SVR 20.00 </w:t>
            </w:r>
          </w:p>
        </w:tc>
        <w:tc>
          <w:tcPr>
            <w:tcW w:w="268" w:type="pct"/>
            <w:gridSpan w:val="7"/>
            <w:vMerge w:val="restart"/>
            <w:tcBorders>
              <w:top w:val="single" w:sz="10" w:space="0" w:color="000000"/>
              <w:left w:val="single" w:sz="10" w:space="0" w:color="000000"/>
              <w:right w:val="single" w:sz="10" w:space="0" w:color="000000"/>
            </w:tcBorders>
          </w:tcPr>
          <w:p w14:paraId="58E53029" w14:textId="77777777" w:rsidR="00356EDB" w:rsidRPr="00F0331F" w:rsidRDefault="00356EDB" w:rsidP="00356EDB">
            <w:pPr>
              <w:autoSpaceDE w:val="0"/>
              <w:autoSpaceDN w:val="0"/>
              <w:adjustRightInd w:val="0"/>
              <w:jc w:val="center"/>
              <w:rPr>
                <w:rFonts w:ascii="Garamond" w:hAnsi="Garamond"/>
              </w:rPr>
            </w:pPr>
            <w:r w:rsidRPr="00F0331F">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6B75709B" w14:textId="77777777" w:rsidR="00356EDB" w:rsidRPr="00F0331F" w:rsidRDefault="00356EDB" w:rsidP="00356EDB">
            <w:pPr>
              <w:autoSpaceDE w:val="0"/>
              <w:autoSpaceDN w:val="0"/>
              <w:adjustRightInd w:val="0"/>
              <w:rPr>
                <w:rFonts w:ascii="Garamond" w:hAnsi="Garamond" w:cs="Garamond"/>
                <w:color w:val="000000"/>
              </w:rPr>
            </w:pPr>
            <w:r w:rsidRPr="00F0331F">
              <w:rPr>
                <w:rFonts w:ascii="Garamond" w:hAnsi="Garamond" w:cs="Garamond"/>
                <w:color w:val="000000"/>
              </w:rPr>
              <w:t xml:space="preserve">Ability to inter compare evidence from different laboratory and/or Department/agency cases on one task where the task is </w:t>
            </w:r>
            <w:r w:rsidRPr="00F0331F">
              <w:rPr>
                <w:rFonts w:ascii="Garamond" w:hAnsi="Garamond" w:cs="Garamond"/>
                <w:color w:val="000000"/>
              </w:rPr>
              <w:lastRenderedPageBreak/>
              <w:t xml:space="preserve">associated to both cases. </w:t>
            </w:r>
          </w:p>
        </w:tc>
        <w:tc>
          <w:tcPr>
            <w:tcW w:w="394" w:type="pct"/>
            <w:gridSpan w:val="3"/>
            <w:vMerge w:val="restart"/>
            <w:tcBorders>
              <w:top w:val="single" w:sz="10" w:space="0" w:color="000000"/>
              <w:left w:val="single" w:sz="10" w:space="0" w:color="000000"/>
              <w:right w:val="single" w:sz="10" w:space="0" w:color="000000"/>
            </w:tcBorders>
          </w:tcPr>
          <w:p w14:paraId="136DD0BD" w14:textId="77777777" w:rsidR="00356EDB" w:rsidRPr="00F0331F" w:rsidRDefault="00356EDB" w:rsidP="00356EDB">
            <w:pPr>
              <w:autoSpaceDE w:val="0"/>
              <w:autoSpaceDN w:val="0"/>
              <w:adjustRightInd w:val="0"/>
              <w:rPr>
                <w:rFonts w:ascii="Garamond" w:hAnsi="Garamond"/>
              </w:rPr>
            </w:pPr>
            <w:r w:rsidRPr="00F0331F">
              <w:rPr>
                <w:rFonts w:ascii="Garamond" w:hAnsi="Garamond"/>
              </w:rPr>
              <w:lastRenderedPageBreak/>
              <w:t>F</w:t>
            </w:r>
          </w:p>
        </w:tc>
        <w:tc>
          <w:tcPr>
            <w:tcW w:w="1603" w:type="pct"/>
            <w:gridSpan w:val="16"/>
            <w:vMerge w:val="restart"/>
            <w:tcBorders>
              <w:top w:val="single" w:sz="10" w:space="0" w:color="000000"/>
              <w:left w:val="single" w:sz="10" w:space="0" w:color="000000"/>
              <w:right w:val="single" w:sz="10" w:space="0" w:color="000000"/>
            </w:tcBorders>
          </w:tcPr>
          <w:p w14:paraId="76EDA1D2" w14:textId="77777777" w:rsidR="00356EDB" w:rsidRPr="00F0331F" w:rsidRDefault="00356EDB" w:rsidP="00356EDB">
            <w:pPr>
              <w:autoSpaceDE w:val="0"/>
              <w:autoSpaceDN w:val="0"/>
              <w:adjustRightInd w:val="0"/>
              <w:rPr>
                <w:rFonts w:ascii="Garamond" w:hAnsi="Garamond"/>
              </w:rPr>
            </w:pPr>
            <w:r w:rsidRPr="00F0331F">
              <w:rPr>
                <w:rFonts w:ascii="Garamond" w:hAnsi="Garamond"/>
              </w:rPr>
              <w:t>Cross-reference and linking features are used to support this.</w:t>
            </w:r>
          </w:p>
        </w:tc>
      </w:tr>
      <w:tr w:rsidR="00356EDB" w14:paraId="6E144134" w14:textId="77777777" w:rsidTr="00356EDB">
        <w:tblPrEx>
          <w:tblCellMar>
            <w:top w:w="0" w:type="dxa"/>
            <w:bottom w:w="0" w:type="dxa"/>
          </w:tblCellMar>
        </w:tblPrEx>
        <w:trPr>
          <w:gridAfter w:val="1"/>
          <w:wAfter w:w="182" w:type="pct"/>
          <w:trHeight w:val="318"/>
        </w:trPr>
        <w:tc>
          <w:tcPr>
            <w:tcW w:w="79" w:type="pct"/>
            <w:tcBorders>
              <w:right w:val="single" w:sz="10" w:space="0" w:color="000000"/>
            </w:tcBorders>
          </w:tcPr>
          <w:p w14:paraId="043CCC74" w14:textId="77777777" w:rsidR="00356EDB" w:rsidRPr="002250DD"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2B7C21A9"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5424079E" w14:textId="77777777" w:rsidR="00356EDB" w:rsidRPr="002250DD"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05450D39" w14:textId="77777777" w:rsidR="00356EDB" w:rsidRPr="002250DD"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4518E87F" w14:textId="77777777" w:rsidR="00356EDB" w:rsidRPr="002250DD" w:rsidRDefault="00356EDB" w:rsidP="00356EDB">
            <w:pPr>
              <w:autoSpaceDE w:val="0"/>
              <w:autoSpaceDN w:val="0"/>
              <w:adjustRightInd w:val="0"/>
              <w:rPr>
                <w:rFonts w:ascii="Garamond" w:hAnsi="Garamond"/>
              </w:rPr>
            </w:pPr>
          </w:p>
        </w:tc>
        <w:tc>
          <w:tcPr>
            <w:tcW w:w="1603" w:type="pct"/>
            <w:gridSpan w:val="16"/>
            <w:vMerge/>
            <w:tcBorders>
              <w:left w:val="single" w:sz="10" w:space="0" w:color="000000"/>
              <w:right w:val="single" w:sz="10" w:space="0" w:color="000000"/>
            </w:tcBorders>
          </w:tcPr>
          <w:p w14:paraId="679C3118" w14:textId="77777777" w:rsidR="00356EDB" w:rsidRPr="002250DD" w:rsidRDefault="00356EDB" w:rsidP="00356EDB">
            <w:pPr>
              <w:autoSpaceDE w:val="0"/>
              <w:autoSpaceDN w:val="0"/>
              <w:adjustRightInd w:val="0"/>
              <w:rPr>
                <w:rFonts w:ascii="Garamond" w:hAnsi="Garamond"/>
              </w:rPr>
            </w:pPr>
          </w:p>
        </w:tc>
      </w:tr>
      <w:tr w:rsidR="00356EDB" w14:paraId="430F6172" w14:textId="77777777" w:rsidTr="00356EDB">
        <w:tblPrEx>
          <w:tblCellMar>
            <w:top w:w="0" w:type="dxa"/>
            <w:bottom w:w="0" w:type="dxa"/>
          </w:tblCellMar>
        </w:tblPrEx>
        <w:trPr>
          <w:gridAfter w:val="1"/>
          <w:wAfter w:w="182" w:type="pct"/>
          <w:trHeight w:val="270"/>
        </w:trPr>
        <w:tc>
          <w:tcPr>
            <w:tcW w:w="79" w:type="pct"/>
            <w:vMerge w:val="restart"/>
            <w:tcBorders>
              <w:right w:val="single" w:sz="10" w:space="0" w:color="000000"/>
            </w:tcBorders>
          </w:tcPr>
          <w:p w14:paraId="1A165FC7" w14:textId="77777777" w:rsidR="00356EDB" w:rsidRPr="002250DD"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676520BE" w14:textId="77777777" w:rsidR="00356EDB" w:rsidRPr="002250DD"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2DA615DB" w14:textId="77777777" w:rsidR="00356EDB" w:rsidRPr="002250DD"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57A13D90" w14:textId="77777777" w:rsidR="00356EDB" w:rsidRPr="002250DD"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5FC39055" w14:textId="77777777" w:rsidR="00356EDB" w:rsidRPr="002250DD" w:rsidRDefault="00356EDB" w:rsidP="00356EDB">
            <w:pPr>
              <w:autoSpaceDE w:val="0"/>
              <w:autoSpaceDN w:val="0"/>
              <w:adjustRightInd w:val="0"/>
              <w:rPr>
                <w:rFonts w:ascii="Garamond" w:hAnsi="Garamond"/>
              </w:rPr>
            </w:pPr>
          </w:p>
        </w:tc>
        <w:tc>
          <w:tcPr>
            <w:tcW w:w="1603" w:type="pct"/>
            <w:gridSpan w:val="16"/>
            <w:vMerge/>
            <w:tcBorders>
              <w:left w:val="single" w:sz="10" w:space="0" w:color="000000"/>
              <w:bottom w:val="single" w:sz="10" w:space="0" w:color="000000"/>
              <w:right w:val="single" w:sz="10" w:space="0" w:color="000000"/>
            </w:tcBorders>
          </w:tcPr>
          <w:p w14:paraId="6C84F09B" w14:textId="77777777" w:rsidR="00356EDB" w:rsidRPr="002250DD" w:rsidRDefault="00356EDB" w:rsidP="00356EDB">
            <w:pPr>
              <w:autoSpaceDE w:val="0"/>
              <w:autoSpaceDN w:val="0"/>
              <w:adjustRightInd w:val="0"/>
              <w:rPr>
                <w:rFonts w:ascii="Garamond" w:hAnsi="Garamond"/>
              </w:rPr>
            </w:pPr>
          </w:p>
        </w:tc>
      </w:tr>
      <w:tr w:rsidR="00356EDB" w14:paraId="54531BC4" w14:textId="77777777" w:rsidTr="00356EDB">
        <w:tblPrEx>
          <w:tblCellMar>
            <w:top w:w="0" w:type="dxa"/>
            <w:bottom w:w="0" w:type="dxa"/>
          </w:tblCellMar>
        </w:tblPrEx>
        <w:trPr>
          <w:gridAfter w:val="1"/>
          <w:wAfter w:w="182" w:type="pct"/>
          <w:trHeight w:val="1198"/>
        </w:trPr>
        <w:tc>
          <w:tcPr>
            <w:tcW w:w="79" w:type="pct"/>
            <w:vMerge/>
            <w:tcBorders>
              <w:bottom w:val="nil"/>
              <w:right w:val="single" w:sz="10" w:space="0" w:color="000000"/>
            </w:tcBorders>
          </w:tcPr>
          <w:p w14:paraId="401A250F" w14:textId="77777777" w:rsidR="00356EDB" w:rsidRPr="002250DD"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60C97B3" w14:textId="77777777" w:rsidR="00356EDB" w:rsidRPr="00CD738F" w:rsidRDefault="00356EDB" w:rsidP="00356EDB">
            <w:pPr>
              <w:autoSpaceDE w:val="0"/>
              <w:autoSpaceDN w:val="0"/>
              <w:adjustRightInd w:val="0"/>
              <w:jc w:val="center"/>
              <w:rPr>
                <w:rFonts w:ascii="Garamond" w:hAnsi="Garamond" w:cs="Garamond"/>
                <w:color w:val="000000"/>
                <w:sz w:val="20"/>
                <w:szCs w:val="20"/>
              </w:rPr>
            </w:pPr>
            <w:r w:rsidRPr="00CD738F">
              <w:rPr>
                <w:rFonts w:ascii="Garamond" w:hAnsi="Garamond" w:cs="Garamond"/>
                <w:color w:val="000000"/>
                <w:sz w:val="20"/>
                <w:szCs w:val="20"/>
              </w:rPr>
              <w:t xml:space="preserve">SVR 21.00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C249367" w14:textId="77777777" w:rsidR="00356EDB" w:rsidRPr="00CD738F" w:rsidRDefault="00356EDB" w:rsidP="00356EDB">
            <w:pPr>
              <w:autoSpaceDE w:val="0"/>
              <w:autoSpaceDN w:val="0"/>
              <w:adjustRightInd w:val="0"/>
              <w:jc w:val="center"/>
              <w:rPr>
                <w:rFonts w:ascii="Garamond" w:hAnsi="Garamond" w:cs="Garamond"/>
                <w:color w:val="000000"/>
              </w:rPr>
            </w:pPr>
            <w:r w:rsidRPr="00CD738F">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237CD67" w14:textId="77777777" w:rsidR="00356EDB" w:rsidRPr="00CD738F" w:rsidRDefault="00356EDB" w:rsidP="00356EDB">
            <w:pPr>
              <w:autoSpaceDE w:val="0"/>
              <w:autoSpaceDN w:val="0"/>
              <w:adjustRightInd w:val="0"/>
              <w:rPr>
                <w:rFonts w:ascii="Garamond" w:hAnsi="Garamond" w:cs="Garamond"/>
                <w:color w:val="000000"/>
              </w:rPr>
            </w:pPr>
            <w:r w:rsidRPr="00CD738F">
              <w:rPr>
                <w:rFonts w:ascii="Garamond" w:hAnsi="Garamond" w:cs="Garamond"/>
                <w:color w:val="000000"/>
              </w:rPr>
              <w:t xml:space="preserve">Ability to assign multiple laboratory cases to a task, and ability to identify/cross reference the Service Request or task back to each laboratory case (e.g. inter-comparing two or more items from two or more laboratory cases on one task). </w:t>
            </w:r>
          </w:p>
        </w:tc>
        <w:tc>
          <w:tcPr>
            <w:tcW w:w="394" w:type="pct"/>
            <w:gridSpan w:val="3"/>
            <w:tcBorders>
              <w:top w:val="single" w:sz="10" w:space="0" w:color="000000"/>
              <w:left w:val="single" w:sz="10" w:space="0" w:color="000000"/>
              <w:bottom w:val="single" w:sz="10" w:space="0" w:color="000000"/>
              <w:right w:val="single" w:sz="10" w:space="0" w:color="000000"/>
            </w:tcBorders>
          </w:tcPr>
          <w:p w14:paraId="41CFD357" w14:textId="77777777" w:rsidR="00356EDB" w:rsidRPr="00CD738F" w:rsidRDefault="00356EDB" w:rsidP="00356EDB">
            <w:pPr>
              <w:autoSpaceDE w:val="0"/>
              <w:autoSpaceDN w:val="0"/>
              <w:adjustRightInd w:val="0"/>
              <w:rPr>
                <w:rFonts w:ascii="Garamond" w:hAnsi="Garamond"/>
              </w:rPr>
            </w:pPr>
            <w:r w:rsidRPr="00CD738F">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CEB9229" w14:textId="77777777" w:rsidR="00356EDB" w:rsidRPr="00CD738F" w:rsidRDefault="00356EDB" w:rsidP="00356EDB">
            <w:pPr>
              <w:autoSpaceDE w:val="0"/>
              <w:autoSpaceDN w:val="0"/>
              <w:adjustRightInd w:val="0"/>
              <w:rPr>
                <w:rFonts w:ascii="Garamond" w:hAnsi="Garamond"/>
              </w:rPr>
            </w:pPr>
            <w:r w:rsidRPr="00CD738F">
              <w:rPr>
                <w:rFonts w:ascii="Garamond" w:hAnsi="Garamond"/>
              </w:rPr>
              <w:t>Worklist/Batch Feature.</w:t>
            </w:r>
          </w:p>
        </w:tc>
      </w:tr>
      <w:tr w:rsidR="00356EDB" w14:paraId="5E981BB3" w14:textId="77777777" w:rsidTr="00356EDB">
        <w:tblPrEx>
          <w:tblCellMar>
            <w:top w:w="0" w:type="dxa"/>
            <w:bottom w:w="0" w:type="dxa"/>
          </w:tblCellMar>
        </w:tblPrEx>
        <w:trPr>
          <w:gridAfter w:val="1"/>
          <w:wAfter w:w="182" w:type="pct"/>
          <w:trHeight w:val="3638"/>
        </w:trPr>
        <w:tc>
          <w:tcPr>
            <w:tcW w:w="79" w:type="pct"/>
            <w:tcBorders>
              <w:top w:val="nil"/>
              <w:left w:val="nil"/>
              <w:bottom w:val="nil"/>
              <w:right w:val="single" w:sz="4" w:space="0" w:color="auto"/>
            </w:tcBorders>
            <w:vAlign w:val="center"/>
          </w:tcPr>
          <w:p w14:paraId="135D051F"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376" w:type="pct"/>
            <w:tcBorders>
              <w:top w:val="single" w:sz="10" w:space="0" w:color="000000"/>
              <w:left w:val="single" w:sz="4" w:space="0" w:color="auto"/>
              <w:bottom w:val="single" w:sz="10" w:space="0" w:color="000000"/>
              <w:right w:val="single" w:sz="10" w:space="0" w:color="000000"/>
            </w:tcBorders>
            <w:vAlign w:val="center"/>
          </w:tcPr>
          <w:p w14:paraId="729A44B5"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22.00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34ADAC7"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9B7C410"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report and search for Service Requests on, but not limited to the following: investigator name; victim/suspect name; requested due date; laboratory and/or Department/outside agency case number; agency/department evidence item number; lab item number; submitting agency and unit; investigating agency; type of exam (i.e. Biology, Latent Prints, Trace, etc.); examiner (currently assigned Service Requests, completed Service Requests over time period); section (pending Service Requests, completed Service Requests over time); evidence item location, or laboratory reviewer (by examiner over time, by section over time), with ability to filter or group by Service Request type, task, examiner(s), section, date of Service Request, and requestor. </w:t>
            </w:r>
          </w:p>
        </w:tc>
        <w:tc>
          <w:tcPr>
            <w:tcW w:w="394" w:type="pct"/>
            <w:gridSpan w:val="3"/>
            <w:tcBorders>
              <w:top w:val="single" w:sz="10" w:space="0" w:color="000000"/>
              <w:left w:val="single" w:sz="10" w:space="0" w:color="000000"/>
              <w:bottom w:val="single" w:sz="10" w:space="0" w:color="000000"/>
              <w:right w:val="single" w:sz="10" w:space="0" w:color="000000"/>
            </w:tcBorders>
          </w:tcPr>
          <w:p w14:paraId="69E93D07"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3D71D9F" w14:textId="77777777" w:rsidR="00356EDB" w:rsidRPr="002250DD" w:rsidRDefault="00356EDB" w:rsidP="00356EDB">
            <w:pPr>
              <w:autoSpaceDE w:val="0"/>
              <w:autoSpaceDN w:val="0"/>
              <w:adjustRightInd w:val="0"/>
              <w:rPr>
                <w:rFonts w:ascii="Garamond" w:hAnsi="Garamond"/>
              </w:rPr>
            </w:pPr>
          </w:p>
        </w:tc>
      </w:tr>
      <w:tr w:rsidR="00356EDB" w14:paraId="494AAEA5" w14:textId="77777777" w:rsidTr="00356EDB">
        <w:tblPrEx>
          <w:tblCellMar>
            <w:top w:w="0" w:type="dxa"/>
            <w:bottom w:w="0" w:type="dxa"/>
          </w:tblCellMar>
        </w:tblPrEx>
        <w:trPr>
          <w:gridAfter w:val="1"/>
          <w:wAfter w:w="182" w:type="pct"/>
          <w:trHeight w:val="585"/>
        </w:trPr>
        <w:tc>
          <w:tcPr>
            <w:tcW w:w="79" w:type="pct"/>
            <w:tcBorders>
              <w:top w:val="nil"/>
              <w:left w:val="nil"/>
              <w:bottom w:val="nil"/>
              <w:right w:val="single" w:sz="4" w:space="0" w:color="auto"/>
            </w:tcBorders>
            <w:vAlign w:val="center"/>
          </w:tcPr>
          <w:p w14:paraId="0C6B920C"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376" w:type="pct"/>
            <w:tcBorders>
              <w:top w:val="single" w:sz="10" w:space="0" w:color="000000"/>
              <w:left w:val="single" w:sz="4" w:space="0" w:color="auto"/>
              <w:bottom w:val="single" w:sz="10" w:space="0" w:color="000000"/>
              <w:right w:val="single" w:sz="10" w:space="0" w:color="000000"/>
            </w:tcBorders>
            <w:vAlign w:val="center"/>
          </w:tcPr>
          <w:p w14:paraId="15CE9F0B" w14:textId="77777777" w:rsidR="00356EDB" w:rsidRPr="00653C03" w:rsidRDefault="00356EDB" w:rsidP="00356EDB">
            <w:pPr>
              <w:autoSpaceDE w:val="0"/>
              <w:autoSpaceDN w:val="0"/>
              <w:adjustRightInd w:val="0"/>
              <w:jc w:val="center"/>
              <w:rPr>
                <w:rFonts w:ascii="Garamond" w:hAnsi="Garamond" w:cs="Garamond"/>
                <w:color w:val="000000"/>
                <w:sz w:val="20"/>
                <w:szCs w:val="20"/>
              </w:rPr>
            </w:pPr>
            <w:r w:rsidRPr="00653C03">
              <w:rPr>
                <w:rFonts w:ascii="Garamond" w:hAnsi="Garamond" w:cs="Garamond"/>
                <w:color w:val="000000"/>
                <w:sz w:val="20"/>
                <w:szCs w:val="20"/>
              </w:rPr>
              <w:t xml:space="preserve">SVR 23.00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2B823D1" w14:textId="77777777" w:rsidR="00356EDB" w:rsidRPr="00653C03" w:rsidRDefault="00356EDB" w:rsidP="00356EDB">
            <w:pPr>
              <w:autoSpaceDE w:val="0"/>
              <w:autoSpaceDN w:val="0"/>
              <w:adjustRightInd w:val="0"/>
              <w:jc w:val="center"/>
              <w:rPr>
                <w:rFonts w:ascii="Garamond" w:hAnsi="Garamond" w:cs="Garamond"/>
                <w:color w:val="000000"/>
              </w:rPr>
            </w:pPr>
            <w:r w:rsidRPr="00653C0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D42D2F4" w14:textId="77777777" w:rsidR="00356EDB" w:rsidRPr="00653C03" w:rsidRDefault="00356EDB" w:rsidP="00356EDB">
            <w:pPr>
              <w:autoSpaceDE w:val="0"/>
              <w:autoSpaceDN w:val="0"/>
              <w:adjustRightInd w:val="0"/>
              <w:rPr>
                <w:rFonts w:ascii="Garamond" w:hAnsi="Garamond" w:cs="Garamond"/>
                <w:color w:val="000000"/>
              </w:rPr>
            </w:pPr>
            <w:r w:rsidRPr="00653C03">
              <w:rPr>
                <w:rFonts w:ascii="Garamond" w:hAnsi="Garamond" w:cs="Garamond"/>
                <w:color w:val="000000"/>
              </w:rPr>
              <w:t xml:space="preserve">Ability to display current evidence locations on same screen as Service Requests and same screen as tasks. </w:t>
            </w:r>
          </w:p>
        </w:tc>
        <w:tc>
          <w:tcPr>
            <w:tcW w:w="394" w:type="pct"/>
            <w:gridSpan w:val="3"/>
            <w:tcBorders>
              <w:top w:val="single" w:sz="10" w:space="0" w:color="000000"/>
              <w:left w:val="single" w:sz="10" w:space="0" w:color="000000"/>
              <w:bottom w:val="single" w:sz="10" w:space="0" w:color="000000"/>
              <w:right w:val="single" w:sz="10" w:space="0" w:color="000000"/>
            </w:tcBorders>
          </w:tcPr>
          <w:p w14:paraId="67A3C629" w14:textId="77777777" w:rsidR="00356EDB" w:rsidRPr="00653C03" w:rsidRDefault="00356EDB" w:rsidP="00356EDB">
            <w:pPr>
              <w:autoSpaceDE w:val="0"/>
              <w:autoSpaceDN w:val="0"/>
              <w:adjustRightInd w:val="0"/>
              <w:rPr>
                <w:rFonts w:ascii="Garamond" w:hAnsi="Garamond"/>
              </w:rPr>
            </w:pPr>
            <w:r w:rsidRPr="00653C03">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0F605D6" w14:textId="77777777" w:rsidR="00356EDB" w:rsidRPr="00653C03" w:rsidRDefault="00356EDB" w:rsidP="00356EDB">
            <w:pPr>
              <w:autoSpaceDE w:val="0"/>
              <w:autoSpaceDN w:val="0"/>
              <w:adjustRightInd w:val="0"/>
              <w:rPr>
                <w:rFonts w:ascii="Garamond" w:hAnsi="Garamond"/>
              </w:rPr>
            </w:pPr>
          </w:p>
        </w:tc>
      </w:tr>
      <w:tr w:rsidR="00356EDB" w14:paraId="0B5FFCF0" w14:textId="77777777" w:rsidTr="00356EDB">
        <w:tblPrEx>
          <w:tblCellMar>
            <w:top w:w="0" w:type="dxa"/>
            <w:bottom w:w="0" w:type="dxa"/>
          </w:tblCellMar>
        </w:tblPrEx>
        <w:trPr>
          <w:gridAfter w:val="1"/>
          <w:wAfter w:w="182" w:type="pct"/>
          <w:trHeight w:val="280"/>
        </w:trPr>
        <w:tc>
          <w:tcPr>
            <w:tcW w:w="79" w:type="pct"/>
            <w:tcBorders>
              <w:top w:val="nil"/>
              <w:left w:val="nil"/>
              <w:bottom w:val="nil"/>
              <w:right w:val="single" w:sz="4" w:space="0" w:color="auto"/>
            </w:tcBorders>
            <w:vAlign w:val="center"/>
          </w:tcPr>
          <w:p w14:paraId="511AC9DB"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376" w:type="pct"/>
            <w:tcBorders>
              <w:top w:val="single" w:sz="10" w:space="0" w:color="000000"/>
              <w:left w:val="single" w:sz="4" w:space="0" w:color="auto"/>
              <w:bottom w:val="single" w:sz="10" w:space="0" w:color="000000"/>
              <w:right w:val="single" w:sz="4" w:space="0" w:color="auto"/>
            </w:tcBorders>
            <w:vAlign w:val="center"/>
          </w:tcPr>
          <w:p w14:paraId="0BBEAF34"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24.00 </w:t>
            </w:r>
          </w:p>
        </w:tc>
        <w:tc>
          <w:tcPr>
            <w:tcW w:w="268" w:type="pct"/>
            <w:gridSpan w:val="7"/>
            <w:tcBorders>
              <w:top w:val="single" w:sz="10" w:space="0" w:color="000000"/>
              <w:left w:val="single" w:sz="4" w:space="0" w:color="auto"/>
              <w:bottom w:val="single" w:sz="10" w:space="0" w:color="000000"/>
              <w:right w:val="single" w:sz="10" w:space="0" w:color="000000"/>
            </w:tcBorders>
          </w:tcPr>
          <w:p w14:paraId="2D540CCC"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C7BBCB6"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view who created Service Request and task. </w:t>
            </w:r>
          </w:p>
        </w:tc>
        <w:tc>
          <w:tcPr>
            <w:tcW w:w="394" w:type="pct"/>
            <w:gridSpan w:val="3"/>
            <w:tcBorders>
              <w:top w:val="single" w:sz="10" w:space="0" w:color="000000"/>
              <w:left w:val="single" w:sz="10" w:space="0" w:color="000000"/>
              <w:bottom w:val="single" w:sz="10" w:space="0" w:color="000000"/>
              <w:right w:val="single" w:sz="10" w:space="0" w:color="000000"/>
            </w:tcBorders>
          </w:tcPr>
          <w:p w14:paraId="02035A5A"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5ADE611" w14:textId="77777777" w:rsidR="00356EDB" w:rsidRPr="002250DD" w:rsidRDefault="00356EDB" w:rsidP="00356EDB">
            <w:pPr>
              <w:autoSpaceDE w:val="0"/>
              <w:autoSpaceDN w:val="0"/>
              <w:adjustRightInd w:val="0"/>
              <w:rPr>
                <w:rFonts w:ascii="Garamond" w:hAnsi="Garamond"/>
              </w:rPr>
            </w:pPr>
          </w:p>
        </w:tc>
      </w:tr>
      <w:tr w:rsidR="00356EDB" w14:paraId="0FEBF63F" w14:textId="77777777" w:rsidTr="00356EDB">
        <w:tblPrEx>
          <w:tblCellMar>
            <w:top w:w="0" w:type="dxa"/>
            <w:bottom w:w="0" w:type="dxa"/>
          </w:tblCellMar>
        </w:tblPrEx>
        <w:trPr>
          <w:gridAfter w:val="1"/>
          <w:wAfter w:w="182" w:type="pct"/>
          <w:trHeight w:val="890"/>
        </w:trPr>
        <w:tc>
          <w:tcPr>
            <w:tcW w:w="79" w:type="pct"/>
            <w:tcBorders>
              <w:top w:val="nil"/>
              <w:left w:val="nil"/>
              <w:bottom w:val="nil"/>
              <w:right w:val="single" w:sz="4" w:space="0" w:color="auto"/>
            </w:tcBorders>
            <w:vAlign w:val="center"/>
          </w:tcPr>
          <w:p w14:paraId="7C7736BC"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376" w:type="pct"/>
            <w:tcBorders>
              <w:top w:val="single" w:sz="10" w:space="0" w:color="000000"/>
              <w:left w:val="single" w:sz="4" w:space="0" w:color="auto"/>
              <w:bottom w:val="single" w:sz="10" w:space="0" w:color="000000"/>
              <w:right w:val="single" w:sz="4" w:space="0" w:color="auto"/>
            </w:tcBorders>
            <w:vAlign w:val="center"/>
          </w:tcPr>
          <w:p w14:paraId="047BC94E"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25.00 </w:t>
            </w:r>
          </w:p>
        </w:tc>
        <w:tc>
          <w:tcPr>
            <w:tcW w:w="268" w:type="pct"/>
            <w:gridSpan w:val="7"/>
            <w:tcBorders>
              <w:top w:val="single" w:sz="10" w:space="0" w:color="000000"/>
              <w:left w:val="single" w:sz="4" w:space="0" w:color="auto"/>
              <w:bottom w:val="single" w:sz="10" w:space="0" w:color="000000"/>
              <w:right w:val="single" w:sz="10" w:space="0" w:color="000000"/>
            </w:tcBorders>
            <w:vAlign w:val="center"/>
          </w:tcPr>
          <w:p w14:paraId="1BE66452"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0A34CFE"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set a Service Request status (e.g. active/accepted/pending/etc.) based on charge; type of evidence (biological), or other user defined criteria. </w:t>
            </w:r>
          </w:p>
        </w:tc>
        <w:tc>
          <w:tcPr>
            <w:tcW w:w="394" w:type="pct"/>
            <w:gridSpan w:val="3"/>
            <w:tcBorders>
              <w:top w:val="single" w:sz="10" w:space="0" w:color="000000"/>
              <w:left w:val="single" w:sz="10" w:space="0" w:color="000000"/>
              <w:bottom w:val="single" w:sz="10" w:space="0" w:color="000000"/>
              <w:right w:val="single" w:sz="10" w:space="0" w:color="000000"/>
            </w:tcBorders>
          </w:tcPr>
          <w:p w14:paraId="43CD96BF" w14:textId="77777777" w:rsidR="00356EDB" w:rsidRPr="002250DD"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11CFB92" w14:textId="77777777" w:rsidR="00356EDB" w:rsidRPr="002250DD" w:rsidRDefault="00356EDB" w:rsidP="00356EDB">
            <w:pPr>
              <w:autoSpaceDE w:val="0"/>
              <w:autoSpaceDN w:val="0"/>
              <w:adjustRightInd w:val="0"/>
              <w:rPr>
                <w:rFonts w:ascii="Garamond" w:hAnsi="Garamond"/>
              </w:rPr>
            </w:pPr>
          </w:p>
        </w:tc>
      </w:tr>
      <w:tr w:rsidR="00356EDB" w14:paraId="535D9060" w14:textId="77777777" w:rsidTr="00356EDB">
        <w:tblPrEx>
          <w:tblCellMar>
            <w:top w:w="0" w:type="dxa"/>
            <w:bottom w:w="0" w:type="dxa"/>
          </w:tblCellMar>
        </w:tblPrEx>
        <w:trPr>
          <w:gridAfter w:val="1"/>
          <w:wAfter w:w="182" w:type="pct"/>
          <w:trHeight w:val="280"/>
        </w:trPr>
        <w:tc>
          <w:tcPr>
            <w:tcW w:w="79" w:type="pct"/>
            <w:tcBorders>
              <w:top w:val="nil"/>
              <w:left w:val="nil"/>
              <w:bottom w:val="nil"/>
              <w:right w:val="single" w:sz="4" w:space="0" w:color="auto"/>
            </w:tcBorders>
            <w:vAlign w:val="center"/>
          </w:tcPr>
          <w:p w14:paraId="6A527912"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376" w:type="pct"/>
            <w:tcBorders>
              <w:top w:val="single" w:sz="10" w:space="0" w:color="000000"/>
              <w:left w:val="single" w:sz="4" w:space="0" w:color="auto"/>
              <w:bottom w:val="single" w:sz="10" w:space="0" w:color="000000"/>
              <w:right w:val="single" w:sz="4" w:space="0" w:color="auto"/>
            </w:tcBorders>
            <w:vAlign w:val="center"/>
          </w:tcPr>
          <w:p w14:paraId="78FB8B7E"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26.00 </w:t>
            </w:r>
          </w:p>
        </w:tc>
        <w:tc>
          <w:tcPr>
            <w:tcW w:w="268" w:type="pct"/>
            <w:gridSpan w:val="7"/>
            <w:tcBorders>
              <w:top w:val="single" w:sz="10" w:space="0" w:color="000000"/>
              <w:left w:val="single" w:sz="4" w:space="0" w:color="auto"/>
              <w:bottom w:val="single" w:sz="10" w:space="0" w:color="000000"/>
              <w:right w:val="single" w:sz="10" w:space="0" w:color="000000"/>
            </w:tcBorders>
          </w:tcPr>
          <w:p w14:paraId="65234673"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552965A"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prioritize Service Requests and tasks.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C5EB5BE"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86EF297" w14:textId="77777777" w:rsidR="00356EDB" w:rsidRPr="002250DD" w:rsidRDefault="00356EDB" w:rsidP="00356EDB">
            <w:pPr>
              <w:autoSpaceDE w:val="0"/>
              <w:autoSpaceDN w:val="0"/>
              <w:adjustRightInd w:val="0"/>
              <w:rPr>
                <w:rFonts w:ascii="Garamond" w:hAnsi="Garamond"/>
              </w:rPr>
            </w:pPr>
          </w:p>
        </w:tc>
      </w:tr>
      <w:tr w:rsidR="00356EDB" w14:paraId="47D50831" w14:textId="77777777" w:rsidTr="00356EDB">
        <w:tblPrEx>
          <w:tblCellMar>
            <w:top w:w="0" w:type="dxa"/>
            <w:bottom w:w="0" w:type="dxa"/>
          </w:tblCellMar>
        </w:tblPrEx>
        <w:trPr>
          <w:gridAfter w:val="1"/>
          <w:wAfter w:w="182" w:type="pct"/>
          <w:trHeight w:val="585"/>
        </w:trPr>
        <w:tc>
          <w:tcPr>
            <w:tcW w:w="79" w:type="pct"/>
            <w:tcBorders>
              <w:top w:val="nil"/>
              <w:left w:val="nil"/>
              <w:bottom w:val="nil"/>
              <w:right w:val="single" w:sz="4" w:space="0" w:color="auto"/>
            </w:tcBorders>
            <w:vAlign w:val="center"/>
          </w:tcPr>
          <w:p w14:paraId="4778A717"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376" w:type="pct"/>
            <w:tcBorders>
              <w:top w:val="single" w:sz="10" w:space="0" w:color="000000"/>
              <w:left w:val="single" w:sz="4" w:space="0" w:color="auto"/>
              <w:bottom w:val="single" w:sz="10" w:space="0" w:color="000000"/>
              <w:right w:val="single" w:sz="4" w:space="0" w:color="auto"/>
            </w:tcBorders>
            <w:vAlign w:val="center"/>
          </w:tcPr>
          <w:p w14:paraId="7AAEECA0" w14:textId="77777777" w:rsidR="00356EDB" w:rsidRPr="00653C03" w:rsidRDefault="00356EDB" w:rsidP="00356EDB">
            <w:pPr>
              <w:autoSpaceDE w:val="0"/>
              <w:autoSpaceDN w:val="0"/>
              <w:adjustRightInd w:val="0"/>
              <w:jc w:val="center"/>
              <w:rPr>
                <w:rFonts w:ascii="Garamond" w:hAnsi="Garamond" w:cs="Garamond"/>
                <w:color w:val="000000"/>
                <w:sz w:val="20"/>
                <w:szCs w:val="20"/>
              </w:rPr>
            </w:pPr>
            <w:r w:rsidRPr="00653C03">
              <w:rPr>
                <w:rFonts w:ascii="Garamond" w:hAnsi="Garamond" w:cs="Garamond"/>
                <w:color w:val="000000"/>
                <w:sz w:val="20"/>
                <w:szCs w:val="20"/>
              </w:rPr>
              <w:t xml:space="preserve">SVR 27.00 </w:t>
            </w:r>
          </w:p>
        </w:tc>
        <w:tc>
          <w:tcPr>
            <w:tcW w:w="268" w:type="pct"/>
            <w:gridSpan w:val="7"/>
            <w:tcBorders>
              <w:top w:val="single" w:sz="10" w:space="0" w:color="000000"/>
              <w:left w:val="single" w:sz="4" w:space="0" w:color="auto"/>
              <w:bottom w:val="single" w:sz="10" w:space="0" w:color="000000"/>
              <w:right w:val="single" w:sz="10" w:space="0" w:color="000000"/>
            </w:tcBorders>
            <w:vAlign w:val="center"/>
          </w:tcPr>
          <w:p w14:paraId="23B8BD13" w14:textId="77777777" w:rsidR="00356EDB" w:rsidRPr="00653C03" w:rsidRDefault="00356EDB" w:rsidP="00356EDB">
            <w:pPr>
              <w:autoSpaceDE w:val="0"/>
              <w:autoSpaceDN w:val="0"/>
              <w:adjustRightInd w:val="0"/>
              <w:jc w:val="center"/>
              <w:rPr>
                <w:rFonts w:ascii="Garamond" w:hAnsi="Garamond" w:cs="Garamond"/>
                <w:color w:val="000000"/>
              </w:rPr>
            </w:pPr>
            <w:r w:rsidRPr="00653C0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13A3AA1" w14:textId="77777777" w:rsidR="00356EDB" w:rsidRPr="00653C03" w:rsidRDefault="00356EDB" w:rsidP="00356EDB">
            <w:pPr>
              <w:autoSpaceDE w:val="0"/>
              <w:autoSpaceDN w:val="0"/>
              <w:adjustRightInd w:val="0"/>
              <w:rPr>
                <w:rFonts w:ascii="Garamond" w:hAnsi="Garamond" w:cs="Garamond"/>
                <w:color w:val="000000"/>
              </w:rPr>
            </w:pPr>
            <w:r w:rsidRPr="00653C03">
              <w:rPr>
                <w:rFonts w:ascii="Garamond" w:hAnsi="Garamond" w:cs="Garamond"/>
                <w:color w:val="000000"/>
              </w:rPr>
              <w:t xml:space="preserve">Ability to input, view, and sort tasks and Service Requests on requested due date. </w:t>
            </w:r>
          </w:p>
        </w:tc>
        <w:tc>
          <w:tcPr>
            <w:tcW w:w="394" w:type="pct"/>
            <w:gridSpan w:val="3"/>
            <w:tcBorders>
              <w:top w:val="single" w:sz="10" w:space="0" w:color="000000"/>
              <w:left w:val="single" w:sz="10" w:space="0" w:color="000000"/>
              <w:bottom w:val="single" w:sz="10" w:space="0" w:color="000000"/>
              <w:right w:val="single" w:sz="10" w:space="0" w:color="000000"/>
            </w:tcBorders>
          </w:tcPr>
          <w:p w14:paraId="31E7D2DC" w14:textId="77777777" w:rsidR="00356EDB" w:rsidRPr="00653C03" w:rsidRDefault="00356EDB" w:rsidP="00356EDB">
            <w:pPr>
              <w:autoSpaceDE w:val="0"/>
              <w:autoSpaceDN w:val="0"/>
              <w:adjustRightInd w:val="0"/>
              <w:rPr>
                <w:rFonts w:ascii="Garamond" w:hAnsi="Garamond"/>
              </w:rPr>
            </w:pPr>
            <w:r w:rsidRPr="00653C03">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5910762" w14:textId="77777777" w:rsidR="00356EDB" w:rsidRPr="00653C03" w:rsidRDefault="00356EDB" w:rsidP="00356EDB">
            <w:pPr>
              <w:autoSpaceDE w:val="0"/>
              <w:autoSpaceDN w:val="0"/>
              <w:adjustRightInd w:val="0"/>
              <w:rPr>
                <w:rFonts w:ascii="Garamond" w:hAnsi="Garamond"/>
              </w:rPr>
            </w:pPr>
          </w:p>
        </w:tc>
      </w:tr>
      <w:tr w:rsidR="00356EDB" w14:paraId="44E9EA5A" w14:textId="77777777" w:rsidTr="00356EDB">
        <w:tblPrEx>
          <w:tblCellMar>
            <w:top w:w="0" w:type="dxa"/>
            <w:bottom w:w="0" w:type="dxa"/>
          </w:tblCellMar>
        </w:tblPrEx>
        <w:trPr>
          <w:gridAfter w:val="1"/>
          <w:wAfter w:w="182" w:type="pct"/>
          <w:trHeight w:val="585"/>
        </w:trPr>
        <w:tc>
          <w:tcPr>
            <w:tcW w:w="79" w:type="pct"/>
            <w:tcBorders>
              <w:top w:val="nil"/>
              <w:left w:val="nil"/>
              <w:bottom w:val="nil"/>
              <w:right w:val="single" w:sz="4" w:space="0" w:color="auto"/>
            </w:tcBorders>
            <w:vAlign w:val="center"/>
          </w:tcPr>
          <w:p w14:paraId="52A809DE"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376" w:type="pct"/>
            <w:tcBorders>
              <w:top w:val="single" w:sz="10" w:space="0" w:color="000000"/>
              <w:left w:val="single" w:sz="4" w:space="0" w:color="auto"/>
              <w:bottom w:val="single" w:sz="10" w:space="0" w:color="000000"/>
              <w:right w:val="single" w:sz="4" w:space="0" w:color="auto"/>
            </w:tcBorders>
            <w:vAlign w:val="center"/>
          </w:tcPr>
          <w:p w14:paraId="138F6583"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28.00 </w:t>
            </w:r>
          </w:p>
        </w:tc>
        <w:tc>
          <w:tcPr>
            <w:tcW w:w="268" w:type="pct"/>
            <w:gridSpan w:val="7"/>
            <w:tcBorders>
              <w:top w:val="single" w:sz="10" w:space="0" w:color="000000"/>
              <w:left w:val="single" w:sz="4" w:space="0" w:color="auto"/>
              <w:bottom w:val="single" w:sz="10" w:space="0" w:color="000000"/>
              <w:right w:val="single" w:sz="10" w:space="0" w:color="000000"/>
            </w:tcBorders>
            <w:vAlign w:val="center"/>
          </w:tcPr>
          <w:p w14:paraId="7F362096"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A8D1E11"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edit/add reviewer (user defined) name to task without creating a new task (e.g. TR, CR, Sup reviewer tasks,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72C74A83"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28289B6" w14:textId="77777777" w:rsidR="00356EDB" w:rsidRPr="002250DD" w:rsidRDefault="00356EDB" w:rsidP="00356EDB">
            <w:pPr>
              <w:autoSpaceDE w:val="0"/>
              <w:autoSpaceDN w:val="0"/>
              <w:adjustRightInd w:val="0"/>
              <w:rPr>
                <w:rFonts w:ascii="Garamond" w:hAnsi="Garamond"/>
              </w:rPr>
            </w:pPr>
          </w:p>
        </w:tc>
      </w:tr>
      <w:tr w:rsidR="00356EDB" w14:paraId="02B5F2B6" w14:textId="77777777" w:rsidTr="00356EDB">
        <w:tblPrEx>
          <w:tblCellMar>
            <w:top w:w="0" w:type="dxa"/>
            <w:bottom w:w="0" w:type="dxa"/>
          </w:tblCellMar>
        </w:tblPrEx>
        <w:trPr>
          <w:gridAfter w:val="1"/>
          <w:wAfter w:w="182" w:type="pct"/>
          <w:trHeight w:val="585"/>
        </w:trPr>
        <w:tc>
          <w:tcPr>
            <w:tcW w:w="79" w:type="pct"/>
            <w:tcBorders>
              <w:top w:val="nil"/>
              <w:left w:val="nil"/>
              <w:bottom w:val="nil"/>
              <w:right w:val="single" w:sz="4" w:space="0" w:color="auto"/>
            </w:tcBorders>
            <w:vAlign w:val="center"/>
          </w:tcPr>
          <w:p w14:paraId="5CD0535D" w14:textId="77777777" w:rsidR="00356EDB" w:rsidRPr="002250DD" w:rsidRDefault="00356EDB" w:rsidP="00356EDB">
            <w:pPr>
              <w:autoSpaceDE w:val="0"/>
              <w:autoSpaceDN w:val="0"/>
              <w:adjustRightInd w:val="0"/>
              <w:jc w:val="center"/>
              <w:rPr>
                <w:rFonts w:ascii="Garamond" w:hAnsi="Garamond" w:cs="Garamond"/>
                <w:color w:val="000000"/>
                <w:sz w:val="20"/>
                <w:szCs w:val="20"/>
              </w:rPr>
            </w:pPr>
          </w:p>
        </w:tc>
        <w:tc>
          <w:tcPr>
            <w:tcW w:w="376" w:type="pct"/>
            <w:tcBorders>
              <w:top w:val="single" w:sz="10" w:space="0" w:color="000000"/>
              <w:left w:val="single" w:sz="4" w:space="0" w:color="auto"/>
              <w:bottom w:val="single" w:sz="10" w:space="0" w:color="000000"/>
              <w:right w:val="single" w:sz="4" w:space="0" w:color="auto"/>
            </w:tcBorders>
            <w:vAlign w:val="center"/>
          </w:tcPr>
          <w:p w14:paraId="3F1AFA5E" w14:textId="77777777" w:rsidR="00356EDB" w:rsidRPr="002250DD" w:rsidRDefault="00356EDB" w:rsidP="00356EDB">
            <w:pPr>
              <w:autoSpaceDE w:val="0"/>
              <w:autoSpaceDN w:val="0"/>
              <w:adjustRightInd w:val="0"/>
              <w:jc w:val="center"/>
              <w:rPr>
                <w:rFonts w:ascii="Garamond" w:hAnsi="Garamond" w:cs="Garamond"/>
                <w:color w:val="000000"/>
                <w:sz w:val="20"/>
                <w:szCs w:val="20"/>
              </w:rPr>
            </w:pPr>
            <w:r w:rsidRPr="002250DD">
              <w:rPr>
                <w:rFonts w:ascii="Garamond" w:hAnsi="Garamond" w:cs="Garamond"/>
                <w:color w:val="000000"/>
                <w:sz w:val="20"/>
                <w:szCs w:val="20"/>
              </w:rPr>
              <w:t xml:space="preserve">SVR 29.00 </w:t>
            </w:r>
          </w:p>
        </w:tc>
        <w:tc>
          <w:tcPr>
            <w:tcW w:w="268" w:type="pct"/>
            <w:gridSpan w:val="7"/>
            <w:tcBorders>
              <w:top w:val="single" w:sz="10" w:space="0" w:color="000000"/>
              <w:left w:val="single" w:sz="4" w:space="0" w:color="auto"/>
              <w:bottom w:val="single" w:sz="10" w:space="0" w:color="000000"/>
              <w:right w:val="single" w:sz="10" w:space="0" w:color="000000"/>
            </w:tcBorders>
            <w:vAlign w:val="center"/>
          </w:tcPr>
          <w:p w14:paraId="0903AAFD" w14:textId="77777777" w:rsidR="00356EDB" w:rsidRPr="002250DD" w:rsidRDefault="00356EDB" w:rsidP="00356EDB">
            <w:pPr>
              <w:autoSpaceDE w:val="0"/>
              <w:autoSpaceDN w:val="0"/>
              <w:adjustRightInd w:val="0"/>
              <w:jc w:val="center"/>
              <w:rPr>
                <w:rFonts w:ascii="Garamond" w:hAnsi="Garamond" w:cs="Garamond"/>
                <w:color w:val="000000"/>
              </w:rPr>
            </w:pPr>
            <w:r w:rsidRPr="002250DD">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CC36048" w14:textId="77777777" w:rsidR="00356EDB" w:rsidRPr="002250DD" w:rsidRDefault="00356EDB" w:rsidP="00356EDB">
            <w:pPr>
              <w:autoSpaceDE w:val="0"/>
              <w:autoSpaceDN w:val="0"/>
              <w:adjustRightInd w:val="0"/>
              <w:rPr>
                <w:rFonts w:ascii="Garamond" w:hAnsi="Garamond" w:cs="Garamond"/>
                <w:color w:val="000000"/>
              </w:rPr>
            </w:pPr>
            <w:r w:rsidRPr="002250DD">
              <w:rPr>
                <w:rFonts w:ascii="Garamond" w:hAnsi="Garamond" w:cs="Garamond"/>
                <w:color w:val="000000"/>
              </w:rPr>
              <w:t xml:space="preserve">Ability to create a panel (a group of tasks) for searching, reporting, and statistical purposes.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E51A916" w14:textId="77777777" w:rsidR="00356EDB" w:rsidRPr="002250DD"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3DD07F71" w14:textId="77777777" w:rsidR="00356EDB" w:rsidRPr="002250DD" w:rsidRDefault="00356EDB" w:rsidP="00356EDB">
            <w:pPr>
              <w:autoSpaceDE w:val="0"/>
              <w:autoSpaceDN w:val="0"/>
              <w:adjustRightInd w:val="0"/>
              <w:rPr>
                <w:rFonts w:ascii="Garamond" w:hAnsi="Garamond"/>
              </w:rPr>
            </w:pPr>
          </w:p>
        </w:tc>
      </w:tr>
      <w:tr w:rsidR="00356EDB" w14:paraId="54B541CC" w14:textId="77777777" w:rsidTr="00356EDB">
        <w:tblPrEx>
          <w:tblCellMar>
            <w:top w:w="0" w:type="dxa"/>
            <w:bottom w:w="0" w:type="dxa"/>
          </w:tblCellMar>
        </w:tblPrEx>
        <w:trPr>
          <w:gridAfter w:val="1"/>
          <w:wAfter w:w="182" w:type="pct"/>
          <w:trHeight w:val="2725"/>
        </w:trPr>
        <w:tc>
          <w:tcPr>
            <w:tcW w:w="79" w:type="pct"/>
            <w:vMerge w:val="restart"/>
            <w:tcBorders>
              <w:top w:val="nil"/>
              <w:right w:val="single" w:sz="10" w:space="0" w:color="000000"/>
            </w:tcBorders>
          </w:tcPr>
          <w:p w14:paraId="192CEFBC"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BF5BAF1" w14:textId="77777777" w:rsidR="00356EDB" w:rsidRPr="00653C03" w:rsidRDefault="00356EDB" w:rsidP="00356EDB">
            <w:pPr>
              <w:autoSpaceDE w:val="0"/>
              <w:autoSpaceDN w:val="0"/>
              <w:adjustRightInd w:val="0"/>
              <w:jc w:val="center"/>
              <w:rPr>
                <w:rFonts w:ascii="Garamond" w:hAnsi="Garamond" w:cs="Garamond"/>
                <w:color w:val="000000"/>
                <w:sz w:val="20"/>
                <w:szCs w:val="20"/>
              </w:rPr>
            </w:pPr>
            <w:r w:rsidRPr="00653C03">
              <w:rPr>
                <w:rFonts w:ascii="Garamond" w:hAnsi="Garamond" w:cs="Garamond"/>
                <w:color w:val="000000"/>
                <w:sz w:val="20"/>
                <w:szCs w:val="20"/>
              </w:rPr>
              <w:t xml:space="preserve">SVR 30.00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D119082" w14:textId="77777777" w:rsidR="00356EDB" w:rsidRPr="00653C03" w:rsidRDefault="00356EDB" w:rsidP="00356EDB">
            <w:pPr>
              <w:autoSpaceDE w:val="0"/>
              <w:autoSpaceDN w:val="0"/>
              <w:adjustRightInd w:val="0"/>
              <w:jc w:val="center"/>
              <w:rPr>
                <w:rFonts w:ascii="Garamond" w:hAnsi="Garamond" w:cs="Garamond"/>
                <w:color w:val="000000"/>
              </w:rPr>
            </w:pPr>
            <w:r w:rsidRPr="00653C0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5E1A6DD" w14:textId="77777777" w:rsidR="00356EDB" w:rsidRPr="00653C03" w:rsidRDefault="00356EDB" w:rsidP="00356EDB">
            <w:pPr>
              <w:autoSpaceDE w:val="0"/>
              <w:autoSpaceDN w:val="0"/>
              <w:adjustRightInd w:val="0"/>
              <w:rPr>
                <w:rFonts w:ascii="Garamond" w:hAnsi="Garamond" w:cs="Garamond"/>
                <w:color w:val="000000"/>
              </w:rPr>
            </w:pPr>
            <w:r w:rsidRPr="00653C03">
              <w:rPr>
                <w:rFonts w:ascii="Garamond" w:hAnsi="Garamond" w:cs="Garamond"/>
                <w:color w:val="000000"/>
              </w:rPr>
              <w:t xml:space="preserve">Ability to annotate a Service Request/task as “on hold” and mark an evidence item(s) as “on hold” so that an evidence item(s) cannot be released back to the agency or station. This “hold” is only to be added to or removed from the evidence item(s) by designated lab personnel.. The item, if it has a hold flag, it may not be sent on a route or put in a location for agency pick up. (If there is still a task pending on an evidence item, then the item can not be released unless authorized by designated lab personnel or the evidence item can not be transacted to a route location/return to agency/holding for pick up). </w:t>
            </w:r>
          </w:p>
        </w:tc>
        <w:tc>
          <w:tcPr>
            <w:tcW w:w="394" w:type="pct"/>
            <w:gridSpan w:val="3"/>
            <w:tcBorders>
              <w:top w:val="single" w:sz="10" w:space="0" w:color="000000"/>
              <w:left w:val="single" w:sz="10" w:space="0" w:color="000000"/>
              <w:bottom w:val="single" w:sz="10" w:space="0" w:color="000000"/>
              <w:right w:val="single" w:sz="10" w:space="0" w:color="000000"/>
            </w:tcBorders>
          </w:tcPr>
          <w:p w14:paraId="2CCB4BBF" w14:textId="77777777" w:rsidR="00356EDB" w:rsidRPr="00653C03" w:rsidRDefault="00356EDB" w:rsidP="00356EDB">
            <w:pPr>
              <w:autoSpaceDE w:val="0"/>
              <w:autoSpaceDN w:val="0"/>
              <w:adjustRightInd w:val="0"/>
              <w:rPr>
                <w:rFonts w:ascii="Garamond" w:hAnsi="Garamond"/>
              </w:rPr>
            </w:pPr>
            <w:r w:rsidRPr="00653C03">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E25A19A" w14:textId="77777777" w:rsidR="00356EDB" w:rsidRPr="00653C03" w:rsidRDefault="00356EDB" w:rsidP="00356EDB">
            <w:pPr>
              <w:autoSpaceDE w:val="0"/>
              <w:autoSpaceDN w:val="0"/>
              <w:adjustRightInd w:val="0"/>
              <w:rPr>
                <w:rFonts w:ascii="Garamond" w:hAnsi="Garamond"/>
              </w:rPr>
            </w:pPr>
            <w:r w:rsidRPr="00653C03">
              <w:rPr>
                <w:rFonts w:ascii="Garamond" w:hAnsi="Garamond"/>
              </w:rPr>
              <w:t xml:space="preserve">This is handled through our process code feature. </w:t>
            </w:r>
          </w:p>
        </w:tc>
      </w:tr>
      <w:tr w:rsidR="00356EDB" w14:paraId="7BC77A1A"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48AA196F"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09E877F" w14:textId="77777777" w:rsidR="00356EDB" w:rsidRPr="000F7EB3" w:rsidRDefault="00356EDB" w:rsidP="00356EDB">
            <w:pPr>
              <w:autoSpaceDE w:val="0"/>
              <w:autoSpaceDN w:val="0"/>
              <w:adjustRightInd w:val="0"/>
              <w:jc w:val="center"/>
              <w:rPr>
                <w:rFonts w:ascii="Garamond" w:hAnsi="Garamond" w:cs="Garamond"/>
                <w:color w:val="000000"/>
                <w:sz w:val="20"/>
                <w:szCs w:val="20"/>
              </w:rPr>
            </w:pPr>
            <w:r w:rsidRPr="000F7EB3">
              <w:rPr>
                <w:rFonts w:ascii="Garamond" w:hAnsi="Garamond" w:cs="Garamond"/>
                <w:color w:val="000000"/>
                <w:sz w:val="20"/>
                <w:szCs w:val="20"/>
              </w:rPr>
              <w:t xml:space="preserve">SVR 31.00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CC0FA9D" w14:textId="77777777" w:rsidR="00356EDB" w:rsidRPr="000F7EB3" w:rsidRDefault="00356EDB" w:rsidP="00356EDB">
            <w:pPr>
              <w:autoSpaceDE w:val="0"/>
              <w:autoSpaceDN w:val="0"/>
              <w:adjustRightInd w:val="0"/>
              <w:jc w:val="center"/>
              <w:rPr>
                <w:rFonts w:ascii="Garamond" w:hAnsi="Garamond" w:cs="Garamond"/>
                <w:color w:val="000000"/>
              </w:rPr>
            </w:pPr>
            <w:r w:rsidRPr="000F7EB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325B2CF5" w14:textId="77777777" w:rsidR="00356EDB" w:rsidRPr="000F7EB3" w:rsidRDefault="00356EDB" w:rsidP="00356EDB">
            <w:pPr>
              <w:autoSpaceDE w:val="0"/>
              <w:autoSpaceDN w:val="0"/>
              <w:adjustRightInd w:val="0"/>
              <w:rPr>
                <w:rFonts w:ascii="Garamond" w:hAnsi="Garamond" w:cs="Garamond"/>
                <w:color w:val="000000"/>
              </w:rPr>
            </w:pPr>
            <w:r w:rsidRPr="000F7EB3">
              <w:rPr>
                <w:rFonts w:ascii="Garamond" w:hAnsi="Garamond" w:cs="Garamond"/>
                <w:color w:val="000000"/>
              </w:rPr>
              <w:t xml:space="preserve">Ability to print a report listing all evidence items, from one or more locations, including evidence description, that have been accepted for examination via a Service Request prior to the evidence arriving at the laboratory. </w:t>
            </w:r>
          </w:p>
        </w:tc>
        <w:tc>
          <w:tcPr>
            <w:tcW w:w="394" w:type="pct"/>
            <w:gridSpan w:val="3"/>
            <w:tcBorders>
              <w:top w:val="single" w:sz="10" w:space="0" w:color="000000"/>
              <w:left w:val="single" w:sz="10" w:space="0" w:color="000000"/>
              <w:bottom w:val="single" w:sz="10" w:space="0" w:color="000000"/>
              <w:right w:val="single" w:sz="10" w:space="0" w:color="000000"/>
            </w:tcBorders>
          </w:tcPr>
          <w:p w14:paraId="6ED87743" w14:textId="77777777" w:rsidR="00356EDB" w:rsidRPr="000F7EB3" w:rsidRDefault="00356EDB" w:rsidP="00356EDB">
            <w:pPr>
              <w:autoSpaceDE w:val="0"/>
              <w:autoSpaceDN w:val="0"/>
              <w:adjustRightInd w:val="0"/>
              <w:rPr>
                <w:rFonts w:ascii="Garamond" w:hAnsi="Garamond"/>
              </w:rPr>
            </w:pPr>
            <w:r w:rsidRPr="000F7EB3">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1643164" w14:textId="77777777" w:rsidR="00356EDB" w:rsidRPr="000F7EB3" w:rsidRDefault="00356EDB" w:rsidP="00356EDB">
            <w:pPr>
              <w:autoSpaceDE w:val="0"/>
              <w:autoSpaceDN w:val="0"/>
              <w:adjustRightInd w:val="0"/>
              <w:rPr>
                <w:rFonts w:ascii="Garamond" w:hAnsi="Garamond"/>
              </w:rPr>
            </w:pPr>
            <w:r w:rsidRPr="000F7EB3">
              <w:rPr>
                <w:rFonts w:ascii="Garamond" w:hAnsi="Garamond"/>
              </w:rPr>
              <w:t>This would be a crystal report.</w:t>
            </w:r>
          </w:p>
        </w:tc>
      </w:tr>
      <w:tr w:rsidR="00356EDB" w14:paraId="7BB98B11" w14:textId="77777777" w:rsidTr="00356EDB">
        <w:tblPrEx>
          <w:tblCellMar>
            <w:top w:w="0" w:type="dxa"/>
            <w:bottom w:w="0" w:type="dxa"/>
          </w:tblCellMar>
        </w:tblPrEx>
        <w:trPr>
          <w:gridAfter w:val="1"/>
          <w:wAfter w:w="182" w:type="pct"/>
          <w:trHeight w:val="1503"/>
        </w:trPr>
        <w:tc>
          <w:tcPr>
            <w:tcW w:w="79" w:type="pct"/>
            <w:vMerge/>
            <w:tcBorders>
              <w:right w:val="single" w:sz="10" w:space="0" w:color="000000"/>
            </w:tcBorders>
          </w:tcPr>
          <w:p w14:paraId="2EA4412B"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E64C817"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32.00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B5D0069"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9E57EE8"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for personnel, based on security role, to reject a Service Request/evidence item, and to update status to reflect rejection, document the reason for rejection, the individual rejecting the Service Request/evidence item, the date/time of rejection, and to notify requestor of rejection and to issue a report. </w:t>
            </w:r>
          </w:p>
        </w:tc>
        <w:tc>
          <w:tcPr>
            <w:tcW w:w="394" w:type="pct"/>
            <w:gridSpan w:val="3"/>
            <w:tcBorders>
              <w:top w:val="single" w:sz="10" w:space="0" w:color="000000"/>
              <w:left w:val="single" w:sz="10" w:space="0" w:color="000000"/>
              <w:bottom w:val="single" w:sz="10" w:space="0" w:color="000000"/>
              <w:right w:val="single" w:sz="4" w:space="0" w:color="auto"/>
            </w:tcBorders>
          </w:tcPr>
          <w:p w14:paraId="64425E0D" w14:textId="77777777" w:rsidR="00356EDB" w:rsidRPr="00F401A5"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2" w:space="0" w:color="000000"/>
              <w:left w:val="single" w:sz="4" w:space="0" w:color="auto"/>
              <w:bottom w:val="single" w:sz="12" w:space="0" w:color="000000"/>
              <w:right w:val="single" w:sz="12" w:space="0" w:color="000000"/>
            </w:tcBorders>
          </w:tcPr>
          <w:p w14:paraId="611EF568" w14:textId="77777777" w:rsidR="00356EDB" w:rsidRPr="00F401A5" w:rsidRDefault="00356EDB" w:rsidP="00356EDB">
            <w:pPr>
              <w:autoSpaceDE w:val="0"/>
              <w:autoSpaceDN w:val="0"/>
              <w:adjustRightInd w:val="0"/>
              <w:rPr>
                <w:rFonts w:ascii="Garamond" w:hAnsi="Garamond"/>
              </w:rPr>
            </w:pPr>
          </w:p>
        </w:tc>
      </w:tr>
      <w:tr w:rsidR="00356EDB" w14:paraId="37B19A1A" w14:textId="77777777" w:rsidTr="00356EDB">
        <w:tblPrEx>
          <w:tblCellMar>
            <w:top w:w="0" w:type="dxa"/>
            <w:bottom w:w="0" w:type="dxa"/>
          </w:tblCellMar>
        </w:tblPrEx>
        <w:trPr>
          <w:gridAfter w:val="1"/>
          <w:wAfter w:w="182" w:type="pct"/>
          <w:trHeight w:val="2725"/>
        </w:trPr>
        <w:tc>
          <w:tcPr>
            <w:tcW w:w="79" w:type="pct"/>
            <w:vMerge w:val="restart"/>
            <w:tcBorders>
              <w:right w:val="single" w:sz="10" w:space="0" w:color="000000"/>
            </w:tcBorders>
          </w:tcPr>
          <w:p w14:paraId="181907C9"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34C6032" w14:textId="77777777" w:rsidR="00356EDB" w:rsidRPr="000F7EB3" w:rsidRDefault="00356EDB" w:rsidP="00356EDB">
            <w:pPr>
              <w:autoSpaceDE w:val="0"/>
              <w:autoSpaceDN w:val="0"/>
              <w:adjustRightInd w:val="0"/>
              <w:jc w:val="center"/>
              <w:rPr>
                <w:rFonts w:ascii="Garamond" w:hAnsi="Garamond" w:cs="Garamond"/>
                <w:color w:val="000000"/>
                <w:sz w:val="20"/>
                <w:szCs w:val="20"/>
              </w:rPr>
            </w:pPr>
            <w:r w:rsidRPr="000F7EB3">
              <w:rPr>
                <w:rFonts w:ascii="Garamond" w:hAnsi="Garamond" w:cs="Garamond"/>
                <w:color w:val="000000"/>
                <w:sz w:val="20"/>
                <w:szCs w:val="20"/>
              </w:rPr>
              <w:t xml:space="preserve">SVR 33.00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4131E26" w14:textId="77777777" w:rsidR="00356EDB" w:rsidRPr="000F7EB3" w:rsidRDefault="00356EDB" w:rsidP="00356EDB">
            <w:pPr>
              <w:autoSpaceDE w:val="0"/>
              <w:autoSpaceDN w:val="0"/>
              <w:adjustRightInd w:val="0"/>
              <w:jc w:val="center"/>
              <w:rPr>
                <w:rFonts w:ascii="Garamond" w:hAnsi="Garamond" w:cs="Garamond"/>
                <w:color w:val="000000"/>
              </w:rPr>
            </w:pPr>
            <w:r w:rsidRPr="000F7EB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C789CA8" w14:textId="77777777" w:rsidR="00356EDB" w:rsidRPr="000F7EB3" w:rsidRDefault="00356EDB" w:rsidP="00356EDB">
            <w:pPr>
              <w:autoSpaceDE w:val="0"/>
              <w:autoSpaceDN w:val="0"/>
              <w:adjustRightInd w:val="0"/>
              <w:rPr>
                <w:rFonts w:ascii="Garamond" w:hAnsi="Garamond" w:cs="Garamond"/>
                <w:color w:val="000000"/>
              </w:rPr>
            </w:pPr>
            <w:r w:rsidRPr="000F7EB3">
              <w:rPr>
                <w:rFonts w:ascii="Garamond" w:hAnsi="Garamond" w:cs="Garamond"/>
                <w:color w:val="000000"/>
              </w:rPr>
              <w:t xml:space="preserve">Ability for crime scene investigation personnel to clear tasks (mark tasks as completed) from the field, preferably via a web interface. Clearances must indicate disposition of the Service Request and must sort which Service Request are completed and which must be reassigned, along with a reason or disposition. For cleared Service Requests where latent prints are recovered, ability to enter the recovered evidence (prints) into the system and generate a bar code. Ability to enter "notes" into the clearance of the Service Request. (Latent Prints-Property Crimes calls-daily fingerprint calls). </w:t>
            </w:r>
          </w:p>
        </w:tc>
        <w:tc>
          <w:tcPr>
            <w:tcW w:w="394" w:type="pct"/>
            <w:gridSpan w:val="3"/>
            <w:tcBorders>
              <w:top w:val="single" w:sz="10" w:space="0" w:color="000000"/>
              <w:left w:val="single" w:sz="10" w:space="0" w:color="000000"/>
              <w:bottom w:val="single" w:sz="10" w:space="0" w:color="000000"/>
              <w:right w:val="single" w:sz="4" w:space="0" w:color="auto"/>
            </w:tcBorders>
          </w:tcPr>
          <w:p w14:paraId="5A1E8E74" w14:textId="77777777" w:rsidR="00356EDB" w:rsidRPr="000F7EB3" w:rsidRDefault="00356EDB" w:rsidP="00356EDB">
            <w:pPr>
              <w:autoSpaceDE w:val="0"/>
              <w:autoSpaceDN w:val="0"/>
              <w:adjustRightInd w:val="0"/>
              <w:rPr>
                <w:rFonts w:ascii="Garamond" w:hAnsi="Garamond"/>
              </w:rPr>
            </w:pPr>
            <w:r w:rsidRPr="000F7EB3">
              <w:rPr>
                <w:rFonts w:ascii="Garamond" w:hAnsi="Garamond"/>
              </w:rPr>
              <w:t>C</w:t>
            </w:r>
          </w:p>
        </w:tc>
        <w:tc>
          <w:tcPr>
            <w:tcW w:w="1603" w:type="pct"/>
            <w:gridSpan w:val="16"/>
            <w:tcBorders>
              <w:top w:val="single" w:sz="12" w:space="0" w:color="000000"/>
              <w:left w:val="single" w:sz="4" w:space="0" w:color="auto"/>
              <w:bottom w:val="single" w:sz="12" w:space="0" w:color="000000"/>
              <w:right w:val="single" w:sz="12" w:space="0" w:color="000000"/>
            </w:tcBorders>
          </w:tcPr>
          <w:p w14:paraId="614BE589" w14:textId="77777777" w:rsidR="00356EDB" w:rsidRPr="000F7EB3" w:rsidRDefault="00356EDB" w:rsidP="00356EDB">
            <w:pPr>
              <w:autoSpaceDE w:val="0"/>
              <w:autoSpaceDN w:val="0"/>
              <w:adjustRightInd w:val="0"/>
              <w:rPr>
                <w:rFonts w:ascii="Garamond" w:hAnsi="Garamond"/>
              </w:rPr>
            </w:pPr>
            <w:r w:rsidRPr="000F7EB3">
              <w:rPr>
                <w:rFonts w:ascii="Garamond" w:hAnsi="Garamond"/>
              </w:rPr>
              <w:t>Web functions, Latent features for entering prints, generating bar code, etc…</w:t>
            </w:r>
          </w:p>
        </w:tc>
      </w:tr>
      <w:tr w:rsidR="00356EDB" w14:paraId="53DEE483"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3371AF6A"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B63326D"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34.00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7924CED"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29DE4F4"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defined tasks for a LATENT PRINTS Service Request, for example: chemical processing, AFIS, latent print comparison. </w:t>
            </w:r>
          </w:p>
        </w:tc>
        <w:tc>
          <w:tcPr>
            <w:tcW w:w="394" w:type="pct"/>
            <w:gridSpan w:val="3"/>
            <w:tcBorders>
              <w:top w:val="single" w:sz="10" w:space="0" w:color="000000"/>
              <w:left w:val="single" w:sz="10" w:space="0" w:color="000000"/>
              <w:bottom w:val="single" w:sz="10" w:space="0" w:color="000000"/>
              <w:right w:val="single" w:sz="4" w:space="0" w:color="auto"/>
            </w:tcBorders>
          </w:tcPr>
          <w:p w14:paraId="5E656212"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2" w:space="0" w:color="000000"/>
              <w:left w:val="single" w:sz="4" w:space="0" w:color="auto"/>
              <w:bottom w:val="single" w:sz="12" w:space="0" w:color="000000"/>
              <w:right w:val="single" w:sz="12" w:space="0" w:color="000000"/>
            </w:tcBorders>
          </w:tcPr>
          <w:p w14:paraId="727028EC" w14:textId="77777777" w:rsidR="00356EDB" w:rsidRPr="00F401A5" w:rsidRDefault="00356EDB" w:rsidP="00356EDB">
            <w:pPr>
              <w:autoSpaceDE w:val="0"/>
              <w:autoSpaceDN w:val="0"/>
              <w:adjustRightInd w:val="0"/>
              <w:rPr>
                <w:rFonts w:ascii="Garamond" w:hAnsi="Garamond"/>
              </w:rPr>
            </w:pPr>
          </w:p>
        </w:tc>
      </w:tr>
      <w:tr w:rsidR="00356EDB" w14:paraId="5A07246C" w14:textId="77777777" w:rsidTr="00356EDB">
        <w:tblPrEx>
          <w:tblCellMar>
            <w:top w:w="0" w:type="dxa"/>
            <w:bottom w:w="0" w:type="dxa"/>
          </w:tblCellMar>
        </w:tblPrEx>
        <w:trPr>
          <w:gridAfter w:val="1"/>
          <w:wAfter w:w="182" w:type="pct"/>
          <w:trHeight w:val="3028"/>
        </w:trPr>
        <w:tc>
          <w:tcPr>
            <w:tcW w:w="79" w:type="pct"/>
            <w:vMerge/>
            <w:tcBorders>
              <w:right w:val="single" w:sz="10" w:space="0" w:color="000000"/>
            </w:tcBorders>
          </w:tcPr>
          <w:p w14:paraId="28F15C51"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E6F6A63"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35.00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3514570"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FE19B9F"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defined tasks for a FIREARMS Service Request, for example: assault weapon determination; NIBIN entry; comparison on NIBIN system hits; distance determination; crime scene investigation; full auto determination; function check examination; test fire examination; function check/test fire; gunshot residue test, clothing, targets, etc; firearms comparison and ID; preliminary examination provided for investigative lead; firearms reconstruction; firearms safety check/render safe; serial number restoration; suppressor determination; tool mark comparison; firearm type and caliber determination.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0D1C1CF9"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2" w:space="0" w:color="000000"/>
              <w:left w:val="single" w:sz="10" w:space="0" w:color="000000"/>
              <w:bottom w:val="single" w:sz="10" w:space="0" w:color="000000"/>
              <w:right w:val="single" w:sz="10" w:space="0" w:color="000000"/>
            </w:tcBorders>
          </w:tcPr>
          <w:p w14:paraId="0A9039D4" w14:textId="77777777" w:rsidR="00356EDB" w:rsidRPr="00F401A5" w:rsidRDefault="00356EDB" w:rsidP="00356EDB">
            <w:pPr>
              <w:autoSpaceDE w:val="0"/>
              <w:autoSpaceDN w:val="0"/>
              <w:adjustRightInd w:val="0"/>
              <w:rPr>
                <w:rFonts w:ascii="Garamond" w:hAnsi="Garamond"/>
              </w:rPr>
            </w:pPr>
          </w:p>
        </w:tc>
      </w:tr>
      <w:tr w:rsidR="00356EDB" w14:paraId="66280F0B" w14:textId="77777777" w:rsidTr="00356EDB">
        <w:tblPrEx>
          <w:tblCellMar>
            <w:top w:w="0" w:type="dxa"/>
            <w:bottom w:w="0" w:type="dxa"/>
          </w:tblCellMar>
        </w:tblPrEx>
        <w:trPr>
          <w:gridAfter w:val="1"/>
          <w:wAfter w:w="182" w:type="pct"/>
          <w:trHeight w:val="2113"/>
        </w:trPr>
        <w:tc>
          <w:tcPr>
            <w:tcW w:w="79" w:type="pct"/>
            <w:vMerge w:val="restart"/>
            <w:tcBorders>
              <w:right w:val="single" w:sz="10" w:space="0" w:color="000000"/>
            </w:tcBorders>
          </w:tcPr>
          <w:p w14:paraId="5F0D3C18"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9C73E09"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36.00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BA3A688"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03858EB"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defined tasks for a BIOLOGY Service Request, for example: blood stain pattern interpretation; blood screen; identification of a non-routine biological sample (e. g. from feces, urine); full DNA analysis (extraction, quantitation, typing); DNA extraction, DNA quantitation; DNA typing; DNA reference sample analysis; semen identification (SAE Kit examination); biological tissue examination; and weapon screen. </w:t>
            </w:r>
          </w:p>
        </w:tc>
        <w:tc>
          <w:tcPr>
            <w:tcW w:w="394" w:type="pct"/>
            <w:gridSpan w:val="3"/>
            <w:tcBorders>
              <w:top w:val="single" w:sz="10" w:space="0" w:color="000000"/>
              <w:left w:val="single" w:sz="10" w:space="0" w:color="000000"/>
              <w:bottom w:val="single" w:sz="10" w:space="0" w:color="000000"/>
              <w:right w:val="single" w:sz="10" w:space="0" w:color="000000"/>
            </w:tcBorders>
          </w:tcPr>
          <w:p w14:paraId="2CB7FAFA"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92406DD" w14:textId="77777777" w:rsidR="00356EDB" w:rsidRPr="00F401A5" w:rsidRDefault="00356EDB" w:rsidP="00356EDB">
            <w:pPr>
              <w:autoSpaceDE w:val="0"/>
              <w:autoSpaceDN w:val="0"/>
              <w:adjustRightInd w:val="0"/>
              <w:rPr>
                <w:rFonts w:ascii="Garamond" w:hAnsi="Garamond"/>
              </w:rPr>
            </w:pPr>
          </w:p>
        </w:tc>
      </w:tr>
      <w:tr w:rsidR="00356EDB" w14:paraId="002321B8" w14:textId="77777777" w:rsidTr="00356EDB">
        <w:tblPrEx>
          <w:tblCellMar>
            <w:top w:w="0" w:type="dxa"/>
            <w:bottom w:w="0" w:type="dxa"/>
          </w:tblCellMar>
        </w:tblPrEx>
        <w:trPr>
          <w:gridAfter w:val="1"/>
          <w:wAfter w:w="182" w:type="pct"/>
          <w:trHeight w:val="2420"/>
        </w:trPr>
        <w:tc>
          <w:tcPr>
            <w:tcW w:w="79" w:type="pct"/>
            <w:vMerge/>
            <w:tcBorders>
              <w:right w:val="single" w:sz="10" w:space="0" w:color="000000"/>
            </w:tcBorders>
          </w:tcPr>
          <w:p w14:paraId="29D61322"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4A8B5AD"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37.00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74E7BC6"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8EF312D"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defined tasks for a TRACE Service Request, for example: fire debris analysis; explosive debris analysis; fiber examination; fiber analysis; fingernail scrappings/clippings examination; glass fragment examination; GSR testing; hair comparisons; impression evidence comparisons; microscopic examination; miscellaneous trace evidence examination; paint examination; physical match examination; lacramytor testing; general trace evidence search; impression evidence. </w:t>
            </w:r>
          </w:p>
        </w:tc>
        <w:tc>
          <w:tcPr>
            <w:tcW w:w="394" w:type="pct"/>
            <w:gridSpan w:val="3"/>
            <w:tcBorders>
              <w:top w:val="single" w:sz="10" w:space="0" w:color="000000"/>
              <w:left w:val="single" w:sz="10" w:space="0" w:color="000000"/>
              <w:bottom w:val="single" w:sz="10" w:space="0" w:color="000000"/>
              <w:right w:val="single" w:sz="10" w:space="0" w:color="000000"/>
            </w:tcBorders>
          </w:tcPr>
          <w:p w14:paraId="5B3E4172"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E6191CB" w14:textId="77777777" w:rsidR="00356EDB" w:rsidRPr="00F401A5" w:rsidRDefault="00356EDB" w:rsidP="00356EDB">
            <w:pPr>
              <w:autoSpaceDE w:val="0"/>
              <w:autoSpaceDN w:val="0"/>
              <w:adjustRightInd w:val="0"/>
              <w:rPr>
                <w:rFonts w:ascii="Garamond" w:hAnsi="Garamond"/>
              </w:rPr>
            </w:pPr>
          </w:p>
        </w:tc>
      </w:tr>
      <w:tr w:rsidR="00356EDB" w14:paraId="5CCFC530"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5ED144D1"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D49EFE1"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38.00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8844675"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58FC76D"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defined tasks for a TOXICOLOGY Service Request, for example: Blood screen (TECAN); Urine screen (Olympus A4000) ; blood confirmation; urine confirmation; pre-employment testing, random drug testing. </w:t>
            </w:r>
          </w:p>
        </w:tc>
        <w:tc>
          <w:tcPr>
            <w:tcW w:w="394" w:type="pct"/>
            <w:gridSpan w:val="3"/>
            <w:tcBorders>
              <w:top w:val="single" w:sz="10" w:space="0" w:color="000000"/>
              <w:left w:val="single" w:sz="10" w:space="0" w:color="000000"/>
              <w:bottom w:val="single" w:sz="10" w:space="0" w:color="000000"/>
              <w:right w:val="single" w:sz="10" w:space="0" w:color="000000"/>
            </w:tcBorders>
          </w:tcPr>
          <w:p w14:paraId="37E28108"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77CE0FC" w14:textId="77777777" w:rsidR="00356EDB" w:rsidRPr="00F401A5" w:rsidRDefault="00356EDB" w:rsidP="00356EDB">
            <w:pPr>
              <w:autoSpaceDE w:val="0"/>
              <w:autoSpaceDN w:val="0"/>
              <w:adjustRightInd w:val="0"/>
              <w:rPr>
                <w:rFonts w:ascii="Garamond" w:hAnsi="Garamond"/>
              </w:rPr>
            </w:pPr>
          </w:p>
        </w:tc>
      </w:tr>
      <w:tr w:rsidR="00356EDB" w14:paraId="390B5117"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29CCB1A2"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CC75C9C"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39.00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7388E75"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4FBE0AC6"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defined tasks for a BLOOD ALCOHOL Service Request, for example: blood/urine analysis; alcohol content; and SAK urine. </w:t>
            </w:r>
          </w:p>
        </w:tc>
        <w:tc>
          <w:tcPr>
            <w:tcW w:w="394" w:type="pct"/>
            <w:gridSpan w:val="3"/>
            <w:tcBorders>
              <w:top w:val="single" w:sz="10" w:space="0" w:color="000000"/>
              <w:left w:val="single" w:sz="10" w:space="0" w:color="000000"/>
              <w:bottom w:val="single" w:sz="10" w:space="0" w:color="000000"/>
              <w:right w:val="single" w:sz="10" w:space="0" w:color="000000"/>
            </w:tcBorders>
          </w:tcPr>
          <w:p w14:paraId="48B039E7"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BAA22F1" w14:textId="77777777" w:rsidR="00356EDB" w:rsidRPr="00F401A5" w:rsidRDefault="00356EDB" w:rsidP="00356EDB">
            <w:pPr>
              <w:autoSpaceDE w:val="0"/>
              <w:autoSpaceDN w:val="0"/>
              <w:adjustRightInd w:val="0"/>
              <w:rPr>
                <w:rFonts w:ascii="Garamond" w:hAnsi="Garamond"/>
              </w:rPr>
            </w:pPr>
          </w:p>
        </w:tc>
      </w:tr>
      <w:tr w:rsidR="00356EDB" w14:paraId="0AFFF9AB" w14:textId="77777777" w:rsidTr="00356EDB">
        <w:tblPrEx>
          <w:tblCellMar>
            <w:top w:w="0" w:type="dxa"/>
            <w:bottom w:w="0" w:type="dxa"/>
          </w:tblCellMar>
        </w:tblPrEx>
        <w:trPr>
          <w:gridAfter w:val="1"/>
          <w:wAfter w:w="182" w:type="pct"/>
          <w:trHeight w:val="1198"/>
        </w:trPr>
        <w:tc>
          <w:tcPr>
            <w:tcW w:w="79" w:type="pct"/>
            <w:vMerge w:val="restart"/>
            <w:tcBorders>
              <w:right w:val="single" w:sz="10" w:space="0" w:color="000000"/>
            </w:tcBorders>
          </w:tcPr>
          <w:p w14:paraId="0232BB85"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F50A0D3"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40.00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336B1C0"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44DB6F0"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defined tasks for a CONTROLLED SUBSTANCES Service Request, for example: drug analysis; clan lab analysis; seizure sampling; field sampling marijuana cite; found narcotics.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4700B21"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967B7B9" w14:textId="77777777" w:rsidR="00356EDB" w:rsidRPr="00F401A5" w:rsidRDefault="00356EDB" w:rsidP="00356EDB">
            <w:pPr>
              <w:autoSpaceDE w:val="0"/>
              <w:autoSpaceDN w:val="0"/>
              <w:adjustRightInd w:val="0"/>
              <w:rPr>
                <w:rFonts w:ascii="Garamond" w:hAnsi="Garamond"/>
              </w:rPr>
            </w:pPr>
          </w:p>
        </w:tc>
      </w:tr>
      <w:tr w:rsidR="00356EDB" w14:paraId="76A50D0B" w14:textId="77777777" w:rsidTr="00356EDB">
        <w:tblPrEx>
          <w:tblCellMar>
            <w:top w:w="0" w:type="dxa"/>
            <w:bottom w:w="0" w:type="dxa"/>
          </w:tblCellMar>
        </w:tblPrEx>
        <w:trPr>
          <w:gridAfter w:val="1"/>
          <w:wAfter w:w="182" w:type="pct"/>
          <w:trHeight w:val="1503"/>
        </w:trPr>
        <w:tc>
          <w:tcPr>
            <w:tcW w:w="79" w:type="pct"/>
            <w:vMerge/>
            <w:tcBorders>
              <w:right w:val="single" w:sz="10" w:space="0" w:color="000000"/>
            </w:tcBorders>
          </w:tcPr>
          <w:p w14:paraId="1919D736"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F61EE0A"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41.00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AF5AAAF"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DA1C620"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 tasks for a QUESTIONED DOCUMENTS Service Request, for example: handwriting/hand printing; typewriting; ink/paper; printing processes; rubber stamp; indented writing; charred document; obliteration/alteration; extraneous marks; fracture match; or other.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423AAF90"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06DFD8E" w14:textId="77777777" w:rsidR="00356EDB" w:rsidRPr="00F401A5" w:rsidRDefault="00356EDB" w:rsidP="00356EDB">
            <w:pPr>
              <w:autoSpaceDE w:val="0"/>
              <w:autoSpaceDN w:val="0"/>
              <w:adjustRightInd w:val="0"/>
              <w:rPr>
                <w:rFonts w:ascii="Garamond" w:hAnsi="Garamond"/>
              </w:rPr>
            </w:pPr>
          </w:p>
        </w:tc>
      </w:tr>
      <w:tr w:rsidR="00356EDB" w14:paraId="3AC2524E"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34F264BE"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20FAFB4"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42.00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ED46EB2"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6A7887D"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 tasks for a CRIME SCENE INVESTIGATION Service Request, for example: LP-Property, LP-Major Crimes, Trace/Bio, Arson, Clan Lab, Firearms.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42C1DD9"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B81B9D0" w14:textId="77777777" w:rsidR="00356EDB" w:rsidRPr="00F401A5" w:rsidRDefault="00356EDB" w:rsidP="00356EDB">
            <w:pPr>
              <w:autoSpaceDE w:val="0"/>
              <w:autoSpaceDN w:val="0"/>
              <w:adjustRightInd w:val="0"/>
              <w:rPr>
                <w:rFonts w:ascii="Garamond" w:hAnsi="Garamond"/>
              </w:rPr>
            </w:pPr>
          </w:p>
        </w:tc>
      </w:tr>
      <w:tr w:rsidR="00356EDB" w14:paraId="4D16BBA2"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4BDC49FC"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D0F259B"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43.00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9229C14"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FCA6CE7"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create user define tasks for a PHOTO/DIGITAL Service Request, for example: such as processing negatives; studio photography; portrait photography; photo editing; photo enhancement; printing; enlargements; duplications; mounting; laminating,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03C0B842" w14:textId="77777777" w:rsidR="00356EDB" w:rsidRPr="00F401A5"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3696364" w14:textId="77777777" w:rsidR="00356EDB" w:rsidRPr="00F401A5" w:rsidRDefault="00356EDB" w:rsidP="00356EDB">
            <w:pPr>
              <w:autoSpaceDE w:val="0"/>
              <w:autoSpaceDN w:val="0"/>
              <w:adjustRightInd w:val="0"/>
              <w:rPr>
                <w:rFonts w:ascii="Garamond" w:hAnsi="Garamond"/>
              </w:rPr>
            </w:pPr>
          </w:p>
        </w:tc>
      </w:tr>
      <w:tr w:rsidR="00356EDB" w14:paraId="18EEEE2B"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7C291A8D"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FEC9838" w14:textId="77777777" w:rsidR="00356EDB" w:rsidRPr="003530DC" w:rsidRDefault="00356EDB" w:rsidP="00356EDB">
            <w:pPr>
              <w:autoSpaceDE w:val="0"/>
              <w:autoSpaceDN w:val="0"/>
              <w:adjustRightInd w:val="0"/>
              <w:jc w:val="center"/>
              <w:rPr>
                <w:rFonts w:ascii="Garamond" w:hAnsi="Garamond" w:cs="Garamond"/>
                <w:color w:val="000000"/>
                <w:sz w:val="20"/>
                <w:szCs w:val="20"/>
              </w:rPr>
            </w:pPr>
            <w:r w:rsidRPr="003530DC">
              <w:rPr>
                <w:rFonts w:ascii="Garamond" w:hAnsi="Garamond" w:cs="Garamond"/>
                <w:color w:val="000000"/>
                <w:sz w:val="20"/>
                <w:szCs w:val="20"/>
              </w:rPr>
              <w:t xml:space="preserve">SVR 44.00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2988611" w14:textId="77777777" w:rsidR="00356EDB" w:rsidRPr="003530DC" w:rsidRDefault="00356EDB" w:rsidP="00356EDB">
            <w:pPr>
              <w:autoSpaceDE w:val="0"/>
              <w:autoSpaceDN w:val="0"/>
              <w:adjustRightInd w:val="0"/>
              <w:jc w:val="center"/>
              <w:rPr>
                <w:rFonts w:ascii="Garamond" w:hAnsi="Garamond" w:cs="Garamond"/>
                <w:color w:val="000000"/>
              </w:rPr>
            </w:pPr>
            <w:r w:rsidRPr="003530DC">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05C1F54" w14:textId="77777777" w:rsidR="00356EDB" w:rsidRPr="003530DC" w:rsidRDefault="00356EDB" w:rsidP="00356EDB">
            <w:pPr>
              <w:autoSpaceDE w:val="0"/>
              <w:autoSpaceDN w:val="0"/>
              <w:adjustRightInd w:val="0"/>
              <w:rPr>
                <w:rFonts w:ascii="Garamond" w:hAnsi="Garamond" w:cs="Garamond"/>
                <w:color w:val="000000"/>
              </w:rPr>
            </w:pPr>
            <w:r w:rsidRPr="003530DC">
              <w:rPr>
                <w:rFonts w:ascii="Garamond" w:hAnsi="Garamond" w:cs="Garamond"/>
                <w:color w:val="000000"/>
              </w:rPr>
              <w:t xml:space="preserve">Ability to prioritize, categorize, and flag Service Requests and tasks for user identified offense types; such as sexual assault and blood screening cases and then route to DNA testing based upon test results.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92ABB99" w14:textId="77777777" w:rsidR="00356EDB" w:rsidRPr="003530DC"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76BAD95" w14:textId="77777777" w:rsidR="00356EDB" w:rsidRPr="00F401A5" w:rsidRDefault="00356EDB" w:rsidP="00356EDB">
            <w:pPr>
              <w:autoSpaceDE w:val="0"/>
              <w:autoSpaceDN w:val="0"/>
              <w:adjustRightInd w:val="0"/>
              <w:rPr>
                <w:rFonts w:ascii="Garamond" w:hAnsi="Garamond"/>
              </w:rPr>
            </w:pPr>
          </w:p>
        </w:tc>
      </w:tr>
      <w:tr w:rsidR="00356EDB" w14:paraId="4F6DB234"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2133B493"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7A333C8" w14:textId="77777777" w:rsidR="00356EDB" w:rsidRPr="00F401A5" w:rsidRDefault="00356EDB" w:rsidP="00356EDB">
            <w:pPr>
              <w:autoSpaceDE w:val="0"/>
              <w:autoSpaceDN w:val="0"/>
              <w:adjustRightInd w:val="0"/>
              <w:jc w:val="center"/>
              <w:rPr>
                <w:rFonts w:ascii="Garamond" w:hAnsi="Garamond" w:cs="Garamond"/>
                <w:color w:val="000000"/>
                <w:sz w:val="20"/>
                <w:szCs w:val="20"/>
              </w:rPr>
            </w:pPr>
            <w:r w:rsidRPr="00F401A5">
              <w:rPr>
                <w:rFonts w:ascii="Garamond" w:hAnsi="Garamond" w:cs="Garamond"/>
                <w:color w:val="000000"/>
                <w:sz w:val="20"/>
                <w:szCs w:val="20"/>
              </w:rPr>
              <w:t xml:space="preserve">SVR 45.00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B066B54" w14:textId="77777777" w:rsidR="00356EDB" w:rsidRPr="00F401A5" w:rsidRDefault="00356EDB" w:rsidP="00356EDB">
            <w:pPr>
              <w:autoSpaceDE w:val="0"/>
              <w:autoSpaceDN w:val="0"/>
              <w:adjustRightInd w:val="0"/>
              <w:jc w:val="center"/>
              <w:rPr>
                <w:rFonts w:ascii="Garamond" w:hAnsi="Garamond" w:cs="Garamond"/>
                <w:color w:val="000000"/>
              </w:rPr>
            </w:pPr>
            <w:r w:rsidRPr="00F401A5">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30505008" w14:textId="77777777" w:rsidR="00356EDB" w:rsidRPr="00F401A5" w:rsidRDefault="00356EDB" w:rsidP="00356EDB">
            <w:pPr>
              <w:autoSpaceDE w:val="0"/>
              <w:autoSpaceDN w:val="0"/>
              <w:adjustRightInd w:val="0"/>
              <w:rPr>
                <w:rFonts w:ascii="Garamond" w:hAnsi="Garamond" w:cs="Garamond"/>
                <w:color w:val="000000"/>
              </w:rPr>
            </w:pPr>
            <w:r w:rsidRPr="00F401A5">
              <w:rPr>
                <w:rFonts w:ascii="Garamond" w:hAnsi="Garamond" w:cs="Garamond"/>
                <w:color w:val="000000"/>
              </w:rPr>
              <w:t xml:space="preserve">Ability to route/assign tasks that have been prioritized, categorized or flagged.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141B0692" w14:textId="77777777" w:rsidR="00356EDB" w:rsidRPr="00F401A5"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BD7C356" w14:textId="77777777" w:rsidR="00356EDB" w:rsidRPr="00F401A5" w:rsidRDefault="00356EDB" w:rsidP="00356EDB">
            <w:pPr>
              <w:autoSpaceDE w:val="0"/>
              <w:autoSpaceDN w:val="0"/>
              <w:adjustRightInd w:val="0"/>
              <w:rPr>
                <w:rFonts w:ascii="Garamond" w:hAnsi="Garamond"/>
              </w:rPr>
            </w:pPr>
          </w:p>
        </w:tc>
      </w:tr>
      <w:tr w:rsidR="00356EDB" w14:paraId="6FD227BC"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3E5A4763" w14:textId="77777777" w:rsidR="00356EDB" w:rsidRPr="00F401A5"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8717A48" w14:textId="77777777" w:rsidR="00356EDB" w:rsidRPr="001049A1" w:rsidRDefault="00356EDB" w:rsidP="00356EDB">
            <w:pPr>
              <w:autoSpaceDE w:val="0"/>
              <w:autoSpaceDN w:val="0"/>
              <w:adjustRightInd w:val="0"/>
              <w:jc w:val="center"/>
              <w:rPr>
                <w:rFonts w:ascii="Garamond" w:hAnsi="Garamond" w:cs="Garamond"/>
                <w:color w:val="000000"/>
                <w:sz w:val="20"/>
                <w:szCs w:val="20"/>
              </w:rPr>
            </w:pPr>
            <w:r w:rsidRPr="001049A1">
              <w:rPr>
                <w:rFonts w:ascii="Garamond" w:hAnsi="Garamond" w:cs="Garamond"/>
                <w:color w:val="000000"/>
                <w:sz w:val="20"/>
                <w:szCs w:val="20"/>
              </w:rPr>
              <w:t xml:space="preserve">SVR 46.00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46CE36A" w14:textId="77777777" w:rsidR="00356EDB" w:rsidRPr="001049A1" w:rsidRDefault="00356EDB" w:rsidP="00356EDB">
            <w:pPr>
              <w:autoSpaceDE w:val="0"/>
              <w:autoSpaceDN w:val="0"/>
              <w:adjustRightInd w:val="0"/>
              <w:jc w:val="center"/>
              <w:rPr>
                <w:rFonts w:ascii="Garamond" w:hAnsi="Garamond" w:cs="Garamond"/>
                <w:color w:val="000000"/>
              </w:rPr>
            </w:pPr>
            <w:r w:rsidRPr="001049A1">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05D2963" w14:textId="77777777" w:rsidR="00356EDB" w:rsidRPr="001049A1" w:rsidRDefault="00356EDB" w:rsidP="00356EDB">
            <w:pPr>
              <w:autoSpaceDE w:val="0"/>
              <w:autoSpaceDN w:val="0"/>
              <w:adjustRightInd w:val="0"/>
              <w:rPr>
                <w:rFonts w:ascii="Garamond" w:hAnsi="Garamond" w:cs="Garamond"/>
                <w:color w:val="000000"/>
              </w:rPr>
            </w:pPr>
            <w:r w:rsidRPr="001049A1">
              <w:rPr>
                <w:rFonts w:ascii="Garamond" w:hAnsi="Garamond" w:cs="Garamond"/>
                <w:color w:val="000000"/>
              </w:rPr>
              <w:t xml:space="preserve">Ability to assign, as a task within a Service Request, various types of review, such as technical review, peer review, supervisory review, clerical review; review of completed DNA cases from a contract laboratory,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11096035" w14:textId="77777777" w:rsidR="00356EDB" w:rsidRPr="001049A1"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FBC8F4C" w14:textId="77777777" w:rsidR="00356EDB" w:rsidRPr="001049A1" w:rsidRDefault="00356EDB" w:rsidP="00356EDB">
            <w:pPr>
              <w:autoSpaceDE w:val="0"/>
              <w:autoSpaceDN w:val="0"/>
              <w:adjustRightInd w:val="0"/>
              <w:rPr>
                <w:rFonts w:ascii="Garamond" w:hAnsi="Garamond"/>
              </w:rPr>
            </w:pPr>
          </w:p>
        </w:tc>
      </w:tr>
      <w:tr w:rsidR="00356EDB" w14:paraId="20F5A06C"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shd w:val="clear" w:color="auto" w:fill="FFFFFF"/>
            <w:vAlign w:val="center"/>
          </w:tcPr>
          <w:p w14:paraId="6C4B5480" w14:textId="77777777" w:rsidR="00356EDB" w:rsidRPr="005737E9" w:rsidRDefault="00356EDB" w:rsidP="00356EDB">
            <w:pPr>
              <w:autoSpaceDE w:val="0"/>
              <w:autoSpaceDN w:val="0"/>
              <w:adjustRightInd w:val="0"/>
              <w:rPr>
                <w:rFonts w:ascii="Garamond" w:hAnsi="Garamond"/>
              </w:rPr>
            </w:pPr>
            <w:r w:rsidRPr="005737E9">
              <w:rPr>
                <w:rFonts w:ascii="Garamond" w:hAnsi="Garamond" w:cs="Garamond"/>
                <w:b/>
                <w:bCs/>
                <w:color w:val="000000"/>
                <w:sz w:val="28"/>
                <w:szCs w:val="28"/>
              </w:rPr>
              <w:t xml:space="preserve">Tasks </w:t>
            </w:r>
          </w:p>
        </w:tc>
      </w:tr>
      <w:tr w:rsidR="00356EDB" w14:paraId="7E61513C" w14:textId="77777777" w:rsidTr="00356EDB">
        <w:tblPrEx>
          <w:tblCellMar>
            <w:top w:w="0" w:type="dxa"/>
            <w:bottom w:w="0" w:type="dxa"/>
          </w:tblCellMar>
        </w:tblPrEx>
        <w:trPr>
          <w:gridAfter w:val="7"/>
          <w:wAfter w:w="253" w:type="pct"/>
          <w:trHeight w:val="1198"/>
        </w:trPr>
        <w:tc>
          <w:tcPr>
            <w:tcW w:w="79" w:type="pct"/>
            <w:vMerge w:val="restart"/>
            <w:tcBorders>
              <w:top w:val="single" w:sz="10" w:space="0" w:color="000000"/>
              <w:bottom w:val="single" w:sz="10" w:space="0" w:color="000000"/>
              <w:right w:val="single" w:sz="10" w:space="0" w:color="000000"/>
            </w:tcBorders>
          </w:tcPr>
          <w:p w14:paraId="0A1814B2"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8DEB2C0"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SVR 47.00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27C5187"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2" w:space="0" w:color="auto"/>
            </w:tcBorders>
          </w:tcPr>
          <w:p w14:paraId="2650A9D2"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edit erroneously entered Service Request information including, but not limited to, request type, analytical section, notes, description, assigned staff, associated evidence, associated case, associated persons, status, priority, reviews or review information. </w:t>
            </w:r>
          </w:p>
        </w:tc>
        <w:tc>
          <w:tcPr>
            <w:tcW w:w="394" w:type="pct"/>
            <w:gridSpan w:val="3"/>
            <w:tcBorders>
              <w:top w:val="single" w:sz="2" w:space="0" w:color="auto"/>
              <w:left w:val="single" w:sz="2" w:space="0" w:color="auto"/>
              <w:bottom w:val="single" w:sz="2" w:space="0" w:color="auto"/>
              <w:right w:val="single" w:sz="2" w:space="0" w:color="auto"/>
            </w:tcBorders>
          </w:tcPr>
          <w:p w14:paraId="7F8FA7D7"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532" w:type="pct"/>
            <w:gridSpan w:val="10"/>
            <w:tcBorders>
              <w:top w:val="single" w:sz="2" w:space="0" w:color="auto"/>
              <w:left w:val="single" w:sz="2" w:space="0" w:color="auto"/>
              <w:bottom w:val="single" w:sz="2" w:space="0" w:color="auto"/>
              <w:right w:val="single" w:sz="2" w:space="0" w:color="auto"/>
            </w:tcBorders>
          </w:tcPr>
          <w:p w14:paraId="4526D90B" w14:textId="77777777" w:rsidR="00356EDB" w:rsidRPr="005737E9" w:rsidRDefault="00356EDB" w:rsidP="00356EDB">
            <w:pPr>
              <w:autoSpaceDE w:val="0"/>
              <w:autoSpaceDN w:val="0"/>
              <w:adjustRightInd w:val="0"/>
              <w:rPr>
                <w:rFonts w:ascii="Garamond" w:hAnsi="Garamond"/>
              </w:rPr>
            </w:pPr>
          </w:p>
        </w:tc>
      </w:tr>
      <w:tr w:rsidR="00356EDB" w14:paraId="76971DD5" w14:textId="77777777" w:rsidTr="00356EDB">
        <w:tblPrEx>
          <w:tblCellMar>
            <w:top w:w="0" w:type="dxa"/>
            <w:bottom w:w="0" w:type="dxa"/>
          </w:tblCellMar>
        </w:tblPrEx>
        <w:trPr>
          <w:gridAfter w:val="7"/>
          <w:wAfter w:w="253" w:type="pct"/>
          <w:trHeight w:val="280"/>
        </w:trPr>
        <w:tc>
          <w:tcPr>
            <w:tcW w:w="79" w:type="pct"/>
            <w:vMerge/>
            <w:tcBorders>
              <w:top w:val="single" w:sz="10" w:space="0" w:color="000000"/>
              <w:bottom w:val="single" w:sz="10" w:space="0" w:color="000000"/>
              <w:right w:val="single" w:sz="10" w:space="0" w:color="000000"/>
            </w:tcBorders>
          </w:tcPr>
          <w:p w14:paraId="76766D9E"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8584C4C"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SVR 48.00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2E73C9DD"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2" w:space="0" w:color="auto"/>
            </w:tcBorders>
          </w:tcPr>
          <w:p w14:paraId="2B13FD5A"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manually assign task(s) to laboratory examiners. </w:t>
            </w:r>
          </w:p>
        </w:tc>
        <w:tc>
          <w:tcPr>
            <w:tcW w:w="394" w:type="pct"/>
            <w:gridSpan w:val="3"/>
            <w:tcBorders>
              <w:top w:val="single" w:sz="2" w:space="0" w:color="auto"/>
              <w:left w:val="single" w:sz="2" w:space="0" w:color="auto"/>
              <w:bottom w:val="single" w:sz="2" w:space="0" w:color="auto"/>
              <w:right w:val="single" w:sz="2" w:space="0" w:color="auto"/>
            </w:tcBorders>
          </w:tcPr>
          <w:p w14:paraId="38EB25E9"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532" w:type="pct"/>
            <w:gridSpan w:val="10"/>
            <w:tcBorders>
              <w:top w:val="single" w:sz="2" w:space="0" w:color="auto"/>
              <w:left w:val="single" w:sz="2" w:space="0" w:color="auto"/>
              <w:bottom w:val="single" w:sz="2" w:space="0" w:color="auto"/>
              <w:right w:val="single" w:sz="2" w:space="0" w:color="auto"/>
            </w:tcBorders>
          </w:tcPr>
          <w:p w14:paraId="301A28AC" w14:textId="77777777" w:rsidR="00356EDB" w:rsidRPr="005737E9" w:rsidRDefault="00356EDB" w:rsidP="00356EDB">
            <w:pPr>
              <w:autoSpaceDE w:val="0"/>
              <w:autoSpaceDN w:val="0"/>
              <w:adjustRightInd w:val="0"/>
              <w:rPr>
                <w:rFonts w:ascii="Garamond" w:hAnsi="Garamond"/>
              </w:rPr>
            </w:pPr>
            <w:r>
              <w:rPr>
                <w:rFonts w:ascii="Garamond" w:hAnsi="Garamond"/>
              </w:rPr>
              <w:t>This is a user permission.</w:t>
            </w:r>
          </w:p>
        </w:tc>
      </w:tr>
      <w:tr w:rsidR="00356EDB" w14:paraId="39206DF1" w14:textId="77777777" w:rsidTr="00356EDB">
        <w:tblPrEx>
          <w:tblCellMar>
            <w:top w:w="0" w:type="dxa"/>
            <w:bottom w:w="0" w:type="dxa"/>
          </w:tblCellMar>
        </w:tblPrEx>
        <w:trPr>
          <w:gridAfter w:val="7"/>
          <w:wAfter w:w="253" w:type="pct"/>
          <w:trHeight w:val="1198"/>
        </w:trPr>
        <w:tc>
          <w:tcPr>
            <w:tcW w:w="79" w:type="pct"/>
            <w:vMerge/>
            <w:tcBorders>
              <w:top w:val="single" w:sz="10" w:space="0" w:color="000000"/>
              <w:bottom w:val="single" w:sz="10" w:space="0" w:color="000000"/>
              <w:right w:val="single" w:sz="10" w:space="0" w:color="000000"/>
            </w:tcBorders>
          </w:tcPr>
          <w:p w14:paraId="1E605BEF"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1B3947F"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SVR 49.00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154C094"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2" w:space="0" w:color="auto"/>
            </w:tcBorders>
            <w:vAlign w:val="center"/>
          </w:tcPr>
          <w:p w14:paraId="7B6CABBA"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perform automatic assignment of task(s) to the laboratory section or examiner according to predefined criteria, such as request priority, backlog, competency of the examiner, rotational assignments, offense type, charge, etc. </w:t>
            </w:r>
          </w:p>
        </w:tc>
        <w:tc>
          <w:tcPr>
            <w:tcW w:w="394" w:type="pct"/>
            <w:gridSpan w:val="3"/>
            <w:tcBorders>
              <w:top w:val="single" w:sz="2" w:space="0" w:color="auto"/>
              <w:left w:val="single" w:sz="2" w:space="0" w:color="auto"/>
              <w:bottom w:val="single" w:sz="2" w:space="0" w:color="auto"/>
              <w:right w:val="single" w:sz="2" w:space="0" w:color="auto"/>
            </w:tcBorders>
          </w:tcPr>
          <w:p w14:paraId="13050718"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532" w:type="pct"/>
            <w:gridSpan w:val="10"/>
            <w:tcBorders>
              <w:top w:val="single" w:sz="2" w:space="0" w:color="auto"/>
              <w:left w:val="single" w:sz="2" w:space="0" w:color="auto"/>
              <w:bottom w:val="single" w:sz="2" w:space="0" w:color="auto"/>
              <w:right w:val="single" w:sz="2" w:space="0" w:color="auto"/>
            </w:tcBorders>
          </w:tcPr>
          <w:p w14:paraId="42EDD565" w14:textId="77777777" w:rsidR="00356EDB" w:rsidRPr="005737E9" w:rsidRDefault="00356EDB" w:rsidP="00356EDB">
            <w:pPr>
              <w:autoSpaceDE w:val="0"/>
              <w:autoSpaceDN w:val="0"/>
              <w:adjustRightInd w:val="0"/>
              <w:rPr>
                <w:rFonts w:ascii="Garamond" w:hAnsi="Garamond"/>
              </w:rPr>
            </w:pPr>
          </w:p>
        </w:tc>
      </w:tr>
      <w:tr w:rsidR="00356EDB" w14:paraId="48DDBFB9" w14:textId="77777777" w:rsidTr="00356EDB">
        <w:tblPrEx>
          <w:tblCellMar>
            <w:top w:w="0" w:type="dxa"/>
            <w:bottom w:w="0" w:type="dxa"/>
          </w:tblCellMar>
        </w:tblPrEx>
        <w:trPr>
          <w:gridAfter w:val="7"/>
          <w:wAfter w:w="253" w:type="pct"/>
          <w:trHeight w:val="280"/>
        </w:trPr>
        <w:tc>
          <w:tcPr>
            <w:tcW w:w="79" w:type="pct"/>
            <w:vMerge/>
            <w:tcBorders>
              <w:top w:val="single" w:sz="10" w:space="0" w:color="000000"/>
              <w:bottom w:val="single" w:sz="10" w:space="0" w:color="000000"/>
              <w:right w:val="single" w:sz="10" w:space="0" w:color="000000"/>
            </w:tcBorders>
          </w:tcPr>
          <w:p w14:paraId="2C267FC2"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BFFFAB5"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SVR 50.00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0641EBAB"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2" w:space="0" w:color="auto"/>
            </w:tcBorders>
          </w:tcPr>
          <w:p w14:paraId="29FAA08A"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review workload of examiner prior to task assignment. </w:t>
            </w:r>
          </w:p>
        </w:tc>
        <w:tc>
          <w:tcPr>
            <w:tcW w:w="394" w:type="pct"/>
            <w:gridSpan w:val="3"/>
            <w:tcBorders>
              <w:top w:val="single" w:sz="2" w:space="0" w:color="auto"/>
              <w:left w:val="single" w:sz="2" w:space="0" w:color="auto"/>
              <w:bottom w:val="single" w:sz="2" w:space="0" w:color="auto"/>
              <w:right w:val="single" w:sz="2" w:space="0" w:color="auto"/>
            </w:tcBorders>
          </w:tcPr>
          <w:p w14:paraId="0EEDA86D"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532" w:type="pct"/>
            <w:gridSpan w:val="10"/>
            <w:tcBorders>
              <w:top w:val="single" w:sz="2" w:space="0" w:color="auto"/>
              <w:left w:val="single" w:sz="2" w:space="0" w:color="auto"/>
              <w:bottom w:val="single" w:sz="2" w:space="0" w:color="auto"/>
              <w:right w:val="single" w:sz="2" w:space="0" w:color="auto"/>
            </w:tcBorders>
          </w:tcPr>
          <w:p w14:paraId="4E630C5A" w14:textId="77777777" w:rsidR="00356EDB" w:rsidRPr="005737E9" w:rsidRDefault="00356EDB" w:rsidP="00356EDB">
            <w:pPr>
              <w:autoSpaceDE w:val="0"/>
              <w:autoSpaceDN w:val="0"/>
              <w:adjustRightInd w:val="0"/>
              <w:rPr>
                <w:rFonts w:ascii="Garamond" w:hAnsi="Garamond"/>
              </w:rPr>
            </w:pPr>
          </w:p>
        </w:tc>
      </w:tr>
      <w:tr w:rsidR="00356EDB" w14:paraId="151FD3A2" w14:textId="77777777" w:rsidTr="00356EDB">
        <w:tblPrEx>
          <w:tblCellMar>
            <w:top w:w="0" w:type="dxa"/>
            <w:bottom w:w="0" w:type="dxa"/>
          </w:tblCellMar>
        </w:tblPrEx>
        <w:trPr>
          <w:gridAfter w:val="7"/>
          <w:wAfter w:w="253" w:type="pct"/>
          <w:trHeight w:val="280"/>
        </w:trPr>
        <w:tc>
          <w:tcPr>
            <w:tcW w:w="79" w:type="pct"/>
            <w:vMerge/>
            <w:tcBorders>
              <w:top w:val="single" w:sz="10" w:space="0" w:color="000000"/>
              <w:bottom w:val="single" w:sz="10" w:space="0" w:color="000000"/>
              <w:right w:val="single" w:sz="10" w:space="0" w:color="000000"/>
            </w:tcBorders>
          </w:tcPr>
          <w:p w14:paraId="7E10ECAD"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A54AC32"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SVR 51.00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4D5EE40A"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2" w:space="0" w:color="auto"/>
            </w:tcBorders>
          </w:tcPr>
          <w:p w14:paraId="4C5F205C"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for examiner to view assigned tasks. </w:t>
            </w:r>
          </w:p>
        </w:tc>
        <w:tc>
          <w:tcPr>
            <w:tcW w:w="394" w:type="pct"/>
            <w:gridSpan w:val="3"/>
            <w:tcBorders>
              <w:top w:val="single" w:sz="2" w:space="0" w:color="auto"/>
              <w:left w:val="single" w:sz="2" w:space="0" w:color="auto"/>
              <w:bottom w:val="single" w:sz="2" w:space="0" w:color="auto"/>
              <w:right w:val="single" w:sz="2" w:space="0" w:color="auto"/>
            </w:tcBorders>
          </w:tcPr>
          <w:p w14:paraId="78694342"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532" w:type="pct"/>
            <w:gridSpan w:val="10"/>
            <w:tcBorders>
              <w:top w:val="single" w:sz="2" w:space="0" w:color="auto"/>
              <w:left w:val="single" w:sz="2" w:space="0" w:color="auto"/>
              <w:bottom w:val="single" w:sz="2" w:space="0" w:color="auto"/>
              <w:right w:val="single" w:sz="2" w:space="0" w:color="auto"/>
            </w:tcBorders>
          </w:tcPr>
          <w:p w14:paraId="79463302" w14:textId="77777777" w:rsidR="00356EDB" w:rsidRPr="005737E9" w:rsidRDefault="00356EDB" w:rsidP="00356EDB">
            <w:pPr>
              <w:autoSpaceDE w:val="0"/>
              <w:autoSpaceDN w:val="0"/>
              <w:adjustRightInd w:val="0"/>
              <w:rPr>
                <w:rFonts w:ascii="Garamond" w:hAnsi="Garamond"/>
              </w:rPr>
            </w:pPr>
            <w:r>
              <w:rPr>
                <w:rFonts w:ascii="Garamond" w:hAnsi="Garamond"/>
              </w:rPr>
              <w:t>This is found in the My Assignments screen.</w:t>
            </w:r>
          </w:p>
        </w:tc>
      </w:tr>
      <w:tr w:rsidR="00356EDB" w14:paraId="4AFD9DD2" w14:textId="77777777" w:rsidTr="00356EDB">
        <w:tblPrEx>
          <w:tblCellMar>
            <w:top w:w="0" w:type="dxa"/>
            <w:bottom w:w="0" w:type="dxa"/>
          </w:tblCellMar>
        </w:tblPrEx>
        <w:trPr>
          <w:gridAfter w:val="7"/>
          <w:wAfter w:w="253" w:type="pct"/>
          <w:trHeight w:val="585"/>
        </w:trPr>
        <w:tc>
          <w:tcPr>
            <w:tcW w:w="79" w:type="pct"/>
            <w:vMerge/>
            <w:tcBorders>
              <w:top w:val="single" w:sz="10" w:space="0" w:color="000000"/>
              <w:bottom w:val="single" w:sz="10" w:space="0" w:color="000000"/>
              <w:right w:val="single" w:sz="10" w:space="0" w:color="000000"/>
            </w:tcBorders>
          </w:tcPr>
          <w:p w14:paraId="0106A3BB"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6C3E10C"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SVR 52.00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39D7854"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2" w:space="0" w:color="auto"/>
            </w:tcBorders>
          </w:tcPr>
          <w:p w14:paraId="5B1E1458"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batch assign multiple tasks from one or more Service Requests to the same examiner at the same time. </w:t>
            </w:r>
          </w:p>
        </w:tc>
        <w:tc>
          <w:tcPr>
            <w:tcW w:w="394" w:type="pct"/>
            <w:gridSpan w:val="3"/>
            <w:tcBorders>
              <w:top w:val="single" w:sz="2" w:space="0" w:color="auto"/>
              <w:left w:val="single" w:sz="2" w:space="0" w:color="auto"/>
              <w:bottom w:val="single" w:sz="2" w:space="0" w:color="auto"/>
              <w:right w:val="single" w:sz="2" w:space="0" w:color="auto"/>
            </w:tcBorders>
          </w:tcPr>
          <w:p w14:paraId="2BFF480A"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532" w:type="pct"/>
            <w:gridSpan w:val="10"/>
            <w:tcBorders>
              <w:top w:val="single" w:sz="2" w:space="0" w:color="auto"/>
              <w:left w:val="single" w:sz="2" w:space="0" w:color="auto"/>
              <w:bottom w:val="single" w:sz="2" w:space="0" w:color="auto"/>
              <w:right w:val="single" w:sz="2" w:space="0" w:color="auto"/>
            </w:tcBorders>
          </w:tcPr>
          <w:p w14:paraId="7B7B79D3" w14:textId="77777777" w:rsidR="00356EDB" w:rsidRPr="005737E9" w:rsidRDefault="00356EDB" w:rsidP="00356EDB">
            <w:pPr>
              <w:autoSpaceDE w:val="0"/>
              <w:autoSpaceDN w:val="0"/>
              <w:adjustRightInd w:val="0"/>
              <w:rPr>
                <w:rFonts w:ascii="Garamond" w:hAnsi="Garamond"/>
              </w:rPr>
            </w:pPr>
            <w:r>
              <w:rPr>
                <w:rFonts w:ascii="Garamond" w:hAnsi="Garamond"/>
              </w:rPr>
              <w:t>Batch assignments can be made by authorized personnel from the main screen.</w:t>
            </w:r>
          </w:p>
        </w:tc>
      </w:tr>
      <w:tr w:rsidR="00356EDB" w14:paraId="4E4468E2" w14:textId="77777777" w:rsidTr="00356EDB">
        <w:tblPrEx>
          <w:tblCellMar>
            <w:top w:w="0" w:type="dxa"/>
            <w:bottom w:w="0" w:type="dxa"/>
          </w:tblCellMar>
        </w:tblPrEx>
        <w:trPr>
          <w:gridAfter w:val="7"/>
          <w:wAfter w:w="253" w:type="pct"/>
          <w:trHeight w:val="585"/>
        </w:trPr>
        <w:tc>
          <w:tcPr>
            <w:tcW w:w="79" w:type="pct"/>
            <w:vMerge/>
            <w:tcBorders>
              <w:top w:val="single" w:sz="10" w:space="0" w:color="000000"/>
              <w:bottom w:val="single" w:sz="10" w:space="0" w:color="000000"/>
              <w:right w:val="single" w:sz="10" w:space="0" w:color="000000"/>
            </w:tcBorders>
          </w:tcPr>
          <w:p w14:paraId="7E9C5907"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F105648"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SVR 53.00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0CAE1FF"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2" w:space="0" w:color="auto"/>
            </w:tcBorders>
          </w:tcPr>
          <w:p w14:paraId="424CC54F"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view and make task assignments from one or more Service Requests to multiple examiners on the same screen. </w:t>
            </w:r>
          </w:p>
        </w:tc>
        <w:tc>
          <w:tcPr>
            <w:tcW w:w="394" w:type="pct"/>
            <w:gridSpan w:val="3"/>
            <w:tcBorders>
              <w:top w:val="single" w:sz="2" w:space="0" w:color="auto"/>
              <w:left w:val="single" w:sz="2" w:space="0" w:color="auto"/>
              <w:bottom w:val="single" w:sz="2" w:space="0" w:color="auto"/>
              <w:right w:val="single" w:sz="2" w:space="0" w:color="auto"/>
            </w:tcBorders>
          </w:tcPr>
          <w:p w14:paraId="163A4117"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532" w:type="pct"/>
            <w:gridSpan w:val="10"/>
            <w:tcBorders>
              <w:top w:val="single" w:sz="2" w:space="0" w:color="auto"/>
              <w:left w:val="single" w:sz="2" w:space="0" w:color="auto"/>
              <w:bottom w:val="single" w:sz="2" w:space="0" w:color="auto"/>
              <w:right w:val="single" w:sz="2" w:space="0" w:color="auto"/>
            </w:tcBorders>
          </w:tcPr>
          <w:p w14:paraId="53DFDD94" w14:textId="77777777" w:rsidR="00356EDB" w:rsidRPr="005737E9" w:rsidRDefault="00356EDB" w:rsidP="00356EDB">
            <w:pPr>
              <w:autoSpaceDE w:val="0"/>
              <w:autoSpaceDN w:val="0"/>
              <w:adjustRightInd w:val="0"/>
              <w:rPr>
                <w:rFonts w:ascii="Garamond" w:hAnsi="Garamond"/>
              </w:rPr>
            </w:pPr>
            <w:r>
              <w:rPr>
                <w:rFonts w:ascii="Garamond" w:hAnsi="Garamond"/>
              </w:rPr>
              <w:t>This is done through the Batch Assign screen</w:t>
            </w:r>
          </w:p>
        </w:tc>
      </w:tr>
      <w:tr w:rsidR="00356EDB" w14:paraId="7AC17A34" w14:textId="77777777" w:rsidTr="00356EDB">
        <w:tblPrEx>
          <w:tblCellMar>
            <w:top w:w="0" w:type="dxa"/>
            <w:bottom w:w="0" w:type="dxa"/>
          </w:tblCellMar>
        </w:tblPrEx>
        <w:trPr>
          <w:gridAfter w:val="7"/>
          <w:wAfter w:w="253" w:type="pct"/>
          <w:trHeight w:val="280"/>
        </w:trPr>
        <w:tc>
          <w:tcPr>
            <w:tcW w:w="79" w:type="pct"/>
            <w:vMerge/>
            <w:tcBorders>
              <w:top w:val="single" w:sz="10" w:space="0" w:color="000000"/>
              <w:bottom w:val="single" w:sz="10" w:space="0" w:color="000000"/>
              <w:right w:val="single" w:sz="10" w:space="0" w:color="000000"/>
            </w:tcBorders>
          </w:tcPr>
          <w:p w14:paraId="31787214"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4BD4A25"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SVR 54.00 </w:t>
            </w:r>
          </w:p>
        </w:tc>
        <w:tc>
          <w:tcPr>
            <w:tcW w:w="268" w:type="pct"/>
            <w:gridSpan w:val="7"/>
            <w:tcBorders>
              <w:top w:val="single" w:sz="10" w:space="0" w:color="000000"/>
              <w:left w:val="single" w:sz="10" w:space="0" w:color="000000"/>
              <w:bottom w:val="single" w:sz="10" w:space="0" w:color="000000"/>
              <w:right w:val="single" w:sz="10" w:space="0" w:color="000000"/>
            </w:tcBorders>
          </w:tcPr>
          <w:p w14:paraId="1CD26854"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2" w:space="0" w:color="auto"/>
            </w:tcBorders>
          </w:tcPr>
          <w:p w14:paraId="4EF90DCB"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notify examiner of assigned task. </w:t>
            </w:r>
          </w:p>
        </w:tc>
        <w:tc>
          <w:tcPr>
            <w:tcW w:w="394" w:type="pct"/>
            <w:gridSpan w:val="3"/>
            <w:tcBorders>
              <w:top w:val="single" w:sz="2" w:space="0" w:color="auto"/>
              <w:left w:val="single" w:sz="2" w:space="0" w:color="auto"/>
              <w:bottom w:val="single" w:sz="2" w:space="0" w:color="auto"/>
              <w:right w:val="single" w:sz="2" w:space="0" w:color="auto"/>
            </w:tcBorders>
          </w:tcPr>
          <w:p w14:paraId="43931630" w14:textId="77777777" w:rsidR="00356EDB" w:rsidRPr="005737E9" w:rsidRDefault="00356EDB" w:rsidP="00356EDB">
            <w:pPr>
              <w:autoSpaceDE w:val="0"/>
              <w:autoSpaceDN w:val="0"/>
              <w:adjustRightInd w:val="0"/>
              <w:rPr>
                <w:rFonts w:ascii="Garamond" w:hAnsi="Garamond"/>
              </w:rPr>
            </w:pPr>
            <w:r>
              <w:rPr>
                <w:rFonts w:ascii="Garamond" w:hAnsi="Garamond"/>
              </w:rPr>
              <w:t>T</w:t>
            </w:r>
          </w:p>
        </w:tc>
        <w:tc>
          <w:tcPr>
            <w:tcW w:w="1532" w:type="pct"/>
            <w:gridSpan w:val="10"/>
            <w:tcBorders>
              <w:top w:val="single" w:sz="2" w:space="0" w:color="auto"/>
              <w:left w:val="single" w:sz="2" w:space="0" w:color="auto"/>
              <w:bottom w:val="single" w:sz="2" w:space="0" w:color="auto"/>
              <w:right w:val="single" w:sz="2" w:space="0" w:color="auto"/>
            </w:tcBorders>
          </w:tcPr>
          <w:p w14:paraId="7CC7096C" w14:textId="77777777" w:rsidR="00356EDB" w:rsidRPr="005737E9" w:rsidRDefault="00356EDB" w:rsidP="00356EDB">
            <w:pPr>
              <w:autoSpaceDE w:val="0"/>
              <w:autoSpaceDN w:val="0"/>
              <w:adjustRightInd w:val="0"/>
              <w:rPr>
                <w:rFonts w:ascii="Garamond" w:hAnsi="Garamond"/>
              </w:rPr>
            </w:pPr>
          </w:p>
        </w:tc>
      </w:tr>
      <w:tr w:rsidR="00356EDB" w14:paraId="15330159" w14:textId="77777777" w:rsidTr="00356EDB">
        <w:tblPrEx>
          <w:tblCellMar>
            <w:top w:w="0" w:type="dxa"/>
            <w:bottom w:w="0" w:type="dxa"/>
          </w:tblCellMar>
        </w:tblPrEx>
        <w:trPr>
          <w:gridAfter w:val="6"/>
          <w:wAfter w:w="246" w:type="pct"/>
          <w:trHeight w:val="338"/>
        </w:trPr>
        <w:tc>
          <w:tcPr>
            <w:tcW w:w="477" w:type="pct"/>
            <w:gridSpan w:val="5"/>
            <w:tcBorders>
              <w:top w:val="single" w:sz="10" w:space="0" w:color="000000"/>
              <w:left w:val="single" w:sz="10" w:space="0" w:color="000000"/>
              <w:bottom w:val="single" w:sz="10" w:space="0" w:color="000000"/>
            </w:tcBorders>
            <w:vAlign w:val="center"/>
          </w:tcPr>
          <w:p w14:paraId="6B7A1466" w14:textId="77777777" w:rsidR="00356EDB" w:rsidRPr="00785289" w:rsidRDefault="00356EDB" w:rsidP="00356EDB">
            <w:pPr>
              <w:autoSpaceDE w:val="0"/>
              <w:autoSpaceDN w:val="0"/>
              <w:adjustRightInd w:val="0"/>
              <w:rPr>
                <w:rFonts w:ascii="Garamond" w:hAnsi="Garamond" w:cs="Garamond"/>
                <w:color w:val="000000"/>
                <w:sz w:val="28"/>
                <w:szCs w:val="28"/>
                <w:highlight w:val="yellow"/>
              </w:rPr>
            </w:pPr>
            <w:r w:rsidRPr="0059190E">
              <w:rPr>
                <w:rFonts w:ascii="Garamond" w:hAnsi="Garamond" w:cs="Garamond"/>
                <w:b/>
                <w:bCs/>
                <w:color w:val="000000"/>
                <w:sz w:val="28"/>
                <w:szCs w:val="28"/>
              </w:rPr>
              <w:t>Reports</w:t>
            </w:r>
            <w:r w:rsidRPr="00700B47">
              <w:rPr>
                <w:rFonts w:ascii="Garamond" w:hAnsi="Garamond" w:cs="Garamond"/>
                <w:b/>
                <w:bCs/>
                <w:color w:val="000000"/>
                <w:sz w:val="28"/>
                <w:szCs w:val="28"/>
              </w:rPr>
              <w:t xml:space="preserve"> </w:t>
            </w:r>
          </w:p>
        </w:tc>
        <w:tc>
          <w:tcPr>
            <w:tcW w:w="4278" w:type="pct"/>
            <w:gridSpan w:val="29"/>
            <w:tcBorders>
              <w:top w:val="single" w:sz="10" w:space="0" w:color="000000"/>
              <w:bottom w:val="single" w:sz="10" w:space="0" w:color="000000"/>
              <w:right w:val="single" w:sz="10" w:space="0" w:color="000000"/>
            </w:tcBorders>
          </w:tcPr>
          <w:p w14:paraId="456D8278" w14:textId="77777777" w:rsidR="00356EDB" w:rsidRPr="005737E9" w:rsidRDefault="00356EDB" w:rsidP="00356EDB">
            <w:pPr>
              <w:autoSpaceDE w:val="0"/>
              <w:autoSpaceDN w:val="0"/>
              <w:adjustRightInd w:val="0"/>
              <w:rPr>
                <w:rFonts w:ascii="Garamond" w:hAnsi="Garamond"/>
              </w:rPr>
            </w:pPr>
          </w:p>
        </w:tc>
      </w:tr>
      <w:tr w:rsidR="00356EDB" w14:paraId="606BDA94"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60C77F4F" w14:textId="77777777" w:rsidR="00356EDB" w:rsidRPr="005737E9" w:rsidRDefault="00356EDB" w:rsidP="00356EDB">
            <w:pPr>
              <w:autoSpaceDE w:val="0"/>
              <w:autoSpaceDN w:val="0"/>
              <w:adjustRightInd w:val="0"/>
              <w:rPr>
                <w:rFonts w:ascii="Garamond" w:hAnsi="Garamond"/>
              </w:rPr>
            </w:pPr>
            <w:r w:rsidRPr="005737E9">
              <w:rPr>
                <w:rFonts w:ascii="Garamond" w:hAnsi="Garamond" w:cs="Garamond"/>
                <w:b/>
                <w:bCs/>
                <w:color w:val="000000"/>
                <w:sz w:val="28"/>
                <w:szCs w:val="28"/>
              </w:rPr>
              <w:t xml:space="preserve">System Reports </w:t>
            </w:r>
          </w:p>
        </w:tc>
      </w:tr>
      <w:tr w:rsidR="00356EDB" w14:paraId="66180663" w14:textId="77777777" w:rsidTr="00356EDB">
        <w:tblPrEx>
          <w:tblCellMar>
            <w:top w:w="0" w:type="dxa"/>
            <w:bottom w:w="0" w:type="dxa"/>
          </w:tblCellMar>
        </w:tblPrEx>
        <w:trPr>
          <w:gridAfter w:val="1"/>
          <w:wAfter w:w="182" w:type="pct"/>
          <w:trHeight w:val="585"/>
        </w:trPr>
        <w:tc>
          <w:tcPr>
            <w:tcW w:w="79" w:type="pct"/>
            <w:vMerge w:val="restart"/>
            <w:tcBorders>
              <w:top w:val="single" w:sz="10" w:space="0" w:color="000000"/>
              <w:right w:val="single" w:sz="10" w:space="0" w:color="000000"/>
            </w:tcBorders>
          </w:tcPr>
          <w:p w14:paraId="24AD5AA6"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97B67F3"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RPT 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E4FA05A"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FC79D0C"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create custom or ad hoc reports on any of the data elements in the database. </w:t>
            </w:r>
          </w:p>
        </w:tc>
        <w:tc>
          <w:tcPr>
            <w:tcW w:w="394" w:type="pct"/>
            <w:gridSpan w:val="3"/>
            <w:tcBorders>
              <w:top w:val="single" w:sz="10" w:space="0" w:color="000000"/>
              <w:left w:val="single" w:sz="10" w:space="0" w:color="000000"/>
              <w:bottom w:val="single" w:sz="10" w:space="0" w:color="000000"/>
              <w:right w:val="single" w:sz="10" w:space="0" w:color="000000"/>
            </w:tcBorders>
          </w:tcPr>
          <w:p w14:paraId="37E0B50B"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28E3F1D" w14:textId="77777777" w:rsidR="00356EDB" w:rsidRPr="005737E9" w:rsidRDefault="00356EDB" w:rsidP="00356EDB">
            <w:pPr>
              <w:autoSpaceDE w:val="0"/>
              <w:autoSpaceDN w:val="0"/>
              <w:adjustRightInd w:val="0"/>
              <w:rPr>
                <w:rFonts w:ascii="Garamond" w:hAnsi="Garamond"/>
              </w:rPr>
            </w:pPr>
          </w:p>
        </w:tc>
      </w:tr>
      <w:tr w:rsidR="00356EDB" w14:paraId="144375AA"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42B9EF6A"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72227B1D"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RPT 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FD9FDEC"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58EF2046"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produce system reports: statistical, transactional, disposal,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68B5F997"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834FFBB" w14:textId="77777777" w:rsidR="00356EDB" w:rsidRPr="005737E9" w:rsidRDefault="00356EDB" w:rsidP="00356EDB">
            <w:pPr>
              <w:autoSpaceDE w:val="0"/>
              <w:autoSpaceDN w:val="0"/>
              <w:adjustRightInd w:val="0"/>
              <w:rPr>
                <w:rFonts w:ascii="Garamond" w:hAnsi="Garamond"/>
              </w:rPr>
            </w:pPr>
          </w:p>
        </w:tc>
      </w:tr>
      <w:tr w:rsidR="00356EDB" w14:paraId="2F5F7AD8"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7B05AE3B" w14:textId="77777777" w:rsidR="00356EDB" w:rsidRPr="005737E9"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3FA0579" w14:textId="77777777" w:rsidR="00356EDB" w:rsidRPr="005737E9" w:rsidRDefault="00356EDB" w:rsidP="00356EDB">
            <w:pPr>
              <w:autoSpaceDE w:val="0"/>
              <w:autoSpaceDN w:val="0"/>
              <w:adjustRightInd w:val="0"/>
              <w:jc w:val="center"/>
              <w:rPr>
                <w:rFonts w:ascii="Garamond" w:hAnsi="Garamond" w:cs="Garamond"/>
                <w:color w:val="000000"/>
                <w:sz w:val="20"/>
                <w:szCs w:val="20"/>
              </w:rPr>
            </w:pPr>
            <w:r w:rsidRPr="005737E9">
              <w:rPr>
                <w:rFonts w:ascii="Garamond" w:hAnsi="Garamond" w:cs="Garamond"/>
                <w:color w:val="000000"/>
                <w:sz w:val="20"/>
                <w:szCs w:val="20"/>
              </w:rPr>
              <w:t xml:space="preserve">RPT 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9B0A622" w14:textId="77777777" w:rsidR="00356EDB" w:rsidRPr="005737E9" w:rsidRDefault="00356EDB" w:rsidP="00356EDB">
            <w:pPr>
              <w:autoSpaceDE w:val="0"/>
              <w:autoSpaceDN w:val="0"/>
              <w:adjustRightInd w:val="0"/>
              <w:jc w:val="center"/>
              <w:rPr>
                <w:rFonts w:ascii="Garamond" w:hAnsi="Garamond" w:cs="Garamond"/>
                <w:color w:val="000000"/>
              </w:rPr>
            </w:pPr>
            <w:r w:rsidRPr="005737E9">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8E24284" w14:textId="77777777" w:rsidR="00356EDB" w:rsidRPr="005737E9" w:rsidRDefault="00356EDB" w:rsidP="00356EDB">
            <w:pPr>
              <w:autoSpaceDE w:val="0"/>
              <w:autoSpaceDN w:val="0"/>
              <w:adjustRightInd w:val="0"/>
              <w:rPr>
                <w:rFonts w:ascii="Garamond" w:hAnsi="Garamond" w:cs="Garamond"/>
                <w:color w:val="000000"/>
              </w:rPr>
            </w:pPr>
            <w:r w:rsidRPr="005737E9">
              <w:rPr>
                <w:rFonts w:ascii="Garamond" w:hAnsi="Garamond" w:cs="Garamond"/>
                <w:color w:val="000000"/>
              </w:rPr>
              <w:t xml:space="preserve">Ability to produce a system report of aging evidence items (with the “hold” yes/no indicator). </w:t>
            </w:r>
          </w:p>
        </w:tc>
        <w:tc>
          <w:tcPr>
            <w:tcW w:w="394" w:type="pct"/>
            <w:gridSpan w:val="3"/>
            <w:tcBorders>
              <w:top w:val="single" w:sz="10" w:space="0" w:color="000000"/>
              <w:left w:val="single" w:sz="10" w:space="0" w:color="000000"/>
              <w:bottom w:val="single" w:sz="10" w:space="0" w:color="000000"/>
              <w:right w:val="single" w:sz="10" w:space="0" w:color="000000"/>
            </w:tcBorders>
          </w:tcPr>
          <w:p w14:paraId="3B1E8577" w14:textId="77777777" w:rsidR="00356EDB" w:rsidRPr="005737E9"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CF2F2F6" w14:textId="77777777" w:rsidR="00356EDB" w:rsidRPr="005737E9" w:rsidRDefault="00356EDB" w:rsidP="00356EDB">
            <w:pPr>
              <w:autoSpaceDE w:val="0"/>
              <w:autoSpaceDN w:val="0"/>
              <w:adjustRightInd w:val="0"/>
              <w:rPr>
                <w:rFonts w:ascii="Garamond" w:hAnsi="Garamond"/>
              </w:rPr>
            </w:pPr>
          </w:p>
        </w:tc>
      </w:tr>
      <w:tr w:rsidR="00356EDB" w14:paraId="3E4EC07E" w14:textId="77777777" w:rsidTr="00356EDB">
        <w:tblPrEx>
          <w:tblCellMar>
            <w:top w:w="0" w:type="dxa"/>
            <w:bottom w:w="0" w:type="dxa"/>
          </w:tblCellMar>
        </w:tblPrEx>
        <w:trPr>
          <w:gridAfter w:val="1"/>
          <w:wAfter w:w="182" w:type="pct"/>
          <w:trHeight w:val="585"/>
        </w:trPr>
        <w:tc>
          <w:tcPr>
            <w:tcW w:w="79" w:type="pct"/>
            <w:vMerge w:val="restart"/>
            <w:tcBorders>
              <w:right w:val="single" w:sz="10" w:space="0" w:color="000000"/>
            </w:tcBorders>
          </w:tcPr>
          <w:p w14:paraId="7CF88223"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4A57877"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B0B61E5"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EB760EA"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reflecting the number of cases/submissions in any evidence location over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1C0DB8DE" w14:textId="77777777" w:rsidR="00356EDB" w:rsidRDefault="00356EDB" w:rsidP="00356EDB">
            <w:r w:rsidRPr="004C72F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5579D78B" w14:textId="77777777" w:rsidR="00356EDB" w:rsidRPr="00694843" w:rsidRDefault="00356EDB" w:rsidP="00356EDB">
            <w:pPr>
              <w:autoSpaceDE w:val="0"/>
              <w:autoSpaceDN w:val="0"/>
              <w:adjustRightInd w:val="0"/>
              <w:rPr>
                <w:rFonts w:ascii="Garamond" w:hAnsi="Garamond"/>
              </w:rPr>
            </w:pPr>
          </w:p>
        </w:tc>
      </w:tr>
      <w:tr w:rsidR="00356EDB" w14:paraId="283BAE1C"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6E3B892C"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D0A504C"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FB7626E"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947E251"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reflecting all transactions/transfer of evidence by staff over a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25C1F46D" w14:textId="77777777" w:rsidR="00356EDB" w:rsidRDefault="00356EDB" w:rsidP="00356EDB">
            <w:r w:rsidRPr="004C72F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CCAB984" w14:textId="77777777" w:rsidR="00356EDB" w:rsidRPr="00694843" w:rsidRDefault="00356EDB" w:rsidP="00356EDB">
            <w:pPr>
              <w:autoSpaceDE w:val="0"/>
              <w:autoSpaceDN w:val="0"/>
              <w:adjustRightInd w:val="0"/>
              <w:rPr>
                <w:rFonts w:ascii="Garamond" w:hAnsi="Garamond"/>
              </w:rPr>
            </w:pPr>
          </w:p>
        </w:tc>
      </w:tr>
      <w:tr w:rsidR="00356EDB" w14:paraId="41F461E8"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149321A5"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B7E76A1"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D99E776"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4518623"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reflecting the current location of a single evidence item or all evidence items associated with a Department/agency and/or laboratory case. </w:t>
            </w:r>
          </w:p>
        </w:tc>
        <w:tc>
          <w:tcPr>
            <w:tcW w:w="394" w:type="pct"/>
            <w:gridSpan w:val="3"/>
            <w:tcBorders>
              <w:top w:val="single" w:sz="10" w:space="0" w:color="000000"/>
              <w:left w:val="single" w:sz="10" w:space="0" w:color="000000"/>
              <w:bottom w:val="single" w:sz="10" w:space="0" w:color="000000"/>
              <w:right w:val="single" w:sz="10" w:space="0" w:color="000000"/>
            </w:tcBorders>
          </w:tcPr>
          <w:p w14:paraId="0693D8B1" w14:textId="77777777" w:rsidR="00356EDB" w:rsidRDefault="00356EDB" w:rsidP="00356EDB">
            <w:r w:rsidRPr="004C72F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0ECA7F5" w14:textId="77777777" w:rsidR="00356EDB" w:rsidRPr="00694843" w:rsidRDefault="00356EDB" w:rsidP="00356EDB">
            <w:pPr>
              <w:autoSpaceDE w:val="0"/>
              <w:autoSpaceDN w:val="0"/>
              <w:adjustRightInd w:val="0"/>
              <w:rPr>
                <w:rFonts w:ascii="Garamond" w:hAnsi="Garamond"/>
              </w:rPr>
            </w:pPr>
          </w:p>
        </w:tc>
      </w:tr>
      <w:tr w:rsidR="00356EDB" w14:paraId="13A0A35E"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575CDD84"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0AB01CC"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B70B7B7"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E44C1B3"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listing evidence returned unanalyzed by date/agency, with ability to filter or group list by service request type, section, location,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7EC797D0" w14:textId="77777777" w:rsidR="00356EDB" w:rsidRPr="00694843"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A17F1B6" w14:textId="77777777" w:rsidR="00356EDB" w:rsidRPr="00694843" w:rsidRDefault="00356EDB" w:rsidP="00356EDB">
            <w:pPr>
              <w:autoSpaceDE w:val="0"/>
              <w:autoSpaceDN w:val="0"/>
              <w:adjustRightInd w:val="0"/>
              <w:rPr>
                <w:rFonts w:ascii="Garamond" w:hAnsi="Garamond"/>
              </w:rPr>
            </w:pPr>
          </w:p>
        </w:tc>
      </w:tr>
      <w:tr w:rsidR="00356EDB" w14:paraId="3B278259"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14A8153C"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F43483C"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336EA6F"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CCC667D"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reflecting agency information (agency/station, agency acronym, information, file number formats,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18848BCD" w14:textId="77777777" w:rsidR="00356EDB" w:rsidRPr="00694843"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FF3E867" w14:textId="77777777" w:rsidR="00356EDB" w:rsidRPr="00694843" w:rsidRDefault="00356EDB" w:rsidP="00356EDB">
            <w:pPr>
              <w:autoSpaceDE w:val="0"/>
              <w:autoSpaceDN w:val="0"/>
              <w:adjustRightInd w:val="0"/>
              <w:rPr>
                <w:rFonts w:ascii="Garamond" w:hAnsi="Garamond"/>
              </w:rPr>
            </w:pPr>
          </w:p>
        </w:tc>
      </w:tr>
      <w:tr w:rsidR="00356EDB" w14:paraId="54610910"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75C05C62"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FA50373" w14:textId="77777777" w:rsidR="00356EDB" w:rsidRPr="0059190E" w:rsidRDefault="00356EDB" w:rsidP="00356EDB">
            <w:pPr>
              <w:autoSpaceDE w:val="0"/>
              <w:autoSpaceDN w:val="0"/>
              <w:adjustRightInd w:val="0"/>
              <w:jc w:val="center"/>
              <w:rPr>
                <w:rFonts w:ascii="Garamond" w:hAnsi="Garamond" w:cs="Garamond"/>
                <w:color w:val="000000"/>
                <w:sz w:val="20"/>
                <w:szCs w:val="20"/>
              </w:rPr>
            </w:pPr>
            <w:r w:rsidRPr="0059190E">
              <w:rPr>
                <w:rFonts w:ascii="Garamond" w:hAnsi="Garamond" w:cs="Garamond"/>
                <w:color w:val="000000"/>
                <w:sz w:val="20"/>
                <w:szCs w:val="20"/>
              </w:rPr>
              <w:t xml:space="preserve">RPT 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88249B1" w14:textId="77777777" w:rsidR="00356EDB" w:rsidRPr="0059190E" w:rsidRDefault="00356EDB" w:rsidP="00356EDB">
            <w:pPr>
              <w:autoSpaceDE w:val="0"/>
              <w:autoSpaceDN w:val="0"/>
              <w:adjustRightInd w:val="0"/>
              <w:jc w:val="center"/>
              <w:rPr>
                <w:rFonts w:ascii="Garamond" w:hAnsi="Garamond" w:cs="Garamond"/>
                <w:color w:val="000000"/>
              </w:rPr>
            </w:pPr>
            <w:r w:rsidRPr="0059190E">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2951C8F8" w14:textId="77777777" w:rsidR="00356EDB" w:rsidRPr="0059190E" w:rsidRDefault="00356EDB" w:rsidP="00356EDB">
            <w:pPr>
              <w:autoSpaceDE w:val="0"/>
              <w:autoSpaceDN w:val="0"/>
              <w:adjustRightInd w:val="0"/>
              <w:rPr>
                <w:rFonts w:ascii="Garamond" w:hAnsi="Garamond" w:cs="Garamond"/>
                <w:color w:val="000000"/>
              </w:rPr>
            </w:pPr>
            <w:r w:rsidRPr="0059190E">
              <w:rPr>
                <w:rFonts w:ascii="Garamond" w:hAnsi="Garamond" w:cs="Garamond"/>
                <w:color w:val="000000"/>
              </w:rPr>
              <w:t xml:space="preserve">Ability to produce a system report listing evidence en route, evidence picked up by courier while en route and name of courier in possession of evidence. </w:t>
            </w:r>
          </w:p>
        </w:tc>
        <w:tc>
          <w:tcPr>
            <w:tcW w:w="394" w:type="pct"/>
            <w:gridSpan w:val="3"/>
            <w:tcBorders>
              <w:top w:val="single" w:sz="10" w:space="0" w:color="000000"/>
              <w:left w:val="single" w:sz="10" w:space="0" w:color="000000"/>
              <w:bottom w:val="single" w:sz="10" w:space="0" w:color="000000"/>
              <w:right w:val="single" w:sz="10" w:space="0" w:color="000000"/>
            </w:tcBorders>
          </w:tcPr>
          <w:p w14:paraId="41979860" w14:textId="77777777" w:rsidR="00356EDB" w:rsidRPr="0059190E" w:rsidRDefault="00356EDB" w:rsidP="00356EDB">
            <w:pPr>
              <w:autoSpaceDE w:val="0"/>
              <w:autoSpaceDN w:val="0"/>
              <w:adjustRightInd w:val="0"/>
              <w:rPr>
                <w:rFonts w:ascii="Garamond" w:hAnsi="Garamond"/>
              </w:rPr>
            </w:pPr>
            <w:r w:rsidRPr="0059190E">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FBD833F" w14:textId="77777777" w:rsidR="00356EDB" w:rsidRPr="0059190E" w:rsidRDefault="00356EDB" w:rsidP="00356EDB">
            <w:pPr>
              <w:autoSpaceDE w:val="0"/>
              <w:autoSpaceDN w:val="0"/>
              <w:adjustRightInd w:val="0"/>
              <w:rPr>
                <w:rFonts w:ascii="Garamond" w:hAnsi="Garamond"/>
              </w:rPr>
            </w:pPr>
          </w:p>
        </w:tc>
      </w:tr>
      <w:tr w:rsidR="00356EDB" w14:paraId="41B0B84B"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29A58A59"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EB94283"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10.00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4396EB0"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A581A46"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listing evidence not currently assigned to an examiner, with ability to filter or group list by service request type, section, location,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40F4BC15" w14:textId="77777777" w:rsidR="00356EDB" w:rsidRPr="00694843"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07E04481" w14:textId="77777777" w:rsidR="00356EDB" w:rsidRPr="00694843" w:rsidRDefault="00356EDB" w:rsidP="00356EDB">
            <w:pPr>
              <w:autoSpaceDE w:val="0"/>
              <w:autoSpaceDN w:val="0"/>
              <w:adjustRightInd w:val="0"/>
              <w:rPr>
                <w:rFonts w:ascii="Garamond" w:hAnsi="Garamond"/>
              </w:rPr>
            </w:pPr>
          </w:p>
        </w:tc>
      </w:tr>
      <w:tr w:rsidR="00356EDB" w14:paraId="0CBFFFB3"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39AEE43"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9B35216"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11.00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F60F659"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5D7A4CC"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reflecting audit history of evidence locations to include identity of auditor. </w:t>
            </w:r>
          </w:p>
        </w:tc>
        <w:tc>
          <w:tcPr>
            <w:tcW w:w="394" w:type="pct"/>
            <w:gridSpan w:val="3"/>
            <w:tcBorders>
              <w:top w:val="single" w:sz="10" w:space="0" w:color="000000"/>
              <w:left w:val="single" w:sz="10" w:space="0" w:color="000000"/>
              <w:bottom w:val="single" w:sz="10" w:space="0" w:color="000000"/>
              <w:right w:val="single" w:sz="10" w:space="0" w:color="000000"/>
            </w:tcBorders>
          </w:tcPr>
          <w:p w14:paraId="4CDA1899" w14:textId="77777777" w:rsidR="00356EDB" w:rsidRPr="00694843"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5EE9466" w14:textId="77777777" w:rsidR="00356EDB" w:rsidRPr="00694843" w:rsidRDefault="00356EDB" w:rsidP="00356EDB">
            <w:pPr>
              <w:autoSpaceDE w:val="0"/>
              <w:autoSpaceDN w:val="0"/>
              <w:adjustRightInd w:val="0"/>
              <w:rPr>
                <w:rFonts w:ascii="Garamond" w:hAnsi="Garamond"/>
              </w:rPr>
            </w:pPr>
          </w:p>
        </w:tc>
      </w:tr>
      <w:tr w:rsidR="00356EDB" w14:paraId="4AB35EBD"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CC1260F"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8DDD17C"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12.00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0BA5930"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7FC69CC"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listing user name, user role, and user’s section of assignment. </w:t>
            </w:r>
          </w:p>
        </w:tc>
        <w:tc>
          <w:tcPr>
            <w:tcW w:w="394" w:type="pct"/>
            <w:gridSpan w:val="3"/>
            <w:tcBorders>
              <w:top w:val="single" w:sz="10" w:space="0" w:color="000000"/>
              <w:left w:val="single" w:sz="10" w:space="0" w:color="000000"/>
              <w:bottom w:val="single" w:sz="10" w:space="0" w:color="000000"/>
              <w:right w:val="single" w:sz="10" w:space="0" w:color="000000"/>
            </w:tcBorders>
          </w:tcPr>
          <w:p w14:paraId="4973650A" w14:textId="77777777" w:rsidR="00356EDB" w:rsidRPr="00694843"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AF817BB" w14:textId="77777777" w:rsidR="00356EDB" w:rsidRPr="00694843" w:rsidRDefault="00356EDB" w:rsidP="00356EDB">
            <w:pPr>
              <w:autoSpaceDE w:val="0"/>
              <w:autoSpaceDN w:val="0"/>
              <w:adjustRightInd w:val="0"/>
              <w:rPr>
                <w:rFonts w:ascii="Garamond" w:hAnsi="Garamond"/>
              </w:rPr>
            </w:pPr>
          </w:p>
        </w:tc>
      </w:tr>
      <w:tr w:rsidR="00356EDB" w14:paraId="1B42F4C4"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5E465199" w14:textId="77777777" w:rsidR="00356EDB" w:rsidRPr="0069484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AB54BB9" w14:textId="77777777" w:rsidR="00356EDB" w:rsidRPr="00694843" w:rsidRDefault="00356EDB" w:rsidP="00356EDB">
            <w:pPr>
              <w:autoSpaceDE w:val="0"/>
              <w:autoSpaceDN w:val="0"/>
              <w:adjustRightInd w:val="0"/>
              <w:jc w:val="center"/>
              <w:rPr>
                <w:rFonts w:ascii="Garamond" w:hAnsi="Garamond" w:cs="Garamond"/>
                <w:color w:val="000000"/>
                <w:sz w:val="20"/>
                <w:szCs w:val="20"/>
              </w:rPr>
            </w:pPr>
            <w:r w:rsidRPr="00694843">
              <w:rPr>
                <w:rFonts w:ascii="Garamond" w:hAnsi="Garamond" w:cs="Garamond"/>
                <w:color w:val="000000"/>
                <w:sz w:val="20"/>
                <w:szCs w:val="20"/>
              </w:rPr>
              <w:t xml:space="preserve">RPT 13.00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826DCB0" w14:textId="77777777" w:rsidR="00356EDB" w:rsidRPr="00694843" w:rsidRDefault="00356EDB" w:rsidP="00356EDB">
            <w:pPr>
              <w:autoSpaceDE w:val="0"/>
              <w:autoSpaceDN w:val="0"/>
              <w:adjustRightInd w:val="0"/>
              <w:jc w:val="center"/>
              <w:rPr>
                <w:rFonts w:ascii="Garamond" w:hAnsi="Garamond" w:cs="Garamond"/>
                <w:color w:val="000000"/>
              </w:rPr>
            </w:pPr>
            <w:r w:rsidRPr="0069484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5ED15AA" w14:textId="77777777" w:rsidR="00356EDB" w:rsidRPr="00694843" w:rsidRDefault="00356EDB" w:rsidP="00356EDB">
            <w:pPr>
              <w:autoSpaceDE w:val="0"/>
              <w:autoSpaceDN w:val="0"/>
              <w:adjustRightInd w:val="0"/>
              <w:rPr>
                <w:rFonts w:ascii="Garamond" w:hAnsi="Garamond" w:cs="Garamond"/>
                <w:color w:val="000000"/>
              </w:rPr>
            </w:pPr>
            <w:r w:rsidRPr="00694843">
              <w:rPr>
                <w:rFonts w:ascii="Garamond" w:hAnsi="Garamond" w:cs="Garamond"/>
                <w:color w:val="000000"/>
              </w:rPr>
              <w:t xml:space="preserve">Ability to produce a system report with a complete listing of location information, including a full text description of the location.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236510C6" w14:textId="77777777" w:rsidR="00356EDB" w:rsidRPr="00694843"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74132B3" w14:textId="77777777" w:rsidR="00356EDB" w:rsidRPr="00694843" w:rsidRDefault="00356EDB" w:rsidP="00356EDB">
            <w:pPr>
              <w:autoSpaceDE w:val="0"/>
              <w:autoSpaceDN w:val="0"/>
              <w:adjustRightInd w:val="0"/>
              <w:rPr>
                <w:rFonts w:ascii="Garamond" w:hAnsi="Garamond"/>
              </w:rPr>
            </w:pPr>
          </w:p>
        </w:tc>
      </w:tr>
      <w:tr w:rsidR="00356EDB" w14:paraId="349402FC" w14:textId="77777777" w:rsidTr="00356EDB">
        <w:tblPrEx>
          <w:tblCellMar>
            <w:top w:w="0" w:type="dxa"/>
            <w:bottom w:w="0" w:type="dxa"/>
          </w:tblCellMar>
        </w:tblPrEx>
        <w:trPr>
          <w:gridAfter w:val="1"/>
          <w:wAfter w:w="182" w:type="pct"/>
          <w:trHeight w:val="585"/>
        </w:trPr>
        <w:tc>
          <w:tcPr>
            <w:tcW w:w="79" w:type="pct"/>
            <w:vMerge w:val="restart"/>
            <w:tcBorders>
              <w:right w:val="single" w:sz="10" w:space="0" w:color="000000"/>
            </w:tcBorders>
          </w:tcPr>
          <w:p w14:paraId="72B4C0DE"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B57F14C"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14.00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7D0B2C6"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C671851"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produce a system report listing active evidence locations for specific section/facility. </w:t>
            </w:r>
          </w:p>
        </w:tc>
        <w:tc>
          <w:tcPr>
            <w:tcW w:w="394" w:type="pct"/>
            <w:gridSpan w:val="3"/>
            <w:tcBorders>
              <w:top w:val="single" w:sz="10" w:space="0" w:color="000000"/>
              <w:left w:val="single" w:sz="10" w:space="0" w:color="000000"/>
              <w:bottom w:val="single" w:sz="10" w:space="0" w:color="000000"/>
              <w:right w:val="single" w:sz="10" w:space="0" w:color="000000"/>
            </w:tcBorders>
          </w:tcPr>
          <w:p w14:paraId="5A1CB2B7"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A0107C6" w14:textId="77777777" w:rsidR="00356EDB" w:rsidRPr="00814E2A" w:rsidRDefault="00356EDB" w:rsidP="00356EDB">
            <w:pPr>
              <w:autoSpaceDE w:val="0"/>
              <w:autoSpaceDN w:val="0"/>
              <w:adjustRightInd w:val="0"/>
              <w:rPr>
                <w:rFonts w:ascii="Garamond" w:hAnsi="Garamond"/>
              </w:rPr>
            </w:pPr>
          </w:p>
        </w:tc>
      </w:tr>
      <w:tr w:rsidR="00356EDB" w14:paraId="577E0EB7" w14:textId="77777777" w:rsidTr="00356EDB">
        <w:tblPrEx>
          <w:tblCellMar>
            <w:top w:w="0" w:type="dxa"/>
            <w:bottom w:w="0" w:type="dxa"/>
          </w:tblCellMar>
        </w:tblPrEx>
        <w:trPr>
          <w:gridAfter w:val="4"/>
          <w:wAfter w:w="207" w:type="pct"/>
          <w:trHeight w:val="585"/>
        </w:trPr>
        <w:tc>
          <w:tcPr>
            <w:tcW w:w="79" w:type="pct"/>
            <w:vMerge/>
            <w:tcBorders>
              <w:right w:val="single" w:sz="10" w:space="0" w:color="000000"/>
            </w:tcBorders>
          </w:tcPr>
          <w:p w14:paraId="2D433F09"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7D60CAC"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15.00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9B0D224"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F7A76A2"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produce a system report reflecting section evidence inventory over a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2826109A"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78" w:type="pct"/>
            <w:gridSpan w:val="13"/>
            <w:tcBorders>
              <w:top w:val="single" w:sz="10" w:space="0" w:color="000000"/>
              <w:left w:val="single" w:sz="10" w:space="0" w:color="000000"/>
              <w:bottom w:val="single" w:sz="10" w:space="0" w:color="000000"/>
              <w:right w:val="single" w:sz="10" w:space="0" w:color="000000"/>
            </w:tcBorders>
          </w:tcPr>
          <w:p w14:paraId="57579F10" w14:textId="77777777" w:rsidR="00356EDB" w:rsidRPr="00814E2A" w:rsidRDefault="00356EDB" w:rsidP="00356EDB">
            <w:pPr>
              <w:autoSpaceDE w:val="0"/>
              <w:autoSpaceDN w:val="0"/>
              <w:adjustRightInd w:val="0"/>
              <w:rPr>
                <w:rFonts w:ascii="Garamond" w:hAnsi="Garamond"/>
              </w:rPr>
            </w:pPr>
          </w:p>
        </w:tc>
      </w:tr>
      <w:tr w:rsidR="00356EDB" w14:paraId="3173AEBA" w14:textId="77777777" w:rsidTr="00356EDB">
        <w:tblPrEx>
          <w:tblCellMar>
            <w:top w:w="0" w:type="dxa"/>
            <w:bottom w:w="0" w:type="dxa"/>
          </w:tblCellMar>
        </w:tblPrEx>
        <w:trPr>
          <w:gridAfter w:val="4"/>
          <w:wAfter w:w="207" w:type="pct"/>
          <w:trHeight w:val="2113"/>
        </w:trPr>
        <w:tc>
          <w:tcPr>
            <w:tcW w:w="79" w:type="pct"/>
            <w:vMerge/>
            <w:tcBorders>
              <w:right w:val="single" w:sz="10" w:space="0" w:color="000000"/>
            </w:tcBorders>
          </w:tcPr>
          <w:p w14:paraId="1A075D85"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79B8565" w14:textId="77777777" w:rsidR="00356EDB" w:rsidRPr="0059190E" w:rsidRDefault="00356EDB" w:rsidP="00356EDB">
            <w:pPr>
              <w:autoSpaceDE w:val="0"/>
              <w:autoSpaceDN w:val="0"/>
              <w:adjustRightInd w:val="0"/>
              <w:jc w:val="center"/>
              <w:rPr>
                <w:rFonts w:ascii="Garamond" w:hAnsi="Garamond" w:cs="Garamond"/>
                <w:color w:val="000000"/>
                <w:sz w:val="20"/>
                <w:szCs w:val="20"/>
              </w:rPr>
            </w:pPr>
            <w:r w:rsidRPr="0059190E">
              <w:rPr>
                <w:rFonts w:ascii="Garamond" w:hAnsi="Garamond" w:cs="Garamond"/>
                <w:color w:val="000000"/>
                <w:sz w:val="20"/>
                <w:szCs w:val="20"/>
              </w:rPr>
              <w:t xml:space="preserve">RPT 16.00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4593183" w14:textId="77777777" w:rsidR="00356EDB" w:rsidRPr="0059190E" w:rsidRDefault="00356EDB" w:rsidP="00356EDB">
            <w:pPr>
              <w:autoSpaceDE w:val="0"/>
              <w:autoSpaceDN w:val="0"/>
              <w:adjustRightInd w:val="0"/>
              <w:jc w:val="center"/>
              <w:rPr>
                <w:rFonts w:ascii="Garamond" w:hAnsi="Garamond" w:cs="Garamond"/>
                <w:color w:val="000000"/>
              </w:rPr>
            </w:pPr>
            <w:r w:rsidRPr="0059190E">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CCD1C72" w14:textId="77777777" w:rsidR="00356EDB" w:rsidRPr="0059190E" w:rsidRDefault="00356EDB" w:rsidP="00356EDB">
            <w:pPr>
              <w:autoSpaceDE w:val="0"/>
              <w:autoSpaceDN w:val="0"/>
              <w:adjustRightInd w:val="0"/>
              <w:rPr>
                <w:rFonts w:ascii="Garamond" w:hAnsi="Garamond" w:cs="Garamond"/>
                <w:color w:val="000000"/>
              </w:rPr>
            </w:pPr>
            <w:r w:rsidRPr="0059190E">
              <w:rPr>
                <w:rFonts w:ascii="Garamond" w:hAnsi="Garamond" w:cs="Garamond"/>
                <w:color w:val="000000"/>
              </w:rPr>
              <w:t xml:space="preserve">Ability to produce a single Department/Agency and/or laboratory case summary system report with all Department/Agency and/or laboratory case information including linked cases, person information, associated evidence items, transaction histories, service requests, and associated data for the case including status and any required reviews, e.g., tech review, admin review, supervisor review, etc., and location of any exam/admin documentation.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23C9218D" w14:textId="77777777" w:rsidR="00356EDB" w:rsidRPr="0059190E" w:rsidRDefault="00356EDB" w:rsidP="00356EDB">
            <w:pPr>
              <w:autoSpaceDE w:val="0"/>
              <w:autoSpaceDN w:val="0"/>
              <w:adjustRightInd w:val="0"/>
              <w:rPr>
                <w:rFonts w:ascii="Garamond" w:hAnsi="Garamond"/>
              </w:rPr>
            </w:pPr>
            <w:r w:rsidRPr="0059190E">
              <w:rPr>
                <w:rFonts w:ascii="Garamond" w:hAnsi="Garamond"/>
              </w:rPr>
              <w:t>F</w:t>
            </w:r>
          </w:p>
        </w:tc>
        <w:tc>
          <w:tcPr>
            <w:tcW w:w="1578" w:type="pct"/>
            <w:gridSpan w:val="13"/>
            <w:tcBorders>
              <w:top w:val="single" w:sz="10" w:space="0" w:color="000000"/>
              <w:left w:val="single" w:sz="10" w:space="0" w:color="000000"/>
              <w:bottom w:val="single" w:sz="10" w:space="0" w:color="000000"/>
              <w:right w:val="single" w:sz="10" w:space="0" w:color="000000"/>
            </w:tcBorders>
          </w:tcPr>
          <w:p w14:paraId="7618D36B" w14:textId="77777777" w:rsidR="00356EDB" w:rsidRPr="0059190E" w:rsidRDefault="00356EDB" w:rsidP="00356EDB">
            <w:pPr>
              <w:autoSpaceDE w:val="0"/>
              <w:autoSpaceDN w:val="0"/>
              <w:adjustRightInd w:val="0"/>
              <w:rPr>
                <w:rFonts w:ascii="Garamond" w:hAnsi="Garamond"/>
              </w:rPr>
            </w:pPr>
          </w:p>
        </w:tc>
      </w:tr>
      <w:tr w:rsidR="00356EDB" w14:paraId="6440F35F" w14:textId="77777777" w:rsidTr="00356EDB">
        <w:tblPrEx>
          <w:tblCellMar>
            <w:top w:w="0" w:type="dxa"/>
            <w:bottom w:w="0" w:type="dxa"/>
          </w:tblCellMar>
        </w:tblPrEx>
        <w:trPr>
          <w:gridAfter w:val="4"/>
          <w:wAfter w:w="207" w:type="pct"/>
          <w:trHeight w:val="890"/>
        </w:trPr>
        <w:tc>
          <w:tcPr>
            <w:tcW w:w="79" w:type="pct"/>
            <w:vMerge/>
            <w:tcBorders>
              <w:right w:val="single" w:sz="10" w:space="0" w:color="000000"/>
            </w:tcBorders>
          </w:tcPr>
          <w:p w14:paraId="3E02DCFA"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EE440A2"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17.00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5904A36"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B7BDEC5"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produce a system report listing evidence ready for return to agency for those clients that do not receive courier service (will-call clients) and track notification (e.g. e-mail) to agency of such evidence. </w:t>
            </w:r>
          </w:p>
        </w:tc>
        <w:tc>
          <w:tcPr>
            <w:tcW w:w="394" w:type="pct"/>
            <w:gridSpan w:val="3"/>
            <w:tcBorders>
              <w:top w:val="single" w:sz="10" w:space="0" w:color="000000"/>
              <w:left w:val="single" w:sz="10" w:space="0" w:color="000000"/>
              <w:bottom w:val="single" w:sz="10" w:space="0" w:color="000000"/>
              <w:right w:val="single" w:sz="10" w:space="0" w:color="000000"/>
            </w:tcBorders>
          </w:tcPr>
          <w:p w14:paraId="0A1E0DA7"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78" w:type="pct"/>
            <w:gridSpan w:val="13"/>
            <w:tcBorders>
              <w:top w:val="single" w:sz="10" w:space="0" w:color="000000"/>
              <w:left w:val="single" w:sz="10" w:space="0" w:color="000000"/>
              <w:bottom w:val="single" w:sz="10" w:space="0" w:color="000000"/>
              <w:right w:val="single" w:sz="10" w:space="0" w:color="000000"/>
            </w:tcBorders>
          </w:tcPr>
          <w:p w14:paraId="3DFE6A4D" w14:textId="77777777" w:rsidR="00356EDB" w:rsidRPr="00814E2A" w:rsidRDefault="00356EDB" w:rsidP="00356EDB">
            <w:pPr>
              <w:autoSpaceDE w:val="0"/>
              <w:autoSpaceDN w:val="0"/>
              <w:adjustRightInd w:val="0"/>
              <w:rPr>
                <w:rFonts w:ascii="Garamond" w:hAnsi="Garamond"/>
              </w:rPr>
            </w:pPr>
          </w:p>
        </w:tc>
      </w:tr>
      <w:tr w:rsidR="00356EDB" w14:paraId="55D634A4" w14:textId="77777777" w:rsidTr="00356EDB">
        <w:tblPrEx>
          <w:tblCellMar>
            <w:top w:w="0" w:type="dxa"/>
            <w:bottom w:w="0" w:type="dxa"/>
          </w:tblCellMar>
        </w:tblPrEx>
        <w:trPr>
          <w:gridAfter w:val="2"/>
          <w:wAfter w:w="194" w:type="pct"/>
          <w:trHeight w:val="1503"/>
        </w:trPr>
        <w:tc>
          <w:tcPr>
            <w:tcW w:w="79" w:type="pct"/>
            <w:vMerge/>
            <w:tcBorders>
              <w:right w:val="single" w:sz="10" w:space="0" w:color="000000"/>
            </w:tcBorders>
          </w:tcPr>
          <w:p w14:paraId="2AC576D4"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746C6B65"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18.00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E60ED5C"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77EE35F"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produce a report of the number of Department/Agency and/or laboratory cases in evidence categories, e.g., sexual assault kits, GSR kits, etc., and/or crime categories, e.g., 187, 261, etc., over a date range and/or by submitting agency/Dept unit. Ability to add categories when necessary for ad hoc queries. </w:t>
            </w:r>
          </w:p>
        </w:tc>
        <w:tc>
          <w:tcPr>
            <w:tcW w:w="394" w:type="pct"/>
            <w:gridSpan w:val="3"/>
            <w:tcBorders>
              <w:top w:val="single" w:sz="10" w:space="0" w:color="000000"/>
              <w:left w:val="single" w:sz="10" w:space="0" w:color="000000"/>
              <w:bottom w:val="single" w:sz="10" w:space="0" w:color="000000"/>
              <w:right w:val="single" w:sz="10" w:space="0" w:color="000000"/>
            </w:tcBorders>
          </w:tcPr>
          <w:p w14:paraId="09E5A495"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49E79F47" w14:textId="77777777" w:rsidR="00356EDB" w:rsidRPr="00814E2A" w:rsidRDefault="00356EDB" w:rsidP="00356EDB">
            <w:pPr>
              <w:autoSpaceDE w:val="0"/>
              <w:autoSpaceDN w:val="0"/>
              <w:adjustRightInd w:val="0"/>
              <w:rPr>
                <w:rFonts w:ascii="Garamond" w:hAnsi="Garamond"/>
              </w:rPr>
            </w:pPr>
          </w:p>
        </w:tc>
      </w:tr>
      <w:tr w:rsidR="00356EDB" w14:paraId="5BA96512"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15AE6D38"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FA0B790"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19.00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3AEEE53"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58F9A5EA"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generate a system report listing all amended analytical reports. </w:t>
            </w:r>
          </w:p>
        </w:tc>
        <w:tc>
          <w:tcPr>
            <w:tcW w:w="394" w:type="pct"/>
            <w:gridSpan w:val="3"/>
            <w:tcBorders>
              <w:top w:val="single" w:sz="10" w:space="0" w:color="000000"/>
              <w:left w:val="single" w:sz="10" w:space="0" w:color="000000"/>
              <w:bottom w:val="single" w:sz="10" w:space="0" w:color="000000"/>
              <w:right w:val="single" w:sz="10" w:space="0" w:color="000000"/>
            </w:tcBorders>
          </w:tcPr>
          <w:p w14:paraId="7C5EF1F3"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6174DF5A" w14:textId="77777777" w:rsidR="00356EDB" w:rsidRPr="00814E2A" w:rsidRDefault="00356EDB" w:rsidP="00356EDB">
            <w:pPr>
              <w:autoSpaceDE w:val="0"/>
              <w:autoSpaceDN w:val="0"/>
              <w:adjustRightInd w:val="0"/>
              <w:rPr>
                <w:rFonts w:ascii="Garamond" w:hAnsi="Garamond"/>
              </w:rPr>
            </w:pPr>
          </w:p>
        </w:tc>
      </w:tr>
      <w:tr w:rsidR="00356EDB" w14:paraId="7E63D2CC" w14:textId="77777777" w:rsidTr="00356EDB">
        <w:tblPrEx>
          <w:tblCellMar>
            <w:top w:w="0" w:type="dxa"/>
            <w:bottom w:w="0" w:type="dxa"/>
          </w:tblCellMar>
        </w:tblPrEx>
        <w:trPr>
          <w:gridAfter w:val="2"/>
          <w:wAfter w:w="194" w:type="pct"/>
          <w:trHeight w:val="1198"/>
        </w:trPr>
        <w:tc>
          <w:tcPr>
            <w:tcW w:w="79" w:type="pct"/>
            <w:vMerge/>
            <w:tcBorders>
              <w:right w:val="single" w:sz="10" w:space="0" w:color="000000"/>
            </w:tcBorders>
          </w:tcPr>
          <w:p w14:paraId="0C975A87"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578B19B"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2424281"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2FE155E"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generate a system report listing all analytical reports that have been reviewed, including the type of review performed, that can be further filtered, for example, by type of service request, assigned analyst,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4886B46E"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72C4AE68" w14:textId="77777777" w:rsidR="00356EDB" w:rsidRPr="00814E2A" w:rsidRDefault="00356EDB" w:rsidP="00356EDB">
            <w:pPr>
              <w:autoSpaceDE w:val="0"/>
              <w:autoSpaceDN w:val="0"/>
              <w:adjustRightInd w:val="0"/>
              <w:rPr>
                <w:rFonts w:ascii="Garamond" w:hAnsi="Garamond"/>
              </w:rPr>
            </w:pPr>
          </w:p>
        </w:tc>
      </w:tr>
      <w:tr w:rsidR="00356EDB" w14:paraId="4B34E84C" w14:textId="77777777" w:rsidTr="00356EDB">
        <w:tblPrEx>
          <w:tblCellMar>
            <w:top w:w="0" w:type="dxa"/>
            <w:bottom w:w="0" w:type="dxa"/>
          </w:tblCellMar>
        </w:tblPrEx>
        <w:trPr>
          <w:gridAfter w:val="2"/>
          <w:wAfter w:w="194" w:type="pct"/>
          <w:trHeight w:val="585"/>
        </w:trPr>
        <w:tc>
          <w:tcPr>
            <w:tcW w:w="79" w:type="pct"/>
            <w:vMerge w:val="restart"/>
            <w:tcBorders>
              <w:right w:val="single" w:sz="10" w:space="0" w:color="000000"/>
            </w:tcBorders>
          </w:tcPr>
          <w:p w14:paraId="569AE899"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0FDA259A"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EE14DA0"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46BD44E"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create a system report listing the service requests for evidence items assigned to a evidence location.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17BCA4BB"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3B085F18" w14:textId="77777777" w:rsidR="00356EDB" w:rsidRPr="00814E2A" w:rsidRDefault="00356EDB" w:rsidP="00356EDB">
            <w:pPr>
              <w:autoSpaceDE w:val="0"/>
              <w:autoSpaceDN w:val="0"/>
              <w:adjustRightInd w:val="0"/>
              <w:rPr>
                <w:rFonts w:ascii="Garamond" w:hAnsi="Garamond"/>
              </w:rPr>
            </w:pPr>
          </w:p>
        </w:tc>
      </w:tr>
      <w:tr w:rsidR="00356EDB" w14:paraId="0245B788"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47C07783"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DB5B681"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F274B80"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1886922"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create a system report listing the number of cases screened/confirmed per service request over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09360C1B"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797B179C" w14:textId="77777777" w:rsidR="00356EDB" w:rsidRPr="00814E2A" w:rsidRDefault="00356EDB" w:rsidP="00356EDB">
            <w:pPr>
              <w:autoSpaceDE w:val="0"/>
              <w:autoSpaceDN w:val="0"/>
              <w:adjustRightInd w:val="0"/>
              <w:rPr>
                <w:rFonts w:ascii="Garamond" w:hAnsi="Garamond"/>
              </w:rPr>
            </w:pPr>
          </w:p>
        </w:tc>
      </w:tr>
      <w:tr w:rsidR="00356EDB" w14:paraId="4B0C8FAD" w14:textId="77777777" w:rsidTr="00356EDB">
        <w:tblPrEx>
          <w:tblCellMar>
            <w:top w:w="0" w:type="dxa"/>
            <w:bottom w:w="0" w:type="dxa"/>
          </w:tblCellMar>
        </w:tblPrEx>
        <w:trPr>
          <w:gridAfter w:val="2"/>
          <w:wAfter w:w="194" w:type="pct"/>
          <w:trHeight w:val="1198"/>
        </w:trPr>
        <w:tc>
          <w:tcPr>
            <w:tcW w:w="79" w:type="pct"/>
            <w:vMerge/>
            <w:tcBorders>
              <w:right w:val="single" w:sz="10" w:space="0" w:color="000000"/>
            </w:tcBorders>
          </w:tcPr>
          <w:p w14:paraId="479E999F"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A7851F7"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4ED3C1B"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C27CDAB"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create a system report of the number of service requests and/or tasks per agency/Dept unit or multiple agencies/Dept. Units over date range (e.g., how many SA Kits were submitted from Compton Station for a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1E0A0E9C"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02DF4952" w14:textId="77777777" w:rsidR="00356EDB" w:rsidRPr="00814E2A" w:rsidRDefault="00356EDB" w:rsidP="00356EDB">
            <w:pPr>
              <w:autoSpaceDE w:val="0"/>
              <w:autoSpaceDN w:val="0"/>
              <w:adjustRightInd w:val="0"/>
              <w:rPr>
                <w:rFonts w:ascii="Garamond" w:hAnsi="Garamond"/>
              </w:rPr>
            </w:pPr>
          </w:p>
        </w:tc>
      </w:tr>
      <w:tr w:rsidR="00356EDB" w14:paraId="21086864"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3BF0C53B"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ECB29B3"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730B7385"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95B97B3"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report on status of Service Requests or Tasks for a given case or cases, e.g., pending, completed, cancelled,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69D77488"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099E82B1" w14:textId="77777777" w:rsidR="00356EDB" w:rsidRPr="00814E2A" w:rsidRDefault="00356EDB" w:rsidP="00356EDB">
            <w:pPr>
              <w:autoSpaceDE w:val="0"/>
              <w:autoSpaceDN w:val="0"/>
              <w:adjustRightInd w:val="0"/>
              <w:rPr>
                <w:rFonts w:ascii="Garamond" w:hAnsi="Garamond"/>
              </w:rPr>
            </w:pPr>
          </w:p>
        </w:tc>
      </w:tr>
      <w:tr w:rsidR="00356EDB" w14:paraId="5C8D696B"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5A997E9F"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D9B7FBD"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18057AA"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3B00514"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report on status of Service Requests or Tasks based on user-defined filters, e.g., date range, priority. </w:t>
            </w:r>
          </w:p>
        </w:tc>
        <w:tc>
          <w:tcPr>
            <w:tcW w:w="394" w:type="pct"/>
            <w:gridSpan w:val="3"/>
            <w:tcBorders>
              <w:top w:val="single" w:sz="10" w:space="0" w:color="000000"/>
              <w:left w:val="single" w:sz="10" w:space="0" w:color="000000"/>
              <w:bottom w:val="single" w:sz="10" w:space="0" w:color="000000"/>
              <w:right w:val="single" w:sz="10" w:space="0" w:color="000000"/>
            </w:tcBorders>
          </w:tcPr>
          <w:p w14:paraId="62BF8E74"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69C8EF33" w14:textId="77777777" w:rsidR="00356EDB" w:rsidRPr="00814E2A" w:rsidRDefault="00356EDB" w:rsidP="00356EDB">
            <w:pPr>
              <w:autoSpaceDE w:val="0"/>
              <w:autoSpaceDN w:val="0"/>
              <w:adjustRightInd w:val="0"/>
              <w:rPr>
                <w:rFonts w:ascii="Garamond" w:hAnsi="Garamond"/>
              </w:rPr>
            </w:pPr>
          </w:p>
        </w:tc>
      </w:tr>
      <w:tr w:rsidR="00356EDB" w14:paraId="694BB06E"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38120B4F"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7489C95"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7ABD387"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5DE9BE4"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create a system report of the number and type of service requests performed on the same item. </w:t>
            </w:r>
          </w:p>
        </w:tc>
        <w:tc>
          <w:tcPr>
            <w:tcW w:w="394" w:type="pct"/>
            <w:gridSpan w:val="3"/>
            <w:tcBorders>
              <w:top w:val="single" w:sz="10" w:space="0" w:color="000000"/>
              <w:left w:val="single" w:sz="10" w:space="0" w:color="000000"/>
              <w:bottom w:val="single" w:sz="10" w:space="0" w:color="000000"/>
              <w:right w:val="single" w:sz="10" w:space="0" w:color="000000"/>
            </w:tcBorders>
          </w:tcPr>
          <w:p w14:paraId="480F35FF"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0A974C02" w14:textId="77777777" w:rsidR="00356EDB" w:rsidRPr="00814E2A" w:rsidRDefault="00356EDB" w:rsidP="00356EDB">
            <w:pPr>
              <w:autoSpaceDE w:val="0"/>
              <w:autoSpaceDN w:val="0"/>
              <w:adjustRightInd w:val="0"/>
              <w:rPr>
                <w:rFonts w:ascii="Garamond" w:hAnsi="Garamond"/>
              </w:rPr>
            </w:pPr>
          </w:p>
        </w:tc>
      </w:tr>
      <w:tr w:rsidR="00356EDB" w14:paraId="6AE07669" w14:textId="77777777" w:rsidTr="00356EDB">
        <w:tblPrEx>
          <w:tblCellMar>
            <w:top w:w="0" w:type="dxa"/>
            <w:bottom w:w="0" w:type="dxa"/>
          </w:tblCellMar>
        </w:tblPrEx>
        <w:trPr>
          <w:gridAfter w:val="2"/>
          <w:wAfter w:w="194" w:type="pct"/>
          <w:trHeight w:val="1198"/>
        </w:trPr>
        <w:tc>
          <w:tcPr>
            <w:tcW w:w="79" w:type="pct"/>
            <w:vMerge/>
            <w:tcBorders>
              <w:right w:val="single" w:sz="10" w:space="0" w:color="000000"/>
            </w:tcBorders>
          </w:tcPr>
          <w:p w14:paraId="17BC65A6"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194442F"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0087F5D"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10AE6C9"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create a system report of the number of laboratory cases and/or items received and/or analyzed per Sheriff’s station/Departmental unit and per reporting district (reporting district is captured as part of the sheriff’s complete file number).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1A4451E3"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4A063307" w14:textId="77777777" w:rsidR="00356EDB" w:rsidRPr="00814E2A" w:rsidRDefault="00356EDB" w:rsidP="00356EDB">
            <w:pPr>
              <w:autoSpaceDE w:val="0"/>
              <w:autoSpaceDN w:val="0"/>
              <w:adjustRightInd w:val="0"/>
              <w:rPr>
                <w:rFonts w:ascii="Garamond" w:hAnsi="Garamond"/>
              </w:rPr>
            </w:pPr>
          </w:p>
        </w:tc>
      </w:tr>
      <w:tr w:rsidR="00356EDB" w14:paraId="1A70E9AE" w14:textId="77777777" w:rsidTr="00356EDB">
        <w:tblPrEx>
          <w:tblCellMar>
            <w:top w:w="0" w:type="dxa"/>
            <w:bottom w:w="0" w:type="dxa"/>
          </w:tblCellMar>
        </w:tblPrEx>
        <w:trPr>
          <w:gridAfter w:val="2"/>
          <w:wAfter w:w="194" w:type="pct"/>
          <w:trHeight w:val="890"/>
        </w:trPr>
        <w:tc>
          <w:tcPr>
            <w:tcW w:w="79" w:type="pct"/>
            <w:vMerge/>
            <w:tcBorders>
              <w:right w:val="single" w:sz="10" w:space="0" w:color="000000"/>
            </w:tcBorders>
          </w:tcPr>
          <w:p w14:paraId="402B7AA7"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5F0D30B5"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8127A01"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17DF4192"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create a system report of the number of laboratory cases and/or items received and/or analyzed per outside agency over a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6AE34345"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2B98A7FA" w14:textId="77777777" w:rsidR="00356EDB" w:rsidRPr="00814E2A" w:rsidRDefault="00356EDB" w:rsidP="00356EDB">
            <w:pPr>
              <w:autoSpaceDE w:val="0"/>
              <w:autoSpaceDN w:val="0"/>
              <w:adjustRightInd w:val="0"/>
              <w:rPr>
                <w:rFonts w:ascii="Garamond" w:hAnsi="Garamond"/>
              </w:rPr>
            </w:pPr>
          </w:p>
        </w:tc>
      </w:tr>
      <w:tr w:rsidR="00356EDB" w14:paraId="704CB317" w14:textId="77777777" w:rsidTr="00356EDB">
        <w:tblPrEx>
          <w:tblCellMar>
            <w:top w:w="0" w:type="dxa"/>
            <w:bottom w:w="0" w:type="dxa"/>
          </w:tblCellMar>
        </w:tblPrEx>
        <w:trPr>
          <w:gridAfter w:val="2"/>
          <w:wAfter w:w="194" w:type="pct"/>
          <w:trHeight w:val="890"/>
        </w:trPr>
        <w:tc>
          <w:tcPr>
            <w:tcW w:w="79" w:type="pct"/>
            <w:vMerge/>
            <w:tcBorders>
              <w:right w:val="single" w:sz="10" w:space="0" w:color="000000"/>
            </w:tcBorders>
          </w:tcPr>
          <w:p w14:paraId="78C1731A" w14:textId="77777777" w:rsidR="00356EDB" w:rsidRPr="00814E2A"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069A3CF" w14:textId="77777777" w:rsidR="00356EDB" w:rsidRPr="00814E2A" w:rsidRDefault="00356EDB" w:rsidP="00356EDB">
            <w:pPr>
              <w:autoSpaceDE w:val="0"/>
              <w:autoSpaceDN w:val="0"/>
              <w:adjustRightInd w:val="0"/>
              <w:jc w:val="center"/>
              <w:rPr>
                <w:rFonts w:ascii="Garamond" w:hAnsi="Garamond" w:cs="Garamond"/>
                <w:color w:val="000000"/>
                <w:sz w:val="20"/>
                <w:szCs w:val="20"/>
              </w:rPr>
            </w:pPr>
            <w:r w:rsidRPr="00814E2A">
              <w:rPr>
                <w:rFonts w:ascii="Garamond" w:hAnsi="Garamond" w:cs="Garamond"/>
                <w:color w:val="000000"/>
                <w:sz w:val="20"/>
                <w:szCs w:val="20"/>
              </w:rPr>
              <w:t xml:space="preserve">RPT 29.00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5FBDFD4F" w14:textId="77777777" w:rsidR="00356EDB" w:rsidRPr="00814E2A" w:rsidRDefault="00356EDB" w:rsidP="00356EDB">
            <w:pPr>
              <w:autoSpaceDE w:val="0"/>
              <w:autoSpaceDN w:val="0"/>
              <w:adjustRightInd w:val="0"/>
              <w:jc w:val="center"/>
              <w:rPr>
                <w:rFonts w:ascii="Garamond" w:hAnsi="Garamond" w:cs="Garamond"/>
                <w:color w:val="000000"/>
              </w:rPr>
            </w:pPr>
            <w:r w:rsidRPr="00814E2A">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16ABB9FC" w14:textId="77777777" w:rsidR="00356EDB" w:rsidRPr="00814E2A" w:rsidRDefault="00356EDB" w:rsidP="00356EDB">
            <w:pPr>
              <w:autoSpaceDE w:val="0"/>
              <w:autoSpaceDN w:val="0"/>
              <w:adjustRightInd w:val="0"/>
              <w:rPr>
                <w:rFonts w:ascii="Garamond" w:hAnsi="Garamond" w:cs="Garamond"/>
                <w:color w:val="000000"/>
              </w:rPr>
            </w:pPr>
            <w:r w:rsidRPr="00814E2A">
              <w:rPr>
                <w:rFonts w:ascii="Garamond" w:hAnsi="Garamond" w:cs="Garamond"/>
                <w:color w:val="000000"/>
              </w:rPr>
              <w:t xml:space="preserve">Ability to create a system report of the number of laboratory cases and/or items and/or service requests awaiting analysis over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550ABCCE" w14:textId="77777777" w:rsidR="00356EDB" w:rsidRPr="00814E2A"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17FA16E3" w14:textId="77777777" w:rsidR="00356EDB" w:rsidRPr="00814E2A" w:rsidRDefault="00356EDB" w:rsidP="00356EDB">
            <w:pPr>
              <w:autoSpaceDE w:val="0"/>
              <w:autoSpaceDN w:val="0"/>
              <w:adjustRightInd w:val="0"/>
              <w:rPr>
                <w:rFonts w:ascii="Garamond" w:hAnsi="Garamond"/>
              </w:rPr>
            </w:pPr>
          </w:p>
        </w:tc>
      </w:tr>
      <w:tr w:rsidR="00356EDB" w14:paraId="298CCE19" w14:textId="77777777" w:rsidTr="00356EDB">
        <w:tblPrEx>
          <w:tblCellMar>
            <w:top w:w="0" w:type="dxa"/>
            <w:bottom w:w="0" w:type="dxa"/>
          </w:tblCellMar>
        </w:tblPrEx>
        <w:trPr>
          <w:gridAfter w:val="2"/>
          <w:wAfter w:w="194" w:type="pct"/>
          <w:trHeight w:val="585"/>
        </w:trPr>
        <w:tc>
          <w:tcPr>
            <w:tcW w:w="79" w:type="pct"/>
            <w:vMerge w:val="restart"/>
            <w:tcBorders>
              <w:right w:val="single" w:sz="10" w:space="0" w:color="000000"/>
            </w:tcBorders>
          </w:tcPr>
          <w:p w14:paraId="497F7523" w14:textId="77777777" w:rsidR="00356EDB" w:rsidRPr="00632CF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9BD9C41" w14:textId="77777777" w:rsidR="00356EDB" w:rsidRPr="00632CF3" w:rsidRDefault="00356EDB" w:rsidP="00356EDB">
            <w:pPr>
              <w:autoSpaceDE w:val="0"/>
              <w:autoSpaceDN w:val="0"/>
              <w:adjustRightInd w:val="0"/>
              <w:jc w:val="center"/>
              <w:rPr>
                <w:rFonts w:ascii="Garamond" w:hAnsi="Garamond" w:cs="Garamond"/>
                <w:color w:val="000000"/>
                <w:sz w:val="20"/>
                <w:szCs w:val="20"/>
              </w:rPr>
            </w:pPr>
            <w:r w:rsidRPr="00632CF3">
              <w:rPr>
                <w:rFonts w:ascii="Garamond" w:hAnsi="Garamond" w:cs="Garamond"/>
                <w:color w:val="000000"/>
                <w:sz w:val="20"/>
                <w:szCs w:val="20"/>
              </w:rPr>
              <w:t xml:space="preserve">RPT 30.00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A20299A" w14:textId="77777777" w:rsidR="00356EDB" w:rsidRPr="00632CF3" w:rsidRDefault="00356EDB" w:rsidP="00356EDB">
            <w:pPr>
              <w:autoSpaceDE w:val="0"/>
              <w:autoSpaceDN w:val="0"/>
              <w:adjustRightInd w:val="0"/>
              <w:jc w:val="center"/>
              <w:rPr>
                <w:rFonts w:ascii="Garamond" w:hAnsi="Garamond" w:cs="Garamond"/>
                <w:color w:val="000000"/>
              </w:rPr>
            </w:pPr>
            <w:r w:rsidRPr="00632CF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EE8D76D"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of the number of laboratory cases and/or items analyzed per agency and/or offense type over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459D72AC"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444516E9" w14:textId="77777777" w:rsidR="00356EDB" w:rsidRPr="00632CF3" w:rsidRDefault="00356EDB" w:rsidP="00356EDB">
            <w:pPr>
              <w:autoSpaceDE w:val="0"/>
              <w:autoSpaceDN w:val="0"/>
              <w:adjustRightInd w:val="0"/>
              <w:rPr>
                <w:rFonts w:ascii="Garamond" w:hAnsi="Garamond"/>
              </w:rPr>
            </w:pPr>
          </w:p>
        </w:tc>
      </w:tr>
      <w:tr w:rsidR="00356EDB" w14:paraId="3EFE18A9" w14:textId="77777777" w:rsidTr="00356EDB">
        <w:tblPrEx>
          <w:tblCellMar>
            <w:top w:w="0" w:type="dxa"/>
            <w:bottom w:w="0" w:type="dxa"/>
          </w:tblCellMar>
        </w:tblPrEx>
        <w:trPr>
          <w:gridAfter w:val="2"/>
          <w:wAfter w:w="194" w:type="pct"/>
          <w:trHeight w:val="1198"/>
        </w:trPr>
        <w:tc>
          <w:tcPr>
            <w:tcW w:w="79" w:type="pct"/>
            <w:vMerge/>
            <w:tcBorders>
              <w:right w:val="single" w:sz="10" w:space="0" w:color="000000"/>
            </w:tcBorders>
          </w:tcPr>
          <w:p w14:paraId="19CB6CAD" w14:textId="77777777" w:rsidR="00356EDB" w:rsidRPr="00632CF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C14E94A" w14:textId="77777777" w:rsidR="00356EDB" w:rsidRPr="00632CF3" w:rsidRDefault="00356EDB" w:rsidP="00356EDB">
            <w:pPr>
              <w:autoSpaceDE w:val="0"/>
              <w:autoSpaceDN w:val="0"/>
              <w:adjustRightInd w:val="0"/>
              <w:jc w:val="center"/>
              <w:rPr>
                <w:rFonts w:ascii="Garamond" w:hAnsi="Garamond" w:cs="Garamond"/>
                <w:color w:val="000000"/>
                <w:sz w:val="20"/>
                <w:szCs w:val="20"/>
              </w:rPr>
            </w:pPr>
            <w:r w:rsidRPr="00632CF3">
              <w:rPr>
                <w:rFonts w:ascii="Garamond" w:hAnsi="Garamond" w:cs="Garamond"/>
                <w:color w:val="000000"/>
                <w:sz w:val="20"/>
                <w:szCs w:val="20"/>
              </w:rPr>
              <w:t xml:space="preserve">RPT 31.00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9467774" w14:textId="77777777" w:rsidR="00356EDB" w:rsidRPr="00632CF3" w:rsidRDefault="00356EDB" w:rsidP="00356EDB">
            <w:pPr>
              <w:autoSpaceDE w:val="0"/>
              <w:autoSpaceDN w:val="0"/>
              <w:adjustRightInd w:val="0"/>
              <w:jc w:val="center"/>
              <w:rPr>
                <w:rFonts w:ascii="Garamond" w:hAnsi="Garamond" w:cs="Garamond"/>
                <w:color w:val="000000"/>
              </w:rPr>
            </w:pPr>
            <w:r w:rsidRPr="00632CF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F616020"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of the number of laboratory cases and/or agency cases and/or items analyzed per examiner and per service request type over date range (e.g. all FA comparisons that Jones did for </w:t>
            </w:r>
            <w:smartTag w:uri="urn:schemas-microsoft-com:office:smarttags" w:element="City">
              <w:smartTag w:uri="urn:schemas-microsoft-com:office:smarttags" w:element="place">
                <w:r w:rsidRPr="00632CF3">
                  <w:rPr>
                    <w:rFonts w:ascii="Garamond" w:hAnsi="Garamond" w:cs="Garamond"/>
                    <w:color w:val="000000"/>
                  </w:rPr>
                  <w:t>Compton</w:t>
                </w:r>
              </w:smartTag>
            </w:smartTag>
            <w:r w:rsidRPr="00632CF3">
              <w:rPr>
                <w:rFonts w:ascii="Garamond" w:hAnsi="Garamond" w:cs="Garamond"/>
                <w:color w:val="000000"/>
              </w:rPr>
              <w:t xml:space="preserve"> over a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35B1944D"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78931E4B" w14:textId="77777777" w:rsidR="00356EDB" w:rsidRPr="00632CF3" w:rsidRDefault="00356EDB" w:rsidP="00356EDB">
            <w:pPr>
              <w:autoSpaceDE w:val="0"/>
              <w:autoSpaceDN w:val="0"/>
              <w:adjustRightInd w:val="0"/>
              <w:rPr>
                <w:rFonts w:ascii="Garamond" w:hAnsi="Garamond"/>
              </w:rPr>
            </w:pPr>
          </w:p>
        </w:tc>
      </w:tr>
      <w:tr w:rsidR="00356EDB" w14:paraId="587D0E11"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3504D726" w14:textId="77777777" w:rsidR="00356EDB" w:rsidRPr="00632CF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15BE98C9" w14:textId="77777777" w:rsidR="00356EDB" w:rsidRPr="00632CF3" w:rsidRDefault="00356EDB" w:rsidP="00356EDB">
            <w:pPr>
              <w:autoSpaceDE w:val="0"/>
              <w:autoSpaceDN w:val="0"/>
              <w:adjustRightInd w:val="0"/>
              <w:jc w:val="center"/>
              <w:rPr>
                <w:rFonts w:ascii="Garamond" w:hAnsi="Garamond" w:cs="Garamond"/>
                <w:color w:val="000000"/>
                <w:sz w:val="20"/>
                <w:szCs w:val="20"/>
              </w:rPr>
            </w:pPr>
            <w:r w:rsidRPr="00632CF3">
              <w:rPr>
                <w:rFonts w:ascii="Garamond" w:hAnsi="Garamond" w:cs="Garamond"/>
                <w:color w:val="000000"/>
                <w:sz w:val="20"/>
                <w:szCs w:val="20"/>
              </w:rPr>
              <w:t xml:space="preserve">RPT 32.00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BF8118A" w14:textId="77777777" w:rsidR="00356EDB" w:rsidRPr="00632CF3" w:rsidRDefault="00356EDB" w:rsidP="00356EDB">
            <w:pPr>
              <w:autoSpaceDE w:val="0"/>
              <w:autoSpaceDN w:val="0"/>
              <w:adjustRightInd w:val="0"/>
              <w:jc w:val="center"/>
              <w:rPr>
                <w:rFonts w:ascii="Garamond" w:hAnsi="Garamond" w:cs="Garamond"/>
                <w:color w:val="000000"/>
              </w:rPr>
            </w:pPr>
            <w:r w:rsidRPr="00632CF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6C5AFA8"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of the turn-around time per service request type and/or examiner. </w:t>
            </w:r>
          </w:p>
        </w:tc>
        <w:tc>
          <w:tcPr>
            <w:tcW w:w="394" w:type="pct"/>
            <w:gridSpan w:val="3"/>
            <w:tcBorders>
              <w:top w:val="single" w:sz="10" w:space="0" w:color="000000"/>
              <w:left w:val="single" w:sz="10" w:space="0" w:color="000000"/>
              <w:bottom w:val="single" w:sz="10" w:space="0" w:color="000000"/>
              <w:right w:val="single" w:sz="10" w:space="0" w:color="000000"/>
            </w:tcBorders>
          </w:tcPr>
          <w:p w14:paraId="68F06F4F"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6AEB1B23" w14:textId="77777777" w:rsidR="00356EDB" w:rsidRPr="00632CF3" w:rsidRDefault="00356EDB" w:rsidP="00356EDB">
            <w:pPr>
              <w:autoSpaceDE w:val="0"/>
              <w:autoSpaceDN w:val="0"/>
              <w:adjustRightInd w:val="0"/>
              <w:rPr>
                <w:rFonts w:ascii="Garamond" w:hAnsi="Garamond"/>
              </w:rPr>
            </w:pPr>
          </w:p>
        </w:tc>
      </w:tr>
      <w:tr w:rsidR="00356EDB" w14:paraId="608400A0" w14:textId="77777777" w:rsidTr="00356EDB">
        <w:tblPrEx>
          <w:tblCellMar>
            <w:top w:w="0" w:type="dxa"/>
            <w:bottom w:w="0" w:type="dxa"/>
          </w:tblCellMar>
        </w:tblPrEx>
        <w:trPr>
          <w:gridAfter w:val="2"/>
          <w:wAfter w:w="194" w:type="pct"/>
          <w:trHeight w:val="318"/>
        </w:trPr>
        <w:tc>
          <w:tcPr>
            <w:tcW w:w="79" w:type="pct"/>
            <w:vMerge/>
            <w:tcBorders>
              <w:right w:val="single" w:sz="10" w:space="0" w:color="000000"/>
            </w:tcBorders>
          </w:tcPr>
          <w:p w14:paraId="509181DC" w14:textId="77777777" w:rsidR="00356EDB" w:rsidRPr="00632CF3"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792FAD09" w14:textId="77777777" w:rsidR="00356EDB" w:rsidRPr="00632CF3" w:rsidRDefault="00356EDB" w:rsidP="00356EDB">
            <w:pPr>
              <w:autoSpaceDE w:val="0"/>
              <w:autoSpaceDN w:val="0"/>
              <w:adjustRightInd w:val="0"/>
              <w:jc w:val="center"/>
              <w:rPr>
                <w:rFonts w:ascii="Garamond" w:hAnsi="Garamond"/>
              </w:rPr>
            </w:pPr>
            <w:r w:rsidRPr="00632CF3">
              <w:rPr>
                <w:rFonts w:ascii="Garamond" w:hAnsi="Garamond" w:cs="Garamond"/>
                <w:color w:val="000000"/>
                <w:sz w:val="20"/>
                <w:szCs w:val="20"/>
              </w:rPr>
              <w:t xml:space="preserve">RPT 33.00 </w:t>
            </w:r>
          </w:p>
        </w:tc>
        <w:tc>
          <w:tcPr>
            <w:tcW w:w="268" w:type="pct"/>
            <w:gridSpan w:val="7"/>
            <w:vMerge w:val="restart"/>
            <w:tcBorders>
              <w:top w:val="single" w:sz="10" w:space="0" w:color="000000"/>
              <w:left w:val="single" w:sz="10" w:space="0" w:color="000000"/>
              <w:right w:val="single" w:sz="10" w:space="0" w:color="000000"/>
            </w:tcBorders>
          </w:tcPr>
          <w:p w14:paraId="350E237D" w14:textId="77777777" w:rsidR="00356EDB" w:rsidRPr="00632CF3" w:rsidRDefault="00356EDB" w:rsidP="00356EDB">
            <w:pPr>
              <w:autoSpaceDE w:val="0"/>
              <w:autoSpaceDN w:val="0"/>
              <w:adjustRightInd w:val="0"/>
              <w:jc w:val="center"/>
              <w:rPr>
                <w:rFonts w:ascii="Garamond" w:hAnsi="Garamond"/>
              </w:rPr>
            </w:pPr>
            <w:r w:rsidRPr="00632CF3">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7A743791"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of the number of laboratory cases and/or items received and/or analyzed per service request type and offense type over a date range. </w:t>
            </w:r>
          </w:p>
        </w:tc>
        <w:tc>
          <w:tcPr>
            <w:tcW w:w="394" w:type="pct"/>
            <w:gridSpan w:val="3"/>
            <w:vMerge w:val="restart"/>
            <w:tcBorders>
              <w:top w:val="single" w:sz="10" w:space="0" w:color="000000"/>
              <w:left w:val="single" w:sz="10" w:space="0" w:color="000000"/>
              <w:right w:val="single" w:sz="10" w:space="0" w:color="000000"/>
            </w:tcBorders>
          </w:tcPr>
          <w:p w14:paraId="5784A89D"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vMerge w:val="restart"/>
            <w:tcBorders>
              <w:top w:val="single" w:sz="10" w:space="0" w:color="000000"/>
              <w:left w:val="single" w:sz="10" w:space="0" w:color="000000"/>
              <w:right w:val="single" w:sz="10" w:space="0" w:color="000000"/>
            </w:tcBorders>
          </w:tcPr>
          <w:p w14:paraId="17458174" w14:textId="77777777" w:rsidR="00356EDB" w:rsidRPr="00632CF3" w:rsidRDefault="00356EDB" w:rsidP="00356EDB">
            <w:pPr>
              <w:autoSpaceDE w:val="0"/>
              <w:autoSpaceDN w:val="0"/>
              <w:adjustRightInd w:val="0"/>
              <w:rPr>
                <w:rFonts w:ascii="Garamond" w:hAnsi="Garamond"/>
              </w:rPr>
            </w:pPr>
          </w:p>
        </w:tc>
      </w:tr>
      <w:tr w:rsidR="00356EDB" w14:paraId="6E1526FC" w14:textId="77777777" w:rsidTr="00356EDB">
        <w:tblPrEx>
          <w:tblCellMar>
            <w:top w:w="0" w:type="dxa"/>
            <w:bottom w:w="0" w:type="dxa"/>
          </w:tblCellMar>
        </w:tblPrEx>
        <w:trPr>
          <w:gridAfter w:val="2"/>
          <w:wAfter w:w="194" w:type="pct"/>
          <w:trHeight w:val="288"/>
        </w:trPr>
        <w:tc>
          <w:tcPr>
            <w:tcW w:w="79" w:type="pct"/>
            <w:tcBorders>
              <w:right w:val="single" w:sz="10" w:space="0" w:color="000000"/>
            </w:tcBorders>
          </w:tcPr>
          <w:p w14:paraId="4318F0E3" w14:textId="77777777" w:rsidR="00356EDB" w:rsidRPr="00632CF3"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2EDE0A7C" w14:textId="77777777" w:rsidR="00356EDB" w:rsidRPr="00632CF3"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1744FE9B" w14:textId="77777777" w:rsidR="00356EDB" w:rsidRPr="00632CF3"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4CE845B1" w14:textId="77777777" w:rsidR="00356EDB" w:rsidRPr="00632CF3"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05C678C9" w14:textId="77777777" w:rsidR="00356EDB" w:rsidRPr="00632CF3" w:rsidRDefault="00356EDB" w:rsidP="00356EDB">
            <w:pPr>
              <w:autoSpaceDE w:val="0"/>
              <w:autoSpaceDN w:val="0"/>
              <w:adjustRightInd w:val="0"/>
              <w:rPr>
                <w:rFonts w:ascii="Garamond" w:hAnsi="Garamond"/>
              </w:rPr>
            </w:pPr>
          </w:p>
        </w:tc>
        <w:tc>
          <w:tcPr>
            <w:tcW w:w="1591" w:type="pct"/>
            <w:gridSpan w:val="15"/>
            <w:vMerge/>
            <w:tcBorders>
              <w:left w:val="single" w:sz="10" w:space="0" w:color="000000"/>
              <w:right w:val="single" w:sz="10" w:space="0" w:color="000000"/>
            </w:tcBorders>
          </w:tcPr>
          <w:p w14:paraId="2A14768F" w14:textId="77777777" w:rsidR="00356EDB" w:rsidRPr="00632CF3" w:rsidRDefault="00356EDB" w:rsidP="00356EDB">
            <w:pPr>
              <w:autoSpaceDE w:val="0"/>
              <w:autoSpaceDN w:val="0"/>
              <w:adjustRightInd w:val="0"/>
              <w:rPr>
                <w:rFonts w:ascii="Garamond" w:hAnsi="Garamond"/>
              </w:rPr>
            </w:pPr>
          </w:p>
        </w:tc>
      </w:tr>
      <w:tr w:rsidR="00356EDB" w14:paraId="691CF18E" w14:textId="77777777" w:rsidTr="00356EDB">
        <w:tblPrEx>
          <w:tblCellMar>
            <w:top w:w="0" w:type="dxa"/>
            <w:bottom w:w="0" w:type="dxa"/>
          </w:tblCellMar>
        </w:tblPrEx>
        <w:trPr>
          <w:gridAfter w:val="2"/>
          <w:wAfter w:w="194" w:type="pct"/>
          <w:trHeight w:val="285"/>
        </w:trPr>
        <w:tc>
          <w:tcPr>
            <w:tcW w:w="79" w:type="pct"/>
            <w:vMerge w:val="restart"/>
            <w:tcBorders>
              <w:right w:val="single" w:sz="10" w:space="0" w:color="000000"/>
            </w:tcBorders>
          </w:tcPr>
          <w:p w14:paraId="3C8585FC" w14:textId="77777777" w:rsidR="00356EDB" w:rsidRPr="00632CF3"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6971F8E0" w14:textId="77777777" w:rsidR="00356EDB" w:rsidRPr="00632CF3"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54658B88" w14:textId="77777777" w:rsidR="00356EDB" w:rsidRPr="00632CF3"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56A6B84C" w14:textId="77777777" w:rsidR="00356EDB" w:rsidRPr="00632CF3"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54F917EC" w14:textId="77777777" w:rsidR="00356EDB" w:rsidRPr="00632CF3" w:rsidRDefault="00356EDB" w:rsidP="00356EDB">
            <w:pPr>
              <w:autoSpaceDE w:val="0"/>
              <w:autoSpaceDN w:val="0"/>
              <w:adjustRightInd w:val="0"/>
              <w:rPr>
                <w:rFonts w:ascii="Garamond" w:hAnsi="Garamond"/>
              </w:rPr>
            </w:pPr>
          </w:p>
        </w:tc>
        <w:tc>
          <w:tcPr>
            <w:tcW w:w="1591" w:type="pct"/>
            <w:gridSpan w:val="15"/>
            <w:vMerge/>
            <w:tcBorders>
              <w:left w:val="single" w:sz="10" w:space="0" w:color="000000"/>
              <w:bottom w:val="single" w:sz="10" w:space="0" w:color="000000"/>
              <w:right w:val="single" w:sz="10" w:space="0" w:color="000000"/>
            </w:tcBorders>
          </w:tcPr>
          <w:p w14:paraId="73178A2E" w14:textId="77777777" w:rsidR="00356EDB" w:rsidRPr="00632CF3" w:rsidRDefault="00356EDB" w:rsidP="00356EDB">
            <w:pPr>
              <w:autoSpaceDE w:val="0"/>
              <w:autoSpaceDN w:val="0"/>
              <w:adjustRightInd w:val="0"/>
              <w:rPr>
                <w:rFonts w:ascii="Garamond" w:hAnsi="Garamond"/>
              </w:rPr>
            </w:pPr>
          </w:p>
        </w:tc>
      </w:tr>
      <w:tr w:rsidR="00356EDB" w14:paraId="4329F1D3" w14:textId="77777777" w:rsidTr="00356EDB">
        <w:tblPrEx>
          <w:tblCellMar>
            <w:top w:w="0" w:type="dxa"/>
            <w:bottom w:w="0" w:type="dxa"/>
          </w:tblCellMar>
        </w:tblPrEx>
        <w:trPr>
          <w:gridAfter w:val="2"/>
          <w:wAfter w:w="194" w:type="pct"/>
          <w:trHeight w:val="890"/>
        </w:trPr>
        <w:tc>
          <w:tcPr>
            <w:tcW w:w="79" w:type="pct"/>
            <w:vMerge/>
            <w:tcBorders>
              <w:right w:val="single" w:sz="10" w:space="0" w:color="000000"/>
            </w:tcBorders>
          </w:tcPr>
          <w:p w14:paraId="166BD5B1" w14:textId="77777777" w:rsidR="00356EDB" w:rsidRPr="00632CF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41F19981" w14:textId="77777777" w:rsidR="00356EDB" w:rsidRPr="00632CF3" w:rsidRDefault="00356EDB" w:rsidP="00356EDB">
            <w:pPr>
              <w:autoSpaceDE w:val="0"/>
              <w:autoSpaceDN w:val="0"/>
              <w:adjustRightInd w:val="0"/>
              <w:jc w:val="center"/>
              <w:rPr>
                <w:rFonts w:ascii="Garamond" w:hAnsi="Garamond" w:cs="Garamond"/>
                <w:color w:val="000000"/>
                <w:sz w:val="20"/>
                <w:szCs w:val="20"/>
              </w:rPr>
            </w:pPr>
            <w:r w:rsidRPr="00632CF3">
              <w:rPr>
                <w:rFonts w:ascii="Garamond" w:hAnsi="Garamond" w:cs="Garamond"/>
                <w:color w:val="000000"/>
                <w:sz w:val="20"/>
                <w:szCs w:val="20"/>
              </w:rPr>
              <w:t xml:space="preserve">RPT 34.00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C9AB829" w14:textId="77777777" w:rsidR="00356EDB" w:rsidRPr="00632CF3" w:rsidRDefault="00356EDB" w:rsidP="00356EDB">
            <w:pPr>
              <w:autoSpaceDE w:val="0"/>
              <w:autoSpaceDN w:val="0"/>
              <w:adjustRightInd w:val="0"/>
              <w:jc w:val="center"/>
              <w:rPr>
                <w:rFonts w:ascii="Garamond" w:hAnsi="Garamond" w:cs="Garamond"/>
                <w:color w:val="000000"/>
              </w:rPr>
            </w:pPr>
            <w:r w:rsidRPr="00632CF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697F5FC"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of the number of laboratory cases awaiting technical review and/or with completed technical review over a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0EC4660B"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1F8B6EE4" w14:textId="77777777" w:rsidR="00356EDB" w:rsidRPr="00632CF3" w:rsidRDefault="00356EDB" w:rsidP="00356EDB">
            <w:pPr>
              <w:autoSpaceDE w:val="0"/>
              <w:autoSpaceDN w:val="0"/>
              <w:adjustRightInd w:val="0"/>
              <w:rPr>
                <w:rFonts w:ascii="Garamond" w:hAnsi="Garamond"/>
              </w:rPr>
            </w:pPr>
          </w:p>
        </w:tc>
      </w:tr>
      <w:tr w:rsidR="00356EDB" w14:paraId="7002CD81" w14:textId="77777777" w:rsidTr="00356EDB">
        <w:tblPrEx>
          <w:tblCellMar>
            <w:top w:w="0" w:type="dxa"/>
            <w:bottom w:w="0" w:type="dxa"/>
          </w:tblCellMar>
        </w:tblPrEx>
        <w:trPr>
          <w:gridAfter w:val="2"/>
          <w:wAfter w:w="194" w:type="pct"/>
          <w:trHeight w:val="318"/>
        </w:trPr>
        <w:tc>
          <w:tcPr>
            <w:tcW w:w="79" w:type="pct"/>
            <w:vMerge/>
            <w:tcBorders>
              <w:right w:val="single" w:sz="10" w:space="0" w:color="000000"/>
            </w:tcBorders>
          </w:tcPr>
          <w:p w14:paraId="3B2F130E" w14:textId="77777777" w:rsidR="00356EDB" w:rsidRPr="00632CF3"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17FACD0A" w14:textId="77777777" w:rsidR="00356EDB" w:rsidRPr="00632CF3" w:rsidRDefault="00356EDB" w:rsidP="00356EDB">
            <w:pPr>
              <w:autoSpaceDE w:val="0"/>
              <w:autoSpaceDN w:val="0"/>
              <w:adjustRightInd w:val="0"/>
              <w:jc w:val="center"/>
              <w:rPr>
                <w:rFonts w:ascii="Garamond" w:hAnsi="Garamond"/>
              </w:rPr>
            </w:pPr>
            <w:r w:rsidRPr="00632CF3">
              <w:rPr>
                <w:rFonts w:ascii="Garamond" w:hAnsi="Garamond" w:cs="Garamond"/>
                <w:color w:val="000000"/>
                <w:sz w:val="20"/>
                <w:szCs w:val="20"/>
              </w:rPr>
              <w:t xml:space="preserve">RPT 35.00 </w:t>
            </w:r>
          </w:p>
        </w:tc>
        <w:tc>
          <w:tcPr>
            <w:tcW w:w="268" w:type="pct"/>
            <w:gridSpan w:val="7"/>
            <w:vMerge w:val="restart"/>
            <w:tcBorders>
              <w:top w:val="single" w:sz="10" w:space="0" w:color="000000"/>
              <w:left w:val="single" w:sz="10" w:space="0" w:color="000000"/>
              <w:right w:val="single" w:sz="10" w:space="0" w:color="000000"/>
            </w:tcBorders>
          </w:tcPr>
          <w:p w14:paraId="0B98C104" w14:textId="77777777" w:rsidR="00356EDB" w:rsidRPr="00632CF3" w:rsidRDefault="00356EDB" w:rsidP="00356EDB">
            <w:pPr>
              <w:autoSpaceDE w:val="0"/>
              <w:autoSpaceDN w:val="0"/>
              <w:adjustRightInd w:val="0"/>
              <w:jc w:val="center"/>
              <w:rPr>
                <w:rFonts w:ascii="Garamond" w:hAnsi="Garamond"/>
              </w:rPr>
            </w:pPr>
            <w:r w:rsidRPr="00632CF3">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7E317BC2"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listing, by laboratory case number, reports awaiting technical review and/or completed technical review over a specified date range. </w:t>
            </w:r>
          </w:p>
        </w:tc>
        <w:tc>
          <w:tcPr>
            <w:tcW w:w="394" w:type="pct"/>
            <w:gridSpan w:val="3"/>
            <w:vMerge w:val="restart"/>
            <w:tcBorders>
              <w:top w:val="single" w:sz="10" w:space="0" w:color="000000"/>
              <w:left w:val="single" w:sz="10" w:space="0" w:color="000000"/>
              <w:right w:val="single" w:sz="10" w:space="0" w:color="000000"/>
            </w:tcBorders>
          </w:tcPr>
          <w:p w14:paraId="4B65C25A"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vMerge w:val="restart"/>
            <w:tcBorders>
              <w:top w:val="single" w:sz="10" w:space="0" w:color="000000"/>
              <w:left w:val="single" w:sz="10" w:space="0" w:color="000000"/>
              <w:right w:val="single" w:sz="10" w:space="0" w:color="000000"/>
            </w:tcBorders>
          </w:tcPr>
          <w:p w14:paraId="19DDE0B9" w14:textId="77777777" w:rsidR="00356EDB" w:rsidRPr="00632CF3" w:rsidRDefault="00356EDB" w:rsidP="00356EDB">
            <w:pPr>
              <w:autoSpaceDE w:val="0"/>
              <w:autoSpaceDN w:val="0"/>
              <w:adjustRightInd w:val="0"/>
              <w:rPr>
                <w:rFonts w:ascii="Garamond" w:hAnsi="Garamond"/>
              </w:rPr>
            </w:pPr>
          </w:p>
        </w:tc>
      </w:tr>
      <w:tr w:rsidR="00356EDB" w14:paraId="47E7A9D2" w14:textId="77777777" w:rsidTr="00356EDB">
        <w:tblPrEx>
          <w:tblCellMar>
            <w:top w:w="0" w:type="dxa"/>
            <w:bottom w:w="0" w:type="dxa"/>
          </w:tblCellMar>
        </w:tblPrEx>
        <w:trPr>
          <w:gridAfter w:val="2"/>
          <w:wAfter w:w="194" w:type="pct"/>
          <w:trHeight w:val="288"/>
        </w:trPr>
        <w:tc>
          <w:tcPr>
            <w:tcW w:w="79" w:type="pct"/>
            <w:tcBorders>
              <w:right w:val="single" w:sz="10" w:space="0" w:color="000000"/>
            </w:tcBorders>
          </w:tcPr>
          <w:p w14:paraId="3692C5D3" w14:textId="77777777" w:rsidR="00356EDB" w:rsidRPr="00632CF3"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37BC0226" w14:textId="77777777" w:rsidR="00356EDB" w:rsidRPr="00632CF3"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42AB451F" w14:textId="77777777" w:rsidR="00356EDB" w:rsidRPr="00632CF3"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3F877D85" w14:textId="77777777" w:rsidR="00356EDB" w:rsidRPr="00632CF3"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4BE72731" w14:textId="77777777" w:rsidR="00356EDB" w:rsidRPr="00632CF3" w:rsidRDefault="00356EDB" w:rsidP="00356EDB">
            <w:pPr>
              <w:autoSpaceDE w:val="0"/>
              <w:autoSpaceDN w:val="0"/>
              <w:adjustRightInd w:val="0"/>
              <w:rPr>
                <w:rFonts w:ascii="Garamond" w:hAnsi="Garamond"/>
              </w:rPr>
            </w:pPr>
          </w:p>
        </w:tc>
        <w:tc>
          <w:tcPr>
            <w:tcW w:w="1591" w:type="pct"/>
            <w:gridSpan w:val="15"/>
            <w:vMerge/>
            <w:tcBorders>
              <w:left w:val="single" w:sz="10" w:space="0" w:color="000000"/>
              <w:right w:val="single" w:sz="10" w:space="0" w:color="000000"/>
            </w:tcBorders>
          </w:tcPr>
          <w:p w14:paraId="7DD74E66" w14:textId="77777777" w:rsidR="00356EDB" w:rsidRPr="00632CF3" w:rsidRDefault="00356EDB" w:rsidP="00356EDB">
            <w:pPr>
              <w:autoSpaceDE w:val="0"/>
              <w:autoSpaceDN w:val="0"/>
              <w:adjustRightInd w:val="0"/>
              <w:rPr>
                <w:rFonts w:ascii="Garamond" w:hAnsi="Garamond"/>
              </w:rPr>
            </w:pPr>
          </w:p>
        </w:tc>
      </w:tr>
      <w:tr w:rsidR="00356EDB" w14:paraId="44B7D9FA" w14:textId="77777777" w:rsidTr="00356EDB">
        <w:tblPrEx>
          <w:tblCellMar>
            <w:top w:w="0" w:type="dxa"/>
            <w:bottom w:w="0" w:type="dxa"/>
          </w:tblCellMar>
        </w:tblPrEx>
        <w:trPr>
          <w:gridAfter w:val="2"/>
          <w:wAfter w:w="194" w:type="pct"/>
          <w:trHeight w:val="285"/>
        </w:trPr>
        <w:tc>
          <w:tcPr>
            <w:tcW w:w="79" w:type="pct"/>
            <w:vMerge w:val="restart"/>
            <w:tcBorders>
              <w:right w:val="single" w:sz="10" w:space="0" w:color="000000"/>
            </w:tcBorders>
          </w:tcPr>
          <w:p w14:paraId="1D6AC66A" w14:textId="77777777" w:rsidR="00356EDB" w:rsidRPr="00632CF3"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244AA448" w14:textId="77777777" w:rsidR="00356EDB" w:rsidRPr="00632CF3"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5E8D147A" w14:textId="77777777" w:rsidR="00356EDB" w:rsidRPr="00632CF3"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6557809B" w14:textId="77777777" w:rsidR="00356EDB" w:rsidRPr="00632CF3"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68EDB6EA" w14:textId="77777777" w:rsidR="00356EDB" w:rsidRPr="00632CF3" w:rsidRDefault="00356EDB" w:rsidP="00356EDB">
            <w:pPr>
              <w:autoSpaceDE w:val="0"/>
              <w:autoSpaceDN w:val="0"/>
              <w:adjustRightInd w:val="0"/>
              <w:rPr>
                <w:rFonts w:ascii="Garamond" w:hAnsi="Garamond"/>
              </w:rPr>
            </w:pPr>
          </w:p>
        </w:tc>
        <w:tc>
          <w:tcPr>
            <w:tcW w:w="1591" w:type="pct"/>
            <w:gridSpan w:val="15"/>
            <w:vMerge/>
            <w:tcBorders>
              <w:left w:val="single" w:sz="10" w:space="0" w:color="000000"/>
              <w:bottom w:val="single" w:sz="10" w:space="0" w:color="000000"/>
              <w:right w:val="single" w:sz="10" w:space="0" w:color="000000"/>
            </w:tcBorders>
          </w:tcPr>
          <w:p w14:paraId="028F0B79" w14:textId="77777777" w:rsidR="00356EDB" w:rsidRPr="00632CF3" w:rsidRDefault="00356EDB" w:rsidP="00356EDB">
            <w:pPr>
              <w:autoSpaceDE w:val="0"/>
              <w:autoSpaceDN w:val="0"/>
              <w:adjustRightInd w:val="0"/>
              <w:rPr>
                <w:rFonts w:ascii="Garamond" w:hAnsi="Garamond"/>
              </w:rPr>
            </w:pPr>
          </w:p>
        </w:tc>
      </w:tr>
      <w:tr w:rsidR="00356EDB" w14:paraId="3B3D1440" w14:textId="77777777" w:rsidTr="00356EDB">
        <w:tblPrEx>
          <w:tblCellMar>
            <w:top w:w="0" w:type="dxa"/>
            <w:bottom w:w="0" w:type="dxa"/>
          </w:tblCellMar>
        </w:tblPrEx>
        <w:trPr>
          <w:gridAfter w:val="2"/>
          <w:wAfter w:w="194" w:type="pct"/>
          <w:trHeight w:val="318"/>
        </w:trPr>
        <w:tc>
          <w:tcPr>
            <w:tcW w:w="79" w:type="pct"/>
            <w:vMerge/>
            <w:tcBorders>
              <w:right w:val="single" w:sz="10" w:space="0" w:color="000000"/>
            </w:tcBorders>
          </w:tcPr>
          <w:p w14:paraId="5C322E6D" w14:textId="77777777" w:rsidR="00356EDB" w:rsidRPr="00632CF3"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0C2BFDF1" w14:textId="77777777" w:rsidR="00356EDB" w:rsidRPr="00632CF3" w:rsidRDefault="00356EDB" w:rsidP="00356EDB">
            <w:pPr>
              <w:autoSpaceDE w:val="0"/>
              <w:autoSpaceDN w:val="0"/>
              <w:adjustRightInd w:val="0"/>
              <w:jc w:val="center"/>
              <w:rPr>
                <w:rFonts w:ascii="Garamond" w:hAnsi="Garamond"/>
              </w:rPr>
            </w:pPr>
            <w:r w:rsidRPr="00632CF3">
              <w:rPr>
                <w:rFonts w:ascii="Garamond" w:hAnsi="Garamond" w:cs="Garamond"/>
                <w:color w:val="000000"/>
                <w:sz w:val="20"/>
                <w:szCs w:val="20"/>
              </w:rPr>
              <w:t xml:space="preserve">RPT 36.00 </w:t>
            </w:r>
          </w:p>
        </w:tc>
        <w:tc>
          <w:tcPr>
            <w:tcW w:w="268" w:type="pct"/>
            <w:gridSpan w:val="7"/>
            <w:vMerge w:val="restart"/>
            <w:tcBorders>
              <w:top w:val="single" w:sz="10" w:space="0" w:color="000000"/>
              <w:left w:val="single" w:sz="10" w:space="0" w:color="000000"/>
              <w:right w:val="single" w:sz="10" w:space="0" w:color="000000"/>
            </w:tcBorders>
          </w:tcPr>
          <w:p w14:paraId="0EB9C113" w14:textId="77777777" w:rsidR="00356EDB" w:rsidRPr="00632CF3" w:rsidRDefault="00356EDB" w:rsidP="00356EDB">
            <w:pPr>
              <w:autoSpaceDE w:val="0"/>
              <w:autoSpaceDN w:val="0"/>
              <w:adjustRightInd w:val="0"/>
              <w:jc w:val="center"/>
              <w:rPr>
                <w:rFonts w:ascii="Garamond" w:hAnsi="Garamond"/>
              </w:rPr>
            </w:pPr>
            <w:r w:rsidRPr="00632CF3">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0730A410"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of the number of service requests per examiner with ability to filter by service request status (active, pending, assigned, pending submission of reference, etc.). </w:t>
            </w:r>
          </w:p>
        </w:tc>
        <w:tc>
          <w:tcPr>
            <w:tcW w:w="394" w:type="pct"/>
            <w:gridSpan w:val="3"/>
            <w:vMerge w:val="restart"/>
            <w:tcBorders>
              <w:top w:val="single" w:sz="10" w:space="0" w:color="000000"/>
              <w:left w:val="single" w:sz="10" w:space="0" w:color="000000"/>
              <w:right w:val="single" w:sz="10" w:space="0" w:color="000000"/>
            </w:tcBorders>
          </w:tcPr>
          <w:p w14:paraId="7012A917"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vMerge w:val="restart"/>
            <w:tcBorders>
              <w:top w:val="single" w:sz="10" w:space="0" w:color="000000"/>
              <w:left w:val="single" w:sz="10" w:space="0" w:color="000000"/>
              <w:right w:val="single" w:sz="10" w:space="0" w:color="000000"/>
            </w:tcBorders>
          </w:tcPr>
          <w:p w14:paraId="16EDC8CD" w14:textId="77777777" w:rsidR="00356EDB" w:rsidRPr="00632CF3" w:rsidRDefault="00356EDB" w:rsidP="00356EDB">
            <w:pPr>
              <w:autoSpaceDE w:val="0"/>
              <w:autoSpaceDN w:val="0"/>
              <w:adjustRightInd w:val="0"/>
              <w:rPr>
                <w:rFonts w:ascii="Garamond" w:hAnsi="Garamond"/>
              </w:rPr>
            </w:pPr>
          </w:p>
        </w:tc>
      </w:tr>
      <w:tr w:rsidR="00356EDB" w14:paraId="1FD9811C" w14:textId="77777777" w:rsidTr="00356EDB">
        <w:tblPrEx>
          <w:tblCellMar>
            <w:top w:w="0" w:type="dxa"/>
            <w:bottom w:w="0" w:type="dxa"/>
          </w:tblCellMar>
        </w:tblPrEx>
        <w:trPr>
          <w:gridAfter w:val="2"/>
          <w:wAfter w:w="194" w:type="pct"/>
          <w:trHeight w:val="288"/>
        </w:trPr>
        <w:tc>
          <w:tcPr>
            <w:tcW w:w="79" w:type="pct"/>
            <w:tcBorders>
              <w:right w:val="single" w:sz="10" w:space="0" w:color="000000"/>
            </w:tcBorders>
          </w:tcPr>
          <w:p w14:paraId="313EA26F" w14:textId="77777777" w:rsidR="00356EDB" w:rsidRPr="00632CF3"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4AEA453B" w14:textId="77777777" w:rsidR="00356EDB" w:rsidRPr="00632CF3"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186EB829" w14:textId="77777777" w:rsidR="00356EDB" w:rsidRPr="00632CF3"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6A9BBA8F" w14:textId="77777777" w:rsidR="00356EDB" w:rsidRPr="00632CF3"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7350EC98" w14:textId="77777777" w:rsidR="00356EDB" w:rsidRPr="00632CF3" w:rsidRDefault="00356EDB" w:rsidP="00356EDB">
            <w:pPr>
              <w:autoSpaceDE w:val="0"/>
              <w:autoSpaceDN w:val="0"/>
              <w:adjustRightInd w:val="0"/>
              <w:rPr>
                <w:rFonts w:ascii="Garamond" w:hAnsi="Garamond"/>
              </w:rPr>
            </w:pPr>
          </w:p>
        </w:tc>
        <w:tc>
          <w:tcPr>
            <w:tcW w:w="1591" w:type="pct"/>
            <w:gridSpan w:val="15"/>
            <w:vMerge/>
            <w:tcBorders>
              <w:left w:val="single" w:sz="10" w:space="0" w:color="000000"/>
              <w:right w:val="single" w:sz="10" w:space="0" w:color="000000"/>
            </w:tcBorders>
          </w:tcPr>
          <w:p w14:paraId="02916B99" w14:textId="77777777" w:rsidR="00356EDB" w:rsidRPr="00632CF3" w:rsidRDefault="00356EDB" w:rsidP="00356EDB">
            <w:pPr>
              <w:autoSpaceDE w:val="0"/>
              <w:autoSpaceDN w:val="0"/>
              <w:adjustRightInd w:val="0"/>
              <w:rPr>
                <w:rFonts w:ascii="Garamond" w:hAnsi="Garamond"/>
              </w:rPr>
            </w:pPr>
          </w:p>
        </w:tc>
      </w:tr>
      <w:tr w:rsidR="00356EDB" w14:paraId="7E8BAF92" w14:textId="77777777" w:rsidTr="00356EDB">
        <w:tblPrEx>
          <w:tblCellMar>
            <w:top w:w="0" w:type="dxa"/>
            <w:bottom w:w="0" w:type="dxa"/>
          </w:tblCellMar>
        </w:tblPrEx>
        <w:trPr>
          <w:gridAfter w:val="2"/>
          <w:wAfter w:w="194" w:type="pct"/>
          <w:trHeight w:val="285"/>
        </w:trPr>
        <w:tc>
          <w:tcPr>
            <w:tcW w:w="79" w:type="pct"/>
            <w:vMerge w:val="restart"/>
            <w:tcBorders>
              <w:right w:val="single" w:sz="10" w:space="0" w:color="000000"/>
            </w:tcBorders>
          </w:tcPr>
          <w:p w14:paraId="763ACF4F" w14:textId="77777777" w:rsidR="00356EDB" w:rsidRPr="00632CF3"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49300D20" w14:textId="77777777" w:rsidR="00356EDB" w:rsidRPr="00632CF3"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53744F2E" w14:textId="77777777" w:rsidR="00356EDB" w:rsidRPr="00632CF3"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300E6749" w14:textId="77777777" w:rsidR="00356EDB" w:rsidRPr="00632CF3"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339D319D" w14:textId="77777777" w:rsidR="00356EDB" w:rsidRPr="00632CF3" w:rsidRDefault="00356EDB" w:rsidP="00356EDB">
            <w:pPr>
              <w:autoSpaceDE w:val="0"/>
              <w:autoSpaceDN w:val="0"/>
              <w:adjustRightInd w:val="0"/>
              <w:rPr>
                <w:rFonts w:ascii="Garamond" w:hAnsi="Garamond"/>
              </w:rPr>
            </w:pPr>
          </w:p>
        </w:tc>
        <w:tc>
          <w:tcPr>
            <w:tcW w:w="1591" w:type="pct"/>
            <w:gridSpan w:val="15"/>
            <w:vMerge/>
            <w:tcBorders>
              <w:left w:val="single" w:sz="10" w:space="0" w:color="000000"/>
              <w:bottom w:val="single" w:sz="10" w:space="0" w:color="000000"/>
              <w:right w:val="single" w:sz="10" w:space="0" w:color="000000"/>
            </w:tcBorders>
          </w:tcPr>
          <w:p w14:paraId="30852290" w14:textId="77777777" w:rsidR="00356EDB" w:rsidRPr="00632CF3" w:rsidRDefault="00356EDB" w:rsidP="00356EDB">
            <w:pPr>
              <w:autoSpaceDE w:val="0"/>
              <w:autoSpaceDN w:val="0"/>
              <w:adjustRightInd w:val="0"/>
              <w:rPr>
                <w:rFonts w:ascii="Garamond" w:hAnsi="Garamond"/>
              </w:rPr>
            </w:pPr>
          </w:p>
        </w:tc>
      </w:tr>
      <w:tr w:rsidR="00356EDB" w14:paraId="156298A5"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4FDB7C42" w14:textId="77777777" w:rsidR="00356EDB" w:rsidRPr="00632CF3"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23AD282" w14:textId="77777777" w:rsidR="00356EDB" w:rsidRPr="00632CF3" w:rsidRDefault="00356EDB" w:rsidP="00356EDB">
            <w:pPr>
              <w:autoSpaceDE w:val="0"/>
              <w:autoSpaceDN w:val="0"/>
              <w:adjustRightInd w:val="0"/>
              <w:jc w:val="center"/>
              <w:rPr>
                <w:rFonts w:ascii="Garamond" w:hAnsi="Garamond" w:cs="Garamond"/>
                <w:color w:val="000000"/>
                <w:sz w:val="20"/>
                <w:szCs w:val="20"/>
              </w:rPr>
            </w:pPr>
            <w:r w:rsidRPr="00632CF3">
              <w:rPr>
                <w:rFonts w:ascii="Garamond" w:hAnsi="Garamond" w:cs="Garamond"/>
                <w:color w:val="000000"/>
                <w:sz w:val="20"/>
                <w:szCs w:val="20"/>
              </w:rPr>
              <w:t xml:space="preserve">RPT 37.00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5AA9999" w14:textId="77777777" w:rsidR="00356EDB" w:rsidRPr="00632CF3" w:rsidRDefault="00356EDB" w:rsidP="00356EDB">
            <w:pPr>
              <w:autoSpaceDE w:val="0"/>
              <w:autoSpaceDN w:val="0"/>
              <w:adjustRightInd w:val="0"/>
              <w:jc w:val="center"/>
              <w:rPr>
                <w:rFonts w:ascii="Garamond" w:hAnsi="Garamond" w:cs="Garamond"/>
                <w:color w:val="000000"/>
              </w:rPr>
            </w:pPr>
            <w:r w:rsidRPr="00632CF3">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4CD34A4A"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of the number of pending service requests per section. </w:t>
            </w:r>
          </w:p>
        </w:tc>
        <w:tc>
          <w:tcPr>
            <w:tcW w:w="394" w:type="pct"/>
            <w:gridSpan w:val="3"/>
            <w:tcBorders>
              <w:top w:val="single" w:sz="10" w:space="0" w:color="000000"/>
              <w:left w:val="single" w:sz="10" w:space="0" w:color="000000"/>
              <w:bottom w:val="single" w:sz="10" w:space="0" w:color="000000"/>
              <w:right w:val="single" w:sz="10" w:space="0" w:color="000000"/>
            </w:tcBorders>
          </w:tcPr>
          <w:p w14:paraId="60D5CC34"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0507C022" w14:textId="77777777" w:rsidR="00356EDB" w:rsidRPr="00632CF3" w:rsidRDefault="00356EDB" w:rsidP="00356EDB">
            <w:pPr>
              <w:autoSpaceDE w:val="0"/>
              <w:autoSpaceDN w:val="0"/>
              <w:adjustRightInd w:val="0"/>
              <w:rPr>
                <w:rFonts w:ascii="Garamond" w:hAnsi="Garamond"/>
              </w:rPr>
            </w:pPr>
          </w:p>
        </w:tc>
      </w:tr>
      <w:tr w:rsidR="00356EDB" w14:paraId="5E129A9E" w14:textId="77777777" w:rsidTr="00356EDB">
        <w:tblPrEx>
          <w:tblCellMar>
            <w:top w:w="0" w:type="dxa"/>
            <w:bottom w:w="0" w:type="dxa"/>
          </w:tblCellMar>
        </w:tblPrEx>
        <w:trPr>
          <w:gridAfter w:val="2"/>
          <w:wAfter w:w="194" w:type="pct"/>
          <w:trHeight w:val="318"/>
        </w:trPr>
        <w:tc>
          <w:tcPr>
            <w:tcW w:w="79" w:type="pct"/>
            <w:vMerge/>
            <w:tcBorders>
              <w:right w:val="single" w:sz="10" w:space="0" w:color="000000"/>
            </w:tcBorders>
          </w:tcPr>
          <w:p w14:paraId="02869F94" w14:textId="77777777" w:rsidR="00356EDB" w:rsidRPr="00632CF3"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01A495A2" w14:textId="77777777" w:rsidR="00356EDB" w:rsidRPr="00632CF3" w:rsidRDefault="00356EDB" w:rsidP="00356EDB">
            <w:pPr>
              <w:autoSpaceDE w:val="0"/>
              <w:autoSpaceDN w:val="0"/>
              <w:adjustRightInd w:val="0"/>
              <w:jc w:val="center"/>
              <w:rPr>
                <w:rFonts w:ascii="Garamond" w:hAnsi="Garamond"/>
              </w:rPr>
            </w:pPr>
            <w:r w:rsidRPr="00632CF3">
              <w:rPr>
                <w:rFonts w:ascii="Garamond" w:hAnsi="Garamond" w:cs="Garamond"/>
                <w:color w:val="000000"/>
                <w:sz w:val="20"/>
                <w:szCs w:val="20"/>
              </w:rPr>
              <w:t xml:space="preserve">RPT 38.00 </w:t>
            </w:r>
          </w:p>
        </w:tc>
        <w:tc>
          <w:tcPr>
            <w:tcW w:w="268" w:type="pct"/>
            <w:gridSpan w:val="7"/>
            <w:vMerge w:val="restart"/>
            <w:tcBorders>
              <w:top w:val="single" w:sz="10" w:space="0" w:color="000000"/>
              <w:left w:val="single" w:sz="10" w:space="0" w:color="000000"/>
              <w:right w:val="single" w:sz="10" w:space="0" w:color="000000"/>
            </w:tcBorders>
          </w:tcPr>
          <w:p w14:paraId="220D296B" w14:textId="77777777" w:rsidR="00356EDB" w:rsidRPr="00632CF3" w:rsidRDefault="00356EDB" w:rsidP="00356EDB">
            <w:pPr>
              <w:autoSpaceDE w:val="0"/>
              <w:autoSpaceDN w:val="0"/>
              <w:adjustRightInd w:val="0"/>
              <w:jc w:val="center"/>
              <w:rPr>
                <w:rFonts w:ascii="Garamond" w:hAnsi="Garamond"/>
              </w:rPr>
            </w:pPr>
            <w:r w:rsidRPr="00632CF3">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6DFAB5DE" w14:textId="77777777" w:rsidR="00356EDB" w:rsidRPr="00632CF3" w:rsidRDefault="00356EDB" w:rsidP="00356EDB">
            <w:pPr>
              <w:autoSpaceDE w:val="0"/>
              <w:autoSpaceDN w:val="0"/>
              <w:adjustRightInd w:val="0"/>
              <w:rPr>
                <w:rFonts w:ascii="Garamond" w:hAnsi="Garamond" w:cs="Garamond"/>
                <w:color w:val="000000"/>
              </w:rPr>
            </w:pPr>
            <w:r w:rsidRPr="00632CF3">
              <w:rPr>
                <w:rFonts w:ascii="Garamond" w:hAnsi="Garamond" w:cs="Garamond"/>
                <w:color w:val="000000"/>
              </w:rPr>
              <w:t xml:space="preserve">Ability to create a system report of the number of submissions analyzed or received per a sub-service request, such as a trace evidence sub-discipline, over date range. </w:t>
            </w:r>
          </w:p>
        </w:tc>
        <w:tc>
          <w:tcPr>
            <w:tcW w:w="394" w:type="pct"/>
            <w:gridSpan w:val="3"/>
            <w:vMerge w:val="restart"/>
            <w:tcBorders>
              <w:top w:val="single" w:sz="10" w:space="0" w:color="000000"/>
              <w:left w:val="single" w:sz="10" w:space="0" w:color="000000"/>
              <w:right w:val="single" w:sz="10" w:space="0" w:color="000000"/>
            </w:tcBorders>
          </w:tcPr>
          <w:p w14:paraId="46200810" w14:textId="77777777" w:rsidR="00356EDB" w:rsidRPr="00632CF3" w:rsidRDefault="00356EDB" w:rsidP="00356EDB">
            <w:pPr>
              <w:autoSpaceDE w:val="0"/>
              <w:autoSpaceDN w:val="0"/>
              <w:adjustRightInd w:val="0"/>
              <w:rPr>
                <w:rFonts w:ascii="Garamond" w:hAnsi="Garamond"/>
              </w:rPr>
            </w:pPr>
            <w:r>
              <w:rPr>
                <w:rFonts w:ascii="Garamond" w:hAnsi="Garamond"/>
              </w:rPr>
              <w:t>F</w:t>
            </w:r>
          </w:p>
        </w:tc>
        <w:tc>
          <w:tcPr>
            <w:tcW w:w="1591" w:type="pct"/>
            <w:gridSpan w:val="15"/>
            <w:vMerge w:val="restart"/>
            <w:tcBorders>
              <w:top w:val="single" w:sz="10" w:space="0" w:color="000000"/>
              <w:left w:val="single" w:sz="10" w:space="0" w:color="000000"/>
              <w:right w:val="single" w:sz="10" w:space="0" w:color="000000"/>
            </w:tcBorders>
          </w:tcPr>
          <w:p w14:paraId="55E21A2A" w14:textId="77777777" w:rsidR="00356EDB" w:rsidRPr="00632CF3" w:rsidRDefault="00356EDB" w:rsidP="00356EDB">
            <w:pPr>
              <w:autoSpaceDE w:val="0"/>
              <w:autoSpaceDN w:val="0"/>
              <w:adjustRightInd w:val="0"/>
              <w:rPr>
                <w:rFonts w:ascii="Garamond" w:hAnsi="Garamond"/>
              </w:rPr>
            </w:pPr>
          </w:p>
        </w:tc>
      </w:tr>
      <w:tr w:rsidR="00356EDB" w14:paraId="26EA8137" w14:textId="77777777" w:rsidTr="00356EDB">
        <w:tblPrEx>
          <w:tblCellMar>
            <w:top w:w="0" w:type="dxa"/>
            <w:bottom w:w="0" w:type="dxa"/>
          </w:tblCellMar>
        </w:tblPrEx>
        <w:trPr>
          <w:gridAfter w:val="2"/>
          <w:wAfter w:w="194" w:type="pct"/>
          <w:trHeight w:val="288"/>
        </w:trPr>
        <w:tc>
          <w:tcPr>
            <w:tcW w:w="79" w:type="pct"/>
            <w:tcBorders>
              <w:right w:val="single" w:sz="10" w:space="0" w:color="000000"/>
            </w:tcBorders>
          </w:tcPr>
          <w:p w14:paraId="0AC285AE" w14:textId="77777777" w:rsidR="00356EDB" w:rsidRPr="00632CF3"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638F155D" w14:textId="77777777" w:rsidR="00356EDB" w:rsidRPr="00632CF3"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0333709F" w14:textId="77777777" w:rsidR="00356EDB" w:rsidRPr="00632CF3"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67744373" w14:textId="77777777" w:rsidR="00356EDB" w:rsidRPr="00632CF3"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724C7BC0" w14:textId="77777777" w:rsidR="00356EDB" w:rsidRPr="00632CF3" w:rsidRDefault="00356EDB" w:rsidP="00356EDB">
            <w:pPr>
              <w:autoSpaceDE w:val="0"/>
              <w:autoSpaceDN w:val="0"/>
              <w:adjustRightInd w:val="0"/>
              <w:rPr>
                <w:rFonts w:ascii="Garamond" w:hAnsi="Garamond"/>
              </w:rPr>
            </w:pPr>
          </w:p>
        </w:tc>
        <w:tc>
          <w:tcPr>
            <w:tcW w:w="1591" w:type="pct"/>
            <w:gridSpan w:val="15"/>
            <w:vMerge/>
            <w:tcBorders>
              <w:left w:val="single" w:sz="10" w:space="0" w:color="000000"/>
              <w:right w:val="single" w:sz="10" w:space="0" w:color="000000"/>
            </w:tcBorders>
          </w:tcPr>
          <w:p w14:paraId="7B3477F2" w14:textId="77777777" w:rsidR="00356EDB" w:rsidRPr="00632CF3" w:rsidRDefault="00356EDB" w:rsidP="00356EDB">
            <w:pPr>
              <w:autoSpaceDE w:val="0"/>
              <w:autoSpaceDN w:val="0"/>
              <w:adjustRightInd w:val="0"/>
              <w:rPr>
                <w:rFonts w:ascii="Garamond" w:hAnsi="Garamond"/>
              </w:rPr>
            </w:pPr>
          </w:p>
        </w:tc>
      </w:tr>
      <w:tr w:rsidR="00356EDB" w14:paraId="5E47D023" w14:textId="77777777" w:rsidTr="00356EDB">
        <w:tblPrEx>
          <w:tblCellMar>
            <w:top w:w="0" w:type="dxa"/>
            <w:bottom w:w="0" w:type="dxa"/>
          </w:tblCellMar>
        </w:tblPrEx>
        <w:trPr>
          <w:gridAfter w:val="2"/>
          <w:wAfter w:w="194" w:type="pct"/>
          <w:trHeight w:val="285"/>
        </w:trPr>
        <w:tc>
          <w:tcPr>
            <w:tcW w:w="79" w:type="pct"/>
            <w:tcBorders>
              <w:right w:val="single" w:sz="10" w:space="0" w:color="000000"/>
            </w:tcBorders>
          </w:tcPr>
          <w:p w14:paraId="0D6BF007" w14:textId="77777777" w:rsidR="00356EDB" w:rsidRPr="00632CF3"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00E3F63E" w14:textId="77777777" w:rsidR="00356EDB" w:rsidRPr="00632CF3"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446A56C1" w14:textId="77777777" w:rsidR="00356EDB" w:rsidRPr="00632CF3"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3E8F06BA" w14:textId="77777777" w:rsidR="00356EDB" w:rsidRPr="00632CF3"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1001DFFF" w14:textId="77777777" w:rsidR="00356EDB" w:rsidRPr="00632CF3" w:rsidRDefault="00356EDB" w:rsidP="00356EDB">
            <w:pPr>
              <w:autoSpaceDE w:val="0"/>
              <w:autoSpaceDN w:val="0"/>
              <w:adjustRightInd w:val="0"/>
              <w:rPr>
                <w:rFonts w:ascii="Garamond" w:hAnsi="Garamond"/>
              </w:rPr>
            </w:pPr>
          </w:p>
        </w:tc>
        <w:tc>
          <w:tcPr>
            <w:tcW w:w="1591" w:type="pct"/>
            <w:gridSpan w:val="15"/>
            <w:vMerge/>
            <w:tcBorders>
              <w:left w:val="single" w:sz="10" w:space="0" w:color="000000"/>
              <w:bottom w:val="single" w:sz="10" w:space="0" w:color="000000"/>
              <w:right w:val="single" w:sz="10" w:space="0" w:color="000000"/>
            </w:tcBorders>
          </w:tcPr>
          <w:p w14:paraId="32FAE59F" w14:textId="77777777" w:rsidR="00356EDB" w:rsidRPr="00632CF3" w:rsidRDefault="00356EDB" w:rsidP="00356EDB">
            <w:pPr>
              <w:autoSpaceDE w:val="0"/>
              <w:autoSpaceDN w:val="0"/>
              <w:adjustRightInd w:val="0"/>
              <w:rPr>
                <w:rFonts w:ascii="Garamond" w:hAnsi="Garamond"/>
              </w:rPr>
            </w:pPr>
          </w:p>
        </w:tc>
      </w:tr>
      <w:tr w:rsidR="00356EDB" w14:paraId="23B597E2" w14:textId="77777777" w:rsidTr="00356EDB">
        <w:tblPrEx>
          <w:tblCellMar>
            <w:top w:w="0" w:type="dxa"/>
            <w:bottom w:w="0" w:type="dxa"/>
          </w:tblCellMar>
        </w:tblPrEx>
        <w:trPr>
          <w:gridAfter w:val="2"/>
          <w:wAfter w:w="194" w:type="pct"/>
          <w:trHeight w:val="318"/>
        </w:trPr>
        <w:tc>
          <w:tcPr>
            <w:tcW w:w="79" w:type="pct"/>
            <w:tcBorders>
              <w:right w:val="single" w:sz="10" w:space="0" w:color="000000"/>
            </w:tcBorders>
          </w:tcPr>
          <w:p w14:paraId="0408C495" w14:textId="77777777" w:rsidR="00356EDB" w:rsidRPr="00E76508"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5F6A30E3" w14:textId="77777777" w:rsidR="00356EDB" w:rsidRPr="00E76508" w:rsidRDefault="00356EDB" w:rsidP="00356EDB">
            <w:pPr>
              <w:autoSpaceDE w:val="0"/>
              <w:autoSpaceDN w:val="0"/>
              <w:adjustRightInd w:val="0"/>
              <w:jc w:val="center"/>
              <w:rPr>
                <w:rFonts w:ascii="Garamond" w:hAnsi="Garamond"/>
              </w:rPr>
            </w:pPr>
            <w:r w:rsidRPr="00E76508">
              <w:rPr>
                <w:rFonts w:ascii="Garamond" w:hAnsi="Garamond" w:cs="Garamond"/>
                <w:color w:val="000000"/>
                <w:sz w:val="20"/>
                <w:szCs w:val="20"/>
              </w:rPr>
              <w:t xml:space="preserve">RPT 39.00 </w:t>
            </w:r>
          </w:p>
        </w:tc>
        <w:tc>
          <w:tcPr>
            <w:tcW w:w="268" w:type="pct"/>
            <w:gridSpan w:val="7"/>
            <w:vMerge w:val="restart"/>
            <w:tcBorders>
              <w:top w:val="single" w:sz="10" w:space="0" w:color="000000"/>
              <w:left w:val="single" w:sz="10" w:space="0" w:color="000000"/>
              <w:right w:val="single" w:sz="10" w:space="0" w:color="000000"/>
            </w:tcBorders>
          </w:tcPr>
          <w:p w14:paraId="07E26D7A" w14:textId="77777777" w:rsidR="00356EDB" w:rsidRPr="00E76508" w:rsidRDefault="00356EDB" w:rsidP="00356EDB">
            <w:pPr>
              <w:autoSpaceDE w:val="0"/>
              <w:autoSpaceDN w:val="0"/>
              <w:adjustRightInd w:val="0"/>
              <w:jc w:val="center"/>
              <w:rPr>
                <w:rFonts w:ascii="Garamond" w:hAnsi="Garamond"/>
              </w:rPr>
            </w:pPr>
            <w:r w:rsidRPr="00E76508">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148EA236" w14:textId="77777777" w:rsidR="00356EDB" w:rsidRPr="00E76508" w:rsidRDefault="00356EDB" w:rsidP="00356EDB">
            <w:pPr>
              <w:autoSpaceDE w:val="0"/>
              <w:autoSpaceDN w:val="0"/>
              <w:adjustRightInd w:val="0"/>
              <w:rPr>
                <w:rFonts w:ascii="Garamond" w:hAnsi="Garamond" w:cs="Garamond"/>
                <w:color w:val="000000"/>
              </w:rPr>
            </w:pPr>
            <w:r w:rsidRPr="00E76508">
              <w:rPr>
                <w:rFonts w:ascii="Garamond" w:hAnsi="Garamond" w:cs="Garamond"/>
                <w:color w:val="000000"/>
              </w:rPr>
              <w:t xml:space="preserve">Ability to edit pre-created reports if needed, e.g., edit a Crystal Report to alter boilerplate header info, add page numbers, etc. Pre-provided reports must not be locked or proprietary. </w:t>
            </w:r>
          </w:p>
        </w:tc>
        <w:tc>
          <w:tcPr>
            <w:tcW w:w="394" w:type="pct"/>
            <w:gridSpan w:val="3"/>
            <w:vMerge w:val="restart"/>
            <w:tcBorders>
              <w:top w:val="single" w:sz="10" w:space="0" w:color="000000"/>
              <w:left w:val="single" w:sz="10" w:space="0" w:color="000000"/>
              <w:right w:val="single" w:sz="10" w:space="0" w:color="000000"/>
            </w:tcBorders>
          </w:tcPr>
          <w:p w14:paraId="3EF1B0A2" w14:textId="77777777" w:rsidR="00356EDB" w:rsidRPr="00E76508" w:rsidRDefault="00356EDB" w:rsidP="00356EDB">
            <w:pPr>
              <w:autoSpaceDE w:val="0"/>
              <w:autoSpaceDN w:val="0"/>
              <w:adjustRightInd w:val="0"/>
              <w:rPr>
                <w:rFonts w:ascii="Garamond" w:hAnsi="Garamond"/>
              </w:rPr>
            </w:pPr>
            <w:r>
              <w:rPr>
                <w:rFonts w:ascii="Garamond" w:hAnsi="Garamond"/>
              </w:rPr>
              <w:t>F</w:t>
            </w:r>
          </w:p>
        </w:tc>
        <w:tc>
          <w:tcPr>
            <w:tcW w:w="1591" w:type="pct"/>
            <w:gridSpan w:val="15"/>
            <w:vMerge w:val="restart"/>
            <w:tcBorders>
              <w:top w:val="single" w:sz="10" w:space="0" w:color="000000"/>
              <w:left w:val="single" w:sz="10" w:space="0" w:color="000000"/>
              <w:right w:val="single" w:sz="10" w:space="0" w:color="000000"/>
            </w:tcBorders>
          </w:tcPr>
          <w:p w14:paraId="59120779" w14:textId="77777777" w:rsidR="00356EDB" w:rsidRPr="00E76508" w:rsidRDefault="00356EDB" w:rsidP="00356EDB">
            <w:pPr>
              <w:autoSpaceDE w:val="0"/>
              <w:autoSpaceDN w:val="0"/>
              <w:adjustRightInd w:val="0"/>
              <w:rPr>
                <w:rFonts w:ascii="Garamond" w:hAnsi="Garamond"/>
              </w:rPr>
            </w:pPr>
            <w:r>
              <w:rPr>
                <w:rFonts w:ascii="Garamond" w:hAnsi="Garamond"/>
              </w:rPr>
              <w:t>All supplied crystal report templates may be modified by the customer and are not locked or proprietary.</w:t>
            </w:r>
          </w:p>
        </w:tc>
      </w:tr>
      <w:tr w:rsidR="00356EDB" w14:paraId="26A99C80" w14:textId="77777777" w:rsidTr="00356EDB">
        <w:tblPrEx>
          <w:tblCellMar>
            <w:top w:w="0" w:type="dxa"/>
            <w:bottom w:w="0" w:type="dxa"/>
          </w:tblCellMar>
        </w:tblPrEx>
        <w:trPr>
          <w:gridAfter w:val="2"/>
          <w:wAfter w:w="194" w:type="pct"/>
          <w:trHeight w:val="288"/>
        </w:trPr>
        <w:tc>
          <w:tcPr>
            <w:tcW w:w="79" w:type="pct"/>
            <w:tcBorders>
              <w:right w:val="single" w:sz="10" w:space="0" w:color="000000"/>
            </w:tcBorders>
          </w:tcPr>
          <w:p w14:paraId="0890744C" w14:textId="77777777" w:rsidR="00356EDB" w:rsidRPr="00E76508"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28CA4E1E" w14:textId="77777777" w:rsidR="00356EDB" w:rsidRPr="00E76508"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7423ABD0" w14:textId="77777777" w:rsidR="00356EDB" w:rsidRPr="00E76508"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17833F61" w14:textId="77777777" w:rsidR="00356EDB" w:rsidRPr="00E76508"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2123269C" w14:textId="77777777" w:rsidR="00356EDB" w:rsidRPr="00E76508" w:rsidRDefault="00356EDB" w:rsidP="00356EDB">
            <w:pPr>
              <w:autoSpaceDE w:val="0"/>
              <w:autoSpaceDN w:val="0"/>
              <w:adjustRightInd w:val="0"/>
              <w:rPr>
                <w:rFonts w:ascii="Garamond" w:hAnsi="Garamond"/>
              </w:rPr>
            </w:pPr>
          </w:p>
        </w:tc>
        <w:tc>
          <w:tcPr>
            <w:tcW w:w="1591" w:type="pct"/>
            <w:gridSpan w:val="15"/>
            <w:vMerge/>
            <w:tcBorders>
              <w:left w:val="single" w:sz="10" w:space="0" w:color="000000"/>
              <w:right w:val="single" w:sz="10" w:space="0" w:color="000000"/>
            </w:tcBorders>
          </w:tcPr>
          <w:p w14:paraId="5C8CF541" w14:textId="77777777" w:rsidR="00356EDB" w:rsidRPr="00E76508" w:rsidRDefault="00356EDB" w:rsidP="00356EDB">
            <w:pPr>
              <w:autoSpaceDE w:val="0"/>
              <w:autoSpaceDN w:val="0"/>
              <w:adjustRightInd w:val="0"/>
              <w:rPr>
                <w:rFonts w:ascii="Garamond" w:hAnsi="Garamond"/>
              </w:rPr>
            </w:pPr>
          </w:p>
        </w:tc>
      </w:tr>
      <w:tr w:rsidR="00356EDB" w14:paraId="7F33F4C4" w14:textId="77777777" w:rsidTr="00356EDB">
        <w:tblPrEx>
          <w:tblCellMar>
            <w:top w:w="0" w:type="dxa"/>
            <w:bottom w:w="0" w:type="dxa"/>
          </w:tblCellMar>
        </w:tblPrEx>
        <w:trPr>
          <w:gridAfter w:val="2"/>
          <w:wAfter w:w="194" w:type="pct"/>
          <w:trHeight w:val="285"/>
        </w:trPr>
        <w:tc>
          <w:tcPr>
            <w:tcW w:w="79" w:type="pct"/>
            <w:vMerge w:val="restart"/>
            <w:tcBorders>
              <w:right w:val="single" w:sz="10" w:space="0" w:color="000000"/>
            </w:tcBorders>
          </w:tcPr>
          <w:p w14:paraId="53E5A4D4" w14:textId="77777777" w:rsidR="00356EDB" w:rsidRPr="00E76508"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2BF13A0D" w14:textId="77777777" w:rsidR="00356EDB" w:rsidRPr="00E76508"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604CC0D0" w14:textId="77777777" w:rsidR="00356EDB" w:rsidRPr="00E76508"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7B8DDF53" w14:textId="77777777" w:rsidR="00356EDB" w:rsidRPr="00E76508"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0CBD6559" w14:textId="77777777" w:rsidR="00356EDB" w:rsidRPr="00E76508" w:rsidRDefault="00356EDB" w:rsidP="00356EDB">
            <w:pPr>
              <w:autoSpaceDE w:val="0"/>
              <w:autoSpaceDN w:val="0"/>
              <w:adjustRightInd w:val="0"/>
              <w:rPr>
                <w:rFonts w:ascii="Garamond" w:hAnsi="Garamond"/>
              </w:rPr>
            </w:pPr>
          </w:p>
        </w:tc>
        <w:tc>
          <w:tcPr>
            <w:tcW w:w="1591" w:type="pct"/>
            <w:gridSpan w:val="15"/>
            <w:vMerge/>
            <w:tcBorders>
              <w:left w:val="single" w:sz="10" w:space="0" w:color="000000"/>
              <w:bottom w:val="single" w:sz="10" w:space="0" w:color="000000"/>
              <w:right w:val="single" w:sz="10" w:space="0" w:color="000000"/>
            </w:tcBorders>
          </w:tcPr>
          <w:p w14:paraId="58E5B3EA" w14:textId="77777777" w:rsidR="00356EDB" w:rsidRPr="00E76508" w:rsidRDefault="00356EDB" w:rsidP="00356EDB">
            <w:pPr>
              <w:autoSpaceDE w:val="0"/>
              <w:autoSpaceDN w:val="0"/>
              <w:adjustRightInd w:val="0"/>
              <w:rPr>
                <w:rFonts w:ascii="Garamond" w:hAnsi="Garamond"/>
              </w:rPr>
            </w:pPr>
          </w:p>
        </w:tc>
      </w:tr>
      <w:tr w:rsidR="00356EDB" w14:paraId="361E961D" w14:textId="77777777" w:rsidTr="00356EDB">
        <w:tblPrEx>
          <w:tblCellMar>
            <w:top w:w="0" w:type="dxa"/>
            <w:bottom w:w="0" w:type="dxa"/>
          </w:tblCellMar>
        </w:tblPrEx>
        <w:trPr>
          <w:gridAfter w:val="2"/>
          <w:wAfter w:w="194" w:type="pct"/>
          <w:trHeight w:val="318"/>
        </w:trPr>
        <w:tc>
          <w:tcPr>
            <w:tcW w:w="79" w:type="pct"/>
            <w:vMerge/>
            <w:tcBorders>
              <w:right w:val="single" w:sz="10" w:space="0" w:color="000000"/>
            </w:tcBorders>
          </w:tcPr>
          <w:p w14:paraId="0741FE77" w14:textId="77777777" w:rsidR="00356EDB" w:rsidRPr="00E76508"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09CBC711" w14:textId="77777777" w:rsidR="00356EDB" w:rsidRPr="00E76508" w:rsidRDefault="00356EDB" w:rsidP="00356EDB">
            <w:pPr>
              <w:autoSpaceDE w:val="0"/>
              <w:autoSpaceDN w:val="0"/>
              <w:adjustRightInd w:val="0"/>
              <w:jc w:val="center"/>
              <w:rPr>
                <w:rFonts w:ascii="Garamond" w:hAnsi="Garamond"/>
              </w:rPr>
            </w:pPr>
            <w:r w:rsidRPr="00E76508">
              <w:rPr>
                <w:rFonts w:ascii="Garamond" w:hAnsi="Garamond" w:cs="Garamond"/>
                <w:color w:val="000000"/>
                <w:sz w:val="20"/>
                <w:szCs w:val="20"/>
              </w:rPr>
              <w:t xml:space="preserve">RPT 40.00 </w:t>
            </w:r>
          </w:p>
        </w:tc>
        <w:tc>
          <w:tcPr>
            <w:tcW w:w="268" w:type="pct"/>
            <w:gridSpan w:val="7"/>
            <w:vMerge w:val="restart"/>
            <w:tcBorders>
              <w:top w:val="single" w:sz="10" w:space="0" w:color="000000"/>
              <w:left w:val="single" w:sz="10" w:space="0" w:color="000000"/>
              <w:right w:val="single" w:sz="10" w:space="0" w:color="000000"/>
            </w:tcBorders>
          </w:tcPr>
          <w:p w14:paraId="69A0949D" w14:textId="77777777" w:rsidR="00356EDB" w:rsidRPr="00E76508" w:rsidRDefault="00356EDB" w:rsidP="00356EDB">
            <w:pPr>
              <w:autoSpaceDE w:val="0"/>
              <w:autoSpaceDN w:val="0"/>
              <w:adjustRightInd w:val="0"/>
              <w:jc w:val="center"/>
              <w:rPr>
                <w:rFonts w:ascii="Garamond" w:hAnsi="Garamond"/>
              </w:rPr>
            </w:pPr>
            <w:r w:rsidRPr="00E76508">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tcPr>
          <w:p w14:paraId="50724924" w14:textId="77777777" w:rsidR="00356EDB" w:rsidRPr="00E76508" w:rsidRDefault="00356EDB" w:rsidP="00356EDB">
            <w:pPr>
              <w:autoSpaceDE w:val="0"/>
              <w:autoSpaceDN w:val="0"/>
              <w:adjustRightInd w:val="0"/>
              <w:rPr>
                <w:rFonts w:ascii="Garamond" w:hAnsi="Garamond" w:cs="Garamond"/>
                <w:color w:val="000000"/>
              </w:rPr>
            </w:pPr>
            <w:r w:rsidRPr="00E76508">
              <w:rPr>
                <w:rFonts w:ascii="Garamond" w:hAnsi="Garamond" w:cs="Garamond"/>
                <w:color w:val="000000"/>
              </w:rPr>
              <w:t xml:space="preserve">Ability to a create system report for tracking crime scene investigation service requests, with the ability to filter, group and sort by status, e.g., pending, processed, etc. </w:t>
            </w:r>
          </w:p>
        </w:tc>
        <w:tc>
          <w:tcPr>
            <w:tcW w:w="394" w:type="pct"/>
            <w:gridSpan w:val="3"/>
            <w:vMerge w:val="restart"/>
            <w:tcBorders>
              <w:top w:val="single" w:sz="10" w:space="0" w:color="000000"/>
              <w:left w:val="single" w:sz="10" w:space="0" w:color="000000"/>
              <w:right w:val="single" w:sz="10" w:space="0" w:color="000000"/>
            </w:tcBorders>
          </w:tcPr>
          <w:p w14:paraId="4B6CB874" w14:textId="77777777" w:rsidR="00356EDB" w:rsidRPr="00E76508" w:rsidRDefault="00356EDB" w:rsidP="00356EDB">
            <w:pPr>
              <w:autoSpaceDE w:val="0"/>
              <w:autoSpaceDN w:val="0"/>
              <w:adjustRightInd w:val="0"/>
              <w:rPr>
                <w:rFonts w:ascii="Garamond" w:hAnsi="Garamond"/>
              </w:rPr>
            </w:pPr>
            <w:r>
              <w:rPr>
                <w:rFonts w:ascii="Garamond" w:hAnsi="Garamond"/>
              </w:rPr>
              <w:t>F</w:t>
            </w:r>
          </w:p>
        </w:tc>
        <w:tc>
          <w:tcPr>
            <w:tcW w:w="1591" w:type="pct"/>
            <w:gridSpan w:val="15"/>
            <w:vMerge w:val="restart"/>
            <w:tcBorders>
              <w:top w:val="single" w:sz="10" w:space="0" w:color="000000"/>
              <w:left w:val="single" w:sz="10" w:space="0" w:color="000000"/>
              <w:right w:val="single" w:sz="10" w:space="0" w:color="000000"/>
            </w:tcBorders>
          </w:tcPr>
          <w:p w14:paraId="24ED13D5" w14:textId="77777777" w:rsidR="00356EDB" w:rsidRPr="00E76508" w:rsidRDefault="00356EDB" w:rsidP="00356EDB">
            <w:pPr>
              <w:autoSpaceDE w:val="0"/>
              <w:autoSpaceDN w:val="0"/>
              <w:adjustRightInd w:val="0"/>
              <w:rPr>
                <w:rFonts w:ascii="Garamond" w:hAnsi="Garamond"/>
              </w:rPr>
            </w:pPr>
          </w:p>
        </w:tc>
      </w:tr>
      <w:tr w:rsidR="00356EDB" w14:paraId="59D5A1E3" w14:textId="77777777" w:rsidTr="00356EDB">
        <w:tblPrEx>
          <w:tblCellMar>
            <w:top w:w="0" w:type="dxa"/>
            <w:bottom w:w="0" w:type="dxa"/>
          </w:tblCellMar>
        </w:tblPrEx>
        <w:trPr>
          <w:gridAfter w:val="2"/>
          <w:wAfter w:w="194" w:type="pct"/>
          <w:trHeight w:val="288"/>
        </w:trPr>
        <w:tc>
          <w:tcPr>
            <w:tcW w:w="79" w:type="pct"/>
            <w:tcBorders>
              <w:right w:val="single" w:sz="10" w:space="0" w:color="000000"/>
            </w:tcBorders>
          </w:tcPr>
          <w:p w14:paraId="4E71B82B" w14:textId="77777777" w:rsidR="00356EDB" w:rsidRPr="00E76508"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7BB31718" w14:textId="77777777" w:rsidR="00356EDB" w:rsidRPr="00E76508"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2089ECE1" w14:textId="77777777" w:rsidR="00356EDB" w:rsidRPr="00E76508"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665142A3" w14:textId="77777777" w:rsidR="00356EDB" w:rsidRPr="00E76508"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56764B51" w14:textId="77777777" w:rsidR="00356EDB" w:rsidRPr="00E76508" w:rsidRDefault="00356EDB" w:rsidP="00356EDB">
            <w:pPr>
              <w:autoSpaceDE w:val="0"/>
              <w:autoSpaceDN w:val="0"/>
              <w:adjustRightInd w:val="0"/>
              <w:rPr>
                <w:rFonts w:ascii="Garamond" w:hAnsi="Garamond"/>
              </w:rPr>
            </w:pPr>
          </w:p>
        </w:tc>
        <w:tc>
          <w:tcPr>
            <w:tcW w:w="1591" w:type="pct"/>
            <w:gridSpan w:val="15"/>
            <w:vMerge/>
            <w:tcBorders>
              <w:left w:val="single" w:sz="10" w:space="0" w:color="000000"/>
              <w:right w:val="single" w:sz="10" w:space="0" w:color="000000"/>
            </w:tcBorders>
          </w:tcPr>
          <w:p w14:paraId="1334560B" w14:textId="77777777" w:rsidR="00356EDB" w:rsidRPr="00E76508" w:rsidRDefault="00356EDB" w:rsidP="00356EDB">
            <w:pPr>
              <w:autoSpaceDE w:val="0"/>
              <w:autoSpaceDN w:val="0"/>
              <w:adjustRightInd w:val="0"/>
              <w:rPr>
                <w:rFonts w:ascii="Garamond" w:hAnsi="Garamond"/>
              </w:rPr>
            </w:pPr>
          </w:p>
        </w:tc>
      </w:tr>
      <w:tr w:rsidR="00356EDB" w14:paraId="0136D5A6" w14:textId="77777777" w:rsidTr="00356EDB">
        <w:tblPrEx>
          <w:tblCellMar>
            <w:top w:w="0" w:type="dxa"/>
            <w:bottom w:w="0" w:type="dxa"/>
          </w:tblCellMar>
        </w:tblPrEx>
        <w:trPr>
          <w:gridAfter w:val="2"/>
          <w:wAfter w:w="194" w:type="pct"/>
          <w:trHeight w:val="285"/>
        </w:trPr>
        <w:tc>
          <w:tcPr>
            <w:tcW w:w="79" w:type="pct"/>
            <w:vMerge w:val="restart"/>
            <w:tcBorders>
              <w:right w:val="single" w:sz="10" w:space="0" w:color="000000"/>
            </w:tcBorders>
          </w:tcPr>
          <w:p w14:paraId="73B05CA6" w14:textId="77777777" w:rsidR="00356EDB" w:rsidRPr="00E76508"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4FDF4EAE" w14:textId="77777777" w:rsidR="00356EDB" w:rsidRPr="00E76508"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44DA4526" w14:textId="77777777" w:rsidR="00356EDB" w:rsidRPr="00E76508"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049B97C7" w14:textId="77777777" w:rsidR="00356EDB" w:rsidRPr="00E76508"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601A6005" w14:textId="77777777" w:rsidR="00356EDB" w:rsidRPr="00E76508" w:rsidRDefault="00356EDB" w:rsidP="00356EDB">
            <w:pPr>
              <w:autoSpaceDE w:val="0"/>
              <w:autoSpaceDN w:val="0"/>
              <w:adjustRightInd w:val="0"/>
              <w:rPr>
                <w:rFonts w:ascii="Garamond" w:hAnsi="Garamond"/>
              </w:rPr>
            </w:pPr>
          </w:p>
        </w:tc>
        <w:tc>
          <w:tcPr>
            <w:tcW w:w="1591" w:type="pct"/>
            <w:gridSpan w:val="15"/>
            <w:vMerge/>
            <w:tcBorders>
              <w:left w:val="single" w:sz="10" w:space="0" w:color="000000"/>
              <w:bottom w:val="single" w:sz="10" w:space="0" w:color="000000"/>
              <w:right w:val="single" w:sz="10" w:space="0" w:color="000000"/>
            </w:tcBorders>
          </w:tcPr>
          <w:p w14:paraId="6EE27887" w14:textId="77777777" w:rsidR="00356EDB" w:rsidRPr="00E76508" w:rsidRDefault="00356EDB" w:rsidP="00356EDB">
            <w:pPr>
              <w:autoSpaceDE w:val="0"/>
              <w:autoSpaceDN w:val="0"/>
              <w:adjustRightInd w:val="0"/>
              <w:rPr>
                <w:rFonts w:ascii="Garamond" w:hAnsi="Garamond"/>
              </w:rPr>
            </w:pPr>
          </w:p>
        </w:tc>
      </w:tr>
      <w:tr w:rsidR="00356EDB" w14:paraId="2D447B62"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2FAEE57F" w14:textId="77777777" w:rsidR="00356EDB" w:rsidRPr="00E76508"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3A708B6" w14:textId="77777777" w:rsidR="00356EDB" w:rsidRPr="00E76508" w:rsidRDefault="00356EDB" w:rsidP="00356EDB">
            <w:pPr>
              <w:autoSpaceDE w:val="0"/>
              <w:autoSpaceDN w:val="0"/>
              <w:adjustRightInd w:val="0"/>
              <w:jc w:val="center"/>
              <w:rPr>
                <w:rFonts w:ascii="Garamond" w:hAnsi="Garamond" w:cs="Garamond"/>
                <w:color w:val="000000"/>
                <w:sz w:val="20"/>
                <w:szCs w:val="20"/>
              </w:rPr>
            </w:pPr>
            <w:r w:rsidRPr="00E76508">
              <w:rPr>
                <w:rFonts w:ascii="Garamond" w:hAnsi="Garamond" w:cs="Garamond"/>
                <w:color w:val="000000"/>
                <w:sz w:val="20"/>
                <w:szCs w:val="20"/>
              </w:rPr>
              <w:t xml:space="preserve">RPT 41.00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1A060FB7" w14:textId="77777777" w:rsidR="00356EDB" w:rsidRPr="00E76508" w:rsidRDefault="00356EDB" w:rsidP="00356EDB">
            <w:pPr>
              <w:autoSpaceDE w:val="0"/>
              <w:autoSpaceDN w:val="0"/>
              <w:adjustRightInd w:val="0"/>
              <w:jc w:val="center"/>
              <w:rPr>
                <w:rFonts w:ascii="Garamond" w:hAnsi="Garamond" w:cs="Garamond"/>
                <w:color w:val="000000"/>
              </w:rPr>
            </w:pPr>
            <w:r w:rsidRPr="00E76508">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5959653" w14:textId="77777777" w:rsidR="00356EDB" w:rsidRPr="00E76508" w:rsidRDefault="00356EDB" w:rsidP="00356EDB">
            <w:pPr>
              <w:autoSpaceDE w:val="0"/>
              <w:autoSpaceDN w:val="0"/>
              <w:adjustRightInd w:val="0"/>
              <w:rPr>
                <w:rFonts w:ascii="Garamond" w:hAnsi="Garamond" w:cs="Garamond"/>
                <w:color w:val="000000"/>
              </w:rPr>
            </w:pPr>
            <w:r w:rsidRPr="00E76508">
              <w:rPr>
                <w:rFonts w:ascii="Garamond" w:hAnsi="Garamond" w:cs="Garamond"/>
                <w:color w:val="000000"/>
              </w:rPr>
              <w:t xml:space="preserve">Ability to create a system report for tracking evidence submissions associated with crime scene investigations over a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06B4ECDC" w14:textId="77777777" w:rsidR="00356EDB" w:rsidRPr="00E76508"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65EF6D64" w14:textId="77777777" w:rsidR="00356EDB" w:rsidRPr="00E76508" w:rsidRDefault="00356EDB" w:rsidP="00356EDB">
            <w:pPr>
              <w:autoSpaceDE w:val="0"/>
              <w:autoSpaceDN w:val="0"/>
              <w:adjustRightInd w:val="0"/>
              <w:rPr>
                <w:rFonts w:ascii="Garamond" w:hAnsi="Garamond"/>
              </w:rPr>
            </w:pPr>
          </w:p>
        </w:tc>
      </w:tr>
      <w:tr w:rsidR="00356EDB" w14:paraId="4EE37F2E" w14:textId="77777777" w:rsidTr="00356EDB">
        <w:tblPrEx>
          <w:tblCellMar>
            <w:top w:w="0" w:type="dxa"/>
            <w:bottom w:w="0" w:type="dxa"/>
          </w:tblCellMar>
        </w:tblPrEx>
        <w:trPr>
          <w:gridAfter w:val="2"/>
          <w:wAfter w:w="194" w:type="pct"/>
          <w:trHeight w:val="1198"/>
        </w:trPr>
        <w:tc>
          <w:tcPr>
            <w:tcW w:w="79" w:type="pct"/>
            <w:vMerge/>
            <w:tcBorders>
              <w:right w:val="single" w:sz="10" w:space="0" w:color="000000"/>
            </w:tcBorders>
          </w:tcPr>
          <w:p w14:paraId="373E2137" w14:textId="77777777" w:rsidR="00356EDB" w:rsidRPr="00E76508"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658D00D0" w14:textId="77777777" w:rsidR="00356EDB" w:rsidRPr="00E76508" w:rsidRDefault="00356EDB" w:rsidP="00356EDB">
            <w:pPr>
              <w:autoSpaceDE w:val="0"/>
              <w:autoSpaceDN w:val="0"/>
              <w:adjustRightInd w:val="0"/>
              <w:jc w:val="center"/>
              <w:rPr>
                <w:rFonts w:ascii="Garamond" w:hAnsi="Garamond" w:cs="Garamond"/>
                <w:color w:val="000000"/>
                <w:sz w:val="20"/>
                <w:szCs w:val="20"/>
              </w:rPr>
            </w:pPr>
            <w:r w:rsidRPr="00E76508">
              <w:rPr>
                <w:rFonts w:ascii="Garamond" w:hAnsi="Garamond" w:cs="Garamond"/>
                <w:color w:val="000000"/>
                <w:sz w:val="20"/>
                <w:szCs w:val="20"/>
              </w:rPr>
              <w:t xml:space="preserve">RPT 42.00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D65107D" w14:textId="77777777" w:rsidR="00356EDB" w:rsidRPr="00E76508" w:rsidRDefault="00356EDB" w:rsidP="00356EDB">
            <w:pPr>
              <w:autoSpaceDE w:val="0"/>
              <w:autoSpaceDN w:val="0"/>
              <w:adjustRightInd w:val="0"/>
              <w:jc w:val="center"/>
              <w:rPr>
                <w:rFonts w:ascii="Garamond" w:hAnsi="Garamond" w:cs="Garamond"/>
                <w:color w:val="000000"/>
              </w:rPr>
            </w:pPr>
            <w:r w:rsidRPr="00E76508">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9367EF3" w14:textId="77777777" w:rsidR="00356EDB" w:rsidRPr="00E76508" w:rsidRDefault="00356EDB" w:rsidP="00356EDB">
            <w:pPr>
              <w:autoSpaceDE w:val="0"/>
              <w:autoSpaceDN w:val="0"/>
              <w:adjustRightInd w:val="0"/>
              <w:rPr>
                <w:rFonts w:ascii="Garamond" w:hAnsi="Garamond" w:cs="Garamond"/>
                <w:color w:val="000000"/>
              </w:rPr>
            </w:pPr>
            <w:r w:rsidRPr="00E76508">
              <w:rPr>
                <w:rFonts w:ascii="Garamond" w:hAnsi="Garamond" w:cs="Garamond"/>
                <w:color w:val="000000"/>
              </w:rPr>
              <w:t xml:space="preserve">Ability to print and reprint a system report and/or evidence "submission" or "release" receipt with bar code and text information that includes the receiving/releasing person's name, date, time, and description of items received/released. </w:t>
            </w:r>
          </w:p>
        </w:tc>
        <w:tc>
          <w:tcPr>
            <w:tcW w:w="394" w:type="pct"/>
            <w:gridSpan w:val="3"/>
            <w:tcBorders>
              <w:top w:val="single" w:sz="10" w:space="0" w:color="000000"/>
              <w:left w:val="single" w:sz="10" w:space="0" w:color="000000"/>
              <w:bottom w:val="single" w:sz="10" w:space="0" w:color="000000"/>
              <w:right w:val="single" w:sz="10" w:space="0" w:color="000000"/>
            </w:tcBorders>
          </w:tcPr>
          <w:p w14:paraId="1AB10DB7" w14:textId="77777777" w:rsidR="00356EDB" w:rsidRPr="00E76508"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10" w:space="0" w:color="000000"/>
              <w:right w:val="single" w:sz="10" w:space="0" w:color="000000"/>
            </w:tcBorders>
          </w:tcPr>
          <w:p w14:paraId="1567EC5E" w14:textId="77777777" w:rsidR="00356EDB" w:rsidRPr="00E76508" w:rsidRDefault="00356EDB" w:rsidP="00356EDB">
            <w:pPr>
              <w:autoSpaceDE w:val="0"/>
              <w:autoSpaceDN w:val="0"/>
              <w:adjustRightInd w:val="0"/>
              <w:rPr>
                <w:rFonts w:ascii="Garamond" w:hAnsi="Garamond"/>
              </w:rPr>
            </w:pPr>
          </w:p>
        </w:tc>
      </w:tr>
      <w:tr w:rsidR="00356EDB" w14:paraId="41926C25" w14:textId="77777777" w:rsidTr="00356EDB">
        <w:tblPrEx>
          <w:tblCellMar>
            <w:top w:w="0" w:type="dxa"/>
            <w:bottom w:w="0" w:type="dxa"/>
          </w:tblCellMar>
        </w:tblPrEx>
        <w:trPr>
          <w:gridAfter w:val="2"/>
          <w:wAfter w:w="194" w:type="pct"/>
          <w:trHeight w:val="470"/>
        </w:trPr>
        <w:tc>
          <w:tcPr>
            <w:tcW w:w="79" w:type="pct"/>
            <w:vMerge/>
            <w:tcBorders>
              <w:right w:val="single" w:sz="10" w:space="0" w:color="000000"/>
            </w:tcBorders>
          </w:tcPr>
          <w:p w14:paraId="0892E7EC" w14:textId="77777777" w:rsidR="00356EDB" w:rsidRPr="00E76508" w:rsidRDefault="00356EDB" w:rsidP="00356EDB">
            <w:pPr>
              <w:autoSpaceDE w:val="0"/>
              <w:autoSpaceDN w:val="0"/>
              <w:adjustRightInd w:val="0"/>
              <w:rPr>
                <w:rFonts w:ascii="Garamond" w:hAnsi="Garamond"/>
              </w:rPr>
            </w:pPr>
          </w:p>
        </w:tc>
        <w:tc>
          <w:tcPr>
            <w:tcW w:w="376" w:type="pct"/>
            <w:vMerge w:val="restart"/>
            <w:tcBorders>
              <w:top w:val="single" w:sz="10" w:space="0" w:color="000000"/>
              <w:left w:val="single" w:sz="10" w:space="0" w:color="000000"/>
            </w:tcBorders>
          </w:tcPr>
          <w:p w14:paraId="06D804E8" w14:textId="77777777" w:rsidR="00356EDB" w:rsidRPr="00E76508" w:rsidRDefault="00356EDB" w:rsidP="00356EDB">
            <w:pPr>
              <w:autoSpaceDE w:val="0"/>
              <w:autoSpaceDN w:val="0"/>
              <w:adjustRightInd w:val="0"/>
              <w:jc w:val="center"/>
              <w:rPr>
                <w:rFonts w:ascii="Garamond" w:hAnsi="Garamond"/>
              </w:rPr>
            </w:pPr>
            <w:r w:rsidRPr="00E76508">
              <w:rPr>
                <w:rFonts w:ascii="Garamond" w:hAnsi="Garamond" w:cs="Garamond"/>
                <w:color w:val="000000"/>
                <w:sz w:val="20"/>
                <w:szCs w:val="20"/>
              </w:rPr>
              <w:t xml:space="preserve">RPT 43.00 </w:t>
            </w:r>
          </w:p>
        </w:tc>
        <w:tc>
          <w:tcPr>
            <w:tcW w:w="268" w:type="pct"/>
            <w:gridSpan w:val="7"/>
            <w:vMerge w:val="restart"/>
            <w:tcBorders>
              <w:top w:val="single" w:sz="10" w:space="0" w:color="000000"/>
              <w:left w:val="single" w:sz="10" w:space="0" w:color="000000"/>
              <w:right w:val="single" w:sz="10" w:space="0" w:color="000000"/>
            </w:tcBorders>
          </w:tcPr>
          <w:p w14:paraId="2840E64A" w14:textId="77777777" w:rsidR="00356EDB" w:rsidRPr="00E76508" w:rsidRDefault="00356EDB" w:rsidP="00356EDB">
            <w:pPr>
              <w:autoSpaceDE w:val="0"/>
              <w:autoSpaceDN w:val="0"/>
              <w:adjustRightInd w:val="0"/>
              <w:jc w:val="center"/>
              <w:rPr>
                <w:rFonts w:ascii="Garamond" w:hAnsi="Garamond"/>
              </w:rPr>
            </w:pPr>
            <w:r w:rsidRPr="00E76508">
              <w:rPr>
                <w:rFonts w:ascii="Garamond" w:hAnsi="Garamond" w:cs="Garamond"/>
                <w:color w:val="000000"/>
              </w:rPr>
              <w:t xml:space="preserve">CR </w:t>
            </w:r>
          </w:p>
        </w:tc>
        <w:tc>
          <w:tcPr>
            <w:tcW w:w="2097" w:type="pct"/>
            <w:gridSpan w:val="11"/>
            <w:vMerge w:val="restart"/>
            <w:tcBorders>
              <w:top w:val="single" w:sz="10" w:space="0" w:color="000000"/>
              <w:left w:val="single" w:sz="10" w:space="0" w:color="000000"/>
              <w:right w:val="single" w:sz="10" w:space="0" w:color="000000"/>
            </w:tcBorders>
            <w:vAlign w:val="bottom"/>
          </w:tcPr>
          <w:p w14:paraId="5CCF6C96" w14:textId="77777777" w:rsidR="00356EDB" w:rsidRPr="00E76508" w:rsidRDefault="00356EDB" w:rsidP="00356EDB">
            <w:pPr>
              <w:autoSpaceDE w:val="0"/>
              <w:autoSpaceDN w:val="0"/>
              <w:adjustRightInd w:val="0"/>
              <w:rPr>
                <w:rFonts w:ascii="Garamond" w:hAnsi="Garamond" w:cs="Garamond"/>
                <w:color w:val="000000"/>
              </w:rPr>
            </w:pPr>
            <w:r w:rsidRPr="00E76508">
              <w:rPr>
                <w:rFonts w:ascii="Garamond" w:hAnsi="Garamond" w:cs="Garamond"/>
                <w:color w:val="000000"/>
              </w:rPr>
              <w:t>Ability to create a report listing all evidence items, from one or more Department or agency locations, including evidence descriptions, that have</w:t>
            </w:r>
            <w:r>
              <w:rPr>
                <w:rFonts w:ascii="Garamond" w:hAnsi="Garamond" w:cs="Garamond"/>
                <w:color w:val="000000"/>
              </w:rPr>
              <w:t xml:space="preserve"> </w:t>
            </w:r>
            <w:r w:rsidRPr="00E76508">
              <w:rPr>
                <w:rFonts w:ascii="Garamond" w:hAnsi="Garamond" w:cs="Garamond"/>
                <w:color w:val="000000"/>
              </w:rPr>
              <w:t xml:space="preserve">been accepted for examination/processing/activity via a Service Request. </w:t>
            </w:r>
          </w:p>
        </w:tc>
        <w:tc>
          <w:tcPr>
            <w:tcW w:w="394" w:type="pct"/>
            <w:gridSpan w:val="3"/>
            <w:vMerge w:val="restart"/>
            <w:tcBorders>
              <w:top w:val="single" w:sz="10" w:space="0" w:color="000000"/>
              <w:left w:val="single" w:sz="10" w:space="0" w:color="000000"/>
              <w:right w:val="single" w:sz="10" w:space="0" w:color="000000"/>
            </w:tcBorders>
          </w:tcPr>
          <w:p w14:paraId="1C85B02E" w14:textId="77777777" w:rsidR="00356EDB" w:rsidRPr="00E76508" w:rsidRDefault="00356EDB" w:rsidP="00356EDB">
            <w:pPr>
              <w:autoSpaceDE w:val="0"/>
              <w:autoSpaceDN w:val="0"/>
              <w:adjustRightInd w:val="0"/>
              <w:rPr>
                <w:rFonts w:ascii="Garamond" w:hAnsi="Garamond"/>
              </w:rPr>
            </w:pPr>
            <w:r>
              <w:rPr>
                <w:rFonts w:ascii="Garamond" w:hAnsi="Garamond"/>
              </w:rPr>
              <w:t>F</w:t>
            </w:r>
          </w:p>
        </w:tc>
        <w:tc>
          <w:tcPr>
            <w:tcW w:w="1591" w:type="pct"/>
            <w:gridSpan w:val="15"/>
            <w:vMerge w:val="restart"/>
            <w:tcBorders>
              <w:top w:val="single" w:sz="10" w:space="0" w:color="000000"/>
              <w:left w:val="single" w:sz="10" w:space="0" w:color="000000"/>
              <w:right w:val="single" w:sz="10" w:space="0" w:color="000000"/>
            </w:tcBorders>
          </w:tcPr>
          <w:p w14:paraId="4FC48796" w14:textId="77777777" w:rsidR="00356EDB" w:rsidRPr="00E76508" w:rsidRDefault="00356EDB" w:rsidP="00356EDB">
            <w:pPr>
              <w:autoSpaceDE w:val="0"/>
              <w:autoSpaceDN w:val="0"/>
              <w:adjustRightInd w:val="0"/>
              <w:rPr>
                <w:rFonts w:ascii="Garamond" w:hAnsi="Garamond"/>
              </w:rPr>
            </w:pPr>
          </w:p>
        </w:tc>
      </w:tr>
      <w:tr w:rsidR="00356EDB" w14:paraId="5155BC3A" w14:textId="77777777" w:rsidTr="00356EDB">
        <w:tblPrEx>
          <w:tblCellMar>
            <w:top w:w="0" w:type="dxa"/>
            <w:bottom w:w="0" w:type="dxa"/>
          </w:tblCellMar>
        </w:tblPrEx>
        <w:trPr>
          <w:gridAfter w:val="2"/>
          <w:wAfter w:w="194" w:type="pct"/>
          <w:trHeight w:val="288"/>
        </w:trPr>
        <w:tc>
          <w:tcPr>
            <w:tcW w:w="79" w:type="pct"/>
            <w:tcBorders>
              <w:right w:val="single" w:sz="10" w:space="0" w:color="000000"/>
            </w:tcBorders>
          </w:tcPr>
          <w:p w14:paraId="294B9B70" w14:textId="77777777" w:rsidR="00356EDB" w:rsidRPr="00E76508" w:rsidRDefault="00356EDB" w:rsidP="00356EDB">
            <w:pPr>
              <w:autoSpaceDE w:val="0"/>
              <w:autoSpaceDN w:val="0"/>
              <w:adjustRightInd w:val="0"/>
              <w:rPr>
                <w:rFonts w:ascii="Garamond" w:hAnsi="Garamond"/>
              </w:rPr>
            </w:pPr>
          </w:p>
        </w:tc>
        <w:tc>
          <w:tcPr>
            <w:tcW w:w="376" w:type="pct"/>
            <w:vMerge/>
            <w:tcBorders>
              <w:left w:val="single" w:sz="10" w:space="0" w:color="000000"/>
            </w:tcBorders>
          </w:tcPr>
          <w:p w14:paraId="5496E2EA" w14:textId="77777777" w:rsidR="00356EDB" w:rsidRPr="00E76508" w:rsidRDefault="00356EDB" w:rsidP="00356EDB">
            <w:pPr>
              <w:autoSpaceDE w:val="0"/>
              <w:autoSpaceDN w:val="0"/>
              <w:adjustRightInd w:val="0"/>
              <w:jc w:val="center"/>
              <w:rPr>
                <w:rFonts w:ascii="Garamond" w:hAnsi="Garamond" w:cs="Garamond"/>
                <w:color w:val="000000"/>
                <w:sz w:val="20"/>
                <w:szCs w:val="20"/>
              </w:rPr>
            </w:pPr>
          </w:p>
        </w:tc>
        <w:tc>
          <w:tcPr>
            <w:tcW w:w="268" w:type="pct"/>
            <w:gridSpan w:val="7"/>
            <w:vMerge/>
            <w:tcBorders>
              <w:left w:val="single" w:sz="10" w:space="0" w:color="000000"/>
              <w:right w:val="single" w:sz="10" w:space="0" w:color="000000"/>
            </w:tcBorders>
          </w:tcPr>
          <w:p w14:paraId="3B8C12EF" w14:textId="77777777" w:rsidR="00356EDB" w:rsidRPr="00E76508" w:rsidRDefault="00356EDB" w:rsidP="00356EDB">
            <w:pPr>
              <w:autoSpaceDE w:val="0"/>
              <w:autoSpaceDN w:val="0"/>
              <w:adjustRightInd w:val="0"/>
              <w:jc w:val="center"/>
              <w:rPr>
                <w:rFonts w:ascii="Garamond" w:hAnsi="Garamond" w:cs="Garamond"/>
                <w:color w:val="000000"/>
              </w:rPr>
            </w:pPr>
          </w:p>
        </w:tc>
        <w:tc>
          <w:tcPr>
            <w:tcW w:w="2097" w:type="pct"/>
            <w:gridSpan w:val="11"/>
            <w:vMerge/>
            <w:tcBorders>
              <w:left w:val="single" w:sz="10" w:space="0" w:color="000000"/>
              <w:right w:val="single" w:sz="10" w:space="0" w:color="000000"/>
            </w:tcBorders>
          </w:tcPr>
          <w:p w14:paraId="07BF3232" w14:textId="77777777" w:rsidR="00356EDB" w:rsidRPr="00E76508"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right w:val="single" w:sz="10" w:space="0" w:color="000000"/>
            </w:tcBorders>
          </w:tcPr>
          <w:p w14:paraId="4CF553B2" w14:textId="77777777" w:rsidR="00356EDB" w:rsidRPr="00E76508" w:rsidRDefault="00356EDB" w:rsidP="00356EDB">
            <w:pPr>
              <w:autoSpaceDE w:val="0"/>
              <w:autoSpaceDN w:val="0"/>
              <w:adjustRightInd w:val="0"/>
              <w:rPr>
                <w:rFonts w:ascii="Garamond" w:hAnsi="Garamond"/>
              </w:rPr>
            </w:pPr>
          </w:p>
        </w:tc>
        <w:tc>
          <w:tcPr>
            <w:tcW w:w="1591" w:type="pct"/>
            <w:gridSpan w:val="15"/>
            <w:vMerge/>
            <w:tcBorders>
              <w:left w:val="single" w:sz="10" w:space="0" w:color="000000"/>
              <w:right w:val="single" w:sz="10" w:space="0" w:color="000000"/>
            </w:tcBorders>
          </w:tcPr>
          <w:p w14:paraId="7A98C1F5" w14:textId="77777777" w:rsidR="00356EDB" w:rsidRPr="00E76508" w:rsidRDefault="00356EDB" w:rsidP="00356EDB">
            <w:pPr>
              <w:autoSpaceDE w:val="0"/>
              <w:autoSpaceDN w:val="0"/>
              <w:adjustRightInd w:val="0"/>
              <w:rPr>
                <w:rFonts w:ascii="Garamond" w:hAnsi="Garamond"/>
              </w:rPr>
            </w:pPr>
          </w:p>
        </w:tc>
      </w:tr>
      <w:tr w:rsidR="00356EDB" w14:paraId="41738984" w14:textId="77777777" w:rsidTr="00356EDB">
        <w:tblPrEx>
          <w:tblCellMar>
            <w:top w:w="0" w:type="dxa"/>
            <w:bottom w:w="0" w:type="dxa"/>
          </w:tblCellMar>
        </w:tblPrEx>
        <w:trPr>
          <w:gridAfter w:val="2"/>
          <w:wAfter w:w="194" w:type="pct"/>
          <w:trHeight w:val="440"/>
        </w:trPr>
        <w:tc>
          <w:tcPr>
            <w:tcW w:w="79" w:type="pct"/>
            <w:vMerge w:val="restart"/>
            <w:tcBorders>
              <w:right w:val="single" w:sz="10" w:space="0" w:color="000000"/>
            </w:tcBorders>
          </w:tcPr>
          <w:p w14:paraId="6122F062" w14:textId="77777777" w:rsidR="00356EDB" w:rsidRPr="00E76508" w:rsidRDefault="00356EDB" w:rsidP="00356EDB">
            <w:pPr>
              <w:autoSpaceDE w:val="0"/>
              <w:autoSpaceDN w:val="0"/>
              <w:adjustRightInd w:val="0"/>
              <w:rPr>
                <w:rFonts w:ascii="Garamond" w:hAnsi="Garamond"/>
              </w:rPr>
            </w:pPr>
          </w:p>
        </w:tc>
        <w:tc>
          <w:tcPr>
            <w:tcW w:w="376" w:type="pct"/>
            <w:vMerge/>
            <w:tcBorders>
              <w:left w:val="single" w:sz="10" w:space="0" w:color="000000"/>
              <w:bottom w:val="single" w:sz="10" w:space="0" w:color="000000"/>
            </w:tcBorders>
          </w:tcPr>
          <w:p w14:paraId="146CCE59" w14:textId="77777777" w:rsidR="00356EDB" w:rsidRPr="00E76508" w:rsidRDefault="00356EDB" w:rsidP="00356EDB">
            <w:pPr>
              <w:autoSpaceDE w:val="0"/>
              <w:autoSpaceDN w:val="0"/>
              <w:adjustRightInd w:val="0"/>
              <w:rPr>
                <w:rFonts w:ascii="Garamond" w:hAnsi="Garamond"/>
              </w:rPr>
            </w:pPr>
          </w:p>
        </w:tc>
        <w:tc>
          <w:tcPr>
            <w:tcW w:w="268" w:type="pct"/>
            <w:gridSpan w:val="7"/>
            <w:vMerge/>
            <w:tcBorders>
              <w:left w:val="single" w:sz="10" w:space="0" w:color="000000"/>
              <w:bottom w:val="single" w:sz="10" w:space="0" w:color="000000"/>
              <w:right w:val="single" w:sz="10" w:space="0" w:color="000000"/>
            </w:tcBorders>
          </w:tcPr>
          <w:p w14:paraId="2D34F1A4" w14:textId="77777777" w:rsidR="00356EDB" w:rsidRPr="00E76508" w:rsidRDefault="00356EDB" w:rsidP="00356EDB">
            <w:pPr>
              <w:autoSpaceDE w:val="0"/>
              <w:autoSpaceDN w:val="0"/>
              <w:adjustRightInd w:val="0"/>
              <w:rPr>
                <w:rFonts w:ascii="Garamond" w:hAnsi="Garamond"/>
              </w:rPr>
            </w:pPr>
          </w:p>
        </w:tc>
        <w:tc>
          <w:tcPr>
            <w:tcW w:w="2097" w:type="pct"/>
            <w:gridSpan w:val="11"/>
            <w:vMerge/>
            <w:tcBorders>
              <w:left w:val="single" w:sz="10" w:space="0" w:color="000000"/>
              <w:bottom w:val="single" w:sz="10" w:space="0" w:color="000000"/>
              <w:right w:val="single" w:sz="10" w:space="0" w:color="000000"/>
            </w:tcBorders>
          </w:tcPr>
          <w:p w14:paraId="6326FB17" w14:textId="77777777" w:rsidR="00356EDB" w:rsidRPr="00E76508" w:rsidRDefault="00356EDB" w:rsidP="00356EDB">
            <w:pPr>
              <w:autoSpaceDE w:val="0"/>
              <w:autoSpaceDN w:val="0"/>
              <w:adjustRightInd w:val="0"/>
              <w:rPr>
                <w:rFonts w:ascii="Garamond" w:hAnsi="Garamond" w:cs="Garamond"/>
                <w:color w:val="000000"/>
              </w:rPr>
            </w:pPr>
          </w:p>
        </w:tc>
        <w:tc>
          <w:tcPr>
            <w:tcW w:w="394" w:type="pct"/>
            <w:gridSpan w:val="3"/>
            <w:vMerge/>
            <w:tcBorders>
              <w:left w:val="single" w:sz="10" w:space="0" w:color="000000"/>
              <w:bottom w:val="single" w:sz="10" w:space="0" w:color="000000"/>
              <w:right w:val="single" w:sz="10" w:space="0" w:color="000000"/>
            </w:tcBorders>
          </w:tcPr>
          <w:p w14:paraId="697B8B60" w14:textId="77777777" w:rsidR="00356EDB" w:rsidRPr="00E76508" w:rsidRDefault="00356EDB" w:rsidP="00356EDB">
            <w:pPr>
              <w:autoSpaceDE w:val="0"/>
              <w:autoSpaceDN w:val="0"/>
              <w:adjustRightInd w:val="0"/>
              <w:rPr>
                <w:rFonts w:ascii="Garamond" w:hAnsi="Garamond"/>
              </w:rPr>
            </w:pPr>
          </w:p>
        </w:tc>
        <w:tc>
          <w:tcPr>
            <w:tcW w:w="1591" w:type="pct"/>
            <w:gridSpan w:val="15"/>
            <w:vMerge/>
            <w:tcBorders>
              <w:left w:val="single" w:sz="10" w:space="0" w:color="000000"/>
              <w:bottom w:val="single" w:sz="10" w:space="0" w:color="000000"/>
              <w:right w:val="single" w:sz="10" w:space="0" w:color="000000"/>
            </w:tcBorders>
          </w:tcPr>
          <w:p w14:paraId="439EE2E7" w14:textId="77777777" w:rsidR="00356EDB" w:rsidRPr="00E76508" w:rsidRDefault="00356EDB" w:rsidP="00356EDB">
            <w:pPr>
              <w:autoSpaceDE w:val="0"/>
              <w:autoSpaceDN w:val="0"/>
              <w:adjustRightInd w:val="0"/>
              <w:rPr>
                <w:rFonts w:ascii="Garamond" w:hAnsi="Garamond"/>
              </w:rPr>
            </w:pPr>
          </w:p>
        </w:tc>
      </w:tr>
      <w:tr w:rsidR="00356EDB" w14:paraId="14A9B2C8" w14:textId="77777777" w:rsidTr="00356EDB">
        <w:tblPrEx>
          <w:tblCellMar>
            <w:top w:w="0" w:type="dxa"/>
            <w:bottom w:w="0" w:type="dxa"/>
          </w:tblCellMar>
        </w:tblPrEx>
        <w:trPr>
          <w:gridAfter w:val="2"/>
          <w:wAfter w:w="194" w:type="pct"/>
          <w:trHeight w:val="1503"/>
        </w:trPr>
        <w:tc>
          <w:tcPr>
            <w:tcW w:w="79" w:type="pct"/>
            <w:vMerge/>
            <w:tcBorders>
              <w:right w:val="single" w:sz="10" w:space="0" w:color="000000"/>
            </w:tcBorders>
          </w:tcPr>
          <w:p w14:paraId="086F5F61" w14:textId="77777777" w:rsidR="00356EDB" w:rsidRPr="00E76508"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33AAB839" w14:textId="77777777" w:rsidR="00356EDB" w:rsidRPr="00E76508" w:rsidRDefault="00356EDB" w:rsidP="00356EDB">
            <w:pPr>
              <w:autoSpaceDE w:val="0"/>
              <w:autoSpaceDN w:val="0"/>
              <w:adjustRightInd w:val="0"/>
              <w:jc w:val="center"/>
              <w:rPr>
                <w:rFonts w:ascii="Garamond" w:hAnsi="Garamond" w:cs="Garamond"/>
                <w:color w:val="000000"/>
                <w:sz w:val="20"/>
                <w:szCs w:val="20"/>
              </w:rPr>
            </w:pPr>
            <w:r w:rsidRPr="00E76508">
              <w:rPr>
                <w:rFonts w:ascii="Garamond" w:hAnsi="Garamond" w:cs="Garamond"/>
                <w:color w:val="000000"/>
                <w:sz w:val="20"/>
                <w:szCs w:val="20"/>
              </w:rPr>
              <w:t xml:space="preserve">RPT 44.00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76A2E16" w14:textId="77777777" w:rsidR="00356EDB" w:rsidRPr="00E76508" w:rsidRDefault="00356EDB" w:rsidP="00356EDB">
            <w:pPr>
              <w:autoSpaceDE w:val="0"/>
              <w:autoSpaceDN w:val="0"/>
              <w:adjustRightInd w:val="0"/>
              <w:jc w:val="center"/>
              <w:rPr>
                <w:rFonts w:ascii="Garamond" w:hAnsi="Garamond" w:cs="Garamond"/>
                <w:color w:val="000000"/>
              </w:rPr>
            </w:pPr>
            <w:r w:rsidRPr="00E76508">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7F76D17D" w14:textId="77777777" w:rsidR="00356EDB" w:rsidRPr="00E76508" w:rsidRDefault="00356EDB" w:rsidP="00356EDB">
            <w:pPr>
              <w:autoSpaceDE w:val="0"/>
              <w:autoSpaceDN w:val="0"/>
              <w:adjustRightInd w:val="0"/>
              <w:rPr>
                <w:rFonts w:ascii="Garamond" w:hAnsi="Garamond" w:cs="Garamond"/>
                <w:color w:val="000000"/>
              </w:rPr>
            </w:pPr>
            <w:r w:rsidRPr="00E76508">
              <w:rPr>
                <w:rFonts w:ascii="Garamond" w:hAnsi="Garamond" w:cs="Garamond"/>
                <w:color w:val="000000"/>
              </w:rPr>
              <w:t xml:space="preserve">Ability to create a report documenting the return of evidence via the courier system to the outside agency or Departmental unit, station; over-the-counter at the laboratory, at the central repository Central Property and Evidence or at other locations or by other methods, e.g., US mail, FED-EX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0C4F9DE7" w14:textId="77777777" w:rsidR="00356EDB" w:rsidRPr="00E76508"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10" w:space="0" w:color="000000"/>
              <w:left w:val="single" w:sz="10" w:space="0" w:color="000000"/>
              <w:bottom w:val="single" w:sz="2" w:space="0" w:color="auto"/>
              <w:right w:val="single" w:sz="10" w:space="0" w:color="000000"/>
            </w:tcBorders>
          </w:tcPr>
          <w:p w14:paraId="65695333" w14:textId="77777777" w:rsidR="00356EDB" w:rsidRPr="00E76508" w:rsidRDefault="00356EDB" w:rsidP="00356EDB">
            <w:pPr>
              <w:autoSpaceDE w:val="0"/>
              <w:autoSpaceDN w:val="0"/>
              <w:adjustRightInd w:val="0"/>
              <w:rPr>
                <w:rFonts w:ascii="Garamond" w:hAnsi="Garamond"/>
              </w:rPr>
            </w:pPr>
          </w:p>
        </w:tc>
      </w:tr>
      <w:tr w:rsidR="00356EDB" w14:paraId="1ED8A95B" w14:textId="77777777" w:rsidTr="00356EDB">
        <w:tblPrEx>
          <w:tblCellMar>
            <w:top w:w="0" w:type="dxa"/>
            <w:bottom w:w="0" w:type="dxa"/>
          </w:tblCellMar>
        </w:tblPrEx>
        <w:trPr>
          <w:gridAfter w:val="2"/>
          <w:wAfter w:w="194" w:type="pct"/>
          <w:trHeight w:val="585"/>
        </w:trPr>
        <w:tc>
          <w:tcPr>
            <w:tcW w:w="79" w:type="pct"/>
            <w:vMerge/>
            <w:tcBorders>
              <w:right w:val="single" w:sz="10" w:space="0" w:color="000000"/>
            </w:tcBorders>
          </w:tcPr>
          <w:p w14:paraId="4D3C61AC" w14:textId="77777777" w:rsidR="00356EDB" w:rsidRPr="00E76508"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07BD41C" w14:textId="77777777" w:rsidR="00356EDB" w:rsidRPr="00E76508" w:rsidRDefault="00356EDB" w:rsidP="00356EDB">
            <w:pPr>
              <w:autoSpaceDE w:val="0"/>
              <w:autoSpaceDN w:val="0"/>
              <w:adjustRightInd w:val="0"/>
              <w:jc w:val="center"/>
              <w:rPr>
                <w:rFonts w:ascii="Garamond" w:hAnsi="Garamond" w:cs="Garamond"/>
                <w:color w:val="000000"/>
                <w:sz w:val="20"/>
                <w:szCs w:val="20"/>
              </w:rPr>
            </w:pPr>
            <w:r w:rsidRPr="00E76508">
              <w:rPr>
                <w:rFonts w:ascii="Garamond" w:hAnsi="Garamond" w:cs="Garamond"/>
                <w:color w:val="000000"/>
                <w:sz w:val="20"/>
                <w:szCs w:val="20"/>
              </w:rPr>
              <w:t xml:space="preserve">RPT 45.00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984FABB" w14:textId="77777777" w:rsidR="00356EDB" w:rsidRPr="00E76508" w:rsidRDefault="00356EDB" w:rsidP="00356EDB">
            <w:pPr>
              <w:autoSpaceDE w:val="0"/>
              <w:autoSpaceDN w:val="0"/>
              <w:adjustRightInd w:val="0"/>
              <w:jc w:val="center"/>
              <w:rPr>
                <w:rFonts w:ascii="Garamond" w:hAnsi="Garamond" w:cs="Garamond"/>
                <w:color w:val="000000"/>
              </w:rPr>
            </w:pPr>
            <w:r w:rsidRPr="00E76508">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D93B97E" w14:textId="77777777" w:rsidR="00356EDB" w:rsidRPr="00E76508" w:rsidRDefault="00356EDB" w:rsidP="00356EDB">
            <w:pPr>
              <w:autoSpaceDE w:val="0"/>
              <w:autoSpaceDN w:val="0"/>
              <w:adjustRightInd w:val="0"/>
              <w:rPr>
                <w:rFonts w:ascii="Garamond" w:hAnsi="Garamond" w:cs="Garamond"/>
                <w:color w:val="000000"/>
              </w:rPr>
            </w:pPr>
            <w:r w:rsidRPr="00E76508">
              <w:rPr>
                <w:rFonts w:ascii="Garamond" w:hAnsi="Garamond" w:cs="Garamond"/>
                <w:color w:val="000000"/>
              </w:rPr>
              <w:t xml:space="preserve">Ability to print Chain of Custody reports with digital signatures with a single command. </w:t>
            </w:r>
          </w:p>
        </w:tc>
        <w:tc>
          <w:tcPr>
            <w:tcW w:w="394" w:type="pct"/>
            <w:gridSpan w:val="3"/>
            <w:tcBorders>
              <w:top w:val="single" w:sz="10" w:space="0" w:color="000000"/>
              <w:left w:val="single" w:sz="10" w:space="0" w:color="000000"/>
              <w:bottom w:val="single" w:sz="10" w:space="0" w:color="000000"/>
              <w:right w:val="single" w:sz="2" w:space="0" w:color="auto"/>
            </w:tcBorders>
          </w:tcPr>
          <w:p w14:paraId="773FDD47" w14:textId="77777777" w:rsidR="00356EDB" w:rsidRPr="00E76508" w:rsidRDefault="00356EDB" w:rsidP="00356EDB">
            <w:pPr>
              <w:autoSpaceDE w:val="0"/>
              <w:autoSpaceDN w:val="0"/>
              <w:adjustRightInd w:val="0"/>
              <w:rPr>
                <w:rFonts w:ascii="Garamond" w:hAnsi="Garamond"/>
              </w:rPr>
            </w:pPr>
            <w:r>
              <w:rPr>
                <w:rFonts w:ascii="Garamond" w:hAnsi="Garamond"/>
              </w:rPr>
              <w:t>F</w:t>
            </w:r>
          </w:p>
        </w:tc>
        <w:tc>
          <w:tcPr>
            <w:tcW w:w="1591" w:type="pct"/>
            <w:gridSpan w:val="15"/>
            <w:tcBorders>
              <w:top w:val="single" w:sz="2" w:space="0" w:color="auto"/>
              <w:left w:val="single" w:sz="2" w:space="0" w:color="auto"/>
              <w:bottom w:val="single" w:sz="2" w:space="0" w:color="auto"/>
              <w:right w:val="single" w:sz="2" w:space="0" w:color="auto"/>
            </w:tcBorders>
          </w:tcPr>
          <w:p w14:paraId="6818EA12" w14:textId="77777777" w:rsidR="00356EDB" w:rsidRPr="00E76508" w:rsidRDefault="00356EDB" w:rsidP="00356EDB">
            <w:pPr>
              <w:autoSpaceDE w:val="0"/>
              <w:autoSpaceDN w:val="0"/>
              <w:adjustRightInd w:val="0"/>
              <w:rPr>
                <w:rFonts w:ascii="Garamond" w:hAnsi="Garamond"/>
              </w:rPr>
            </w:pPr>
          </w:p>
        </w:tc>
      </w:tr>
      <w:tr w:rsidR="00356EDB" w14:paraId="03CFCE0E"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78E5C25A" w14:textId="77777777" w:rsidR="00356EDB" w:rsidRPr="00E76508"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tcBorders>
            <w:vAlign w:val="center"/>
          </w:tcPr>
          <w:p w14:paraId="215DDCAD" w14:textId="77777777" w:rsidR="00356EDB" w:rsidRPr="00E76508" w:rsidRDefault="00356EDB" w:rsidP="00356EDB">
            <w:pPr>
              <w:autoSpaceDE w:val="0"/>
              <w:autoSpaceDN w:val="0"/>
              <w:adjustRightInd w:val="0"/>
              <w:jc w:val="center"/>
              <w:rPr>
                <w:rFonts w:ascii="Garamond" w:hAnsi="Garamond" w:cs="Garamond"/>
                <w:color w:val="000000"/>
                <w:sz w:val="20"/>
                <w:szCs w:val="20"/>
              </w:rPr>
            </w:pPr>
            <w:r w:rsidRPr="00E76508">
              <w:rPr>
                <w:rFonts w:ascii="Garamond" w:hAnsi="Garamond" w:cs="Garamond"/>
                <w:color w:val="000000"/>
                <w:sz w:val="20"/>
                <w:szCs w:val="20"/>
              </w:rPr>
              <w:t xml:space="preserve">RPT 46.00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8E79491" w14:textId="77777777" w:rsidR="00356EDB" w:rsidRPr="00E76508" w:rsidRDefault="00356EDB" w:rsidP="00356EDB">
            <w:pPr>
              <w:autoSpaceDE w:val="0"/>
              <w:autoSpaceDN w:val="0"/>
              <w:adjustRightInd w:val="0"/>
              <w:jc w:val="center"/>
              <w:rPr>
                <w:rFonts w:ascii="Garamond" w:hAnsi="Garamond" w:cs="Garamond"/>
                <w:color w:val="000000"/>
              </w:rPr>
            </w:pPr>
            <w:r w:rsidRPr="00E76508">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73B4F99" w14:textId="77777777" w:rsidR="00356EDB" w:rsidRPr="00E76508" w:rsidRDefault="00356EDB" w:rsidP="00356EDB">
            <w:pPr>
              <w:autoSpaceDE w:val="0"/>
              <w:autoSpaceDN w:val="0"/>
              <w:adjustRightInd w:val="0"/>
              <w:rPr>
                <w:rFonts w:ascii="Garamond" w:hAnsi="Garamond" w:cs="Garamond"/>
                <w:color w:val="000000"/>
              </w:rPr>
            </w:pPr>
            <w:r w:rsidRPr="00E76508">
              <w:rPr>
                <w:rFonts w:ascii="Garamond" w:hAnsi="Garamond" w:cs="Garamond"/>
                <w:color w:val="000000"/>
              </w:rPr>
              <w:t xml:space="preserve">Ability to generate property and personal property disposition lists based on retention requirements. </w:t>
            </w:r>
          </w:p>
        </w:tc>
        <w:tc>
          <w:tcPr>
            <w:tcW w:w="394" w:type="pct"/>
            <w:gridSpan w:val="3"/>
            <w:tcBorders>
              <w:top w:val="single" w:sz="10" w:space="0" w:color="000000"/>
              <w:left w:val="single" w:sz="10" w:space="0" w:color="000000"/>
              <w:bottom w:val="single" w:sz="10" w:space="0" w:color="000000"/>
              <w:right w:val="single" w:sz="2" w:space="0" w:color="auto"/>
            </w:tcBorders>
          </w:tcPr>
          <w:p w14:paraId="19698104" w14:textId="77777777" w:rsidR="00356EDB" w:rsidRPr="00E76508"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7F874786" w14:textId="77777777" w:rsidR="00356EDB" w:rsidRPr="00E76508" w:rsidRDefault="00356EDB" w:rsidP="00356EDB">
            <w:pPr>
              <w:autoSpaceDE w:val="0"/>
              <w:autoSpaceDN w:val="0"/>
              <w:adjustRightInd w:val="0"/>
              <w:rPr>
                <w:rFonts w:ascii="Garamond" w:hAnsi="Garamond"/>
              </w:rPr>
            </w:pPr>
          </w:p>
        </w:tc>
      </w:tr>
      <w:tr w:rsidR="00356EDB" w14:paraId="25964567" w14:textId="77777777" w:rsidTr="00356EDB">
        <w:tblPrEx>
          <w:tblCellMar>
            <w:top w:w="0" w:type="dxa"/>
            <w:bottom w:w="0" w:type="dxa"/>
          </w:tblCellMar>
        </w:tblPrEx>
        <w:trPr>
          <w:gridAfter w:val="1"/>
          <w:wAfter w:w="182" w:type="pct"/>
          <w:trHeight w:val="890"/>
        </w:trPr>
        <w:tc>
          <w:tcPr>
            <w:tcW w:w="79" w:type="pct"/>
            <w:vMerge w:val="restart"/>
            <w:tcBorders>
              <w:bottom w:val="single" w:sz="10" w:space="0" w:color="000000"/>
              <w:right w:val="single" w:sz="10" w:space="0" w:color="000000"/>
            </w:tcBorders>
          </w:tcPr>
          <w:p w14:paraId="562091A0" w14:textId="77777777" w:rsidR="00356EDB" w:rsidRPr="00074E9E"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A7F9D36" w14:textId="77777777" w:rsidR="00356EDB" w:rsidRPr="00074E9E" w:rsidRDefault="00356EDB" w:rsidP="00356EDB">
            <w:pPr>
              <w:autoSpaceDE w:val="0"/>
              <w:autoSpaceDN w:val="0"/>
              <w:adjustRightInd w:val="0"/>
              <w:jc w:val="center"/>
              <w:rPr>
                <w:rFonts w:ascii="Garamond" w:hAnsi="Garamond" w:cs="Garamond"/>
                <w:color w:val="000000"/>
                <w:sz w:val="20"/>
                <w:szCs w:val="20"/>
              </w:rPr>
            </w:pPr>
            <w:r w:rsidRPr="00074E9E">
              <w:rPr>
                <w:rFonts w:ascii="Garamond" w:hAnsi="Garamond" w:cs="Garamond"/>
                <w:color w:val="000000"/>
                <w:sz w:val="20"/>
                <w:szCs w:val="20"/>
              </w:rPr>
              <w:t xml:space="preserve">RPT 47.00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4CBF04A5" w14:textId="77777777" w:rsidR="00356EDB" w:rsidRPr="00074E9E" w:rsidRDefault="00356EDB" w:rsidP="00356EDB">
            <w:pPr>
              <w:autoSpaceDE w:val="0"/>
              <w:autoSpaceDN w:val="0"/>
              <w:adjustRightInd w:val="0"/>
              <w:jc w:val="center"/>
              <w:rPr>
                <w:rFonts w:ascii="Garamond" w:hAnsi="Garamond" w:cs="Garamond"/>
                <w:color w:val="000000"/>
              </w:rPr>
            </w:pPr>
            <w:r w:rsidRPr="00074E9E">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7221A96" w14:textId="77777777" w:rsidR="00356EDB" w:rsidRPr="00074E9E" w:rsidRDefault="00356EDB" w:rsidP="00356EDB">
            <w:pPr>
              <w:autoSpaceDE w:val="0"/>
              <w:autoSpaceDN w:val="0"/>
              <w:adjustRightInd w:val="0"/>
              <w:rPr>
                <w:rFonts w:ascii="Garamond" w:hAnsi="Garamond" w:cs="Garamond"/>
                <w:color w:val="000000"/>
              </w:rPr>
            </w:pPr>
            <w:r w:rsidRPr="00074E9E">
              <w:rPr>
                <w:rFonts w:ascii="Garamond" w:hAnsi="Garamond" w:cs="Garamond"/>
                <w:color w:val="000000"/>
              </w:rPr>
              <w:t xml:space="preserve">Ability to query and report various statistical information such as active cases, inactive cases, number of firearms, cash on hand and other similar statistical reports. </w:t>
            </w:r>
          </w:p>
        </w:tc>
        <w:tc>
          <w:tcPr>
            <w:tcW w:w="394" w:type="pct"/>
            <w:gridSpan w:val="3"/>
            <w:tcBorders>
              <w:top w:val="single" w:sz="10" w:space="0" w:color="000000"/>
              <w:left w:val="single" w:sz="10" w:space="0" w:color="000000"/>
              <w:bottom w:val="single" w:sz="10" w:space="0" w:color="000000"/>
              <w:right w:val="single" w:sz="10" w:space="0" w:color="000000"/>
            </w:tcBorders>
          </w:tcPr>
          <w:p w14:paraId="5262D4DE" w14:textId="77777777" w:rsidR="00356EDB" w:rsidRPr="00074E9E"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10" w:space="0" w:color="000000"/>
              <w:bottom w:val="single" w:sz="10" w:space="0" w:color="000000"/>
              <w:right w:val="single" w:sz="10" w:space="0" w:color="000000"/>
            </w:tcBorders>
          </w:tcPr>
          <w:p w14:paraId="348D2376" w14:textId="77777777" w:rsidR="00356EDB" w:rsidRPr="00074E9E" w:rsidRDefault="00356EDB" w:rsidP="00356EDB">
            <w:pPr>
              <w:autoSpaceDE w:val="0"/>
              <w:autoSpaceDN w:val="0"/>
              <w:adjustRightInd w:val="0"/>
              <w:rPr>
                <w:rFonts w:ascii="Garamond" w:hAnsi="Garamond"/>
              </w:rPr>
            </w:pPr>
          </w:p>
        </w:tc>
      </w:tr>
      <w:tr w:rsidR="00356EDB" w14:paraId="5B5A024C"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10F14A9A" w14:textId="77777777" w:rsidR="00356EDB" w:rsidRPr="00074E9E"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13C7A2AE" w14:textId="77777777" w:rsidR="00356EDB" w:rsidRPr="003530DC" w:rsidRDefault="00356EDB" w:rsidP="00356EDB">
            <w:pPr>
              <w:autoSpaceDE w:val="0"/>
              <w:autoSpaceDN w:val="0"/>
              <w:adjustRightInd w:val="0"/>
              <w:jc w:val="center"/>
              <w:rPr>
                <w:rFonts w:ascii="Garamond" w:hAnsi="Garamond" w:cs="Garamond"/>
                <w:color w:val="000000"/>
                <w:sz w:val="20"/>
                <w:szCs w:val="20"/>
              </w:rPr>
            </w:pPr>
            <w:r w:rsidRPr="003530DC">
              <w:rPr>
                <w:rFonts w:ascii="Garamond" w:hAnsi="Garamond" w:cs="Garamond"/>
                <w:color w:val="000000"/>
                <w:sz w:val="20"/>
                <w:szCs w:val="20"/>
              </w:rPr>
              <w:t xml:space="preserve">RPT 48.00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CB8B18B" w14:textId="77777777" w:rsidR="00356EDB" w:rsidRPr="003530DC" w:rsidRDefault="00356EDB" w:rsidP="00356EDB">
            <w:pPr>
              <w:autoSpaceDE w:val="0"/>
              <w:autoSpaceDN w:val="0"/>
              <w:adjustRightInd w:val="0"/>
              <w:jc w:val="center"/>
              <w:rPr>
                <w:rFonts w:ascii="Garamond" w:hAnsi="Garamond" w:cs="Garamond"/>
                <w:color w:val="000000"/>
              </w:rPr>
            </w:pPr>
            <w:r w:rsidRPr="003530DC">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4801484" w14:textId="77777777" w:rsidR="00356EDB" w:rsidRPr="003530DC" w:rsidRDefault="00356EDB" w:rsidP="00356EDB">
            <w:pPr>
              <w:autoSpaceDE w:val="0"/>
              <w:autoSpaceDN w:val="0"/>
              <w:adjustRightInd w:val="0"/>
              <w:rPr>
                <w:rFonts w:ascii="Garamond" w:hAnsi="Garamond" w:cs="Garamond"/>
                <w:color w:val="000000"/>
              </w:rPr>
            </w:pPr>
            <w:r w:rsidRPr="003530DC">
              <w:rPr>
                <w:rFonts w:ascii="Garamond" w:hAnsi="Garamond" w:cs="Garamond"/>
                <w:color w:val="000000"/>
              </w:rPr>
              <w:t xml:space="preserve">Ability to audit the system where items are randomly selected based on query detail. </w:t>
            </w:r>
          </w:p>
        </w:tc>
        <w:tc>
          <w:tcPr>
            <w:tcW w:w="394" w:type="pct"/>
            <w:gridSpan w:val="3"/>
            <w:tcBorders>
              <w:top w:val="single" w:sz="10" w:space="0" w:color="000000"/>
              <w:left w:val="single" w:sz="10" w:space="0" w:color="000000"/>
              <w:bottom w:val="single" w:sz="10" w:space="0" w:color="000000"/>
              <w:right w:val="single" w:sz="10" w:space="0" w:color="000000"/>
            </w:tcBorders>
          </w:tcPr>
          <w:p w14:paraId="409FB889" w14:textId="77777777" w:rsidR="00356EDB" w:rsidRPr="003530DC" w:rsidRDefault="00356EDB" w:rsidP="00356EDB">
            <w:pPr>
              <w:autoSpaceDE w:val="0"/>
              <w:autoSpaceDN w:val="0"/>
              <w:adjustRightInd w:val="0"/>
              <w:rPr>
                <w:rFonts w:ascii="Garamond" w:hAnsi="Garamond"/>
              </w:rPr>
            </w:pPr>
            <w:r>
              <w:rPr>
                <w:rFonts w:ascii="Garamond" w:hAnsi="Garamond"/>
              </w:rPr>
              <w:t>NV</w:t>
            </w:r>
          </w:p>
        </w:tc>
        <w:tc>
          <w:tcPr>
            <w:tcW w:w="1603" w:type="pct"/>
            <w:gridSpan w:val="16"/>
            <w:tcBorders>
              <w:top w:val="single" w:sz="10" w:space="0" w:color="000000"/>
              <w:left w:val="single" w:sz="10" w:space="0" w:color="000000"/>
              <w:bottom w:val="single" w:sz="10" w:space="0" w:color="000000"/>
              <w:right w:val="single" w:sz="10" w:space="0" w:color="000000"/>
            </w:tcBorders>
          </w:tcPr>
          <w:p w14:paraId="4A773C88" w14:textId="77777777" w:rsidR="00356EDB" w:rsidRPr="003530DC" w:rsidRDefault="00DF33B1" w:rsidP="00356EDB">
            <w:pPr>
              <w:autoSpaceDE w:val="0"/>
              <w:autoSpaceDN w:val="0"/>
              <w:adjustRightInd w:val="0"/>
              <w:rPr>
                <w:rFonts w:ascii="Garamond" w:hAnsi="Garamond"/>
              </w:rPr>
            </w:pPr>
            <w:r>
              <w:rPr>
                <w:rFonts w:ascii="Garamond" w:hAnsi="Garamond"/>
              </w:rPr>
              <w:t>S</w:t>
            </w:r>
            <w:r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Pr="00CF6091">
                <w:rPr>
                  <w:rFonts w:ascii="Garamond" w:hAnsi="Garamond"/>
                </w:rPr>
                <w:t>Jan 1 2008</w:t>
              </w:r>
            </w:smartTag>
            <w:r w:rsidRPr="00CF6091">
              <w:rPr>
                <w:rFonts w:ascii="Garamond" w:hAnsi="Garamond"/>
              </w:rPr>
              <w:t xml:space="preserve"> in version 6.0.</w:t>
            </w:r>
          </w:p>
        </w:tc>
      </w:tr>
      <w:tr w:rsidR="00356EDB" w14:paraId="7D04A1A5"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27171619" w14:textId="77777777" w:rsidR="00356EDB" w:rsidRPr="00074E9E"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BB7738E" w14:textId="77777777" w:rsidR="00356EDB" w:rsidRPr="00074E9E" w:rsidRDefault="00356EDB" w:rsidP="00356EDB">
            <w:pPr>
              <w:autoSpaceDE w:val="0"/>
              <w:autoSpaceDN w:val="0"/>
              <w:adjustRightInd w:val="0"/>
              <w:jc w:val="center"/>
              <w:rPr>
                <w:rFonts w:ascii="Garamond" w:hAnsi="Garamond" w:cs="Garamond"/>
                <w:color w:val="000000"/>
                <w:sz w:val="20"/>
                <w:szCs w:val="20"/>
              </w:rPr>
            </w:pPr>
            <w:r w:rsidRPr="00074E9E">
              <w:rPr>
                <w:rFonts w:ascii="Garamond" w:hAnsi="Garamond" w:cs="Garamond"/>
                <w:color w:val="000000"/>
                <w:sz w:val="20"/>
                <w:szCs w:val="20"/>
              </w:rPr>
              <w:t xml:space="preserve">RPT 49.00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07D8EA74" w14:textId="77777777" w:rsidR="00356EDB" w:rsidRPr="00074E9E" w:rsidRDefault="00356EDB" w:rsidP="00356EDB">
            <w:pPr>
              <w:autoSpaceDE w:val="0"/>
              <w:autoSpaceDN w:val="0"/>
              <w:adjustRightInd w:val="0"/>
              <w:jc w:val="center"/>
              <w:rPr>
                <w:rFonts w:ascii="Garamond" w:hAnsi="Garamond" w:cs="Garamond"/>
                <w:color w:val="000000"/>
              </w:rPr>
            </w:pPr>
            <w:r w:rsidRPr="00074E9E">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7A70BC8" w14:textId="77777777" w:rsidR="00356EDB" w:rsidRPr="00074E9E" w:rsidRDefault="00356EDB" w:rsidP="00356EDB">
            <w:pPr>
              <w:autoSpaceDE w:val="0"/>
              <w:autoSpaceDN w:val="0"/>
              <w:adjustRightInd w:val="0"/>
              <w:rPr>
                <w:rFonts w:ascii="Garamond" w:hAnsi="Garamond" w:cs="Garamond"/>
                <w:color w:val="000000"/>
              </w:rPr>
            </w:pPr>
            <w:r w:rsidRPr="00074E9E">
              <w:rPr>
                <w:rFonts w:ascii="Garamond" w:hAnsi="Garamond" w:cs="Garamond"/>
                <w:color w:val="000000"/>
              </w:rPr>
              <w:t xml:space="preserve">Ability to generate a system report listing how long laboratory case records have been checked out and to whom. </w:t>
            </w:r>
          </w:p>
        </w:tc>
        <w:tc>
          <w:tcPr>
            <w:tcW w:w="394" w:type="pct"/>
            <w:gridSpan w:val="3"/>
            <w:tcBorders>
              <w:top w:val="single" w:sz="10" w:space="0" w:color="000000"/>
              <w:left w:val="single" w:sz="10" w:space="0" w:color="000000"/>
              <w:bottom w:val="single" w:sz="10" w:space="0" w:color="000000"/>
              <w:right w:val="single" w:sz="10" w:space="0" w:color="000000"/>
            </w:tcBorders>
          </w:tcPr>
          <w:p w14:paraId="4E7BAE81" w14:textId="77777777" w:rsidR="00356EDB" w:rsidRPr="00074E9E"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9E26333" w14:textId="77777777" w:rsidR="00356EDB" w:rsidRPr="00074E9E" w:rsidRDefault="00356EDB" w:rsidP="00356EDB">
            <w:pPr>
              <w:autoSpaceDE w:val="0"/>
              <w:autoSpaceDN w:val="0"/>
              <w:adjustRightInd w:val="0"/>
              <w:rPr>
                <w:rFonts w:ascii="Garamond" w:hAnsi="Garamond"/>
              </w:rPr>
            </w:pPr>
          </w:p>
        </w:tc>
      </w:tr>
      <w:tr w:rsidR="00356EDB" w14:paraId="4045C8E3" w14:textId="77777777" w:rsidTr="00356EDB">
        <w:tblPrEx>
          <w:tblCellMar>
            <w:top w:w="0" w:type="dxa"/>
            <w:bottom w:w="0" w:type="dxa"/>
          </w:tblCellMar>
        </w:tblPrEx>
        <w:trPr>
          <w:gridAfter w:val="1"/>
          <w:wAfter w:w="182" w:type="pct"/>
          <w:trHeight w:val="890"/>
        </w:trPr>
        <w:tc>
          <w:tcPr>
            <w:tcW w:w="79" w:type="pct"/>
            <w:vMerge/>
            <w:tcBorders>
              <w:bottom w:val="single" w:sz="10" w:space="0" w:color="000000"/>
              <w:right w:val="single" w:sz="10" w:space="0" w:color="000000"/>
            </w:tcBorders>
          </w:tcPr>
          <w:p w14:paraId="35BA3C8A" w14:textId="77777777" w:rsidR="00356EDB" w:rsidRPr="00074E9E"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44B14EE0" w14:textId="77777777" w:rsidR="00356EDB" w:rsidRPr="00074E9E" w:rsidRDefault="00356EDB" w:rsidP="00356EDB">
            <w:pPr>
              <w:autoSpaceDE w:val="0"/>
              <w:autoSpaceDN w:val="0"/>
              <w:adjustRightInd w:val="0"/>
              <w:jc w:val="center"/>
              <w:rPr>
                <w:rFonts w:ascii="Garamond" w:hAnsi="Garamond" w:cs="Garamond"/>
                <w:color w:val="000000"/>
                <w:sz w:val="20"/>
                <w:szCs w:val="20"/>
              </w:rPr>
            </w:pPr>
            <w:r w:rsidRPr="00074E9E">
              <w:rPr>
                <w:rFonts w:ascii="Garamond" w:hAnsi="Garamond" w:cs="Garamond"/>
                <w:color w:val="000000"/>
                <w:sz w:val="20"/>
                <w:szCs w:val="20"/>
              </w:rPr>
              <w:t xml:space="preserve">RPT 50.00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12BD1EC" w14:textId="77777777" w:rsidR="00356EDB" w:rsidRPr="00074E9E" w:rsidRDefault="00356EDB" w:rsidP="00356EDB">
            <w:pPr>
              <w:autoSpaceDE w:val="0"/>
              <w:autoSpaceDN w:val="0"/>
              <w:adjustRightInd w:val="0"/>
              <w:jc w:val="center"/>
              <w:rPr>
                <w:rFonts w:ascii="Garamond" w:hAnsi="Garamond" w:cs="Garamond"/>
                <w:color w:val="000000"/>
              </w:rPr>
            </w:pPr>
            <w:r w:rsidRPr="00074E9E">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9212FCF" w14:textId="77777777" w:rsidR="00356EDB" w:rsidRPr="00074E9E" w:rsidRDefault="00356EDB" w:rsidP="00356EDB">
            <w:pPr>
              <w:autoSpaceDE w:val="0"/>
              <w:autoSpaceDN w:val="0"/>
              <w:adjustRightInd w:val="0"/>
              <w:rPr>
                <w:rFonts w:ascii="Garamond" w:hAnsi="Garamond" w:cs="Garamond"/>
                <w:color w:val="000000"/>
              </w:rPr>
            </w:pPr>
            <w:r w:rsidRPr="00074E9E">
              <w:rPr>
                <w:rFonts w:ascii="Garamond" w:hAnsi="Garamond" w:cs="Garamond"/>
                <w:color w:val="000000"/>
              </w:rPr>
              <w:t xml:space="preserve">Ability to create a system report of the number of laboratory cases and/or items analyzed through outside funding (grants, departmental projects, etc). </w:t>
            </w:r>
          </w:p>
        </w:tc>
        <w:tc>
          <w:tcPr>
            <w:tcW w:w="394" w:type="pct"/>
            <w:gridSpan w:val="3"/>
            <w:tcBorders>
              <w:top w:val="single" w:sz="10" w:space="0" w:color="000000"/>
              <w:left w:val="single" w:sz="10" w:space="0" w:color="000000"/>
              <w:bottom w:val="single" w:sz="10" w:space="0" w:color="000000"/>
              <w:right w:val="single" w:sz="10" w:space="0" w:color="000000"/>
            </w:tcBorders>
          </w:tcPr>
          <w:p w14:paraId="393419AD" w14:textId="77777777" w:rsidR="00356EDB" w:rsidRPr="00074E9E"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EC9D6E5" w14:textId="77777777" w:rsidR="00356EDB" w:rsidRPr="00074E9E" w:rsidRDefault="00356EDB" w:rsidP="00356EDB">
            <w:pPr>
              <w:autoSpaceDE w:val="0"/>
              <w:autoSpaceDN w:val="0"/>
              <w:adjustRightInd w:val="0"/>
              <w:rPr>
                <w:rFonts w:ascii="Garamond" w:hAnsi="Garamond"/>
              </w:rPr>
            </w:pPr>
          </w:p>
        </w:tc>
      </w:tr>
      <w:tr w:rsidR="00356EDB" w14:paraId="3550FB0D"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5038810F" w14:textId="77777777" w:rsidR="00356EDB" w:rsidRPr="00074E9E"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22BBF910" w14:textId="77777777" w:rsidR="00356EDB" w:rsidRPr="00074E9E" w:rsidRDefault="00356EDB" w:rsidP="00356EDB">
            <w:pPr>
              <w:autoSpaceDE w:val="0"/>
              <w:autoSpaceDN w:val="0"/>
              <w:adjustRightInd w:val="0"/>
              <w:jc w:val="center"/>
              <w:rPr>
                <w:rFonts w:ascii="Garamond" w:hAnsi="Garamond" w:cs="Garamond"/>
                <w:color w:val="000000"/>
                <w:sz w:val="20"/>
                <w:szCs w:val="20"/>
              </w:rPr>
            </w:pPr>
            <w:r w:rsidRPr="00074E9E">
              <w:rPr>
                <w:rFonts w:ascii="Garamond" w:hAnsi="Garamond" w:cs="Garamond"/>
                <w:color w:val="000000"/>
                <w:sz w:val="20"/>
                <w:szCs w:val="20"/>
              </w:rPr>
              <w:t xml:space="preserve">RPT 51.00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204EA1C6" w14:textId="77777777" w:rsidR="00356EDB" w:rsidRPr="00074E9E" w:rsidRDefault="00356EDB" w:rsidP="00356EDB">
            <w:pPr>
              <w:autoSpaceDE w:val="0"/>
              <w:autoSpaceDN w:val="0"/>
              <w:adjustRightInd w:val="0"/>
              <w:jc w:val="center"/>
              <w:rPr>
                <w:rFonts w:ascii="Garamond" w:hAnsi="Garamond" w:cs="Garamond"/>
                <w:color w:val="000000"/>
              </w:rPr>
            </w:pPr>
            <w:r w:rsidRPr="00074E9E">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3A0DCEF" w14:textId="77777777" w:rsidR="00356EDB" w:rsidRPr="00074E9E" w:rsidRDefault="00356EDB" w:rsidP="00356EDB">
            <w:pPr>
              <w:autoSpaceDE w:val="0"/>
              <w:autoSpaceDN w:val="0"/>
              <w:adjustRightInd w:val="0"/>
              <w:rPr>
                <w:rFonts w:ascii="Garamond" w:hAnsi="Garamond" w:cs="Garamond"/>
                <w:color w:val="000000"/>
              </w:rPr>
            </w:pPr>
            <w:r w:rsidRPr="00074E9E">
              <w:rPr>
                <w:rFonts w:ascii="Garamond" w:hAnsi="Garamond" w:cs="Garamond"/>
                <w:color w:val="000000"/>
              </w:rPr>
              <w:t xml:space="preserve">Ability to create a system report of the tabulation of monthly mileage claim forms by month, driver, and number of miles driven. </w:t>
            </w:r>
          </w:p>
        </w:tc>
        <w:tc>
          <w:tcPr>
            <w:tcW w:w="394" w:type="pct"/>
            <w:gridSpan w:val="3"/>
            <w:tcBorders>
              <w:top w:val="single" w:sz="10" w:space="0" w:color="000000"/>
              <w:left w:val="single" w:sz="10" w:space="0" w:color="000000"/>
              <w:bottom w:val="single" w:sz="10" w:space="0" w:color="000000"/>
              <w:right w:val="single" w:sz="10" w:space="0" w:color="000000"/>
            </w:tcBorders>
          </w:tcPr>
          <w:p w14:paraId="4D48728C" w14:textId="77777777" w:rsidR="00356EDB" w:rsidRPr="00074E9E"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6F5F47C3" w14:textId="77777777" w:rsidR="00356EDB" w:rsidRPr="00074E9E" w:rsidRDefault="00356EDB" w:rsidP="00356EDB">
            <w:pPr>
              <w:autoSpaceDE w:val="0"/>
              <w:autoSpaceDN w:val="0"/>
              <w:adjustRightInd w:val="0"/>
              <w:rPr>
                <w:rFonts w:ascii="Garamond" w:hAnsi="Garamond"/>
              </w:rPr>
            </w:pPr>
          </w:p>
        </w:tc>
      </w:tr>
      <w:tr w:rsidR="00356EDB" w14:paraId="5B52476D"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7EBBFB42" w14:textId="77777777" w:rsidR="00356EDB" w:rsidRPr="00074E9E"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0CA31581" w14:textId="77777777" w:rsidR="00356EDB" w:rsidRPr="00074E9E" w:rsidRDefault="00356EDB" w:rsidP="00356EDB">
            <w:pPr>
              <w:autoSpaceDE w:val="0"/>
              <w:autoSpaceDN w:val="0"/>
              <w:adjustRightInd w:val="0"/>
              <w:jc w:val="center"/>
              <w:rPr>
                <w:rFonts w:ascii="Garamond" w:hAnsi="Garamond" w:cs="Garamond"/>
                <w:color w:val="000000"/>
                <w:sz w:val="20"/>
                <w:szCs w:val="20"/>
              </w:rPr>
            </w:pPr>
            <w:r w:rsidRPr="00074E9E">
              <w:rPr>
                <w:rFonts w:ascii="Garamond" w:hAnsi="Garamond" w:cs="Garamond"/>
                <w:color w:val="000000"/>
                <w:sz w:val="20"/>
                <w:szCs w:val="20"/>
              </w:rPr>
              <w:t xml:space="preserve">RPT 52.00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677CB985" w14:textId="77777777" w:rsidR="00356EDB" w:rsidRPr="00074E9E" w:rsidRDefault="00356EDB" w:rsidP="00356EDB">
            <w:pPr>
              <w:autoSpaceDE w:val="0"/>
              <w:autoSpaceDN w:val="0"/>
              <w:adjustRightInd w:val="0"/>
              <w:jc w:val="center"/>
              <w:rPr>
                <w:rFonts w:ascii="Garamond" w:hAnsi="Garamond" w:cs="Garamond"/>
                <w:color w:val="000000"/>
              </w:rPr>
            </w:pPr>
            <w:r w:rsidRPr="00074E9E">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6E62458" w14:textId="77777777" w:rsidR="00356EDB" w:rsidRPr="00074E9E" w:rsidRDefault="00356EDB" w:rsidP="00356EDB">
            <w:pPr>
              <w:autoSpaceDE w:val="0"/>
              <w:autoSpaceDN w:val="0"/>
              <w:adjustRightInd w:val="0"/>
              <w:rPr>
                <w:rFonts w:ascii="Garamond" w:hAnsi="Garamond" w:cs="Garamond"/>
                <w:color w:val="000000"/>
              </w:rPr>
            </w:pPr>
            <w:r w:rsidRPr="00074E9E">
              <w:rPr>
                <w:rFonts w:ascii="Garamond" w:hAnsi="Garamond" w:cs="Garamond"/>
                <w:color w:val="000000"/>
              </w:rPr>
              <w:t xml:space="preserve">Ability to create a system report of the number of laboratory cases screened/confirmed for batches of service requests, over date range. </w:t>
            </w:r>
          </w:p>
        </w:tc>
        <w:tc>
          <w:tcPr>
            <w:tcW w:w="394" w:type="pct"/>
            <w:gridSpan w:val="3"/>
            <w:tcBorders>
              <w:top w:val="single" w:sz="10" w:space="0" w:color="000000"/>
              <w:left w:val="single" w:sz="10" w:space="0" w:color="000000"/>
              <w:bottom w:val="single" w:sz="10" w:space="0" w:color="000000"/>
              <w:right w:val="single" w:sz="10" w:space="0" w:color="000000"/>
            </w:tcBorders>
          </w:tcPr>
          <w:p w14:paraId="360D1591" w14:textId="77777777" w:rsidR="00356EDB" w:rsidRPr="00074E9E"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2F012E19" w14:textId="77777777" w:rsidR="00356EDB" w:rsidRPr="00074E9E" w:rsidRDefault="00356EDB" w:rsidP="00356EDB">
            <w:pPr>
              <w:autoSpaceDE w:val="0"/>
              <w:autoSpaceDN w:val="0"/>
              <w:adjustRightInd w:val="0"/>
              <w:rPr>
                <w:rFonts w:ascii="Garamond" w:hAnsi="Garamond"/>
              </w:rPr>
            </w:pPr>
          </w:p>
        </w:tc>
      </w:tr>
      <w:tr w:rsidR="00356EDB" w14:paraId="348CC5D3" w14:textId="77777777" w:rsidTr="00356EDB">
        <w:tblPrEx>
          <w:tblCellMar>
            <w:top w:w="0" w:type="dxa"/>
            <w:bottom w:w="0" w:type="dxa"/>
          </w:tblCellMar>
        </w:tblPrEx>
        <w:trPr>
          <w:gridAfter w:val="1"/>
          <w:wAfter w:w="182" w:type="pct"/>
          <w:trHeight w:val="585"/>
        </w:trPr>
        <w:tc>
          <w:tcPr>
            <w:tcW w:w="79" w:type="pct"/>
            <w:vMerge/>
            <w:tcBorders>
              <w:bottom w:val="single" w:sz="10" w:space="0" w:color="000000"/>
              <w:right w:val="single" w:sz="10" w:space="0" w:color="000000"/>
            </w:tcBorders>
          </w:tcPr>
          <w:p w14:paraId="7E8B1256" w14:textId="77777777" w:rsidR="00356EDB" w:rsidRPr="00074E9E" w:rsidRDefault="00356EDB" w:rsidP="00356EDB">
            <w:pPr>
              <w:autoSpaceDE w:val="0"/>
              <w:autoSpaceDN w:val="0"/>
              <w:adjustRightInd w:val="0"/>
              <w:rPr>
                <w:rFonts w:ascii="Garamond" w:hAnsi="Garamond"/>
              </w:rPr>
            </w:pPr>
          </w:p>
        </w:tc>
        <w:tc>
          <w:tcPr>
            <w:tcW w:w="376" w:type="pct"/>
            <w:tcBorders>
              <w:top w:val="single" w:sz="10" w:space="0" w:color="000000"/>
              <w:left w:val="single" w:sz="10" w:space="0" w:color="000000"/>
              <w:bottom w:val="single" w:sz="10" w:space="0" w:color="000000"/>
              <w:right w:val="single" w:sz="10" w:space="0" w:color="000000"/>
            </w:tcBorders>
            <w:vAlign w:val="center"/>
          </w:tcPr>
          <w:p w14:paraId="384B631B" w14:textId="77777777" w:rsidR="00356EDB" w:rsidRPr="00074E9E" w:rsidRDefault="00356EDB" w:rsidP="00356EDB">
            <w:pPr>
              <w:autoSpaceDE w:val="0"/>
              <w:autoSpaceDN w:val="0"/>
              <w:adjustRightInd w:val="0"/>
              <w:jc w:val="center"/>
              <w:rPr>
                <w:rFonts w:ascii="Garamond" w:hAnsi="Garamond" w:cs="Garamond"/>
                <w:color w:val="000000"/>
                <w:sz w:val="20"/>
                <w:szCs w:val="20"/>
              </w:rPr>
            </w:pPr>
            <w:r w:rsidRPr="00074E9E">
              <w:rPr>
                <w:rFonts w:ascii="Garamond" w:hAnsi="Garamond" w:cs="Garamond"/>
                <w:color w:val="000000"/>
                <w:sz w:val="20"/>
                <w:szCs w:val="20"/>
              </w:rPr>
              <w:t xml:space="preserve">RPT 53.00 </w:t>
            </w:r>
          </w:p>
        </w:tc>
        <w:tc>
          <w:tcPr>
            <w:tcW w:w="268" w:type="pct"/>
            <w:gridSpan w:val="7"/>
            <w:tcBorders>
              <w:top w:val="single" w:sz="10" w:space="0" w:color="000000"/>
              <w:left w:val="single" w:sz="10" w:space="0" w:color="000000"/>
              <w:bottom w:val="single" w:sz="10" w:space="0" w:color="000000"/>
              <w:right w:val="single" w:sz="10" w:space="0" w:color="000000"/>
            </w:tcBorders>
            <w:vAlign w:val="center"/>
          </w:tcPr>
          <w:p w14:paraId="3F25D202" w14:textId="77777777" w:rsidR="00356EDB" w:rsidRPr="00074E9E" w:rsidRDefault="00356EDB" w:rsidP="00356EDB">
            <w:pPr>
              <w:autoSpaceDE w:val="0"/>
              <w:autoSpaceDN w:val="0"/>
              <w:adjustRightInd w:val="0"/>
              <w:jc w:val="center"/>
              <w:rPr>
                <w:rFonts w:ascii="Garamond" w:hAnsi="Garamond" w:cs="Garamond"/>
                <w:color w:val="000000"/>
              </w:rPr>
            </w:pPr>
            <w:r w:rsidRPr="00074E9E">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8F67058" w14:textId="77777777" w:rsidR="00356EDB" w:rsidRPr="00074E9E" w:rsidRDefault="00356EDB" w:rsidP="00356EDB">
            <w:pPr>
              <w:autoSpaceDE w:val="0"/>
              <w:autoSpaceDN w:val="0"/>
              <w:adjustRightInd w:val="0"/>
              <w:rPr>
                <w:rFonts w:ascii="Garamond" w:hAnsi="Garamond" w:cs="Garamond"/>
                <w:color w:val="000000"/>
              </w:rPr>
            </w:pPr>
            <w:r w:rsidRPr="00074E9E">
              <w:rPr>
                <w:rFonts w:ascii="Garamond" w:hAnsi="Garamond" w:cs="Garamond"/>
                <w:color w:val="000000"/>
              </w:rPr>
              <w:t xml:space="preserve">Ability to report on the number of different tests (color tests, crystal tests, instrumental tests) used in analysis and the test results. </w:t>
            </w:r>
          </w:p>
        </w:tc>
        <w:tc>
          <w:tcPr>
            <w:tcW w:w="394" w:type="pct"/>
            <w:gridSpan w:val="3"/>
            <w:tcBorders>
              <w:top w:val="single" w:sz="10" w:space="0" w:color="000000"/>
              <w:left w:val="single" w:sz="10" w:space="0" w:color="000000"/>
              <w:bottom w:val="single" w:sz="10" w:space="0" w:color="000000"/>
              <w:right w:val="single" w:sz="10" w:space="0" w:color="000000"/>
            </w:tcBorders>
          </w:tcPr>
          <w:p w14:paraId="11409CBD" w14:textId="77777777" w:rsidR="00356EDB" w:rsidRPr="00074E9E"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10" w:space="0" w:color="000000"/>
              <w:left w:val="single" w:sz="10" w:space="0" w:color="000000"/>
              <w:bottom w:val="single" w:sz="10" w:space="0" w:color="000000"/>
              <w:right w:val="single" w:sz="10" w:space="0" w:color="000000"/>
            </w:tcBorders>
          </w:tcPr>
          <w:p w14:paraId="76C9BE0C" w14:textId="77777777" w:rsidR="00356EDB" w:rsidRPr="00074E9E" w:rsidRDefault="00356EDB" w:rsidP="00356EDB">
            <w:pPr>
              <w:autoSpaceDE w:val="0"/>
              <w:autoSpaceDN w:val="0"/>
              <w:adjustRightInd w:val="0"/>
              <w:rPr>
                <w:rFonts w:ascii="Garamond" w:hAnsi="Garamond"/>
              </w:rPr>
            </w:pPr>
          </w:p>
        </w:tc>
      </w:tr>
      <w:tr w:rsidR="00356EDB" w:rsidRPr="00074E9E" w14:paraId="3E8ABE65" w14:textId="77777777" w:rsidTr="00356EDB">
        <w:tblPrEx>
          <w:tblCellMar>
            <w:top w:w="0" w:type="dxa"/>
            <w:bottom w:w="0" w:type="dxa"/>
          </w:tblCellMar>
        </w:tblPrEx>
        <w:trPr>
          <w:gridAfter w:val="1"/>
          <w:wAfter w:w="182" w:type="pct"/>
          <w:trHeight w:val="338"/>
        </w:trPr>
        <w:tc>
          <w:tcPr>
            <w:tcW w:w="4818" w:type="pct"/>
            <w:gridSpan w:val="39"/>
            <w:tcBorders>
              <w:top w:val="single" w:sz="10" w:space="0" w:color="000000"/>
              <w:left w:val="single" w:sz="10" w:space="0" w:color="000000"/>
              <w:bottom w:val="single" w:sz="10" w:space="0" w:color="000000"/>
              <w:right w:val="single" w:sz="10" w:space="0" w:color="000000"/>
            </w:tcBorders>
            <w:vAlign w:val="center"/>
          </w:tcPr>
          <w:p w14:paraId="178E060C" w14:textId="77777777" w:rsidR="00356EDB" w:rsidRPr="00074E9E" w:rsidRDefault="00356EDB" w:rsidP="00356EDB">
            <w:pPr>
              <w:autoSpaceDE w:val="0"/>
              <w:autoSpaceDN w:val="0"/>
              <w:adjustRightInd w:val="0"/>
              <w:rPr>
                <w:rFonts w:ascii="Garamond" w:hAnsi="Garamond" w:cs="Garamond"/>
                <w:color w:val="000000"/>
                <w:sz w:val="28"/>
                <w:szCs w:val="28"/>
              </w:rPr>
            </w:pPr>
            <w:r w:rsidRPr="00074E9E">
              <w:rPr>
                <w:rFonts w:ascii="Garamond" w:hAnsi="Garamond" w:cs="Garamond"/>
                <w:b/>
                <w:bCs/>
                <w:color w:val="000000"/>
                <w:sz w:val="28"/>
                <w:szCs w:val="28"/>
              </w:rPr>
              <w:t xml:space="preserve">Analytical Report Management </w:t>
            </w:r>
          </w:p>
        </w:tc>
      </w:tr>
      <w:tr w:rsidR="00356EDB" w14:paraId="51BF70B4" w14:textId="77777777" w:rsidTr="00356EDB">
        <w:tblPrEx>
          <w:tblCellMar>
            <w:top w:w="0" w:type="dxa"/>
            <w:bottom w:w="0" w:type="dxa"/>
          </w:tblCellMar>
        </w:tblPrEx>
        <w:trPr>
          <w:gridAfter w:val="1"/>
          <w:wAfter w:w="182" w:type="pct"/>
          <w:trHeight w:val="1808"/>
        </w:trPr>
        <w:tc>
          <w:tcPr>
            <w:tcW w:w="79" w:type="pct"/>
            <w:vMerge w:val="restart"/>
            <w:tcBorders>
              <w:top w:val="single" w:sz="10" w:space="0" w:color="000000"/>
              <w:right w:val="single" w:sz="10" w:space="0" w:color="000000"/>
            </w:tcBorders>
          </w:tcPr>
          <w:p w14:paraId="6BB6FFD5" w14:textId="77777777" w:rsidR="00356EDB" w:rsidRPr="00074E9E" w:rsidRDefault="00356EDB" w:rsidP="00356EDB">
            <w:pPr>
              <w:autoSpaceDE w:val="0"/>
              <w:autoSpaceDN w:val="0"/>
              <w:adjustRightInd w:val="0"/>
              <w:rPr>
                <w:rFonts w:ascii="Garamond" w:hAnsi="Garamond"/>
              </w:rPr>
            </w:pPr>
          </w:p>
        </w:tc>
        <w:tc>
          <w:tcPr>
            <w:tcW w:w="397" w:type="pct"/>
            <w:gridSpan w:val="4"/>
            <w:tcBorders>
              <w:top w:val="single" w:sz="10" w:space="0" w:color="000000"/>
              <w:left w:val="single" w:sz="10" w:space="0" w:color="000000"/>
              <w:bottom w:val="single" w:sz="10" w:space="0" w:color="000000"/>
              <w:right w:val="single" w:sz="10" w:space="0" w:color="000000"/>
            </w:tcBorders>
            <w:vAlign w:val="center"/>
          </w:tcPr>
          <w:p w14:paraId="668171BB" w14:textId="77777777" w:rsidR="00356EDB" w:rsidRPr="00074E9E" w:rsidRDefault="00356EDB" w:rsidP="00356EDB">
            <w:pPr>
              <w:autoSpaceDE w:val="0"/>
              <w:autoSpaceDN w:val="0"/>
              <w:adjustRightInd w:val="0"/>
              <w:jc w:val="center"/>
              <w:rPr>
                <w:rFonts w:ascii="Garamond" w:hAnsi="Garamond" w:cs="Garamond"/>
                <w:color w:val="000000"/>
                <w:sz w:val="20"/>
                <w:szCs w:val="20"/>
              </w:rPr>
            </w:pPr>
            <w:r w:rsidRPr="00074E9E">
              <w:rPr>
                <w:rFonts w:ascii="Garamond" w:hAnsi="Garamond" w:cs="Garamond"/>
                <w:color w:val="000000"/>
                <w:sz w:val="20"/>
                <w:szCs w:val="20"/>
              </w:rPr>
              <w:t xml:space="preserve">RPT 54.00 </w:t>
            </w:r>
          </w:p>
        </w:tc>
        <w:tc>
          <w:tcPr>
            <w:tcW w:w="247" w:type="pct"/>
            <w:gridSpan w:val="4"/>
            <w:tcBorders>
              <w:top w:val="single" w:sz="10" w:space="0" w:color="000000"/>
              <w:left w:val="single" w:sz="10" w:space="0" w:color="000000"/>
              <w:bottom w:val="single" w:sz="10" w:space="0" w:color="000000"/>
              <w:right w:val="single" w:sz="10" w:space="0" w:color="000000"/>
            </w:tcBorders>
            <w:vAlign w:val="center"/>
          </w:tcPr>
          <w:p w14:paraId="0EF50DBF" w14:textId="77777777" w:rsidR="00356EDB" w:rsidRPr="00074E9E" w:rsidRDefault="00356EDB" w:rsidP="00356EDB">
            <w:pPr>
              <w:autoSpaceDE w:val="0"/>
              <w:autoSpaceDN w:val="0"/>
              <w:adjustRightInd w:val="0"/>
              <w:jc w:val="center"/>
              <w:rPr>
                <w:rFonts w:ascii="Garamond" w:hAnsi="Garamond" w:cs="Garamond"/>
                <w:color w:val="000000"/>
              </w:rPr>
            </w:pPr>
            <w:r w:rsidRPr="00074E9E">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A1D00B2" w14:textId="77777777" w:rsidR="00356EDB" w:rsidRPr="00074E9E" w:rsidRDefault="00356EDB" w:rsidP="00356EDB">
            <w:pPr>
              <w:autoSpaceDE w:val="0"/>
              <w:autoSpaceDN w:val="0"/>
              <w:adjustRightInd w:val="0"/>
              <w:rPr>
                <w:rFonts w:ascii="Garamond" w:hAnsi="Garamond" w:cs="Garamond"/>
                <w:color w:val="000000"/>
              </w:rPr>
            </w:pPr>
            <w:r w:rsidRPr="00074E9E">
              <w:rPr>
                <w:rFonts w:ascii="Garamond" w:hAnsi="Garamond" w:cs="Garamond"/>
                <w:color w:val="000000"/>
              </w:rPr>
              <w:t xml:space="preserve">Analytical reports shall contain at least the following: name of investigating agency, name of laboratory, URN, Truncated URN, and/or Outside Agency ORI/Case number(s), and evidence item identifier, analyst item identifier, date of analytical report, suspect/victim’s name, investigator, charge, description of evidence, findings, examiner’s printed name, examiner’s signature or initials. </w:t>
            </w:r>
          </w:p>
        </w:tc>
        <w:tc>
          <w:tcPr>
            <w:tcW w:w="394" w:type="pct"/>
            <w:gridSpan w:val="3"/>
            <w:tcBorders>
              <w:top w:val="single" w:sz="10" w:space="0" w:color="000000"/>
              <w:left w:val="single" w:sz="10" w:space="0" w:color="000000"/>
              <w:bottom w:val="single" w:sz="10" w:space="0" w:color="000000"/>
              <w:right w:val="single" w:sz="10" w:space="0" w:color="000000"/>
            </w:tcBorders>
          </w:tcPr>
          <w:p w14:paraId="75B0A239" w14:textId="77777777" w:rsidR="00356EDB" w:rsidRPr="00074E9E"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10" w:space="0" w:color="000000"/>
              <w:left w:val="single" w:sz="10" w:space="0" w:color="000000"/>
              <w:bottom w:val="single" w:sz="10" w:space="0" w:color="000000"/>
              <w:right w:val="single" w:sz="10" w:space="0" w:color="000000"/>
            </w:tcBorders>
          </w:tcPr>
          <w:p w14:paraId="144C64B0" w14:textId="77777777" w:rsidR="00356EDB" w:rsidRPr="00074E9E" w:rsidRDefault="00356EDB" w:rsidP="00356EDB">
            <w:pPr>
              <w:autoSpaceDE w:val="0"/>
              <w:autoSpaceDN w:val="0"/>
              <w:adjustRightInd w:val="0"/>
              <w:rPr>
                <w:rFonts w:ascii="Garamond" w:hAnsi="Garamond"/>
              </w:rPr>
            </w:pPr>
            <w:r>
              <w:rPr>
                <w:rFonts w:ascii="Garamond" w:hAnsi="Garamond"/>
              </w:rPr>
              <w:t xml:space="preserve">Analytical reports are entirely customizable to meet the needs of the individual disciplines. </w:t>
            </w:r>
          </w:p>
        </w:tc>
      </w:tr>
      <w:tr w:rsidR="00356EDB" w14:paraId="2A252191" w14:textId="77777777" w:rsidTr="00356EDB">
        <w:tblPrEx>
          <w:tblCellMar>
            <w:top w:w="0" w:type="dxa"/>
            <w:bottom w:w="0" w:type="dxa"/>
          </w:tblCellMar>
        </w:tblPrEx>
        <w:trPr>
          <w:gridAfter w:val="1"/>
          <w:wAfter w:w="182" w:type="pct"/>
          <w:trHeight w:val="585"/>
        </w:trPr>
        <w:tc>
          <w:tcPr>
            <w:tcW w:w="79" w:type="pct"/>
            <w:vMerge/>
            <w:tcBorders>
              <w:top w:val="single" w:sz="10" w:space="0" w:color="000000"/>
              <w:right w:val="single" w:sz="10" w:space="0" w:color="000000"/>
            </w:tcBorders>
          </w:tcPr>
          <w:p w14:paraId="38538F25" w14:textId="77777777" w:rsidR="00356EDB" w:rsidRPr="00074E9E" w:rsidRDefault="00356EDB" w:rsidP="00356EDB">
            <w:pPr>
              <w:autoSpaceDE w:val="0"/>
              <w:autoSpaceDN w:val="0"/>
              <w:adjustRightInd w:val="0"/>
              <w:rPr>
                <w:rFonts w:ascii="Garamond" w:hAnsi="Garamond"/>
              </w:rPr>
            </w:pPr>
          </w:p>
        </w:tc>
        <w:tc>
          <w:tcPr>
            <w:tcW w:w="397" w:type="pct"/>
            <w:gridSpan w:val="4"/>
            <w:tcBorders>
              <w:top w:val="single" w:sz="10" w:space="0" w:color="000000"/>
              <w:left w:val="single" w:sz="10" w:space="0" w:color="000000"/>
              <w:bottom w:val="single" w:sz="10" w:space="0" w:color="000000"/>
              <w:right w:val="single" w:sz="10" w:space="0" w:color="000000"/>
            </w:tcBorders>
            <w:vAlign w:val="center"/>
          </w:tcPr>
          <w:p w14:paraId="78A74B8A" w14:textId="77777777" w:rsidR="00356EDB" w:rsidRPr="003530DC" w:rsidRDefault="00356EDB" w:rsidP="00356EDB">
            <w:pPr>
              <w:autoSpaceDE w:val="0"/>
              <w:autoSpaceDN w:val="0"/>
              <w:adjustRightInd w:val="0"/>
              <w:jc w:val="center"/>
              <w:rPr>
                <w:rFonts w:ascii="Garamond" w:hAnsi="Garamond" w:cs="Garamond"/>
                <w:color w:val="000000"/>
                <w:sz w:val="20"/>
                <w:szCs w:val="20"/>
              </w:rPr>
            </w:pPr>
            <w:r w:rsidRPr="003530DC">
              <w:rPr>
                <w:rFonts w:ascii="Garamond" w:hAnsi="Garamond" w:cs="Garamond"/>
                <w:color w:val="000000"/>
                <w:sz w:val="20"/>
                <w:szCs w:val="20"/>
              </w:rPr>
              <w:t xml:space="preserve">RPT 55.00 </w:t>
            </w:r>
          </w:p>
        </w:tc>
        <w:tc>
          <w:tcPr>
            <w:tcW w:w="247" w:type="pct"/>
            <w:gridSpan w:val="4"/>
            <w:tcBorders>
              <w:top w:val="single" w:sz="10" w:space="0" w:color="000000"/>
              <w:left w:val="single" w:sz="10" w:space="0" w:color="000000"/>
              <w:bottom w:val="single" w:sz="10" w:space="0" w:color="000000"/>
              <w:right w:val="single" w:sz="10" w:space="0" w:color="000000"/>
            </w:tcBorders>
            <w:vAlign w:val="center"/>
          </w:tcPr>
          <w:p w14:paraId="4509E9D0" w14:textId="77777777" w:rsidR="00356EDB" w:rsidRPr="003530DC" w:rsidRDefault="00356EDB" w:rsidP="00356EDB">
            <w:pPr>
              <w:autoSpaceDE w:val="0"/>
              <w:autoSpaceDN w:val="0"/>
              <w:adjustRightInd w:val="0"/>
              <w:jc w:val="center"/>
              <w:rPr>
                <w:rFonts w:ascii="Garamond" w:hAnsi="Garamond" w:cs="Garamond"/>
                <w:color w:val="000000"/>
              </w:rPr>
            </w:pPr>
            <w:r w:rsidRPr="003530DC">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285BB3FE" w14:textId="77777777" w:rsidR="00356EDB" w:rsidRPr="003530DC" w:rsidRDefault="00356EDB" w:rsidP="00356EDB">
            <w:pPr>
              <w:autoSpaceDE w:val="0"/>
              <w:autoSpaceDN w:val="0"/>
              <w:adjustRightInd w:val="0"/>
              <w:rPr>
                <w:rFonts w:ascii="Garamond" w:hAnsi="Garamond" w:cs="Garamond"/>
                <w:color w:val="000000"/>
              </w:rPr>
            </w:pPr>
            <w:r w:rsidRPr="003530DC">
              <w:rPr>
                <w:rFonts w:ascii="Garamond" w:hAnsi="Garamond" w:cs="Garamond"/>
                <w:color w:val="000000"/>
              </w:rPr>
              <w:t xml:space="preserve">Ability to use Crystal Reports, MS Office, and/or WordPerfect Office Suite. </w:t>
            </w:r>
          </w:p>
        </w:tc>
        <w:tc>
          <w:tcPr>
            <w:tcW w:w="394" w:type="pct"/>
            <w:gridSpan w:val="3"/>
            <w:tcBorders>
              <w:top w:val="single" w:sz="10" w:space="0" w:color="000000"/>
              <w:left w:val="single" w:sz="10" w:space="0" w:color="000000"/>
              <w:bottom w:val="single" w:sz="10" w:space="0" w:color="000000"/>
              <w:right w:val="single" w:sz="10" w:space="0" w:color="000000"/>
            </w:tcBorders>
          </w:tcPr>
          <w:p w14:paraId="6114F289" w14:textId="77777777" w:rsidR="00356EDB" w:rsidRPr="003530DC" w:rsidRDefault="00356EDB" w:rsidP="00356EDB">
            <w:pPr>
              <w:autoSpaceDE w:val="0"/>
              <w:autoSpaceDN w:val="0"/>
              <w:adjustRightInd w:val="0"/>
              <w:rPr>
                <w:rFonts w:ascii="Garamond" w:hAnsi="Garamond"/>
              </w:rPr>
            </w:pPr>
            <w:r w:rsidRPr="003530DC">
              <w:rPr>
                <w:rFonts w:ascii="Garamond" w:hAnsi="Garamond"/>
              </w:rPr>
              <w:t>C</w:t>
            </w:r>
          </w:p>
        </w:tc>
        <w:tc>
          <w:tcPr>
            <w:tcW w:w="1603" w:type="pct"/>
            <w:gridSpan w:val="16"/>
            <w:tcBorders>
              <w:top w:val="single" w:sz="10" w:space="0" w:color="000000"/>
              <w:left w:val="single" w:sz="10" w:space="0" w:color="000000"/>
              <w:bottom w:val="single" w:sz="2" w:space="0" w:color="auto"/>
              <w:right w:val="single" w:sz="10" w:space="0" w:color="000000"/>
            </w:tcBorders>
          </w:tcPr>
          <w:p w14:paraId="7BA954BF" w14:textId="77777777" w:rsidR="00356EDB" w:rsidRPr="003530DC" w:rsidRDefault="00356EDB" w:rsidP="00356EDB">
            <w:pPr>
              <w:autoSpaceDE w:val="0"/>
              <w:autoSpaceDN w:val="0"/>
              <w:adjustRightInd w:val="0"/>
              <w:rPr>
                <w:rFonts w:ascii="Garamond" w:hAnsi="Garamond"/>
              </w:rPr>
            </w:pPr>
            <w:r>
              <w:rPr>
                <w:rFonts w:ascii="Garamond" w:hAnsi="Garamond"/>
              </w:rPr>
              <w:t>Porter Lee will work with LASD to provide this functionality in Word Perfect if desired.</w:t>
            </w:r>
          </w:p>
        </w:tc>
      </w:tr>
      <w:tr w:rsidR="00356EDB" w14:paraId="6212239B" w14:textId="77777777" w:rsidTr="00356EDB">
        <w:tblPrEx>
          <w:tblCellMar>
            <w:top w:w="0" w:type="dxa"/>
            <w:bottom w:w="0" w:type="dxa"/>
          </w:tblCellMar>
        </w:tblPrEx>
        <w:trPr>
          <w:gridAfter w:val="1"/>
          <w:wAfter w:w="182" w:type="pct"/>
          <w:trHeight w:val="890"/>
        </w:trPr>
        <w:tc>
          <w:tcPr>
            <w:tcW w:w="79" w:type="pct"/>
            <w:vMerge w:val="restart"/>
            <w:tcBorders>
              <w:right w:val="single" w:sz="10" w:space="0" w:color="000000"/>
            </w:tcBorders>
          </w:tcPr>
          <w:p w14:paraId="6D858D04"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377FCE63"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56.00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3D1D703A"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2D6726C1"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produce analytical reports (manually or automatically generated) from user input, instrumental interface data and/or existing case information. </w:t>
            </w:r>
          </w:p>
        </w:tc>
        <w:tc>
          <w:tcPr>
            <w:tcW w:w="394" w:type="pct"/>
            <w:gridSpan w:val="3"/>
            <w:tcBorders>
              <w:top w:val="single" w:sz="10" w:space="0" w:color="000000"/>
              <w:left w:val="single" w:sz="10" w:space="0" w:color="000000"/>
              <w:bottom w:val="single" w:sz="10" w:space="0" w:color="000000"/>
              <w:right w:val="single" w:sz="2" w:space="0" w:color="auto"/>
            </w:tcBorders>
          </w:tcPr>
          <w:p w14:paraId="6946911A" w14:textId="77777777" w:rsidR="00356EDB" w:rsidRPr="009817C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2" w:space="0" w:color="auto"/>
              <w:left w:val="single" w:sz="2" w:space="0" w:color="auto"/>
              <w:bottom w:val="single" w:sz="2" w:space="0" w:color="auto"/>
              <w:right w:val="single" w:sz="2" w:space="0" w:color="auto"/>
            </w:tcBorders>
          </w:tcPr>
          <w:p w14:paraId="53398E3A" w14:textId="77777777" w:rsidR="00356EDB" w:rsidRPr="009817C6" w:rsidRDefault="00356EDB" w:rsidP="00356EDB">
            <w:pPr>
              <w:autoSpaceDE w:val="0"/>
              <w:autoSpaceDN w:val="0"/>
              <w:adjustRightInd w:val="0"/>
              <w:rPr>
                <w:rFonts w:ascii="Garamond" w:hAnsi="Garamond"/>
              </w:rPr>
            </w:pPr>
          </w:p>
        </w:tc>
      </w:tr>
      <w:tr w:rsidR="00356EDB" w14:paraId="57E9F01E"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6CECD7A9"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551A4CE1"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57.00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6D042F86"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4A01513"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create an analytical report using wizards (simplified, step-by-step questions designed to gather required data for a report). </w:t>
            </w:r>
          </w:p>
        </w:tc>
        <w:tc>
          <w:tcPr>
            <w:tcW w:w="394" w:type="pct"/>
            <w:gridSpan w:val="3"/>
            <w:tcBorders>
              <w:top w:val="single" w:sz="10" w:space="0" w:color="000000"/>
              <w:left w:val="single" w:sz="10" w:space="0" w:color="000000"/>
              <w:bottom w:val="single" w:sz="10" w:space="0" w:color="000000"/>
              <w:right w:val="single" w:sz="2" w:space="0" w:color="auto"/>
            </w:tcBorders>
          </w:tcPr>
          <w:p w14:paraId="1C555B3D" w14:textId="77777777" w:rsidR="00356EDB" w:rsidRPr="009817C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1199E4C4" w14:textId="77777777" w:rsidR="00356EDB" w:rsidRPr="009817C6" w:rsidRDefault="00356EDB" w:rsidP="00356EDB">
            <w:pPr>
              <w:autoSpaceDE w:val="0"/>
              <w:autoSpaceDN w:val="0"/>
              <w:adjustRightInd w:val="0"/>
              <w:rPr>
                <w:rFonts w:ascii="Garamond" w:hAnsi="Garamond"/>
              </w:rPr>
            </w:pPr>
          </w:p>
        </w:tc>
      </w:tr>
      <w:tr w:rsidR="00356EDB" w14:paraId="6506E7FD"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4ADA296"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54433FB7"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58.00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32F0268C"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4203A53F"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require mandatory fields in analytical report screens and templates. </w:t>
            </w:r>
          </w:p>
        </w:tc>
        <w:tc>
          <w:tcPr>
            <w:tcW w:w="394" w:type="pct"/>
            <w:gridSpan w:val="3"/>
            <w:tcBorders>
              <w:top w:val="single" w:sz="10" w:space="0" w:color="000000"/>
              <w:left w:val="single" w:sz="10" w:space="0" w:color="000000"/>
              <w:bottom w:val="single" w:sz="10" w:space="0" w:color="000000"/>
              <w:right w:val="single" w:sz="2" w:space="0" w:color="auto"/>
            </w:tcBorders>
          </w:tcPr>
          <w:p w14:paraId="20E73A4E" w14:textId="77777777" w:rsidR="00356EDB" w:rsidRPr="009817C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2" w:space="0" w:color="auto"/>
              <w:left w:val="single" w:sz="2" w:space="0" w:color="auto"/>
              <w:bottom w:val="single" w:sz="2" w:space="0" w:color="auto"/>
              <w:right w:val="single" w:sz="2" w:space="0" w:color="auto"/>
            </w:tcBorders>
          </w:tcPr>
          <w:p w14:paraId="61B482B3" w14:textId="77777777" w:rsidR="00356EDB" w:rsidRPr="009817C6" w:rsidRDefault="00356EDB" w:rsidP="00356EDB">
            <w:pPr>
              <w:autoSpaceDE w:val="0"/>
              <w:autoSpaceDN w:val="0"/>
              <w:adjustRightInd w:val="0"/>
              <w:rPr>
                <w:rFonts w:ascii="Garamond" w:hAnsi="Garamond"/>
              </w:rPr>
            </w:pPr>
          </w:p>
        </w:tc>
      </w:tr>
      <w:tr w:rsidR="00356EDB" w14:paraId="27AAC177"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54FEC261"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4C73EB8A"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59.00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161FE0FB"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006BA79"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edit analytical report prior to final (user defined) review, with ability to route back to examiner, e.g., notify/indicate changes made. Ability to delete working copies of report. </w:t>
            </w:r>
          </w:p>
        </w:tc>
        <w:tc>
          <w:tcPr>
            <w:tcW w:w="394" w:type="pct"/>
            <w:gridSpan w:val="3"/>
            <w:tcBorders>
              <w:top w:val="single" w:sz="10" w:space="0" w:color="000000"/>
              <w:left w:val="single" w:sz="10" w:space="0" w:color="000000"/>
              <w:bottom w:val="single" w:sz="10" w:space="0" w:color="000000"/>
              <w:right w:val="single" w:sz="2" w:space="0" w:color="auto"/>
            </w:tcBorders>
          </w:tcPr>
          <w:p w14:paraId="7D2CA41F" w14:textId="77777777" w:rsidR="00356EDB" w:rsidRPr="009817C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34A1363E" w14:textId="77777777" w:rsidR="00356EDB" w:rsidRPr="009817C6" w:rsidRDefault="00356EDB" w:rsidP="00356EDB">
            <w:pPr>
              <w:autoSpaceDE w:val="0"/>
              <w:autoSpaceDN w:val="0"/>
              <w:adjustRightInd w:val="0"/>
              <w:rPr>
                <w:rFonts w:ascii="Garamond" w:hAnsi="Garamond"/>
              </w:rPr>
            </w:pPr>
          </w:p>
        </w:tc>
      </w:tr>
      <w:tr w:rsidR="00356EDB" w14:paraId="49F720D9"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5CCCBD02"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357BDA35"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60.00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6B6EECFB"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9864F33"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include digital signatures and/or initials of examiner(s) and multiple reviewers on analytical reports and digitally scanned case notes and/or electronic case record. </w:t>
            </w:r>
          </w:p>
        </w:tc>
        <w:tc>
          <w:tcPr>
            <w:tcW w:w="394" w:type="pct"/>
            <w:gridSpan w:val="3"/>
            <w:tcBorders>
              <w:top w:val="single" w:sz="10" w:space="0" w:color="000000"/>
              <w:left w:val="single" w:sz="10" w:space="0" w:color="000000"/>
              <w:bottom w:val="single" w:sz="10" w:space="0" w:color="000000"/>
              <w:right w:val="single" w:sz="2" w:space="0" w:color="auto"/>
            </w:tcBorders>
          </w:tcPr>
          <w:p w14:paraId="50990E4D" w14:textId="77777777" w:rsidR="00356EDB" w:rsidRPr="009817C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1AC67159" w14:textId="77777777" w:rsidR="00356EDB" w:rsidRPr="009817C6" w:rsidRDefault="00356EDB" w:rsidP="00356EDB">
            <w:pPr>
              <w:autoSpaceDE w:val="0"/>
              <w:autoSpaceDN w:val="0"/>
              <w:adjustRightInd w:val="0"/>
              <w:rPr>
                <w:rFonts w:ascii="Garamond" w:hAnsi="Garamond"/>
              </w:rPr>
            </w:pPr>
          </w:p>
        </w:tc>
      </w:tr>
      <w:tr w:rsidR="00356EDB" w14:paraId="03F37116"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28B4038B"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1CF8B5C1"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61.00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0C6160D1"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ECBF225"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associate and/or include graphic, text and digital files with or in an analytical report and/or case notes. </w:t>
            </w:r>
          </w:p>
        </w:tc>
        <w:tc>
          <w:tcPr>
            <w:tcW w:w="394" w:type="pct"/>
            <w:gridSpan w:val="3"/>
            <w:tcBorders>
              <w:top w:val="single" w:sz="10" w:space="0" w:color="000000"/>
              <w:left w:val="single" w:sz="10" w:space="0" w:color="000000"/>
              <w:bottom w:val="single" w:sz="10" w:space="0" w:color="000000"/>
              <w:right w:val="single" w:sz="2" w:space="0" w:color="auto"/>
            </w:tcBorders>
          </w:tcPr>
          <w:p w14:paraId="41151C1B" w14:textId="77777777" w:rsidR="00356EDB" w:rsidRPr="009817C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61E40728" w14:textId="77777777" w:rsidR="00356EDB" w:rsidRPr="009817C6" w:rsidRDefault="00356EDB" w:rsidP="00356EDB">
            <w:pPr>
              <w:autoSpaceDE w:val="0"/>
              <w:autoSpaceDN w:val="0"/>
              <w:adjustRightInd w:val="0"/>
              <w:rPr>
                <w:rFonts w:ascii="Garamond" w:hAnsi="Garamond"/>
              </w:rPr>
            </w:pPr>
          </w:p>
        </w:tc>
      </w:tr>
      <w:tr w:rsidR="00356EDB" w14:paraId="5A929254"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2D460D85"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73816774"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62.00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466AB990"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75D9CDD"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save non-editable analytical reports in secure and user retrievable format, such as PDF. </w:t>
            </w:r>
          </w:p>
        </w:tc>
        <w:tc>
          <w:tcPr>
            <w:tcW w:w="394" w:type="pct"/>
            <w:gridSpan w:val="3"/>
            <w:tcBorders>
              <w:top w:val="single" w:sz="10" w:space="0" w:color="000000"/>
              <w:left w:val="single" w:sz="10" w:space="0" w:color="000000"/>
              <w:bottom w:val="single" w:sz="10" w:space="0" w:color="000000"/>
              <w:right w:val="single" w:sz="2" w:space="0" w:color="auto"/>
            </w:tcBorders>
          </w:tcPr>
          <w:p w14:paraId="2D576BB4" w14:textId="77777777" w:rsidR="00356EDB" w:rsidRPr="009817C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0DCBB2AF" w14:textId="77777777" w:rsidR="00356EDB" w:rsidRPr="009817C6" w:rsidRDefault="00356EDB" w:rsidP="00356EDB">
            <w:pPr>
              <w:autoSpaceDE w:val="0"/>
              <w:autoSpaceDN w:val="0"/>
              <w:adjustRightInd w:val="0"/>
              <w:rPr>
                <w:rFonts w:ascii="Garamond" w:hAnsi="Garamond"/>
              </w:rPr>
            </w:pPr>
          </w:p>
        </w:tc>
      </w:tr>
      <w:tr w:rsidR="00356EDB" w14:paraId="18CAC06A"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4404878B"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7CD0AFF7" w14:textId="77777777" w:rsidR="00356EDB" w:rsidRPr="003530DC" w:rsidRDefault="00356EDB" w:rsidP="00356EDB">
            <w:pPr>
              <w:autoSpaceDE w:val="0"/>
              <w:autoSpaceDN w:val="0"/>
              <w:adjustRightInd w:val="0"/>
              <w:jc w:val="center"/>
              <w:rPr>
                <w:rFonts w:ascii="Garamond" w:hAnsi="Garamond" w:cs="Garamond"/>
                <w:color w:val="000000"/>
                <w:sz w:val="20"/>
                <w:szCs w:val="20"/>
              </w:rPr>
            </w:pPr>
            <w:r w:rsidRPr="003530DC">
              <w:rPr>
                <w:rFonts w:ascii="Garamond" w:hAnsi="Garamond" w:cs="Garamond"/>
                <w:color w:val="000000"/>
                <w:sz w:val="20"/>
                <w:szCs w:val="20"/>
              </w:rPr>
              <w:t xml:space="preserve">RPT 63.00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6CFB9A14" w14:textId="77777777" w:rsidR="00356EDB" w:rsidRPr="003530DC" w:rsidRDefault="00356EDB" w:rsidP="00356EDB">
            <w:pPr>
              <w:autoSpaceDE w:val="0"/>
              <w:autoSpaceDN w:val="0"/>
              <w:adjustRightInd w:val="0"/>
              <w:jc w:val="center"/>
              <w:rPr>
                <w:rFonts w:ascii="Garamond" w:hAnsi="Garamond" w:cs="Garamond"/>
                <w:color w:val="000000"/>
              </w:rPr>
            </w:pPr>
            <w:r w:rsidRPr="003530DC">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0B52DB25" w14:textId="77777777" w:rsidR="00356EDB" w:rsidRPr="003530DC" w:rsidRDefault="00356EDB" w:rsidP="00356EDB">
            <w:pPr>
              <w:autoSpaceDE w:val="0"/>
              <w:autoSpaceDN w:val="0"/>
              <w:adjustRightInd w:val="0"/>
              <w:rPr>
                <w:rFonts w:ascii="Garamond" w:hAnsi="Garamond" w:cs="Garamond"/>
                <w:color w:val="000000"/>
              </w:rPr>
            </w:pPr>
            <w:r w:rsidRPr="003530DC">
              <w:rPr>
                <w:rFonts w:ascii="Garamond" w:hAnsi="Garamond" w:cs="Garamond"/>
                <w:color w:val="000000"/>
              </w:rPr>
              <w:t xml:space="preserve">Ability to distribute final analytical report through fax, email, or secure website. </w:t>
            </w:r>
          </w:p>
        </w:tc>
        <w:tc>
          <w:tcPr>
            <w:tcW w:w="394" w:type="pct"/>
            <w:gridSpan w:val="3"/>
            <w:tcBorders>
              <w:top w:val="single" w:sz="10" w:space="0" w:color="000000"/>
              <w:left w:val="single" w:sz="10" w:space="0" w:color="000000"/>
              <w:bottom w:val="single" w:sz="10" w:space="0" w:color="000000"/>
              <w:right w:val="single" w:sz="2" w:space="0" w:color="auto"/>
            </w:tcBorders>
          </w:tcPr>
          <w:p w14:paraId="04ADC0E2" w14:textId="77777777" w:rsidR="00356EDB" w:rsidRPr="003530DC" w:rsidRDefault="00356EDB" w:rsidP="00356EDB">
            <w:pPr>
              <w:autoSpaceDE w:val="0"/>
              <w:autoSpaceDN w:val="0"/>
              <w:adjustRightInd w:val="0"/>
              <w:rPr>
                <w:rFonts w:ascii="Garamond" w:hAnsi="Garamond"/>
              </w:rPr>
            </w:pPr>
            <w:r w:rsidRPr="003530DC">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18CD588C" w14:textId="77777777" w:rsidR="00356EDB" w:rsidRPr="009817C6" w:rsidRDefault="00356EDB" w:rsidP="00356EDB">
            <w:pPr>
              <w:autoSpaceDE w:val="0"/>
              <w:autoSpaceDN w:val="0"/>
              <w:adjustRightInd w:val="0"/>
              <w:rPr>
                <w:rFonts w:ascii="Garamond" w:hAnsi="Garamond"/>
              </w:rPr>
            </w:pPr>
          </w:p>
        </w:tc>
      </w:tr>
      <w:tr w:rsidR="00356EDB" w14:paraId="66392D84"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354455E9"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19A0965A"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64.00 </w:t>
            </w:r>
          </w:p>
        </w:tc>
        <w:tc>
          <w:tcPr>
            <w:tcW w:w="257" w:type="pct"/>
            <w:gridSpan w:val="6"/>
            <w:tcBorders>
              <w:top w:val="single" w:sz="10" w:space="0" w:color="000000"/>
              <w:left w:val="single" w:sz="10" w:space="0" w:color="000000"/>
              <w:bottom w:val="single" w:sz="10" w:space="0" w:color="000000"/>
              <w:right w:val="single" w:sz="10" w:space="0" w:color="000000"/>
            </w:tcBorders>
            <w:vAlign w:val="center"/>
          </w:tcPr>
          <w:p w14:paraId="40B4B1D8"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F177951"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produce and edit a variety of preformatted analytical report templates where fields can be automatically populated by incorporating existing case information, item descriptors, analytical results and conclusions, etc. </w:t>
            </w:r>
          </w:p>
        </w:tc>
        <w:tc>
          <w:tcPr>
            <w:tcW w:w="394" w:type="pct"/>
            <w:gridSpan w:val="3"/>
            <w:tcBorders>
              <w:top w:val="single" w:sz="10" w:space="0" w:color="000000"/>
              <w:left w:val="single" w:sz="10" w:space="0" w:color="000000"/>
              <w:bottom w:val="single" w:sz="10" w:space="0" w:color="000000"/>
              <w:right w:val="single" w:sz="2" w:space="0" w:color="auto"/>
            </w:tcBorders>
          </w:tcPr>
          <w:p w14:paraId="72960E0F" w14:textId="77777777" w:rsidR="00356EDB" w:rsidRPr="009817C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01A65C8D" w14:textId="77777777" w:rsidR="00356EDB" w:rsidRPr="009817C6" w:rsidRDefault="00356EDB" w:rsidP="00356EDB">
            <w:pPr>
              <w:autoSpaceDE w:val="0"/>
              <w:autoSpaceDN w:val="0"/>
              <w:adjustRightInd w:val="0"/>
              <w:rPr>
                <w:rFonts w:ascii="Garamond" w:hAnsi="Garamond"/>
              </w:rPr>
            </w:pPr>
          </w:p>
        </w:tc>
      </w:tr>
      <w:tr w:rsidR="00356EDB" w14:paraId="218AC976"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3A9405CF" w14:textId="77777777" w:rsidR="00356EDB" w:rsidRPr="009817C6" w:rsidRDefault="00356EDB" w:rsidP="00356EDB">
            <w:pPr>
              <w:autoSpaceDE w:val="0"/>
              <w:autoSpaceDN w:val="0"/>
              <w:adjustRightInd w:val="0"/>
              <w:rPr>
                <w:rFonts w:ascii="Garamond" w:hAnsi="Garamond"/>
              </w:rPr>
            </w:pPr>
          </w:p>
        </w:tc>
        <w:tc>
          <w:tcPr>
            <w:tcW w:w="388" w:type="pct"/>
            <w:gridSpan w:val="2"/>
            <w:tcBorders>
              <w:top w:val="single" w:sz="10" w:space="0" w:color="000000"/>
              <w:left w:val="single" w:sz="10" w:space="0" w:color="000000"/>
              <w:bottom w:val="single" w:sz="10" w:space="0" w:color="000000"/>
            </w:tcBorders>
            <w:vAlign w:val="center"/>
          </w:tcPr>
          <w:p w14:paraId="5BAFA7DF" w14:textId="77777777" w:rsidR="00356EDB" w:rsidRPr="009817C6" w:rsidRDefault="00356EDB" w:rsidP="00356EDB">
            <w:pPr>
              <w:autoSpaceDE w:val="0"/>
              <w:autoSpaceDN w:val="0"/>
              <w:adjustRightInd w:val="0"/>
              <w:jc w:val="center"/>
              <w:rPr>
                <w:rFonts w:ascii="Garamond" w:hAnsi="Garamond" w:cs="Garamond"/>
                <w:color w:val="000000"/>
                <w:sz w:val="20"/>
                <w:szCs w:val="20"/>
              </w:rPr>
            </w:pPr>
            <w:r w:rsidRPr="009817C6">
              <w:rPr>
                <w:rFonts w:ascii="Garamond" w:hAnsi="Garamond" w:cs="Garamond"/>
                <w:color w:val="000000"/>
                <w:sz w:val="20"/>
                <w:szCs w:val="20"/>
              </w:rPr>
              <w:t xml:space="preserve">RPT 65.00 </w:t>
            </w:r>
          </w:p>
        </w:tc>
        <w:tc>
          <w:tcPr>
            <w:tcW w:w="257" w:type="pct"/>
            <w:gridSpan w:val="6"/>
            <w:tcBorders>
              <w:top w:val="single" w:sz="10" w:space="0" w:color="000000"/>
              <w:left w:val="single" w:sz="10" w:space="0" w:color="000000"/>
              <w:bottom w:val="single" w:sz="10" w:space="0" w:color="000000"/>
              <w:right w:val="single" w:sz="10" w:space="0" w:color="000000"/>
            </w:tcBorders>
          </w:tcPr>
          <w:p w14:paraId="7CC7EF66" w14:textId="77777777" w:rsidR="00356EDB" w:rsidRPr="009817C6" w:rsidRDefault="00356EDB" w:rsidP="00356EDB">
            <w:pPr>
              <w:autoSpaceDE w:val="0"/>
              <w:autoSpaceDN w:val="0"/>
              <w:adjustRightInd w:val="0"/>
              <w:jc w:val="center"/>
              <w:rPr>
                <w:rFonts w:ascii="Garamond" w:hAnsi="Garamond" w:cs="Garamond"/>
                <w:color w:val="000000"/>
              </w:rPr>
            </w:pPr>
            <w:r w:rsidRPr="009817C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D3810A5" w14:textId="77777777" w:rsidR="00356EDB" w:rsidRPr="009817C6" w:rsidRDefault="00356EDB" w:rsidP="00356EDB">
            <w:pPr>
              <w:autoSpaceDE w:val="0"/>
              <w:autoSpaceDN w:val="0"/>
              <w:adjustRightInd w:val="0"/>
              <w:rPr>
                <w:rFonts w:ascii="Garamond" w:hAnsi="Garamond" w:cs="Garamond"/>
                <w:color w:val="000000"/>
              </w:rPr>
            </w:pPr>
            <w:r w:rsidRPr="009817C6">
              <w:rPr>
                <w:rFonts w:ascii="Garamond" w:hAnsi="Garamond" w:cs="Garamond"/>
                <w:color w:val="000000"/>
              </w:rPr>
              <w:t xml:space="preserve">Ability to generate and print an analytical report bar code. </w:t>
            </w:r>
          </w:p>
        </w:tc>
        <w:tc>
          <w:tcPr>
            <w:tcW w:w="394" w:type="pct"/>
            <w:gridSpan w:val="3"/>
            <w:tcBorders>
              <w:top w:val="single" w:sz="10" w:space="0" w:color="000000"/>
              <w:left w:val="single" w:sz="10" w:space="0" w:color="000000"/>
              <w:bottom w:val="single" w:sz="10" w:space="0" w:color="000000"/>
              <w:right w:val="single" w:sz="2" w:space="0" w:color="auto"/>
            </w:tcBorders>
          </w:tcPr>
          <w:p w14:paraId="0AE355B3" w14:textId="77777777" w:rsidR="00356EDB" w:rsidRPr="009817C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4E5B59A4" w14:textId="77777777" w:rsidR="00356EDB" w:rsidRPr="009817C6" w:rsidRDefault="00356EDB" w:rsidP="00356EDB">
            <w:pPr>
              <w:autoSpaceDE w:val="0"/>
              <w:autoSpaceDN w:val="0"/>
              <w:adjustRightInd w:val="0"/>
              <w:rPr>
                <w:rFonts w:ascii="Garamond" w:hAnsi="Garamond"/>
              </w:rPr>
            </w:pPr>
          </w:p>
        </w:tc>
      </w:tr>
      <w:tr w:rsidR="00356EDB" w14:paraId="5492A3F4" w14:textId="77777777" w:rsidTr="00356EDB">
        <w:tblPrEx>
          <w:tblCellMar>
            <w:top w:w="0" w:type="dxa"/>
            <w:bottom w:w="0" w:type="dxa"/>
          </w:tblCellMar>
        </w:tblPrEx>
        <w:trPr>
          <w:gridAfter w:val="1"/>
          <w:wAfter w:w="182" w:type="pct"/>
          <w:trHeight w:val="585"/>
        </w:trPr>
        <w:tc>
          <w:tcPr>
            <w:tcW w:w="79" w:type="pct"/>
            <w:vMerge w:val="restart"/>
            <w:tcBorders>
              <w:right w:val="single" w:sz="10" w:space="0" w:color="000000"/>
            </w:tcBorders>
          </w:tcPr>
          <w:p w14:paraId="645F8862"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000139C"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66.00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5DFD12C0"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0C529BD"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lock an analytical report to prevent modifications from someone other than the author. </w:t>
            </w:r>
          </w:p>
        </w:tc>
        <w:tc>
          <w:tcPr>
            <w:tcW w:w="394" w:type="pct"/>
            <w:gridSpan w:val="3"/>
            <w:tcBorders>
              <w:top w:val="single" w:sz="10" w:space="0" w:color="000000"/>
              <w:left w:val="single" w:sz="10" w:space="0" w:color="000000"/>
              <w:bottom w:val="single" w:sz="10" w:space="0" w:color="000000"/>
              <w:right w:val="single" w:sz="2" w:space="0" w:color="auto"/>
            </w:tcBorders>
          </w:tcPr>
          <w:p w14:paraId="36DF1745"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278C8337" w14:textId="77777777" w:rsidR="00356EDB" w:rsidRPr="001B23D6" w:rsidRDefault="00356EDB" w:rsidP="00356EDB">
            <w:pPr>
              <w:autoSpaceDE w:val="0"/>
              <w:autoSpaceDN w:val="0"/>
              <w:adjustRightInd w:val="0"/>
              <w:rPr>
                <w:rFonts w:ascii="Garamond" w:hAnsi="Garamond"/>
              </w:rPr>
            </w:pPr>
          </w:p>
        </w:tc>
      </w:tr>
      <w:tr w:rsidR="00356EDB" w14:paraId="150A60C9"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18A8B2B7"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1ADCDF9D" w14:textId="77777777" w:rsidR="00356EDB" w:rsidRPr="00EE08F2" w:rsidRDefault="00356EDB" w:rsidP="00356EDB">
            <w:pPr>
              <w:autoSpaceDE w:val="0"/>
              <w:autoSpaceDN w:val="0"/>
              <w:adjustRightInd w:val="0"/>
              <w:jc w:val="center"/>
              <w:rPr>
                <w:rFonts w:ascii="Garamond" w:hAnsi="Garamond" w:cs="Garamond"/>
                <w:color w:val="000000"/>
                <w:sz w:val="20"/>
                <w:szCs w:val="20"/>
              </w:rPr>
            </w:pPr>
            <w:r w:rsidRPr="00EE08F2">
              <w:rPr>
                <w:rFonts w:ascii="Garamond" w:hAnsi="Garamond" w:cs="Garamond"/>
                <w:color w:val="000000"/>
                <w:sz w:val="20"/>
                <w:szCs w:val="20"/>
              </w:rPr>
              <w:t xml:space="preserve">RPT 67.00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267B484D" w14:textId="77777777" w:rsidR="00356EDB" w:rsidRPr="00EE08F2" w:rsidRDefault="00356EDB" w:rsidP="00356EDB">
            <w:pPr>
              <w:autoSpaceDE w:val="0"/>
              <w:autoSpaceDN w:val="0"/>
              <w:adjustRightInd w:val="0"/>
              <w:jc w:val="center"/>
              <w:rPr>
                <w:rFonts w:ascii="Garamond" w:hAnsi="Garamond" w:cs="Garamond"/>
                <w:color w:val="000000"/>
              </w:rPr>
            </w:pPr>
            <w:r w:rsidRPr="00EE08F2">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29189A3" w14:textId="77777777" w:rsidR="00356EDB" w:rsidRPr="00EE08F2" w:rsidRDefault="00356EDB" w:rsidP="00356EDB">
            <w:pPr>
              <w:autoSpaceDE w:val="0"/>
              <w:autoSpaceDN w:val="0"/>
              <w:adjustRightInd w:val="0"/>
              <w:rPr>
                <w:rFonts w:ascii="Garamond" w:hAnsi="Garamond" w:cs="Garamond"/>
                <w:color w:val="000000"/>
              </w:rPr>
            </w:pPr>
            <w:r w:rsidRPr="00EE08F2">
              <w:rPr>
                <w:rFonts w:ascii="Garamond" w:hAnsi="Garamond" w:cs="Garamond"/>
                <w:color w:val="000000"/>
              </w:rPr>
              <w:t xml:space="preserve">Ability to issue multiple (not duplicates) analytical reports for a single service request and/or task. </w:t>
            </w:r>
          </w:p>
        </w:tc>
        <w:tc>
          <w:tcPr>
            <w:tcW w:w="394" w:type="pct"/>
            <w:gridSpan w:val="3"/>
            <w:tcBorders>
              <w:top w:val="single" w:sz="10" w:space="0" w:color="000000"/>
              <w:left w:val="single" w:sz="10" w:space="0" w:color="000000"/>
              <w:bottom w:val="single" w:sz="10" w:space="0" w:color="000000"/>
              <w:right w:val="single" w:sz="2" w:space="0" w:color="auto"/>
            </w:tcBorders>
          </w:tcPr>
          <w:p w14:paraId="045A1FFD" w14:textId="77777777" w:rsidR="00356EDB" w:rsidRPr="00EE08F2" w:rsidRDefault="00356EDB" w:rsidP="00356EDB">
            <w:pPr>
              <w:autoSpaceDE w:val="0"/>
              <w:autoSpaceDN w:val="0"/>
              <w:adjustRightInd w:val="0"/>
              <w:rPr>
                <w:rFonts w:ascii="Garamond" w:hAnsi="Garamond"/>
              </w:rPr>
            </w:pPr>
            <w:r w:rsidRPr="00EE08F2">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1089E45C" w14:textId="77777777" w:rsidR="00356EDB" w:rsidRPr="00EE08F2" w:rsidRDefault="00356EDB" w:rsidP="00356EDB">
            <w:pPr>
              <w:autoSpaceDE w:val="0"/>
              <w:autoSpaceDN w:val="0"/>
              <w:adjustRightInd w:val="0"/>
              <w:rPr>
                <w:rFonts w:ascii="Garamond" w:hAnsi="Garamond"/>
              </w:rPr>
            </w:pPr>
          </w:p>
        </w:tc>
      </w:tr>
      <w:tr w:rsidR="00356EDB" w14:paraId="230167DD"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4A2FBDCF"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4919048"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68.00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7F58EB13"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113F3EB4"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selectively restrict (based upon user’s system role or user ID) the viewing of examination results and/or analytical reports from laboratory and/or Department/agency cases and/or from evidence items marked as confidential or restricted. </w:t>
            </w:r>
          </w:p>
        </w:tc>
        <w:tc>
          <w:tcPr>
            <w:tcW w:w="394" w:type="pct"/>
            <w:gridSpan w:val="3"/>
            <w:tcBorders>
              <w:top w:val="single" w:sz="10" w:space="0" w:color="000000"/>
              <w:left w:val="single" w:sz="10" w:space="0" w:color="000000"/>
              <w:bottom w:val="single" w:sz="10" w:space="0" w:color="000000"/>
              <w:right w:val="single" w:sz="2" w:space="0" w:color="auto"/>
            </w:tcBorders>
          </w:tcPr>
          <w:p w14:paraId="42552A2D" w14:textId="77777777" w:rsidR="00356EDB" w:rsidRPr="001B23D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2" w:space="0" w:color="auto"/>
              <w:left w:val="single" w:sz="2" w:space="0" w:color="auto"/>
              <w:bottom w:val="single" w:sz="2" w:space="0" w:color="auto"/>
              <w:right w:val="single" w:sz="2" w:space="0" w:color="auto"/>
            </w:tcBorders>
          </w:tcPr>
          <w:p w14:paraId="583FCF52" w14:textId="77777777" w:rsidR="00356EDB" w:rsidRPr="001B23D6" w:rsidRDefault="00356EDB" w:rsidP="00356EDB">
            <w:pPr>
              <w:autoSpaceDE w:val="0"/>
              <w:autoSpaceDN w:val="0"/>
              <w:adjustRightInd w:val="0"/>
              <w:rPr>
                <w:rFonts w:ascii="Garamond" w:hAnsi="Garamond"/>
              </w:rPr>
            </w:pPr>
            <w:r>
              <w:rPr>
                <w:rFonts w:ascii="Garamond" w:hAnsi="Garamond"/>
              </w:rPr>
              <w:t>This is accomplished through the Case Lock feature.</w:t>
            </w:r>
          </w:p>
        </w:tc>
      </w:tr>
      <w:tr w:rsidR="00356EDB" w14:paraId="1AA69DB1"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07FA526B"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9389123"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69.00 </w:t>
            </w:r>
          </w:p>
        </w:tc>
        <w:tc>
          <w:tcPr>
            <w:tcW w:w="250" w:type="pct"/>
            <w:gridSpan w:val="5"/>
            <w:tcBorders>
              <w:top w:val="single" w:sz="10" w:space="0" w:color="000000"/>
              <w:left w:val="single" w:sz="10" w:space="0" w:color="000000"/>
              <w:bottom w:val="single" w:sz="10" w:space="0" w:color="000000"/>
              <w:right w:val="single" w:sz="10" w:space="0" w:color="000000"/>
            </w:tcBorders>
          </w:tcPr>
          <w:p w14:paraId="7A24C361"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F684E01"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monitor and track report posting and distribution history. </w:t>
            </w:r>
          </w:p>
        </w:tc>
        <w:tc>
          <w:tcPr>
            <w:tcW w:w="394" w:type="pct"/>
            <w:gridSpan w:val="3"/>
            <w:tcBorders>
              <w:top w:val="single" w:sz="10" w:space="0" w:color="000000"/>
              <w:left w:val="single" w:sz="10" w:space="0" w:color="000000"/>
              <w:bottom w:val="single" w:sz="10" w:space="0" w:color="000000"/>
              <w:right w:val="single" w:sz="2" w:space="0" w:color="auto"/>
            </w:tcBorders>
          </w:tcPr>
          <w:p w14:paraId="0F85809D"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0FA3D171" w14:textId="77777777" w:rsidR="00356EDB" w:rsidRPr="001B23D6" w:rsidRDefault="00356EDB" w:rsidP="00356EDB">
            <w:pPr>
              <w:autoSpaceDE w:val="0"/>
              <w:autoSpaceDN w:val="0"/>
              <w:adjustRightInd w:val="0"/>
              <w:rPr>
                <w:rFonts w:ascii="Garamond" w:hAnsi="Garamond"/>
              </w:rPr>
            </w:pPr>
          </w:p>
        </w:tc>
      </w:tr>
      <w:tr w:rsidR="00356EDB" w14:paraId="3CF746F2"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04FC4747"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5D471634"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70.00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0B2BB790"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272DCDA8"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provide for multiple types of review, such as but not limited to technical, administrative, clerical, and peer for each analytical report. </w:t>
            </w:r>
          </w:p>
        </w:tc>
        <w:tc>
          <w:tcPr>
            <w:tcW w:w="394" w:type="pct"/>
            <w:gridSpan w:val="3"/>
            <w:tcBorders>
              <w:top w:val="single" w:sz="10" w:space="0" w:color="000000"/>
              <w:left w:val="single" w:sz="10" w:space="0" w:color="000000"/>
              <w:bottom w:val="single" w:sz="10" w:space="0" w:color="000000"/>
              <w:right w:val="single" w:sz="2" w:space="0" w:color="auto"/>
            </w:tcBorders>
          </w:tcPr>
          <w:p w14:paraId="23375E4E"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1E2999A0" w14:textId="77777777" w:rsidR="00356EDB" w:rsidRPr="001B23D6" w:rsidRDefault="00356EDB" w:rsidP="00356EDB">
            <w:pPr>
              <w:autoSpaceDE w:val="0"/>
              <w:autoSpaceDN w:val="0"/>
              <w:adjustRightInd w:val="0"/>
              <w:rPr>
                <w:rFonts w:ascii="Garamond" w:hAnsi="Garamond"/>
              </w:rPr>
            </w:pPr>
          </w:p>
        </w:tc>
      </w:tr>
      <w:tr w:rsidR="00356EDB" w14:paraId="2A463EE5"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7569981D"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6EFD8772"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71.00 </w:t>
            </w:r>
          </w:p>
        </w:tc>
        <w:tc>
          <w:tcPr>
            <w:tcW w:w="250" w:type="pct"/>
            <w:gridSpan w:val="5"/>
            <w:tcBorders>
              <w:top w:val="single" w:sz="10" w:space="0" w:color="000000"/>
              <w:left w:val="single" w:sz="10" w:space="0" w:color="000000"/>
              <w:bottom w:val="single" w:sz="10" w:space="0" w:color="000000"/>
              <w:right w:val="single" w:sz="10" w:space="0" w:color="000000"/>
            </w:tcBorders>
          </w:tcPr>
          <w:p w14:paraId="0F420472"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2B14FC5"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create/edit/modify requirements for each type of review. </w:t>
            </w:r>
          </w:p>
        </w:tc>
        <w:tc>
          <w:tcPr>
            <w:tcW w:w="394" w:type="pct"/>
            <w:gridSpan w:val="3"/>
            <w:tcBorders>
              <w:top w:val="single" w:sz="10" w:space="0" w:color="000000"/>
              <w:left w:val="single" w:sz="10" w:space="0" w:color="000000"/>
              <w:bottom w:val="single" w:sz="10" w:space="0" w:color="000000"/>
              <w:right w:val="single" w:sz="2" w:space="0" w:color="auto"/>
            </w:tcBorders>
          </w:tcPr>
          <w:p w14:paraId="174E27EA"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2C5DEC7D" w14:textId="77777777" w:rsidR="00356EDB" w:rsidRPr="001B23D6" w:rsidRDefault="00356EDB" w:rsidP="00356EDB">
            <w:pPr>
              <w:autoSpaceDE w:val="0"/>
              <w:autoSpaceDN w:val="0"/>
              <w:adjustRightInd w:val="0"/>
              <w:rPr>
                <w:rFonts w:ascii="Garamond" w:hAnsi="Garamond"/>
              </w:rPr>
            </w:pPr>
            <w:r>
              <w:rPr>
                <w:rFonts w:ascii="Garamond" w:hAnsi="Garamond"/>
              </w:rPr>
              <w:t xml:space="preserve">Each review type can have a custom checklist assigned to it that can vary by lab discipline. </w:t>
            </w:r>
          </w:p>
        </w:tc>
      </w:tr>
      <w:tr w:rsidR="00356EDB" w14:paraId="0EC71980"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63E7959B"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66340E9"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72.00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68BE102C"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5E7F468B"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for reviewer to insert comments regarding the review into the case record, worksheet and/or report. Comments shall be visible only to author and reviewer, and date and reviewer’s initials shall be electronically recorded. </w:t>
            </w:r>
          </w:p>
        </w:tc>
        <w:tc>
          <w:tcPr>
            <w:tcW w:w="394" w:type="pct"/>
            <w:gridSpan w:val="3"/>
            <w:tcBorders>
              <w:top w:val="single" w:sz="10" w:space="0" w:color="000000"/>
              <w:left w:val="single" w:sz="10" w:space="0" w:color="000000"/>
              <w:bottom w:val="single" w:sz="10" w:space="0" w:color="000000"/>
              <w:right w:val="single" w:sz="2" w:space="0" w:color="auto"/>
            </w:tcBorders>
          </w:tcPr>
          <w:p w14:paraId="53C2252D"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5A1911A7" w14:textId="77777777" w:rsidR="00356EDB" w:rsidRPr="001B23D6" w:rsidRDefault="00356EDB" w:rsidP="00356EDB">
            <w:pPr>
              <w:autoSpaceDE w:val="0"/>
              <w:autoSpaceDN w:val="0"/>
              <w:adjustRightInd w:val="0"/>
              <w:rPr>
                <w:rFonts w:ascii="Garamond" w:hAnsi="Garamond"/>
              </w:rPr>
            </w:pPr>
          </w:p>
        </w:tc>
      </w:tr>
      <w:tr w:rsidR="00356EDB" w14:paraId="6881E4A8"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0729F136"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6F175073" w14:textId="77777777" w:rsidR="00356EDB" w:rsidRPr="00EE08F2" w:rsidRDefault="00356EDB" w:rsidP="00356EDB">
            <w:pPr>
              <w:autoSpaceDE w:val="0"/>
              <w:autoSpaceDN w:val="0"/>
              <w:adjustRightInd w:val="0"/>
              <w:jc w:val="center"/>
              <w:rPr>
                <w:rFonts w:ascii="Garamond" w:hAnsi="Garamond" w:cs="Garamond"/>
                <w:color w:val="000000"/>
                <w:sz w:val="20"/>
                <w:szCs w:val="20"/>
              </w:rPr>
            </w:pPr>
            <w:r w:rsidRPr="00EE08F2">
              <w:rPr>
                <w:rFonts w:ascii="Garamond" w:hAnsi="Garamond" w:cs="Garamond"/>
                <w:color w:val="000000"/>
                <w:sz w:val="20"/>
                <w:szCs w:val="20"/>
              </w:rPr>
              <w:t xml:space="preserve">RPT 73.00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6C762F94" w14:textId="77777777" w:rsidR="00356EDB" w:rsidRPr="00EE08F2" w:rsidRDefault="00356EDB" w:rsidP="00356EDB">
            <w:pPr>
              <w:autoSpaceDE w:val="0"/>
              <w:autoSpaceDN w:val="0"/>
              <w:adjustRightInd w:val="0"/>
              <w:jc w:val="center"/>
              <w:rPr>
                <w:rFonts w:ascii="Garamond" w:hAnsi="Garamond" w:cs="Garamond"/>
                <w:color w:val="000000"/>
              </w:rPr>
            </w:pPr>
            <w:r w:rsidRPr="00EE08F2">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0D0C3EE0" w14:textId="77777777" w:rsidR="00356EDB" w:rsidRPr="00EE08F2" w:rsidRDefault="00356EDB" w:rsidP="00356EDB">
            <w:pPr>
              <w:autoSpaceDE w:val="0"/>
              <w:autoSpaceDN w:val="0"/>
              <w:adjustRightInd w:val="0"/>
              <w:rPr>
                <w:rFonts w:ascii="Garamond" w:hAnsi="Garamond" w:cs="Garamond"/>
                <w:color w:val="000000"/>
              </w:rPr>
            </w:pPr>
            <w:r w:rsidRPr="00EE08F2">
              <w:rPr>
                <w:rFonts w:ascii="Garamond" w:hAnsi="Garamond" w:cs="Garamond"/>
                <w:color w:val="000000"/>
              </w:rPr>
              <w:t xml:space="preserve">Ability to generate analytical reports from remote computers or laptops (not connected through network) for later upload to the system. </w:t>
            </w:r>
          </w:p>
        </w:tc>
        <w:tc>
          <w:tcPr>
            <w:tcW w:w="394" w:type="pct"/>
            <w:gridSpan w:val="3"/>
            <w:tcBorders>
              <w:top w:val="single" w:sz="10" w:space="0" w:color="000000"/>
              <w:left w:val="single" w:sz="10" w:space="0" w:color="000000"/>
              <w:bottom w:val="single" w:sz="10" w:space="0" w:color="000000"/>
              <w:right w:val="single" w:sz="2" w:space="0" w:color="auto"/>
            </w:tcBorders>
          </w:tcPr>
          <w:p w14:paraId="29D4BF77" w14:textId="77777777" w:rsidR="00356EDB" w:rsidRPr="001B23D6" w:rsidRDefault="00356EDB" w:rsidP="00356EDB">
            <w:pPr>
              <w:autoSpaceDE w:val="0"/>
              <w:autoSpaceDN w:val="0"/>
              <w:adjustRightInd w:val="0"/>
              <w:rPr>
                <w:rFonts w:ascii="Garamond" w:hAnsi="Garamond"/>
              </w:rPr>
            </w:pPr>
            <w:r w:rsidRPr="00EE08F2">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61C1F286" w14:textId="77777777" w:rsidR="00356EDB" w:rsidRPr="001B23D6" w:rsidRDefault="00356EDB" w:rsidP="00356EDB">
            <w:pPr>
              <w:autoSpaceDE w:val="0"/>
              <w:autoSpaceDN w:val="0"/>
              <w:adjustRightInd w:val="0"/>
              <w:rPr>
                <w:rFonts w:ascii="Garamond" w:hAnsi="Garamond"/>
              </w:rPr>
            </w:pPr>
          </w:p>
        </w:tc>
      </w:tr>
      <w:tr w:rsidR="00356EDB" w14:paraId="0DD368DD" w14:textId="77777777" w:rsidTr="00356EDB">
        <w:tblPrEx>
          <w:tblCellMar>
            <w:top w:w="0" w:type="dxa"/>
            <w:bottom w:w="0" w:type="dxa"/>
          </w:tblCellMar>
        </w:tblPrEx>
        <w:trPr>
          <w:gridAfter w:val="1"/>
          <w:wAfter w:w="182" w:type="pct"/>
          <w:trHeight w:val="1503"/>
        </w:trPr>
        <w:tc>
          <w:tcPr>
            <w:tcW w:w="79" w:type="pct"/>
            <w:vMerge/>
            <w:tcBorders>
              <w:right w:val="single" w:sz="10" w:space="0" w:color="000000"/>
            </w:tcBorders>
          </w:tcPr>
          <w:p w14:paraId="5A2DE309"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D6BC097"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74.00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19C81F0C"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2D5BE00F"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place analytical reports in queue for next required review. These reviews may be pre-assigned to examiner based upon specific, user defined, criteria, such as section of assignment, job title or role within system, qualifications, etc., or allow for manual assignment of review by supervisor. </w:t>
            </w:r>
          </w:p>
        </w:tc>
        <w:tc>
          <w:tcPr>
            <w:tcW w:w="394" w:type="pct"/>
            <w:gridSpan w:val="3"/>
            <w:tcBorders>
              <w:top w:val="single" w:sz="10" w:space="0" w:color="000000"/>
              <w:left w:val="single" w:sz="10" w:space="0" w:color="000000"/>
              <w:bottom w:val="single" w:sz="10" w:space="0" w:color="000000"/>
              <w:right w:val="single" w:sz="2" w:space="0" w:color="auto"/>
            </w:tcBorders>
          </w:tcPr>
          <w:p w14:paraId="38AF6AFA" w14:textId="77777777" w:rsidR="00356EDB" w:rsidRPr="001B23D6"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2" w:space="0" w:color="auto"/>
              <w:left w:val="single" w:sz="2" w:space="0" w:color="auto"/>
              <w:bottom w:val="single" w:sz="2" w:space="0" w:color="auto"/>
              <w:right w:val="single" w:sz="2" w:space="0" w:color="auto"/>
            </w:tcBorders>
          </w:tcPr>
          <w:p w14:paraId="3CA7D642" w14:textId="77777777" w:rsidR="00356EDB" w:rsidRPr="001B23D6" w:rsidRDefault="00356EDB" w:rsidP="00356EDB">
            <w:pPr>
              <w:autoSpaceDE w:val="0"/>
              <w:autoSpaceDN w:val="0"/>
              <w:adjustRightInd w:val="0"/>
              <w:rPr>
                <w:rFonts w:ascii="Garamond" w:hAnsi="Garamond"/>
              </w:rPr>
            </w:pPr>
            <w:r>
              <w:rPr>
                <w:rFonts w:ascii="Garamond" w:hAnsi="Garamond"/>
              </w:rPr>
              <w:t>The routing feature can support this functionality.</w:t>
            </w:r>
          </w:p>
        </w:tc>
      </w:tr>
      <w:tr w:rsidR="00356EDB" w14:paraId="554E6704" w14:textId="77777777" w:rsidTr="00356EDB">
        <w:tblPrEx>
          <w:tblCellMar>
            <w:top w:w="0" w:type="dxa"/>
            <w:bottom w:w="0" w:type="dxa"/>
          </w:tblCellMar>
        </w:tblPrEx>
        <w:trPr>
          <w:gridAfter w:val="1"/>
          <w:wAfter w:w="182" w:type="pct"/>
          <w:trHeight w:val="585"/>
        </w:trPr>
        <w:tc>
          <w:tcPr>
            <w:tcW w:w="79" w:type="pct"/>
            <w:vMerge w:val="restart"/>
            <w:tcBorders>
              <w:right w:val="single" w:sz="10" w:space="0" w:color="000000"/>
            </w:tcBorders>
          </w:tcPr>
          <w:p w14:paraId="026A9352"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DA26AA2"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75.00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6AE1AB62"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6E78B9F9"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notify author of report when required reviews have been completed. </w:t>
            </w:r>
          </w:p>
        </w:tc>
        <w:tc>
          <w:tcPr>
            <w:tcW w:w="394" w:type="pct"/>
            <w:gridSpan w:val="3"/>
            <w:tcBorders>
              <w:top w:val="single" w:sz="10" w:space="0" w:color="000000"/>
              <w:left w:val="single" w:sz="10" w:space="0" w:color="000000"/>
              <w:bottom w:val="single" w:sz="10" w:space="0" w:color="000000"/>
              <w:right w:val="single" w:sz="2" w:space="0" w:color="auto"/>
            </w:tcBorders>
          </w:tcPr>
          <w:p w14:paraId="28836A89"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549AE4F5" w14:textId="77777777" w:rsidR="00356EDB" w:rsidRPr="001B23D6" w:rsidRDefault="00356EDB" w:rsidP="00356EDB">
            <w:pPr>
              <w:autoSpaceDE w:val="0"/>
              <w:autoSpaceDN w:val="0"/>
              <w:adjustRightInd w:val="0"/>
              <w:rPr>
                <w:rFonts w:ascii="Garamond" w:hAnsi="Garamond"/>
              </w:rPr>
            </w:pPr>
          </w:p>
        </w:tc>
      </w:tr>
      <w:tr w:rsidR="00356EDB" w14:paraId="0F43B20C"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3BD2E064"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3F7314D"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76.00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5D2B09B3"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71FF0BE"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prevent issuance of an analytical report until all required reviews have been completed based on user defined criteria. </w:t>
            </w:r>
          </w:p>
        </w:tc>
        <w:tc>
          <w:tcPr>
            <w:tcW w:w="394" w:type="pct"/>
            <w:gridSpan w:val="3"/>
            <w:tcBorders>
              <w:top w:val="single" w:sz="10" w:space="0" w:color="000000"/>
              <w:left w:val="single" w:sz="10" w:space="0" w:color="000000"/>
              <w:bottom w:val="single" w:sz="10" w:space="0" w:color="000000"/>
              <w:right w:val="single" w:sz="2" w:space="0" w:color="auto"/>
            </w:tcBorders>
          </w:tcPr>
          <w:p w14:paraId="7F638542"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27FC25D2" w14:textId="77777777" w:rsidR="00356EDB" w:rsidRPr="001B23D6" w:rsidRDefault="00356EDB" w:rsidP="00356EDB">
            <w:pPr>
              <w:autoSpaceDE w:val="0"/>
              <w:autoSpaceDN w:val="0"/>
              <w:adjustRightInd w:val="0"/>
              <w:rPr>
                <w:rFonts w:ascii="Garamond" w:hAnsi="Garamond"/>
              </w:rPr>
            </w:pPr>
          </w:p>
        </w:tc>
      </w:tr>
      <w:tr w:rsidR="00356EDB" w14:paraId="06B5B3D1" w14:textId="77777777" w:rsidTr="00356EDB">
        <w:tblPrEx>
          <w:tblCellMar>
            <w:top w:w="0" w:type="dxa"/>
            <w:bottom w:w="0" w:type="dxa"/>
          </w:tblCellMar>
        </w:tblPrEx>
        <w:trPr>
          <w:gridAfter w:val="1"/>
          <w:wAfter w:w="182" w:type="pct"/>
          <w:trHeight w:val="1808"/>
        </w:trPr>
        <w:tc>
          <w:tcPr>
            <w:tcW w:w="79" w:type="pct"/>
            <w:vMerge/>
            <w:tcBorders>
              <w:right w:val="single" w:sz="10" w:space="0" w:color="000000"/>
            </w:tcBorders>
          </w:tcPr>
          <w:p w14:paraId="33123826"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5D00CFB6" w14:textId="77777777" w:rsidR="00356EDB" w:rsidRPr="00EE08F2" w:rsidRDefault="00356EDB" w:rsidP="00356EDB">
            <w:pPr>
              <w:autoSpaceDE w:val="0"/>
              <w:autoSpaceDN w:val="0"/>
              <w:adjustRightInd w:val="0"/>
              <w:jc w:val="center"/>
              <w:rPr>
                <w:rFonts w:ascii="Garamond" w:hAnsi="Garamond" w:cs="Garamond"/>
                <w:color w:val="000000"/>
                <w:sz w:val="20"/>
                <w:szCs w:val="20"/>
              </w:rPr>
            </w:pPr>
            <w:r w:rsidRPr="00EE08F2">
              <w:rPr>
                <w:rFonts w:ascii="Garamond" w:hAnsi="Garamond" w:cs="Garamond"/>
                <w:color w:val="000000"/>
                <w:sz w:val="20"/>
                <w:szCs w:val="20"/>
              </w:rPr>
              <w:t xml:space="preserve">RPT 77.00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032D6505" w14:textId="77777777" w:rsidR="00356EDB" w:rsidRPr="00EE08F2" w:rsidRDefault="00356EDB" w:rsidP="00356EDB">
            <w:pPr>
              <w:autoSpaceDE w:val="0"/>
              <w:autoSpaceDN w:val="0"/>
              <w:adjustRightInd w:val="0"/>
              <w:jc w:val="center"/>
              <w:rPr>
                <w:rFonts w:ascii="Garamond" w:hAnsi="Garamond" w:cs="Garamond"/>
                <w:color w:val="000000"/>
              </w:rPr>
            </w:pPr>
            <w:r w:rsidRPr="00EE08F2">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F891381" w14:textId="77777777" w:rsidR="00356EDB" w:rsidRPr="00EE08F2" w:rsidRDefault="00356EDB" w:rsidP="00356EDB">
            <w:pPr>
              <w:autoSpaceDE w:val="0"/>
              <w:autoSpaceDN w:val="0"/>
              <w:adjustRightInd w:val="0"/>
              <w:rPr>
                <w:rFonts w:ascii="Garamond" w:hAnsi="Garamond" w:cs="Garamond"/>
                <w:color w:val="000000"/>
              </w:rPr>
            </w:pPr>
            <w:r w:rsidRPr="00EE08F2">
              <w:rPr>
                <w:rFonts w:ascii="Garamond" w:hAnsi="Garamond" w:cs="Garamond"/>
                <w:color w:val="000000"/>
              </w:rPr>
              <w:t xml:space="preserve">Ability to view list of reviewed analytical reports for the purpose of documenting or performing any additional required reviews prior to the release of analytical reports. Criteria for identifying a report as reviewed shall be defined by the type of service request and/or task. (This would allow certain types of reports, e.g., CS reports, to be released with just an AR and not a TR being done.) </w:t>
            </w:r>
          </w:p>
        </w:tc>
        <w:tc>
          <w:tcPr>
            <w:tcW w:w="394" w:type="pct"/>
            <w:gridSpan w:val="3"/>
            <w:tcBorders>
              <w:top w:val="single" w:sz="10" w:space="0" w:color="000000"/>
              <w:left w:val="single" w:sz="10" w:space="0" w:color="000000"/>
              <w:bottom w:val="single" w:sz="10" w:space="0" w:color="000000"/>
              <w:right w:val="single" w:sz="2" w:space="0" w:color="auto"/>
            </w:tcBorders>
          </w:tcPr>
          <w:p w14:paraId="48BE3FE4" w14:textId="77777777" w:rsidR="00356EDB" w:rsidRPr="00EE08F2" w:rsidRDefault="00356EDB" w:rsidP="00356EDB">
            <w:pPr>
              <w:autoSpaceDE w:val="0"/>
              <w:autoSpaceDN w:val="0"/>
              <w:adjustRightInd w:val="0"/>
              <w:rPr>
                <w:rFonts w:ascii="Garamond" w:hAnsi="Garamond"/>
              </w:rPr>
            </w:pPr>
            <w:r w:rsidRPr="00EE08F2">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45A5DA54" w14:textId="77777777" w:rsidR="00356EDB" w:rsidRPr="00EE08F2" w:rsidRDefault="00356EDB" w:rsidP="00356EDB">
            <w:pPr>
              <w:autoSpaceDE w:val="0"/>
              <w:autoSpaceDN w:val="0"/>
              <w:adjustRightInd w:val="0"/>
              <w:rPr>
                <w:rFonts w:ascii="Garamond" w:hAnsi="Garamond"/>
              </w:rPr>
            </w:pPr>
          </w:p>
        </w:tc>
      </w:tr>
      <w:tr w:rsidR="00356EDB" w14:paraId="7747B10B" w14:textId="77777777" w:rsidTr="00356EDB">
        <w:tblPrEx>
          <w:tblCellMar>
            <w:top w:w="0" w:type="dxa"/>
            <w:bottom w:w="0" w:type="dxa"/>
          </w:tblCellMar>
        </w:tblPrEx>
        <w:trPr>
          <w:gridAfter w:val="1"/>
          <w:wAfter w:w="182" w:type="pct"/>
          <w:trHeight w:val="1198"/>
        </w:trPr>
        <w:tc>
          <w:tcPr>
            <w:tcW w:w="79" w:type="pct"/>
            <w:vMerge/>
            <w:tcBorders>
              <w:right w:val="single" w:sz="10" w:space="0" w:color="000000"/>
            </w:tcBorders>
          </w:tcPr>
          <w:p w14:paraId="03C0109A"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7A4995D8" w14:textId="77777777" w:rsidR="00356EDB" w:rsidRPr="00EE08F2" w:rsidRDefault="00356EDB" w:rsidP="00356EDB">
            <w:pPr>
              <w:autoSpaceDE w:val="0"/>
              <w:autoSpaceDN w:val="0"/>
              <w:adjustRightInd w:val="0"/>
              <w:jc w:val="center"/>
              <w:rPr>
                <w:rFonts w:ascii="Garamond" w:hAnsi="Garamond" w:cs="Garamond"/>
                <w:color w:val="000000"/>
                <w:sz w:val="20"/>
                <w:szCs w:val="20"/>
              </w:rPr>
            </w:pPr>
            <w:r w:rsidRPr="00EE08F2">
              <w:rPr>
                <w:rFonts w:ascii="Garamond" w:hAnsi="Garamond" w:cs="Garamond"/>
                <w:color w:val="000000"/>
                <w:sz w:val="20"/>
                <w:szCs w:val="20"/>
              </w:rPr>
              <w:t xml:space="preserve">RPT 78.00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74067E9F" w14:textId="77777777" w:rsidR="00356EDB" w:rsidRPr="00EE08F2" w:rsidRDefault="00356EDB" w:rsidP="00356EDB">
            <w:pPr>
              <w:autoSpaceDE w:val="0"/>
              <w:autoSpaceDN w:val="0"/>
              <w:adjustRightInd w:val="0"/>
              <w:jc w:val="center"/>
              <w:rPr>
                <w:rFonts w:ascii="Garamond" w:hAnsi="Garamond" w:cs="Garamond"/>
                <w:color w:val="000000"/>
              </w:rPr>
            </w:pPr>
            <w:r w:rsidRPr="00EE08F2">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vAlign w:val="center"/>
          </w:tcPr>
          <w:p w14:paraId="38347D0B" w14:textId="77777777" w:rsidR="00356EDB" w:rsidRPr="00EE08F2" w:rsidRDefault="00356EDB" w:rsidP="00356EDB">
            <w:pPr>
              <w:autoSpaceDE w:val="0"/>
              <w:autoSpaceDN w:val="0"/>
              <w:adjustRightInd w:val="0"/>
              <w:rPr>
                <w:rFonts w:ascii="Garamond" w:hAnsi="Garamond" w:cs="Garamond"/>
                <w:color w:val="000000"/>
              </w:rPr>
            </w:pPr>
            <w:r w:rsidRPr="00EE08F2">
              <w:rPr>
                <w:rFonts w:ascii="Garamond" w:hAnsi="Garamond" w:cs="Garamond"/>
                <w:color w:val="000000"/>
              </w:rPr>
              <w:t xml:space="preserve">Ability to generate analytical reports for batches of evidence from different laboratory cases with results imported from instruments and merged with case/item data via LIMS and instrument coordinated sequence lists. </w:t>
            </w:r>
          </w:p>
        </w:tc>
        <w:tc>
          <w:tcPr>
            <w:tcW w:w="394" w:type="pct"/>
            <w:gridSpan w:val="3"/>
            <w:tcBorders>
              <w:top w:val="single" w:sz="10" w:space="0" w:color="000000"/>
              <w:left w:val="single" w:sz="10" w:space="0" w:color="000000"/>
              <w:bottom w:val="single" w:sz="10" w:space="0" w:color="000000"/>
              <w:right w:val="single" w:sz="2" w:space="0" w:color="auto"/>
            </w:tcBorders>
          </w:tcPr>
          <w:p w14:paraId="50ADDC65" w14:textId="77777777" w:rsidR="00356EDB" w:rsidRPr="00EE08F2" w:rsidRDefault="00356EDB" w:rsidP="00356EDB">
            <w:pPr>
              <w:autoSpaceDE w:val="0"/>
              <w:autoSpaceDN w:val="0"/>
              <w:adjustRightInd w:val="0"/>
              <w:rPr>
                <w:rFonts w:ascii="Garamond" w:hAnsi="Garamond"/>
              </w:rPr>
            </w:pPr>
            <w:r>
              <w:rPr>
                <w:rFonts w:ascii="Garamond" w:hAnsi="Garamond"/>
              </w:rPr>
              <w:t>T</w:t>
            </w:r>
          </w:p>
        </w:tc>
        <w:tc>
          <w:tcPr>
            <w:tcW w:w="1603" w:type="pct"/>
            <w:gridSpan w:val="16"/>
            <w:tcBorders>
              <w:top w:val="single" w:sz="2" w:space="0" w:color="auto"/>
              <w:left w:val="single" w:sz="2" w:space="0" w:color="auto"/>
              <w:bottom w:val="single" w:sz="2" w:space="0" w:color="auto"/>
              <w:right w:val="single" w:sz="2" w:space="0" w:color="auto"/>
            </w:tcBorders>
          </w:tcPr>
          <w:p w14:paraId="38ED00E2" w14:textId="77777777" w:rsidR="00356EDB" w:rsidRPr="00EE08F2" w:rsidRDefault="00356EDB" w:rsidP="00356EDB">
            <w:pPr>
              <w:autoSpaceDE w:val="0"/>
              <w:autoSpaceDN w:val="0"/>
              <w:adjustRightInd w:val="0"/>
              <w:rPr>
                <w:rFonts w:ascii="Garamond" w:hAnsi="Garamond"/>
              </w:rPr>
            </w:pPr>
            <w:r w:rsidRPr="00EE08F2">
              <w:rPr>
                <w:rFonts w:ascii="Garamond" w:hAnsi="Garamond"/>
              </w:rPr>
              <w:t xml:space="preserve">Worklist/Batch </w:t>
            </w:r>
            <w:r>
              <w:rPr>
                <w:rFonts w:ascii="Garamond" w:hAnsi="Garamond"/>
              </w:rPr>
              <w:t>feature.</w:t>
            </w:r>
          </w:p>
        </w:tc>
      </w:tr>
      <w:tr w:rsidR="00356EDB" w14:paraId="6D40040F"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145FF620"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071D84E"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79.00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6A840864"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642DF49"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for reviewer to flag an analytical report, create comments for the examiner’s attention and notify examiner. </w:t>
            </w:r>
          </w:p>
        </w:tc>
        <w:tc>
          <w:tcPr>
            <w:tcW w:w="394" w:type="pct"/>
            <w:gridSpan w:val="3"/>
            <w:tcBorders>
              <w:top w:val="single" w:sz="10" w:space="0" w:color="000000"/>
              <w:left w:val="single" w:sz="10" w:space="0" w:color="000000"/>
              <w:bottom w:val="single" w:sz="10" w:space="0" w:color="000000"/>
              <w:right w:val="single" w:sz="2" w:space="0" w:color="auto"/>
            </w:tcBorders>
          </w:tcPr>
          <w:p w14:paraId="2E7CD022"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05496F50" w14:textId="77777777" w:rsidR="00356EDB" w:rsidRPr="001B23D6" w:rsidRDefault="00356EDB" w:rsidP="00356EDB">
            <w:pPr>
              <w:autoSpaceDE w:val="0"/>
              <w:autoSpaceDN w:val="0"/>
              <w:adjustRightInd w:val="0"/>
              <w:rPr>
                <w:rFonts w:ascii="Garamond" w:hAnsi="Garamond"/>
              </w:rPr>
            </w:pPr>
          </w:p>
        </w:tc>
      </w:tr>
      <w:tr w:rsidR="00356EDB" w14:paraId="34627523" w14:textId="77777777" w:rsidTr="00356EDB">
        <w:tblPrEx>
          <w:tblCellMar>
            <w:top w:w="0" w:type="dxa"/>
            <w:bottom w:w="0" w:type="dxa"/>
          </w:tblCellMar>
        </w:tblPrEx>
        <w:trPr>
          <w:gridAfter w:val="1"/>
          <w:wAfter w:w="182" w:type="pct"/>
          <w:trHeight w:val="890"/>
        </w:trPr>
        <w:tc>
          <w:tcPr>
            <w:tcW w:w="79" w:type="pct"/>
            <w:vMerge/>
            <w:tcBorders>
              <w:right w:val="single" w:sz="10" w:space="0" w:color="000000"/>
            </w:tcBorders>
          </w:tcPr>
          <w:p w14:paraId="4BE8B5E6"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39971B89"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80.00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75082E95"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55F005D6"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for technical reviewer to flag a case and create comments for the supervisor’s attention, e.g. on possible error questions; non-compliance to policy, etc. </w:t>
            </w:r>
          </w:p>
        </w:tc>
        <w:tc>
          <w:tcPr>
            <w:tcW w:w="394" w:type="pct"/>
            <w:gridSpan w:val="3"/>
            <w:tcBorders>
              <w:top w:val="single" w:sz="10" w:space="0" w:color="000000"/>
              <w:left w:val="single" w:sz="10" w:space="0" w:color="000000"/>
              <w:bottom w:val="single" w:sz="10" w:space="0" w:color="000000"/>
              <w:right w:val="single" w:sz="2" w:space="0" w:color="auto"/>
            </w:tcBorders>
          </w:tcPr>
          <w:p w14:paraId="741CB862"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0CDA790C" w14:textId="77777777" w:rsidR="00356EDB" w:rsidRPr="001B23D6" w:rsidRDefault="00356EDB" w:rsidP="00356EDB">
            <w:pPr>
              <w:autoSpaceDE w:val="0"/>
              <w:autoSpaceDN w:val="0"/>
              <w:adjustRightInd w:val="0"/>
              <w:rPr>
                <w:rFonts w:ascii="Garamond" w:hAnsi="Garamond"/>
              </w:rPr>
            </w:pPr>
          </w:p>
        </w:tc>
      </w:tr>
      <w:tr w:rsidR="00356EDB" w14:paraId="655080A7"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403486E6"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3A27EE76"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81.00 </w:t>
            </w:r>
          </w:p>
        </w:tc>
        <w:tc>
          <w:tcPr>
            <w:tcW w:w="250" w:type="pct"/>
            <w:gridSpan w:val="5"/>
            <w:tcBorders>
              <w:top w:val="single" w:sz="10" w:space="0" w:color="000000"/>
              <w:left w:val="single" w:sz="10" w:space="0" w:color="000000"/>
              <w:bottom w:val="single" w:sz="10" w:space="0" w:color="000000"/>
              <w:right w:val="single" w:sz="10" w:space="0" w:color="000000"/>
            </w:tcBorders>
          </w:tcPr>
          <w:p w14:paraId="28F3F498"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31FB28E3"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create an analytical report in color. </w:t>
            </w:r>
          </w:p>
        </w:tc>
        <w:tc>
          <w:tcPr>
            <w:tcW w:w="394" w:type="pct"/>
            <w:gridSpan w:val="3"/>
            <w:tcBorders>
              <w:top w:val="single" w:sz="10" w:space="0" w:color="000000"/>
              <w:left w:val="single" w:sz="10" w:space="0" w:color="000000"/>
              <w:bottom w:val="single" w:sz="10" w:space="0" w:color="000000"/>
              <w:right w:val="single" w:sz="2" w:space="0" w:color="auto"/>
            </w:tcBorders>
          </w:tcPr>
          <w:p w14:paraId="0B5C52C0"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6FDF51C2" w14:textId="77777777" w:rsidR="00356EDB" w:rsidRPr="001B23D6" w:rsidRDefault="00356EDB" w:rsidP="00356EDB">
            <w:pPr>
              <w:autoSpaceDE w:val="0"/>
              <w:autoSpaceDN w:val="0"/>
              <w:adjustRightInd w:val="0"/>
              <w:rPr>
                <w:rFonts w:ascii="Garamond" w:hAnsi="Garamond"/>
              </w:rPr>
            </w:pPr>
          </w:p>
        </w:tc>
      </w:tr>
      <w:tr w:rsidR="00356EDB" w14:paraId="05BD20AF"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5C646633"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12B1A313"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82.00 </w:t>
            </w:r>
          </w:p>
        </w:tc>
        <w:tc>
          <w:tcPr>
            <w:tcW w:w="250" w:type="pct"/>
            <w:gridSpan w:val="5"/>
            <w:tcBorders>
              <w:top w:val="single" w:sz="10" w:space="0" w:color="000000"/>
              <w:left w:val="single" w:sz="10" w:space="0" w:color="000000"/>
              <w:bottom w:val="single" w:sz="10" w:space="0" w:color="000000"/>
              <w:right w:val="single" w:sz="10" w:space="0" w:color="000000"/>
            </w:tcBorders>
          </w:tcPr>
          <w:p w14:paraId="43C9BCA2"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2D567D8D"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allow final, amended, and draft report formats. </w:t>
            </w:r>
          </w:p>
        </w:tc>
        <w:tc>
          <w:tcPr>
            <w:tcW w:w="394" w:type="pct"/>
            <w:gridSpan w:val="3"/>
            <w:tcBorders>
              <w:top w:val="single" w:sz="10" w:space="0" w:color="000000"/>
              <w:left w:val="single" w:sz="10" w:space="0" w:color="000000"/>
              <w:bottom w:val="single" w:sz="10" w:space="0" w:color="000000"/>
              <w:right w:val="single" w:sz="2" w:space="0" w:color="auto"/>
            </w:tcBorders>
          </w:tcPr>
          <w:p w14:paraId="6A1B56DF"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35E0A23F" w14:textId="77777777" w:rsidR="00356EDB" w:rsidRPr="001B23D6" w:rsidRDefault="00356EDB" w:rsidP="00356EDB">
            <w:pPr>
              <w:autoSpaceDE w:val="0"/>
              <w:autoSpaceDN w:val="0"/>
              <w:adjustRightInd w:val="0"/>
              <w:rPr>
                <w:rFonts w:ascii="Garamond" w:hAnsi="Garamond"/>
              </w:rPr>
            </w:pPr>
          </w:p>
        </w:tc>
      </w:tr>
      <w:tr w:rsidR="00356EDB" w14:paraId="05ED9544" w14:textId="77777777" w:rsidTr="00356EDB">
        <w:tblPrEx>
          <w:tblCellMar>
            <w:top w:w="0" w:type="dxa"/>
            <w:bottom w:w="0" w:type="dxa"/>
          </w:tblCellMar>
        </w:tblPrEx>
        <w:trPr>
          <w:gridAfter w:val="1"/>
          <w:wAfter w:w="182" w:type="pct"/>
          <w:trHeight w:val="280"/>
        </w:trPr>
        <w:tc>
          <w:tcPr>
            <w:tcW w:w="79" w:type="pct"/>
            <w:vMerge/>
            <w:tcBorders>
              <w:right w:val="single" w:sz="10" w:space="0" w:color="000000"/>
            </w:tcBorders>
          </w:tcPr>
          <w:p w14:paraId="439B8C3A"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415F5ED1"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83.00 </w:t>
            </w:r>
          </w:p>
        </w:tc>
        <w:tc>
          <w:tcPr>
            <w:tcW w:w="250" w:type="pct"/>
            <w:gridSpan w:val="5"/>
            <w:tcBorders>
              <w:top w:val="single" w:sz="10" w:space="0" w:color="000000"/>
              <w:left w:val="single" w:sz="10" w:space="0" w:color="000000"/>
              <w:bottom w:val="single" w:sz="10" w:space="0" w:color="000000"/>
              <w:right w:val="single" w:sz="10" w:space="0" w:color="000000"/>
            </w:tcBorders>
          </w:tcPr>
          <w:p w14:paraId="02C5584A"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67D8B29F"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provide an audit trail for amended reports. </w:t>
            </w:r>
          </w:p>
        </w:tc>
        <w:tc>
          <w:tcPr>
            <w:tcW w:w="394" w:type="pct"/>
            <w:gridSpan w:val="3"/>
            <w:tcBorders>
              <w:top w:val="single" w:sz="10" w:space="0" w:color="000000"/>
              <w:left w:val="single" w:sz="10" w:space="0" w:color="000000"/>
              <w:bottom w:val="single" w:sz="10" w:space="0" w:color="000000"/>
              <w:right w:val="single" w:sz="2" w:space="0" w:color="auto"/>
            </w:tcBorders>
          </w:tcPr>
          <w:p w14:paraId="7F497040"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3F644D13" w14:textId="77777777" w:rsidR="00356EDB" w:rsidRPr="001B23D6" w:rsidRDefault="00356EDB" w:rsidP="00356EDB">
            <w:pPr>
              <w:autoSpaceDE w:val="0"/>
              <w:autoSpaceDN w:val="0"/>
              <w:adjustRightInd w:val="0"/>
              <w:rPr>
                <w:rFonts w:ascii="Garamond" w:hAnsi="Garamond"/>
              </w:rPr>
            </w:pPr>
          </w:p>
        </w:tc>
      </w:tr>
      <w:tr w:rsidR="00356EDB" w14:paraId="051600CE" w14:textId="77777777" w:rsidTr="00356EDB">
        <w:tblPrEx>
          <w:tblCellMar>
            <w:top w:w="0" w:type="dxa"/>
            <w:bottom w:w="0" w:type="dxa"/>
          </w:tblCellMar>
        </w:tblPrEx>
        <w:trPr>
          <w:gridAfter w:val="1"/>
          <w:wAfter w:w="182" w:type="pct"/>
          <w:trHeight w:val="585"/>
        </w:trPr>
        <w:tc>
          <w:tcPr>
            <w:tcW w:w="79" w:type="pct"/>
            <w:vMerge/>
            <w:tcBorders>
              <w:right w:val="single" w:sz="10" w:space="0" w:color="000000"/>
            </w:tcBorders>
          </w:tcPr>
          <w:p w14:paraId="0684107F"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137993DC"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84.00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3A2A097B"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9BA941D"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release a report without technical review, and label such report as a draft report. (does not apply to CS reports). </w:t>
            </w:r>
          </w:p>
        </w:tc>
        <w:tc>
          <w:tcPr>
            <w:tcW w:w="394" w:type="pct"/>
            <w:gridSpan w:val="3"/>
            <w:tcBorders>
              <w:top w:val="single" w:sz="10" w:space="0" w:color="000000"/>
              <w:left w:val="single" w:sz="10" w:space="0" w:color="000000"/>
              <w:bottom w:val="single" w:sz="10" w:space="0" w:color="000000"/>
              <w:right w:val="single" w:sz="2" w:space="0" w:color="auto"/>
            </w:tcBorders>
          </w:tcPr>
          <w:p w14:paraId="05D113FA"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40F7FF9D" w14:textId="77777777" w:rsidR="00356EDB" w:rsidRPr="001B23D6" w:rsidRDefault="00356EDB" w:rsidP="00356EDB">
            <w:pPr>
              <w:autoSpaceDE w:val="0"/>
              <w:autoSpaceDN w:val="0"/>
              <w:adjustRightInd w:val="0"/>
              <w:rPr>
                <w:rFonts w:ascii="Garamond" w:hAnsi="Garamond"/>
              </w:rPr>
            </w:pPr>
          </w:p>
        </w:tc>
      </w:tr>
      <w:tr w:rsidR="00356EDB" w14:paraId="5A70CCCE" w14:textId="77777777" w:rsidTr="00356EDB">
        <w:tblPrEx>
          <w:tblCellMar>
            <w:top w:w="0" w:type="dxa"/>
            <w:bottom w:w="0" w:type="dxa"/>
          </w:tblCellMar>
        </w:tblPrEx>
        <w:trPr>
          <w:gridAfter w:val="1"/>
          <w:wAfter w:w="182" w:type="pct"/>
          <w:trHeight w:val="890"/>
        </w:trPr>
        <w:tc>
          <w:tcPr>
            <w:tcW w:w="79" w:type="pct"/>
            <w:tcBorders>
              <w:bottom w:val="single" w:sz="10" w:space="0" w:color="000000"/>
              <w:right w:val="single" w:sz="10" w:space="0" w:color="000000"/>
            </w:tcBorders>
          </w:tcPr>
          <w:p w14:paraId="38299F5A" w14:textId="77777777" w:rsidR="00356EDB" w:rsidRPr="001B23D6" w:rsidRDefault="00356EDB" w:rsidP="00356EDB">
            <w:pPr>
              <w:autoSpaceDE w:val="0"/>
              <w:autoSpaceDN w:val="0"/>
              <w:adjustRightInd w:val="0"/>
              <w:rPr>
                <w:rFonts w:ascii="Garamond" w:hAnsi="Garamond"/>
              </w:rPr>
            </w:pPr>
          </w:p>
        </w:tc>
        <w:tc>
          <w:tcPr>
            <w:tcW w:w="395" w:type="pct"/>
            <w:gridSpan w:val="3"/>
            <w:tcBorders>
              <w:top w:val="single" w:sz="10" w:space="0" w:color="000000"/>
              <w:left w:val="single" w:sz="10" w:space="0" w:color="000000"/>
              <w:bottom w:val="single" w:sz="10" w:space="0" w:color="000000"/>
            </w:tcBorders>
            <w:vAlign w:val="center"/>
          </w:tcPr>
          <w:p w14:paraId="2FD3023C"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RPT 85.00 </w:t>
            </w:r>
          </w:p>
        </w:tc>
        <w:tc>
          <w:tcPr>
            <w:tcW w:w="250" w:type="pct"/>
            <w:gridSpan w:val="5"/>
            <w:tcBorders>
              <w:top w:val="single" w:sz="10" w:space="0" w:color="000000"/>
              <w:left w:val="single" w:sz="10" w:space="0" w:color="000000"/>
              <w:bottom w:val="single" w:sz="10" w:space="0" w:color="000000"/>
              <w:right w:val="single" w:sz="10" w:space="0" w:color="000000"/>
            </w:tcBorders>
            <w:vAlign w:val="center"/>
          </w:tcPr>
          <w:p w14:paraId="4D0976A9"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EX </w:t>
            </w:r>
          </w:p>
        </w:tc>
        <w:tc>
          <w:tcPr>
            <w:tcW w:w="2097" w:type="pct"/>
            <w:gridSpan w:val="11"/>
            <w:tcBorders>
              <w:top w:val="single" w:sz="10" w:space="0" w:color="000000"/>
              <w:left w:val="single" w:sz="10" w:space="0" w:color="000000"/>
              <w:bottom w:val="single" w:sz="10" w:space="0" w:color="000000"/>
              <w:right w:val="single" w:sz="10" w:space="0" w:color="000000"/>
            </w:tcBorders>
          </w:tcPr>
          <w:p w14:paraId="7F1A1A71"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extract data and automate export of such data to other agencies through .pdf or data stream (e.g. Controlled Substances Statistical report -NFLS reporting). </w:t>
            </w:r>
          </w:p>
        </w:tc>
        <w:tc>
          <w:tcPr>
            <w:tcW w:w="394" w:type="pct"/>
            <w:gridSpan w:val="3"/>
            <w:tcBorders>
              <w:top w:val="single" w:sz="10" w:space="0" w:color="000000"/>
              <w:left w:val="single" w:sz="10" w:space="0" w:color="000000"/>
              <w:bottom w:val="single" w:sz="10" w:space="0" w:color="000000"/>
              <w:right w:val="single" w:sz="2" w:space="0" w:color="auto"/>
            </w:tcBorders>
          </w:tcPr>
          <w:p w14:paraId="27755438"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603" w:type="pct"/>
            <w:gridSpan w:val="16"/>
            <w:tcBorders>
              <w:top w:val="single" w:sz="2" w:space="0" w:color="auto"/>
              <w:left w:val="single" w:sz="2" w:space="0" w:color="auto"/>
              <w:bottom w:val="single" w:sz="2" w:space="0" w:color="auto"/>
              <w:right w:val="single" w:sz="2" w:space="0" w:color="auto"/>
            </w:tcBorders>
          </w:tcPr>
          <w:p w14:paraId="5B2CA2DD" w14:textId="77777777" w:rsidR="00356EDB" w:rsidRPr="001B23D6" w:rsidRDefault="00356EDB" w:rsidP="00356EDB">
            <w:pPr>
              <w:autoSpaceDE w:val="0"/>
              <w:autoSpaceDN w:val="0"/>
              <w:adjustRightInd w:val="0"/>
              <w:rPr>
                <w:rFonts w:ascii="Garamond" w:hAnsi="Garamond"/>
              </w:rPr>
            </w:pPr>
            <w:r w:rsidRPr="000F3CF3">
              <w:rPr>
                <w:rFonts w:ascii="Garamond" w:hAnsi="Garamond"/>
              </w:rPr>
              <w:t>Porter Lee Corporation</w:t>
            </w:r>
            <w:r>
              <w:rPr>
                <w:rFonts w:ascii="Garamond" w:hAnsi="Garamond"/>
              </w:rPr>
              <w:t>’s triangle.exe application handles this functionality.</w:t>
            </w:r>
          </w:p>
        </w:tc>
      </w:tr>
      <w:tr w:rsidR="00356EDB" w14:paraId="585EFFB3" w14:textId="77777777" w:rsidTr="00356EDB">
        <w:tblPrEx>
          <w:tblCellMar>
            <w:top w:w="0" w:type="dxa"/>
            <w:bottom w:w="0" w:type="dxa"/>
          </w:tblCellMar>
        </w:tblPrEx>
        <w:trPr>
          <w:gridAfter w:val="5"/>
          <w:wAfter w:w="211" w:type="pct"/>
          <w:trHeight w:val="338"/>
        </w:trPr>
        <w:tc>
          <w:tcPr>
            <w:tcW w:w="573" w:type="pct"/>
            <w:gridSpan w:val="7"/>
            <w:tcBorders>
              <w:top w:val="single" w:sz="10" w:space="0" w:color="000000"/>
              <w:left w:val="single" w:sz="10" w:space="0" w:color="000000"/>
              <w:bottom w:val="single" w:sz="10" w:space="0" w:color="000000"/>
            </w:tcBorders>
            <w:vAlign w:val="center"/>
          </w:tcPr>
          <w:p w14:paraId="346DD07B" w14:textId="77777777" w:rsidR="00356EDB" w:rsidRPr="001B23D6" w:rsidRDefault="00356EDB" w:rsidP="00356EDB">
            <w:pPr>
              <w:autoSpaceDE w:val="0"/>
              <w:autoSpaceDN w:val="0"/>
              <w:adjustRightInd w:val="0"/>
              <w:rPr>
                <w:rFonts w:ascii="Garamond" w:hAnsi="Garamond" w:cs="Garamond"/>
                <w:color w:val="000000"/>
                <w:sz w:val="28"/>
                <w:szCs w:val="28"/>
              </w:rPr>
            </w:pPr>
            <w:r w:rsidRPr="001B23D6">
              <w:rPr>
                <w:rFonts w:ascii="Garamond" w:hAnsi="Garamond" w:cs="Garamond"/>
                <w:b/>
                <w:bCs/>
                <w:color w:val="000000"/>
                <w:sz w:val="28"/>
                <w:szCs w:val="28"/>
              </w:rPr>
              <w:t xml:space="preserve">Bar Code </w:t>
            </w:r>
          </w:p>
        </w:tc>
        <w:tc>
          <w:tcPr>
            <w:tcW w:w="2952" w:type="pct"/>
            <w:gridSpan w:val="23"/>
            <w:tcBorders>
              <w:top w:val="single" w:sz="10" w:space="0" w:color="000000"/>
              <w:bottom w:val="single" w:sz="10" w:space="0" w:color="000000"/>
            </w:tcBorders>
          </w:tcPr>
          <w:p w14:paraId="73E3C9C2" w14:textId="77777777" w:rsidR="00356EDB" w:rsidRPr="001B23D6" w:rsidRDefault="00356EDB" w:rsidP="00356EDB">
            <w:pPr>
              <w:autoSpaceDE w:val="0"/>
              <w:autoSpaceDN w:val="0"/>
              <w:adjustRightInd w:val="0"/>
              <w:rPr>
                <w:rFonts w:ascii="Garamond" w:hAnsi="Garamond"/>
              </w:rPr>
            </w:pPr>
          </w:p>
        </w:tc>
        <w:tc>
          <w:tcPr>
            <w:tcW w:w="1265" w:type="pct"/>
            <w:gridSpan w:val="5"/>
            <w:tcBorders>
              <w:top w:val="single" w:sz="10" w:space="0" w:color="000000"/>
              <w:bottom w:val="single" w:sz="10" w:space="0" w:color="000000"/>
              <w:right w:val="single" w:sz="10" w:space="0" w:color="000000"/>
            </w:tcBorders>
          </w:tcPr>
          <w:p w14:paraId="04C017D5" w14:textId="77777777" w:rsidR="00356EDB" w:rsidRPr="001B23D6" w:rsidRDefault="00356EDB" w:rsidP="00356EDB">
            <w:pPr>
              <w:autoSpaceDE w:val="0"/>
              <w:autoSpaceDN w:val="0"/>
              <w:adjustRightInd w:val="0"/>
              <w:rPr>
                <w:rFonts w:ascii="Garamond" w:hAnsi="Garamond"/>
              </w:rPr>
            </w:pPr>
          </w:p>
        </w:tc>
      </w:tr>
      <w:tr w:rsidR="00356EDB" w14:paraId="36625B44" w14:textId="77777777" w:rsidTr="00356EDB">
        <w:tblPrEx>
          <w:tblCellMar>
            <w:top w:w="0" w:type="dxa"/>
            <w:bottom w:w="0" w:type="dxa"/>
          </w:tblCellMar>
        </w:tblPrEx>
        <w:trPr>
          <w:gridAfter w:val="5"/>
          <w:wAfter w:w="211" w:type="pct"/>
          <w:trHeight w:val="1198"/>
        </w:trPr>
        <w:tc>
          <w:tcPr>
            <w:tcW w:w="79" w:type="pct"/>
            <w:vMerge w:val="restart"/>
            <w:tcBorders>
              <w:top w:val="single" w:sz="10" w:space="0" w:color="000000"/>
              <w:right w:val="single" w:sz="10" w:space="0" w:color="000000"/>
            </w:tcBorders>
          </w:tcPr>
          <w:p w14:paraId="4F844E24"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21B6AC4C"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BAR 1.00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77FCA4B1"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2470646"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utilize bar code processes to facilitate access to cases and items and allow the functions to be performed from any location within the application to reduce the need to navigate through a specific window or an excessive number of menus. </w:t>
            </w:r>
          </w:p>
        </w:tc>
        <w:tc>
          <w:tcPr>
            <w:tcW w:w="420" w:type="pct"/>
            <w:gridSpan w:val="4"/>
            <w:tcBorders>
              <w:top w:val="single" w:sz="10" w:space="0" w:color="000000"/>
              <w:left w:val="single" w:sz="10" w:space="0" w:color="000000"/>
              <w:bottom w:val="single" w:sz="10" w:space="0" w:color="000000"/>
              <w:right w:val="single" w:sz="10" w:space="0" w:color="000000"/>
            </w:tcBorders>
          </w:tcPr>
          <w:p w14:paraId="69C87B87"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4B37CA8D" w14:textId="77777777" w:rsidR="00356EDB" w:rsidRPr="001B23D6" w:rsidRDefault="00356EDB" w:rsidP="00356EDB">
            <w:pPr>
              <w:autoSpaceDE w:val="0"/>
              <w:autoSpaceDN w:val="0"/>
              <w:adjustRightInd w:val="0"/>
              <w:rPr>
                <w:rFonts w:ascii="Garamond" w:hAnsi="Garamond"/>
              </w:rPr>
            </w:pPr>
            <w:r>
              <w:rPr>
                <w:rFonts w:ascii="Garamond" w:hAnsi="Garamond"/>
              </w:rPr>
              <w:t>The Crime Fighter BEAST supports this through the use of Active Barcoding.</w:t>
            </w:r>
          </w:p>
        </w:tc>
      </w:tr>
      <w:tr w:rsidR="00356EDB" w14:paraId="3FE260EF" w14:textId="77777777" w:rsidTr="00356EDB">
        <w:tblPrEx>
          <w:tblCellMar>
            <w:top w:w="0" w:type="dxa"/>
            <w:bottom w:w="0" w:type="dxa"/>
          </w:tblCellMar>
        </w:tblPrEx>
        <w:trPr>
          <w:gridAfter w:val="5"/>
          <w:wAfter w:w="211" w:type="pct"/>
          <w:trHeight w:val="280"/>
        </w:trPr>
        <w:tc>
          <w:tcPr>
            <w:tcW w:w="79" w:type="pct"/>
            <w:vMerge/>
            <w:tcBorders>
              <w:top w:val="single" w:sz="10" w:space="0" w:color="000000"/>
              <w:right w:val="single" w:sz="10" w:space="0" w:color="000000"/>
            </w:tcBorders>
          </w:tcPr>
          <w:p w14:paraId="76540396"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101A8110"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BAR 2.00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63D6081F"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50267C7"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print bar codes of different sizes and formats. </w:t>
            </w:r>
          </w:p>
        </w:tc>
        <w:tc>
          <w:tcPr>
            <w:tcW w:w="420" w:type="pct"/>
            <w:gridSpan w:val="4"/>
            <w:tcBorders>
              <w:top w:val="single" w:sz="10" w:space="0" w:color="000000"/>
              <w:left w:val="single" w:sz="10" w:space="0" w:color="000000"/>
              <w:bottom w:val="single" w:sz="10" w:space="0" w:color="000000"/>
              <w:right w:val="single" w:sz="10" w:space="0" w:color="000000"/>
            </w:tcBorders>
          </w:tcPr>
          <w:p w14:paraId="685400F3" w14:textId="77777777" w:rsidR="00356EDB" w:rsidRPr="001B23D6"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79B56B4D" w14:textId="77777777" w:rsidR="00356EDB" w:rsidRPr="001B23D6" w:rsidRDefault="00356EDB" w:rsidP="00356EDB">
            <w:pPr>
              <w:autoSpaceDE w:val="0"/>
              <w:autoSpaceDN w:val="0"/>
              <w:adjustRightInd w:val="0"/>
              <w:rPr>
                <w:rFonts w:ascii="Garamond" w:hAnsi="Garamond"/>
              </w:rPr>
            </w:pPr>
          </w:p>
        </w:tc>
      </w:tr>
      <w:tr w:rsidR="00356EDB" w14:paraId="7BD30394" w14:textId="77777777" w:rsidTr="00356EDB">
        <w:tblPrEx>
          <w:tblCellMar>
            <w:top w:w="0" w:type="dxa"/>
            <w:bottom w:w="0" w:type="dxa"/>
          </w:tblCellMar>
        </w:tblPrEx>
        <w:trPr>
          <w:gridAfter w:val="5"/>
          <w:wAfter w:w="211" w:type="pct"/>
          <w:trHeight w:val="585"/>
        </w:trPr>
        <w:tc>
          <w:tcPr>
            <w:tcW w:w="79" w:type="pct"/>
            <w:vMerge/>
            <w:tcBorders>
              <w:top w:val="single" w:sz="10" w:space="0" w:color="000000"/>
              <w:right w:val="single" w:sz="10" w:space="0" w:color="000000"/>
            </w:tcBorders>
          </w:tcPr>
          <w:p w14:paraId="6AAD8351"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1D93BA1B" w14:textId="77777777" w:rsidR="00356EDB" w:rsidRPr="00651343" w:rsidRDefault="00356EDB" w:rsidP="00356EDB">
            <w:pPr>
              <w:autoSpaceDE w:val="0"/>
              <w:autoSpaceDN w:val="0"/>
              <w:adjustRightInd w:val="0"/>
              <w:jc w:val="center"/>
              <w:rPr>
                <w:rFonts w:ascii="Garamond" w:hAnsi="Garamond" w:cs="Garamond"/>
                <w:color w:val="000000"/>
                <w:sz w:val="20"/>
                <w:szCs w:val="20"/>
              </w:rPr>
            </w:pPr>
            <w:r w:rsidRPr="00651343">
              <w:rPr>
                <w:rFonts w:ascii="Garamond" w:hAnsi="Garamond" w:cs="Garamond"/>
                <w:color w:val="000000"/>
                <w:sz w:val="20"/>
                <w:szCs w:val="20"/>
              </w:rPr>
              <w:t xml:space="preserve">BAR 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47576511" w14:textId="77777777" w:rsidR="00356EDB" w:rsidRPr="00651343" w:rsidRDefault="00356EDB" w:rsidP="00356EDB">
            <w:pPr>
              <w:autoSpaceDE w:val="0"/>
              <w:autoSpaceDN w:val="0"/>
              <w:adjustRightInd w:val="0"/>
              <w:jc w:val="center"/>
              <w:rPr>
                <w:rFonts w:ascii="Garamond" w:hAnsi="Garamond" w:cs="Garamond"/>
                <w:color w:val="000000"/>
              </w:rPr>
            </w:pPr>
            <w:r w:rsidRPr="00651343">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7ECD0D0C" w14:textId="77777777" w:rsidR="00356EDB" w:rsidRPr="00651343" w:rsidRDefault="00356EDB" w:rsidP="00356EDB">
            <w:pPr>
              <w:autoSpaceDE w:val="0"/>
              <w:autoSpaceDN w:val="0"/>
              <w:adjustRightInd w:val="0"/>
              <w:rPr>
                <w:rFonts w:ascii="Garamond" w:hAnsi="Garamond" w:cs="Garamond"/>
                <w:color w:val="000000"/>
              </w:rPr>
            </w:pPr>
            <w:r w:rsidRPr="00651343">
              <w:rPr>
                <w:rFonts w:ascii="Garamond" w:hAnsi="Garamond" w:cs="Garamond"/>
                <w:color w:val="000000"/>
              </w:rPr>
              <w:t xml:space="preserve">Ability to customize the format of bar code labels using user-defined fields. </w:t>
            </w:r>
          </w:p>
        </w:tc>
        <w:tc>
          <w:tcPr>
            <w:tcW w:w="420" w:type="pct"/>
            <w:gridSpan w:val="4"/>
            <w:tcBorders>
              <w:top w:val="single" w:sz="10" w:space="0" w:color="000000"/>
              <w:left w:val="single" w:sz="10" w:space="0" w:color="000000"/>
              <w:bottom w:val="single" w:sz="10" w:space="0" w:color="000000"/>
              <w:right w:val="single" w:sz="10" w:space="0" w:color="000000"/>
            </w:tcBorders>
          </w:tcPr>
          <w:p w14:paraId="1B7A7754" w14:textId="77777777" w:rsidR="00356EDB" w:rsidRDefault="00356EDB" w:rsidP="00356EDB">
            <w:r w:rsidRPr="00651343">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44408FA2" w14:textId="77777777" w:rsidR="00356EDB" w:rsidRPr="001B23D6" w:rsidRDefault="00356EDB" w:rsidP="00356EDB">
            <w:pPr>
              <w:autoSpaceDE w:val="0"/>
              <w:autoSpaceDN w:val="0"/>
              <w:adjustRightInd w:val="0"/>
              <w:rPr>
                <w:rFonts w:ascii="Garamond" w:hAnsi="Garamond"/>
              </w:rPr>
            </w:pPr>
          </w:p>
        </w:tc>
      </w:tr>
      <w:tr w:rsidR="00356EDB" w14:paraId="1BA912C6" w14:textId="77777777" w:rsidTr="00356EDB">
        <w:tblPrEx>
          <w:tblCellMar>
            <w:top w:w="0" w:type="dxa"/>
            <w:bottom w:w="0" w:type="dxa"/>
          </w:tblCellMar>
        </w:tblPrEx>
        <w:trPr>
          <w:gridAfter w:val="5"/>
          <w:wAfter w:w="211" w:type="pct"/>
          <w:trHeight w:val="585"/>
        </w:trPr>
        <w:tc>
          <w:tcPr>
            <w:tcW w:w="79" w:type="pct"/>
            <w:vMerge/>
            <w:tcBorders>
              <w:top w:val="single" w:sz="10" w:space="0" w:color="000000"/>
              <w:right w:val="single" w:sz="10" w:space="0" w:color="000000"/>
            </w:tcBorders>
          </w:tcPr>
          <w:p w14:paraId="693D3AC7"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6D04C16D"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BAR 4.00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A7D6A55"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86522E8"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print case and item bar codes on multiple types of media including adhesive labels. </w:t>
            </w:r>
          </w:p>
        </w:tc>
        <w:tc>
          <w:tcPr>
            <w:tcW w:w="420" w:type="pct"/>
            <w:gridSpan w:val="4"/>
            <w:tcBorders>
              <w:top w:val="single" w:sz="10" w:space="0" w:color="000000"/>
              <w:left w:val="single" w:sz="10" w:space="0" w:color="000000"/>
              <w:bottom w:val="single" w:sz="10" w:space="0" w:color="000000"/>
              <w:right w:val="single" w:sz="10" w:space="0" w:color="000000"/>
            </w:tcBorders>
          </w:tcPr>
          <w:p w14:paraId="0AF90AEE" w14:textId="77777777" w:rsidR="00356EDB" w:rsidRDefault="00356EDB" w:rsidP="00356EDB">
            <w:r w:rsidRPr="0067260F">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0F250E7A" w14:textId="77777777" w:rsidR="00356EDB" w:rsidRPr="001B23D6" w:rsidRDefault="00356EDB" w:rsidP="00356EDB">
            <w:pPr>
              <w:autoSpaceDE w:val="0"/>
              <w:autoSpaceDN w:val="0"/>
              <w:adjustRightInd w:val="0"/>
              <w:rPr>
                <w:rFonts w:ascii="Garamond" w:hAnsi="Garamond"/>
              </w:rPr>
            </w:pPr>
          </w:p>
        </w:tc>
      </w:tr>
      <w:tr w:rsidR="00356EDB" w14:paraId="2D185F24" w14:textId="77777777" w:rsidTr="00356EDB">
        <w:tblPrEx>
          <w:tblCellMar>
            <w:top w:w="0" w:type="dxa"/>
            <w:bottom w:w="0" w:type="dxa"/>
          </w:tblCellMar>
        </w:tblPrEx>
        <w:trPr>
          <w:gridAfter w:val="5"/>
          <w:wAfter w:w="211" w:type="pct"/>
          <w:trHeight w:val="585"/>
        </w:trPr>
        <w:tc>
          <w:tcPr>
            <w:tcW w:w="79" w:type="pct"/>
            <w:vMerge/>
            <w:tcBorders>
              <w:top w:val="single" w:sz="10" w:space="0" w:color="000000"/>
              <w:right w:val="single" w:sz="10" w:space="0" w:color="000000"/>
            </w:tcBorders>
          </w:tcPr>
          <w:p w14:paraId="4041EF1A"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C7E82A0"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BAR 5.00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C660738"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12FDA0A"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scan case bar code once to automatically load and display case information. </w:t>
            </w:r>
          </w:p>
        </w:tc>
        <w:tc>
          <w:tcPr>
            <w:tcW w:w="420" w:type="pct"/>
            <w:gridSpan w:val="4"/>
            <w:tcBorders>
              <w:top w:val="single" w:sz="10" w:space="0" w:color="000000"/>
              <w:left w:val="single" w:sz="10" w:space="0" w:color="000000"/>
              <w:bottom w:val="single" w:sz="10" w:space="0" w:color="000000"/>
              <w:right w:val="single" w:sz="10" w:space="0" w:color="000000"/>
            </w:tcBorders>
          </w:tcPr>
          <w:p w14:paraId="33CCA4A6" w14:textId="77777777" w:rsidR="00356EDB" w:rsidRDefault="00356EDB" w:rsidP="00356EDB">
            <w:r w:rsidRPr="0067260F">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4CD5472D" w14:textId="77777777" w:rsidR="00356EDB" w:rsidRPr="001B23D6" w:rsidRDefault="00356EDB" w:rsidP="00356EDB">
            <w:pPr>
              <w:autoSpaceDE w:val="0"/>
              <w:autoSpaceDN w:val="0"/>
              <w:adjustRightInd w:val="0"/>
              <w:rPr>
                <w:rFonts w:ascii="Garamond" w:hAnsi="Garamond"/>
              </w:rPr>
            </w:pPr>
          </w:p>
        </w:tc>
      </w:tr>
      <w:tr w:rsidR="00356EDB" w14:paraId="0CD646E8" w14:textId="77777777" w:rsidTr="00356EDB">
        <w:tblPrEx>
          <w:tblCellMar>
            <w:top w:w="0" w:type="dxa"/>
            <w:bottom w:w="0" w:type="dxa"/>
          </w:tblCellMar>
        </w:tblPrEx>
        <w:trPr>
          <w:gridAfter w:val="5"/>
          <w:wAfter w:w="211" w:type="pct"/>
          <w:trHeight w:val="585"/>
        </w:trPr>
        <w:tc>
          <w:tcPr>
            <w:tcW w:w="79" w:type="pct"/>
            <w:vMerge/>
            <w:tcBorders>
              <w:top w:val="single" w:sz="10" w:space="0" w:color="000000"/>
              <w:right w:val="single" w:sz="10" w:space="0" w:color="000000"/>
            </w:tcBorders>
          </w:tcPr>
          <w:p w14:paraId="1B06C118"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6D2A8777"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BAR 6.00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39BC097"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9382B1C"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scan item bar code once to automatically load and display item information. </w:t>
            </w:r>
          </w:p>
        </w:tc>
        <w:tc>
          <w:tcPr>
            <w:tcW w:w="420" w:type="pct"/>
            <w:gridSpan w:val="4"/>
            <w:tcBorders>
              <w:top w:val="single" w:sz="10" w:space="0" w:color="000000"/>
              <w:left w:val="single" w:sz="10" w:space="0" w:color="000000"/>
              <w:bottom w:val="single" w:sz="10" w:space="0" w:color="000000"/>
              <w:right w:val="single" w:sz="10" w:space="0" w:color="000000"/>
            </w:tcBorders>
          </w:tcPr>
          <w:p w14:paraId="5ADAAB3C" w14:textId="77777777" w:rsidR="00356EDB" w:rsidRDefault="00356EDB" w:rsidP="00356EDB">
            <w:r w:rsidRPr="0067260F">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11E80360" w14:textId="77777777" w:rsidR="00356EDB" w:rsidRPr="001B23D6" w:rsidRDefault="00356EDB" w:rsidP="00356EDB">
            <w:pPr>
              <w:autoSpaceDE w:val="0"/>
              <w:autoSpaceDN w:val="0"/>
              <w:adjustRightInd w:val="0"/>
              <w:rPr>
                <w:rFonts w:ascii="Garamond" w:hAnsi="Garamond"/>
              </w:rPr>
            </w:pPr>
          </w:p>
        </w:tc>
      </w:tr>
      <w:tr w:rsidR="00356EDB" w14:paraId="12620292" w14:textId="77777777" w:rsidTr="00356EDB">
        <w:tblPrEx>
          <w:tblCellMar>
            <w:top w:w="0" w:type="dxa"/>
            <w:bottom w:w="0" w:type="dxa"/>
          </w:tblCellMar>
        </w:tblPrEx>
        <w:trPr>
          <w:gridAfter w:val="5"/>
          <w:wAfter w:w="211" w:type="pct"/>
          <w:trHeight w:val="890"/>
        </w:trPr>
        <w:tc>
          <w:tcPr>
            <w:tcW w:w="79" w:type="pct"/>
            <w:vMerge/>
            <w:tcBorders>
              <w:top w:val="single" w:sz="10" w:space="0" w:color="000000"/>
              <w:right w:val="single" w:sz="10" w:space="0" w:color="000000"/>
            </w:tcBorders>
          </w:tcPr>
          <w:p w14:paraId="136ADB45"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056AA742"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BAR 7.00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79F4380"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3ED6C00"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associate, cross-reference, scan and track lab item number, associated agency/department item number and associated analyst item numbers using one bar code label on the item. </w:t>
            </w:r>
          </w:p>
        </w:tc>
        <w:tc>
          <w:tcPr>
            <w:tcW w:w="420" w:type="pct"/>
            <w:gridSpan w:val="4"/>
            <w:tcBorders>
              <w:top w:val="single" w:sz="10" w:space="0" w:color="000000"/>
              <w:left w:val="single" w:sz="10" w:space="0" w:color="000000"/>
              <w:bottom w:val="single" w:sz="10" w:space="0" w:color="000000"/>
              <w:right w:val="single" w:sz="10" w:space="0" w:color="000000"/>
            </w:tcBorders>
          </w:tcPr>
          <w:p w14:paraId="2655286C" w14:textId="77777777" w:rsidR="00356EDB" w:rsidRDefault="00356EDB" w:rsidP="00356EDB">
            <w:r w:rsidRPr="0067260F">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2BFC8AB5" w14:textId="77777777" w:rsidR="00356EDB" w:rsidRPr="001B23D6" w:rsidRDefault="00356EDB" w:rsidP="00356EDB">
            <w:pPr>
              <w:autoSpaceDE w:val="0"/>
              <w:autoSpaceDN w:val="0"/>
              <w:adjustRightInd w:val="0"/>
              <w:rPr>
                <w:rFonts w:ascii="Garamond" w:hAnsi="Garamond"/>
              </w:rPr>
            </w:pPr>
          </w:p>
        </w:tc>
      </w:tr>
      <w:tr w:rsidR="00356EDB" w14:paraId="580CBC8F" w14:textId="77777777" w:rsidTr="00356EDB">
        <w:tblPrEx>
          <w:tblCellMar>
            <w:top w:w="0" w:type="dxa"/>
            <w:bottom w:w="0" w:type="dxa"/>
          </w:tblCellMar>
        </w:tblPrEx>
        <w:trPr>
          <w:gridAfter w:val="5"/>
          <w:wAfter w:w="211" w:type="pct"/>
          <w:trHeight w:val="890"/>
        </w:trPr>
        <w:tc>
          <w:tcPr>
            <w:tcW w:w="79" w:type="pct"/>
            <w:vMerge/>
            <w:tcBorders>
              <w:top w:val="single" w:sz="10" w:space="0" w:color="000000"/>
              <w:right w:val="single" w:sz="10" w:space="0" w:color="000000"/>
            </w:tcBorders>
          </w:tcPr>
          <w:p w14:paraId="55095316"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61C547BC" w14:textId="77777777" w:rsidR="00356EDB" w:rsidRPr="001B23D6" w:rsidRDefault="00356EDB" w:rsidP="00356EDB">
            <w:pPr>
              <w:autoSpaceDE w:val="0"/>
              <w:autoSpaceDN w:val="0"/>
              <w:adjustRightInd w:val="0"/>
              <w:jc w:val="center"/>
              <w:rPr>
                <w:rFonts w:ascii="Garamond" w:hAnsi="Garamond" w:cs="Garamond"/>
                <w:color w:val="000000"/>
                <w:sz w:val="20"/>
                <w:szCs w:val="20"/>
              </w:rPr>
            </w:pPr>
            <w:r w:rsidRPr="001B23D6">
              <w:rPr>
                <w:rFonts w:ascii="Garamond" w:hAnsi="Garamond" w:cs="Garamond"/>
                <w:color w:val="000000"/>
                <w:sz w:val="20"/>
                <w:szCs w:val="20"/>
              </w:rPr>
              <w:t xml:space="preserve">BAR 8.00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85DE1D8" w14:textId="77777777" w:rsidR="00356EDB" w:rsidRPr="001B23D6" w:rsidRDefault="00356EDB" w:rsidP="00356EDB">
            <w:pPr>
              <w:autoSpaceDE w:val="0"/>
              <w:autoSpaceDN w:val="0"/>
              <w:adjustRightInd w:val="0"/>
              <w:jc w:val="center"/>
              <w:rPr>
                <w:rFonts w:ascii="Garamond" w:hAnsi="Garamond" w:cs="Garamond"/>
                <w:color w:val="000000"/>
              </w:rPr>
            </w:pPr>
            <w:r w:rsidRPr="001B23D6">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4AE008B" w14:textId="77777777" w:rsidR="00356EDB" w:rsidRPr="001B23D6" w:rsidRDefault="00356EDB" w:rsidP="00356EDB">
            <w:pPr>
              <w:autoSpaceDE w:val="0"/>
              <w:autoSpaceDN w:val="0"/>
              <w:adjustRightInd w:val="0"/>
              <w:rPr>
                <w:rFonts w:ascii="Garamond" w:hAnsi="Garamond" w:cs="Garamond"/>
                <w:color w:val="000000"/>
              </w:rPr>
            </w:pPr>
            <w:r w:rsidRPr="001B23D6">
              <w:rPr>
                <w:rFonts w:ascii="Garamond" w:hAnsi="Garamond" w:cs="Garamond"/>
                <w:color w:val="000000"/>
              </w:rPr>
              <w:t xml:space="preserve">Ability to print and reprint a system report and/or evidence receipt with bar code and text information that includes the receiving person’s name, date, time, and description of items received. </w:t>
            </w:r>
          </w:p>
        </w:tc>
        <w:tc>
          <w:tcPr>
            <w:tcW w:w="420" w:type="pct"/>
            <w:gridSpan w:val="4"/>
            <w:tcBorders>
              <w:top w:val="single" w:sz="10" w:space="0" w:color="000000"/>
              <w:left w:val="single" w:sz="10" w:space="0" w:color="000000"/>
              <w:bottom w:val="single" w:sz="10" w:space="0" w:color="000000"/>
              <w:right w:val="single" w:sz="10" w:space="0" w:color="000000"/>
            </w:tcBorders>
          </w:tcPr>
          <w:p w14:paraId="5257D5F9" w14:textId="77777777" w:rsidR="00356EDB" w:rsidRDefault="00356EDB" w:rsidP="00356EDB">
            <w:r w:rsidRPr="0067260F">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0EB88681" w14:textId="77777777" w:rsidR="00356EDB" w:rsidRPr="001B23D6" w:rsidRDefault="00356EDB" w:rsidP="00356EDB">
            <w:pPr>
              <w:autoSpaceDE w:val="0"/>
              <w:autoSpaceDN w:val="0"/>
              <w:adjustRightInd w:val="0"/>
              <w:rPr>
                <w:rFonts w:ascii="Garamond" w:hAnsi="Garamond"/>
              </w:rPr>
            </w:pPr>
          </w:p>
        </w:tc>
      </w:tr>
      <w:tr w:rsidR="00356EDB" w14:paraId="4C61DFF1" w14:textId="77777777" w:rsidTr="00356EDB">
        <w:tblPrEx>
          <w:tblCellMar>
            <w:top w:w="0" w:type="dxa"/>
            <w:bottom w:w="0" w:type="dxa"/>
          </w:tblCellMar>
        </w:tblPrEx>
        <w:trPr>
          <w:gridAfter w:val="5"/>
          <w:wAfter w:w="211" w:type="pct"/>
          <w:trHeight w:val="585"/>
        </w:trPr>
        <w:tc>
          <w:tcPr>
            <w:tcW w:w="79" w:type="pct"/>
            <w:vMerge/>
            <w:tcBorders>
              <w:top w:val="single" w:sz="10" w:space="0" w:color="000000"/>
              <w:right w:val="single" w:sz="10" w:space="0" w:color="000000"/>
            </w:tcBorders>
          </w:tcPr>
          <w:p w14:paraId="7BAA8E8A" w14:textId="77777777" w:rsidR="00356EDB" w:rsidRPr="001B23D6"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592B471B" w14:textId="77777777" w:rsidR="00356EDB" w:rsidRPr="00823E58" w:rsidRDefault="00356EDB" w:rsidP="00356EDB">
            <w:pPr>
              <w:autoSpaceDE w:val="0"/>
              <w:autoSpaceDN w:val="0"/>
              <w:adjustRightInd w:val="0"/>
              <w:jc w:val="center"/>
              <w:rPr>
                <w:rFonts w:ascii="Garamond" w:hAnsi="Garamond" w:cs="Garamond"/>
                <w:color w:val="000000"/>
                <w:sz w:val="20"/>
                <w:szCs w:val="20"/>
              </w:rPr>
            </w:pPr>
            <w:r w:rsidRPr="00823E58">
              <w:rPr>
                <w:rFonts w:ascii="Garamond" w:hAnsi="Garamond" w:cs="Garamond"/>
                <w:color w:val="000000"/>
                <w:sz w:val="20"/>
                <w:szCs w:val="20"/>
              </w:rPr>
              <w:t xml:space="preserve">BAR 9.00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C53C420" w14:textId="77777777" w:rsidR="00356EDB" w:rsidRPr="00823E58" w:rsidRDefault="00356EDB" w:rsidP="00356EDB">
            <w:pPr>
              <w:autoSpaceDE w:val="0"/>
              <w:autoSpaceDN w:val="0"/>
              <w:adjustRightInd w:val="0"/>
              <w:jc w:val="center"/>
              <w:rPr>
                <w:rFonts w:ascii="Garamond" w:hAnsi="Garamond" w:cs="Garamond"/>
                <w:color w:val="000000"/>
              </w:rPr>
            </w:pPr>
            <w:r w:rsidRPr="00823E58">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498005A" w14:textId="77777777" w:rsidR="00356EDB" w:rsidRPr="00823E58" w:rsidRDefault="00356EDB" w:rsidP="00356EDB">
            <w:pPr>
              <w:autoSpaceDE w:val="0"/>
              <w:autoSpaceDN w:val="0"/>
              <w:adjustRightInd w:val="0"/>
              <w:rPr>
                <w:rFonts w:ascii="Garamond" w:hAnsi="Garamond" w:cs="Garamond"/>
                <w:color w:val="000000"/>
              </w:rPr>
            </w:pPr>
            <w:r w:rsidRPr="00823E58">
              <w:rPr>
                <w:rFonts w:ascii="Garamond" w:hAnsi="Garamond" w:cs="Garamond"/>
                <w:color w:val="000000"/>
              </w:rPr>
              <w:t xml:space="preserve">Ability to combine any combination of service requests for batch processing by scanning a container bar code. </w:t>
            </w:r>
          </w:p>
        </w:tc>
        <w:tc>
          <w:tcPr>
            <w:tcW w:w="420" w:type="pct"/>
            <w:gridSpan w:val="4"/>
            <w:tcBorders>
              <w:top w:val="single" w:sz="10" w:space="0" w:color="000000"/>
              <w:left w:val="single" w:sz="10" w:space="0" w:color="000000"/>
              <w:bottom w:val="single" w:sz="10" w:space="0" w:color="000000"/>
              <w:right w:val="single" w:sz="10" w:space="0" w:color="000000"/>
            </w:tcBorders>
          </w:tcPr>
          <w:p w14:paraId="365258EF" w14:textId="77777777" w:rsidR="00356EDB" w:rsidRPr="00823E58" w:rsidRDefault="00356EDB" w:rsidP="00356EDB">
            <w:pPr>
              <w:autoSpaceDE w:val="0"/>
              <w:autoSpaceDN w:val="0"/>
              <w:adjustRightInd w:val="0"/>
              <w:rPr>
                <w:rFonts w:ascii="Garamond" w:hAnsi="Garamond"/>
              </w:rPr>
            </w:pPr>
            <w:r w:rsidRPr="00823E58">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102A934E" w14:textId="77777777" w:rsidR="00356EDB" w:rsidRPr="00823E58" w:rsidRDefault="00356EDB" w:rsidP="00356EDB">
            <w:pPr>
              <w:autoSpaceDE w:val="0"/>
              <w:autoSpaceDN w:val="0"/>
              <w:adjustRightInd w:val="0"/>
              <w:rPr>
                <w:rFonts w:ascii="Garamond" w:hAnsi="Garamond"/>
              </w:rPr>
            </w:pPr>
          </w:p>
        </w:tc>
      </w:tr>
      <w:tr w:rsidR="00356EDB" w14:paraId="32D07CC9" w14:textId="77777777" w:rsidTr="00356EDB">
        <w:tblPrEx>
          <w:tblCellMar>
            <w:top w:w="0" w:type="dxa"/>
            <w:bottom w:w="0" w:type="dxa"/>
          </w:tblCellMar>
        </w:tblPrEx>
        <w:trPr>
          <w:gridAfter w:val="5"/>
          <w:wAfter w:w="211" w:type="pct"/>
          <w:trHeight w:val="2420"/>
        </w:trPr>
        <w:tc>
          <w:tcPr>
            <w:tcW w:w="79" w:type="pct"/>
            <w:vMerge w:val="restart"/>
            <w:tcBorders>
              <w:right w:val="single" w:sz="10" w:space="0" w:color="000000"/>
            </w:tcBorders>
          </w:tcPr>
          <w:p w14:paraId="61D8FAC3" w14:textId="77777777" w:rsidR="00356EDB" w:rsidRPr="00FF13E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C18FF5A" w14:textId="77777777" w:rsidR="00356EDB" w:rsidRPr="00FF13E9" w:rsidRDefault="00356EDB" w:rsidP="00356EDB">
            <w:pPr>
              <w:autoSpaceDE w:val="0"/>
              <w:autoSpaceDN w:val="0"/>
              <w:adjustRightInd w:val="0"/>
              <w:jc w:val="center"/>
              <w:rPr>
                <w:rFonts w:ascii="Garamond" w:hAnsi="Garamond" w:cs="Garamond"/>
                <w:color w:val="000000"/>
                <w:sz w:val="20"/>
                <w:szCs w:val="20"/>
              </w:rPr>
            </w:pPr>
            <w:r w:rsidRPr="00FF13E9">
              <w:rPr>
                <w:rFonts w:ascii="Garamond" w:hAnsi="Garamond" w:cs="Garamond"/>
                <w:color w:val="000000"/>
                <w:sz w:val="20"/>
                <w:szCs w:val="20"/>
              </w:rPr>
              <w:t xml:space="preserve">BAR 10.00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6090AD8" w14:textId="77777777" w:rsidR="00356EDB" w:rsidRPr="00FF13E9" w:rsidRDefault="00356EDB" w:rsidP="00356EDB">
            <w:pPr>
              <w:autoSpaceDE w:val="0"/>
              <w:autoSpaceDN w:val="0"/>
              <w:adjustRightInd w:val="0"/>
              <w:jc w:val="center"/>
              <w:rPr>
                <w:rFonts w:ascii="Garamond" w:hAnsi="Garamond" w:cs="Garamond"/>
                <w:color w:val="000000"/>
              </w:rPr>
            </w:pPr>
            <w:r w:rsidRPr="00FF13E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3F1D091" w14:textId="77777777" w:rsidR="00356EDB" w:rsidRPr="00FF13E9" w:rsidRDefault="00356EDB" w:rsidP="00356EDB">
            <w:pPr>
              <w:autoSpaceDE w:val="0"/>
              <w:autoSpaceDN w:val="0"/>
              <w:adjustRightInd w:val="0"/>
              <w:rPr>
                <w:rFonts w:ascii="Garamond" w:hAnsi="Garamond" w:cs="Garamond"/>
                <w:color w:val="000000"/>
              </w:rPr>
            </w:pPr>
            <w:r w:rsidRPr="00FF13E9">
              <w:rPr>
                <w:rFonts w:ascii="Garamond" w:hAnsi="Garamond" w:cs="Garamond"/>
                <w:color w:val="000000"/>
              </w:rPr>
              <w:t xml:space="preserve">Ability to allow personnel to enter evidence into the system prior to the evidence arriving at Central Property and Evidence (CPE) or the Crime Lab. Evidence is physically received at CPE, at the Crime Lab or by an evidence courier by scanning a single bar code. If evidence is not associated with a pre-existing laboratory case, have the ability to create a laboratory case at that time. If the evidence is associated with a pre-existing laboratory case, have the ability to assign a new/different laboratory case. </w:t>
            </w:r>
          </w:p>
        </w:tc>
        <w:tc>
          <w:tcPr>
            <w:tcW w:w="427" w:type="pct"/>
            <w:gridSpan w:val="6"/>
            <w:tcBorders>
              <w:top w:val="single" w:sz="10" w:space="0" w:color="000000"/>
              <w:left w:val="single" w:sz="10" w:space="0" w:color="000000"/>
              <w:bottom w:val="single" w:sz="10" w:space="0" w:color="000000"/>
              <w:right w:val="single" w:sz="2" w:space="0" w:color="auto"/>
            </w:tcBorders>
          </w:tcPr>
          <w:p w14:paraId="4EDB2B2F" w14:textId="77777777" w:rsidR="00356EDB" w:rsidRPr="00FF13E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4914821D" w14:textId="77777777" w:rsidR="00356EDB" w:rsidRPr="00FF13E9" w:rsidRDefault="00356EDB" w:rsidP="00356EDB">
            <w:pPr>
              <w:autoSpaceDE w:val="0"/>
              <w:autoSpaceDN w:val="0"/>
              <w:adjustRightInd w:val="0"/>
              <w:rPr>
                <w:rFonts w:ascii="Garamond" w:hAnsi="Garamond"/>
              </w:rPr>
            </w:pPr>
          </w:p>
        </w:tc>
      </w:tr>
      <w:tr w:rsidR="00356EDB" w14:paraId="1167CDC5"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034FF43A" w14:textId="77777777" w:rsidR="00356EDB" w:rsidRPr="00FF13E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2D591A4E" w14:textId="77777777" w:rsidR="00356EDB" w:rsidRPr="00FF13E9" w:rsidRDefault="00356EDB" w:rsidP="00356EDB">
            <w:pPr>
              <w:autoSpaceDE w:val="0"/>
              <w:autoSpaceDN w:val="0"/>
              <w:adjustRightInd w:val="0"/>
              <w:jc w:val="center"/>
              <w:rPr>
                <w:rFonts w:ascii="Garamond" w:hAnsi="Garamond" w:cs="Garamond"/>
                <w:color w:val="000000"/>
                <w:sz w:val="20"/>
                <w:szCs w:val="20"/>
              </w:rPr>
            </w:pPr>
            <w:r w:rsidRPr="00FF13E9">
              <w:rPr>
                <w:rFonts w:ascii="Garamond" w:hAnsi="Garamond" w:cs="Garamond"/>
                <w:color w:val="000000"/>
                <w:sz w:val="20"/>
                <w:szCs w:val="20"/>
              </w:rPr>
              <w:t xml:space="preserve">BAR 11.00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E52F5E2" w14:textId="77777777" w:rsidR="00356EDB" w:rsidRPr="00FF13E9" w:rsidRDefault="00356EDB" w:rsidP="00356EDB">
            <w:pPr>
              <w:autoSpaceDE w:val="0"/>
              <w:autoSpaceDN w:val="0"/>
              <w:adjustRightInd w:val="0"/>
              <w:jc w:val="center"/>
              <w:rPr>
                <w:rFonts w:ascii="Garamond" w:hAnsi="Garamond" w:cs="Garamond"/>
                <w:color w:val="000000"/>
              </w:rPr>
            </w:pPr>
            <w:r w:rsidRPr="00FF13E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FAFBDE2" w14:textId="77777777" w:rsidR="00356EDB" w:rsidRPr="00FF13E9" w:rsidRDefault="00356EDB" w:rsidP="00356EDB">
            <w:pPr>
              <w:autoSpaceDE w:val="0"/>
              <w:autoSpaceDN w:val="0"/>
              <w:adjustRightInd w:val="0"/>
              <w:rPr>
                <w:rFonts w:ascii="Garamond" w:hAnsi="Garamond" w:cs="Garamond"/>
                <w:color w:val="000000"/>
              </w:rPr>
            </w:pPr>
            <w:r w:rsidRPr="00FF13E9">
              <w:rPr>
                <w:rFonts w:ascii="Garamond" w:hAnsi="Garamond" w:cs="Garamond"/>
                <w:color w:val="000000"/>
              </w:rPr>
              <w:t xml:space="preserve">Ability to print a bar code label generated through PRELIMS at the time of data entry identifying an evidence item has having been entered into the system. </w:t>
            </w:r>
          </w:p>
        </w:tc>
        <w:tc>
          <w:tcPr>
            <w:tcW w:w="427" w:type="pct"/>
            <w:gridSpan w:val="6"/>
            <w:tcBorders>
              <w:top w:val="single" w:sz="10" w:space="0" w:color="000000"/>
              <w:left w:val="single" w:sz="10" w:space="0" w:color="000000"/>
              <w:bottom w:val="single" w:sz="2" w:space="0" w:color="auto"/>
              <w:right w:val="single" w:sz="2" w:space="0" w:color="auto"/>
            </w:tcBorders>
          </w:tcPr>
          <w:p w14:paraId="74147EAF" w14:textId="77777777" w:rsidR="00356EDB" w:rsidRPr="00FF13E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514CFBE1" w14:textId="77777777" w:rsidR="00356EDB" w:rsidRPr="00FF13E9" w:rsidRDefault="00356EDB" w:rsidP="00356EDB">
            <w:pPr>
              <w:autoSpaceDE w:val="0"/>
              <w:autoSpaceDN w:val="0"/>
              <w:adjustRightInd w:val="0"/>
              <w:rPr>
                <w:rFonts w:ascii="Garamond" w:hAnsi="Garamond"/>
              </w:rPr>
            </w:pPr>
          </w:p>
        </w:tc>
      </w:tr>
      <w:tr w:rsidR="00356EDB" w14:paraId="64A78803"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564DA8AD" w14:textId="77777777" w:rsidR="00356EDB" w:rsidRPr="00FF13E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7C4CD1D5" w14:textId="77777777" w:rsidR="00356EDB" w:rsidRPr="00FF13E9" w:rsidRDefault="00356EDB" w:rsidP="00356EDB">
            <w:pPr>
              <w:autoSpaceDE w:val="0"/>
              <w:autoSpaceDN w:val="0"/>
              <w:adjustRightInd w:val="0"/>
              <w:jc w:val="center"/>
              <w:rPr>
                <w:rFonts w:ascii="Garamond" w:hAnsi="Garamond" w:cs="Garamond"/>
                <w:color w:val="000000"/>
                <w:sz w:val="20"/>
                <w:szCs w:val="20"/>
              </w:rPr>
            </w:pPr>
            <w:r w:rsidRPr="00FF13E9">
              <w:rPr>
                <w:rFonts w:ascii="Garamond" w:hAnsi="Garamond" w:cs="Garamond"/>
                <w:color w:val="000000"/>
                <w:sz w:val="20"/>
                <w:szCs w:val="20"/>
              </w:rPr>
              <w:t xml:space="preserve">BAR 12.00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A1AC22E" w14:textId="77777777" w:rsidR="00356EDB" w:rsidRPr="00FF13E9" w:rsidRDefault="00356EDB" w:rsidP="00356EDB">
            <w:pPr>
              <w:autoSpaceDE w:val="0"/>
              <w:autoSpaceDN w:val="0"/>
              <w:adjustRightInd w:val="0"/>
              <w:jc w:val="center"/>
              <w:rPr>
                <w:rFonts w:ascii="Garamond" w:hAnsi="Garamond" w:cs="Garamond"/>
                <w:color w:val="000000"/>
              </w:rPr>
            </w:pPr>
            <w:r w:rsidRPr="00FF13E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F982478" w14:textId="77777777" w:rsidR="00356EDB" w:rsidRPr="00FF13E9" w:rsidRDefault="00356EDB" w:rsidP="00356EDB">
            <w:pPr>
              <w:autoSpaceDE w:val="0"/>
              <w:autoSpaceDN w:val="0"/>
              <w:adjustRightInd w:val="0"/>
              <w:rPr>
                <w:rFonts w:ascii="Garamond" w:hAnsi="Garamond" w:cs="Garamond"/>
                <w:color w:val="000000"/>
              </w:rPr>
            </w:pPr>
            <w:r w:rsidRPr="00FF13E9">
              <w:rPr>
                <w:rFonts w:ascii="Garamond" w:hAnsi="Garamond" w:cs="Garamond"/>
                <w:color w:val="000000"/>
              </w:rPr>
              <w:t xml:space="preserve">Ability to stop the input of multiple evidence items when there is a failure in reading a bar code label. The error must be resolved before reading the next evidence item bar code label. </w:t>
            </w:r>
          </w:p>
        </w:tc>
        <w:tc>
          <w:tcPr>
            <w:tcW w:w="427" w:type="pct"/>
            <w:gridSpan w:val="6"/>
            <w:tcBorders>
              <w:top w:val="single" w:sz="10" w:space="0" w:color="000000"/>
              <w:left w:val="single" w:sz="10" w:space="0" w:color="000000"/>
              <w:bottom w:val="single" w:sz="10" w:space="0" w:color="000000"/>
              <w:right w:val="single" w:sz="2" w:space="0" w:color="auto"/>
            </w:tcBorders>
          </w:tcPr>
          <w:p w14:paraId="6ABBED8D" w14:textId="77777777" w:rsidR="00356EDB" w:rsidRPr="00FF13E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469531E2" w14:textId="77777777" w:rsidR="00356EDB" w:rsidRPr="00FF13E9" w:rsidRDefault="00356EDB" w:rsidP="00356EDB">
            <w:pPr>
              <w:autoSpaceDE w:val="0"/>
              <w:autoSpaceDN w:val="0"/>
              <w:adjustRightInd w:val="0"/>
              <w:rPr>
                <w:rFonts w:ascii="Garamond" w:hAnsi="Garamond"/>
              </w:rPr>
            </w:pPr>
          </w:p>
        </w:tc>
      </w:tr>
      <w:tr w:rsidR="00356EDB" w14:paraId="64BA05E4"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0A19BDED" w14:textId="77777777" w:rsidR="00356EDB" w:rsidRPr="00FF13E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897D09E" w14:textId="77777777" w:rsidR="00356EDB" w:rsidRPr="00FF13E9" w:rsidRDefault="00356EDB" w:rsidP="00356EDB">
            <w:pPr>
              <w:autoSpaceDE w:val="0"/>
              <w:autoSpaceDN w:val="0"/>
              <w:adjustRightInd w:val="0"/>
              <w:jc w:val="center"/>
              <w:rPr>
                <w:rFonts w:ascii="Garamond" w:hAnsi="Garamond" w:cs="Garamond"/>
                <w:color w:val="000000"/>
                <w:sz w:val="20"/>
                <w:szCs w:val="20"/>
              </w:rPr>
            </w:pPr>
            <w:r w:rsidRPr="00FF13E9">
              <w:rPr>
                <w:rFonts w:ascii="Garamond" w:hAnsi="Garamond" w:cs="Garamond"/>
                <w:color w:val="000000"/>
                <w:sz w:val="20"/>
                <w:szCs w:val="20"/>
              </w:rPr>
              <w:t xml:space="preserve">BAR 13.00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132AF4A0" w14:textId="77777777" w:rsidR="00356EDB" w:rsidRPr="00FF13E9" w:rsidRDefault="00356EDB" w:rsidP="00356EDB">
            <w:pPr>
              <w:autoSpaceDE w:val="0"/>
              <w:autoSpaceDN w:val="0"/>
              <w:adjustRightInd w:val="0"/>
              <w:jc w:val="center"/>
              <w:rPr>
                <w:rFonts w:ascii="Garamond" w:hAnsi="Garamond" w:cs="Garamond"/>
                <w:color w:val="000000"/>
              </w:rPr>
            </w:pPr>
            <w:r w:rsidRPr="00FF13E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1F74C94" w14:textId="77777777" w:rsidR="00356EDB" w:rsidRPr="00FF13E9" w:rsidRDefault="00356EDB" w:rsidP="00356EDB">
            <w:pPr>
              <w:autoSpaceDE w:val="0"/>
              <w:autoSpaceDN w:val="0"/>
              <w:adjustRightInd w:val="0"/>
              <w:rPr>
                <w:rFonts w:ascii="Garamond" w:hAnsi="Garamond" w:cs="Garamond"/>
                <w:color w:val="000000"/>
              </w:rPr>
            </w:pPr>
            <w:r w:rsidRPr="00FF13E9">
              <w:rPr>
                <w:rFonts w:ascii="Garamond" w:hAnsi="Garamond" w:cs="Garamond"/>
                <w:color w:val="000000"/>
              </w:rPr>
              <w:t xml:space="preserve">Ability to allow batch transfers of evidence items for chain of custody purposes and for evidence processing using a single bar code for evidence containers. </w:t>
            </w:r>
          </w:p>
        </w:tc>
        <w:tc>
          <w:tcPr>
            <w:tcW w:w="427" w:type="pct"/>
            <w:gridSpan w:val="6"/>
            <w:tcBorders>
              <w:top w:val="single" w:sz="10" w:space="0" w:color="000000"/>
              <w:left w:val="single" w:sz="10" w:space="0" w:color="000000"/>
              <w:bottom w:val="single" w:sz="2" w:space="0" w:color="auto"/>
              <w:right w:val="single" w:sz="2" w:space="0" w:color="auto"/>
            </w:tcBorders>
          </w:tcPr>
          <w:p w14:paraId="3741BB48" w14:textId="77777777" w:rsidR="00356EDB" w:rsidRPr="00FF13E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6FBA9A30" w14:textId="77777777" w:rsidR="00356EDB" w:rsidRPr="00FF13E9" w:rsidRDefault="00356EDB" w:rsidP="00356EDB">
            <w:pPr>
              <w:autoSpaceDE w:val="0"/>
              <w:autoSpaceDN w:val="0"/>
              <w:adjustRightInd w:val="0"/>
              <w:rPr>
                <w:rFonts w:ascii="Garamond" w:hAnsi="Garamond"/>
              </w:rPr>
            </w:pPr>
          </w:p>
        </w:tc>
      </w:tr>
      <w:tr w:rsidR="00356EDB" w14:paraId="330F0BD9"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4F80EFBE" w14:textId="77777777" w:rsidR="00356EDB" w:rsidRPr="00FF13E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207A25CA" w14:textId="77777777" w:rsidR="00356EDB" w:rsidRPr="00FF13E9" w:rsidRDefault="00356EDB" w:rsidP="00356EDB">
            <w:pPr>
              <w:autoSpaceDE w:val="0"/>
              <w:autoSpaceDN w:val="0"/>
              <w:adjustRightInd w:val="0"/>
              <w:jc w:val="center"/>
              <w:rPr>
                <w:rFonts w:ascii="Garamond" w:hAnsi="Garamond" w:cs="Garamond"/>
                <w:color w:val="000000"/>
                <w:sz w:val="20"/>
                <w:szCs w:val="20"/>
              </w:rPr>
            </w:pPr>
            <w:r w:rsidRPr="00FF13E9">
              <w:rPr>
                <w:rFonts w:ascii="Garamond" w:hAnsi="Garamond" w:cs="Garamond"/>
                <w:color w:val="000000"/>
                <w:sz w:val="20"/>
                <w:szCs w:val="20"/>
              </w:rPr>
              <w:t xml:space="preserve">BAR 14.00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09088117" w14:textId="77777777" w:rsidR="00356EDB" w:rsidRPr="00FF13E9" w:rsidRDefault="00356EDB" w:rsidP="00356EDB">
            <w:pPr>
              <w:autoSpaceDE w:val="0"/>
              <w:autoSpaceDN w:val="0"/>
              <w:adjustRightInd w:val="0"/>
              <w:jc w:val="center"/>
              <w:rPr>
                <w:rFonts w:ascii="Garamond" w:hAnsi="Garamond" w:cs="Garamond"/>
                <w:color w:val="000000"/>
              </w:rPr>
            </w:pPr>
            <w:r w:rsidRPr="00FF13E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64D0681" w14:textId="77777777" w:rsidR="00356EDB" w:rsidRPr="00FF13E9" w:rsidRDefault="00356EDB" w:rsidP="00356EDB">
            <w:pPr>
              <w:autoSpaceDE w:val="0"/>
              <w:autoSpaceDN w:val="0"/>
              <w:adjustRightInd w:val="0"/>
              <w:rPr>
                <w:rFonts w:ascii="Garamond" w:hAnsi="Garamond" w:cs="Garamond"/>
                <w:color w:val="000000"/>
              </w:rPr>
            </w:pPr>
            <w:r w:rsidRPr="00FF13E9">
              <w:rPr>
                <w:rFonts w:ascii="Garamond" w:hAnsi="Garamond" w:cs="Garamond"/>
                <w:color w:val="000000"/>
              </w:rPr>
              <w:t xml:space="preserve">Ability to generate and print a laboratory case record jacket bar code. </w:t>
            </w:r>
          </w:p>
        </w:tc>
        <w:tc>
          <w:tcPr>
            <w:tcW w:w="427" w:type="pct"/>
            <w:gridSpan w:val="6"/>
            <w:tcBorders>
              <w:top w:val="single" w:sz="10" w:space="0" w:color="000000"/>
              <w:left w:val="single" w:sz="10" w:space="0" w:color="000000"/>
              <w:bottom w:val="single" w:sz="10" w:space="0" w:color="000000"/>
              <w:right w:val="single" w:sz="2" w:space="0" w:color="auto"/>
            </w:tcBorders>
          </w:tcPr>
          <w:p w14:paraId="73FF50B6" w14:textId="77777777" w:rsidR="00356EDB" w:rsidRPr="00FF13E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24C84BC2" w14:textId="77777777" w:rsidR="00356EDB" w:rsidRPr="00FF13E9" w:rsidRDefault="00356EDB" w:rsidP="00356EDB">
            <w:pPr>
              <w:autoSpaceDE w:val="0"/>
              <w:autoSpaceDN w:val="0"/>
              <w:adjustRightInd w:val="0"/>
              <w:rPr>
                <w:rFonts w:ascii="Garamond" w:hAnsi="Garamond"/>
              </w:rPr>
            </w:pPr>
          </w:p>
        </w:tc>
      </w:tr>
      <w:tr w:rsidR="00356EDB" w14:paraId="34550659"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63464A6A" w14:textId="77777777" w:rsidR="00356EDB" w:rsidRPr="00FF13E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AA1A265" w14:textId="77777777" w:rsidR="00356EDB" w:rsidRPr="00FF13E9" w:rsidRDefault="00356EDB" w:rsidP="00356EDB">
            <w:pPr>
              <w:autoSpaceDE w:val="0"/>
              <w:autoSpaceDN w:val="0"/>
              <w:adjustRightInd w:val="0"/>
              <w:jc w:val="center"/>
              <w:rPr>
                <w:rFonts w:ascii="Garamond" w:hAnsi="Garamond" w:cs="Garamond"/>
                <w:color w:val="000000"/>
                <w:sz w:val="20"/>
                <w:szCs w:val="20"/>
              </w:rPr>
            </w:pPr>
            <w:r w:rsidRPr="00FF13E9">
              <w:rPr>
                <w:rFonts w:ascii="Garamond" w:hAnsi="Garamond" w:cs="Garamond"/>
                <w:color w:val="000000"/>
                <w:sz w:val="20"/>
                <w:szCs w:val="20"/>
              </w:rPr>
              <w:t xml:space="preserve">BAR 15.00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5DFC705" w14:textId="77777777" w:rsidR="00356EDB" w:rsidRPr="00FF13E9" w:rsidRDefault="00356EDB" w:rsidP="00356EDB">
            <w:pPr>
              <w:autoSpaceDE w:val="0"/>
              <w:autoSpaceDN w:val="0"/>
              <w:adjustRightInd w:val="0"/>
              <w:jc w:val="center"/>
              <w:rPr>
                <w:rFonts w:ascii="Garamond" w:hAnsi="Garamond" w:cs="Garamond"/>
                <w:color w:val="000000"/>
              </w:rPr>
            </w:pPr>
            <w:r w:rsidRPr="00FF13E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4E2EBD9" w14:textId="77777777" w:rsidR="00356EDB" w:rsidRPr="00FF13E9" w:rsidRDefault="00356EDB" w:rsidP="00356EDB">
            <w:pPr>
              <w:autoSpaceDE w:val="0"/>
              <w:autoSpaceDN w:val="0"/>
              <w:adjustRightInd w:val="0"/>
              <w:rPr>
                <w:rFonts w:ascii="Garamond" w:hAnsi="Garamond" w:cs="Garamond"/>
                <w:color w:val="000000"/>
              </w:rPr>
            </w:pPr>
            <w:r w:rsidRPr="00FF13E9">
              <w:rPr>
                <w:rFonts w:ascii="Garamond" w:hAnsi="Garamond" w:cs="Garamond"/>
                <w:color w:val="000000"/>
              </w:rPr>
              <w:t xml:space="preserve">Ability to track (including via bar code) the location of paper laboratory case records, including to whom the laboratory case record was check out, date checked out, and date returned. </w:t>
            </w:r>
          </w:p>
        </w:tc>
        <w:tc>
          <w:tcPr>
            <w:tcW w:w="427" w:type="pct"/>
            <w:gridSpan w:val="6"/>
            <w:tcBorders>
              <w:top w:val="single" w:sz="10" w:space="0" w:color="000000"/>
              <w:left w:val="single" w:sz="10" w:space="0" w:color="000000"/>
              <w:bottom w:val="single" w:sz="10" w:space="0" w:color="000000"/>
              <w:right w:val="single" w:sz="2" w:space="0" w:color="auto"/>
            </w:tcBorders>
          </w:tcPr>
          <w:p w14:paraId="007EC64B" w14:textId="77777777" w:rsidR="00356EDB" w:rsidRPr="00FF13E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1A89D249" w14:textId="77777777" w:rsidR="00356EDB" w:rsidRPr="00FF13E9" w:rsidRDefault="00356EDB" w:rsidP="00356EDB">
            <w:pPr>
              <w:autoSpaceDE w:val="0"/>
              <w:autoSpaceDN w:val="0"/>
              <w:adjustRightInd w:val="0"/>
              <w:rPr>
                <w:rFonts w:ascii="Garamond" w:hAnsi="Garamond"/>
              </w:rPr>
            </w:pPr>
          </w:p>
        </w:tc>
      </w:tr>
      <w:tr w:rsidR="00356EDB" w14:paraId="4560B85B" w14:textId="77777777" w:rsidTr="00356EDB">
        <w:tblPrEx>
          <w:tblCellMar>
            <w:top w:w="0" w:type="dxa"/>
            <w:bottom w:w="0" w:type="dxa"/>
          </w:tblCellMar>
        </w:tblPrEx>
        <w:trPr>
          <w:gridAfter w:val="5"/>
          <w:wAfter w:w="211" w:type="pct"/>
          <w:trHeight w:val="1198"/>
        </w:trPr>
        <w:tc>
          <w:tcPr>
            <w:tcW w:w="79" w:type="pct"/>
            <w:vMerge/>
            <w:tcBorders>
              <w:right w:val="single" w:sz="10" w:space="0" w:color="000000"/>
            </w:tcBorders>
          </w:tcPr>
          <w:p w14:paraId="3CE162C8" w14:textId="77777777" w:rsidR="00356EDB" w:rsidRPr="00FF13E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2D9757B4" w14:textId="77777777" w:rsidR="00356EDB" w:rsidRPr="00FF13E9" w:rsidRDefault="00356EDB" w:rsidP="00356EDB">
            <w:pPr>
              <w:autoSpaceDE w:val="0"/>
              <w:autoSpaceDN w:val="0"/>
              <w:adjustRightInd w:val="0"/>
              <w:jc w:val="center"/>
              <w:rPr>
                <w:rFonts w:ascii="Garamond" w:hAnsi="Garamond" w:cs="Garamond"/>
                <w:color w:val="000000"/>
                <w:sz w:val="20"/>
                <w:szCs w:val="20"/>
              </w:rPr>
            </w:pPr>
            <w:r w:rsidRPr="00FF13E9">
              <w:rPr>
                <w:rFonts w:ascii="Garamond" w:hAnsi="Garamond" w:cs="Garamond"/>
                <w:color w:val="000000"/>
                <w:sz w:val="20"/>
                <w:szCs w:val="20"/>
              </w:rPr>
              <w:t xml:space="preserve">BAR 16.00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20C69A9" w14:textId="77777777" w:rsidR="00356EDB" w:rsidRPr="00FF13E9" w:rsidRDefault="00356EDB" w:rsidP="00356EDB">
            <w:pPr>
              <w:autoSpaceDE w:val="0"/>
              <w:autoSpaceDN w:val="0"/>
              <w:adjustRightInd w:val="0"/>
              <w:jc w:val="center"/>
              <w:rPr>
                <w:rFonts w:ascii="Garamond" w:hAnsi="Garamond" w:cs="Garamond"/>
                <w:color w:val="000000"/>
              </w:rPr>
            </w:pPr>
            <w:r w:rsidRPr="00FF13E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13E46FE" w14:textId="77777777" w:rsidR="00356EDB" w:rsidRPr="00FF13E9" w:rsidRDefault="00356EDB" w:rsidP="00356EDB">
            <w:pPr>
              <w:autoSpaceDE w:val="0"/>
              <w:autoSpaceDN w:val="0"/>
              <w:adjustRightInd w:val="0"/>
              <w:rPr>
                <w:rFonts w:ascii="Garamond" w:hAnsi="Garamond" w:cs="Garamond"/>
                <w:color w:val="000000"/>
              </w:rPr>
            </w:pPr>
            <w:r w:rsidRPr="00FF13E9">
              <w:rPr>
                <w:rFonts w:ascii="Garamond" w:hAnsi="Garamond" w:cs="Garamond"/>
                <w:color w:val="000000"/>
              </w:rPr>
              <w:t xml:space="preserve">Ability to perform inventories of evidence locations using bar code technology to electronically scan bar codes attached to physical storage locations and to individual items. Must have the ability to produce inventory activity system reports. </w:t>
            </w:r>
          </w:p>
        </w:tc>
        <w:tc>
          <w:tcPr>
            <w:tcW w:w="427" w:type="pct"/>
            <w:gridSpan w:val="6"/>
            <w:tcBorders>
              <w:top w:val="single" w:sz="10" w:space="0" w:color="000000"/>
              <w:left w:val="single" w:sz="10" w:space="0" w:color="000000"/>
              <w:bottom w:val="single" w:sz="10" w:space="0" w:color="000000"/>
              <w:right w:val="single" w:sz="2" w:space="0" w:color="auto"/>
            </w:tcBorders>
          </w:tcPr>
          <w:p w14:paraId="5D366CDE" w14:textId="77777777" w:rsidR="00356EDB" w:rsidRPr="00FF13E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BFB5E63" w14:textId="77777777" w:rsidR="00356EDB" w:rsidRPr="00FF13E9" w:rsidRDefault="00356EDB" w:rsidP="00356EDB">
            <w:pPr>
              <w:autoSpaceDE w:val="0"/>
              <w:autoSpaceDN w:val="0"/>
              <w:adjustRightInd w:val="0"/>
              <w:rPr>
                <w:rFonts w:ascii="Garamond" w:hAnsi="Garamond"/>
              </w:rPr>
            </w:pPr>
          </w:p>
        </w:tc>
      </w:tr>
      <w:tr w:rsidR="00356EDB" w14:paraId="16CEB266" w14:textId="77777777" w:rsidTr="00356EDB">
        <w:tblPrEx>
          <w:tblCellMar>
            <w:top w:w="0" w:type="dxa"/>
            <w:bottom w:w="0" w:type="dxa"/>
          </w:tblCellMar>
        </w:tblPrEx>
        <w:trPr>
          <w:gridAfter w:val="5"/>
          <w:wAfter w:w="211" w:type="pct"/>
          <w:trHeight w:val="585"/>
        </w:trPr>
        <w:tc>
          <w:tcPr>
            <w:tcW w:w="79" w:type="pct"/>
            <w:vMerge w:val="restart"/>
            <w:tcBorders>
              <w:right w:val="single" w:sz="10" w:space="0" w:color="000000"/>
            </w:tcBorders>
          </w:tcPr>
          <w:p w14:paraId="2A8D6456"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0D4EF297"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17.00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8BD38F0"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E3E1DDC"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add/remove evidence items to/from a worksheet with the use of bar code technology. </w:t>
            </w:r>
          </w:p>
        </w:tc>
        <w:tc>
          <w:tcPr>
            <w:tcW w:w="427" w:type="pct"/>
            <w:gridSpan w:val="6"/>
            <w:tcBorders>
              <w:top w:val="single" w:sz="10" w:space="0" w:color="000000"/>
              <w:left w:val="single" w:sz="10" w:space="0" w:color="000000"/>
              <w:bottom w:val="single" w:sz="10" w:space="0" w:color="000000"/>
              <w:right w:val="single" w:sz="2" w:space="0" w:color="auto"/>
            </w:tcBorders>
          </w:tcPr>
          <w:p w14:paraId="300C767C" w14:textId="77777777" w:rsidR="00356EDB" w:rsidRDefault="00356EDB" w:rsidP="00356EDB">
            <w:r w:rsidRPr="008C40DA">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692A4CBC" w14:textId="77777777" w:rsidR="00356EDB" w:rsidRPr="00C8654A" w:rsidRDefault="00356EDB" w:rsidP="00356EDB">
            <w:pPr>
              <w:autoSpaceDE w:val="0"/>
              <w:autoSpaceDN w:val="0"/>
              <w:adjustRightInd w:val="0"/>
              <w:rPr>
                <w:rFonts w:ascii="Garamond" w:hAnsi="Garamond"/>
              </w:rPr>
            </w:pPr>
          </w:p>
        </w:tc>
      </w:tr>
      <w:tr w:rsidR="00356EDB" w14:paraId="4D022BCB"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129EAE53"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6C9273A0"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18.00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96ABA49"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E79516C"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populate items from one worksheet into another worksheet using bar code technology. </w:t>
            </w:r>
          </w:p>
        </w:tc>
        <w:tc>
          <w:tcPr>
            <w:tcW w:w="427" w:type="pct"/>
            <w:gridSpan w:val="6"/>
            <w:tcBorders>
              <w:top w:val="single" w:sz="10" w:space="0" w:color="000000"/>
              <w:left w:val="single" w:sz="10" w:space="0" w:color="000000"/>
              <w:bottom w:val="single" w:sz="10" w:space="0" w:color="000000"/>
              <w:right w:val="single" w:sz="2" w:space="0" w:color="auto"/>
            </w:tcBorders>
          </w:tcPr>
          <w:p w14:paraId="2F3559FA" w14:textId="77777777" w:rsidR="00356EDB" w:rsidRDefault="00356EDB" w:rsidP="00356EDB">
            <w:r w:rsidRPr="008C40DA">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2CC99913" w14:textId="77777777" w:rsidR="00356EDB" w:rsidRPr="00C8654A" w:rsidRDefault="00356EDB" w:rsidP="00356EDB">
            <w:pPr>
              <w:autoSpaceDE w:val="0"/>
              <w:autoSpaceDN w:val="0"/>
              <w:adjustRightInd w:val="0"/>
              <w:rPr>
                <w:rFonts w:ascii="Garamond" w:hAnsi="Garamond"/>
              </w:rPr>
            </w:pPr>
          </w:p>
        </w:tc>
      </w:tr>
      <w:tr w:rsidR="00356EDB" w14:paraId="4E6CBDAC"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6756E5EF"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0BBFDDD7"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19.00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5AAE36AE"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874862D"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generate and print an analytical report bar code. </w:t>
            </w:r>
          </w:p>
        </w:tc>
        <w:tc>
          <w:tcPr>
            <w:tcW w:w="427" w:type="pct"/>
            <w:gridSpan w:val="6"/>
            <w:tcBorders>
              <w:top w:val="single" w:sz="10" w:space="0" w:color="000000"/>
              <w:left w:val="single" w:sz="10" w:space="0" w:color="000000"/>
              <w:bottom w:val="single" w:sz="10" w:space="0" w:color="000000"/>
              <w:right w:val="single" w:sz="2" w:space="0" w:color="auto"/>
            </w:tcBorders>
          </w:tcPr>
          <w:p w14:paraId="594C6BCD" w14:textId="77777777" w:rsidR="00356EDB" w:rsidRDefault="00356EDB" w:rsidP="00356EDB">
            <w:r w:rsidRPr="008C40DA">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63D07030" w14:textId="77777777" w:rsidR="00356EDB" w:rsidRPr="00C8654A" w:rsidRDefault="00356EDB" w:rsidP="00356EDB">
            <w:pPr>
              <w:autoSpaceDE w:val="0"/>
              <w:autoSpaceDN w:val="0"/>
              <w:adjustRightInd w:val="0"/>
              <w:rPr>
                <w:rFonts w:ascii="Garamond" w:hAnsi="Garamond"/>
              </w:rPr>
            </w:pPr>
          </w:p>
        </w:tc>
      </w:tr>
      <w:tr w:rsidR="00356EDB" w14:paraId="3B21D083"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3CB56054"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53D3F20"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20.00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9AB6279"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EEDB078"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create sequence file for Chem Station for GC/MS analysis of samples using bar code information from item labels. </w:t>
            </w:r>
          </w:p>
        </w:tc>
        <w:tc>
          <w:tcPr>
            <w:tcW w:w="427" w:type="pct"/>
            <w:gridSpan w:val="6"/>
            <w:tcBorders>
              <w:top w:val="single" w:sz="10" w:space="0" w:color="000000"/>
              <w:left w:val="single" w:sz="10" w:space="0" w:color="000000"/>
              <w:bottom w:val="single" w:sz="10" w:space="0" w:color="000000"/>
              <w:right w:val="single" w:sz="2" w:space="0" w:color="auto"/>
            </w:tcBorders>
          </w:tcPr>
          <w:p w14:paraId="2F97D6BE" w14:textId="77777777" w:rsidR="00356EDB" w:rsidRPr="00C8654A" w:rsidRDefault="00356EDB" w:rsidP="00356EDB">
            <w:pPr>
              <w:autoSpaceDE w:val="0"/>
              <w:autoSpaceDN w:val="0"/>
              <w:adjustRightInd w:val="0"/>
              <w:rPr>
                <w:rFonts w:ascii="Garamond" w:hAnsi="Garamond"/>
              </w:rPr>
            </w:pPr>
            <w:r>
              <w:rPr>
                <w:rFonts w:ascii="Garamond" w:hAnsi="Garamond"/>
              </w:rPr>
              <w:t>T</w:t>
            </w:r>
          </w:p>
        </w:tc>
        <w:tc>
          <w:tcPr>
            <w:tcW w:w="1276" w:type="pct"/>
            <w:gridSpan w:val="7"/>
            <w:tcBorders>
              <w:top w:val="single" w:sz="2" w:space="0" w:color="auto"/>
              <w:left w:val="single" w:sz="2" w:space="0" w:color="auto"/>
              <w:bottom w:val="single" w:sz="2" w:space="0" w:color="auto"/>
              <w:right w:val="single" w:sz="2" w:space="0" w:color="auto"/>
            </w:tcBorders>
          </w:tcPr>
          <w:p w14:paraId="6F160745" w14:textId="77777777" w:rsidR="00356EDB" w:rsidRPr="00C8654A" w:rsidRDefault="00356EDB" w:rsidP="00356EDB">
            <w:pPr>
              <w:autoSpaceDE w:val="0"/>
              <w:autoSpaceDN w:val="0"/>
              <w:adjustRightInd w:val="0"/>
              <w:rPr>
                <w:rFonts w:ascii="Garamond" w:hAnsi="Garamond"/>
              </w:rPr>
            </w:pPr>
          </w:p>
        </w:tc>
      </w:tr>
      <w:tr w:rsidR="00356EDB" w14:paraId="52D958C5"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1B49018A"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ACCDDB4"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21.00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006222AD"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4FD909FC"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create sequence file for Perkin Elmer Turbochrom for GC analysis of samples using bar code information from item labels. </w:t>
            </w:r>
          </w:p>
        </w:tc>
        <w:tc>
          <w:tcPr>
            <w:tcW w:w="427" w:type="pct"/>
            <w:gridSpan w:val="6"/>
            <w:tcBorders>
              <w:top w:val="single" w:sz="10" w:space="0" w:color="000000"/>
              <w:left w:val="single" w:sz="10" w:space="0" w:color="000000"/>
              <w:bottom w:val="single" w:sz="10" w:space="0" w:color="000000"/>
              <w:right w:val="single" w:sz="2" w:space="0" w:color="auto"/>
            </w:tcBorders>
          </w:tcPr>
          <w:p w14:paraId="5460D8CC" w14:textId="77777777" w:rsidR="00356EDB" w:rsidRDefault="00356EDB" w:rsidP="00356EDB">
            <w:r w:rsidRPr="004620EE">
              <w:rPr>
                <w:rFonts w:ascii="Garamond" w:hAnsi="Garamond"/>
              </w:rPr>
              <w:t>T</w:t>
            </w:r>
          </w:p>
        </w:tc>
        <w:tc>
          <w:tcPr>
            <w:tcW w:w="1276" w:type="pct"/>
            <w:gridSpan w:val="7"/>
            <w:tcBorders>
              <w:top w:val="single" w:sz="2" w:space="0" w:color="auto"/>
              <w:left w:val="single" w:sz="2" w:space="0" w:color="auto"/>
              <w:bottom w:val="single" w:sz="2" w:space="0" w:color="auto"/>
              <w:right w:val="single" w:sz="2" w:space="0" w:color="auto"/>
            </w:tcBorders>
          </w:tcPr>
          <w:p w14:paraId="2269E094" w14:textId="77777777" w:rsidR="00356EDB" w:rsidRPr="00C8654A" w:rsidRDefault="00356EDB" w:rsidP="00356EDB">
            <w:pPr>
              <w:autoSpaceDE w:val="0"/>
              <w:autoSpaceDN w:val="0"/>
              <w:adjustRightInd w:val="0"/>
              <w:rPr>
                <w:rFonts w:ascii="Garamond" w:hAnsi="Garamond"/>
              </w:rPr>
            </w:pPr>
          </w:p>
        </w:tc>
      </w:tr>
      <w:tr w:rsidR="00356EDB" w14:paraId="590BEAFE"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772F5095"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6D336E38" w14:textId="77777777" w:rsidR="00356EDB" w:rsidRPr="00651343" w:rsidRDefault="00356EDB" w:rsidP="00356EDB">
            <w:pPr>
              <w:autoSpaceDE w:val="0"/>
              <w:autoSpaceDN w:val="0"/>
              <w:adjustRightInd w:val="0"/>
              <w:jc w:val="center"/>
              <w:rPr>
                <w:rFonts w:ascii="Garamond" w:hAnsi="Garamond" w:cs="Garamond"/>
                <w:color w:val="000000"/>
                <w:sz w:val="20"/>
                <w:szCs w:val="20"/>
              </w:rPr>
            </w:pPr>
            <w:r w:rsidRPr="00651343">
              <w:rPr>
                <w:rFonts w:ascii="Garamond" w:hAnsi="Garamond" w:cs="Garamond"/>
                <w:color w:val="000000"/>
                <w:sz w:val="20"/>
                <w:szCs w:val="20"/>
              </w:rPr>
              <w:t xml:space="preserve">BAR 22.00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918518D" w14:textId="77777777" w:rsidR="00356EDB" w:rsidRPr="00651343" w:rsidRDefault="00356EDB" w:rsidP="00356EDB">
            <w:pPr>
              <w:autoSpaceDE w:val="0"/>
              <w:autoSpaceDN w:val="0"/>
              <w:adjustRightInd w:val="0"/>
              <w:jc w:val="center"/>
              <w:rPr>
                <w:rFonts w:ascii="Garamond" w:hAnsi="Garamond" w:cs="Garamond"/>
                <w:color w:val="000000"/>
              </w:rPr>
            </w:pPr>
            <w:r w:rsidRPr="00651343">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4FD8E20" w14:textId="77777777" w:rsidR="00356EDB" w:rsidRPr="00651343" w:rsidRDefault="00356EDB" w:rsidP="00356EDB">
            <w:pPr>
              <w:autoSpaceDE w:val="0"/>
              <w:autoSpaceDN w:val="0"/>
              <w:adjustRightInd w:val="0"/>
              <w:rPr>
                <w:rFonts w:ascii="Garamond" w:hAnsi="Garamond" w:cs="Garamond"/>
                <w:color w:val="000000"/>
              </w:rPr>
            </w:pPr>
            <w:r w:rsidRPr="00651343">
              <w:rPr>
                <w:rFonts w:ascii="Garamond" w:hAnsi="Garamond" w:cs="Garamond"/>
                <w:color w:val="000000"/>
              </w:rPr>
              <w:t xml:space="preserve">Ability to create and print labels for GC and GC/MS instrument vials with bar code and case and item information. </w:t>
            </w:r>
          </w:p>
        </w:tc>
        <w:tc>
          <w:tcPr>
            <w:tcW w:w="427" w:type="pct"/>
            <w:gridSpan w:val="6"/>
            <w:tcBorders>
              <w:top w:val="single" w:sz="10" w:space="0" w:color="000000"/>
              <w:left w:val="single" w:sz="10" w:space="0" w:color="000000"/>
              <w:bottom w:val="single" w:sz="10" w:space="0" w:color="000000"/>
              <w:right w:val="single" w:sz="2" w:space="0" w:color="auto"/>
            </w:tcBorders>
          </w:tcPr>
          <w:p w14:paraId="6E423DC9" w14:textId="77777777" w:rsidR="00356EDB" w:rsidRDefault="00356EDB" w:rsidP="00356EDB">
            <w:r>
              <w:rPr>
                <w:rFonts w:ascii="Garamond" w:hAnsi="Garamond"/>
              </w:rPr>
              <w:t>T</w:t>
            </w:r>
          </w:p>
        </w:tc>
        <w:tc>
          <w:tcPr>
            <w:tcW w:w="1276" w:type="pct"/>
            <w:gridSpan w:val="7"/>
            <w:tcBorders>
              <w:top w:val="single" w:sz="2" w:space="0" w:color="auto"/>
              <w:left w:val="single" w:sz="2" w:space="0" w:color="auto"/>
              <w:bottom w:val="single" w:sz="2" w:space="0" w:color="auto"/>
              <w:right w:val="single" w:sz="2" w:space="0" w:color="auto"/>
            </w:tcBorders>
          </w:tcPr>
          <w:p w14:paraId="7E4931E4" w14:textId="77777777" w:rsidR="00356EDB" w:rsidRPr="00C8654A" w:rsidRDefault="00356EDB" w:rsidP="00356EDB">
            <w:pPr>
              <w:autoSpaceDE w:val="0"/>
              <w:autoSpaceDN w:val="0"/>
              <w:adjustRightInd w:val="0"/>
              <w:rPr>
                <w:rFonts w:ascii="Garamond" w:hAnsi="Garamond"/>
              </w:rPr>
            </w:pPr>
          </w:p>
        </w:tc>
      </w:tr>
      <w:tr w:rsidR="00356EDB" w14:paraId="7872E93F"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3942F328"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8771A0D"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23.00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C2F3A5D"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ADEF339"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create bar code labels for extraction tubes and other purposes that can be used with each type of instrumentation presently in use in the laboratory. </w:t>
            </w:r>
          </w:p>
        </w:tc>
        <w:tc>
          <w:tcPr>
            <w:tcW w:w="427" w:type="pct"/>
            <w:gridSpan w:val="6"/>
            <w:tcBorders>
              <w:top w:val="single" w:sz="10" w:space="0" w:color="000000"/>
              <w:left w:val="single" w:sz="10" w:space="0" w:color="000000"/>
              <w:bottom w:val="single" w:sz="10" w:space="0" w:color="000000"/>
              <w:right w:val="single" w:sz="2" w:space="0" w:color="auto"/>
            </w:tcBorders>
          </w:tcPr>
          <w:p w14:paraId="0625D237" w14:textId="77777777" w:rsidR="00356EDB" w:rsidRDefault="00356EDB" w:rsidP="00356EDB">
            <w:r w:rsidRPr="004620EE">
              <w:rPr>
                <w:rFonts w:ascii="Garamond" w:hAnsi="Garamond"/>
              </w:rPr>
              <w:t>T</w:t>
            </w:r>
          </w:p>
        </w:tc>
        <w:tc>
          <w:tcPr>
            <w:tcW w:w="1276" w:type="pct"/>
            <w:gridSpan w:val="7"/>
            <w:tcBorders>
              <w:top w:val="single" w:sz="2" w:space="0" w:color="auto"/>
              <w:left w:val="single" w:sz="2" w:space="0" w:color="auto"/>
              <w:bottom w:val="single" w:sz="2" w:space="0" w:color="auto"/>
              <w:right w:val="single" w:sz="2" w:space="0" w:color="auto"/>
            </w:tcBorders>
          </w:tcPr>
          <w:p w14:paraId="73FE28DF" w14:textId="77777777" w:rsidR="00356EDB" w:rsidRPr="00C8654A" w:rsidRDefault="00356EDB" w:rsidP="00356EDB">
            <w:pPr>
              <w:autoSpaceDE w:val="0"/>
              <w:autoSpaceDN w:val="0"/>
              <w:adjustRightInd w:val="0"/>
              <w:rPr>
                <w:rFonts w:ascii="Garamond" w:hAnsi="Garamond"/>
              </w:rPr>
            </w:pPr>
          </w:p>
        </w:tc>
      </w:tr>
      <w:tr w:rsidR="00356EDB" w14:paraId="64F7DDBA"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6B6B0800"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041EDA6B" w14:textId="77777777" w:rsidR="00356EDB" w:rsidRPr="00651343" w:rsidRDefault="00356EDB" w:rsidP="00356EDB">
            <w:pPr>
              <w:autoSpaceDE w:val="0"/>
              <w:autoSpaceDN w:val="0"/>
              <w:adjustRightInd w:val="0"/>
              <w:jc w:val="center"/>
              <w:rPr>
                <w:rFonts w:ascii="Garamond" w:hAnsi="Garamond" w:cs="Garamond"/>
                <w:color w:val="000000"/>
                <w:sz w:val="20"/>
                <w:szCs w:val="20"/>
              </w:rPr>
            </w:pPr>
            <w:r w:rsidRPr="00651343">
              <w:rPr>
                <w:rFonts w:ascii="Garamond" w:hAnsi="Garamond" w:cs="Garamond"/>
                <w:color w:val="000000"/>
                <w:sz w:val="20"/>
                <w:szCs w:val="20"/>
              </w:rPr>
              <w:t xml:space="preserve">BAR 24.00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EADFC6F" w14:textId="77777777" w:rsidR="00356EDB" w:rsidRPr="00651343" w:rsidRDefault="00356EDB" w:rsidP="00356EDB">
            <w:pPr>
              <w:autoSpaceDE w:val="0"/>
              <w:autoSpaceDN w:val="0"/>
              <w:adjustRightInd w:val="0"/>
              <w:jc w:val="center"/>
              <w:rPr>
                <w:rFonts w:ascii="Garamond" w:hAnsi="Garamond" w:cs="Garamond"/>
                <w:color w:val="000000"/>
              </w:rPr>
            </w:pPr>
            <w:r w:rsidRPr="00651343">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3BA05B0" w14:textId="77777777" w:rsidR="00356EDB" w:rsidRPr="00651343" w:rsidRDefault="00356EDB" w:rsidP="00356EDB">
            <w:pPr>
              <w:autoSpaceDE w:val="0"/>
              <w:autoSpaceDN w:val="0"/>
              <w:adjustRightInd w:val="0"/>
              <w:rPr>
                <w:rFonts w:ascii="Garamond" w:hAnsi="Garamond" w:cs="Garamond"/>
                <w:color w:val="000000"/>
              </w:rPr>
            </w:pPr>
            <w:r w:rsidRPr="00651343">
              <w:rPr>
                <w:rFonts w:ascii="Garamond" w:hAnsi="Garamond" w:cs="Garamond"/>
                <w:color w:val="000000"/>
              </w:rPr>
              <w:t xml:space="preserve">Ability to create bar code labels that can be read by Olympus AU400 and Tecan Minilyser instrument. </w:t>
            </w:r>
          </w:p>
        </w:tc>
        <w:tc>
          <w:tcPr>
            <w:tcW w:w="427" w:type="pct"/>
            <w:gridSpan w:val="6"/>
            <w:tcBorders>
              <w:top w:val="single" w:sz="10" w:space="0" w:color="000000"/>
              <w:left w:val="single" w:sz="10" w:space="0" w:color="000000"/>
              <w:bottom w:val="single" w:sz="10" w:space="0" w:color="000000"/>
              <w:right w:val="single" w:sz="2" w:space="0" w:color="auto"/>
            </w:tcBorders>
          </w:tcPr>
          <w:p w14:paraId="72792932" w14:textId="77777777" w:rsidR="00356EDB" w:rsidRPr="00651343" w:rsidRDefault="00356EDB" w:rsidP="00356EDB">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2D2E5176" w14:textId="77777777" w:rsidR="00356EDB" w:rsidRPr="00C8654A" w:rsidRDefault="00356EDB" w:rsidP="00356EDB">
            <w:pPr>
              <w:autoSpaceDE w:val="0"/>
              <w:autoSpaceDN w:val="0"/>
              <w:adjustRightInd w:val="0"/>
              <w:rPr>
                <w:rFonts w:ascii="Garamond" w:hAnsi="Garamond"/>
              </w:rPr>
            </w:pPr>
          </w:p>
        </w:tc>
      </w:tr>
      <w:tr w:rsidR="00356EDB" w14:paraId="2B0208DD"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14021BD0"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2FF1BBFA" w14:textId="77777777" w:rsidR="00356EDB" w:rsidRPr="00651343" w:rsidRDefault="00356EDB" w:rsidP="00356EDB">
            <w:pPr>
              <w:autoSpaceDE w:val="0"/>
              <w:autoSpaceDN w:val="0"/>
              <w:adjustRightInd w:val="0"/>
              <w:jc w:val="center"/>
              <w:rPr>
                <w:rFonts w:ascii="Garamond" w:hAnsi="Garamond" w:cs="Garamond"/>
                <w:color w:val="000000"/>
                <w:sz w:val="20"/>
                <w:szCs w:val="20"/>
              </w:rPr>
            </w:pPr>
            <w:r w:rsidRPr="00651343">
              <w:rPr>
                <w:rFonts w:ascii="Garamond" w:hAnsi="Garamond" w:cs="Garamond"/>
                <w:color w:val="000000"/>
                <w:sz w:val="20"/>
                <w:szCs w:val="20"/>
              </w:rPr>
              <w:t xml:space="preserve">BAR 25.00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7C52F3F" w14:textId="77777777" w:rsidR="00356EDB" w:rsidRPr="00651343" w:rsidRDefault="00356EDB" w:rsidP="00356EDB">
            <w:pPr>
              <w:autoSpaceDE w:val="0"/>
              <w:autoSpaceDN w:val="0"/>
              <w:adjustRightInd w:val="0"/>
              <w:jc w:val="center"/>
              <w:rPr>
                <w:rFonts w:ascii="Garamond" w:hAnsi="Garamond" w:cs="Garamond"/>
                <w:color w:val="000000"/>
              </w:rPr>
            </w:pPr>
            <w:r w:rsidRPr="00651343">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2B28464" w14:textId="77777777" w:rsidR="00356EDB" w:rsidRPr="00651343" w:rsidRDefault="00356EDB" w:rsidP="00356EDB">
            <w:pPr>
              <w:autoSpaceDE w:val="0"/>
              <w:autoSpaceDN w:val="0"/>
              <w:adjustRightInd w:val="0"/>
              <w:rPr>
                <w:rFonts w:ascii="Garamond" w:hAnsi="Garamond" w:cs="Garamond"/>
                <w:color w:val="000000"/>
              </w:rPr>
            </w:pPr>
            <w:r w:rsidRPr="00651343">
              <w:rPr>
                <w:rFonts w:ascii="Garamond" w:hAnsi="Garamond" w:cs="Garamond"/>
                <w:color w:val="000000"/>
              </w:rPr>
              <w:t xml:space="preserve">Ability to create bar code labels than can be read by Tecan Minilyser software. </w:t>
            </w:r>
          </w:p>
        </w:tc>
        <w:tc>
          <w:tcPr>
            <w:tcW w:w="427" w:type="pct"/>
            <w:gridSpan w:val="6"/>
            <w:tcBorders>
              <w:top w:val="single" w:sz="10" w:space="0" w:color="000000"/>
              <w:left w:val="single" w:sz="10" w:space="0" w:color="000000"/>
              <w:bottom w:val="single" w:sz="2" w:space="0" w:color="auto"/>
              <w:right w:val="single" w:sz="2" w:space="0" w:color="auto"/>
            </w:tcBorders>
          </w:tcPr>
          <w:p w14:paraId="658DB782" w14:textId="77777777" w:rsidR="00356EDB" w:rsidRPr="00651343" w:rsidRDefault="00356EDB" w:rsidP="00356EDB">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8C5E580" w14:textId="77777777" w:rsidR="00356EDB" w:rsidRPr="00C8654A" w:rsidRDefault="00356EDB" w:rsidP="00356EDB">
            <w:pPr>
              <w:autoSpaceDE w:val="0"/>
              <w:autoSpaceDN w:val="0"/>
              <w:adjustRightInd w:val="0"/>
              <w:rPr>
                <w:rFonts w:ascii="Garamond" w:hAnsi="Garamond"/>
              </w:rPr>
            </w:pPr>
          </w:p>
        </w:tc>
      </w:tr>
      <w:tr w:rsidR="00356EDB" w14:paraId="76B2B14B"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081AC3F4"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05DC2DED" w14:textId="77777777" w:rsidR="00356EDB" w:rsidRPr="00651343" w:rsidRDefault="00356EDB" w:rsidP="00356EDB">
            <w:pPr>
              <w:autoSpaceDE w:val="0"/>
              <w:autoSpaceDN w:val="0"/>
              <w:adjustRightInd w:val="0"/>
              <w:jc w:val="center"/>
              <w:rPr>
                <w:rFonts w:ascii="Garamond" w:hAnsi="Garamond" w:cs="Garamond"/>
                <w:color w:val="000000"/>
                <w:sz w:val="20"/>
                <w:szCs w:val="20"/>
              </w:rPr>
            </w:pPr>
            <w:r w:rsidRPr="00651343">
              <w:rPr>
                <w:rFonts w:ascii="Garamond" w:hAnsi="Garamond" w:cs="Garamond"/>
                <w:color w:val="000000"/>
                <w:sz w:val="20"/>
                <w:szCs w:val="20"/>
              </w:rPr>
              <w:t xml:space="preserve">BAR 26.00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ADA9F1B" w14:textId="77777777" w:rsidR="00356EDB" w:rsidRPr="00651343" w:rsidRDefault="00356EDB" w:rsidP="00356EDB">
            <w:pPr>
              <w:autoSpaceDE w:val="0"/>
              <w:autoSpaceDN w:val="0"/>
              <w:adjustRightInd w:val="0"/>
              <w:jc w:val="center"/>
              <w:rPr>
                <w:rFonts w:ascii="Garamond" w:hAnsi="Garamond" w:cs="Garamond"/>
                <w:color w:val="000000"/>
              </w:rPr>
            </w:pPr>
            <w:r w:rsidRPr="00651343">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6016CFFC" w14:textId="77777777" w:rsidR="00356EDB" w:rsidRPr="00651343" w:rsidRDefault="00356EDB" w:rsidP="00356EDB">
            <w:pPr>
              <w:autoSpaceDE w:val="0"/>
              <w:autoSpaceDN w:val="0"/>
              <w:adjustRightInd w:val="0"/>
              <w:rPr>
                <w:rFonts w:ascii="Garamond" w:hAnsi="Garamond" w:cs="Garamond"/>
                <w:color w:val="000000"/>
              </w:rPr>
            </w:pPr>
            <w:r w:rsidRPr="00651343">
              <w:rPr>
                <w:rFonts w:ascii="Garamond" w:hAnsi="Garamond" w:cs="Garamond"/>
                <w:color w:val="000000"/>
              </w:rPr>
              <w:t xml:space="preserve">Ability to create bar code labels that can be read by Perkin Elmer Turbochrom software. </w:t>
            </w:r>
          </w:p>
        </w:tc>
        <w:tc>
          <w:tcPr>
            <w:tcW w:w="427" w:type="pct"/>
            <w:gridSpan w:val="6"/>
            <w:tcBorders>
              <w:top w:val="single" w:sz="2" w:space="0" w:color="auto"/>
              <w:left w:val="single" w:sz="2" w:space="0" w:color="auto"/>
              <w:bottom w:val="single" w:sz="2" w:space="0" w:color="auto"/>
              <w:right w:val="single" w:sz="2" w:space="0" w:color="auto"/>
            </w:tcBorders>
          </w:tcPr>
          <w:p w14:paraId="6635D614" w14:textId="77777777" w:rsidR="00356EDB" w:rsidRDefault="00356EDB" w:rsidP="00356EDB">
            <w:r w:rsidRPr="00651343">
              <w:rPr>
                <w:rFonts w:ascii="Garamond" w:hAnsi="Garamond"/>
              </w:rPr>
              <w:t>T</w:t>
            </w:r>
          </w:p>
        </w:tc>
        <w:tc>
          <w:tcPr>
            <w:tcW w:w="1276" w:type="pct"/>
            <w:gridSpan w:val="7"/>
            <w:tcBorders>
              <w:top w:val="single" w:sz="2" w:space="0" w:color="auto"/>
              <w:left w:val="single" w:sz="2" w:space="0" w:color="auto"/>
              <w:bottom w:val="single" w:sz="2" w:space="0" w:color="auto"/>
              <w:right w:val="single" w:sz="2" w:space="0" w:color="auto"/>
            </w:tcBorders>
          </w:tcPr>
          <w:p w14:paraId="3A62ADCF" w14:textId="77777777" w:rsidR="00356EDB" w:rsidRPr="00C8654A" w:rsidRDefault="00356EDB" w:rsidP="00356EDB">
            <w:pPr>
              <w:autoSpaceDE w:val="0"/>
              <w:autoSpaceDN w:val="0"/>
              <w:adjustRightInd w:val="0"/>
              <w:rPr>
                <w:rFonts w:ascii="Garamond" w:hAnsi="Garamond"/>
              </w:rPr>
            </w:pPr>
          </w:p>
        </w:tc>
      </w:tr>
      <w:tr w:rsidR="00356EDB" w14:paraId="78E19125"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404874F2"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36BB3491"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27.00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46DC718C"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11FCDDA8"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bar code evidence for automated retrieval and tracking. </w:t>
            </w:r>
          </w:p>
        </w:tc>
        <w:tc>
          <w:tcPr>
            <w:tcW w:w="427" w:type="pct"/>
            <w:gridSpan w:val="6"/>
            <w:tcBorders>
              <w:top w:val="single" w:sz="2" w:space="0" w:color="auto"/>
              <w:left w:val="single" w:sz="2" w:space="0" w:color="auto"/>
              <w:bottom w:val="single" w:sz="2" w:space="0" w:color="auto"/>
              <w:right w:val="single" w:sz="2" w:space="0" w:color="auto"/>
            </w:tcBorders>
          </w:tcPr>
          <w:p w14:paraId="2CD028AF" w14:textId="77777777" w:rsidR="00356EDB" w:rsidRDefault="00356EDB" w:rsidP="00356EDB">
            <w:r w:rsidRPr="00D40ABA">
              <w:rPr>
                <w:rFonts w:ascii="Garamond" w:hAnsi="Garamond"/>
              </w:rPr>
              <w:t>T</w:t>
            </w:r>
          </w:p>
        </w:tc>
        <w:tc>
          <w:tcPr>
            <w:tcW w:w="1276" w:type="pct"/>
            <w:gridSpan w:val="7"/>
            <w:tcBorders>
              <w:top w:val="single" w:sz="2" w:space="0" w:color="auto"/>
              <w:left w:val="single" w:sz="2" w:space="0" w:color="auto"/>
              <w:bottom w:val="single" w:sz="2" w:space="0" w:color="auto"/>
              <w:right w:val="single" w:sz="2" w:space="0" w:color="auto"/>
            </w:tcBorders>
          </w:tcPr>
          <w:p w14:paraId="48B59352" w14:textId="77777777" w:rsidR="00356EDB" w:rsidRPr="00C8654A" w:rsidRDefault="00356EDB" w:rsidP="00356EDB">
            <w:pPr>
              <w:autoSpaceDE w:val="0"/>
              <w:autoSpaceDN w:val="0"/>
              <w:adjustRightInd w:val="0"/>
              <w:rPr>
                <w:rFonts w:ascii="Garamond" w:hAnsi="Garamond"/>
              </w:rPr>
            </w:pPr>
          </w:p>
        </w:tc>
      </w:tr>
      <w:tr w:rsidR="00356EDB" w14:paraId="3B1111B9"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008A28EA"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4F503ED9"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28.00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5487DA42"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vAlign w:val="center"/>
          </w:tcPr>
          <w:p w14:paraId="7ACCE998"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group multiple items together to be treated at the same time even if they are not from the same submission or lab case using a container bar code. </w:t>
            </w:r>
          </w:p>
        </w:tc>
        <w:tc>
          <w:tcPr>
            <w:tcW w:w="427" w:type="pct"/>
            <w:gridSpan w:val="6"/>
            <w:tcBorders>
              <w:top w:val="single" w:sz="2" w:space="0" w:color="auto"/>
              <w:left w:val="single" w:sz="2" w:space="0" w:color="auto"/>
              <w:bottom w:val="single" w:sz="2" w:space="0" w:color="auto"/>
              <w:right w:val="single" w:sz="2" w:space="0" w:color="auto"/>
            </w:tcBorders>
          </w:tcPr>
          <w:p w14:paraId="222A6155"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4EE4D01F" w14:textId="77777777" w:rsidR="00356EDB" w:rsidRPr="00C8654A" w:rsidRDefault="00356EDB" w:rsidP="00356EDB">
            <w:pPr>
              <w:autoSpaceDE w:val="0"/>
              <w:autoSpaceDN w:val="0"/>
              <w:adjustRightInd w:val="0"/>
              <w:rPr>
                <w:rFonts w:ascii="Garamond" w:hAnsi="Garamond"/>
              </w:rPr>
            </w:pPr>
            <w:r>
              <w:rPr>
                <w:rFonts w:ascii="Garamond" w:hAnsi="Garamond"/>
              </w:rPr>
              <w:t>A rack or plate label is created for this purpose.</w:t>
            </w:r>
          </w:p>
        </w:tc>
      </w:tr>
      <w:tr w:rsidR="00356EDB" w14:paraId="4CB3C880" w14:textId="77777777" w:rsidTr="00356EDB">
        <w:tblPrEx>
          <w:tblCellMar>
            <w:top w:w="0" w:type="dxa"/>
            <w:bottom w:w="0" w:type="dxa"/>
          </w:tblCellMar>
        </w:tblPrEx>
        <w:trPr>
          <w:gridAfter w:val="5"/>
          <w:wAfter w:w="211" w:type="pct"/>
          <w:trHeight w:val="585"/>
        </w:trPr>
        <w:tc>
          <w:tcPr>
            <w:tcW w:w="79" w:type="pct"/>
            <w:vMerge w:val="restart"/>
            <w:tcBorders>
              <w:right w:val="single" w:sz="10" w:space="0" w:color="000000"/>
            </w:tcBorders>
          </w:tcPr>
          <w:p w14:paraId="18E1C598"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28661476"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29.00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F2BCE34"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7E928AD6"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transfer the custody of an individual item or a group of selected items at one time using a container bar code. </w:t>
            </w:r>
          </w:p>
        </w:tc>
        <w:tc>
          <w:tcPr>
            <w:tcW w:w="427" w:type="pct"/>
            <w:gridSpan w:val="6"/>
            <w:tcBorders>
              <w:top w:val="single" w:sz="2" w:space="0" w:color="auto"/>
              <w:left w:val="single" w:sz="2" w:space="0" w:color="auto"/>
              <w:bottom w:val="single" w:sz="2" w:space="0" w:color="auto"/>
              <w:right w:val="single" w:sz="2" w:space="0" w:color="auto"/>
            </w:tcBorders>
          </w:tcPr>
          <w:p w14:paraId="56E52DF3"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3120A702" w14:textId="77777777" w:rsidR="00356EDB" w:rsidRPr="00C8654A" w:rsidRDefault="00356EDB" w:rsidP="00356EDB">
            <w:pPr>
              <w:autoSpaceDE w:val="0"/>
              <w:autoSpaceDN w:val="0"/>
              <w:adjustRightInd w:val="0"/>
              <w:rPr>
                <w:rFonts w:ascii="Garamond" w:hAnsi="Garamond"/>
              </w:rPr>
            </w:pPr>
          </w:p>
        </w:tc>
      </w:tr>
      <w:tr w:rsidR="00356EDB" w14:paraId="2973619B" w14:textId="77777777" w:rsidTr="00356EDB">
        <w:tblPrEx>
          <w:tblCellMar>
            <w:top w:w="0" w:type="dxa"/>
            <w:bottom w:w="0" w:type="dxa"/>
          </w:tblCellMar>
        </w:tblPrEx>
        <w:trPr>
          <w:gridAfter w:val="5"/>
          <w:wAfter w:w="211" w:type="pct"/>
          <w:trHeight w:val="318"/>
        </w:trPr>
        <w:tc>
          <w:tcPr>
            <w:tcW w:w="79" w:type="pct"/>
            <w:vMerge/>
            <w:tcBorders>
              <w:right w:val="single" w:sz="10" w:space="0" w:color="000000"/>
            </w:tcBorders>
          </w:tcPr>
          <w:p w14:paraId="281FA8FF" w14:textId="77777777" w:rsidR="00356EDB" w:rsidRPr="00C8654A" w:rsidRDefault="00356EDB" w:rsidP="00356EDB">
            <w:pPr>
              <w:autoSpaceDE w:val="0"/>
              <w:autoSpaceDN w:val="0"/>
              <w:adjustRightInd w:val="0"/>
              <w:rPr>
                <w:rFonts w:ascii="Garamond" w:hAnsi="Garamond"/>
              </w:rPr>
            </w:pPr>
          </w:p>
        </w:tc>
        <w:tc>
          <w:tcPr>
            <w:tcW w:w="566" w:type="pct"/>
            <w:gridSpan w:val="7"/>
            <w:vMerge w:val="restart"/>
            <w:tcBorders>
              <w:top w:val="single" w:sz="10" w:space="0" w:color="000000"/>
              <w:left w:val="single" w:sz="10" w:space="0" w:color="000000"/>
            </w:tcBorders>
          </w:tcPr>
          <w:p w14:paraId="61A317F3" w14:textId="77777777" w:rsidR="00356EDB" w:rsidRPr="00C8654A" w:rsidRDefault="00356EDB" w:rsidP="00356EDB">
            <w:pPr>
              <w:autoSpaceDE w:val="0"/>
              <w:autoSpaceDN w:val="0"/>
              <w:adjustRightInd w:val="0"/>
              <w:jc w:val="center"/>
              <w:rPr>
                <w:rFonts w:ascii="Garamond" w:hAnsi="Garamond"/>
              </w:rPr>
            </w:pPr>
            <w:r w:rsidRPr="00C8654A">
              <w:rPr>
                <w:rFonts w:ascii="Garamond" w:hAnsi="Garamond" w:cs="Garamond"/>
                <w:color w:val="000000"/>
                <w:sz w:val="20"/>
                <w:szCs w:val="20"/>
              </w:rPr>
              <w:t xml:space="preserve">BAR 30.00 </w:t>
            </w:r>
          </w:p>
        </w:tc>
        <w:tc>
          <w:tcPr>
            <w:tcW w:w="326" w:type="pct"/>
            <w:gridSpan w:val="4"/>
            <w:vMerge w:val="restart"/>
            <w:tcBorders>
              <w:top w:val="single" w:sz="10" w:space="0" w:color="000000"/>
              <w:left w:val="single" w:sz="10" w:space="0" w:color="000000"/>
              <w:right w:val="single" w:sz="10" w:space="0" w:color="000000"/>
            </w:tcBorders>
          </w:tcPr>
          <w:p w14:paraId="48DAB2E6" w14:textId="77777777" w:rsidR="00356EDB" w:rsidRPr="00C8654A" w:rsidRDefault="00356EDB" w:rsidP="00356EDB">
            <w:pPr>
              <w:autoSpaceDE w:val="0"/>
              <w:autoSpaceDN w:val="0"/>
              <w:adjustRightInd w:val="0"/>
              <w:jc w:val="center"/>
              <w:rPr>
                <w:rFonts w:ascii="Garamond" w:hAnsi="Garamond"/>
              </w:rPr>
            </w:pPr>
            <w:r w:rsidRPr="00C8654A">
              <w:rPr>
                <w:rFonts w:ascii="Garamond" w:hAnsi="Garamond" w:cs="Garamond"/>
                <w:color w:val="000000"/>
              </w:rPr>
              <w:t xml:space="preserve">CR </w:t>
            </w:r>
          </w:p>
        </w:tc>
        <w:tc>
          <w:tcPr>
            <w:tcW w:w="2114" w:type="pct"/>
            <w:gridSpan w:val="10"/>
            <w:vMerge w:val="restart"/>
            <w:tcBorders>
              <w:top w:val="single" w:sz="10" w:space="0" w:color="000000"/>
              <w:left w:val="single" w:sz="10" w:space="0" w:color="000000"/>
              <w:right w:val="single" w:sz="2" w:space="0" w:color="auto"/>
            </w:tcBorders>
          </w:tcPr>
          <w:p w14:paraId="090DF16F"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All property information must be linked to a single database entry by the Case Number. The printed bar codes must protect against being invalidated in the event of a case number correction in the system. </w:t>
            </w:r>
          </w:p>
        </w:tc>
        <w:tc>
          <w:tcPr>
            <w:tcW w:w="427" w:type="pct"/>
            <w:gridSpan w:val="6"/>
            <w:vMerge w:val="restart"/>
            <w:tcBorders>
              <w:top w:val="single" w:sz="2" w:space="0" w:color="auto"/>
              <w:left w:val="single" w:sz="2" w:space="0" w:color="auto"/>
              <w:right w:val="single" w:sz="2" w:space="0" w:color="auto"/>
            </w:tcBorders>
          </w:tcPr>
          <w:p w14:paraId="76F3D490"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vMerge w:val="restart"/>
            <w:tcBorders>
              <w:top w:val="single" w:sz="2" w:space="0" w:color="auto"/>
              <w:left w:val="single" w:sz="2" w:space="0" w:color="auto"/>
              <w:right w:val="single" w:sz="2" w:space="0" w:color="auto"/>
            </w:tcBorders>
          </w:tcPr>
          <w:p w14:paraId="032E7CB8" w14:textId="77777777" w:rsidR="00356EDB" w:rsidRPr="00C8654A" w:rsidRDefault="00356EDB" w:rsidP="00356EDB">
            <w:pPr>
              <w:autoSpaceDE w:val="0"/>
              <w:autoSpaceDN w:val="0"/>
              <w:adjustRightInd w:val="0"/>
              <w:rPr>
                <w:rFonts w:ascii="Garamond" w:hAnsi="Garamond"/>
              </w:rPr>
            </w:pPr>
          </w:p>
        </w:tc>
      </w:tr>
      <w:tr w:rsidR="00356EDB" w14:paraId="44ED44B9" w14:textId="77777777" w:rsidTr="00356EDB">
        <w:tblPrEx>
          <w:tblCellMar>
            <w:top w:w="0" w:type="dxa"/>
            <w:bottom w:w="0" w:type="dxa"/>
          </w:tblCellMar>
        </w:tblPrEx>
        <w:trPr>
          <w:gridAfter w:val="5"/>
          <w:wAfter w:w="211" w:type="pct"/>
          <w:trHeight w:val="288"/>
        </w:trPr>
        <w:tc>
          <w:tcPr>
            <w:tcW w:w="79" w:type="pct"/>
            <w:tcBorders>
              <w:right w:val="single" w:sz="10" w:space="0" w:color="000000"/>
            </w:tcBorders>
          </w:tcPr>
          <w:p w14:paraId="4A744B15" w14:textId="77777777" w:rsidR="00356EDB" w:rsidRPr="00C8654A" w:rsidRDefault="00356EDB" w:rsidP="00356EDB">
            <w:pPr>
              <w:autoSpaceDE w:val="0"/>
              <w:autoSpaceDN w:val="0"/>
              <w:adjustRightInd w:val="0"/>
              <w:rPr>
                <w:rFonts w:ascii="Garamond" w:hAnsi="Garamond"/>
              </w:rPr>
            </w:pPr>
          </w:p>
        </w:tc>
        <w:tc>
          <w:tcPr>
            <w:tcW w:w="566" w:type="pct"/>
            <w:gridSpan w:val="7"/>
            <w:vMerge/>
            <w:tcBorders>
              <w:left w:val="single" w:sz="10" w:space="0" w:color="000000"/>
            </w:tcBorders>
          </w:tcPr>
          <w:p w14:paraId="6A7131F4" w14:textId="77777777" w:rsidR="00356EDB" w:rsidRPr="00C8654A" w:rsidRDefault="00356EDB" w:rsidP="00356EDB">
            <w:pPr>
              <w:autoSpaceDE w:val="0"/>
              <w:autoSpaceDN w:val="0"/>
              <w:adjustRightInd w:val="0"/>
              <w:jc w:val="center"/>
              <w:rPr>
                <w:rFonts w:ascii="Garamond" w:hAnsi="Garamond" w:cs="Garamond"/>
                <w:color w:val="000000"/>
                <w:sz w:val="20"/>
                <w:szCs w:val="20"/>
              </w:rPr>
            </w:pPr>
          </w:p>
        </w:tc>
        <w:tc>
          <w:tcPr>
            <w:tcW w:w="326" w:type="pct"/>
            <w:gridSpan w:val="4"/>
            <w:vMerge/>
            <w:tcBorders>
              <w:left w:val="single" w:sz="10" w:space="0" w:color="000000"/>
              <w:right w:val="single" w:sz="10" w:space="0" w:color="000000"/>
            </w:tcBorders>
          </w:tcPr>
          <w:p w14:paraId="139648DE" w14:textId="77777777" w:rsidR="00356EDB" w:rsidRPr="00C8654A"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2" w:space="0" w:color="auto"/>
            </w:tcBorders>
          </w:tcPr>
          <w:p w14:paraId="07761D5B" w14:textId="77777777" w:rsidR="00356EDB" w:rsidRPr="00C8654A"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right w:val="single" w:sz="2" w:space="0" w:color="auto"/>
            </w:tcBorders>
          </w:tcPr>
          <w:p w14:paraId="5950E215" w14:textId="77777777" w:rsidR="00356EDB" w:rsidRPr="00C8654A" w:rsidRDefault="00356EDB" w:rsidP="00356EDB">
            <w:pPr>
              <w:autoSpaceDE w:val="0"/>
              <w:autoSpaceDN w:val="0"/>
              <w:adjustRightInd w:val="0"/>
              <w:rPr>
                <w:rFonts w:ascii="Garamond" w:hAnsi="Garamond"/>
              </w:rPr>
            </w:pPr>
          </w:p>
        </w:tc>
        <w:tc>
          <w:tcPr>
            <w:tcW w:w="1276" w:type="pct"/>
            <w:gridSpan w:val="7"/>
            <w:vMerge/>
            <w:tcBorders>
              <w:left w:val="single" w:sz="2" w:space="0" w:color="auto"/>
              <w:right w:val="single" w:sz="2" w:space="0" w:color="auto"/>
            </w:tcBorders>
          </w:tcPr>
          <w:p w14:paraId="0EFE180C" w14:textId="77777777" w:rsidR="00356EDB" w:rsidRPr="00C8654A" w:rsidRDefault="00356EDB" w:rsidP="00356EDB">
            <w:pPr>
              <w:autoSpaceDE w:val="0"/>
              <w:autoSpaceDN w:val="0"/>
              <w:adjustRightInd w:val="0"/>
              <w:rPr>
                <w:rFonts w:ascii="Garamond" w:hAnsi="Garamond"/>
              </w:rPr>
            </w:pPr>
          </w:p>
        </w:tc>
      </w:tr>
      <w:tr w:rsidR="00356EDB" w14:paraId="5528FABC" w14:textId="77777777" w:rsidTr="00356EDB">
        <w:tblPrEx>
          <w:tblCellMar>
            <w:top w:w="0" w:type="dxa"/>
            <w:bottom w:w="0" w:type="dxa"/>
          </w:tblCellMar>
        </w:tblPrEx>
        <w:trPr>
          <w:gridAfter w:val="5"/>
          <w:wAfter w:w="211" w:type="pct"/>
          <w:trHeight w:val="285"/>
        </w:trPr>
        <w:tc>
          <w:tcPr>
            <w:tcW w:w="79" w:type="pct"/>
            <w:vMerge w:val="restart"/>
            <w:tcBorders>
              <w:right w:val="single" w:sz="10" w:space="0" w:color="000000"/>
            </w:tcBorders>
          </w:tcPr>
          <w:p w14:paraId="5D72482B" w14:textId="77777777" w:rsidR="00356EDB" w:rsidRPr="00C8654A" w:rsidRDefault="00356EDB" w:rsidP="00356EDB">
            <w:pPr>
              <w:autoSpaceDE w:val="0"/>
              <w:autoSpaceDN w:val="0"/>
              <w:adjustRightInd w:val="0"/>
              <w:rPr>
                <w:rFonts w:ascii="Garamond" w:hAnsi="Garamond"/>
              </w:rPr>
            </w:pPr>
          </w:p>
        </w:tc>
        <w:tc>
          <w:tcPr>
            <w:tcW w:w="566" w:type="pct"/>
            <w:gridSpan w:val="7"/>
            <w:vMerge/>
            <w:tcBorders>
              <w:left w:val="single" w:sz="10" w:space="0" w:color="000000"/>
              <w:bottom w:val="single" w:sz="10" w:space="0" w:color="000000"/>
            </w:tcBorders>
          </w:tcPr>
          <w:p w14:paraId="04478718" w14:textId="77777777" w:rsidR="00356EDB" w:rsidRPr="00C8654A" w:rsidRDefault="00356EDB" w:rsidP="00356EDB">
            <w:pPr>
              <w:autoSpaceDE w:val="0"/>
              <w:autoSpaceDN w:val="0"/>
              <w:adjustRightInd w:val="0"/>
              <w:rPr>
                <w:rFonts w:ascii="Garamond" w:hAnsi="Garamond"/>
              </w:rPr>
            </w:pPr>
          </w:p>
        </w:tc>
        <w:tc>
          <w:tcPr>
            <w:tcW w:w="326" w:type="pct"/>
            <w:gridSpan w:val="4"/>
            <w:vMerge/>
            <w:tcBorders>
              <w:left w:val="single" w:sz="10" w:space="0" w:color="000000"/>
              <w:bottom w:val="single" w:sz="10" w:space="0" w:color="000000"/>
              <w:right w:val="single" w:sz="10" w:space="0" w:color="000000"/>
            </w:tcBorders>
          </w:tcPr>
          <w:p w14:paraId="471665A8" w14:textId="77777777" w:rsidR="00356EDB" w:rsidRPr="00C8654A"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tcPr>
          <w:p w14:paraId="4146B1E0" w14:textId="77777777" w:rsidR="00356EDB" w:rsidRPr="00C8654A"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bottom w:val="single" w:sz="2" w:space="0" w:color="auto"/>
              <w:right w:val="single" w:sz="2" w:space="0" w:color="auto"/>
            </w:tcBorders>
          </w:tcPr>
          <w:p w14:paraId="5022C207" w14:textId="77777777" w:rsidR="00356EDB" w:rsidRPr="00C8654A" w:rsidRDefault="00356EDB" w:rsidP="00356EDB">
            <w:pPr>
              <w:autoSpaceDE w:val="0"/>
              <w:autoSpaceDN w:val="0"/>
              <w:adjustRightInd w:val="0"/>
              <w:rPr>
                <w:rFonts w:ascii="Garamond" w:hAnsi="Garamond"/>
              </w:rPr>
            </w:pPr>
          </w:p>
        </w:tc>
        <w:tc>
          <w:tcPr>
            <w:tcW w:w="1276" w:type="pct"/>
            <w:gridSpan w:val="7"/>
            <w:vMerge/>
            <w:tcBorders>
              <w:left w:val="single" w:sz="2" w:space="0" w:color="auto"/>
              <w:bottom w:val="single" w:sz="2" w:space="0" w:color="auto"/>
              <w:right w:val="single" w:sz="2" w:space="0" w:color="auto"/>
            </w:tcBorders>
          </w:tcPr>
          <w:p w14:paraId="607A76B5" w14:textId="77777777" w:rsidR="00356EDB" w:rsidRPr="00C8654A" w:rsidRDefault="00356EDB" w:rsidP="00356EDB">
            <w:pPr>
              <w:autoSpaceDE w:val="0"/>
              <w:autoSpaceDN w:val="0"/>
              <w:adjustRightInd w:val="0"/>
              <w:rPr>
                <w:rFonts w:ascii="Garamond" w:hAnsi="Garamond"/>
              </w:rPr>
            </w:pPr>
          </w:p>
        </w:tc>
      </w:tr>
      <w:tr w:rsidR="00356EDB" w14:paraId="188991F6" w14:textId="77777777" w:rsidTr="00356EDB">
        <w:tblPrEx>
          <w:tblCellMar>
            <w:top w:w="0" w:type="dxa"/>
            <w:bottom w:w="0" w:type="dxa"/>
          </w:tblCellMar>
        </w:tblPrEx>
        <w:trPr>
          <w:gridAfter w:val="5"/>
          <w:wAfter w:w="211" w:type="pct"/>
          <w:trHeight w:val="335"/>
        </w:trPr>
        <w:tc>
          <w:tcPr>
            <w:tcW w:w="79" w:type="pct"/>
            <w:vMerge/>
            <w:tcBorders>
              <w:right w:val="single" w:sz="10" w:space="0" w:color="000000"/>
            </w:tcBorders>
          </w:tcPr>
          <w:p w14:paraId="2027D73D" w14:textId="77777777" w:rsidR="00356EDB" w:rsidRPr="00C8654A" w:rsidRDefault="00356EDB" w:rsidP="00356EDB">
            <w:pPr>
              <w:autoSpaceDE w:val="0"/>
              <w:autoSpaceDN w:val="0"/>
              <w:adjustRightInd w:val="0"/>
              <w:rPr>
                <w:rFonts w:ascii="Garamond" w:hAnsi="Garamond"/>
              </w:rPr>
            </w:pPr>
          </w:p>
        </w:tc>
        <w:tc>
          <w:tcPr>
            <w:tcW w:w="566" w:type="pct"/>
            <w:gridSpan w:val="7"/>
            <w:vMerge w:val="restart"/>
            <w:tcBorders>
              <w:top w:val="single" w:sz="10" w:space="0" w:color="000000"/>
              <w:left w:val="single" w:sz="10" w:space="0" w:color="000000"/>
            </w:tcBorders>
          </w:tcPr>
          <w:p w14:paraId="337909F1" w14:textId="77777777" w:rsidR="00356EDB" w:rsidRPr="00C8654A" w:rsidRDefault="00356EDB" w:rsidP="00356EDB">
            <w:pPr>
              <w:autoSpaceDE w:val="0"/>
              <w:autoSpaceDN w:val="0"/>
              <w:adjustRightInd w:val="0"/>
              <w:jc w:val="center"/>
              <w:rPr>
                <w:rFonts w:ascii="Garamond" w:hAnsi="Garamond"/>
              </w:rPr>
            </w:pPr>
            <w:r w:rsidRPr="00C8654A">
              <w:rPr>
                <w:rFonts w:ascii="Garamond" w:hAnsi="Garamond" w:cs="Garamond"/>
                <w:color w:val="000000"/>
                <w:sz w:val="20"/>
                <w:szCs w:val="20"/>
              </w:rPr>
              <w:t xml:space="preserve">BAR 31.00 </w:t>
            </w:r>
          </w:p>
        </w:tc>
        <w:tc>
          <w:tcPr>
            <w:tcW w:w="326" w:type="pct"/>
            <w:gridSpan w:val="4"/>
            <w:vMerge w:val="restart"/>
            <w:tcBorders>
              <w:top w:val="single" w:sz="10" w:space="0" w:color="000000"/>
              <w:left w:val="single" w:sz="10" w:space="0" w:color="000000"/>
              <w:right w:val="single" w:sz="10" w:space="0" w:color="000000"/>
            </w:tcBorders>
          </w:tcPr>
          <w:p w14:paraId="457F20AB" w14:textId="77777777" w:rsidR="00356EDB" w:rsidRPr="00C8654A" w:rsidRDefault="00356EDB" w:rsidP="00356EDB">
            <w:pPr>
              <w:autoSpaceDE w:val="0"/>
              <w:autoSpaceDN w:val="0"/>
              <w:adjustRightInd w:val="0"/>
              <w:jc w:val="center"/>
              <w:rPr>
                <w:rFonts w:ascii="Garamond" w:hAnsi="Garamond"/>
              </w:rPr>
            </w:pPr>
            <w:r w:rsidRPr="00C8654A">
              <w:rPr>
                <w:rFonts w:ascii="Garamond" w:hAnsi="Garamond" w:cs="Garamond"/>
                <w:color w:val="000000"/>
              </w:rPr>
              <w:t xml:space="preserve">CR </w:t>
            </w:r>
          </w:p>
        </w:tc>
        <w:tc>
          <w:tcPr>
            <w:tcW w:w="2114" w:type="pct"/>
            <w:gridSpan w:val="10"/>
            <w:vMerge w:val="restart"/>
            <w:tcBorders>
              <w:top w:val="single" w:sz="10" w:space="0" w:color="000000"/>
              <w:left w:val="single" w:sz="10" w:space="0" w:color="000000"/>
              <w:right w:val="single" w:sz="2" w:space="0" w:color="auto"/>
            </w:tcBorders>
            <w:vAlign w:val="center"/>
          </w:tcPr>
          <w:p w14:paraId="391509DA"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print bar codes on reports such as inventory discrepancy reports, disposition tracers, auction planners and return to owner letters. The system must be able to automatically identify these bar codes and allow processing of these reports without requiring the user to navigate to a bar code scanning section of the program. </w:t>
            </w:r>
          </w:p>
        </w:tc>
        <w:tc>
          <w:tcPr>
            <w:tcW w:w="427" w:type="pct"/>
            <w:gridSpan w:val="6"/>
            <w:vMerge w:val="restart"/>
            <w:tcBorders>
              <w:top w:val="single" w:sz="2" w:space="0" w:color="auto"/>
              <w:left w:val="single" w:sz="2" w:space="0" w:color="auto"/>
              <w:right w:val="single" w:sz="2" w:space="0" w:color="auto"/>
            </w:tcBorders>
          </w:tcPr>
          <w:p w14:paraId="7727BFD7"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vMerge w:val="restart"/>
            <w:tcBorders>
              <w:top w:val="single" w:sz="2" w:space="0" w:color="auto"/>
              <w:left w:val="single" w:sz="2" w:space="0" w:color="auto"/>
              <w:right w:val="single" w:sz="2" w:space="0" w:color="auto"/>
            </w:tcBorders>
          </w:tcPr>
          <w:p w14:paraId="4AF79E88" w14:textId="77777777" w:rsidR="00356EDB" w:rsidRPr="00C8654A" w:rsidRDefault="00356EDB" w:rsidP="00356EDB">
            <w:pPr>
              <w:autoSpaceDE w:val="0"/>
              <w:autoSpaceDN w:val="0"/>
              <w:adjustRightInd w:val="0"/>
              <w:rPr>
                <w:rFonts w:ascii="Garamond" w:hAnsi="Garamond"/>
              </w:rPr>
            </w:pPr>
          </w:p>
        </w:tc>
      </w:tr>
      <w:tr w:rsidR="00356EDB" w14:paraId="42A2C393" w14:textId="77777777" w:rsidTr="00356EDB">
        <w:tblPrEx>
          <w:tblCellMar>
            <w:top w:w="0" w:type="dxa"/>
            <w:bottom w:w="0" w:type="dxa"/>
          </w:tblCellMar>
        </w:tblPrEx>
        <w:trPr>
          <w:gridAfter w:val="5"/>
          <w:wAfter w:w="211" w:type="pct"/>
          <w:trHeight w:val="288"/>
        </w:trPr>
        <w:tc>
          <w:tcPr>
            <w:tcW w:w="79" w:type="pct"/>
            <w:tcBorders>
              <w:right w:val="single" w:sz="10" w:space="0" w:color="000000"/>
            </w:tcBorders>
          </w:tcPr>
          <w:p w14:paraId="70B159F0" w14:textId="77777777" w:rsidR="00356EDB" w:rsidRPr="00C8654A" w:rsidRDefault="00356EDB" w:rsidP="00356EDB">
            <w:pPr>
              <w:autoSpaceDE w:val="0"/>
              <w:autoSpaceDN w:val="0"/>
              <w:adjustRightInd w:val="0"/>
              <w:rPr>
                <w:rFonts w:ascii="Garamond" w:hAnsi="Garamond"/>
              </w:rPr>
            </w:pPr>
          </w:p>
        </w:tc>
        <w:tc>
          <w:tcPr>
            <w:tcW w:w="566" w:type="pct"/>
            <w:gridSpan w:val="7"/>
            <w:vMerge/>
            <w:tcBorders>
              <w:left w:val="single" w:sz="10" w:space="0" w:color="000000"/>
            </w:tcBorders>
          </w:tcPr>
          <w:p w14:paraId="5ED448A4" w14:textId="77777777" w:rsidR="00356EDB" w:rsidRPr="00C8654A" w:rsidRDefault="00356EDB" w:rsidP="00356EDB">
            <w:pPr>
              <w:autoSpaceDE w:val="0"/>
              <w:autoSpaceDN w:val="0"/>
              <w:adjustRightInd w:val="0"/>
              <w:jc w:val="center"/>
              <w:rPr>
                <w:rFonts w:ascii="Garamond" w:hAnsi="Garamond"/>
              </w:rPr>
            </w:pPr>
          </w:p>
        </w:tc>
        <w:tc>
          <w:tcPr>
            <w:tcW w:w="326" w:type="pct"/>
            <w:gridSpan w:val="4"/>
            <w:vMerge/>
            <w:tcBorders>
              <w:left w:val="single" w:sz="10" w:space="0" w:color="000000"/>
              <w:right w:val="single" w:sz="10" w:space="0" w:color="000000"/>
            </w:tcBorders>
          </w:tcPr>
          <w:p w14:paraId="10F3B08B" w14:textId="77777777" w:rsidR="00356EDB" w:rsidRPr="00C8654A" w:rsidRDefault="00356EDB" w:rsidP="00356EDB">
            <w:pPr>
              <w:autoSpaceDE w:val="0"/>
              <w:autoSpaceDN w:val="0"/>
              <w:adjustRightInd w:val="0"/>
              <w:jc w:val="center"/>
              <w:rPr>
                <w:rFonts w:ascii="Garamond" w:hAnsi="Garamond"/>
              </w:rPr>
            </w:pPr>
          </w:p>
        </w:tc>
        <w:tc>
          <w:tcPr>
            <w:tcW w:w="2114" w:type="pct"/>
            <w:gridSpan w:val="10"/>
            <w:vMerge/>
            <w:tcBorders>
              <w:left w:val="single" w:sz="10" w:space="0" w:color="000000"/>
              <w:right w:val="single" w:sz="2" w:space="0" w:color="auto"/>
            </w:tcBorders>
          </w:tcPr>
          <w:p w14:paraId="6FC88CB9" w14:textId="77777777" w:rsidR="00356EDB" w:rsidRPr="00C8654A"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right w:val="single" w:sz="2" w:space="0" w:color="auto"/>
            </w:tcBorders>
          </w:tcPr>
          <w:p w14:paraId="7BCB994D" w14:textId="77777777" w:rsidR="00356EDB" w:rsidRPr="00C8654A" w:rsidRDefault="00356EDB" w:rsidP="00356EDB">
            <w:pPr>
              <w:autoSpaceDE w:val="0"/>
              <w:autoSpaceDN w:val="0"/>
              <w:adjustRightInd w:val="0"/>
              <w:rPr>
                <w:rFonts w:ascii="Garamond" w:hAnsi="Garamond"/>
              </w:rPr>
            </w:pPr>
          </w:p>
        </w:tc>
        <w:tc>
          <w:tcPr>
            <w:tcW w:w="1276" w:type="pct"/>
            <w:gridSpan w:val="7"/>
            <w:vMerge/>
            <w:tcBorders>
              <w:left w:val="single" w:sz="2" w:space="0" w:color="auto"/>
              <w:right w:val="single" w:sz="2" w:space="0" w:color="auto"/>
            </w:tcBorders>
          </w:tcPr>
          <w:p w14:paraId="4CC5282A" w14:textId="77777777" w:rsidR="00356EDB" w:rsidRPr="00C8654A" w:rsidRDefault="00356EDB" w:rsidP="00356EDB">
            <w:pPr>
              <w:autoSpaceDE w:val="0"/>
              <w:autoSpaceDN w:val="0"/>
              <w:adjustRightInd w:val="0"/>
              <w:rPr>
                <w:rFonts w:ascii="Garamond" w:hAnsi="Garamond"/>
              </w:rPr>
            </w:pPr>
          </w:p>
        </w:tc>
      </w:tr>
      <w:tr w:rsidR="00356EDB" w14:paraId="0F3293C3" w14:textId="77777777" w:rsidTr="00356EDB">
        <w:tblPrEx>
          <w:tblCellMar>
            <w:top w:w="0" w:type="dxa"/>
            <w:bottom w:w="0" w:type="dxa"/>
          </w:tblCellMar>
        </w:tblPrEx>
        <w:trPr>
          <w:gridAfter w:val="5"/>
          <w:wAfter w:w="211" w:type="pct"/>
          <w:trHeight w:val="288"/>
        </w:trPr>
        <w:tc>
          <w:tcPr>
            <w:tcW w:w="79" w:type="pct"/>
            <w:tcBorders>
              <w:right w:val="single" w:sz="10" w:space="0" w:color="000000"/>
            </w:tcBorders>
          </w:tcPr>
          <w:p w14:paraId="7935C2F4" w14:textId="77777777" w:rsidR="00356EDB" w:rsidRPr="00C8654A" w:rsidRDefault="00356EDB" w:rsidP="00356EDB">
            <w:pPr>
              <w:autoSpaceDE w:val="0"/>
              <w:autoSpaceDN w:val="0"/>
              <w:adjustRightInd w:val="0"/>
              <w:rPr>
                <w:rFonts w:ascii="Garamond" w:hAnsi="Garamond"/>
              </w:rPr>
            </w:pPr>
          </w:p>
        </w:tc>
        <w:tc>
          <w:tcPr>
            <w:tcW w:w="566" w:type="pct"/>
            <w:gridSpan w:val="7"/>
            <w:vMerge/>
            <w:tcBorders>
              <w:left w:val="single" w:sz="10" w:space="0" w:color="000000"/>
            </w:tcBorders>
          </w:tcPr>
          <w:p w14:paraId="1E8501B4" w14:textId="77777777" w:rsidR="00356EDB" w:rsidRPr="00C8654A" w:rsidRDefault="00356EDB" w:rsidP="00356EDB">
            <w:pPr>
              <w:autoSpaceDE w:val="0"/>
              <w:autoSpaceDN w:val="0"/>
              <w:adjustRightInd w:val="0"/>
              <w:jc w:val="center"/>
              <w:rPr>
                <w:rFonts w:ascii="Garamond" w:hAnsi="Garamond" w:cs="Garamond"/>
                <w:color w:val="000000"/>
                <w:sz w:val="20"/>
                <w:szCs w:val="20"/>
              </w:rPr>
            </w:pPr>
          </w:p>
        </w:tc>
        <w:tc>
          <w:tcPr>
            <w:tcW w:w="326" w:type="pct"/>
            <w:gridSpan w:val="4"/>
            <w:vMerge/>
            <w:tcBorders>
              <w:left w:val="single" w:sz="10" w:space="0" w:color="000000"/>
              <w:right w:val="single" w:sz="10" w:space="0" w:color="000000"/>
            </w:tcBorders>
          </w:tcPr>
          <w:p w14:paraId="6F9F21FE" w14:textId="77777777" w:rsidR="00356EDB" w:rsidRPr="00C8654A"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2" w:space="0" w:color="auto"/>
            </w:tcBorders>
          </w:tcPr>
          <w:p w14:paraId="46E7F1AD" w14:textId="77777777" w:rsidR="00356EDB" w:rsidRPr="00C8654A"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right w:val="single" w:sz="2" w:space="0" w:color="auto"/>
            </w:tcBorders>
          </w:tcPr>
          <w:p w14:paraId="4B2F62F9" w14:textId="77777777" w:rsidR="00356EDB" w:rsidRPr="00C8654A" w:rsidRDefault="00356EDB" w:rsidP="00356EDB">
            <w:pPr>
              <w:autoSpaceDE w:val="0"/>
              <w:autoSpaceDN w:val="0"/>
              <w:adjustRightInd w:val="0"/>
              <w:rPr>
                <w:rFonts w:ascii="Garamond" w:hAnsi="Garamond"/>
              </w:rPr>
            </w:pPr>
          </w:p>
        </w:tc>
        <w:tc>
          <w:tcPr>
            <w:tcW w:w="1276" w:type="pct"/>
            <w:gridSpan w:val="7"/>
            <w:vMerge/>
            <w:tcBorders>
              <w:left w:val="single" w:sz="2" w:space="0" w:color="auto"/>
              <w:right w:val="single" w:sz="2" w:space="0" w:color="auto"/>
            </w:tcBorders>
          </w:tcPr>
          <w:p w14:paraId="73F4BE39" w14:textId="77777777" w:rsidR="00356EDB" w:rsidRPr="00C8654A" w:rsidRDefault="00356EDB" w:rsidP="00356EDB">
            <w:pPr>
              <w:autoSpaceDE w:val="0"/>
              <w:autoSpaceDN w:val="0"/>
              <w:adjustRightInd w:val="0"/>
              <w:rPr>
                <w:rFonts w:ascii="Garamond" w:hAnsi="Garamond"/>
              </w:rPr>
            </w:pPr>
          </w:p>
        </w:tc>
      </w:tr>
      <w:tr w:rsidR="00356EDB" w14:paraId="754336AE" w14:textId="77777777" w:rsidTr="00356EDB">
        <w:tblPrEx>
          <w:tblCellMar>
            <w:top w:w="0" w:type="dxa"/>
            <w:bottom w:w="0" w:type="dxa"/>
          </w:tblCellMar>
        </w:tblPrEx>
        <w:trPr>
          <w:gridAfter w:val="5"/>
          <w:wAfter w:w="211" w:type="pct"/>
          <w:trHeight w:val="288"/>
        </w:trPr>
        <w:tc>
          <w:tcPr>
            <w:tcW w:w="79" w:type="pct"/>
            <w:tcBorders>
              <w:right w:val="single" w:sz="10" w:space="0" w:color="000000"/>
            </w:tcBorders>
          </w:tcPr>
          <w:p w14:paraId="225B477B" w14:textId="77777777" w:rsidR="00356EDB" w:rsidRPr="00C8654A" w:rsidRDefault="00356EDB" w:rsidP="00356EDB">
            <w:pPr>
              <w:autoSpaceDE w:val="0"/>
              <w:autoSpaceDN w:val="0"/>
              <w:adjustRightInd w:val="0"/>
              <w:rPr>
                <w:rFonts w:ascii="Garamond" w:hAnsi="Garamond"/>
              </w:rPr>
            </w:pPr>
          </w:p>
        </w:tc>
        <w:tc>
          <w:tcPr>
            <w:tcW w:w="566" w:type="pct"/>
            <w:gridSpan w:val="7"/>
            <w:vMerge/>
            <w:tcBorders>
              <w:left w:val="single" w:sz="10" w:space="0" w:color="000000"/>
            </w:tcBorders>
          </w:tcPr>
          <w:p w14:paraId="22D1F089" w14:textId="77777777" w:rsidR="00356EDB" w:rsidRPr="00C8654A" w:rsidRDefault="00356EDB" w:rsidP="00356EDB">
            <w:pPr>
              <w:autoSpaceDE w:val="0"/>
              <w:autoSpaceDN w:val="0"/>
              <w:adjustRightInd w:val="0"/>
              <w:rPr>
                <w:rFonts w:ascii="Garamond" w:hAnsi="Garamond"/>
              </w:rPr>
            </w:pPr>
          </w:p>
        </w:tc>
        <w:tc>
          <w:tcPr>
            <w:tcW w:w="326" w:type="pct"/>
            <w:gridSpan w:val="4"/>
            <w:vMerge/>
            <w:tcBorders>
              <w:left w:val="single" w:sz="10" w:space="0" w:color="000000"/>
              <w:right w:val="single" w:sz="10" w:space="0" w:color="000000"/>
            </w:tcBorders>
          </w:tcPr>
          <w:p w14:paraId="6B0569BF" w14:textId="77777777" w:rsidR="00356EDB" w:rsidRPr="00C8654A" w:rsidRDefault="00356EDB" w:rsidP="00356EDB">
            <w:pPr>
              <w:autoSpaceDE w:val="0"/>
              <w:autoSpaceDN w:val="0"/>
              <w:adjustRightInd w:val="0"/>
              <w:rPr>
                <w:rFonts w:ascii="Garamond" w:hAnsi="Garamond"/>
              </w:rPr>
            </w:pPr>
          </w:p>
        </w:tc>
        <w:tc>
          <w:tcPr>
            <w:tcW w:w="2114" w:type="pct"/>
            <w:gridSpan w:val="10"/>
            <w:vMerge/>
            <w:tcBorders>
              <w:left w:val="single" w:sz="10" w:space="0" w:color="000000"/>
              <w:right w:val="single" w:sz="2" w:space="0" w:color="auto"/>
            </w:tcBorders>
          </w:tcPr>
          <w:p w14:paraId="49B6A425" w14:textId="77777777" w:rsidR="00356EDB" w:rsidRPr="00C8654A"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right w:val="single" w:sz="2" w:space="0" w:color="auto"/>
            </w:tcBorders>
          </w:tcPr>
          <w:p w14:paraId="7EC3FEAC" w14:textId="77777777" w:rsidR="00356EDB" w:rsidRPr="00C8654A" w:rsidRDefault="00356EDB" w:rsidP="00356EDB">
            <w:pPr>
              <w:autoSpaceDE w:val="0"/>
              <w:autoSpaceDN w:val="0"/>
              <w:adjustRightInd w:val="0"/>
              <w:rPr>
                <w:rFonts w:ascii="Garamond" w:hAnsi="Garamond"/>
              </w:rPr>
            </w:pPr>
          </w:p>
        </w:tc>
        <w:tc>
          <w:tcPr>
            <w:tcW w:w="1276" w:type="pct"/>
            <w:gridSpan w:val="7"/>
            <w:vMerge/>
            <w:tcBorders>
              <w:left w:val="single" w:sz="2" w:space="0" w:color="auto"/>
              <w:right w:val="single" w:sz="2" w:space="0" w:color="auto"/>
            </w:tcBorders>
          </w:tcPr>
          <w:p w14:paraId="400E0784" w14:textId="77777777" w:rsidR="00356EDB" w:rsidRPr="00C8654A" w:rsidRDefault="00356EDB" w:rsidP="00356EDB">
            <w:pPr>
              <w:autoSpaceDE w:val="0"/>
              <w:autoSpaceDN w:val="0"/>
              <w:adjustRightInd w:val="0"/>
              <w:rPr>
                <w:rFonts w:ascii="Garamond" w:hAnsi="Garamond"/>
              </w:rPr>
            </w:pPr>
          </w:p>
        </w:tc>
      </w:tr>
      <w:tr w:rsidR="00356EDB" w14:paraId="60A72EB8" w14:textId="77777777" w:rsidTr="00356EDB">
        <w:tblPrEx>
          <w:tblCellMar>
            <w:top w:w="0" w:type="dxa"/>
            <w:bottom w:w="0" w:type="dxa"/>
          </w:tblCellMar>
        </w:tblPrEx>
        <w:trPr>
          <w:gridAfter w:val="5"/>
          <w:wAfter w:w="211" w:type="pct"/>
          <w:trHeight w:val="303"/>
        </w:trPr>
        <w:tc>
          <w:tcPr>
            <w:tcW w:w="79" w:type="pct"/>
            <w:vMerge w:val="restart"/>
            <w:tcBorders>
              <w:right w:val="single" w:sz="10" w:space="0" w:color="000000"/>
            </w:tcBorders>
          </w:tcPr>
          <w:p w14:paraId="2E95A859" w14:textId="77777777" w:rsidR="00356EDB" w:rsidRPr="00C8654A" w:rsidRDefault="00356EDB" w:rsidP="00356EDB">
            <w:pPr>
              <w:autoSpaceDE w:val="0"/>
              <w:autoSpaceDN w:val="0"/>
              <w:adjustRightInd w:val="0"/>
              <w:rPr>
                <w:rFonts w:ascii="Garamond" w:hAnsi="Garamond"/>
              </w:rPr>
            </w:pPr>
          </w:p>
        </w:tc>
        <w:tc>
          <w:tcPr>
            <w:tcW w:w="566" w:type="pct"/>
            <w:gridSpan w:val="7"/>
            <w:vMerge/>
            <w:tcBorders>
              <w:left w:val="single" w:sz="10" w:space="0" w:color="000000"/>
              <w:bottom w:val="single" w:sz="10" w:space="0" w:color="000000"/>
            </w:tcBorders>
          </w:tcPr>
          <w:p w14:paraId="3E6830FA" w14:textId="77777777" w:rsidR="00356EDB" w:rsidRPr="00C8654A" w:rsidRDefault="00356EDB" w:rsidP="00356EDB">
            <w:pPr>
              <w:autoSpaceDE w:val="0"/>
              <w:autoSpaceDN w:val="0"/>
              <w:adjustRightInd w:val="0"/>
              <w:rPr>
                <w:rFonts w:ascii="Garamond" w:hAnsi="Garamond"/>
              </w:rPr>
            </w:pPr>
          </w:p>
        </w:tc>
        <w:tc>
          <w:tcPr>
            <w:tcW w:w="326" w:type="pct"/>
            <w:gridSpan w:val="4"/>
            <w:vMerge/>
            <w:tcBorders>
              <w:left w:val="single" w:sz="10" w:space="0" w:color="000000"/>
              <w:bottom w:val="single" w:sz="10" w:space="0" w:color="000000"/>
              <w:right w:val="single" w:sz="10" w:space="0" w:color="000000"/>
            </w:tcBorders>
          </w:tcPr>
          <w:p w14:paraId="3E2BCE12" w14:textId="77777777" w:rsidR="00356EDB" w:rsidRPr="00C8654A"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tcPr>
          <w:p w14:paraId="318D6DEB" w14:textId="77777777" w:rsidR="00356EDB" w:rsidRPr="00C8654A"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bottom w:val="single" w:sz="2" w:space="0" w:color="auto"/>
              <w:right w:val="single" w:sz="2" w:space="0" w:color="auto"/>
            </w:tcBorders>
          </w:tcPr>
          <w:p w14:paraId="19BEA0FF" w14:textId="77777777" w:rsidR="00356EDB" w:rsidRPr="00C8654A" w:rsidRDefault="00356EDB" w:rsidP="00356EDB">
            <w:pPr>
              <w:autoSpaceDE w:val="0"/>
              <w:autoSpaceDN w:val="0"/>
              <w:adjustRightInd w:val="0"/>
              <w:rPr>
                <w:rFonts w:ascii="Garamond" w:hAnsi="Garamond"/>
              </w:rPr>
            </w:pPr>
          </w:p>
        </w:tc>
        <w:tc>
          <w:tcPr>
            <w:tcW w:w="1276" w:type="pct"/>
            <w:gridSpan w:val="7"/>
            <w:vMerge/>
            <w:tcBorders>
              <w:left w:val="single" w:sz="2" w:space="0" w:color="auto"/>
              <w:bottom w:val="single" w:sz="2" w:space="0" w:color="auto"/>
              <w:right w:val="single" w:sz="2" w:space="0" w:color="auto"/>
            </w:tcBorders>
          </w:tcPr>
          <w:p w14:paraId="41331B32" w14:textId="77777777" w:rsidR="00356EDB" w:rsidRPr="00C8654A" w:rsidRDefault="00356EDB" w:rsidP="00356EDB">
            <w:pPr>
              <w:autoSpaceDE w:val="0"/>
              <w:autoSpaceDN w:val="0"/>
              <w:adjustRightInd w:val="0"/>
              <w:rPr>
                <w:rFonts w:ascii="Garamond" w:hAnsi="Garamond"/>
              </w:rPr>
            </w:pPr>
          </w:p>
        </w:tc>
      </w:tr>
      <w:tr w:rsidR="00356EDB" w14:paraId="39812284"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08B835B8"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DF18466"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32.00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55710B81"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6CD33485"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automatically populate employee information when Employee ID bar codes are scanned or manually input. </w:t>
            </w:r>
          </w:p>
        </w:tc>
        <w:tc>
          <w:tcPr>
            <w:tcW w:w="427" w:type="pct"/>
            <w:gridSpan w:val="6"/>
            <w:tcBorders>
              <w:top w:val="single" w:sz="2" w:space="0" w:color="auto"/>
              <w:left w:val="single" w:sz="2" w:space="0" w:color="auto"/>
              <w:bottom w:val="single" w:sz="2" w:space="0" w:color="auto"/>
              <w:right w:val="single" w:sz="2" w:space="0" w:color="auto"/>
            </w:tcBorders>
          </w:tcPr>
          <w:p w14:paraId="7D92B84A"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0B4F755" w14:textId="77777777" w:rsidR="00356EDB" w:rsidRPr="00C8654A" w:rsidRDefault="00356EDB" w:rsidP="00356EDB">
            <w:pPr>
              <w:autoSpaceDE w:val="0"/>
              <w:autoSpaceDN w:val="0"/>
              <w:adjustRightInd w:val="0"/>
              <w:rPr>
                <w:rFonts w:ascii="Garamond" w:hAnsi="Garamond"/>
              </w:rPr>
            </w:pPr>
          </w:p>
        </w:tc>
      </w:tr>
      <w:tr w:rsidR="00356EDB" w14:paraId="5A4E18A1" w14:textId="77777777" w:rsidTr="00356EDB">
        <w:tblPrEx>
          <w:tblCellMar>
            <w:top w:w="0" w:type="dxa"/>
            <w:bottom w:w="0" w:type="dxa"/>
          </w:tblCellMar>
        </w:tblPrEx>
        <w:trPr>
          <w:gridAfter w:val="5"/>
          <w:wAfter w:w="211" w:type="pct"/>
          <w:trHeight w:val="1503"/>
        </w:trPr>
        <w:tc>
          <w:tcPr>
            <w:tcW w:w="79" w:type="pct"/>
            <w:vMerge/>
            <w:tcBorders>
              <w:right w:val="single" w:sz="10" w:space="0" w:color="000000"/>
            </w:tcBorders>
          </w:tcPr>
          <w:p w14:paraId="2A15E2FE"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24B202B1"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33.00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5C1E00AA"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vAlign w:val="center"/>
          </w:tcPr>
          <w:p w14:paraId="060C54BA"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for PRELIMS to generate a bar code from data provided at entry containing all pertinent and relevant evidence and/or property item information, as defined by the Department. Ability for PRELIMS to auto populate various screens with this data from scanning an item bar code. </w:t>
            </w:r>
          </w:p>
        </w:tc>
        <w:tc>
          <w:tcPr>
            <w:tcW w:w="427" w:type="pct"/>
            <w:gridSpan w:val="6"/>
            <w:tcBorders>
              <w:top w:val="single" w:sz="2" w:space="0" w:color="auto"/>
              <w:left w:val="single" w:sz="2" w:space="0" w:color="auto"/>
              <w:bottom w:val="single" w:sz="2" w:space="0" w:color="auto"/>
              <w:right w:val="single" w:sz="2" w:space="0" w:color="auto"/>
            </w:tcBorders>
          </w:tcPr>
          <w:p w14:paraId="221B0451"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181595E" w14:textId="77777777" w:rsidR="00356EDB" w:rsidRPr="00C8654A" w:rsidRDefault="00356EDB" w:rsidP="00356EDB">
            <w:pPr>
              <w:autoSpaceDE w:val="0"/>
              <w:autoSpaceDN w:val="0"/>
              <w:adjustRightInd w:val="0"/>
              <w:rPr>
                <w:rFonts w:ascii="Garamond" w:hAnsi="Garamond"/>
              </w:rPr>
            </w:pPr>
          </w:p>
        </w:tc>
      </w:tr>
      <w:tr w:rsidR="00356EDB" w14:paraId="1D3892CD"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0113BC26"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6D25ACB5"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34.00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595F90B8"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423FB6B0"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scan multiple items via bar code into one location. </w:t>
            </w:r>
          </w:p>
        </w:tc>
        <w:tc>
          <w:tcPr>
            <w:tcW w:w="427" w:type="pct"/>
            <w:gridSpan w:val="6"/>
            <w:tcBorders>
              <w:top w:val="single" w:sz="2" w:space="0" w:color="auto"/>
              <w:left w:val="single" w:sz="2" w:space="0" w:color="auto"/>
              <w:bottom w:val="single" w:sz="2" w:space="0" w:color="auto"/>
              <w:right w:val="single" w:sz="2" w:space="0" w:color="auto"/>
            </w:tcBorders>
          </w:tcPr>
          <w:p w14:paraId="21506198"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23BCCE06" w14:textId="77777777" w:rsidR="00356EDB" w:rsidRPr="00C8654A" w:rsidRDefault="00356EDB" w:rsidP="00356EDB">
            <w:pPr>
              <w:autoSpaceDE w:val="0"/>
              <w:autoSpaceDN w:val="0"/>
              <w:adjustRightInd w:val="0"/>
              <w:rPr>
                <w:rFonts w:ascii="Garamond" w:hAnsi="Garamond"/>
              </w:rPr>
            </w:pPr>
          </w:p>
        </w:tc>
      </w:tr>
      <w:tr w:rsidR="00356EDB" w14:paraId="69BDFB1F" w14:textId="77777777" w:rsidTr="00356EDB">
        <w:tblPrEx>
          <w:tblCellMar>
            <w:top w:w="0" w:type="dxa"/>
            <w:bottom w:w="0" w:type="dxa"/>
          </w:tblCellMar>
        </w:tblPrEx>
        <w:trPr>
          <w:gridAfter w:val="5"/>
          <w:wAfter w:w="211" w:type="pct"/>
          <w:trHeight w:val="470"/>
        </w:trPr>
        <w:tc>
          <w:tcPr>
            <w:tcW w:w="79" w:type="pct"/>
            <w:vMerge/>
            <w:tcBorders>
              <w:right w:val="single" w:sz="10" w:space="0" w:color="000000"/>
            </w:tcBorders>
          </w:tcPr>
          <w:p w14:paraId="1E64750D" w14:textId="77777777" w:rsidR="00356EDB" w:rsidRPr="00C8654A" w:rsidRDefault="00356EDB" w:rsidP="00356EDB">
            <w:pPr>
              <w:autoSpaceDE w:val="0"/>
              <w:autoSpaceDN w:val="0"/>
              <w:adjustRightInd w:val="0"/>
              <w:rPr>
                <w:rFonts w:ascii="Garamond" w:hAnsi="Garamond"/>
              </w:rPr>
            </w:pPr>
          </w:p>
        </w:tc>
        <w:tc>
          <w:tcPr>
            <w:tcW w:w="566" w:type="pct"/>
            <w:gridSpan w:val="7"/>
            <w:vMerge w:val="restart"/>
            <w:tcBorders>
              <w:top w:val="single" w:sz="10" w:space="0" w:color="000000"/>
              <w:left w:val="single" w:sz="10" w:space="0" w:color="000000"/>
            </w:tcBorders>
          </w:tcPr>
          <w:p w14:paraId="0EEB3E81" w14:textId="77777777" w:rsidR="00356EDB" w:rsidRPr="00C8654A" w:rsidRDefault="00356EDB" w:rsidP="00356EDB">
            <w:pPr>
              <w:autoSpaceDE w:val="0"/>
              <w:autoSpaceDN w:val="0"/>
              <w:adjustRightInd w:val="0"/>
              <w:jc w:val="center"/>
              <w:rPr>
                <w:rFonts w:ascii="Garamond" w:hAnsi="Garamond"/>
              </w:rPr>
            </w:pPr>
            <w:r w:rsidRPr="00C8654A">
              <w:rPr>
                <w:rFonts w:ascii="Garamond" w:hAnsi="Garamond" w:cs="Garamond"/>
                <w:color w:val="000000"/>
                <w:sz w:val="20"/>
                <w:szCs w:val="20"/>
              </w:rPr>
              <w:t xml:space="preserve">BAR 35.00 </w:t>
            </w:r>
          </w:p>
        </w:tc>
        <w:tc>
          <w:tcPr>
            <w:tcW w:w="326" w:type="pct"/>
            <w:gridSpan w:val="4"/>
            <w:vMerge w:val="restart"/>
            <w:tcBorders>
              <w:top w:val="single" w:sz="10" w:space="0" w:color="000000"/>
              <w:left w:val="single" w:sz="10" w:space="0" w:color="000000"/>
              <w:right w:val="single" w:sz="10" w:space="0" w:color="000000"/>
            </w:tcBorders>
          </w:tcPr>
          <w:p w14:paraId="71C998FA" w14:textId="77777777" w:rsidR="00356EDB" w:rsidRPr="00C8654A" w:rsidRDefault="00356EDB" w:rsidP="00356EDB">
            <w:pPr>
              <w:autoSpaceDE w:val="0"/>
              <w:autoSpaceDN w:val="0"/>
              <w:adjustRightInd w:val="0"/>
              <w:jc w:val="center"/>
              <w:rPr>
                <w:rFonts w:ascii="Garamond" w:hAnsi="Garamond"/>
              </w:rPr>
            </w:pPr>
            <w:r w:rsidRPr="00C8654A">
              <w:rPr>
                <w:rFonts w:ascii="Garamond" w:hAnsi="Garamond" w:cs="Garamond"/>
                <w:color w:val="000000"/>
              </w:rPr>
              <w:t xml:space="preserve">CR </w:t>
            </w:r>
          </w:p>
        </w:tc>
        <w:tc>
          <w:tcPr>
            <w:tcW w:w="2114" w:type="pct"/>
            <w:gridSpan w:val="10"/>
            <w:vMerge w:val="restart"/>
            <w:tcBorders>
              <w:top w:val="single" w:sz="10" w:space="0" w:color="000000"/>
              <w:left w:val="single" w:sz="10" w:space="0" w:color="000000"/>
              <w:right w:val="single" w:sz="2" w:space="0" w:color="auto"/>
            </w:tcBorders>
            <w:vAlign w:val="bottom"/>
          </w:tcPr>
          <w:p w14:paraId="5DFE9EE9"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System Administrator to configure bar code labels to display the following information: brief item description, case number, item number, storage location, and the name or logo of the law enforcement agency. </w:t>
            </w:r>
          </w:p>
        </w:tc>
        <w:tc>
          <w:tcPr>
            <w:tcW w:w="427" w:type="pct"/>
            <w:gridSpan w:val="6"/>
            <w:vMerge w:val="restart"/>
            <w:tcBorders>
              <w:top w:val="single" w:sz="2" w:space="0" w:color="auto"/>
              <w:left w:val="single" w:sz="2" w:space="0" w:color="auto"/>
              <w:bottom w:val="single" w:sz="2" w:space="0" w:color="auto"/>
              <w:right w:val="single" w:sz="2" w:space="0" w:color="auto"/>
            </w:tcBorders>
          </w:tcPr>
          <w:p w14:paraId="0C2346A9"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vMerge w:val="restart"/>
            <w:tcBorders>
              <w:top w:val="single" w:sz="2" w:space="0" w:color="auto"/>
              <w:left w:val="single" w:sz="2" w:space="0" w:color="auto"/>
              <w:bottom w:val="single" w:sz="2" w:space="0" w:color="auto"/>
              <w:right w:val="single" w:sz="2" w:space="0" w:color="auto"/>
            </w:tcBorders>
          </w:tcPr>
          <w:p w14:paraId="405A7818" w14:textId="77777777" w:rsidR="00356EDB" w:rsidRPr="00C8654A" w:rsidRDefault="00356EDB" w:rsidP="00356EDB">
            <w:pPr>
              <w:autoSpaceDE w:val="0"/>
              <w:autoSpaceDN w:val="0"/>
              <w:adjustRightInd w:val="0"/>
              <w:rPr>
                <w:rFonts w:ascii="Garamond" w:hAnsi="Garamond"/>
              </w:rPr>
            </w:pPr>
          </w:p>
        </w:tc>
      </w:tr>
      <w:tr w:rsidR="00356EDB" w14:paraId="73AC05F9" w14:textId="77777777" w:rsidTr="00356EDB">
        <w:tblPrEx>
          <w:tblCellMar>
            <w:top w:w="0" w:type="dxa"/>
            <w:bottom w:w="0" w:type="dxa"/>
          </w:tblCellMar>
        </w:tblPrEx>
        <w:trPr>
          <w:gridAfter w:val="5"/>
          <w:wAfter w:w="211" w:type="pct"/>
          <w:trHeight w:val="288"/>
        </w:trPr>
        <w:tc>
          <w:tcPr>
            <w:tcW w:w="79" w:type="pct"/>
            <w:tcBorders>
              <w:right w:val="single" w:sz="10" w:space="0" w:color="000000"/>
            </w:tcBorders>
          </w:tcPr>
          <w:p w14:paraId="3857BC43" w14:textId="77777777" w:rsidR="00356EDB" w:rsidRPr="00C8654A" w:rsidRDefault="00356EDB" w:rsidP="00356EDB">
            <w:pPr>
              <w:autoSpaceDE w:val="0"/>
              <w:autoSpaceDN w:val="0"/>
              <w:adjustRightInd w:val="0"/>
              <w:rPr>
                <w:rFonts w:ascii="Garamond" w:hAnsi="Garamond"/>
              </w:rPr>
            </w:pPr>
          </w:p>
        </w:tc>
        <w:tc>
          <w:tcPr>
            <w:tcW w:w="566" w:type="pct"/>
            <w:gridSpan w:val="7"/>
            <w:vMerge/>
            <w:tcBorders>
              <w:left w:val="single" w:sz="10" w:space="0" w:color="000000"/>
            </w:tcBorders>
          </w:tcPr>
          <w:p w14:paraId="18DE34AD" w14:textId="77777777" w:rsidR="00356EDB" w:rsidRPr="00C8654A" w:rsidRDefault="00356EDB" w:rsidP="00356EDB">
            <w:pPr>
              <w:autoSpaceDE w:val="0"/>
              <w:autoSpaceDN w:val="0"/>
              <w:adjustRightInd w:val="0"/>
              <w:jc w:val="center"/>
              <w:rPr>
                <w:rFonts w:ascii="Garamond" w:hAnsi="Garamond" w:cs="Garamond"/>
                <w:color w:val="000000"/>
                <w:sz w:val="20"/>
                <w:szCs w:val="20"/>
              </w:rPr>
            </w:pPr>
          </w:p>
        </w:tc>
        <w:tc>
          <w:tcPr>
            <w:tcW w:w="326" w:type="pct"/>
            <w:gridSpan w:val="4"/>
            <w:vMerge/>
            <w:tcBorders>
              <w:left w:val="single" w:sz="10" w:space="0" w:color="000000"/>
              <w:right w:val="single" w:sz="10" w:space="0" w:color="000000"/>
            </w:tcBorders>
          </w:tcPr>
          <w:p w14:paraId="1F979EA0" w14:textId="77777777" w:rsidR="00356EDB" w:rsidRPr="00C8654A"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2" w:space="0" w:color="auto"/>
            </w:tcBorders>
          </w:tcPr>
          <w:p w14:paraId="16AD286F" w14:textId="77777777" w:rsidR="00356EDB" w:rsidRPr="00C8654A" w:rsidRDefault="00356EDB" w:rsidP="00356EDB">
            <w:pPr>
              <w:autoSpaceDE w:val="0"/>
              <w:autoSpaceDN w:val="0"/>
              <w:adjustRightInd w:val="0"/>
              <w:rPr>
                <w:rFonts w:ascii="Garamond" w:hAnsi="Garamond" w:cs="Garamond"/>
                <w:color w:val="000000"/>
              </w:rPr>
            </w:pPr>
          </w:p>
        </w:tc>
        <w:tc>
          <w:tcPr>
            <w:tcW w:w="427" w:type="pct"/>
            <w:gridSpan w:val="6"/>
            <w:vMerge/>
            <w:tcBorders>
              <w:top w:val="single" w:sz="2" w:space="0" w:color="auto"/>
              <w:left w:val="single" w:sz="2" w:space="0" w:color="auto"/>
              <w:bottom w:val="single" w:sz="2" w:space="0" w:color="auto"/>
              <w:right w:val="single" w:sz="2" w:space="0" w:color="auto"/>
            </w:tcBorders>
          </w:tcPr>
          <w:p w14:paraId="0BF4E8AB" w14:textId="77777777" w:rsidR="00356EDB" w:rsidRPr="00C8654A" w:rsidRDefault="00356EDB" w:rsidP="00356EDB">
            <w:pPr>
              <w:autoSpaceDE w:val="0"/>
              <w:autoSpaceDN w:val="0"/>
              <w:adjustRightInd w:val="0"/>
              <w:rPr>
                <w:rFonts w:ascii="Garamond" w:hAnsi="Garamond"/>
              </w:rPr>
            </w:pPr>
          </w:p>
        </w:tc>
        <w:tc>
          <w:tcPr>
            <w:tcW w:w="1276" w:type="pct"/>
            <w:gridSpan w:val="7"/>
            <w:vMerge/>
            <w:tcBorders>
              <w:top w:val="single" w:sz="2" w:space="0" w:color="auto"/>
              <w:left w:val="single" w:sz="2" w:space="0" w:color="auto"/>
              <w:bottom w:val="single" w:sz="2" w:space="0" w:color="auto"/>
              <w:right w:val="single" w:sz="2" w:space="0" w:color="auto"/>
            </w:tcBorders>
          </w:tcPr>
          <w:p w14:paraId="4D8EA064" w14:textId="77777777" w:rsidR="00356EDB" w:rsidRPr="00C8654A" w:rsidRDefault="00356EDB" w:rsidP="00356EDB">
            <w:pPr>
              <w:autoSpaceDE w:val="0"/>
              <w:autoSpaceDN w:val="0"/>
              <w:adjustRightInd w:val="0"/>
              <w:rPr>
                <w:rFonts w:ascii="Garamond" w:hAnsi="Garamond"/>
              </w:rPr>
            </w:pPr>
          </w:p>
        </w:tc>
      </w:tr>
      <w:tr w:rsidR="00356EDB" w14:paraId="45456A0C" w14:textId="77777777" w:rsidTr="00356EDB">
        <w:tblPrEx>
          <w:tblCellMar>
            <w:top w:w="0" w:type="dxa"/>
            <w:bottom w:w="0" w:type="dxa"/>
          </w:tblCellMar>
        </w:tblPrEx>
        <w:trPr>
          <w:gridAfter w:val="5"/>
          <w:wAfter w:w="211" w:type="pct"/>
          <w:trHeight w:val="440"/>
        </w:trPr>
        <w:tc>
          <w:tcPr>
            <w:tcW w:w="79" w:type="pct"/>
            <w:vMerge w:val="restart"/>
            <w:tcBorders>
              <w:right w:val="single" w:sz="10" w:space="0" w:color="000000"/>
            </w:tcBorders>
          </w:tcPr>
          <w:p w14:paraId="296E2602" w14:textId="77777777" w:rsidR="00356EDB" w:rsidRPr="00C8654A" w:rsidRDefault="00356EDB" w:rsidP="00356EDB">
            <w:pPr>
              <w:autoSpaceDE w:val="0"/>
              <w:autoSpaceDN w:val="0"/>
              <w:adjustRightInd w:val="0"/>
              <w:rPr>
                <w:rFonts w:ascii="Garamond" w:hAnsi="Garamond"/>
              </w:rPr>
            </w:pPr>
          </w:p>
        </w:tc>
        <w:tc>
          <w:tcPr>
            <w:tcW w:w="566" w:type="pct"/>
            <w:gridSpan w:val="7"/>
            <w:vMerge/>
            <w:tcBorders>
              <w:left w:val="single" w:sz="10" w:space="0" w:color="000000"/>
              <w:bottom w:val="single" w:sz="10" w:space="0" w:color="000000"/>
            </w:tcBorders>
          </w:tcPr>
          <w:p w14:paraId="01B4DAA5" w14:textId="77777777" w:rsidR="00356EDB" w:rsidRPr="00C8654A" w:rsidRDefault="00356EDB" w:rsidP="00356EDB">
            <w:pPr>
              <w:autoSpaceDE w:val="0"/>
              <w:autoSpaceDN w:val="0"/>
              <w:adjustRightInd w:val="0"/>
              <w:rPr>
                <w:rFonts w:ascii="Garamond" w:hAnsi="Garamond"/>
              </w:rPr>
            </w:pPr>
          </w:p>
        </w:tc>
        <w:tc>
          <w:tcPr>
            <w:tcW w:w="326" w:type="pct"/>
            <w:gridSpan w:val="4"/>
            <w:vMerge/>
            <w:tcBorders>
              <w:left w:val="single" w:sz="10" w:space="0" w:color="000000"/>
              <w:bottom w:val="single" w:sz="10" w:space="0" w:color="000000"/>
              <w:right w:val="single" w:sz="10" w:space="0" w:color="000000"/>
            </w:tcBorders>
          </w:tcPr>
          <w:p w14:paraId="12349D19" w14:textId="77777777" w:rsidR="00356EDB" w:rsidRPr="00C8654A"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tcPr>
          <w:p w14:paraId="077B818F" w14:textId="77777777" w:rsidR="00356EDB" w:rsidRPr="00C8654A" w:rsidRDefault="00356EDB" w:rsidP="00356EDB">
            <w:pPr>
              <w:autoSpaceDE w:val="0"/>
              <w:autoSpaceDN w:val="0"/>
              <w:adjustRightInd w:val="0"/>
              <w:rPr>
                <w:rFonts w:ascii="Garamond" w:hAnsi="Garamond" w:cs="Garamond"/>
                <w:color w:val="000000"/>
              </w:rPr>
            </w:pPr>
          </w:p>
        </w:tc>
        <w:tc>
          <w:tcPr>
            <w:tcW w:w="427" w:type="pct"/>
            <w:gridSpan w:val="6"/>
            <w:vMerge/>
            <w:tcBorders>
              <w:top w:val="single" w:sz="2" w:space="0" w:color="auto"/>
              <w:left w:val="single" w:sz="2" w:space="0" w:color="auto"/>
              <w:bottom w:val="single" w:sz="2" w:space="0" w:color="auto"/>
              <w:right w:val="single" w:sz="2" w:space="0" w:color="auto"/>
            </w:tcBorders>
          </w:tcPr>
          <w:p w14:paraId="2825FB48" w14:textId="77777777" w:rsidR="00356EDB" w:rsidRPr="00C8654A" w:rsidRDefault="00356EDB" w:rsidP="00356EDB">
            <w:pPr>
              <w:autoSpaceDE w:val="0"/>
              <w:autoSpaceDN w:val="0"/>
              <w:adjustRightInd w:val="0"/>
              <w:rPr>
                <w:rFonts w:ascii="Garamond" w:hAnsi="Garamond"/>
              </w:rPr>
            </w:pPr>
          </w:p>
        </w:tc>
        <w:tc>
          <w:tcPr>
            <w:tcW w:w="1276" w:type="pct"/>
            <w:gridSpan w:val="7"/>
            <w:vMerge/>
            <w:tcBorders>
              <w:top w:val="single" w:sz="2" w:space="0" w:color="auto"/>
              <w:left w:val="single" w:sz="2" w:space="0" w:color="auto"/>
              <w:bottom w:val="single" w:sz="2" w:space="0" w:color="auto"/>
              <w:right w:val="single" w:sz="2" w:space="0" w:color="auto"/>
            </w:tcBorders>
          </w:tcPr>
          <w:p w14:paraId="5425B2B3" w14:textId="77777777" w:rsidR="00356EDB" w:rsidRPr="00C8654A" w:rsidRDefault="00356EDB" w:rsidP="00356EDB">
            <w:pPr>
              <w:autoSpaceDE w:val="0"/>
              <w:autoSpaceDN w:val="0"/>
              <w:adjustRightInd w:val="0"/>
              <w:rPr>
                <w:rFonts w:ascii="Garamond" w:hAnsi="Garamond"/>
              </w:rPr>
            </w:pPr>
          </w:p>
        </w:tc>
      </w:tr>
      <w:tr w:rsidR="00356EDB" w14:paraId="7B1BBBEE"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13023337" w14:textId="77777777" w:rsidR="00356EDB" w:rsidRPr="00C8654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6738B30" w14:textId="77777777" w:rsidR="00356EDB" w:rsidRPr="00C8654A" w:rsidRDefault="00356EDB" w:rsidP="00356EDB">
            <w:pPr>
              <w:autoSpaceDE w:val="0"/>
              <w:autoSpaceDN w:val="0"/>
              <w:adjustRightInd w:val="0"/>
              <w:jc w:val="center"/>
              <w:rPr>
                <w:rFonts w:ascii="Garamond" w:hAnsi="Garamond" w:cs="Garamond"/>
                <w:color w:val="000000"/>
                <w:sz w:val="20"/>
                <w:szCs w:val="20"/>
              </w:rPr>
            </w:pPr>
            <w:r w:rsidRPr="00C8654A">
              <w:rPr>
                <w:rFonts w:ascii="Garamond" w:hAnsi="Garamond" w:cs="Garamond"/>
                <w:color w:val="000000"/>
                <w:sz w:val="20"/>
                <w:szCs w:val="20"/>
              </w:rPr>
              <w:t xml:space="preserve">BAR 36.00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9AF91D9" w14:textId="77777777" w:rsidR="00356EDB" w:rsidRPr="00C8654A" w:rsidRDefault="00356EDB" w:rsidP="00356EDB">
            <w:pPr>
              <w:autoSpaceDE w:val="0"/>
              <w:autoSpaceDN w:val="0"/>
              <w:adjustRightInd w:val="0"/>
              <w:jc w:val="center"/>
              <w:rPr>
                <w:rFonts w:ascii="Garamond" w:hAnsi="Garamond" w:cs="Garamond"/>
                <w:color w:val="000000"/>
              </w:rPr>
            </w:pPr>
            <w:r w:rsidRPr="00C8654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4F7AEA67" w14:textId="77777777" w:rsidR="00356EDB" w:rsidRPr="00C8654A" w:rsidRDefault="00356EDB" w:rsidP="00356EDB">
            <w:pPr>
              <w:autoSpaceDE w:val="0"/>
              <w:autoSpaceDN w:val="0"/>
              <w:adjustRightInd w:val="0"/>
              <w:rPr>
                <w:rFonts w:ascii="Garamond" w:hAnsi="Garamond" w:cs="Garamond"/>
                <w:color w:val="000000"/>
              </w:rPr>
            </w:pPr>
            <w:r w:rsidRPr="00C8654A">
              <w:rPr>
                <w:rFonts w:ascii="Garamond" w:hAnsi="Garamond" w:cs="Garamond"/>
                <w:color w:val="000000"/>
              </w:rPr>
              <w:t xml:space="preserve">Ability to move/transfer/transact item utilizing bar code technology and electronic signature. </w:t>
            </w:r>
          </w:p>
        </w:tc>
        <w:tc>
          <w:tcPr>
            <w:tcW w:w="427" w:type="pct"/>
            <w:gridSpan w:val="6"/>
            <w:tcBorders>
              <w:top w:val="single" w:sz="2" w:space="0" w:color="auto"/>
              <w:left w:val="single" w:sz="2" w:space="0" w:color="auto"/>
              <w:bottom w:val="single" w:sz="2" w:space="0" w:color="auto"/>
              <w:right w:val="single" w:sz="2" w:space="0" w:color="auto"/>
            </w:tcBorders>
          </w:tcPr>
          <w:p w14:paraId="397F5094" w14:textId="77777777" w:rsidR="00356EDB" w:rsidRPr="00C8654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64430B77" w14:textId="77777777" w:rsidR="00356EDB" w:rsidRPr="00C8654A" w:rsidRDefault="00356EDB" w:rsidP="00356EDB">
            <w:pPr>
              <w:autoSpaceDE w:val="0"/>
              <w:autoSpaceDN w:val="0"/>
              <w:adjustRightInd w:val="0"/>
              <w:rPr>
                <w:rFonts w:ascii="Garamond" w:hAnsi="Garamond"/>
              </w:rPr>
            </w:pPr>
          </w:p>
        </w:tc>
      </w:tr>
      <w:tr w:rsidR="00356EDB" w14:paraId="764AF3CD" w14:textId="77777777" w:rsidTr="00356EDB">
        <w:tblPrEx>
          <w:tblCellMar>
            <w:top w:w="0" w:type="dxa"/>
            <w:bottom w:w="0" w:type="dxa"/>
          </w:tblCellMar>
        </w:tblPrEx>
        <w:trPr>
          <w:gridAfter w:val="5"/>
          <w:wAfter w:w="211" w:type="pct"/>
          <w:trHeight w:val="1198"/>
        </w:trPr>
        <w:tc>
          <w:tcPr>
            <w:tcW w:w="79" w:type="pct"/>
            <w:vMerge w:val="restart"/>
            <w:tcBorders>
              <w:right w:val="single" w:sz="10" w:space="0" w:color="000000"/>
            </w:tcBorders>
          </w:tcPr>
          <w:p w14:paraId="72058248" w14:textId="77777777" w:rsidR="00356EDB" w:rsidRPr="00E15F5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86408DA" w14:textId="77777777" w:rsidR="00356EDB" w:rsidRPr="00E15F50" w:rsidRDefault="00356EDB" w:rsidP="00356EDB">
            <w:pPr>
              <w:autoSpaceDE w:val="0"/>
              <w:autoSpaceDN w:val="0"/>
              <w:adjustRightInd w:val="0"/>
              <w:jc w:val="center"/>
              <w:rPr>
                <w:rFonts w:ascii="Garamond" w:hAnsi="Garamond" w:cs="Garamond"/>
                <w:color w:val="000000"/>
                <w:sz w:val="20"/>
                <w:szCs w:val="20"/>
              </w:rPr>
            </w:pPr>
            <w:r w:rsidRPr="00E15F50">
              <w:rPr>
                <w:rFonts w:ascii="Garamond" w:hAnsi="Garamond" w:cs="Garamond"/>
                <w:color w:val="000000"/>
                <w:sz w:val="20"/>
                <w:szCs w:val="20"/>
              </w:rPr>
              <w:t xml:space="preserve">BAR 37.00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10B4876A" w14:textId="77777777" w:rsidR="00356EDB" w:rsidRPr="00E15F50" w:rsidRDefault="00356EDB" w:rsidP="00356EDB">
            <w:pPr>
              <w:autoSpaceDE w:val="0"/>
              <w:autoSpaceDN w:val="0"/>
              <w:adjustRightInd w:val="0"/>
              <w:jc w:val="center"/>
              <w:rPr>
                <w:rFonts w:ascii="Garamond" w:hAnsi="Garamond" w:cs="Garamond"/>
                <w:color w:val="000000"/>
              </w:rPr>
            </w:pPr>
            <w:r w:rsidRPr="00E15F5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78BB966A" w14:textId="77777777" w:rsidR="00356EDB" w:rsidRPr="00E15F50" w:rsidRDefault="00356EDB" w:rsidP="00356EDB">
            <w:pPr>
              <w:autoSpaceDE w:val="0"/>
              <w:autoSpaceDN w:val="0"/>
              <w:adjustRightInd w:val="0"/>
              <w:rPr>
                <w:rFonts w:ascii="Garamond" w:hAnsi="Garamond" w:cs="Garamond"/>
                <w:color w:val="000000"/>
              </w:rPr>
            </w:pPr>
            <w:r w:rsidRPr="00E15F50">
              <w:rPr>
                <w:rFonts w:ascii="Garamond" w:hAnsi="Garamond" w:cs="Garamond"/>
                <w:color w:val="000000"/>
              </w:rPr>
              <w:t xml:space="preserve">Ability to generate bar code labels on demand. Generated bar codes shall include: the case number; employee identification number; individual item number; location identifiers; item status changes, such as disposed; item analysis results; and lab analysis requests. </w:t>
            </w:r>
          </w:p>
        </w:tc>
        <w:tc>
          <w:tcPr>
            <w:tcW w:w="427" w:type="pct"/>
            <w:gridSpan w:val="6"/>
            <w:tcBorders>
              <w:top w:val="single" w:sz="2" w:space="0" w:color="auto"/>
              <w:left w:val="single" w:sz="2" w:space="0" w:color="auto"/>
              <w:bottom w:val="single" w:sz="2" w:space="0" w:color="auto"/>
              <w:right w:val="single" w:sz="2" w:space="0" w:color="auto"/>
            </w:tcBorders>
          </w:tcPr>
          <w:p w14:paraId="4F866774" w14:textId="77777777" w:rsidR="00356EDB" w:rsidRPr="00E15F50"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723BAC39" w14:textId="77777777" w:rsidR="00356EDB" w:rsidRPr="00E15F50" w:rsidRDefault="00356EDB" w:rsidP="00356EDB">
            <w:pPr>
              <w:autoSpaceDE w:val="0"/>
              <w:autoSpaceDN w:val="0"/>
              <w:adjustRightInd w:val="0"/>
              <w:rPr>
                <w:rFonts w:ascii="Garamond" w:hAnsi="Garamond"/>
              </w:rPr>
            </w:pPr>
          </w:p>
        </w:tc>
      </w:tr>
      <w:tr w:rsidR="00356EDB" w14:paraId="051B4972"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3477EB4C" w14:textId="77777777" w:rsidR="00356EDB" w:rsidRPr="00E15F5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778A84C5" w14:textId="77777777" w:rsidR="00356EDB" w:rsidRPr="00E15F50" w:rsidRDefault="00356EDB" w:rsidP="00356EDB">
            <w:pPr>
              <w:autoSpaceDE w:val="0"/>
              <w:autoSpaceDN w:val="0"/>
              <w:adjustRightInd w:val="0"/>
              <w:jc w:val="center"/>
              <w:rPr>
                <w:rFonts w:ascii="Garamond" w:hAnsi="Garamond" w:cs="Garamond"/>
                <w:color w:val="000000"/>
                <w:sz w:val="20"/>
                <w:szCs w:val="20"/>
              </w:rPr>
            </w:pPr>
            <w:r w:rsidRPr="00E15F50">
              <w:rPr>
                <w:rFonts w:ascii="Garamond" w:hAnsi="Garamond" w:cs="Garamond"/>
                <w:color w:val="000000"/>
                <w:sz w:val="20"/>
                <w:szCs w:val="20"/>
              </w:rPr>
              <w:t xml:space="preserve">BAR 38.00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18146252" w14:textId="77777777" w:rsidR="00356EDB" w:rsidRPr="00E15F50" w:rsidRDefault="00356EDB" w:rsidP="00356EDB">
            <w:pPr>
              <w:autoSpaceDE w:val="0"/>
              <w:autoSpaceDN w:val="0"/>
              <w:adjustRightInd w:val="0"/>
              <w:jc w:val="center"/>
              <w:rPr>
                <w:rFonts w:ascii="Garamond" w:hAnsi="Garamond" w:cs="Garamond"/>
                <w:color w:val="000000"/>
              </w:rPr>
            </w:pPr>
            <w:r w:rsidRPr="00E15F5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610C94DE" w14:textId="77777777" w:rsidR="00356EDB" w:rsidRPr="00E15F50" w:rsidRDefault="00356EDB" w:rsidP="00356EDB">
            <w:pPr>
              <w:autoSpaceDE w:val="0"/>
              <w:autoSpaceDN w:val="0"/>
              <w:adjustRightInd w:val="0"/>
              <w:rPr>
                <w:rFonts w:ascii="Garamond" w:hAnsi="Garamond" w:cs="Garamond"/>
                <w:color w:val="000000"/>
              </w:rPr>
            </w:pPr>
            <w:r w:rsidRPr="00E15F50">
              <w:rPr>
                <w:rFonts w:ascii="Garamond" w:hAnsi="Garamond" w:cs="Garamond"/>
                <w:color w:val="000000"/>
              </w:rPr>
              <w:t xml:space="preserve">Ability to provide active bar codes which provides for a direct link to a case and/or item information screen. </w:t>
            </w:r>
          </w:p>
        </w:tc>
        <w:tc>
          <w:tcPr>
            <w:tcW w:w="427" w:type="pct"/>
            <w:gridSpan w:val="6"/>
            <w:tcBorders>
              <w:top w:val="single" w:sz="2" w:space="0" w:color="auto"/>
              <w:left w:val="single" w:sz="2" w:space="0" w:color="auto"/>
              <w:bottom w:val="single" w:sz="2" w:space="0" w:color="auto"/>
              <w:right w:val="single" w:sz="2" w:space="0" w:color="auto"/>
            </w:tcBorders>
          </w:tcPr>
          <w:p w14:paraId="3AB7E184" w14:textId="77777777" w:rsidR="00356EDB" w:rsidRPr="00E15F50"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3B5348C4" w14:textId="77777777" w:rsidR="00356EDB" w:rsidRPr="00E15F50" w:rsidRDefault="00356EDB" w:rsidP="00356EDB">
            <w:pPr>
              <w:autoSpaceDE w:val="0"/>
              <w:autoSpaceDN w:val="0"/>
              <w:adjustRightInd w:val="0"/>
              <w:rPr>
                <w:rFonts w:ascii="Garamond" w:hAnsi="Garamond"/>
              </w:rPr>
            </w:pPr>
          </w:p>
        </w:tc>
      </w:tr>
      <w:tr w:rsidR="00356EDB" w14:paraId="18DBEFC8" w14:textId="77777777" w:rsidTr="00356EDB">
        <w:tblPrEx>
          <w:tblCellMar>
            <w:top w:w="0" w:type="dxa"/>
            <w:bottom w:w="0" w:type="dxa"/>
          </w:tblCellMar>
        </w:tblPrEx>
        <w:trPr>
          <w:gridAfter w:val="5"/>
          <w:wAfter w:w="211" w:type="pct"/>
          <w:trHeight w:val="470"/>
        </w:trPr>
        <w:tc>
          <w:tcPr>
            <w:tcW w:w="79" w:type="pct"/>
            <w:vMerge/>
            <w:tcBorders>
              <w:right w:val="single" w:sz="10" w:space="0" w:color="000000"/>
            </w:tcBorders>
          </w:tcPr>
          <w:p w14:paraId="02DD3D69" w14:textId="77777777" w:rsidR="00356EDB" w:rsidRPr="00E15F50" w:rsidRDefault="00356EDB" w:rsidP="00356EDB">
            <w:pPr>
              <w:autoSpaceDE w:val="0"/>
              <w:autoSpaceDN w:val="0"/>
              <w:adjustRightInd w:val="0"/>
              <w:rPr>
                <w:rFonts w:ascii="Garamond" w:hAnsi="Garamond"/>
              </w:rPr>
            </w:pPr>
          </w:p>
        </w:tc>
        <w:tc>
          <w:tcPr>
            <w:tcW w:w="566" w:type="pct"/>
            <w:gridSpan w:val="7"/>
            <w:vMerge w:val="restart"/>
            <w:tcBorders>
              <w:top w:val="single" w:sz="10" w:space="0" w:color="000000"/>
              <w:left w:val="single" w:sz="10" w:space="0" w:color="000000"/>
            </w:tcBorders>
          </w:tcPr>
          <w:p w14:paraId="7C8991F3" w14:textId="77777777" w:rsidR="00356EDB" w:rsidRPr="00E15F50" w:rsidRDefault="00356EDB" w:rsidP="00356EDB">
            <w:pPr>
              <w:autoSpaceDE w:val="0"/>
              <w:autoSpaceDN w:val="0"/>
              <w:adjustRightInd w:val="0"/>
              <w:jc w:val="center"/>
              <w:rPr>
                <w:rFonts w:ascii="Garamond" w:hAnsi="Garamond"/>
              </w:rPr>
            </w:pPr>
            <w:r w:rsidRPr="00E15F50">
              <w:rPr>
                <w:rFonts w:ascii="Garamond" w:hAnsi="Garamond" w:cs="Garamond"/>
                <w:color w:val="000000"/>
                <w:sz w:val="20"/>
                <w:szCs w:val="20"/>
              </w:rPr>
              <w:t xml:space="preserve">BAR 39.00 </w:t>
            </w:r>
          </w:p>
        </w:tc>
        <w:tc>
          <w:tcPr>
            <w:tcW w:w="326" w:type="pct"/>
            <w:gridSpan w:val="4"/>
            <w:vMerge w:val="restart"/>
            <w:tcBorders>
              <w:top w:val="single" w:sz="10" w:space="0" w:color="000000"/>
              <w:left w:val="single" w:sz="10" w:space="0" w:color="000000"/>
              <w:right w:val="single" w:sz="10" w:space="0" w:color="000000"/>
            </w:tcBorders>
          </w:tcPr>
          <w:p w14:paraId="44B108F2" w14:textId="77777777" w:rsidR="00356EDB" w:rsidRPr="00E15F50" w:rsidRDefault="00356EDB" w:rsidP="00356EDB">
            <w:pPr>
              <w:autoSpaceDE w:val="0"/>
              <w:autoSpaceDN w:val="0"/>
              <w:adjustRightInd w:val="0"/>
              <w:jc w:val="center"/>
              <w:rPr>
                <w:rFonts w:ascii="Garamond" w:hAnsi="Garamond"/>
              </w:rPr>
            </w:pPr>
            <w:r w:rsidRPr="00E15F50">
              <w:rPr>
                <w:rFonts w:ascii="Garamond" w:hAnsi="Garamond" w:cs="Garamond"/>
                <w:color w:val="000000"/>
              </w:rPr>
              <w:t xml:space="preserve">CR </w:t>
            </w:r>
          </w:p>
        </w:tc>
        <w:tc>
          <w:tcPr>
            <w:tcW w:w="2114" w:type="pct"/>
            <w:gridSpan w:val="10"/>
            <w:vMerge w:val="restart"/>
            <w:tcBorders>
              <w:top w:val="single" w:sz="10" w:space="0" w:color="000000"/>
              <w:left w:val="single" w:sz="10" w:space="0" w:color="000000"/>
              <w:right w:val="single" w:sz="2" w:space="0" w:color="auto"/>
            </w:tcBorders>
            <w:vAlign w:val="bottom"/>
          </w:tcPr>
          <w:p w14:paraId="56B10B72" w14:textId="77777777" w:rsidR="00356EDB" w:rsidRPr="00E15F50" w:rsidRDefault="00356EDB" w:rsidP="00356EDB">
            <w:pPr>
              <w:autoSpaceDE w:val="0"/>
              <w:autoSpaceDN w:val="0"/>
              <w:adjustRightInd w:val="0"/>
              <w:rPr>
                <w:rFonts w:ascii="Garamond" w:hAnsi="Garamond" w:cs="Garamond"/>
                <w:color w:val="000000"/>
              </w:rPr>
            </w:pPr>
            <w:r w:rsidRPr="00E15F50">
              <w:rPr>
                <w:rFonts w:ascii="Garamond" w:hAnsi="Garamond" w:cs="Garamond"/>
                <w:color w:val="000000"/>
              </w:rPr>
              <w:t xml:space="preserve">Ability to provide referential data integrity at the bar code level. If information regarding a case or item is modified, previously printed bar code labels containing original case or item numbers shall be linked to the corrected data. </w:t>
            </w:r>
          </w:p>
        </w:tc>
        <w:tc>
          <w:tcPr>
            <w:tcW w:w="427" w:type="pct"/>
            <w:gridSpan w:val="6"/>
            <w:vMerge w:val="restart"/>
            <w:tcBorders>
              <w:top w:val="single" w:sz="2" w:space="0" w:color="auto"/>
              <w:left w:val="single" w:sz="2" w:space="0" w:color="auto"/>
              <w:right w:val="single" w:sz="2" w:space="0" w:color="auto"/>
            </w:tcBorders>
          </w:tcPr>
          <w:p w14:paraId="611104F4" w14:textId="77777777" w:rsidR="00356EDB" w:rsidRPr="00E15F50" w:rsidRDefault="00356EDB" w:rsidP="00356EDB">
            <w:pPr>
              <w:autoSpaceDE w:val="0"/>
              <w:autoSpaceDN w:val="0"/>
              <w:adjustRightInd w:val="0"/>
              <w:rPr>
                <w:rFonts w:ascii="Garamond" w:hAnsi="Garamond"/>
              </w:rPr>
            </w:pPr>
            <w:r>
              <w:rPr>
                <w:rFonts w:ascii="Garamond" w:hAnsi="Garamond"/>
              </w:rPr>
              <w:t>F</w:t>
            </w:r>
          </w:p>
        </w:tc>
        <w:tc>
          <w:tcPr>
            <w:tcW w:w="1276" w:type="pct"/>
            <w:gridSpan w:val="7"/>
            <w:vMerge w:val="restart"/>
            <w:tcBorders>
              <w:top w:val="single" w:sz="2" w:space="0" w:color="auto"/>
              <w:left w:val="single" w:sz="2" w:space="0" w:color="auto"/>
              <w:right w:val="single" w:sz="2" w:space="0" w:color="auto"/>
            </w:tcBorders>
          </w:tcPr>
          <w:p w14:paraId="64F7FE19" w14:textId="77777777" w:rsidR="00356EDB" w:rsidRPr="00E15F50" w:rsidRDefault="00356EDB" w:rsidP="00356EDB">
            <w:pPr>
              <w:autoSpaceDE w:val="0"/>
              <w:autoSpaceDN w:val="0"/>
              <w:adjustRightInd w:val="0"/>
              <w:rPr>
                <w:rFonts w:ascii="Garamond" w:hAnsi="Garamond"/>
              </w:rPr>
            </w:pPr>
          </w:p>
        </w:tc>
      </w:tr>
      <w:tr w:rsidR="00356EDB" w14:paraId="788B469C" w14:textId="77777777" w:rsidTr="00356EDB">
        <w:tblPrEx>
          <w:tblCellMar>
            <w:top w:w="0" w:type="dxa"/>
            <w:bottom w:w="0" w:type="dxa"/>
          </w:tblCellMar>
        </w:tblPrEx>
        <w:trPr>
          <w:gridAfter w:val="5"/>
          <w:wAfter w:w="211" w:type="pct"/>
          <w:trHeight w:val="288"/>
        </w:trPr>
        <w:tc>
          <w:tcPr>
            <w:tcW w:w="79" w:type="pct"/>
            <w:tcBorders>
              <w:top w:val="nil"/>
              <w:right w:val="single" w:sz="10" w:space="0" w:color="000000"/>
            </w:tcBorders>
          </w:tcPr>
          <w:p w14:paraId="488A984F" w14:textId="77777777" w:rsidR="00356EDB" w:rsidRPr="00E15F50" w:rsidRDefault="00356EDB" w:rsidP="00356EDB">
            <w:pPr>
              <w:autoSpaceDE w:val="0"/>
              <w:autoSpaceDN w:val="0"/>
              <w:adjustRightInd w:val="0"/>
              <w:rPr>
                <w:rFonts w:ascii="Garamond" w:hAnsi="Garamond"/>
              </w:rPr>
            </w:pPr>
          </w:p>
        </w:tc>
        <w:tc>
          <w:tcPr>
            <w:tcW w:w="566" w:type="pct"/>
            <w:gridSpan w:val="7"/>
            <w:vMerge/>
            <w:tcBorders>
              <w:left w:val="single" w:sz="10" w:space="0" w:color="000000"/>
            </w:tcBorders>
          </w:tcPr>
          <w:p w14:paraId="0801E193" w14:textId="77777777" w:rsidR="00356EDB" w:rsidRPr="00E15F50" w:rsidRDefault="00356EDB" w:rsidP="00356EDB">
            <w:pPr>
              <w:autoSpaceDE w:val="0"/>
              <w:autoSpaceDN w:val="0"/>
              <w:adjustRightInd w:val="0"/>
              <w:jc w:val="center"/>
              <w:rPr>
                <w:rFonts w:ascii="Garamond" w:hAnsi="Garamond" w:cs="Garamond"/>
                <w:color w:val="000000"/>
                <w:sz w:val="20"/>
                <w:szCs w:val="20"/>
              </w:rPr>
            </w:pPr>
          </w:p>
        </w:tc>
        <w:tc>
          <w:tcPr>
            <w:tcW w:w="326" w:type="pct"/>
            <w:gridSpan w:val="4"/>
            <w:vMerge/>
            <w:tcBorders>
              <w:left w:val="single" w:sz="10" w:space="0" w:color="000000"/>
              <w:right w:val="single" w:sz="10" w:space="0" w:color="000000"/>
            </w:tcBorders>
          </w:tcPr>
          <w:p w14:paraId="4B3773D5" w14:textId="77777777" w:rsidR="00356EDB" w:rsidRPr="00E15F50"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2" w:space="0" w:color="auto"/>
            </w:tcBorders>
          </w:tcPr>
          <w:p w14:paraId="29638B65" w14:textId="77777777" w:rsidR="00356EDB" w:rsidRPr="00E15F50"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right w:val="single" w:sz="2" w:space="0" w:color="auto"/>
            </w:tcBorders>
          </w:tcPr>
          <w:p w14:paraId="6AE77370" w14:textId="77777777" w:rsidR="00356EDB" w:rsidRPr="00E15F50" w:rsidRDefault="00356EDB" w:rsidP="00356EDB">
            <w:pPr>
              <w:autoSpaceDE w:val="0"/>
              <w:autoSpaceDN w:val="0"/>
              <w:adjustRightInd w:val="0"/>
              <w:rPr>
                <w:rFonts w:ascii="Garamond" w:hAnsi="Garamond"/>
              </w:rPr>
            </w:pPr>
          </w:p>
        </w:tc>
        <w:tc>
          <w:tcPr>
            <w:tcW w:w="1276" w:type="pct"/>
            <w:gridSpan w:val="7"/>
            <w:vMerge/>
            <w:tcBorders>
              <w:left w:val="single" w:sz="2" w:space="0" w:color="auto"/>
              <w:right w:val="single" w:sz="2" w:space="0" w:color="auto"/>
            </w:tcBorders>
          </w:tcPr>
          <w:p w14:paraId="4C44700B" w14:textId="77777777" w:rsidR="00356EDB" w:rsidRPr="00E15F50" w:rsidRDefault="00356EDB" w:rsidP="00356EDB">
            <w:pPr>
              <w:autoSpaceDE w:val="0"/>
              <w:autoSpaceDN w:val="0"/>
              <w:adjustRightInd w:val="0"/>
              <w:rPr>
                <w:rFonts w:ascii="Garamond" w:hAnsi="Garamond"/>
              </w:rPr>
            </w:pPr>
          </w:p>
        </w:tc>
      </w:tr>
      <w:tr w:rsidR="00356EDB" w14:paraId="15880266" w14:textId="77777777" w:rsidTr="00356EDB">
        <w:tblPrEx>
          <w:tblCellMar>
            <w:top w:w="0" w:type="dxa"/>
            <w:bottom w:w="0" w:type="dxa"/>
          </w:tblCellMar>
        </w:tblPrEx>
        <w:trPr>
          <w:gridAfter w:val="5"/>
          <w:wAfter w:w="211" w:type="pct"/>
          <w:trHeight w:val="440"/>
        </w:trPr>
        <w:tc>
          <w:tcPr>
            <w:tcW w:w="79" w:type="pct"/>
            <w:vMerge w:val="restart"/>
            <w:tcBorders>
              <w:right w:val="single" w:sz="10" w:space="0" w:color="000000"/>
            </w:tcBorders>
          </w:tcPr>
          <w:p w14:paraId="1220CF1A" w14:textId="77777777" w:rsidR="00356EDB" w:rsidRPr="00E15F50" w:rsidRDefault="00356EDB" w:rsidP="00356EDB">
            <w:pPr>
              <w:autoSpaceDE w:val="0"/>
              <w:autoSpaceDN w:val="0"/>
              <w:adjustRightInd w:val="0"/>
              <w:rPr>
                <w:rFonts w:ascii="Garamond" w:hAnsi="Garamond"/>
              </w:rPr>
            </w:pPr>
          </w:p>
        </w:tc>
        <w:tc>
          <w:tcPr>
            <w:tcW w:w="566" w:type="pct"/>
            <w:gridSpan w:val="7"/>
            <w:vMerge/>
            <w:tcBorders>
              <w:left w:val="single" w:sz="10" w:space="0" w:color="000000"/>
              <w:bottom w:val="single" w:sz="10" w:space="0" w:color="000000"/>
            </w:tcBorders>
          </w:tcPr>
          <w:p w14:paraId="0FB5D8D0" w14:textId="77777777" w:rsidR="00356EDB" w:rsidRPr="00E15F50" w:rsidRDefault="00356EDB" w:rsidP="00356EDB">
            <w:pPr>
              <w:autoSpaceDE w:val="0"/>
              <w:autoSpaceDN w:val="0"/>
              <w:adjustRightInd w:val="0"/>
              <w:rPr>
                <w:rFonts w:ascii="Garamond" w:hAnsi="Garamond"/>
              </w:rPr>
            </w:pPr>
          </w:p>
        </w:tc>
        <w:tc>
          <w:tcPr>
            <w:tcW w:w="326" w:type="pct"/>
            <w:gridSpan w:val="4"/>
            <w:vMerge/>
            <w:tcBorders>
              <w:left w:val="single" w:sz="10" w:space="0" w:color="000000"/>
              <w:bottom w:val="single" w:sz="10" w:space="0" w:color="000000"/>
              <w:right w:val="single" w:sz="10" w:space="0" w:color="000000"/>
            </w:tcBorders>
          </w:tcPr>
          <w:p w14:paraId="4E4B5829" w14:textId="77777777" w:rsidR="00356EDB" w:rsidRPr="00E15F50"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tcPr>
          <w:p w14:paraId="3B820A5E" w14:textId="77777777" w:rsidR="00356EDB" w:rsidRPr="00E15F50"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bottom w:val="single" w:sz="2" w:space="0" w:color="auto"/>
              <w:right w:val="single" w:sz="2" w:space="0" w:color="auto"/>
            </w:tcBorders>
          </w:tcPr>
          <w:p w14:paraId="06D47A17" w14:textId="77777777" w:rsidR="00356EDB" w:rsidRPr="00E15F50" w:rsidRDefault="00356EDB" w:rsidP="00356EDB">
            <w:pPr>
              <w:autoSpaceDE w:val="0"/>
              <w:autoSpaceDN w:val="0"/>
              <w:adjustRightInd w:val="0"/>
              <w:rPr>
                <w:rFonts w:ascii="Garamond" w:hAnsi="Garamond"/>
              </w:rPr>
            </w:pPr>
          </w:p>
        </w:tc>
        <w:tc>
          <w:tcPr>
            <w:tcW w:w="1276" w:type="pct"/>
            <w:gridSpan w:val="7"/>
            <w:vMerge/>
            <w:tcBorders>
              <w:left w:val="single" w:sz="2" w:space="0" w:color="auto"/>
              <w:bottom w:val="single" w:sz="2" w:space="0" w:color="auto"/>
              <w:right w:val="single" w:sz="2" w:space="0" w:color="auto"/>
            </w:tcBorders>
          </w:tcPr>
          <w:p w14:paraId="205C71D7" w14:textId="77777777" w:rsidR="00356EDB" w:rsidRPr="00E15F50" w:rsidRDefault="00356EDB" w:rsidP="00356EDB">
            <w:pPr>
              <w:autoSpaceDE w:val="0"/>
              <w:autoSpaceDN w:val="0"/>
              <w:adjustRightInd w:val="0"/>
              <w:rPr>
                <w:rFonts w:ascii="Garamond" w:hAnsi="Garamond"/>
              </w:rPr>
            </w:pPr>
          </w:p>
        </w:tc>
      </w:tr>
      <w:tr w:rsidR="00356EDB" w14:paraId="279F59D6" w14:textId="77777777" w:rsidTr="00356EDB">
        <w:tblPrEx>
          <w:tblCellMar>
            <w:top w:w="0" w:type="dxa"/>
            <w:bottom w:w="0" w:type="dxa"/>
          </w:tblCellMar>
        </w:tblPrEx>
        <w:trPr>
          <w:gridAfter w:val="5"/>
          <w:wAfter w:w="211" w:type="pct"/>
          <w:trHeight w:val="318"/>
        </w:trPr>
        <w:tc>
          <w:tcPr>
            <w:tcW w:w="79" w:type="pct"/>
            <w:vMerge/>
            <w:tcBorders>
              <w:right w:val="single" w:sz="10" w:space="0" w:color="000000"/>
            </w:tcBorders>
          </w:tcPr>
          <w:p w14:paraId="1DD0CCDD" w14:textId="77777777" w:rsidR="00356EDB" w:rsidRPr="00E15F50" w:rsidRDefault="00356EDB" w:rsidP="00356EDB">
            <w:pPr>
              <w:autoSpaceDE w:val="0"/>
              <w:autoSpaceDN w:val="0"/>
              <w:adjustRightInd w:val="0"/>
              <w:rPr>
                <w:rFonts w:ascii="Garamond" w:hAnsi="Garamond"/>
              </w:rPr>
            </w:pPr>
          </w:p>
        </w:tc>
        <w:tc>
          <w:tcPr>
            <w:tcW w:w="566" w:type="pct"/>
            <w:gridSpan w:val="7"/>
            <w:vMerge w:val="restart"/>
            <w:tcBorders>
              <w:top w:val="single" w:sz="10" w:space="0" w:color="000000"/>
              <w:left w:val="single" w:sz="10" w:space="0" w:color="000000"/>
            </w:tcBorders>
          </w:tcPr>
          <w:p w14:paraId="6E4FEA89" w14:textId="77777777" w:rsidR="00356EDB" w:rsidRPr="00E15F50" w:rsidRDefault="00356EDB" w:rsidP="00356EDB">
            <w:pPr>
              <w:autoSpaceDE w:val="0"/>
              <w:autoSpaceDN w:val="0"/>
              <w:adjustRightInd w:val="0"/>
              <w:jc w:val="center"/>
              <w:rPr>
                <w:rFonts w:ascii="Garamond" w:hAnsi="Garamond"/>
              </w:rPr>
            </w:pPr>
            <w:r w:rsidRPr="00E15F50">
              <w:rPr>
                <w:rFonts w:ascii="Garamond" w:hAnsi="Garamond" w:cs="Garamond"/>
                <w:color w:val="000000"/>
                <w:sz w:val="20"/>
                <w:szCs w:val="20"/>
              </w:rPr>
              <w:t xml:space="preserve">BAR 40.00 </w:t>
            </w:r>
          </w:p>
        </w:tc>
        <w:tc>
          <w:tcPr>
            <w:tcW w:w="326" w:type="pct"/>
            <w:gridSpan w:val="4"/>
            <w:vMerge w:val="restart"/>
            <w:tcBorders>
              <w:top w:val="single" w:sz="10" w:space="0" w:color="000000"/>
              <w:left w:val="single" w:sz="10" w:space="0" w:color="000000"/>
              <w:right w:val="single" w:sz="10" w:space="0" w:color="000000"/>
            </w:tcBorders>
          </w:tcPr>
          <w:p w14:paraId="0AE58914" w14:textId="77777777" w:rsidR="00356EDB" w:rsidRPr="00E15F50" w:rsidRDefault="00356EDB" w:rsidP="00356EDB">
            <w:pPr>
              <w:autoSpaceDE w:val="0"/>
              <w:autoSpaceDN w:val="0"/>
              <w:adjustRightInd w:val="0"/>
              <w:jc w:val="center"/>
              <w:rPr>
                <w:rFonts w:ascii="Garamond" w:hAnsi="Garamond"/>
              </w:rPr>
            </w:pPr>
            <w:r w:rsidRPr="00E15F50">
              <w:rPr>
                <w:rFonts w:ascii="Garamond" w:hAnsi="Garamond" w:cs="Garamond"/>
                <w:color w:val="000000"/>
              </w:rPr>
              <w:t xml:space="preserve">CR </w:t>
            </w:r>
          </w:p>
        </w:tc>
        <w:tc>
          <w:tcPr>
            <w:tcW w:w="2114" w:type="pct"/>
            <w:gridSpan w:val="10"/>
            <w:vMerge w:val="restart"/>
            <w:tcBorders>
              <w:top w:val="single" w:sz="10" w:space="0" w:color="000000"/>
              <w:left w:val="single" w:sz="10" w:space="0" w:color="000000"/>
              <w:right w:val="single" w:sz="2" w:space="0" w:color="auto"/>
            </w:tcBorders>
          </w:tcPr>
          <w:p w14:paraId="22C868C2" w14:textId="77777777" w:rsidR="00356EDB" w:rsidRPr="00E15F50" w:rsidRDefault="00356EDB" w:rsidP="00356EDB">
            <w:pPr>
              <w:autoSpaceDE w:val="0"/>
              <w:autoSpaceDN w:val="0"/>
              <w:adjustRightInd w:val="0"/>
              <w:rPr>
                <w:rFonts w:ascii="Garamond" w:hAnsi="Garamond" w:cs="Garamond"/>
                <w:color w:val="000000"/>
              </w:rPr>
            </w:pPr>
            <w:r w:rsidRPr="00E15F50">
              <w:rPr>
                <w:rFonts w:ascii="Garamond" w:hAnsi="Garamond" w:cs="Garamond"/>
                <w:color w:val="000000"/>
              </w:rPr>
              <w:t xml:space="preserve">Ability to enter data, e.g., case/evidence item information, analysis requests, etc. into PRELIMS one time without the need to transfer that data and be able to access that data by utilizing a bar code. </w:t>
            </w:r>
          </w:p>
        </w:tc>
        <w:tc>
          <w:tcPr>
            <w:tcW w:w="427" w:type="pct"/>
            <w:gridSpan w:val="6"/>
            <w:vMerge w:val="restart"/>
            <w:tcBorders>
              <w:top w:val="single" w:sz="2" w:space="0" w:color="auto"/>
              <w:left w:val="single" w:sz="2" w:space="0" w:color="auto"/>
              <w:bottom w:val="single" w:sz="2" w:space="0" w:color="auto"/>
              <w:right w:val="single" w:sz="2" w:space="0" w:color="auto"/>
            </w:tcBorders>
          </w:tcPr>
          <w:p w14:paraId="7D679F8F" w14:textId="77777777" w:rsidR="00356EDB" w:rsidRPr="00E15F50" w:rsidRDefault="00356EDB" w:rsidP="00356EDB">
            <w:pPr>
              <w:autoSpaceDE w:val="0"/>
              <w:autoSpaceDN w:val="0"/>
              <w:adjustRightInd w:val="0"/>
              <w:rPr>
                <w:rFonts w:ascii="Garamond" w:hAnsi="Garamond"/>
              </w:rPr>
            </w:pPr>
            <w:r>
              <w:rPr>
                <w:rFonts w:ascii="Garamond" w:hAnsi="Garamond"/>
              </w:rPr>
              <w:t>F</w:t>
            </w:r>
          </w:p>
        </w:tc>
        <w:tc>
          <w:tcPr>
            <w:tcW w:w="1276" w:type="pct"/>
            <w:gridSpan w:val="7"/>
            <w:vMerge w:val="restart"/>
            <w:tcBorders>
              <w:top w:val="single" w:sz="2" w:space="0" w:color="auto"/>
              <w:left w:val="single" w:sz="2" w:space="0" w:color="auto"/>
              <w:bottom w:val="single" w:sz="2" w:space="0" w:color="auto"/>
              <w:right w:val="single" w:sz="2" w:space="0" w:color="auto"/>
            </w:tcBorders>
          </w:tcPr>
          <w:p w14:paraId="0B611CED" w14:textId="77777777" w:rsidR="00356EDB" w:rsidRPr="00E15F50" w:rsidRDefault="00356EDB" w:rsidP="00356EDB">
            <w:pPr>
              <w:autoSpaceDE w:val="0"/>
              <w:autoSpaceDN w:val="0"/>
              <w:adjustRightInd w:val="0"/>
              <w:rPr>
                <w:rFonts w:ascii="Garamond" w:hAnsi="Garamond"/>
              </w:rPr>
            </w:pPr>
            <w:r>
              <w:rPr>
                <w:rFonts w:ascii="Garamond" w:hAnsi="Garamond"/>
              </w:rPr>
              <w:t>The Crime Fighter BEAST offers the option of the PDF barcode for this purpose.</w:t>
            </w:r>
          </w:p>
        </w:tc>
      </w:tr>
      <w:tr w:rsidR="00356EDB" w14:paraId="6E8E4F59" w14:textId="77777777" w:rsidTr="00356EDB">
        <w:tblPrEx>
          <w:tblCellMar>
            <w:top w:w="0" w:type="dxa"/>
            <w:bottom w:w="0" w:type="dxa"/>
          </w:tblCellMar>
        </w:tblPrEx>
        <w:trPr>
          <w:gridAfter w:val="5"/>
          <w:wAfter w:w="211" w:type="pct"/>
          <w:trHeight w:val="253"/>
        </w:trPr>
        <w:tc>
          <w:tcPr>
            <w:tcW w:w="79" w:type="pct"/>
            <w:tcBorders>
              <w:right w:val="single" w:sz="10" w:space="0" w:color="000000"/>
            </w:tcBorders>
          </w:tcPr>
          <w:p w14:paraId="274620E3" w14:textId="77777777" w:rsidR="00356EDB" w:rsidRPr="00E15F50" w:rsidRDefault="00356EDB" w:rsidP="00356EDB">
            <w:pPr>
              <w:autoSpaceDE w:val="0"/>
              <w:autoSpaceDN w:val="0"/>
              <w:adjustRightInd w:val="0"/>
              <w:rPr>
                <w:rFonts w:ascii="Garamond" w:hAnsi="Garamond"/>
              </w:rPr>
            </w:pPr>
          </w:p>
        </w:tc>
        <w:tc>
          <w:tcPr>
            <w:tcW w:w="566" w:type="pct"/>
            <w:gridSpan w:val="7"/>
            <w:vMerge/>
            <w:tcBorders>
              <w:left w:val="single" w:sz="10" w:space="0" w:color="000000"/>
            </w:tcBorders>
            <w:vAlign w:val="center"/>
          </w:tcPr>
          <w:p w14:paraId="48687C81" w14:textId="77777777" w:rsidR="00356EDB" w:rsidRPr="00E15F50" w:rsidRDefault="00356EDB" w:rsidP="00356EDB">
            <w:pPr>
              <w:autoSpaceDE w:val="0"/>
              <w:autoSpaceDN w:val="0"/>
              <w:adjustRightInd w:val="0"/>
              <w:jc w:val="center"/>
              <w:rPr>
                <w:rFonts w:ascii="Garamond" w:hAnsi="Garamond" w:cs="Garamond"/>
                <w:color w:val="000000"/>
                <w:sz w:val="20"/>
                <w:szCs w:val="20"/>
              </w:rPr>
            </w:pPr>
          </w:p>
        </w:tc>
        <w:tc>
          <w:tcPr>
            <w:tcW w:w="326" w:type="pct"/>
            <w:gridSpan w:val="4"/>
            <w:vMerge/>
            <w:tcBorders>
              <w:left w:val="single" w:sz="10" w:space="0" w:color="000000"/>
              <w:right w:val="single" w:sz="10" w:space="0" w:color="000000"/>
            </w:tcBorders>
          </w:tcPr>
          <w:p w14:paraId="6B7D4B1C" w14:textId="77777777" w:rsidR="00356EDB" w:rsidRPr="00E15F50"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2" w:space="0" w:color="auto"/>
            </w:tcBorders>
          </w:tcPr>
          <w:p w14:paraId="40B760BE" w14:textId="77777777" w:rsidR="00356EDB" w:rsidRPr="00E15F50" w:rsidRDefault="00356EDB" w:rsidP="00356EDB">
            <w:pPr>
              <w:autoSpaceDE w:val="0"/>
              <w:autoSpaceDN w:val="0"/>
              <w:adjustRightInd w:val="0"/>
              <w:rPr>
                <w:rFonts w:ascii="Garamond" w:hAnsi="Garamond" w:cs="Garamond"/>
                <w:color w:val="000000"/>
              </w:rPr>
            </w:pPr>
          </w:p>
        </w:tc>
        <w:tc>
          <w:tcPr>
            <w:tcW w:w="427" w:type="pct"/>
            <w:gridSpan w:val="6"/>
            <w:vMerge/>
            <w:tcBorders>
              <w:top w:val="single" w:sz="2" w:space="0" w:color="auto"/>
              <w:left w:val="single" w:sz="2" w:space="0" w:color="auto"/>
              <w:bottom w:val="single" w:sz="2" w:space="0" w:color="auto"/>
              <w:right w:val="single" w:sz="2" w:space="0" w:color="auto"/>
            </w:tcBorders>
          </w:tcPr>
          <w:p w14:paraId="56071E55" w14:textId="77777777" w:rsidR="00356EDB" w:rsidRPr="00E15F50" w:rsidRDefault="00356EDB" w:rsidP="00356EDB">
            <w:pPr>
              <w:autoSpaceDE w:val="0"/>
              <w:autoSpaceDN w:val="0"/>
              <w:adjustRightInd w:val="0"/>
              <w:rPr>
                <w:rFonts w:ascii="Garamond" w:hAnsi="Garamond"/>
              </w:rPr>
            </w:pPr>
          </w:p>
        </w:tc>
        <w:tc>
          <w:tcPr>
            <w:tcW w:w="1276" w:type="pct"/>
            <w:gridSpan w:val="7"/>
            <w:vMerge/>
            <w:tcBorders>
              <w:top w:val="single" w:sz="2" w:space="0" w:color="auto"/>
              <w:left w:val="single" w:sz="2" w:space="0" w:color="auto"/>
              <w:bottom w:val="single" w:sz="2" w:space="0" w:color="auto"/>
              <w:right w:val="single" w:sz="2" w:space="0" w:color="auto"/>
            </w:tcBorders>
          </w:tcPr>
          <w:p w14:paraId="6A237D64" w14:textId="77777777" w:rsidR="00356EDB" w:rsidRPr="00E15F50" w:rsidRDefault="00356EDB" w:rsidP="00356EDB">
            <w:pPr>
              <w:autoSpaceDE w:val="0"/>
              <w:autoSpaceDN w:val="0"/>
              <w:adjustRightInd w:val="0"/>
              <w:rPr>
                <w:rFonts w:ascii="Garamond" w:hAnsi="Garamond"/>
              </w:rPr>
            </w:pPr>
          </w:p>
        </w:tc>
      </w:tr>
      <w:tr w:rsidR="00356EDB" w14:paraId="1DE67808" w14:textId="77777777" w:rsidTr="00356EDB">
        <w:tblPrEx>
          <w:tblCellMar>
            <w:top w:w="0" w:type="dxa"/>
            <w:bottom w:w="0" w:type="dxa"/>
          </w:tblCellMar>
        </w:tblPrEx>
        <w:trPr>
          <w:gridAfter w:val="5"/>
          <w:wAfter w:w="211" w:type="pct"/>
          <w:trHeight w:val="323"/>
        </w:trPr>
        <w:tc>
          <w:tcPr>
            <w:tcW w:w="79" w:type="pct"/>
            <w:vMerge w:val="restart"/>
            <w:tcBorders>
              <w:right w:val="single" w:sz="10" w:space="0" w:color="000000"/>
            </w:tcBorders>
          </w:tcPr>
          <w:p w14:paraId="64870A5B" w14:textId="77777777" w:rsidR="00356EDB" w:rsidRPr="00E15F50" w:rsidRDefault="00356EDB" w:rsidP="00356EDB">
            <w:pPr>
              <w:autoSpaceDE w:val="0"/>
              <w:autoSpaceDN w:val="0"/>
              <w:adjustRightInd w:val="0"/>
              <w:rPr>
                <w:rFonts w:ascii="Garamond" w:hAnsi="Garamond"/>
              </w:rPr>
            </w:pPr>
          </w:p>
        </w:tc>
        <w:tc>
          <w:tcPr>
            <w:tcW w:w="566" w:type="pct"/>
            <w:gridSpan w:val="7"/>
            <w:vMerge/>
            <w:tcBorders>
              <w:left w:val="single" w:sz="10" w:space="0" w:color="000000"/>
              <w:bottom w:val="single" w:sz="10" w:space="0" w:color="000000"/>
            </w:tcBorders>
          </w:tcPr>
          <w:p w14:paraId="2BA53D2C" w14:textId="77777777" w:rsidR="00356EDB" w:rsidRPr="00E15F50" w:rsidRDefault="00356EDB" w:rsidP="00356EDB">
            <w:pPr>
              <w:autoSpaceDE w:val="0"/>
              <w:autoSpaceDN w:val="0"/>
              <w:adjustRightInd w:val="0"/>
              <w:rPr>
                <w:rFonts w:ascii="Garamond" w:hAnsi="Garamond"/>
              </w:rPr>
            </w:pPr>
          </w:p>
        </w:tc>
        <w:tc>
          <w:tcPr>
            <w:tcW w:w="326" w:type="pct"/>
            <w:gridSpan w:val="4"/>
            <w:vMerge/>
            <w:tcBorders>
              <w:left w:val="single" w:sz="10" w:space="0" w:color="000000"/>
              <w:bottom w:val="single" w:sz="10" w:space="0" w:color="000000"/>
              <w:right w:val="single" w:sz="10" w:space="0" w:color="000000"/>
            </w:tcBorders>
          </w:tcPr>
          <w:p w14:paraId="7D287AFA" w14:textId="77777777" w:rsidR="00356EDB" w:rsidRPr="00E15F50"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vAlign w:val="center"/>
          </w:tcPr>
          <w:p w14:paraId="1502B94A" w14:textId="77777777" w:rsidR="00356EDB" w:rsidRPr="00E15F50" w:rsidRDefault="00356EDB" w:rsidP="00356EDB">
            <w:pPr>
              <w:autoSpaceDE w:val="0"/>
              <w:autoSpaceDN w:val="0"/>
              <w:adjustRightInd w:val="0"/>
              <w:rPr>
                <w:rFonts w:ascii="Garamond" w:hAnsi="Garamond" w:cs="Garamond"/>
                <w:color w:val="000000"/>
              </w:rPr>
            </w:pPr>
          </w:p>
        </w:tc>
        <w:tc>
          <w:tcPr>
            <w:tcW w:w="427" w:type="pct"/>
            <w:gridSpan w:val="6"/>
            <w:vMerge/>
            <w:tcBorders>
              <w:top w:val="single" w:sz="2" w:space="0" w:color="auto"/>
              <w:left w:val="single" w:sz="2" w:space="0" w:color="auto"/>
              <w:bottom w:val="single" w:sz="2" w:space="0" w:color="auto"/>
              <w:right w:val="single" w:sz="2" w:space="0" w:color="auto"/>
            </w:tcBorders>
          </w:tcPr>
          <w:p w14:paraId="248B1816" w14:textId="77777777" w:rsidR="00356EDB" w:rsidRPr="00E15F50" w:rsidRDefault="00356EDB" w:rsidP="00356EDB">
            <w:pPr>
              <w:autoSpaceDE w:val="0"/>
              <w:autoSpaceDN w:val="0"/>
              <w:adjustRightInd w:val="0"/>
              <w:rPr>
                <w:rFonts w:ascii="Garamond" w:hAnsi="Garamond"/>
              </w:rPr>
            </w:pPr>
          </w:p>
        </w:tc>
        <w:tc>
          <w:tcPr>
            <w:tcW w:w="1276" w:type="pct"/>
            <w:gridSpan w:val="7"/>
            <w:vMerge/>
            <w:tcBorders>
              <w:top w:val="single" w:sz="2" w:space="0" w:color="auto"/>
              <w:left w:val="single" w:sz="2" w:space="0" w:color="auto"/>
              <w:bottom w:val="single" w:sz="2" w:space="0" w:color="auto"/>
              <w:right w:val="single" w:sz="2" w:space="0" w:color="auto"/>
            </w:tcBorders>
          </w:tcPr>
          <w:p w14:paraId="0727D36C" w14:textId="77777777" w:rsidR="00356EDB" w:rsidRPr="00E15F50" w:rsidRDefault="00356EDB" w:rsidP="00356EDB">
            <w:pPr>
              <w:autoSpaceDE w:val="0"/>
              <w:autoSpaceDN w:val="0"/>
              <w:adjustRightInd w:val="0"/>
              <w:rPr>
                <w:rFonts w:ascii="Garamond" w:hAnsi="Garamond"/>
              </w:rPr>
            </w:pPr>
          </w:p>
        </w:tc>
      </w:tr>
      <w:tr w:rsidR="00356EDB" w14:paraId="40E5397C" w14:textId="77777777" w:rsidTr="00356EDB">
        <w:tblPrEx>
          <w:tblCellMar>
            <w:top w:w="0" w:type="dxa"/>
            <w:bottom w:w="0" w:type="dxa"/>
          </w:tblCellMar>
        </w:tblPrEx>
        <w:trPr>
          <w:gridAfter w:val="5"/>
          <w:wAfter w:w="211" w:type="pct"/>
          <w:trHeight w:val="318"/>
        </w:trPr>
        <w:tc>
          <w:tcPr>
            <w:tcW w:w="79" w:type="pct"/>
            <w:vMerge/>
            <w:tcBorders>
              <w:right w:val="single" w:sz="10" w:space="0" w:color="000000"/>
            </w:tcBorders>
          </w:tcPr>
          <w:p w14:paraId="2D977B50" w14:textId="77777777" w:rsidR="00356EDB" w:rsidRPr="00E15F50" w:rsidRDefault="00356EDB" w:rsidP="00356EDB">
            <w:pPr>
              <w:autoSpaceDE w:val="0"/>
              <w:autoSpaceDN w:val="0"/>
              <w:adjustRightInd w:val="0"/>
              <w:rPr>
                <w:rFonts w:ascii="Garamond" w:hAnsi="Garamond"/>
              </w:rPr>
            </w:pPr>
          </w:p>
        </w:tc>
        <w:tc>
          <w:tcPr>
            <w:tcW w:w="566" w:type="pct"/>
            <w:gridSpan w:val="7"/>
            <w:vMerge w:val="restart"/>
            <w:tcBorders>
              <w:top w:val="single" w:sz="10" w:space="0" w:color="000000"/>
              <w:left w:val="single" w:sz="10" w:space="0" w:color="000000"/>
            </w:tcBorders>
          </w:tcPr>
          <w:p w14:paraId="27626C94" w14:textId="77777777" w:rsidR="00356EDB" w:rsidRPr="00E15F50" w:rsidRDefault="00356EDB" w:rsidP="00356EDB">
            <w:pPr>
              <w:autoSpaceDE w:val="0"/>
              <w:autoSpaceDN w:val="0"/>
              <w:adjustRightInd w:val="0"/>
              <w:jc w:val="center"/>
              <w:rPr>
                <w:rFonts w:ascii="Garamond" w:hAnsi="Garamond"/>
              </w:rPr>
            </w:pPr>
            <w:r w:rsidRPr="00E15F50">
              <w:rPr>
                <w:rFonts w:ascii="Garamond" w:hAnsi="Garamond" w:cs="Garamond"/>
                <w:color w:val="000000"/>
                <w:sz w:val="20"/>
                <w:szCs w:val="20"/>
              </w:rPr>
              <w:t xml:space="preserve">BAR 41.00 </w:t>
            </w:r>
          </w:p>
        </w:tc>
        <w:tc>
          <w:tcPr>
            <w:tcW w:w="326" w:type="pct"/>
            <w:gridSpan w:val="4"/>
            <w:vMerge w:val="restart"/>
            <w:tcBorders>
              <w:top w:val="single" w:sz="10" w:space="0" w:color="000000"/>
              <w:left w:val="single" w:sz="10" w:space="0" w:color="000000"/>
              <w:right w:val="single" w:sz="10" w:space="0" w:color="000000"/>
            </w:tcBorders>
          </w:tcPr>
          <w:p w14:paraId="05EC2C4E" w14:textId="77777777" w:rsidR="00356EDB" w:rsidRPr="00E15F50" w:rsidRDefault="00356EDB" w:rsidP="00356EDB">
            <w:pPr>
              <w:autoSpaceDE w:val="0"/>
              <w:autoSpaceDN w:val="0"/>
              <w:adjustRightInd w:val="0"/>
              <w:jc w:val="center"/>
              <w:rPr>
                <w:rFonts w:ascii="Garamond" w:hAnsi="Garamond"/>
              </w:rPr>
            </w:pPr>
            <w:r w:rsidRPr="00E15F50">
              <w:rPr>
                <w:rFonts w:ascii="Garamond" w:hAnsi="Garamond" w:cs="Garamond"/>
                <w:color w:val="000000"/>
              </w:rPr>
              <w:t xml:space="preserve">CR </w:t>
            </w:r>
          </w:p>
        </w:tc>
        <w:tc>
          <w:tcPr>
            <w:tcW w:w="2114" w:type="pct"/>
            <w:gridSpan w:val="10"/>
            <w:vMerge w:val="restart"/>
            <w:tcBorders>
              <w:top w:val="single" w:sz="10" w:space="0" w:color="000000"/>
              <w:left w:val="single" w:sz="10" w:space="0" w:color="000000"/>
              <w:right w:val="single" w:sz="2" w:space="0" w:color="auto"/>
            </w:tcBorders>
          </w:tcPr>
          <w:p w14:paraId="506C6B33" w14:textId="77777777" w:rsidR="00356EDB" w:rsidRPr="00E15F50" w:rsidRDefault="00356EDB" w:rsidP="00356EDB">
            <w:pPr>
              <w:autoSpaceDE w:val="0"/>
              <w:autoSpaceDN w:val="0"/>
              <w:adjustRightInd w:val="0"/>
              <w:rPr>
                <w:rFonts w:ascii="Garamond" w:hAnsi="Garamond" w:cs="Garamond"/>
                <w:color w:val="000000"/>
              </w:rPr>
            </w:pPr>
            <w:r w:rsidRPr="00E15F50">
              <w:rPr>
                <w:rFonts w:ascii="Garamond" w:hAnsi="Garamond" w:cs="Garamond"/>
                <w:color w:val="000000"/>
              </w:rPr>
              <w:t xml:space="preserve">The system must employ the latest in bar code technology for uploading case information to the system (for example: submitting agency, offense, county, address, etc.) and tracking of evidence items. </w:t>
            </w:r>
          </w:p>
        </w:tc>
        <w:tc>
          <w:tcPr>
            <w:tcW w:w="427" w:type="pct"/>
            <w:gridSpan w:val="6"/>
            <w:vMerge w:val="restart"/>
            <w:tcBorders>
              <w:top w:val="single" w:sz="2" w:space="0" w:color="auto"/>
              <w:left w:val="single" w:sz="2" w:space="0" w:color="auto"/>
              <w:bottom w:val="single" w:sz="2" w:space="0" w:color="auto"/>
              <w:right w:val="single" w:sz="2" w:space="0" w:color="auto"/>
            </w:tcBorders>
          </w:tcPr>
          <w:p w14:paraId="6A596C93" w14:textId="77777777" w:rsidR="00356EDB" w:rsidRPr="00E15F50" w:rsidRDefault="00356EDB" w:rsidP="00356EDB">
            <w:pPr>
              <w:autoSpaceDE w:val="0"/>
              <w:autoSpaceDN w:val="0"/>
              <w:adjustRightInd w:val="0"/>
              <w:rPr>
                <w:rFonts w:ascii="Garamond" w:hAnsi="Garamond"/>
              </w:rPr>
            </w:pPr>
            <w:r>
              <w:rPr>
                <w:rFonts w:ascii="Garamond" w:hAnsi="Garamond"/>
              </w:rPr>
              <w:t>F</w:t>
            </w:r>
          </w:p>
        </w:tc>
        <w:tc>
          <w:tcPr>
            <w:tcW w:w="1276" w:type="pct"/>
            <w:gridSpan w:val="7"/>
            <w:vMerge w:val="restart"/>
            <w:tcBorders>
              <w:top w:val="single" w:sz="2" w:space="0" w:color="auto"/>
              <w:left w:val="single" w:sz="2" w:space="0" w:color="auto"/>
              <w:bottom w:val="single" w:sz="2" w:space="0" w:color="auto"/>
              <w:right w:val="single" w:sz="2" w:space="0" w:color="auto"/>
            </w:tcBorders>
          </w:tcPr>
          <w:p w14:paraId="03A73692" w14:textId="77777777" w:rsidR="00356EDB" w:rsidRPr="00E15F50" w:rsidRDefault="00356EDB" w:rsidP="00356EDB">
            <w:pPr>
              <w:autoSpaceDE w:val="0"/>
              <w:autoSpaceDN w:val="0"/>
              <w:adjustRightInd w:val="0"/>
              <w:rPr>
                <w:rFonts w:ascii="Garamond" w:hAnsi="Garamond"/>
              </w:rPr>
            </w:pPr>
          </w:p>
        </w:tc>
      </w:tr>
      <w:tr w:rsidR="00356EDB" w14:paraId="1205E016" w14:textId="77777777" w:rsidTr="00356EDB">
        <w:tblPrEx>
          <w:tblCellMar>
            <w:top w:w="0" w:type="dxa"/>
            <w:bottom w:w="0" w:type="dxa"/>
          </w:tblCellMar>
        </w:tblPrEx>
        <w:trPr>
          <w:gridAfter w:val="5"/>
          <w:wAfter w:w="211" w:type="pct"/>
          <w:trHeight w:val="288"/>
        </w:trPr>
        <w:tc>
          <w:tcPr>
            <w:tcW w:w="79" w:type="pct"/>
            <w:tcBorders>
              <w:right w:val="single" w:sz="10" w:space="0" w:color="000000"/>
            </w:tcBorders>
          </w:tcPr>
          <w:p w14:paraId="34DB1799" w14:textId="77777777" w:rsidR="00356EDB" w:rsidRPr="00E15F50" w:rsidRDefault="00356EDB" w:rsidP="00356EDB">
            <w:pPr>
              <w:autoSpaceDE w:val="0"/>
              <w:autoSpaceDN w:val="0"/>
              <w:adjustRightInd w:val="0"/>
              <w:rPr>
                <w:rFonts w:ascii="Garamond" w:hAnsi="Garamond"/>
              </w:rPr>
            </w:pPr>
          </w:p>
        </w:tc>
        <w:tc>
          <w:tcPr>
            <w:tcW w:w="566" w:type="pct"/>
            <w:gridSpan w:val="7"/>
            <w:vMerge/>
            <w:tcBorders>
              <w:left w:val="single" w:sz="10" w:space="0" w:color="000000"/>
            </w:tcBorders>
          </w:tcPr>
          <w:p w14:paraId="54252258" w14:textId="77777777" w:rsidR="00356EDB" w:rsidRPr="00E15F50" w:rsidRDefault="00356EDB" w:rsidP="00356EDB">
            <w:pPr>
              <w:autoSpaceDE w:val="0"/>
              <w:autoSpaceDN w:val="0"/>
              <w:adjustRightInd w:val="0"/>
              <w:jc w:val="center"/>
              <w:rPr>
                <w:rFonts w:ascii="Garamond" w:hAnsi="Garamond" w:cs="Garamond"/>
                <w:color w:val="000000"/>
                <w:sz w:val="20"/>
                <w:szCs w:val="20"/>
              </w:rPr>
            </w:pPr>
          </w:p>
        </w:tc>
        <w:tc>
          <w:tcPr>
            <w:tcW w:w="326" w:type="pct"/>
            <w:gridSpan w:val="4"/>
            <w:vMerge/>
            <w:tcBorders>
              <w:left w:val="single" w:sz="10" w:space="0" w:color="000000"/>
              <w:right w:val="single" w:sz="10" w:space="0" w:color="000000"/>
            </w:tcBorders>
          </w:tcPr>
          <w:p w14:paraId="2FA37B09" w14:textId="77777777" w:rsidR="00356EDB" w:rsidRPr="00E15F50"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2" w:space="0" w:color="auto"/>
            </w:tcBorders>
          </w:tcPr>
          <w:p w14:paraId="2DB3E5C8" w14:textId="77777777" w:rsidR="00356EDB" w:rsidRPr="00E15F50" w:rsidRDefault="00356EDB" w:rsidP="00356EDB">
            <w:pPr>
              <w:autoSpaceDE w:val="0"/>
              <w:autoSpaceDN w:val="0"/>
              <w:adjustRightInd w:val="0"/>
              <w:rPr>
                <w:rFonts w:ascii="Garamond" w:hAnsi="Garamond" w:cs="Garamond"/>
                <w:color w:val="000000"/>
              </w:rPr>
            </w:pPr>
          </w:p>
        </w:tc>
        <w:tc>
          <w:tcPr>
            <w:tcW w:w="427" w:type="pct"/>
            <w:gridSpan w:val="6"/>
            <w:vMerge/>
            <w:tcBorders>
              <w:top w:val="single" w:sz="2" w:space="0" w:color="auto"/>
              <w:left w:val="single" w:sz="2" w:space="0" w:color="auto"/>
              <w:bottom w:val="single" w:sz="2" w:space="0" w:color="auto"/>
              <w:right w:val="single" w:sz="2" w:space="0" w:color="auto"/>
            </w:tcBorders>
          </w:tcPr>
          <w:p w14:paraId="6982F781" w14:textId="77777777" w:rsidR="00356EDB" w:rsidRPr="00E15F50" w:rsidRDefault="00356EDB" w:rsidP="00356EDB">
            <w:pPr>
              <w:autoSpaceDE w:val="0"/>
              <w:autoSpaceDN w:val="0"/>
              <w:adjustRightInd w:val="0"/>
              <w:rPr>
                <w:rFonts w:ascii="Garamond" w:hAnsi="Garamond"/>
              </w:rPr>
            </w:pPr>
          </w:p>
        </w:tc>
        <w:tc>
          <w:tcPr>
            <w:tcW w:w="1276" w:type="pct"/>
            <w:gridSpan w:val="7"/>
            <w:vMerge/>
            <w:tcBorders>
              <w:top w:val="single" w:sz="2" w:space="0" w:color="auto"/>
              <w:left w:val="single" w:sz="2" w:space="0" w:color="auto"/>
              <w:bottom w:val="single" w:sz="2" w:space="0" w:color="auto"/>
              <w:right w:val="single" w:sz="2" w:space="0" w:color="auto"/>
            </w:tcBorders>
          </w:tcPr>
          <w:p w14:paraId="605E0580" w14:textId="77777777" w:rsidR="00356EDB" w:rsidRPr="00E15F50" w:rsidRDefault="00356EDB" w:rsidP="00356EDB">
            <w:pPr>
              <w:autoSpaceDE w:val="0"/>
              <w:autoSpaceDN w:val="0"/>
              <w:adjustRightInd w:val="0"/>
              <w:rPr>
                <w:rFonts w:ascii="Garamond" w:hAnsi="Garamond"/>
              </w:rPr>
            </w:pPr>
          </w:p>
        </w:tc>
      </w:tr>
      <w:tr w:rsidR="00356EDB" w14:paraId="27184607" w14:textId="77777777" w:rsidTr="00356EDB">
        <w:tblPrEx>
          <w:tblCellMar>
            <w:top w:w="0" w:type="dxa"/>
            <w:bottom w:w="0" w:type="dxa"/>
          </w:tblCellMar>
        </w:tblPrEx>
        <w:trPr>
          <w:gridAfter w:val="5"/>
          <w:wAfter w:w="211" w:type="pct"/>
          <w:trHeight w:val="285"/>
        </w:trPr>
        <w:tc>
          <w:tcPr>
            <w:tcW w:w="79" w:type="pct"/>
            <w:vMerge w:val="restart"/>
            <w:tcBorders>
              <w:right w:val="single" w:sz="10" w:space="0" w:color="000000"/>
            </w:tcBorders>
          </w:tcPr>
          <w:p w14:paraId="067264A4" w14:textId="77777777" w:rsidR="00356EDB" w:rsidRPr="00E15F50" w:rsidRDefault="00356EDB" w:rsidP="00356EDB">
            <w:pPr>
              <w:autoSpaceDE w:val="0"/>
              <w:autoSpaceDN w:val="0"/>
              <w:adjustRightInd w:val="0"/>
              <w:rPr>
                <w:rFonts w:ascii="Garamond" w:hAnsi="Garamond"/>
              </w:rPr>
            </w:pPr>
          </w:p>
        </w:tc>
        <w:tc>
          <w:tcPr>
            <w:tcW w:w="566" w:type="pct"/>
            <w:gridSpan w:val="7"/>
            <w:vMerge/>
            <w:tcBorders>
              <w:left w:val="single" w:sz="10" w:space="0" w:color="000000"/>
              <w:bottom w:val="single" w:sz="10" w:space="0" w:color="000000"/>
            </w:tcBorders>
          </w:tcPr>
          <w:p w14:paraId="6D8BA757" w14:textId="77777777" w:rsidR="00356EDB" w:rsidRPr="00E15F50" w:rsidRDefault="00356EDB" w:rsidP="00356EDB">
            <w:pPr>
              <w:autoSpaceDE w:val="0"/>
              <w:autoSpaceDN w:val="0"/>
              <w:adjustRightInd w:val="0"/>
              <w:rPr>
                <w:rFonts w:ascii="Garamond" w:hAnsi="Garamond"/>
              </w:rPr>
            </w:pPr>
          </w:p>
        </w:tc>
        <w:tc>
          <w:tcPr>
            <w:tcW w:w="326" w:type="pct"/>
            <w:gridSpan w:val="4"/>
            <w:vMerge/>
            <w:tcBorders>
              <w:left w:val="single" w:sz="10" w:space="0" w:color="000000"/>
              <w:bottom w:val="single" w:sz="10" w:space="0" w:color="000000"/>
              <w:right w:val="single" w:sz="10" w:space="0" w:color="000000"/>
            </w:tcBorders>
          </w:tcPr>
          <w:p w14:paraId="219FA48D" w14:textId="77777777" w:rsidR="00356EDB" w:rsidRPr="00E15F50"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tcPr>
          <w:p w14:paraId="04787717" w14:textId="77777777" w:rsidR="00356EDB" w:rsidRPr="00E15F50" w:rsidRDefault="00356EDB" w:rsidP="00356EDB">
            <w:pPr>
              <w:autoSpaceDE w:val="0"/>
              <w:autoSpaceDN w:val="0"/>
              <w:adjustRightInd w:val="0"/>
              <w:rPr>
                <w:rFonts w:ascii="Garamond" w:hAnsi="Garamond" w:cs="Garamond"/>
                <w:color w:val="000000"/>
              </w:rPr>
            </w:pPr>
          </w:p>
        </w:tc>
        <w:tc>
          <w:tcPr>
            <w:tcW w:w="427" w:type="pct"/>
            <w:gridSpan w:val="6"/>
            <w:vMerge/>
            <w:tcBorders>
              <w:top w:val="single" w:sz="2" w:space="0" w:color="auto"/>
              <w:left w:val="single" w:sz="2" w:space="0" w:color="auto"/>
              <w:bottom w:val="single" w:sz="2" w:space="0" w:color="auto"/>
              <w:right w:val="single" w:sz="2" w:space="0" w:color="auto"/>
            </w:tcBorders>
          </w:tcPr>
          <w:p w14:paraId="1C7D53DF" w14:textId="77777777" w:rsidR="00356EDB" w:rsidRPr="00E15F50" w:rsidRDefault="00356EDB" w:rsidP="00356EDB">
            <w:pPr>
              <w:autoSpaceDE w:val="0"/>
              <w:autoSpaceDN w:val="0"/>
              <w:adjustRightInd w:val="0"/>
              <w:rPr>
                <w:rFonts w:ascii="Garamond" w:hAnsi="Garamond"/>
              </w:rPr>
            </w:pPr>
          </w:p>
        </w:tc>
        <w:tc>
          <w:tcPr>
            <w:tcW w:w="1276" w:type="pct"/>
            <w:gridSpan w:val="7"/>
            <w:vMerge/>
            <w:tcBorders>
              <w:top w:val="single" w:sz="2" w:space="0" w:color="auto"/>
              <w:left w:val="single" w:sz="2" w:space="0" w:color="auto"/>
              <w:bottom w:val="single" w:sz="2" w:space="0" w:color="auto"/>
              <w:right w:val="single" w:sz="2" w:space="0" w:color="auto"/>
            </w:tcBorders>
          </w:tcPr>
          <w:p w14:paraId="0F07536D" w14:textId="77777777" w:rsidR="00356EDB" w:rsidRPr="00E15F50" w:rsidRDefault="00356EDB" w:rsidP="00356EDB">
            <w:pPr>
              <w:autoSpaceDE w:val="0"/>
              <w:autoSpaceDN w:val="0"/>
              <w:adjustRightInd w:val="0"/>
              <w:rPr>
                <w:rFonts w:ascii="Garamond" w:hAnsi="Garamond"/>
              </w:rPr>
            </w:pPr>
          </w:p>
        </w:tc>
      </w:tr>
      <w:tr w:rsidR="00356EDB" w14:paraId="0332E670"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694354AE" w14:textId="77777777" w:rsidR="00356EDB" w:rsidRPr="00E15F5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71484C1" w14:textId="77777777" w:rsidR="00356EDB" w:rsidRPr="00E15F50" w:rsidRDefault="00356EDB" w:rsidP="00356EDB">
            <w:pPr>
              <w:autoSpaceDE w:val="0"/>
              <w:autoSpaceDN w:val="0"/>
              <w:adjustRightInd w:val="0"/>
              <w:jc w:val="center"/>
              <w:rPr>
                <w:rFonts w:ascii="Garamond" w:hAnsi="Garamond" w:cs="Garamond"/>
                <w:color w:val="000000"/>
                <w:sz w:val="20"/>
                <w:szCs w:val="20"/>
              </w:rPr>
            </w:pPr>
            <w:r w:rsidRPr="00E15F50">
              <w:rPr>
                <w:rFonts w:ascii="Garamond" w:hAnsi="Garamond" w:cs="Garamond"/>
                <w:color w:val="000000"/>
                <w:sz w:val="20"/>
                <w:szCs w:val="20"/>
              </w:rPr>
              <w:t xml:space="preserve">BAR 42.00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935CF62" w14:textId="77777777" w:rsidR="00356EDB" w:rsidRPr="00E15F50" w:rsidRDefault="00356EDB" w:rsidP="00356EDB">
            <w:pPr>
              <w:autoSpaceDE w:val="0"/>
              <w:autoSpaceDN w:val="0"/>
              <w:adjustRightInd w:val="0"/>
              <w:jc w:val="center"/>
              <w:rPr>
                <w:rFonts w:ascii="Garamond" w:hAnsi="Garamond" w:cs="Garamond"/>
                <w:color w:val="000000"/>
              </w:rPr>
            </w:pPr>
            <w:r w:rsidRPr="00E15F5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vAlign w:val="center"/>
          </w:tcPr>
          <w:p w14:paraId="3061B254" w14:textId="77777777" w:rsidR="00356EDB" w:rsidRPr="00E15F50" w:rsidRDefault="00356EDB" w:rsidP="00356EDB">
            <w:pPr>
              <w:autoSpaceDE w:val="0"/>
              <w:autoSpaceDN w:val="0"/>
              <w:adjustRightInd w:val="0"/>
              <w:rPr>
                <w:rFonts w:ascii="Garamond" w:hAnsi="Garamond" w:cs="Garamond"/>
                <w:color w:val="000000"/>
              </w:rPr>
            </w:pPr>
            <w:r w:rsidRPr="00E15F50">
              <w:rPr>
                <w:rFonts w:ascii="Garamond" w:hAnsi="Garamond" w:cs="Garamond"/>
                <w:color w:val="000000"/>
              </w:rPr>
              <w:t xml:space="preserve">Ability to bar code evidence locations within the central repository and crime lab, e.g., shelves, bins, etc. for location assignment and tracking . </w:t>
            </w:r>
          </w:p>
        </w:tc>
        <w:tc>
          <w:tcPr>
            <w:tcW w:w="427" w:type="pct"/>
            <w:gridSpan w:val="6"/>
            <w:tcBorders>
              <w:top w:val="single" w:sz="2" w:space="0" w:color="auto"/>
              <w:left w:val="single" w:sz="2" w:space="0" w:color="auto"/>
              <w:bottom w:val="single" w:sz="2" w:space="0" w:color="auto"/>
              <w:right w:val="single" w:sz="2" w:space="0" w:color="auto"/>
            </w:tcBorders>
          </w:tcPr>
          <w:p w14:paraId="2F02FE2F" w14:textId="77777777" w:rsidR="00356EDB" w:rsidRPr="00E15F50"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20DE175C" w14:textId="77777777" w:rsidR="00356EDB" w:rsidRPr="00E15F50" w:rsidRDefault="00356EDB" w:rsidP="00356EDB">
            <w:pPr>
              <w:autoSpaceDE w:val="0"/>
              <w:autoSpaceDN w:val="0"/>
              <w:adjustRightInd w:val="0"/>
              <w:rPr>
                <w:rFonts w:ascii="Garamond" w:hAnsi="Garamond"/>
              </w:rPr>
            </w:pPr>
          </w:p>
        </w:tc>
      </w:tr>
      <w:tr w:rsidR="00356EDB" w14:paraId="6B7F2EA2"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52BF0B23" w14:textId="77777777" w:rsidR="00356EDB" w:rsidRPr="00E15F5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061B1D41" w14:textId="77777777" w:rsidR="00356EDB" w:rsidRPr="00E15F50" w:rsidRDefault="00356EDB" w:rsidP="00356EDB">
            <w:pPr>
              <w:autoSpaceDE w:val="0"/>
              <w:autoSpaceDN w:val="0"/>
              <w:adjustRightInd w:val="0"/>
              <w:jc w:val="center"/>
              <w:rPr>
                <w:rFonts w:ascii="Garamond" w:hAnsi="Garamond" w:cs="Garamond"/>
                <w:color w:val="000000"/>
                <w:sz w:val="20"/>
                <w:szCs w:val="20"/>
              </w:rPr>
            </w:pPr>
            <w:r w:rsidRPr="00E15F50">
              <w:rPr>
                <w:rFonts w:ascii="Garamond" w:hAnsi="Garamond" w:cs="Garamond"/>
                <w:color w:val="000000"/>
                <w:sz w:val="20"/>
                <w:szCs w:val="20"/>
              </w:rPr>
              <w:t xml:space="preserve">BAR 43.00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593E016E" w14:textId="77777777" w:rsidR="00356EDB" w:rsidRPr="00E15F50" w:rsidRDefault="00356EDB" w:rsidP="00356EDB">
            <w:pPr>
              <w:autoSpaceDE w:val="0"/>
              <w:autoSpaceDN w:val="0"/>
              <w:adjustRightInd w:val="0"/>
              <w:jc w:val="center"/>
              <w:rPr>
                <w:rFonts w:ascii="Garamond" w:hAnsi="Garamond" w:cs="Garamond"/>
                <w:color w:val="000000"/>
              </w:rPr>
            </w:pPr>
            <w:r w:rsidRPr="00E15F5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3AC9C95B" w14:textId="77777777" w:rsidR="00356EDB" w:rsidRPr="00E15F50" w:rsidRDefault="00356EDB" w:rsidP="00356EDB">
            <w:pPr>
              <w:autoSpaceDE w:val="0"/>
              <w:autoSpaceDN w:val="0"/>
              <w:adjustRightInd w:val="0"/>
              <w:rPr>
                <w:rFonts w:ascii="Garamond" w:hAnsi="Garamond" w:cs="Garamond"/>
                <w:color w:val="000000"/>
              </w:rPr>
            </w:pPr>
            <w:r w:rsidRPr="00E15F50">
              <w:rPr>
                <w:rFonts w:ascii="Garamond" w:hAnsi="Garamond" w:cs="Garamond"/>
                <w:color w:val="000000"/>
              </w:rPr>
              <w:t xml:space="preserve">Ability to reprint bar code labels on demand. </w:t>
            </w:r>
          </w:p>
        </w:tc>
        <w:tc>
          <w:tcPr>
            <w:tcW w:w="427" w:type="pct"/>
            <w:gridSpan w:val="6"/>
            <w:tcBorders>
              <w:top w:val="single" w:sz="2" w:space="0" w:color="auto"/>
              <w:left w:val="single" w:sz="2" w:space="0" w:color="auto"/>
              <w:bottom w:val="single" w:sz="2" w:space="0" w:color="auto"/>
              <w:right w:val="single" w:sz="2" w:space="0" w:color="auto"/>
            </w:tcBorders>
          </w:tcPr>
          <w:p w14:paraId="6A3E6D37" w14:textId="77777777" w:rsidR="00356EDB" w:rsidRPr="00E15F50"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77F0C9EB" w14:textId="77777777" w:rsidR="00356EDB" w:rsidRPr="00E15F50" w:rsidRDefault="00356EDB" w:rsidP="00356EDB">
            <w:pPr>
              <w:autoSpaceDE w:val="0"/>
              <w:autoSpaceDN w:val="0"/>
              <w:adjustRightInd w:val="0"/>
              <w:rPr>
                <w:rFonts w:ascii="Garamond" w:hAnsi="Garamond"/>
              </w:rPr>
            </w:pPr>
          </w:p>
        </w:tc>
      </w:tr>
      <w:tr w:rsidR="00356EDB" w14:paraId="7DA8E1D3" w14:textId="77777777" w:rsidTr="00356EDB">
        <w:tblPrEx>
          <w:tblCellMar>
            <w:top w:w="0" w:type="dxa"/>
            <w:bottom w:w="0" w:type="dxa"/>
          </w:tblCellMar>
        </w:tblPrEx>
        <w:trPr>
          <w:gridAfter w:val="5"/>
          <w:wAfter w:w="211" w:type="pct"/>
          <w:trHeight w:val="1503"/>
        </w:trPr>
        <w:tc>
          <w:tcPr>
            <w:tcW w:w="79" w:type="pct"/>
            <w:vMerge/>
            <w:tcBorders>
              <w:right w:val="single" w:sz="10" w:space="0" w:color="000000"/>
            </w:tcBorders>
          </w:tcPr>
          <w:p w14:paraId="092CFD35" w14:textId="77777777" w:rsidR="00356EDB" w:rsidRPr="00E15F5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DFA9394" w14:textId="77777777" w:rsidR="00356EDB" w:rsidRPr="00E15F50" w:rsidRDefault="00356EDB" w:rsidP="00356EDB">
            <w:pPr>
              <w:autoSpaceDE w:val="0"/>
              <w:autoSpaceDN w:val="0"/>
              <w:adjustRightInd w:val="0"/>
              <w:jc w:val="center"/>
              <w:rPr>
                <w:rFonts w:ascii="Garamond" w:hAnsi="Garamond" w:cs="Garamond"/>
                <w:color w:val="000000"/>
                <w:sz w:val="20"/>
                <w:szCs w:val="20"/>
              </w:rPr>
            </w:pPr>
            <w:r w:rsidRPr="00E15F50">
              <w:rPr>
                <w:rFonts w:ascii="Garamond" w:hAnsi="Garamond" w:cs="Garamond"/>
                <w:color w:val="000000"/>
                <w:sz w:val="20"/>
                <w:szCs w:val="20"/>
              </w:rPr>
              <w:t xml:space="preserve">BAR 44.00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30FC4685" w14:textId="77777777" w:rsidR="00356EDB" w:rsidRPr="00E15F50" w:rsidRDefault="00356EDB" w:rsidP="00356EDB">
            <w:pPr>
              <w:autoSpaceDE w:val="0"/>
              <w:autoSpaceDN w:val="0"/>
              <w:adjustRightInd w:val="0"/>
              <w:jc w:val="center"/>
              <w:rPr>
                <w:rFonts w:ascii="Garamond" w:hAnsi="Garamond" w:cs="Garamond"/>
                <w:color w:val="000000"/>
              </w:rPr>
            </w:pPr>
            <w:r w:rsidRPr="00E15F5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vAlign w:val="center"/>
          </w:tcPr>
          <w:p w14:paraId="592A272B" w14:textId="77777777" w:rsidR="00356EDB" w:rsidRPr="00E15F50" w:rsidRDefault="00356EDB" w:rsidP="00356EDB">
            <w:pPr>
              <w:autoSpaceDE w:val="0"/>
              <w:autoSpaceDN w:val="0"/>
              <w:adjustRightInd w:val="0"/>
              <w:rPr>
                <w:rFonts w:ascii="Garamond" w:hAnsi="Garamond" w:cs="Garamond"/>
                <w:color w:val="000000"/>
              </w:rPr>
            </w:pPr>
            <w:r w:rsidRPr="00E15F50">
              <w:rPr>
                <w:rFonts w:ascii="Garamond" w:hAnsi="Garamond" w:cs="Garamond"/>
                <w:color w:val="000000"/>
              </w:rPr>
              <w:t xml:space="preserve">The system shall be fully compatible with bar code reading devices for data entry of selected information such as evidence identification, user and location identification and tracking, as well as for inventory. The use of bar codes must be fully supported and integrated throughout all functional units. </w:t>
            </w:r>
          </w:p>
        </w:tc>
        <w:tc>
          <w:tcPr>
            <w:tcW w:w="427" w:type="pct"/>
            <w:gridSpan w:val="6"/>
            <w:tcBorders>
              <w:top w:val="single" w:sz="2" w:space="0" w:color="auto"/>
              <w:left w:val="single" w:sz="2" w:space="0" w:color="auto"/>
              <w:bottom w:val="single" w:sz="2" w:space="0" w:color="auto"/>
              <w:right w:val="single" w:sz="2" w:space="0" w:color="auto"/>
            </w:tcBorders>
          </w:tcPr>
          <w:p w14:paraId="412D8812" w14:textId="77777777" w:rsidR="00356EDB" w:rsidRPr="00E15F50"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AC9E027" w14:textId="77777777" w:rsidR="00356EDB" w:rsidRPr="00E15F50" w:rsidRDefault="00356EDB" w:rsidP="00356EDB">
            <w:pPr>
              <w:autoSpaceDE w:val="0"/>
              <w:autoSpaceDN w:val="0"/>
              <w:adjustRightInd w:val="0"/>
              <w:rPr>
                <w:rFonts w:ascii="Garamond" w:hAnsi="Garamond"/>
              </w:rPr>
            </w:pPr>
          </w:p>
        </w:tc>
      </w:tr>
      <w:tr w:rsidR="00356EDB" w14:paraId="686432EB" w14:textId="77777777" w:rsidTr="00356EDB">
        <w:tblPrEx>
          <w:tblCellMar>
            <w:top w:w="0" w:type="dxa"/>
            <w:bottom w:w="0" w:type="dxa"/>
          </w:tblCellMar>
        </w:tblPrEx>
        <w:trPr>
          <w:gridAfter w:val="5"/>
          <w:wAfter w:w="211" w:type="pct"/>
          <w:trHeight w:val="585"/>
        </w:trPr>
        <w:tc>
          <w:tcPr>
            <w:tcW w:w="79" w:type="pct"/>
            <w:vMerge w:val="restart"/>
            <w:tcBorders>
              <w:bottom w:val="single" w:sz="10" w:space="0" w:color="000000"/>
              <w:right w:val="single" w:sz="10" w:space="0" w:color="000000"/>
            </w:tcBorders>
          </w:tcPr>
          <w:p w14:paraId="52EC5B8E"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508132D2" w14:textId="77777777" w:rsidR="00356EDB" w:rsidRPr="001C3FAA" w:rsidRDefault="00356EDB" w:rsidP="00356EDB">
            <w:pPr>
              <w:autoSpaceDE w:val="0"/>
              <w:autoSpaceDN w:val="0"/>
              <w:adjustRightInd w:val="0"/>
              <w:jc w:val="center"/>
              <w:rPr>
                <w:rFonts w:ascii="Garamond" w:hAnsi="Garamond" w:cs="Garamond"/>
                <w:color w:val="000000"/>
                <w:sz w:val="20"/>
                <w:szCs w:val="20"/>
              </w:rPr>
            </w:pPr>
            <w:r w:rsidRPr="001C3FAA">
              <w:rPr>
                <w:rFonts w:ascii="Garamond" w:hAnsi="Garamond" w:cs="Garamond"/>
                <w:color w:val="000000"/>
                <w:sz w:val="20"/>
                <w:szCs w:val="20"/>
              </w:rPr>
              <w:t xml:space="preserve">BAR 45.00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07879323" w14:textId="77777777" w:rsidR="00356EDB" w:rsidRPr="001C3FAA" w:rsidRDefault="00356EDB" w:rsidP="00356EDB">
            <w:pPr>
              <w:autoSpaceDE w:val="0"/>
              <w:autoSpaceDN w:val="0"/>
              <w:adjustRightInd w:val="0"/>
              <w:jc w:val="center"/>
              <w:rPr>
                <w:rFonts w:ascii="Garamond" w:hAnsi="Garamond" w:cs="Garamond"/>
                <w:color w:val="000000"/>
              </w:rPr>
            </w:pPr>
            <w:r w:rsidRPr="001C3FA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772447F4" w14:textId="77777777" w:rsidR="00356EDB" w:rsidRPr="001C3FAA" w:rsidRDefault="00356EDB" w:rsidP="00356EDB">
            <w:pPr>
              <w:autoSpaceDE w:val="0"/>
              <w:autoSpaceDN w:val="0"/>
              <w:adjustRightInd w:val="0"/>
              <w:rPr>
                <w:rFonts w:ascii="Garamond" w:hAnsi="Garamond" w:cs="Garamond"/>
                <w:color w:val="000000"/>
              </w:rPr>
            </w:pPr>
            <w:r w:rsidRPr="001C3FAA">
              <w:rPr>
                <w:rFonts w:ascii="Garamond" w:hAnsi="Garamond" w:cs="Garamond"/>
                <w:color w:val="000000"/>
              </w:rPr>
              <w:t xml:space="preserve">Ability to assign a unique bar code utilizing user defined format(s) for each item/sub-item/sample, container, and location. </w:t>
            </w:r>
          </w:p>
        </w:tc>
        <w:tc>
          <w:tcPr>
            <w:tcW w:w="427" w:type="pct"/>
            <w:gridSpan w:val="6"/>
            <w:tcBorders>
              <w:top w:val="single" w:sz="2" w:space="0" w:color="auto"/>
              <w:left w:val="single" w:sz="2" w:space="0" w:color="auto"/>
              <w:bottom w:val="single" w:sz="2" w:space="0" w:color="auto"/>
              <w:right w:val="single" w:sz="2" w:space="0" w:color="auto"/>
            </w:tcBorders>
          </w:tcPr>
          <w:p w14:paraId="45E95C38" w14:textId="77777777" w:rsidR="00356EDB" w:rsidRPr="001C3FA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24839E7F" w14:textId="77777777" w:rsidR="00356EDB" w:rsidRPr="001C3FAA" w:rsidRDefault="00356EDB" w:rsidP="00356EDB">
            <w:pPr>
              <w:autoSpaceDE w:val="0"/>
              <w:autoSpaceDN w:val="0"/>
              <w:adjustRightInd w:val="0"/>
              <w:rPr>
                <w:rFonts w:ascii="Garamond" w:hAnsi="Garamond"/>
              </w:rPr>
            </w:pPr>
          </w:p>
        </w:tc>
      </w:tr>
      <w:tr w:rsidR="00356EDB" w14:paraId="7F2B6B85"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670257D5"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5FF066E3" w14:textId="77777777" w:rsidR="00356EDB" w:rsidRPr="001C3FAA" w:rsidRDefault="00356EDB" w:rsidP="00356EDB">
            <w:pPr>
              <w:autoSpaceDE w:val="0"/>
              <w:autoSpaceDN w:val="0"/>
              <w:adjustRightInd w:val="0"/>
              <w:jc w:val="center"/>
              <w:rPr>
                <w:rFonts w:ascii="Garamond" w:hAnsi="Garamond" w:cs="Garamond"/>
                <w:color w:val="000000"/>
                <w:sz w:val="20"/>
                <w:szCs w:val="20"/>
              </w:rPr>
            </w:pPr>
            <w:r w:rsidRPr="001C3FAA">
              <w:rPr>
                <w:rFonts w:ascii="Garamond" w:hAnsi="Garamond" w:cs="Garamond"/>
                <w:color w:val="000000"/>
                <w:sz w:val="20"/>
                <w:szCs w:val="20"/>
              </w:rPr>
              <w:t xml:space="preserve">BAR 46.00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4A7EA82" w14:textId="77777777" w:rsidR="00356EDB" w:rsidRPr="001C3FAA" w:rsidRDefault="00356EDB" w:rsidP="00356EDB">
            <w:pPr>
              <w:autoSpaceDE w:val="0"/>
              <w:autoSpaceDN w:val="0"/>
              <w:adjustRightInd w:val="0"/>
              <w:jc w:val="center"/>
              <w:rPr>
                <w:rFonts w:ascii="Garamond" w:hAnsi="Garamond" w:cs="Garamond"/>
                <w:color w:val="000000"/>
              </w:rPr>
            </w:pPr>
            <w:r w:rsidRPr="001C3FA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58DC411C" w14:textId="77777777" w:rsidR="00356EDB" w:rsidRPr="001C3FAA" w:rsidRDefault="00356EDB" w:rsidP="00356EDB">
            <w:pPr>
              <w:autoSpaceDE w:val="0"/>
              <w:autoSpaceDN w:val="0"/>
              <w:adjustRightInd w:val="0"/>
              <w:rPr>
                <w:rFonts w:ascii="Garamond" w:hAnsi="Garamond" w:cs="Garamond"/>
                <w:color w:val="000000"/>
              </w:rPr>
            </w:pPr>
            <w:r w:rsidRPr="001C3FAA">
              <w:rPr>
                <w:rFonts w:ascii="Garamond" w:hAnsi="Garamond" w:cs="Garamond"/>
                <w:color w:val="000000"/>
              </w:rPr>
              <w:t xml:space="preserve">Ability to use bar codes on a variety of media (forms, receipts, evidence, shelves, reports, etc) for instant access to information. </w:t>
            </w:r>
          </w:p>
        </w:tc>
        <w:tc>
          <w:tcPr>
            <w:tcW w:w="427" w:type="pct"/>
            <w:gridSpan w:val="6"/>
            <w:tcBorders>
              <w:top w:val="single" w:sz="2" w:space="0" w:color="auto"/>
              <w:left w:val="single" w:sz="2" w:space="0" w:color="auto"/>
              <w:bottom w:val="single" w:sz="2" w:space="0" w:color="auto"/>
              <w:right w:val="single" w:sz="2" w:space="0" w:color="auto"/>
            </w:tcBorders>
          </w:tcPr>
          <w:p w14:paraId="14BABEBE" w14:textId="77777777" w:rsidR="00356EDB" w:rsidRPr="001C3FA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5B344441" w14:textId="77777777" w:rsidR="00356EDB" w:rsidRPr="001C3FAA" w:rsidRDefault="00356EDB" w:rsidP="00356EDB">
            <w:pPr>
              <w:autoSpaceDE w:val="0"/>
              <w:autoSpaceDN w:val="0"/>
              <w:adjustRightInd w:val="0"/>
              <w:rPr>
                <w:rFonts w:ascii="Garamond" w:hAnsi="Garamond"/>
              </w:rPr>
            </w:pPr>
          </w:p>
        </w:tc>
      </w:tr>
      <w:tr w:rsidR="00356EDB" w14:paraId="01C7CAD4"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3FC8BB76"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12CC784F" w14:textId="77777777" w:rsidR="00356EDB" w:rsidRPr="001C3FAA" w:rsidRDefault="00356EDB" w:rsidP="00356EDB">
            <w:pPr>
              <w:autoSpaceDE w:val="0"/>
              <w:autoSpaceDN w:val="0"/>
              <w:adjustRightInd w:val="0"/>
              <w:jc w:val="center"/>
              <w:rPr>
                <w:rFonts w:ascii="Garamond" w:hAnsi="Garamond" w:cs="Garamond"/>
                <w:color w:val="000000"/>
                <w:sz w:val="20"/>
                <w:szCs w:val="20"/>
              </w:rPr>
            </w:pPr>
            <w:r w:rsidRPr="001C3FAA">
              <w:rPr>
                <w:rFonts w:ascii="Garamond" w:hAnsi="Garamond" w:cs="Garamond"/>
                <w:color w:val="000000"/>
                <w:sz w:val="20"/>
                <w:szCs w:val="20"/>
              </w:rPr>
              <w:t xml:space="preserve">BAR 47.00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9302B64" w14:textId="77777777" w:rsidR="00356EDB" w:rsidRPr="001C3FAA" w:rsidRDefault="00356EDB" w:rsidP="00356EDB">
            <w:pPr>
              <w:autoSpaceDE w:val="0"/>
              <w:autoSpaceDN w:val="0"/>
              <w:adjustRightInd w:val="0"/>
              <w:jc w:val="center"/>
              <w:rPr>
                <w:rFonts w:ascii="Garamond" w:hAnsi="Garamond" w:cs="Garamond"/>
                <w:color w:val="000000"/>
              </w:rPr>
            </w:pPr>
            <w:r w:rsidRPr="001C3FA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7FD7A1C" w14:textId="77777777" w:rsidR="00356EDB" w:rsidRPr="001C3FAA" w:rsidRDefault="00356EDB" w:rsidP="00356EDB">
            <w:pPr>
              <w:autoSpaceDE w:val="0"/>
              <w:autoSpaceDN w:val="0"/>
              <w:adjustRightInd w:val="0"/>
              <w:rPr>
                <w:rFonts w:ascii="Garamond" w:hAnsi="Garamond" w:cs="Garamond"/>
                <w:color w:val="000000"/>
              </w:rPr>
            </w:pPr>
            <w:r w:rsidRPr="001C3FAA">
              <w:rPr>
                <w:rFonts w:ascii="Garamond" w:hAnsi="Garamond" w:cs="Garamond"/>
                <w:color w:val="000000"/>
              </w:rPr>
              <w:t xml:space="preserve">Ability to read standard tracking bar codes, e.g., those used by US Mail, UPS, FEDEX and other delivery services. </w:t>
            </w:r>
          </w:p>
        </w:tc>
        <w:tc>
          <w:tcPr>
            <w:tcW w:w="427" w:type="pct"/>
            <w:gridSpan w:val="6"/>
            <w:tcBorders>
              <w:top w:val="single" w:sz="2" w:space="0" w:color="auto"/>
              <w:left w:val="single" w:sz="10" w:space="0" w:color="000000"/>
              <w:bottom w:val="single" w:sz="10" w:space="0" w:color="000000"/>
              <w:right w:val="single" w:sz="10" w:space="0" w:color="000000"/>
            </w:tcBorders>
          </w:tcPr>
          <w:p w14:paraId="32427BC2" w14:textId="77777777" w:rsidR="00356EDB" w:rsidRPr="001C3FA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10" w:space="0" w:color="000000"/>
              <w:bottom w:val="single" w:sz="10" w:space="0" w:color="000000"/>
              <w:right w:val="single" w:sz="10" w:space="0" w:color="000000"/>
            </w:tcBorders>
          </w:tcPr>
          <w:p w14:paraId="3B92976B" w14:textId="77777777" w:rsidR="00356EDB" w:rsidRPr="001C3FAA" w:rsidRDefault="00356EDB" w:rsidP="00356EDB">
            <w:pPr>
              <w:autoSpaceDE w:val="0"/>
              <w:autoSpaceDN w:val="0"/>
              <w:adjustRightInd w:val="0"/>
              <w:rPr>
                <w:rFonts w:ascii="Garamond" w:hAnsi="Garamond"/>
              </w:rPr>
            </w:pPr>
          </w:p>
        </w:tc>
      </w:tr>
      <w:tr w:rsidR="00356EDB" w14:paraId="66776329" w14:textId="77777777" w:rsidTr="00356EDB">
        <w:tblPrEx>
          <w:tblCellMar>
            <w:top w:w="0" w:type="dxa"/>
            <w:bottom w:w="0" w:type="dxa"/>
          </w:tblCellMar>
        </w:tblPrEx>
        <w:trPr>
          <w:gridAfter w:val="5"/>
          <w:wAfter w:w="211" w:type="pct"/>
          <w:trHeight w:val="1198"/>
        </w:trPr>
        <w:tc>
          <w:tcPr>
            <w:tcW w:w="79" w:type="pct"/>
            <w:vMerge/>
            <w:tcBorders>
              <w:bottom w:val="single" w:sz="10" w:space="0" w:color="000000"/>
              <w:right w:val="single" w:sz="10" w:space="0" w:color="000000"/>
            </w:tcBorders>
          </w:tcPr>
          <w:p w14:paraId="68BCCA28"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2DA441A4" w14:textId="77777777" w:rsidR="00356EDB" w:rsidRPr="001C3FAA" w:rsidRDefault="00356EDB" w:rsidP="00356EDB">
            <w:pPr>
              <w:autoSpaceDE w:val="0"/>
              <w:autoSpaceDN w:val="0"/>
              <w:adjustRightInd w:val="0"/>
              <w:jc w:val="center"/>
              <w:rPr>
                <w:rFonts w:ascii="Garamond" w:hAnsi="Garamond" w:cs="Garamond"/>
                <w:color w:val="000000"/>
                <w:sz w:val="20"/>
                <w:szCs w:val="20"/>
              </w:rPr>
            </w:pPr>
            <w:r w:rsidRPr="001C3FAA">
              <w:rPr>
                <w:rFonts w:ascii="Garamond" w:hAnsi="Garamond" w:cs="Garamond"/>
                <w:color w:val="000000"/>
                <w:sz w:val="20"/>
                <w:szCs w:val="20"/>
              </w:rPr>
              <w:t xml:space="preserve">BAR 48.00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11770AA5" w14:textId="77777777" w:rsidR="00356EDB" w:rsidRPr="001C3FAA" w:rsidRDefault="00356EDB" w:rsidP="00356EDB">
            <w:pPr>
              <w:autoSpaceDE w:val="0"/>
              <w:autoSpaceDN w:val="0"/>
              <w:adjustRightInd w:val="0"/>
              <w:jc w:val="center"/>
              <w:rPr>
                <w:rFonts w:ascii="Garamond" w:hAnsi="Garamond" w:cs="Garamond"/>
                <w:color w:val="000000"/>
              </w:rPr>
            </w:pPr>
            <w:r w:rsidRPr="001C3FA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EE01C28" w14:textId="77777777" w:rsidR="00356EDB" w:rsidRPr="001C3FAA" w:rsidRDefault="00356EDB" w:rsidP="00356EDB">
            <w:pPr>
              <w:autoSpaceDE w:val="0"/>
              <w:autoSpaceDN w:val="0"/>
              <w:adjustRightInd w:val="0"/>
              <w:rPr>
                <w:rFonts w:ascii="Garamond" w:hAnsi="Garamond" w:cs="Garamond"/>
                <w:color w:val="000000"/>
              </w:rPr>
            </w:pPr>
            <w:r w:rsidRPr="001C3FAA">
              <w:rPr>
                <w:rFonts w:ascii="Garamond" w:hAnsi="Garamond" w:cs="Garamond"/>
                <w:color w:val="000000"/>
              </w:rPr>
              <w:t xml:space="preserve">Ability to utilize bar code processes to facilitate access to cases and items and allow the functions to be performed from any location within the application to reduce the need to navigate through a specific window or an excessive number of menus. </w:t>
            </w:r>
          </w:p>
        </w:tc>
        <w:tc>
          <w:tcPr>
            <w:tcW w:w="427" w:type="pct"/>
            <w:gridSpan w:val="6"/>
            <w:tcBorders>
              <w:top w:val="single" w:sz="10" w:space="0" w:color="000000"/>
              <w:left w:val="single" w:sz="10" w:space="0" w:color="000000"/>
              <w:bottom w:val="single" w:sz="10" w:space="0" w:color="000000"/>
              <w:right w:val="single" w:sz="10" w:space="0" w:color="000000"/>
            </w:tcBorders>
          </w:tcPr>
          <w:p w14:paraId="16A4F78F" w14:textId="77777777" w:rsidR="00356EDB" w:rsidRPr="001C3FA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51B9F84C" w14:textId="77777777" w:rsidR="00356EDB" w:rsidRPr="001C3FAA" w:rsidRDefault="00356EDB" w:rsidP="00356EDB">
            <w:pPr>
              <w:autoSpaceDE w:val="0"/>
              <w:autoSpaceDN w:val="0"/>
              <w:adjustRightInd w:val="0"/>
              <w:rPr>
                <w:rFonts w:ascii="Garamond" w:hAnsi="Garamond"/>
              </w:rPr>
            </w:pPr>
            <w:r>
              <w:rPr>
                <w:rFonts w:ascii="Garamond" w:hAnsi="Garamond"/>
              </w:rPr>
              <w:t xml:space="preserve">Scanning a barcode in the BEAST will initiate the appropriate action for that type of barcode regardless of the screen currently displayed. </w:t>
            </w:r>
          </w:p>
        </w:tc>
      </w:tr>
      <w:tr w:rsidR="00356EDB" w14:paraId="61CD49C4"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0D23F6C9"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37BF3D29" w14:textId="77777777" w:rsidR="00356EDB" w:rsidRPr="008F4703" w:rsidRDefault="00356EDB" w:rsidP="00356EDB">
            <w:pPr>
              <w:autoSpaceDE w:val="0"/>
              <w:autoSpaceDN w:val="0"/>
              <w:adjustRightInd w:val="0"/>
              <w:jc w:val="center"/>
              <w:rPr>
                <w:rFonts w:ascii="Garamond" w:hAnsi="Garamond" w:cs="Garamond"/>
                <w:color w:val="000000"/>
                <w:sz w:val="20"/>
                <w:szCs w:val="20"/>
              </w:rPr>
            </w:pPr>
            <w:r w:rsidRPr="008F4703">
              <w:rPr>
                <w:rFonts w:ascii="Garamond" w:hAnsi="Garamond" w:cs="Garamond"/>
                <w:color w:val="000000"/>
                <w:sz w:val="20"/>
                <w:szCs w:val="20"/>
              </w:rPr>
              <w:t xml:space="preserve">BAR 49.00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3E9A13F4" w14:textId="77777777" w:rsidR="00356EDB" w:rsidRPr="008F4703" w:rsidRDefault="00356EDB" w:rsidP="00356EDB">
            <w:pPr>
              <w:autoSpaceDE w:val="0"/>
              <w:autoSpaceDN w:val="0"/>
              <w:adjustRightInd w:val="0"/>
              <w:jc w:val="center"/>
              <w:rPr>
                <w:rFonts w:ascii="Garamond" w:hAnsi="Garamond" w:cs="Garamond"/>
                <w:color w:val="000000"/>
              </w:rPr>
            </w:pPr>
            <w:r w:rsidRPr="008F4703">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37FC4B1D" w14:textId="77777777" w:rsidR="00356EDB" w:rsidRPr="008F4703" w:rsidRDefault="00356EDB" w:rsidP="00356EDB">
            <w:pPr>
              <w:autoSpaceDE w:val="0"/>
              <w:autoSpaceDN w:val="0"/>
              <w:adjustRightInd w:val="0"/>
              <w:rPr>
                <w:rFonts w:ascii="Garamond" w:hAnsi="Garamond" w:cs="Garamond"/>
                <w:color w:val="000000"/>
              </w:rPr>
            </w:pPr>
            <w:r w:rsidRPr="008F4703">
              <w:rPr>
                <w:rFonts w:ascii="Garamond" w:hAnsi="Garamond" w:cs="Garamond"/>
                <w:color w:val="000000"/>
              </w:rPr>
              <w:t xml:space="preserve">Ability to customize the format of bar code labels using user-defined fields. </w:t>
            </w:r>
          </w:p>
        </w:tc>
        <w:tc>
          <w:tcPr>
            <w:tcW w:w="427" w:type="pct"/>
            <w:gridSpan w:val="6"/>
            <w:tcBorders>
              <w:top w:val="single" w:sz="10" w:space="0" w:color="000000"/>
              <w:left w:val="single" w:sz="10" w:space="0" w:color="000000"/>
              <w:bottom w:val="single" w:sz="10" w:space="0" w:color="000000"/>
              <w:right w:val="single" w:sz="10" w:space="0" w:color="000000"/>
            </w:tcBorders>
          </w:tcPr>
          <w:p w14:paraId="64DA5859" w14:textId="77777777" w:rsidR="00356EDB" w:rsidRPr="001C3FAA" w:rsidRDefault="00356EDB" w:rsidP="00356EDB">
            <w:pPr>
              <w:autoSpaceDE w:val="0"/>
              <w:autoSpaceDN w:val="0"/>
              <w:adjustRightInd w:val="0"/>
              <w:rPr>
                <w:rFonts w:ascii="Garamond" w:hAnsi="Garamond"/>
              </w:rPr>
            </w:pPr>
            <w:r w:rsidRPr="008F4703">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277C2CBE" w14:textId="77777777" w:rsidR="00356EDB" w:rsidRPr="001C3FAA" w:rsidRDefault="00356EDB" w:rsidP="00356EDB">
            <w:pPr>
              <w:autoSpaceDE w:val="0"/>
              <w:autoSpaceDN w:val="0"/>
              <w:adjustRightInd w:val="0"/>
              <w:rPr>
                <w:rFonts w:ascii="Garamond" w:hAnsi="Garamond"/>
              </w:rPr>
            </w:pPr>
          </w:p>
        </w:tc>
      </w:tr>
      <w:tr w:rsidR="00356EDB" w14:paraId="1E73E9C4" w14:textId="77777777" w:rsidTr="00356EDB">
        <w:tblPrEx>
          <w:tblCellMar>
            <w:top w:w="0" w:type="dxa"/>
            <w:bottom w:w="0" w:type="dxa"/>
          </w:tblCellMar>
        </w:tblPrEx>
        <w:trPr>
          <w:gridAfter w:val="5"/>
          <w:wAfter w:w="211" w:type="pct"/>
          <w:trHeight w:val="890"/>
        </w:trPr>
        <w:tc>
          <w:tcPr>
            <w:tcW w:w="79" w:type="pct"/>
            <w:vMerge/>
            <w:tcBorders>
              <w:bottom w:val="single" w:sz="10" w:space="0" w:color="000000"/>
              <w:right w:val="single" w:sz="10" w:space="0" w:color="000000"/>
            </w:tcBorders>
          </w:tcPr>
          <w:p w14:paraId="1B93CEC1"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106F80D5" w14:textId="77777777" w:rsidR="00356EDB" w:rsidRPr="001C3FAA" w:rsidRDefault="00356EDB" w:rsidP="00356EDB">
            <w:pPr>
              <w:autoSpaceDE w:val="0"/>
              <w:autoSpaceDN w:val="0"/>
              <w:adjustRightInd w:val="0"/>
              <w:jc w:val="center"/>
              <w:rPr>
                <w:rFonts w:ascii="Garamond" w:hAnsi="Garamond" w:cs="Garamond"/>
                <w:color w:val="000000"/>
                <w:sz w:val="20"/>
                <w:szCs w:val="20"/>
              </w:rPr>
            </w:pPr>
            <w:r w:rsidRPr="001C3FAA">
              <w:rPr>
                <w:rFonts w:ascii="Garamond" w:hAnsi="Garamond" w:cs="Garamond"/>
                <w:color w:val="000000"/>
                <w:sz w:val="20"/>
                <w:szCs w:val="20"/>
              </w:rPr>
              <w:t xml:space="preserve">BAR 50.00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0AE2021" w14:textId="77777777" w:rsidR="00356EDB" w:rsidRPr="001C3FAA" w:rsidRDefault="00356EDB" w:rsidP="00356EDB">
            <w:pPr>
              <w:autoSpaceDE w:val="0"/>
              <w:autoSpaceDN w:val="0"/>
              <w:adjustRightInd w:val="0"/>
              <w:jc w:val="center"/>
              <w:rPr>
                <w:rFonts w:ascii="Garamond" w:hAnsi="Garamond" w:cs="Garamond"/>
                <w:color w:val="000000"/>
              </w:rPr>
            </w:pPr>
            <w:r w:rsidRPr="001C3FA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53136708" w14:textId="77777777" w:rsidR="00356EDB" w:rsidRPr="001C3FAA" w:rsidRDefault="00356EDB" w:rsidP="00356EDB">
            <w:pPr>
              <w:autoSpaceDE w:val="0"/>
              <w:autoSpaceDN w:val="0"/>
              <w:adjustRightInd w:val="0"/>
              <w:rPr>
                <w:rFonts w:ascii="Garamond" w:hAnsi="Garamond" w:cs="Garamond"/>
                <w:color w:val="000000"/>
              </w:rPr>
            </w:pPr>
            <w:r w:rsidRPr="001C3FAA">
              <w:rPr>
                <w:rFonts w:ascii="Garamond" w:hAnsi="Garamond" w:cs="Garamond"/>
                <w:color w:val="000000"/>
              </w:rPr>
              <w:t xml:space="preserve">Ability to add/edit/remove reagents, standards and controls and unique identifiers (lot #) to worksheet with use of bar code technology. </w:t>
            </w:r>
          </w:p>
        </w:tc>
        <w:tc>
          <w:tcPr>
            <w:tcW w:w="427" w:type="pct"/>
            <w:gridSpan w:val="6"/>
            <w:tcBorders>
              <w:top w:val="single" w:sz="10" w:space="0" w:color="000000"/>
              <w:left w:val="single" w:sz="10" w:space="0" w:color="000000"/>
              <w:bottom w:val="single" w:sz="10" w:space="0" w:color="000000"/>
              <w:right w:val="single" w:sz="10" w:space="0" w:color="000000"/>
            </w:tcBorders>
          </w:tcPr>
          <w:p w14:paraId="2A647DF7" w14:textId="77777777" w:rsidR="00356EDB" w:rsidRPr="001C3FA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6C414152" w14:textId="77777777" w:rsidR="00356EDB" w:rsidRPr="001C3FAA" w:rsidRDefault="00356EDB" w:rsidP="00356EDB">
            <w:pPr>
              <w:autoSpaceDE w:val="0"/>
              <w:autoSpaceDN w:val="0"/>
              <w:adjustRightInd w:val="0"/>
              <w:rPr>
                <w:rFonts w:ascii="Garamond" w:hAnsi="Garamond"/>
              </w:rPr>
            </w:pPr>
            <w:r>
              <w:rPr>
                <w:rFonts w:ascii="Garamond" w:hAnsi="Garamond"/>
              </w:rPr>
              <w:t>The chemical inventory system is a fully integrated system that utilizes bar code technology for these purposes.</w:t>
            </w:r>
          </w:p>
        </w:tc>
      </w:tr>
      <w:tr w:rsidR="00356EDB" w14:paraId="23FE8066"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5FDBCB29"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0E0DBE43" w14:textId="77777777" w:rsidR="00356EDB" w:rsidRPr="001C3FAA" w:rsidRDefault="00356EDB" w:rsidP="00356EDB">
            <w:pPr>
              <w:autoSpaceDE w:val="0"/>
              <w:autoSpaceDN w:val="0"/>
              <w:adjustRightInd w:val="0"/>
              <w:jc w:val="center"/>
              <w:rPr>
                <w:rFonts w:ascii="Garamond" w:hAnsi="Garamond" w:cs="Garamond"/>
                <w:color w:val="000000"/>
                <w:sz w:val="20"/>
                <w:szCs w:val="20"/>
              </w:rPr>
            </w:pPr>
            <w:r w:rsidRPr="001C3FAA">
              <w:rPr>
                <w:rFonts w:ascii="Garamond" w:hAnsi="Garamond" w:cs="Garamond"/>
                <w:color w:val="000000"/>
                <w:sz w:val="20"/>
                <w:szCs w:val="20"/>
              </w:rPr>
              <w:t xml:space="preserve">BAR 51.00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048C610" w14:textId="77777777" w:rsidR="00356EDB" w:rsidRPr="001C3FAA" w:rsidRDefault="00356EDB" w:rsidP="00356EDB">
            <w:pPr>
              <w:autoSpaceDE w:val="0"/>
              <w:autoSpaceDN w:val="0"/>
              <w:adjustRightInd w:val="0"/>
              <w:jc w:val="center"/>
              <w:rPr>
                <w:rFonts w:ascii="Garamond" w:hAnsi="Garamond" w:cs="Garamond"/>
                <w:color w:val="000000"/>
              </w:rPr>
            </w:pPr>
            <w:r w:rsidRPr="001C3FAA">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42E336B8" w14:textId="77777777" w:rsidR="00356EDB" w:rsidRPr="001C3FAA" w:rsidRDefault="00356EDB" w:rsidP="00356EDB">
            <w:pPr>
              <w:autoSpaceDE w:val="0"/>
              <w:autoSpaceDN w:val="0"/>
              <w:adjustRightInd w:val="0"/>
              <w:rPr>
                <w:rFonts w:ascii="Garamond" w:hAnsi="Garamond" w:cs="Garamond"/>
                <w:color w:val="000000"/>
              </w:rPr>
            </w:pPr>
            <w:r w:rsidRPr="001C3FAA">
              <w:rPr>
                <w:rFonts w:ascii="Garamond" w:hAnsi="Garamond" w:cs="Garamond"/>
                <w:color w:val="000000"/>
              </w:rPr>
              <w:t xml:space="preserve">Ability to read bar code labels and validate the existence of the information in the system. </w:t>
            </w:r>
          </w:p>
        </w:tc>
        <w:tc>
          <w:tcPr>
            <w:tcW w:w="427" w:type="pct"/>
            <w:gridSpan w:val="6"/>
            <w:tcBorders>
              <w:top w:val="single" w:sz="10" w:space="0" w:color="000000"/>
              <w:left w:val="single" w:sz="10" w:space="0" w:color="000000"/>
              <w:bottom w:val="single" w:sz="10" w:space="0" w:color="000000"/>
              <w:right w:val="single" w:sz="10" w:space="0" w:color="000000"/>
            </w:tcBorders>
          </w:tcPr>
          <w:p w14:paraId="21B701B2" w14:textId="77777777" w:rsidR="00356EDB" w:rsidRPr="001C3FA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04C8BCC5" w14:textId="77777777" w:rsidR="00356EDB" w:rsidRPr="001C3FAA" w:rsidRDefault="00356EDB" w:rsidP="00356EDB">
            <w:pPr>
              <w:autoSpaceDE w:val="0"/>
              <w:autoSpaceDN w:val="0"/>
              <w:adjustRightInd w:val="0"/>
              <w:rPr>
                <w:rFonts w:ascii="Garamond" w:hAnsi="Garamond"/>
              </w:rPr>
            </w:pPr>
          </w:p>
        </w:tc>
      </w:tr>
      <w:tr w:rsidR="00356EDB" w:rsidRPr="001C3FAA" w14:paraId="460B7C4A" w14:textId="77777777" w:rsidTr="00356EDB">
        <w:tblPrEx>
          <w:tblCellMar>
            <w:top w:w="0" w:type="dxa"/>
            <w:bottom w:w="0" w:type="dxa"/>
          </w:tblCellMar>
        </w:tblPrEx>
        <w:trPr>
          <w:trHeight w:val="338"/>
        </w:trPr>
        <w:tc>
          <w:tcPr>
            <w:tcW w:w="5000" w:type="pct"/>
            <w:gridSpan w:val="40"/>
            <w:tcBorders>
              <w:top w:val="single" w:sz="10" w:space="0" w:color="000000"/>
              <w:left w:val="single" w:sz="10" w:space="0" w:color="000000"/>
              <w:bottom w:val="single" w:sz="10" w:space="0" w:color="000000"/>
              <w:right w:val="single" w:sz="10" w:space="0" w:color="000000"/>
            </w:tcBorders>
            <w:vAlign w:val="center"/>
          </w:tcPr>
          <w:p w14:paraId="759090AF" w14:textId="77777777" w:rsidR="00356EDB" w:rsidRPr="001C3FAA" w:rsidRDefault="00356EDB" w:rsidP="00356EDB">
            <w:pPr>
              <w:autoSpaceDE w:val="0"/>
              <w:autoSpaceDN w:val="0"/>
              <w:adjustRightInd w:val="0"/>
              <w:rPr>
                <w:rFonts w:ascii="Garamond" w:hAnsi="Garamond" w:cs="Garamond"/>
                <w:color w:val="000000"/>
                <w:sz w:val="28"/>
                <w:szCs w:val="28"/>
              </w:rPr>
            </w:pPr>
            <w:r w:rsidRPr="001C3FAA">
              <w:rPr>
                <w:rFonts w:ascii="Garamond" w:hAnsi="Garamond" w:cs="Garamond"/>
                <w:b/>
                <w:bCs/>
                <w:color w:val="000000"/>
                <w:sz w:val="28"/>
                <w:szCs w:val="28"/>
              </w:rPr>
              <w:t xml:space="preserve">Analysis and Result Management </w:t>
            </w:r>
          </w:p>
        </w:tc>
      </w:tr>
      <w:tr w:rsidR="00356EDB" w14:paraId="22425E01" w14:textId="77777777" w:rsidTr="00356EDB">
        <w:tblPrEx>
          <w:tblCellMar>
            <w:top w:w="0" w:type="dxa"/>
            <w:bottom w:w="0" w:type="dxa"/>
          </w:tblCellMar>
        </w:tblPrEx>
        <w:trPr>
          <w:gridAfter w:val="5"/>
          <w:wAfter w:w="211" w:type="pct"/>
          <w:trHeight w:val="1198"/>
        </w:trPr>
        <w:tc>
          <w:tcPr>
            <w:tcW w:w="79" w:type="pct"/>
            <w:vMerge w:val="restart"/>
            <w:tcBorders>
              <w:top w:val="single" w:sz="10" w:space="0" w:color="000000"/>
              <w:right w:val="single" w:sz="10" w:space="0" w:color="000000"/>
            </w:tcBorders>
          </w:tcPr>
          <w:p w14:paraId="41AC0052"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7E9510AB" w14:textId="77777777" w:rsidR="00356EDB" w:rsidRPr="001C3FAA" w:rsidRDefault="00356EDB" w:rsidP="00356EDB">
            <w:pPr>
              <w:autoSpaceDE w:val="0"/>
              <w:autoSpaceDN w:val="0"/>
              <w:adjustRightInd w:val="0"/>
              <w:jc w:val="center"/>
              <w:rPr>
                <w:rFonts w:ascii="Garamond" w:hAnsi="Garamond" w:cs="Garamond"/>
                <w:color w:val="000000"/>
                <w:sz w:val="20"/>
                <w:szCs w:val="20"/>
              </w:rPr>
            </w:pPr>
            <w:r w:rsidRPr="001C3FAA">
              <w:rPr>
                <w:rFonts w:ascii="Garamond" w:hAnsi="Garamond" w:cs="Garamond"/>
                <w:color w:val="000000"/>
                <w:sz w:val="20"/>
                <w:szCs w:val="20"/>
              </w:rPr>
              <w:t xml:space="preserve">ARM 1.00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37AD69E1" w14:textId="77777777" w:rsidR="00356EDB" w:rsidRPr="001C3FAA" w:rsidRDefault="00356EDB" w:rsidP="00356EDB">
            <w:pPr>
              <w:autoSpaceDE w:val="0"/>
              <w:autoSpaceDN w:val="0"/>
              <w:adjustRightInd w:val="0"/>
              <w:jc w:val="center"/>
              <w:rPr>
                <w:rFonts w:ascii="Garamond" w:hAnsi="Garamond" w:cs="Garamond"/>
                <w:color w:val="000000"/>
              </w:rPr>
            </w:pPr>
            <w:r w:rsidRPr="001C3FA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2C3BD06" w14:textId="77777777" w:rsidR="00356EDB" w:rsidRPr="001C3FAA" w:rsidRDefault="00356EDB" w:rsidP="00356EDB">
            <w:pPr>
              <w:autoSpaceDE w:val="0"/>
              <w:autoSpaceDN w:val="0"/>
              <w:adjustRightInd w:val="0"/>
              <w:rPr>
                <w:rFonts w:ascii="Garamond" w:hAnsi="Garamond" w:cs="Garamond"/>
                <w:color w:val="000000"/>
              </w:rPr>
            </w:pPr>
            <w:r w:rsidRPr="001C3FAA">
              <w:rPr>
                <w:rFonts w:ascii="Garamond" w:hAnsi="Garamond" w:cs="Garamond"/>
                <w:color w:val="000000"/>
              </w:rPr>
              <w:t xml:space="preserve">Ability for examiner, working through the examination of evidence, to enter results for later retrieval into a report; provide for entry of narrative, qualitative results, and quantitative results, based on the type of task being performed. </w:t>
            </w:r>
          </w:p>
        </w:tc>
        <w:tc>
          <w:tcPr>
            <w:tcW w:w="427" w:type="pct"/>
            <w:gridSpan w:val="6"/>
            <w:tcBorders>
              <w:top w:val="single" w:sz="10" w:space="0" w:color="000000"/>
              <w:left w:val="single" w:sz="10" w:space="0" w:color="000000"/>
              <w:bottom w:val="single" w:sz="10" w:space="0" w:color="000000"/>
              <w:right w:val="single" w:sz="10" w:space="0" w:color="000000"/>
            </w:tcBorders>
          </w:tcPr>
          <w:p w14:paraId="7A375250" w14:textId="77777777" w:rsidR="00356EDB" w:rsidRPr="001C3FA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375DBDAD" w14:textId="77777777" w:rsidR="00356EDB" w:rsidRPr="001C3FAA" w:rsidRDefault="00356EDB" w:rsidP="00356EDB">
            <w:pPr>
              <w:autoSpaceDE w:val="0"/>
              <w:autoSpaceDN w:val="0"/>
              <w:adjustRightInd w:val="0"/>
              <w:rPr>
                <w:rFonts w:ascii="Garamond" w:hAnsi="Garamond"/>
              </w:rPr>
            </w:pPr>
          </w:p>
        </w:tc>
      </w:tr>
      <w:tr w:rsidR="00356EDB" w14:paraId="7F673CFD" w14:textId="77777777" w:rsidTr="00356EDB">
        <w:tblPrEx>
          <w:tblCellMar>
            <w:top w:w="0" w:type="dxa"/>
            <w:bottom w:w="0" w:type="dxa"/>
          </w:tblCellMar>
        </w:tblPrEx>
        <w:trPr>
          <w:gridAfter w:val="5"/>
          <w:wAfter w:w="211" w:type="pct"/>
          <w:trHeight w:val="890"/>
        </w:trPr>
        <w:tc>
          <w:tcPr>
            <w:tcW w:w="79" w:type="pct"/>
            <w:vMerge/>
            <w:tcBorders>
              <w:top w:val="single" w:sz="10" w:space="0" w:color="000000"/>
              <w:right w:val="single" w:sz="10" w:space="0" w:color="000000"/>
            </w:tcBorders>
          </w:tcPr>
          <w:p w14:paraId="671D2321" w14:textId="77777777" w:rsidR="00356EDB" w:rsidRPr="001C3FAA"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63D98FDD" w14:textId="77777777" w:rsidR="00356EDB" w:rsidRPr="001C3FAA" w:rsidRDefault="00356EDB" w:rsidP="00356EDB">
            <w:pPr>
              <w:autoSpaceDE w:val="0"/>
              <w:autoSpaceDN w:val="0"/>
              <w:adjustRightInd w:val="0"/>
              <w:jc w:val="center"/>
              <w:rPr>
                <w:rFonts w:ascii="Garamond" w:hAnsi="Garamond" w:cs="Garamond"/>
                <w:color w:val="000000"/>
                <w:sz w:val="20"/>
                <w:szCs w:val="20"/>
              </w:rPr>
            </w:pPr>
            <w:r w:rsidRPr="001C3FAA">
              <w:rPr>
                <w:rFonts w:ascii="Garamond" w:hAnsi="Garamond" w:cs="Garamond"/>
                <w:color w:val="000000"/>
                <w:sz w:val="20"/>
                <w:szCs w:val="20"/>
              </w:rPr>
              <w:t xml:space="preserve">ARM 2.00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C70FA30" w14:textId="77777777" w:rsidR="00356EDB" w:rsidRPr="001C3FAA" w:rsidRDefault="00356EDB" w:rsidP="00356EDB">
            <w:pPr>
              <w:autoSpaceDE w:val="0"/>
              <w:autoSpaceDN w:val="0"/>
              <w:adjustRightInd w:val="0"/>
              <w:jc w:val="center"/>
              <w:rPr>
                <w:rFonts w:ascii="Garamond" w:hAnsi="Garamond" w:cs="Garamond"/>
                <w:color w:val="000000"/>
              </w:rPr>
            </w:pPr>
            <w:r w:rsidRPr="001C3FA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053AC24E" w14:textId="77777777" w:rsidR="00356EDB" w:rsidRPr="001C3FAA" w:rsidRDefault="00356EDB" w:rsidP="00356EDB">
            <w:pPr>
              <w:autoSpaceDE w:val="0"/>
              <w:autoSpaceDN w:val="0"/>
              <w:adjustRightInd w:val="0"/>
              <w:rPr>
                <w:rFonts w:ascii="Garamond" w:hAnsi="Garamond" w:cs="Garamond"/>
                <w:color w:val="000000"/>
              </w:rPr>
            </w:pPr>
            <w:r w:rsidRPr="001C3FAA">
              <w:rPr>
                <w:rFonts w:ascii="Garamond" w:hAnsi="Garamond" w:cs="Garamond"/>
                <w:color w:val="000000"/>
              </w:rPr>
              <w:t xml:space="preserve">Ability to override and update a reported result uploaded from an instrument. For example, if a TOX quantitation result is a very low number, examiner could change it to “Present”. </w:t>
            </w:r>
          </w:p>
        </w:tc>
        <w:tc>
          <w:tcPr>
            <w:tcW w:w="427" w:type="pct"/>
            <w:gridSpan w:val="6"/>
            <w:tcBorders>
              <w:top w:val="single" w:sz="10" w:space="0" w:color="000000"/>
              <w:left w:val="single" w:sz="10" w:space="0" w:color="000000"/>
              <w:bottom w:val="single" w:sz="10" w:space="0" w:color="000000"/>
              <w:right w:val="single" w:sz="10" w:space="0" w:color="000000"/>
            </w:tcBorders>
          </w:tcPr>
          <w:p w14:paraId="3A3CED06" w14:textId="77777777" w:rsidR="00356EDB" w:rsidRPr="001C3FAA"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4E5DCBFB" w14:textId="77777777" w:rsidR="00356EDB" w:rsidRPr="001C3FAA" w:rsidRDefault="00356EDB" w:rsidP="00356EDB">
            <w:pPr>
              <w:autoSpaceDE w:val="0"/>
              <w:autoSpaceDN w:val="0"/>
              <w:adjustRightInd w:val="0"/>
              <w:rPr>
                <w:rFonts w:ascii="Garamond" w:hAnsi="Garamond"/>
              </w:rPr>
            </w:pPr>
          </w:p>
        </w:tc>
      </w:tr>
      <w:tr w:rsidR="00356EDB" w14:paraId="1B71F48C" w14:textId="77777777" w:rsidTr="00356EDB">
        <w:tblPrEx>
          <w:tblCellMar>
            <w:top w:w="0" w:type="dxa"/>
            <w:bottom w:w="0" w:type="dxa"/>
          </w:tblCellMar>
        </w:tblPrEx>
        <w:trPr>
          <w:gridAfter w:val="5"/>
          <w:wAfter w:w="211" w:type="pct"/>
          <w:trHeight w:val="1503"/>
        </w:trPr>
        <w:tc>
          <w:tcPr>
            <w:tcW w:w="79" w:type="pct"/>
            <w:vMerge w:val="restart"/>
            <w:tcBorders>
              <w:right w:val="single" w:sz="10" w:space="0" w:color="000000"/>
            </w:tcBorders>
          </w:tcPr>
          <w:p w14:paraId="369BA9D3"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0CCEDD7F"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3.00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7713FC71"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4C87ACD"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digitally create and save examiner notes made during examination process to include electronic signature or initials of examiner. Subsequent changes, alterations, and additional notations made in the notes to require secure electronic initials/signature of the person making the additions/corrections. </w:t>
            </w:r>
          </w:p>
        </w:tc>
        <w:tc>
          <w:tcPr>
            <w:tcW w:w="427" w:type="pct"/>
            <w:gridSpan w:val="6"/>
            <w:tcBorders>
              <w:top w:val="single" w:sz="10" w:space="0" w:color="000000"/>
              <w:left w:val="single" w:sz="10" w:space="0" w:color="000000"/>
              <w:bottom w:val="single" w:sz="10" w:space="0" w:color="000000"/>
              <w:right w:val="single" w:sz="10" w:space="0" w:color="000000"/>
            </w:tcBorders>
          </w:tcPr>
          <w:p w14:paraId="2A1BFF23" w14:textId="77777777" w:rsidR="00356EDB" w:rsidRPr="00824000"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0F17B470" w14:textId="77777777" w:rsidR="00356EDB" w:rsidRPr="00824000" w:rsidRDefault="00356EDB" w:rsidP="00356EDB">
            <w:pPr>
              <w:autoSpaceDE w:val="0"/>
              <w:autoSpaceDN w:val="0"/>
              <w:adjustRightInd w:val="0"/>
              <w:rPr>
                <w:rFonts w:ascii="Garamond" w:hAnsi="Garamond"/>
              </w:rPr>
            </w:pPr>
          </w:p>
        </w:tc>
      </w:tr>
      <w:tr w:rsidR="00356EDB" w14:paraId="54BFF92D"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7DBF59C0"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30E3121D"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4.00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123AA3A7"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6EA4EB39"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define pre-formatted conclusions for the results of specific tasks. </w:t>
            </w:r>
          </w:p>
        </w:tc>
        <w:tc>
          <w:tcPr>
            <w:tcW w:w="427" w:type="pct"/>
            <w:gridSpan w:val="6"/>
            <w:tcBorders>
              <w:top w:val="single" w:sz="10" w:space="0" w:color="000000"/>
              <w:left w:val="single" w:sz="10" w:space="0" w:color="000000"/>
              <w:bottom w:val="single" w:sz="10" w:space="0" w:color="000000"/>
              <w:right w:val="single" w:sz="10" w:space="0" w:color="000000"/>
            </w:tcBorders>
          </w:tcPr>
          <w:p w14:paraId="47E0D454" w14:textId="77777777" w:rsidR="00356EDB" w:rsidRPr="00824000"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173E86A4" w14:textId="77777777" w:rsidR="00356EDB" w:rsidRPr="00824000" w:rsidRDefault="00356EDB" w:rsidP="00356EDB">
            <w:pPr>
              <w:autoSpaceDE w:val="0"/>
              <w:autoSpaceDN w:val="0"/>
              <w:adjustRightInd w:val="0"/>
              <w:rPr>
                <w:rFonts w:ascii="Garamond" w:hAnsi="Garamond"/>
              </w:rPr>
            </w:pPr>
          </w:p>
        </w:tc>
      </w:tr>
      <w:tr w:rsidR="00356EDB" w14:paraId="6FAFA045"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63C704A5"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650A0ADA"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5.00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4D4F3006"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1F2466B"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generate a worksheet automatically or manually. </w:t>
            </w:r>
          </w:p>
        </w:tc>
        <w:tc>
          <w:tcPr>
            <w:tcW w:w="427" w:type="pct"/>
            <w:gridSpan w:val="6"/>
            <w:tcBorders>
              <w:top w:val="single" w:sz="10" w:space="0" w:color="000000"/>
              <w:left w:val="single" w:sz="10" w:space="0" w:color="000000"/>
              <w:bottom w:val="single" w:sz="10" w:space="0" w:color="000000"/>
              <w:right w:val="single" w:sz="10" w:space="0" w:color="000000"/>
            </w:tcBorders>
          </w:tcPr>
          <w:p w14:paraId="76847AD1" w14:textId="77777777" w:rsidR="00356EDB" w:rsidRDefault="00356EDB" w:rsidP="00356EDB">
            <w:r w:rsidRPr="00D154DE">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53689F2F" w14:textId="77777777" w:rsidR="00356EDB" w:rsidRPr="00824000" w:rsidRDefault="00356EDB" w:rsidP="00356EDB">
            <w:pPr>
              <w:autoSpaceDE w:val="0"/>
              <w:autoSpaceDN w:val="0"/>
              <w:adjustRightInd w:val="0"/>
              <w:rPr>
                <w:rFonts w:ascii="Garamond" w:hAnsi="Garamond"/>
              </w:rPr>
            </w:pPr>
          </w:p>
        </w:tc>
      </w:tr>
      <w:tr w:rsidR="00356EDB" w14:paraId="3EEB4385"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3FA45ADF"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F3EF4C1"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6.00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4D405E7D"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975BB1A"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generate a work list for batch analysis. </w:t>
            </w:r>
          </w:p>
        </w:tc>
        <w:tc>
          <w:tcPr>
            <w:tcW w:w="427" w:type="pct"/>
            <w:gridSpan w:val="6"/>
            <w:tcBorders>
              <w:top w:val="single" w:sz="10" w:space="0" w:color="000000"/>
              <w:left w:val="single" w:sz="10" w:space="0" w:color="000000"/>
              <w:bottom w:val="single" w:sz="10" w:space="0" w:color="000000"/>
              <w:right w:val="single" w:sz="10" w:space="0" w:color="000000"/>
            </w:tcBorders>
          </w:tcPr>
          <w:p w14:paraId="7497982D" w14:textId="77777777" w:rsidR="00356EDB" w:rsidRDefault="00356EDB" w:rsidP="00356EDB">
            <w:r w:rsidRPr="00D154DE">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76B5FE57" w14:textId="77777777" w:rsidR="00356EDB" w:rsidRPr="00824000" w:rsidRDefault="00356EDB" w:rsidP="00356EDB">
            <w:pPr>
              <w:autoSpaceDE w:val="0"/>
              <w:autoSpaceDN w:val="0"/>
              <w:adjustRightInd w:val="0"/>
              <w:rPr>
                <w:rFonts w:ascii="Garamond" w:hAnsi="Garamond"/>
              </w:rPr>
            </w:pPr>
          </w:p>
        </w:tc>
      </w:tr>
      <w:tr w:rsidR="00356EDB" w14:paraId="14689328"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628A1F27"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67DA1333"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7.00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341F8B48"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92F1762"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add/edit/delete items from a work list. </w:t>
            </w:r>
          </w:p>
        </w:tc>
        <w:tc>
          <w:tcPr>
            <w:tcW w:w="427" w:type="pct"/>
            <w:gridSpan w:val="6"/>
            <w:tcBorders>
              <w:top w:val="single" w:sz="10" w:space="0" w:color="000000"/>
              <w:left w:val="single" w:sz="10" w:space="0" w:color="000000"/>
              <w:bottom w:val="single" w:sz="10" w:space="0" w:color="000000"/>
              <w:right w:val="single" w:sz="10" w:space="0" w:color="000000"/>
            </w:tcBorders>
          </w:tcPr>
          <w:p w14:paraId="5EA0D65A" w14:textId="77777777" w:rsidR="00356EDB" w:rsidRDefault="00356EDB" w:rsidP="00356EDB">
            <w:r w:rsidRPr="00D154DE">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5B4C2D09" w14:textId="77777777" w:rsidR="00356EDB" w:rsidRPr="00824000" w:rsidRDefault="00356EDB" w:rsidP="00356EDB">
            <w:pPr>
              <w:autoSpaceDE w:val="0"/>
              <w:autoSpaceDN w:val="0"/>
              <w:adjustRightInd w:val="0"/>
              <w:rPr>
                <w:rFonts w:ascii="Garamond" w:hAnsi="Garamond"/>
              </w:rPr>
            </w:pPr>
          </w:p>
        </w:tc>
      </w:tr>
      <w:tr w:rsidR="00356EDB" w14:paraId="51CB184F" w14:textId="77777777" w:rsidTr="00356EDB">
        <w:tblPrEx>
          <w:tblCellMar>
            <w:top w:w="0" w:type="dxa"/>
            <w:bottom w:w="0" w:type="dxa"/>
          </w:tblCellMar>
        </w:tblPrEx>
        <w:trPr>
          <w:gridAfter w:val="5"/>
          <w:wAfter w:w="211" w:type="pct"/>
          <w:trHeight w:val="380"/>
        </w:trPr>
        <w:tc>
          <w:tcPr>
            <w:tcW w:w="79" w:type="pct"/>
            <w:vMerge/>
            <w:tcBorders>
              <w:right w:val="single" w:sz="10" w:space="0" w:color="000000"/>
            </w:tcBorders>
          </w:tcPr>
          <w:p w14:paraId="0AE213B1"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E1A1C95"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8.00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AC74B34"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A9D0A3D"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manually enter, at different times for the same or different laboratory cases, examiner notes, instrumental data and results, and results from screening and confirmation testing processes, into case record using drop down menus and free form text. </w:t>
            </w:r>
          </w:p>
        </w:tc>
        <w:tc>
          <w:tcPr>
            <w:tcW w:w="427" w:type="pct"/>
            <w:gridSpan w:val="6"/>
            <w:tcBorders>
              <w:top w:val="single" w:sz="10" w:space="0" w:color="000000"/>
              <w:left w:val="single" w:sz="10" w:space="0" w:color="000000"/>
              <w:bottom w:val="single" w:sz="10" w:space="0" w:color="000000"/>
              <w:right w:val="single" w:sz="10" w:space="0" w:color="000000"/>
            </w:tcBorders>
          </w:tcPr>
          <w:p w14:paraId="759ECC34" w14:textId="77777777" w:rsidR="00356EDB" w:rsidRDefault="00356EDB" w:rsidP="00356EDB">
            <w:r w:rsidRPr="00D154DE">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680CE571" w14:textId="77777777" w:rsidR="00356EDB" w:rsidRPr="00824000" w:rsidRDefault="00356EDB" w:rsidP="00356EDB">
            <w:pPr>
              <w:autoSpaceDE w:val="0"/>
              <w:autoSpaceDN w:val="0"/>
              <w:adjustRightInd w:val="0"/>
              <w:rPr>
                <w:rFonts w:ascii="Garamond" w:hAnsi="Garamond"/>
              </w:rPr>
            </w:pPr>
          </w:p>
        </w:tc>
      </w:tr>
      <w:tr w:rsidR="00356EDB" w14:paraId="3A311F42"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77707CFE"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31780480"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9.00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64516F73"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32D7D86"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for examiner to view and edit notes prior to report generation. </w:t>
            </w:r>
          </w:p>
        </w:tc>
        <w:tc>
          <w:tcPr>
            <w:tcW w:w="427" w:type="pct"/>
            <w:gridSpan w:val="6"/>
            <w:tcBorders>
              <w:top w:val="single" w:sz="10" w:space="0" w:color="000000"/>
              <w:left w:val="single" w:sz="10" w:space="0" w:color="000000"/>
              <w:bottom w:val="single" w:sz="10" w:space="0" w:color="000000"/>
              <w:right w:val="single" w:sz="10" w:space="0" w:color="000000"/>
            </w:tcBorders>
          </w:tcPr>
          <w:p w14:paraId="233542FE" w14:textId="77777777" w:rsidR="00356EDB" w:rsidRDefault="00356EDB" w:rsidP="00356EDB">
            <w:r w:rsidRPr="00B35E22">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4D57BE6C" w14:textId="77777777" w:rsidR="00356EDB" w:rsidRPr="00824000" w:rsidRDefault="00356EDB" w:rsidP="00356EDB">
            <w:pPr>
              <w:autoSpaceDE w:val="0"/>
              <w:autoSpaceDN w:val="0"/>
              <w:adjustRightInd w:val="0"/>
              <w:rPr>
                <w:rFonts w:ascii="Garamond" w:hAnsi="Garamond"/>
              </w:rPr>
            </w:pPr>
          </w:p>
        </w:tc>
      </w:tr>
      <w:tr w:rsidR="00356EDB" w14:paraId="2D572E6E" w14:textId="77777777" w:rsidTr="00356EDB">
        <w:tblPrEx>
          <w:tblCellMar>
            <w:top w:w="0" w:type="dxa"/>
            <w:bottom w:w="0" w:type="dxa"/>
          </w:tblCellMar>
        </w:tblPrEx>
        <w:trPr>
          <w:gridAfter w:val="5"/>
          <w:wAfter w:w="211" w:type="pct"/>
          <w:trHeight w:val="1503"/>
        </w:trPr>
        <w:tc>
          <w:tcPr>
            <w:tcW w:w="79" w:type="pct"/>
            <w:vMerge/>
            <w:tcBorders>
              <w:right w:val="single" w:sz="10" w:space="0" w:color="000000"/>
            </w:tcBorders>
          </w:tcPr>
          <w:p w14:paraId="098901A5"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6810C22C"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10.00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5F60AC4"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2B07F9EA"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generate individual analytical reports for each evidence item contained in a batch run of a user defined number (up to at least 96) and include any controls, standards, etc. include with that run, from data obtained from analytical instrumentation, such as headspace gas chromatograph. </w:t>
            </w:r>
          </w:p>
        </w:tc>
        <w:tc>
          <w:tcPr>
            <w:tcW w:w="427" w:type="pct"/>
            <w:gridSpan w:val="6"/>
            <w:tcBorders>
              <w:top w:val="single" w:sz="10" w:space="0" w:color="000000"/>
              <w:left w:val="single" w:sz="10" w:space="0" w:color="000000"/>
              <w:bottom w:val="single" w:sz="10" w:space="0" w:color="000000"/>
              <w:right w:val="single" w:sz="10" w:space="0" w:color="000000"/>
            </w:tcBorders>
          </w:tcPr>
          <w:p w14:paraId="6C0B5162" w14:textId="77777777" w:rsidR="00356EDB" w:rsidRDefault="00356EDB" w:rsidP="00356EDB">
            <w:r w:rsidRPr="00B35E22">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093E1278" w14:textId="77777777" w:rsidR="00356EDB" w:rsidRPr="00824000" w:rsidRDefault="00356EDB" w:rsidP="00356EDB">
            <w:pPr>
              <w:autoSpaceDE w:val="0"/>
              <w:autoSpaceDN w:val="0"/>
              <w:adjustRightInd w:val="0"/>
              <w:rPr>
                <w:rFonts w:ascii="Garamond" w:hAnsi="Garamond"/>
              </w:rPr>
            </w:pPr>
          </w:p>
        </w:tc>
      </w:tr>
      <w:tr w:rsidR="00356EDB" w14:paraId="3348E8B2"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049D0B94"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7D1E989"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11.00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AF8EC28"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A88ADFE"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create and edit worksheet for batch processing of items from same or different laboratory case(s) </w:t>
            </w:r>
          </w:p>
        </w:tc>
        <w:tc>
          <w:tcPr>
            <w:tcW w:w="427" w:type="pct"/>
            <w:gridSpan w:val="6"/>
            <w:tcBorders>
              <w:top w:val="single" w:sz="10" w:space="0" w:color="000000"/>
              <w:left w:val="single" w:sz="10" w:space="0" w:color="000000"/>
              <w:bottom w:val="single" w:sz="10" w:space="0" w:color="000000"/>
              <w:right w:val="single" w:sz="10" w:space="0" w:color="000000"/>
            </w:tcBorders>
          </w:tcPr>
          <w:p w14:paraId="1887E608" w14:textId="77777777" w:rsidR="00356EDB" w:rsidRDefault="00356EDB" w:rsidP="00356EDB">
            <w:r w:rsidRPr="00B35E22">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309084F1" w14:textId="77777777" w:rsidR="00356EDB" w:rsidRPr="00824000" w:rsidRDefault="00356EDB" w:rsidP="00356EDB">
            <w:pPr>
              <w:autoSpaceDE w:val="0"/>
              <w:autoSpaceDN w:val="0"/>
              <w:adjustRightInd w:val="0"/>
              <w:rPr>
                <w:rFonts w:ascii="Garamond" w:hAnsi="Garamond"/>
              </w:rPr>
            </w:pPr>
          </w:p>
        </w:tc>
      </w:tr>
      <w:tr w:rsidR="00356EDB" w14:paraId="569215A8"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0F13B1A9"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01934E54" w14:textId="77777777" w:rsidR="00356EDB" w:rsidRPr="00824000" w:rsidRDefault="00356EDB" w:rsidP="00356EDB">
            <w:pPr>
              <w:autoSpaceDE w:val="0"/>
              <w:autoSpaceDN w:val="0"/>
              <w:adjustRightInd w:val="0"/>
              <w:jc w:val="center"/>
              <w:rPr>
                <w:rFonts w:ascii="Garamond" w:hAnsi="Garamond" w:cs="Garamond"/>
                <w:color w:val="000000"/>
                <w:sz w:val="20"/>
                <w:szCs w:val="20"/>
              </w:rPr>
            </w:pPr>
            <w:r w:rsidRPr="00824000">
              <w:rPr>
                <w:rFonts w:ascii="Garamond" w:hAnsi="Garamond" w:cs="Garamond"/>
                <w:color w:val="000000"/>
                <w:sz w:val="20"/>
                <w:szCs w:val="20"/>
              </w:rPr>
              <w:t xml:space="preserve">ARM 12.00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0B30AD42" w14:textId="77777777" w:rsidR="00356EDB" w:rsidRPr="00824000" w:rsidRDefault="00356EDB" w:rsidP="00356EDB">
            <w:pPr>
              <w:autoSpaceDE w:val="0"/>
              <w:autoSpaceDN w:val="0"/>
              <w:adjustRightInd w:val="0"/>
              <w:jc w:val="center"/>
              <w:rPr>
                <w:rFonts w:ascii="Garamond" w:hAnsi="Garamond" w:cs="Garamond"/>
                <w:color w:val="000000"/>
              </w:rPr>
            </w:pPr>
            <w:r w:rsidRPr="00824000">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5736E0E" w14:textId="77777777" w:rsidR="00356EDB" w:rsidRPr="00824000" w:rsidRDefault="00356EDB" w:rsidP="00356EDB">
            <w:pPr>
              <w:autoSpaceDE w:val="0"/>
              <w:autoSpaceDN w:val="0"/>
              <w:adjustRightInd w:val="0"/>
              <w:rPr>
                <w:rFonts w:ascii="Garamond" w:hAnsi="Garamond" w:cs="Garamond"/>
                <w:color w:val="000000"/>
              </w:rPr>
            </w:pPr>
            <w:r w:rsidRPr="00824000">
              <w:rPr>
                <w:rFonts w:ascii="Garamond" w:hAnsi="Garamond" w:cs="Garamond"/>
                <w:color w:val="000000"/>
              </w:rPr>
              <w:t xml:space="preserve">Ability to create/edit/print a worksheet. </w:t>
            </w:r>
          </w:p>
        </w:tc>
        <w:tc>
          <w:tcPr>
            <w:tcW w:w="427" w:type="pct"/>
            <w:gridSpan w:val="6"/>
            <w:tcBorders>
              <w:top w:val="single" w:sz="10" w:space="0" w:color="000000"/>
              <w:left w:val="single" w:sz="10" w:space="0" w:color="000000"/>
              <w:bottom w:val="single" w:sz="2" w:space="0" w:color="auto"/>
              <w:right w:val="single" w:sz="10" w:space="0" w:color="000000"/>
            </w:tcBorders>
          </w:tcPr>
          <w:p w14:paraId="1851F375" w14:textId="77777777" w:rsidR="00356EDB" w:rsidRDefault="00356EDB" w:rsidP="00356EDB">
            <w:r w:rsidRPr="00B35E22">
              <w:rPr>
                <w:rFonts w:ascii="Garamond" w:hAnsi="Garamond"/>
              </w:rPr>
              <w:t>F</w:t>
            </w:r>
          </w:p>
        </w:tc>
        <w:tc>
          <w:tcPr>
            <w:tcW w:w="1276" w:type="pct"/>
            <w:gridSpan w:val="7"/>
            <w:tcBorders>
              <w:top w:val="single" w:sz="10" w:space="0" w:color="000000"/>
              <w:left w:val="single" w:sz="10" w:space="0" w:color="000000"/>
              <w:bottom w:val="single" w:sz="2" w:space="0" w:color="auto"/>
              <w:right w:val="single" w:sz="10" w:space="0" w:color="000000"/>
            </w:tcBorders>
          </w:tcPr>
          <w:p w14:paraId="1AF57B90" w14:textId="77777777" w:rsidR="00356EDB" w:rsidRPr="00824000" w:rsidRDefault="00356EDB" w:rsidP="00356EDB">
            <w:pPr>
              <w:autoSpaceDE w:val="0"/>
              <w:autoSpaceDN w:val="0"/>
              <w:adjustRightInd w:val="0"/>
              <w:rPr>
                <w:rFonts w:ascii="Garamond" w:hAnsi="Garamond"/>
              </w:rPr>
            </w:pPr>
          </w:p>
        </w:tc>
      </w:tr>
      <w:tr w:rsidR="00356EDB" w14:paraId="0B4C0E4C"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3D55BFC6" w14:textId="77777777" w:rsidR="00356EDB" w:rsidRPr="00824000"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DAADE6E" w14:textId="77777777" w:rsidR="00356EDB" w:rsidRPr="008F4703" w:rsidRDefault="00356EDB" w:rsidP="00356EDB">
            <w:pPr>
              <w:autoSpaceDE w:val="0"/>
              <w:autoSpaceDN w:val="0"/>
              <w:adjustRightInd w:val="0"/>
              <w:jc w:val="center"/>
              <w:rPr>
                <w:rFonts w:ascii="Garamond" w:hAnsi="Garamond" w:cs="Garamond"/>
                <w:color w:val="000000"/>
                <w:sz w:val="20"/>
                <w:szCs w:val="20"/>
              </w:rPr>
            </w:pPr>
            <w:r w:rsidRPr="008F4703">
              <w:rPr>
                <w:rFonts w:ascii="Garamond" w:hAnsi="Garamond" w:cs="Garamond"/>
                <w:color w:val="000000"/>
                <w:sz w:val="20"/>
                <w:szCs w:val="20"/>
              </w:rPr>
              <w:t xml:space="preserve">ARM 13.00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3F23F116" w14:textId="77777777" w:rsidR="00356EDB" w:rsidRPr="008F4703" w:rsidRDefault="00356EDB" w:rsidP="00356EDB">
            <w:pPr>
              <w:autoSpaceDE w:val="0"/>
              <w:autoSpaceDN w:val="0"/>
              <w:adjustRightInd w:val="0"/>
              <w:jc w:val="center"/>
              <w:rPr>
                <w:rFonts w:ascii="Garamond" w:hAnsi="Garamond" w:cs="Garamond"/>
                <w:color w:val="000000"/>
              </w:rPr>
            </w:pPr>
            <w:r w:rsidRPr="008F4703">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60E4ABA3" w14:textId="77777777" w:rsidR="00356EDB" w:rsidRPr="008F4703" w:rsidRDefault="00356EDB" w:rsidP="00356EDB">
            <w:pPr>
              <w:autoSpaceDE w:val="0"/>
              <w:autoSpaceDN w:val="0"/>
              <w:adjustRightInd w:val="0"/>
              <w:rPr>
                <w:rFonts w:ascii="Garamond" w:hAnsi="Garamond" w:cs="Garamond"/>
                <w:color w:val="000000"/>
              </w:rPr>
            </w:pPr>
            <w:r w:rsidRPr="008F4703">
              <w:rPr>
                <w:rFonts w:ascii="Garamond" w:hAnsi="Garamond" w:cs="Garamond"/>
                <w:color w:val="000000"/>
              </w:rPr>
              <w:t xml:space="preserve">Ability to add/remove evidence items to/from a worksheet with the use of bar code technology. </w:t>
            </w:r>
          </w:p>
        </w:tc>
        <w:tc>
          <w:tcPr>
            <w:tcW w:w="427" w:type="pct"/>
            <w:gridSpan w:val="6"/>
            <w:tcBorders>
              <w:top w:val="single" w:sz="2" w:space="0" w:color="auto"/>
              <w:left w:val="single" w:sz="2" w:space="0" w:color="auto"/>
              <w:bottom w:val="single" w:sz="2" w:space="0" w:color="auto"/>
              <w:right w:val="single" w:sz="2" w:space="0" w:color="auto"/>
            </w:tcBorders>
          </w:tcPr>
          <w:p w14:paraId="3F997377" w14:textId="77777777" w:rsidR="00356EDB" w:rsidRDefault="00356EDB" w:rsidP="00356EDB">
            <w:r w:rsidRPr="008F4703">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7CEF819B" w14:textId="77777777" w:rsidR="00356EDB" w:rsidRPr="00824000" w:rsidRDefault="00356EDB" w:rsidP="00356EDB">
            <w:pPr>
              <w:autoSpaceDE w:val="0"/>
              <w:autoSpaceDN w:val="0"/>
              <w:adjustRightInd w:val="0"/>
              <w:rPr>
                <w:rFonts w:ascii="Garamond" w:hAnsi="Garamond"/>
              </w:rPr>
            </w:pPr>
          </w:p>
        </w:tc>
      </w:tr>
      <w:tr w:rsidR="00356EDB" w14:paraId="6D3BDB70" w14:textId="77777777" w:rsidTr="00356EDB">
        <w:tblPrEx>
          <w:tblCellMar>
            <w:top w:w="0" w:type="dxa"/>
            <w:bottom w:w="0" w:type="dxa"/>
          </w:tblCellMar>
        </w:tblPrEx>
        <w:trPr>
          <w:gridAfter w:val="5"/>
          <w:wAfter w:w="211" w:type="pct"/>
          <w:trHeight w:val="280"/>
        </w:trPr>
        <w:tc>
          <w:tcPr>
            <w:tcW w:w="79" w:type="pct"/>
            <w:vMerge w:val="restart"/>
            <w:tcBorders>
              <w:bottom w:val="single" w:sz="10" w:space="0" w:color="000000"/>
              <w:right w:val="single" w:sz="10" w:space="0" w:color="000000"/>
            </w:tcBorders>
          </w:tcPr>
          <w:p w14:paraId="7FCD3E2A"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7FD6D92D"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14.00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7056805E"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41877B14"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create/edit/modify worksheet templates. </w:t>
            </w:r>
          </w:p>
        </w:tc>
        <w:tc>
          <w:tcPr>
            <w:tcW w:w="427" w:type="pct"/>
            <w:gridSpan w:val="6"/>
            <w:tcBorders>
              <w:top w:val="single" w:sz="2" w:space="0" w:color="auto"/>
              <w:left w:val="single" w:sz="2" w:space="0" w:color="auto"/>
              <w:bottom w:val="single" w:sz="2" w:space="0" w:color="auto"/>
              <w:right w:val="single" w:sz="2" w:space="0" w:color="auto"/>
            </w:tcBorders>
          </w:tcPr>
          <w:p w14:paraId="05897B85" w14:textId="77777777" w:rsidR="00356EDB" w:rsidRDefault="00356EDB" w:rsidP="00356EDB">
            <w:r w:rsidRPr="00B35E22">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6545B36" w14:textId="77777777" w:rsidR="00356EDB" w:rsidRPr="000951AF" w:rsidRDefault="00356EDB" w:rsidP="00356EDB">
            <w:pPr>
              <w:autoSpaceDE w:val="0"/>
              <w:autoSpaceDN w:val="0"/>
              <w:adjustRightInd w:val="0"/>
              <w:rPr>
                <w:rFonts w:ascii="Garamond" w:hAnsi="Garamond"/>
              </w:rPr>
            </w:pPr>
          </w:p>
        </w:tc>
      </w:tr>
      <w:tr w:rsidR="00356EDB" w14:paraId="7340A1FD" w14:textId="77777777" w:rsidTr="00356EDB">
        <w:tblPrEx>
          <w:tblCellMar>
            <w:top w:w="0" w:type="dxa"/>
            <w:bottom w:w="0" w:type="dxa"/>
          </w:tblCellMar>
        </w:tblPrEx>
        <w:trPr>
          <w:gridAfter w:val="5"/>
          <w:wAfter w:w="211" w:type="pct"/>
          <w:trHeight w:val="890"/>
        </w:trPr>
        <w:tc>
          <w:tcPr>
            <w:tcW w:w="79" w:type="pct"/>
            <w:vMerge/>
            <w:tcBorders>
              <w:bottom w:val="single" w:sz="10" w:space="0" w:color="000000"/>
              <w:right w:val="single" w:sz="10" w:space="0" w:color="000000"/>
            </w:tcBorders>
          </w:tcPr>
          <w:p w14:paraId="2C5E5A10"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3AB1F3C0"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15.00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57E0E1B8"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694028EE"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add/edit/remove reagents, standards and controls and unique identifiers (lot #) to worksheet with use of bar code technology. </w:t>
            </w:r>
          </w:p>
        </w:tc>
        <w:tc>
          <w:tcPr>
            <w:tcW w:w="427" w:type="pct"/>
            <w:gridSpan w:val="6"/>
            <w:tcBorders>
              <w:top w:val="single" w:sz="2" w:space="0" w:color="auto"/>
              <w:left w:val="single" w:sz="10" w:space="0" w:color="000000"/>
              <w:bottom w:val="single" w:sz="10" w:space="0" w:color="000000"/>
              <w:right w:val="single" w:sz="10" w:space="0" w:color="000000"/>
            </w:tcBorders>
          </w:tcPr>
          <w:p w14:paraId="5D6F318A" w14:textId="77777777" w:rsidR="00356EDB" w:rsidRDefault="00356EDB" w:rsidP="00356EDB">
            <w:r w:rsidRPr="00B35E22">
              <w:rPr>
                <w:rFonts w:ascii="Garamond" w:hAnsi="Garamond"/>
              </w:rPr>
              <w:t>F</w:t>
            </w:r>
          </w:p>
        </w:tc>
        <w:tc>
          <w:tcPr>
            <w:tcW w:w="1276" w:type="pct"/>
            <w:gridSpan w:val="7"/>
            <w:tcBorders>
              <w:top w:val="single" w:sz="2" w:space="0" w:color="auto"/>
              <w:left w:val="single" w:sz="10" w:space="0" w:color="000000"/>
              <w:bottom w:val="single" w:sz="10" w:space="0" w:color="000000"/>
              <w:right w:val="single" w:sz="10" w:space="0" w:color="000000"/>
            </w:tcBorders>
          </w:tcPr>
          <w:p w14:paraId="0DCC575F" w14:textId="77777777" w:rsidR="00356EDB" w:rsidRPr="000951AF" w:rsidRDefault="00356EDB" w:rsidP="00356EDB">
            <w:pPr>
              <w:autoSpaceDE w:val="0"/>
              <w:autoSpaceDN w:val="0"/>
              <w:adjustRightInd w:val="0"/>
              <w:rPr>
                <w:rFonts w:ascii="Garamond" w:hAnsi="Garamond"/>
              </w:rPr>
            </w:pPr>
          </w:p>
        </w:tc>
      </w:tr>
      <w:tr w:rsidR="00356EDB" w14:paraId="08D24977" w14:textId="77777777" w:rsidTr="00356EDB">
        <w:tblPrEx>
          <w:tblCellMar>
            <w:top w:w="0" w:type="dxa"/>
            <w:bottom w:w="0" w:type="dxa"/>
          </w:tblCellMar>
        </w:tblPrEx>
        <w:trPr>
          <w:gridAfter w:val="5"/>
          <w:wAfter w:w="211" w:type="pct"/>
          <w:trHeight w:val="280"/>
        </w:trPr>
        <w:tc>
          <w:tcPr>
            <w:tcW w:w="79" w:type="pct"/>
            <w:vMerge/>
            <w:tcBorders>
              <w:bottom w:val="single" w:sz="10" w:space="0" w:color="000000"/>
              <w:right w:val="single" w:sz="10" w:space="0" w:color="000000"/>
            </w:tcBorders>
          </w:tcPr>
          <w:p w14:paraId="119355E2"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C527307"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16.00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6213A8A9"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73A426C"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add narrative (notes) to worksheet. </w:t>
            </w:r>
          </w:p>
        </w:tc>
        <w:tc>
          <w:tcPr>
            <w:tcW w:w="427" w:type="pct"/>
            <w:gridSpan w:val="6"/>
            <w:tcBorders>
              <w:top w:val="single" w:sz="10" w:space="0" w:color="000000"/>
              <w:left w:val="single" w:sz="10" w:space="0" w:color="000000"/>
              <w:bottom w:val="single" w:sz="10" w:space="0" w:color="000000"/>
              <w:right w:val="single" w:sz="10" w:space="0" w:color="000000"/>
            </w:tcBorders>
          </w:tcPr>
          <w:p w14:paraId="0112F9B6" w14:textId="77777777" w:rsidR="00356EDB" w:rsidRDefault="00356EDB" w:rsidP="00356EDB">
            <w:r w:rsidRPr="00B35E22">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500271BD" w14:textId="77777777" w:rsidR="00356EDB" w:rsidRPr="000951AF" w:rsidRDefault="00356EDB" w:rsidP="00356EDB">
            <w:pPr>
              <w:autoSpaceDE w:val="0"/>
              <w:autoSpaceDN w:val="0"/>
              <w:adjustRightInd w:val="0"/>
              <w:rPr>
                <w:rFonts w:ascii="Garamond" w:hAnsi="Garamond"/>
              </w:rPr>
            </w:pPr>
          </w:p>
        </w:tc>
      </w:tr>
      <w:tr w:rsidR="00356EDB" w14:paraId="365F1D29" w14:textId="77777777" w:rsidTr="00356EDB">
        <w:tblPrEx>
          <w:tblCellMar>
            <w:top w:w="0" w:type="dxa"/>
            <w:bottom w:w="0" w:type="dxa"/>
          </w:tblCellMar>
        </w:tblPrEx>
        <w:trPr>
          <w:gridAfter w:val="5"/>
          <w:wAfter w:w="211" w:type="pct"/>
          <w:trHeight w:val="890"/>
        </w:trPr>
        <w:tc>
          <w:tcPr>
            <w:tcW w:w="79" w:type="pct"/>
            <w:vMerge/>
            <w:tcBorders>
              <w:bottom w:val="single" w:sz="10" w:space="0" w:color="000000"/>
              <w:right w:val="single" w:sz="10" w:space="0" w:color="000000"/>
            </w:tcBorders>
          </w:tcPr>
          <w:p w14:paraId="06590518"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2025194D"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17.00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A485F8F"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5586E0D1"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add administrative type notes, such as contact log information, to either the case record or another document [administrative documentation]. </w:t>
            </w:r>
          </w:p>
        </w:tc>
        <w:tc>
          <w:tcPr>
            <w:tcW w:w="427" w:type="pct"/>
            <w:gridSpan w:val="6"/>
            <w:tcBorders>
              <w:top w:val="single" w:sz="10" w:space="0" w:color="000000"/>
              <w:left w:val="single" w:sz="10" w:space="0" w:color="000000"/>
              <w:bottom w:val="single" w:sz="10" w:space="0" w:color="000000"/>
              <w:right w:val="single" w:sz="10" w:space="0" w:color="000000"/>
            </w:tcBorders>
          </w:tcPr>
          <w:p w14:paraId="326B9309" w14:textId="77777777" w:rsidR="00356EDB" w:rsidRDefault="00356EDB" w:rsidP="00356EDB">
            <w:r w:rsidRPr="00B35E22">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63F48354" w14:textId="77777777" w:rsidR="00356EDB" w:rsidRPr="000951AF" w:rsidRDefault="00356EDB" w:rsidP="00356EDB">
            <w:pPr>
              <w:autoSpaceDE w:val="0"/>
              <w:autoSpaceDN w:val="0"/>
              <w:adjustRightInd w:val="0"/>
              <w:rPr>
                <w:rFonts w:ascii="Garamond" w:hAnsi="Garamond"/>
              </w:rPr>
            </w:pPr>
          </w:p>
        </w:tc>
      </w:tr>
      <w:tr w:rsidR="00356EDB" w14:paraId="36526D7F"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79EE7A18"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4CCEE081"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18.00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3787A362"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993BD5E"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batch multiple worksheets from a single run for the purposes of printing, etc. </w:t>
            </w:r>
          </w:p>
        </w:tc>
        <w:tc>
          <w:tcPr>
            <w:tcW w:w="427" w:type="pct"/>
            <w:gridSpan w:val="6"/>
            <w:tcBorders>
              <w:top w:val="single" w:sz="10" w:space="0" w:color="000000"/>
              <w:left w:val="single" w:sz="10" w:space="0" w:color="000000"/>
              <w:bottom w:val="single" w:sz="10" w:space="0" w:color="000000"/>
              <w:right w:val="single" w:sz="10" w:space="0" w:color="000000"/>
            </w:tcBorders>
          </w:tcPr>
          <w:p w14:paraId="63D4A606" w14:textId="77777777" w:rsidR="00356EDB" w:rsidRDefault="00356EDB" w:rsidP="00356EDB">
            <w:r w:rsidRPr="00B35E22">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6FF21D14" w14:textId="77777777" w:rsidR="00356EDB" w:rsidRPr="000951AF" w:rsidRDefault="00356EDB" w:rsidP="00356EDB">
            <w:pPr>
              <w:autoSpaceDE w:val="0"/>
              <w:autoSpaceDN w:val="0"/>
              <w:adjustRightInd w:val="0"/>
              <w:rPr>
                <w:rFonts w:ascii="Garamond" w:hAnsi="Garamond"/>
              </w:rPr>
            </w:pPr>
          </w:p>
        </w:tc>
      </w:tr>
      <w:tr w:rsidR="00356EDB" w14:paraId="664CF785"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133F63E7"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01E84254"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19.00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64546D7"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ABB7408"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batch multiple items from the same laboratory case on same worksheet . </w:t>
            </w:r>
          </w:p>
        </w:tc>
        <w:tc>
          <w:tcPr>
            <w:tcW w:w="427" w:type="pct"/>
            <w:gridSpan w:val="6"/>
            <w:tcBorders>
              <w:top w:val="single" w:sz="10" w:space="0" w:color="000000"/>
              <w:left w:val="single" w:sz="10" w:space="0" w:color="000000"/>
              <w:bottom w:val="single" w:sz="10" w:space="0" w:color="000000"/>
              <w:right w:val="single" w:sz="10" w:space="0" w:color="000000"/>
            </w:tcBorders>
          </w:tcPr>
          <w:p w14:paraId="345F4427" w14:textId="77777777" w:rsidR="00356EDB" w:rsidRDefault="00356EDB" w:rsidP="00356EDB">
            <w:r w:rsidRPr="00480E41">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45C65F90" w14:textId="77777777" w:rsidR="00356EDB" w:rsidRPr="000951AF" w:rsidRDefault="00356EDB" w:rsidP="00356EDB">
            <w:pPr>
              <w:autoSpaceDE w:val="0"/>
              <w:autoSpaceDN w:val="0"/>
              <w:adjustRightInd w:val="0"/>
              <w:rPr>
                <w:rFonts w:ascii="Garamond" w:hAnsi="Garamond"/>
              </w:rPr>
            </w:pPr>
          </w:p>
        </w:tc>
      </w:tr>
      <w:tr w:rsidR="00356EDB" w14:paraId="3B5F6938" w14:textId="77777777" w:rsidTr="00356EDB">
        <w:tblPrEx>
          <w:tblCellMar>
            <w:top w:w="0" w:type="dxa"/>
            <w:bottom w:w="0" w:type="dxa"/>
          </w:tblCellMar>
        </w:tblPrEx>
        <w:trPr>
          <w:gridAfter w:val="5"/>
          <w:wAfter w:w="211" w:type="pct"/>
          <w:trHeight w:val="280"/>
        </w:trPr>
        <w:tc>
          <w:tcPr>
            <w:tcW w:w="79" w:type="pct"/>
            <w:vMerge/>
            <w:tcBorders>
              <w:bottom w:val="single" w:sz="10" w:space="0" w:color="000000"/>
              <w:right w:val="single" w:sz="10" w:space="0" w:color="000000"/>
            </w:tcBorders>
          </w:tcPr>
          <w:p w14:paraId="31C08BD9"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42C1D834"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20.00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21900A99"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DF362E7"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batch multiple laboratory cases. </w:t>
            </w:r>
          </w:p>
        </w:tc>
        <w:tc>
          <w:tcPr>
            <w:tcW w:w="427" w:type="pct"/>
            <w:gridSpan w:val="6"/>
            <w:tcBorders>
              <w:top w:val="single" w:sz="10" w:space="0" w:color="000000"/>
              <w:left w:val="single" w:sz="10" w:space="0" w:color="000000"/>
              <w:bottom w:val="single" w:sz="10" w:space="0" w:color="000000"/>
              <w:right w:val="single" w:sz="10" w:space="0" w:color="000000"/>
            </w:tcBorders>
          </w:tcPr>
          <w:p w14:paraId="6D261128" w14:textId="77777777" w:rsidR="00356EDB" w:rsidRDefault="00356EDB" w:rsidP="00356EDB">
            <w:r w:rsidRPr="00480E41">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686D122E" w14:textId="77777777" w:rsidR="00356EDB" w:rsidRPr="000951AF" w:rsidRDefault="00356EDB" w:rsidP="00356EDB">
            <w:pPr>
              <w:autoSpaceDE w:val="0"/>
              <w:autoSpaceDN w:val="0"/>
              <w:adjustRightInd w:val="0"/>
              <w:rPr>
                <w:rFonts w:ascii="Garamond" w:hAnsi="Garamond"/>
              </w:rPr>
            </w:pPr>
          </w:p>
        </w:tc>
      </w:tr>
      <w:tr w:rsidR="00356EDB" w14:paraId="409D9056"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56546282"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7E53F4E8"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21.00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75E766C2"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495E11B1"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populate items from one worksheet into another worksheet using bar code technology. </w:t>
            </w:r>
          </w:p>
        </w:tc>
        <w:tc>
          <w:tcPr>
            <w:tcW w:w="427" w:type="pct"/>
            <w:gridSpan w:val="6"/>
            <w:tcBorders>
              <w:top w:val="single" w:sz="10" w:space="0" w:color="000000"/>
              <w:left w:val="single" w:sz="10" w:space="0" w:color="000000"/>
              <w:bottom w:val="single" w:sz="10" w:space="0" w:color="000000"/>
              <w:right w:val="single" w:sz="10" w:space="0" w:color="000000"/>
            </w:tcBorders>
          </w:tcPr>
          <w:p w14:paraId="38D99ED3" w14:textId="77777777" w:rsidR="00356EDB" w:rsidRDefault="00356EDB" w:rsidP="00356EDB">
            <w:r w:rsidRPr="00480E41">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0FAED13B" w14:textId="77777777" w:rsidR="00356EDB" w:rsidRPr="000951AF" w:rsidRDefault="00356EDB" w:rsidP="00356EDB">
            <w:pPr>
              <w:autoSpaceDE w:val="0"/>
              <w:autoSpaceDN w:val="0"/>
              <w:adjustRightInd w:val="0"/>
              <w:rPr>
                <w:rFonts w:ascii="Garamond" w:hAnsi="Garamond"/>
              </w:rPr>
            </w:pPr>
          </w:p>
        </w:tc>
      </w:tr>
      <w:tr w:rsidR="00356EDB" w14:paraId="20F5D6B1"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77B70D27"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4480902C" w14:textId="77777777" w:rsidR="00356EDB" w:rsidRPr="000951AF" w:rsidRDefault="00356EDB" w:rsidP="00356EDB">
            <w:pPr>
              <w:autoSpaceDE w:val="0"/>
              <w:autoSpaceDN w:val="0"/>
              <w:adjustRightInd w:val="0"/>
              <w:jc w:val="center"/>
              <w:rPr>
                <w:rFonts w:ascii="Garamond" w:hAnsi="Garamond" w:cs="Garamond"/>
                <w:color w:val="000000"/>
                <w:sz w:val="20"/>
                <w:szCs w:val="20"/>
              </w:rPr>
            </w:pPr>
            <w:r w:rsidRPr="000951AF">
              <w:rPr>
                <w:rFonts w:ascii="Garamond" w:hAnsi="Garamond" w:cs="Garamond"/>
                <w:color w:val="000000"/>
                <w:sz w:val="20"/>
                <w:szCs w:val="20"/>
              </w:rPr>
              <w:t xml:space="preserve">ARM 22.00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1327BD55" w14:textId="77777777" w:rsidR="00356EDB" w:rsidRPr="000951AF" w:rsidRDefault="00356EDB" w:rsidP="00356EDB">
            <w:pPr>
              <w:autoSpaceDE w:val="0"/>
              <w:autoSpaceDN w:val="0"/>
              <w:adjustRightInd w:val="0"/>
              <w:jc w:val="center"/>
              <w:rPr>
                <w:rFonts w:ascii="Garamond" w:hAnsi="Garamond" w:cs="Garamond"/>
                <w:color w:val="000000"/>
              </w:rPr>
            </w:pPr>
            <w:r w:rsidRPr="000951AF">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6971515"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indicate (with different color, background, etc) controls not in range on screens showing result uploads. </w:t>
            </w:r>
          </w:p>
        </w:tc>
        <w:tc>
          <w:tcPr>
            <w:tcW w:w="427" w:type="pct"/>
            <w:gridSpan w:val="6"/>
            <w:tcBorders>
              <w:top w:val="single" w:sz="10" w:space="0" w:color="000000"/>
              <w:left w:val="single" w:sz="10" w:space="0" w:color="000000"/>
              <w:bottom w:val="single" w:sz="10" w:space="0" w:color="000000"/>
              <w:right w:val="single" w:sz="10" w:space="0" w:color="000000"/>
            </w:tcBorders>
          </w:tcPr>
          <w:p w14:paraId="1D10B11B" w14:textId="77777777" w:rsidR="00356EDB" w:rsidRDefault="00356EDB" w:rsidP="00356EDB">
            <w:r w:rsidRPr="00480E41">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246710A2" w14:textId="77777777" w:rsidR="00356EDB" w:rsidRPr="000951AF" w:rsidRDefault="00356EDB" w:rsidP="00356EDB">
            <w:pPr>
              <w:autoSpaceDE w:val="0"/>
              <w:autoSpaceDN w:val="0"/>
              <w:adjustRightInd w:val="0"/>
              <w:rPr>
                <w:rFonts w:ascii="Garamond" w:hAnsi="Garamond"/>
              </w:rPr>
            </w:pPr>
          </w:p>
        </w:tc>
      </w:tr>
      <w:tr w:rsidR="00356EDB" w14:paraId="66A4269B"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123A14DA"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93EACC9" w14:textId="77777777" w:rsidR="00356EDB" w:rsidRPr="008F4703" w:rsidRDefault="00356EDB" w:rsidP="00356EDB">
            <w:pPr>
              <w:autoSpaceDE w:val="0"/>
              <w:autoSpaceDN w:val="0"/>
              <w:adjustRightInd w:val="0"/>
              <w:jc w:val="center"/>
              <w:rPr>
                <w:rFonts w:ascii="Garamond" w:hAnsi="Garamond" w:cs="Garamond"/>
                <w:color w:val="000000"/>
                <w:sz w:val="20"/>
                <w:szCs w:val="20"/>
              </w:rPr>
            </w:pPr>
            <w:r w:rsidRPr="008F4703">
              <w:rPr>
                <w:rFonts w:ascii="Garamond" w:hAnsi="Garamond" w:cs="Garamond"/>
                <w:color w:val="000000"/>
                <w:sz w:val="20"/>
                <w:szCs w:val="20"/>
              </w:rPr>
              <w:t xml:space="preserve">ARM 23.00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547780B2" w14:textId="77777777" w:rsidR="00356EDB" w:rsidRPr="008F4703" w:rsidRDefault="00356EDB" w:rsidP="00356EDB">
            <w:pPr>
              <w:autoSpaceDE w:val="0"/>
              <w:autoSpaceDN w:val="0"/>
              <w:adjustRightInd w:val="0"/>
              <w:jc w:val="center"/>
              <w:rPr>
                <w:rFonts w:ascii="Garamond" w:hAnsi="Garamond" w:cs="Garamond"/>
                <w:color w:val="000000"/>
              </w:rPr>
            </w:pPr>
            <w:r w:rsidRPr="008F4703">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0791192A" w14:textId="77777777" w:rsidR="00356EDB" w:rsidRPr="008F4703" w:rsidRDefault="00356EDB" w:rsidP="00356EDB">
            <w:pPr>
              <w:autoSpaceDE w:val="0"/>
              <w:autoSpaceDN w:val="0"/>
              <w:adjustRightInd w:val="0"/>
              <w:rPr>
                <w:rFonts w:ascii="Garamond" w:hAnsi="Garamond" w:cs="Garamond"/>
                <w:color w:val="000000"/>
              </w:rPr>
            </w:pPr>
            <w:r w:rsidRPr="008F4703">
              <w:rPr>
                <w:rFonts w:ascii="Garamond" w:hAnsi="Garamond" w:cs="Garamond"/>
                <w:color w:val="000000"/>
              </w:rPr>
              <w:t xml:space="preserve">Ability to access external databases for comparison spectra and/or monographs and include information in case notes. </w:t>
            </w:r>
          </w:p>
        </w:tc>
        <w:tc>
          <w:tcPr>
            <w:tcW w:w="427" w:type="pct"/>
            <w:gridSpan w:val="6"/>
            <w:tcBorders>
              <w:top w:val="single" w:sz="10" w:space="0" w:color="000000"/>
              <w:left w:val="single" w:sz="10" w:space="0" w:color="000000"/>
              <w:bottom w:val="single" w:sz="10" w:space="0" w:color="000000"/>
              <w:right w:val="single" w:sz="10" w:space="0" w:color="000000"/>
            </w:tcBorders>
          </w:tcPr>
          <w:p w14:paraId="647F1455" w14:textId="77777777" w:rsidR="00356EDB" w:rsidRDefault="00356EDB" w:rsidP="00356EDB">
            <w:r w:rsidRPr="008F4703">
              <w:rPr>
                <w:rFonts w:ascii="Garamond" w:hAnsi="Garamond"/>
              </w:rPr>
              <w:t>F</w:t>
            </w:r>
          </w:p>
        </w:tc>
        <w:tc>
          <w:tcPr>
            <w:tcW w:w="1276" w:type="pct"/>
            <w:gridSpan w:val="7"/>
            <w:tcBorders>
              <w:top w:val="single" w:sz="10" w:space="0" w:color="000000"/>
              <w:left w:val="single" w:sz="10" w:space="0" w:color="000000"/>
              <w:bottom w:val="single" w:sz="10" w:space="0" w:color="000000"/>
              <w:right w:val="single" w:sz="10" w:space="0" w:color="000000"/>
            </w:tcBorders>
          </w:tcPr>
          <w:p w14:paraId="7A3BE3EE" w14:textId="77777777" w:rsidR="00356EDB" w:rsidRPr="000951AF" w:rsidRDefault="00356EDB" w:rsidP="00356EDB">
            <w:pPr>
              <w:autoSpaceDE w:val="0"/>
              <w:autoSpaceDN w:val="0"/>
              <w:adjustRightInd w:val="0"/>
              <w:rPr>
                <w:rFonts w:ascii="Garamond" w:hAnsi="Garamond"/>
              </w:rPr>
            </w:pPr>
          </w:p>
        </w:tc>
      </w:tr>
      <w:tr w:rsidR="00356EDB" w14:paraId="10BFCB32" w14:textId="77777777" w:rsidTr="00356EDB">
        <w:tblPrEx>
          <w:tblCellMar>
            <w:top w:w="0" w:type="dxa"/>
            <w:bottom w:w="0" w:type="dxa"/>
          </w:tblCellMar>
        </w:tblPrEx>
        <w:trPr>
          <w:trHeight w:val="338"/>
        </w:trPr>
        <w:tc>
          <w:tcPr>
            <w:tcW w:w="3513" w:type="pct"/>
            <w:gridSpan w:val="28"/>
            <w:tcBorders>
              <w:top w:val="single" w:sz="10" w:space="0" w:color="000000"/>
              <w:left w:val="single" w:sz="10" w:space="0" w:color="000000"/>
              <w:bottom w:val="single" w:sz="10" w:space="0" w:color="000000"/>
            </w:tcBorders>
            <w:vAlign w:val="center"/>
          </w:tcPr>
          <w:p w14:paraId="4269FFF8" w14:textId="77777777" w:rsidR="00356EDB" w:rsidRPr="000951AF" w:rsidRDefault="00356EDB" w:rsidP="00356EDB">
            <w:pPr>
              <w:autoSpaceDE w:val="0"/>
              <w:autoSpaceDN w:val="0"/>
              <w:adjustRightInd w:val="0"/>
              <w:rPr>
                <w:rFonts w:ascii="Garamond" w:hAnsi="Garamond" w:cs="Garamond"/>
                <w:color w:val="000000"/>
                <w:sz w:val="28"/>
                <w:szCs w:val="28"/>
              </w:rPr>
            </w:pPr>
            <w:r w:rsidRPr="000951AF">
              <w:rPr>
                <w:rFonts w:ascii="Garamond" w:hAnsi="Garamond" w:cs="Garamond"/>
                <w:b/>
                <w:bCs/>
                <w:color w:val="000000"/>
                <w:sz w:val="28"/>
                <w:szCs w:val="28"/>
              </w:rPr>
              <w:t xml:space="preserve">Imaging Management </w:t>
            </w:r>
          </w:p>
        </w:tc>
        <w:tc>
          <w:tcPr>
            <w:tcW w:w="1487" w:type="pct"/>
            <w:gridSpan w:val="12"/>
            <w:tcBorders>
              <w:top w:val="single" w:sz="10" w:space="0" w:color="000000"/>
              <w:bottom w:val="single" w:sz="10" w:space="0" w:color="000000"/>
              <w:right w:val="single" w:sz="10" w:space="0" w:color="000000"/>
            </w:tcBorders>
          </w:tcPr>
          <w:p w14:paraId="778DAA00" w14:textId="77777777" w:rsidR="00356EDB" w:rsidRPr="000951AF" w:rsidRDefault="00356EDB" w:rsidP="00356EDB">
            <w:pPr>
              <w:autoSpaceDE w:val="0"/>
              <w:autoSpaceDN w:val="0"/>
              <w:adjustRightInd w:val="0"/>
              <w:rPr>
                <w:rFonts w:ascii="Garamond" w:hAnsi="Garamond"/>
              </w:rPr>
            </w:pPr>
          </w:p>
        </w:tc>
      </w:tr>
      <w:tr w:rsidR="00356EDB" w:rsidRPr="004C4B02" w14:paraId="7F06F698" w14:textId="77777777" w:rsidTr="00356EDB">
        <w:tblPrEx>
          <w:tblCellMar>
            <w:top w:w="0" w:type="dxa"/>
            <w:bottom w:w="0" w:type="dxa"/>
          </w:tblCellMar>
        </w:tblPrEx>
        <w:trPr>
          <w:gridAfter w:val="5"/>
          <w:wAfter w:w="211" w:type="pct"/>
          <w:trHeight w:val="585"/>
        </w:trPr>
        <w:tc>
          <w:tcPr>
            <w:tcW w:w="79" w:type="pct"/>
            <w:vMerge w:val="restart"/>
            <w:tcBorders>
              <w:top w:val="single" w:sz="10" w:space="0" w:color="000000"/>
              <w:right w:val="single" w:sz="10" w:space="0" w:color="000000"/>
            </w:tcBorders>
          </w:tcPr>
          <w:p w14:paraId="28E3071F"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2894EE74" w14:textId="77777777" w:rsidR="00356EDB" w:rsidRPr="004C4B02" w:rsidRDefault="00356EDB" w:rsidP="00356EDB">
            <w:pPr>
              <w:autoSpaceDE w:val="0"/>
              <w:autoSpaceDN w:val="0"/>
              <w:adjustRightInd w:val="0"/>
              <w:rPr>
                <w:rFonts w:ascii="Garamond" w:hAnsi="Garamond" w:cs="Garamond"/>
                <w:color w:val="000000"/>
                <w:sz w:val="20"/>
                <w:szCs w:val="20"/>
              </w:rPr>
            </w:pPr>
            <w:r w:rsidRPr="004C4B02">
              <w:rPr>
                <w:rFonts w:ascii="Garamond" w:hAnsi="Garamond" w:cs="Garamond"/>
                <w:color w:val="000000"/>
                <w:sz w:val="20"/>
                <w:szCs w:val="20"/>
              </w:rPr>
              <w:t xml:space="preserve">IMG 1.00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748CA8D6" w14:textId="77777777" w:rsidR="00356EDB" w:rsidRPr="004C4B02" w:rsidRDefault="00356EDB" w:rsidP="00356EDB">
            <w:pPr>
              <w:autoSpaceDE w:val="0"/>
              <w:autoSpaceDN w:val="0"/>
              <w:adjustRightInd w:val="0"/>
              <w:rPr>
                <w:rFonts w:ascii="Garamond" w:hAnsi="Garamond" w:cs="Garamond"/>
                <w:color w:val="000000"/>
              </w:rPr>
            </w:pPr>
            <w:r w:rsidRPr="004C4B02">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53360BA2" w14:textId="77777777" w:rsidR="00356EDB" w:rsidRPr="004C4B02" w:rsidRDefault="00356EDB" w:rsidP="00356EDB">
            <w:pPr>
              <w:autoSpaceDE w:val="0"/>
              <w:autoSpaceDN w:val="0"/>
              <w:adjustRightInd w:val="0"/>
              <w:rPr>
                <w:rFonts w:ascii="Garamond" w:hAnsi="Garamond" w:cs="Garamond"/>
                <w:color w:val="000000"/>
              </w:rPr>
            </w:pPr>
            <w:r w:rsidRPr="004C4B02">
              <w:rPr>
                <w:rFonts w:ascii="Garamond" w:hAnsi="Garamond" w:cs="Garamond"/>
                <w:color w:val="000000"/>
              </w:rPr>
              <w:t xml:space="preserve">Ability to search, view, and print images captured with Mideo Systems, Inc. EZDocPlus and CaseWorks software tools. </w:t>
            </w:r>
          </w:p>
        </w:tc>
        <w:tc>
          <w:tcPr>
            <w:tcW w:w="427" w:type="pct"/>
            <w:gridSpan w:val="6"/>
            <w:tcBorders>
              <w:top w:val="single" w:sz="10" w:space="0" w:color="000000"/>
              <w:left w:val="single" w:sz="10" w:space="0" w:color="000000"/>
              <w:bottom w:val="single" w:sz="10" w:space="0" w:color="000000"/>
              <w:right w:val="single" w:sz="10" w:space="0" w:color="000000"/>
            </w:tcBorders>
            <w:vAlign w:val="center"/>
          </w:tcPr>
          <w:p w14:paraId="5B692349" w14:textId="77777777" w:rsidR="00356EDB" w:rsidRPr="004C4B02" w:rsidRDefault="00356EDB" w:rsidP="00356EDB">
            <w:pPr>
              <w:autoSpaceDE w:val="0"/>
              <w:autoSpaceDN w:val="0"/>
              <w:adjustRightInd w:val="0"/>
              <w:rPr>
                <w:rFonts w:ascii="Garamond" w:hAnsi="Garamond"/>
              </w:rPr>
            </w:pPr>
            <w:r w:rsidRPr="004C4B02">
              <w:rPr>
                <w:rFonts w:ascii="Garamond" w:hAnsi="Garamond"/>
              </w:rPr>
              <w:t>T</w:t>
            </w:r>
          </w:p>
        </w:tc>
        <w:tc>
          <w:tcPr>
            <w:tcW w:w="1276" w:type="pct"/>
            <w:gridSpan w:val="7"/>
            <w:tcBorders>
              <w:top w:val="single" w:sz="10" w:space="0" w:color="000000"/>
              <w:left w:val="single" w:sz="10" w:space="0" w:color="000000"/>
              <w:bottom w:val="single" w:sz="10" w:space="0" w:color="000000"/>
              <w:right w:val="single" w:sz="10" w:space="0" w:color="000000"/>
            </w:tcBorders>
            <w:vAlign w:val="center"/>
          </w:tcPr>
          <w:p w14:paraId="6B7B94C3" w14:textId="77777777" w:rsidR="00356EDB" w:rsidRPr="004C4B02" w:rsidRDefault="00356EDB" w:rsidP="00356EDB">
            <w:pPr>
              <w:autoSpaceDE w:val="0"/>
              <w:autoSpaceDN w:val="0"/>
              <w:adjustRightInd w:val="0"/>
              <w:rPr>
                <w:rFonts w:ascii="Garamond" w:hAnsi="Garamond"/>
              </w:rPr>
            </w:pPr>
          </w:p>
        </w:tc>
      </w:tr>
      <w:tr w:rsidR="00356EDB" w14:paraId="42503FFB" w14:textId="77777777" w:rsidTr="00356EDB">
        <w:tblPrEx>
          <w:tblCellMar>
            <w:top w:w="0" w:type="dxa"/>
            <w:bottom w:w="0" w:type="dxa"/>
          </w:tblCellMar>
        </w:tblPrEx>
        <w:trPr>
          <w:gridAfter w:val="5"/>
          <w:wAfter w:w="211" w:type="pct"/>
          <w:trHeight w:val="890"/>
        </w:trPr>
        <w:tc>
          <w:tcPr>
            <w:tcW w:w="79" w:type="pct"/>
            <w:vMerge/>
            <w:tcBorders>
              <w:top w:val="single" w:sz="10" w:space="0" w:color="000000"/>
              <w:right w:val="single" w:sz="10" w:space="0" w:color="000000"/>
            </w:tcBorders>
          </w:tcPr>
          <w:p w14:paraId="492F2BDD" w14:textId="77777777" w:rsidR="00356EDB" w:rsidRPr="000951AF"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31B2A6DC" w14:textId="77777777" w:rsidR="00356EDB" w:rsidRPr="000951AF" w:rsidRDefault="00356EDB" w:rsidP="00356EDB">
            <w:pPr>
              <w:autoSpaceDE w:val="0"/>
              <w:autoSpaceDN w:val="0"/>
              <w:adjustRightInd w:val="0"/>
              <w:rPr>
                <w:rFonts w:ascii="Garamond" w:hAnsi="Garamond" w:cs="Garamond"/>
                <w:color w:val="000000"/>
                <w:sz w:val="20"/>
                <w:szCs w:val="20"/>
              </w:rPr>
            </w:pPr>
            <w:r w:rsidRPr="000951AF">
              <w:rPr>
                <w:rFonts w:ascii="Garamond" w:hAnsi="Garamond" w:cs="Garamond"/>
                <w:color w:val="000000"/>
                <w:sz w:val="20"/>
                <w:szCs w:val="20"/>
              </w:rPr>
              <w:t xml:space="preserve">IMG 2.00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DB81D24"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0B42B20B" w14:textId="77777777" w:rsidR="00356EDB" w:rsidRPr="000951AF" w:rsidRDefault="00356EDB" w:rsidP="00356EDB">
            <w:pPr>
              <w:autoSpaceDE w:val="0"/>
              <w:autoSpaceDN w:val="0"/>
              <w:adjustRightInd w:val="0"/>
              <w:rPr>
                <w:rFonts w:ascii="Garamond" w:hAnsi="Garamond" w:cs="Garamond"/>
                <w:color w:val="000000"/>
              </w:rPr>
            </w:pPr>
            <w:r w:rsidRPr="000951AF">
              <w:rPr>
                <w:rFonts w:ascii="Garamond" w:hAnsi="Garamond" w:cs="Garamond"/>
                <w:color w:val="000000"/>
              </w:rPr>
              <w:t xml:space="preserve">Ability to access images stored on Mideo Systems' image databases from PRELIMS using PRELIMS record identifiers to search and view images.. </w:t>
            </w:r>
          </w:p>
        </w:tc>
        <w:tc>
          <w:tcPr>
            <w:tcW w:w="427" w:type="pct"/>
            <w:gridSpan w:val="6"/>
            <w:tcBorders>
              <w:top w:val="single" w:sz="10" w:space="0" w:color="000000"/>
              <w:left w:val="single" w:sz="10" w:space="0" w:color="000000"/>
              <w:bottom w:val="single" w:sz="10" w:space="0" w:color="000000"/>
              <w:right w:val="single" w:sz="10" w:space="0" w:color="000000"/>
            </w:tcBorders>
            <w:vAlign w:val="center"/>
          </w:tcPr>
          <w:p w14:paraId="18B4F9CF" w14:textId="77777777" w:rsidR="00356EDB" w:rsidRPr="000951AF" w:rsidRDefault="00356EDB" w:rsidP="00356EDB">
            <w:pPr>
              <w:autoSpaceDE w:val="0"/>
              <w:autoSpaceDN w:val="0"/>
              <w:adjustRightInd w:val="0"/>
              <w:rPr>
                <w:rFonts w:ascii="Garamond" w:hAnsi="Garamond"/>
              </w:rPr>
            </w:pPr>
            <w:r>
              <w:rPr>
                <w:rFonts w:ascii="Garamond" w:hAnsi="Garamond"/>
              </w:rPr>
              <w:t>T</w:t>
            </w:r>
          </w:p>
        </w:tc>
        <w:tc>
          <w:tcPr>
            <w:tcW w:w="1276" w:type="pct"/>
            <w:gridSpan w:val="7"/>
            <w:tcBorders>
              <w:top w:val="single" w:sz="10" w:space="0" w:color="000000"/>
              <w:left w:val="single" w:sz="10" w:space="0" w:color="000000"/>
              <w:bottom w:val="single" w:sz="10" w:space="0" w:color="000000"/>
              <w:right w:val="single" w:sz="10" w:space="0" w:color="000000"/>
            </w:tcBorders>
            <w:vAlign w:val="center"/>
          </w:tcPr>
          <w:p w14:paraId="71E03B4F" w14:textId="77777777" w:rsidR="00356EDB" w:rsidRPr="000951AF" w:rsidRDefault="00356EDB" w:rsidP="00356EDB">
            <w:pPr>
              <w:autoSpaceDE w:val="0"/>
              <w:autoSpaceDN w:val="0"/>
              <w:adjustRightInd w:val="0"/>
              <w:rPr>
                <w:rFonts w:ascii="Garamond" w:hAnsi="Garamond"/>
              </w:rPr>
            </w:pPr>
          </w:p>
        </w:tc>
      </w:tr>
      <w:tr w:rsidR="00356EDB" w14:paraId="58C1D56E" w14:textId="77777777" w:rsidTr="00356EDB">
        <w:tblPrEx>
          <w:tblCellMar>
            <w:top w:w="0" w:type="dxa"/>
            <w:bottom w:w="0" w:type="dxa"/>
          </w:tblCellMar>
        </w:tblPrEx>
        <w:trPr>
          <w:gridAfter w:val="5"/>
          <w:wAfter w:w="211" w:type="pct"/>
          <w:trHeight w:val="1420"/>
        </w:trPr>
        <w:tc>
          <w:tcPr>
            <w:tcW w:w="79" w:type="pct"/>
            <w:tcBorders>
              <w:right w:val="single" w:sz="10" w:space="0" w:color="000000"/>
            </w:tcBorders>
          </w:tcPr>
          <w:p w14:paraId="1BB36ACF" w14:textId="77777777" w:rsidR="00356EDB" w:rsidRPr="001A060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tcBorders>
            <w:vAlign w:val="center"/>
          </w:tcPr>
          <w:p w14:paraId="4D154CE2" w14:textId="77777777" w:rsidR="00356EDB" w:rsidRPr="001A0609" w:rsidRDefault="00356EDB" w:rsidP="00356EDB">
            <w:pPr>
              <w:autoSpaceDE w:val="0"/>
              <w:autoSpaceDN w:val="0"/>
              <w:adjustRightInd w:val="0"/>
              <w:rPr>
                <w:rFonts w:ascii="Garamond" w:hAnsi="Garamond"/>
              </w:rPr>
            </w:pPr>
            <w:r w:rsidRPr="001A0609">
              <w:rPr>
                <w:rFonts w:ascii="Garamond" w:hAnsi="Garamond" w:cs="Garamond"/>
                <w:color w:val="000000"/>
                <w:sz w:val="20"/>
                <w:szCs w:val="20"/>
              </w:rPr>
              <w:t xml:space="preserve">IMG 3.00 </w:t>
            </w:r>
          </w:p>
        </w:tc>
        <w:tc>
          <w:tcPr>
            <w:tcW w:w="326" w:type="pct"/>
            <w:gridSpan w:val="4"/>
            <w:tcBorders>
              <w:top w:val="single" w:sz="10" w:space="0" w:color="000000"/>
              <w:left w:val="single" w:sz="10" w:space="0" w:color="000000"/>
              <w:right w:val="single" w:sz="10" w:space="0" w:color="000000"/>
            </w:tcBorders>
            <w:vAlign w:val="center"/>
          </w:tcPr>
          <w:p w14:paraId="45335118" w14:textId="77777777" w:rsidR="00356EDB" w:rsidRPr="001A0609" w:rsidRDefault="00356EDB" w:rsidP="00356EDB">
            <w:pPr>
              <w:autoSpaceDE w:val="0"/>
              <w:autoSpaceDN w:val="0"/>
              <w:adjustRightInd w:val="0"/>
              <w:rPr>
                <w:rFonts w:ascii="Garamond" w:hAnsi="Garamond"/>
              </w:rPr>
            </w:pPr>
            <w:r w:rsidRPr="001A0609">
              <w:rPr>
                <w:rFonts w:ascii="Garamond" w:hAnsi="Garamond" w:cs="Garamond"/>
                <w:color w:val="000000"/>
              </w:rPr>
              <w:t xml:space="preserve">CR </w:t>
            </w:r>
          </w:p>
        </w:tc>
        <w:tc>
          <w:tcPr>
            <w:tcW w:w="2114" w:type="pct"/>
            <w:gridSpan w:val="10"/>
            <w:tcBorders>
              <w:top w:val="single" w:sz="10" w:space="0" w:color="000000"/>
              <w:left w:val="single" w:sz="10" w:space="0" w:color="000000"/>
              <w:right w:val="single" w:sz="10" w:space="0" w:color="000000"/>
            </w:tcBorders>
            <w:vAlign w:val="center"/>
          </w:tcPr>
          <w:p w14:paraId="5CBADB23" w14:textId="77777777" w:rsidR="00356EDB" w:rsidRPr="001A0609" w:rsidRDefault="00356EDB" w:rsidP="00356EDB">
            <w:pPr>
              <w:autoSpaceDE w:val="0"/>
              <w:autoSpaceDN w:val="0"/>
              <w:adjustRightInd w:val="0"/>
              <w:rPr>
                <w:rFonts w:ascii="Garamond" w:hAnsi="Garamond" w:cs="Garamond"/>
                <w:color w:val="000000"/>
              </w:rPr>
            </w:pPr>
            <w:r w:rsidRPr="001A0609">
              <w:rPr>
                <w:rFonts w:ascii="Garamond" w:hAnsi="Garamond" w:cs="Garamond"/>
                <w:color w:val="000000"/>
              </w:rPr>
              <w:t xml:space="preserve">Ability to link images to one or more laboratory cases; preview thumbnails of linked images and click to view larger image; display all images for a case, print, and sort </w:t>
            </w:r>
          </w:p>
        </w:tc>
        <w:tc>
          <w:tcPr>
            <w:tcW w:w="427" w:type="pct"/>
            <w:gridSpan w:val="6"/>
            <w:tcBorders>
              <w:top w:val="single" w:sz="10" w:space="0" w:color="000000"/>
              <w:left w:val="single" w:sz="10" w:space="0" w:color="000000"/>
              <w:right w:val="single" w:sz="10" w:space="0" w:color="000000"/>
            </w:tcBorders>
            <w:vAlign w:val="center"/>
          </w:tcPr>
          <w:p w14:paraId="0775AA41" w14:textId="77777777" w:rsidR="00356EDB" w:rsidRPr="001A060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10" w:space="0" w:color="000000"/>
              <w:left w:val="single" w:sz="10" w:space="0" w:color="000000"/>
              <w:right w:val="single" w:sz="10" w:space="0" w:color="000000"/>
            </w:tcBorders>
            <w:vAlign w:val="center"/>
          </w:tcPr>
          <w:p w14:paraId="48113F9A" w14:textId="77777777" w:rsidR="00356EDB" w:rsidRPr="001A0609" w:rsidRDefault="00356EDB" w:rsidP="00356EDB">
            <w:pPr>
              <w:autoSpaceDE w:val="0"/>
              <w:autoSpaceDN w:val="0"/>
              <w:adjustRightInd w:val="0"/>
              <w:rPr>
                <w:rFonts w:ascii="Garamond" w:hAnsi="Garamond"/>
              </w:rPr>
            </w:pPr>
          </w:p>
        </w:tc>
      </w:tr>
      <w:tr w:rsidR="00356EDB" w14:paraId="4B39C419" w14:textId="77777777" w:rsidTr="00356EDB">
        <w:tblPrEx>
          <w:tblCellMar>
            <w:top w:w="0" w:type="dxa"/>
            <w:bottom w:w="0" w:type="dxa"/>
          </w:tblCellMar>
        </w:tblPrEx>
        <w:trPr>
          <w:gridAfter w:val="5"/>
          <w:wAfter w:w="211" w:type="pct"/>
          <w:trHeight w:val="338"/>
        </w:trPr>
        <w:tc>
          <w:tcPr>
            <w:tcW w:w="3513" w:type="pct"/>
            <w:gridSpan w:val="28"/>
            <w:tcBorders>
              <w:top w:val="single" w:sz="10" w:space="0" w:color="000000"/>
              <w:left w:val="single" w:sz="10" w:space="0" w:color="000000"/>
              <w:bottom w:val="single" w:sz="10" w:space="0" w:color="000000"/>
            </w:tcBorders>
            <w:vAlign w:val="center"/>
          </w:tcPr>
          <w:p w14:paraId="1F25B8AD" w14:textId="77777777" w:rsidR="00356EDB" w:rsidRPr="001A0609" w:rsidRDefault="00356EDB" w:rsidP="00356EDB">
            <w:pPr>
              <w:autoSpaceDE w:val="0"/>
              <w:autoSpaceDN w:val="0"/>
              <w:adjustRightInd w:val="0"/>
              <w:rPr>
                <w:rFonts w:ascii="Garamond" w:hAnsi="Garamond" w:cs="Garamond"/>
                <w:color w:val="000000"/>
                <w:sz w:val="28"/>
                <w:szCs w:val="28"/>
              </w:rPr>
            </w:pPr>
            <w:r w:rsidRPr="001A0609">
              <w:rPr>
                <w:rFonts w:ascii="Garamond" w:hAnsi="Garamond" w:cs="Garamond"/>
                <w:b/>
                <w:bCs/>
                <w:color w:val="000000"/>
                <w:sz w:val="28"/>
                <w:szCs w:val="28"/>
              </w:rPr>
              <w:t xml:space="preserve">Crime Scene Investigation (CSI) Management </w:t>
            </w:r>
          </w:p>
        </w:tc>
        <w:tc>
          <w:tcPr>
            <w:tcW w:w="1276" w:type="pct"/>
            <w:gridSpan w:val="7"/>
            <w:tcBorders>
              <w:top w:val="single" w:sz="10" w:space="0" w:color="000000"/>
              <w:bottom w:val="single" w:sz="10" w:space="0" w:color="000000"/>
              <w:right w:val="single" w:sz="10" w:space="0" w:color="000000"/>
            </w:tcBorders>
          </w:tcPr>
          <w:p w14:paraId="052A84EA" w14:textId="77777777" w:rsidR="00356EDB" w:rsidRPr="001A0609" w:rsidRDefault="00356EDB" w:rsidP="00356EDB">
            <w:pPr>
              <w:autoSpaceDE w:val="0"/>
              <w:autoSpaceDN w:val="0"/>
              <w:adjustRightInd w:val="0"/>
              <w:rPr>
                <w:rFonts w:ascii="Garamond" w:hAnsi="Garamond"/>
              </w:rPr>
            </w:pPr>
          </w:p>
        </w:tc>
      </w:tr>
      <w:tr w:rsidR="00356EDB" w14:paraId="569C74E8" w14:textId="77777777" w:rsidTr="00356EDB">
        <w:tblPrEx>
          <w:tblCellMar>
            <w:top w:w="0" w:type="dxa"/>
            <w:bottom w:w="0" w:type="dxa"/>
          </w:tblCellMar>
        </w:tblPrEx>
        <w:trPr>
          <w:gridAfter w:val="5"/>
          <w:wAfter w:w="211" w:type="pct"/>
          <w:trHeight w:val="1735"/>
        </w:trPr>
        <w:tc>
          <w:tcPr>
            <w:tcW w:w="79" w:type="pct"/>
            <w:tcBorders>
              <w:top w:val="single" w:sz="10" w:space="0" w:color="000000"/>
              <w:right w:val="single" w:sz="10" w:space="0" w:color="000000"/>
            </w:tcBorders>
          </w:tcPr>
          <w:p w14:paraId="0224CAAD" w14:textId="77777777" w:rsidR="00356EDB" w:rsidRPr="001A0609" w:rsidRDefault="00356EDB" w:rsidP="00356EDB">
            <w:pPr>
              <w:autoSpaceDE w:val="0"/>
              <w:autoSpaceDN w:val="0"/>
              <w:adjustRightInd w:val="0"/>
              <w:rPr>
                <w:rFonts w:ascii="Garamond" w:hAnsi="Garamond"/>
              </w:rPr>
            </w:pPr>
          </w:p>
        </w:tc>
        <w:tc>
          <w:tcPr>
            <w:tcW w:w="566" w:type="pct"/>
            <w:gridSpan w:val="7"/>
            <w:vMerge w:val="restart"/>
            <w:tcBorders>
              <w:top w:val="single" w:sz="10" w:space="0" w:color="000000"/>
              <w:left w:val="single" w:sz="10" w:space="0" w:color="000000"/>
              <w:right w:val="single" w:sz="10" w:space="0" w:color="000000"/>
            </w:tcBorders>
          </w:tcPr>
          <w:p w14:paraId="58800F49" w14:textId="77777777" w:rsidR="00356EDB" w:rsidRPr="001A0609" w:rsidRDefault="00356EDB" w:rsidP="00356EDB">
            <w:pPr>
              <w:autoSpaceDE w:val="0"/>
              <w:autoSpaceDN w:val="0"/>
              <w:adjustRightInd w:val="0"/>
              <w:jc w:val="center"/>
              <w:rPr>
                <w:rFonts w:ascii="Garamond" w:hAnsi="Garamond"/>
              </w:rPr>
            </w:pPr>
            <w:r w:rsidRPr="001A0609">
              <w:rPr>
                <w:rFonts w:ascii="Garamond" w:hAnsi="Garamond" w:cs="Garamond"/>
                <w:color w:val="000000"/>
                <w:sz w:val="20"/>
                <w:szCs w:val="20"/>
              </w:rPr>
              <w:t xml:space="preserve">CSI 1.00 </w:t>
            </w:r>
          </w:p>
        </w:tc>
        <w:tc>
          <w:tcPr>
            <w:tcW w:w="326" w:type="pct"/>
            <w:gridSpan w:val="4"/>
            <w:vMerge w:val="restart"/>
            <w:tcBorders>
              <w:top w:val="single" w:sz="10" w:space="0" w:color="000000"/>
              <w:left w:val="single" w:sz="10" w:space="0" w:color="000000"/>
              <w:right w:val="single" w:sz="10" w:space="0" w:color="000000"/>
            </w:tcBorders>
          </w:tcPr>
          <w:p w14:paraId="43D74574" w14:textId="77777777" w:rsidR="00356EDB" w:rsidRPr="001A0609" w:rsidRDefault="00356EDB" w:rsidP="00356EDB">
            <w:pPr>
              <w:autoSpaceDE w:val="0"/>
              <w:autoSpaceDN w:val="0"/>
              <w:adjustRightInd w:val="0"/>
              <w:jc w:val="center"/>
              <w:rPr>
                <w:rFonts w:ascii="Garamond" w:hAnsi="Garamond"/>
              </w:rPr>
            </w:pPr>
            <w:r w:rsidRPr="001A0609">
              <w:rPr>
                <w:rFonts w:ascii="Garamond" w:hAnsi="Garamond" w:cs="Garamond"/>
                <w:color w:val="000000"/>
              </w:rPr>
              <w:t xml:space="preserve">CR </w:t>
            </w:r>
          </w:p>
        </w:tc>
        <w:tc>
          <w:tcPr>
            <w:tcW w:w="2114" w:type="pct"/>
            <w:gridSpan w:val="10"/>
            <w:vMerge w:val="restart"/>
            <w:tcBorders>
              <w:top w:val="single" w:sz="10" w:space="0" w:color="000000"/>
              <w:left w:val="single" w:sz="10" w:space="0" w:color="000000"/>
              <w:right w:val="single" w:sz="2" w:space="0" w:color="auto"/>
            </w:tcBorders>
          </w:tcPr>
          <w:p w14:paraId="34904D21" w14:textId="77777777" w:rsidR="00356EDB" w:rsidRPr="001A0609" w:rsidRDefault="00356EDB" w:rsidP="00356EDB">
            <w:pPr>
              <w:autoSpaceDE w:val="0"/>
              <w:autoSpaceDN w:val="0"/>
              <w:adjustRightInd w:val="0"/>
              <w:rPr>
                <w:rFonts w:ascii="Garamond" w:hAnsi="Garamond" w:cs="Garamond"/>
                <w:color w:val="000000"/>
              </w:rPr>
            </w:pPr>
            <w:r w:rsidRPr="001A0609">
              <w:rPr>
                <w:rFonts w:ascii="Garamond" w:hAnsi="Garamond" w:cs="Garamond"/>
                <w:color w:val="000000"/>
              </w:rPr>
              <w:t xml:space="preserve">Ability to record crime scene investigation information, such as, but not limited to, report status, examiner(s), Department/agency and laboratory case number, suspect/victim’s name, CSI date, charge, summary of CSI, comments, LASD area or outside agency area, investigator(s), and contact information. </w:t>
            </w:r>
          </w:p>
        </w:tc>
        <w:tc>
          <w:tcPr>
            <w:tcW w:w="427" w:type="pct"/>
            <w:gridSpan w:val="6"/>
            <w:vMerge w:val="restart"/>
            <w:tcBorders>
              <w:top w:val="single" w:sz="2" w:space="0" w:color="auto"/>
              <w:left w:val="single" w:sz="2" w:space="0" w:color="auto"/>
              <w:bottom w:val="single" w:sz="2" w:space="0" w:color="auto"/>
              <w:right w:val="single" w:sz="2" w:space="0" w:color="auto"/>
            </w:tcBorders>
          </w:tcPr>
          <w:p w14:paraId="1EEBCA99" w14:textId="77777777" w:rsidR="00356EDB" w:rsidRPr="001A0609" w:rsidRDefault="00356EDB" w:rsidP="00356EDB">
            <w:pPr>
              <w:autoSpaceDE w:val="0"/>
              <w:autoSpaceDN w:val="0"/>
              <w:adjustRightInd w:val="0"/>
              <w:rPr>
                <w:rFonts w:ascii="Garamond" w:hAnsi="Garamond"/>
              </w:rPr>
            </w:pPr>
            <w:r>
              <w:rPr>
                <w:rFonts w:ascii="Garamond" w:hAnsi="Garamond"/>
              </w:rPr>
              <w:t>F</w:t>
            </w:r>
          </w:p>
        </w:tc>
        <w:tc>
          <w:tcPr>
            <w:tcW w:w="1276" w:type="pct"/>
            <w:gridSpan w:val="7"/>
            <w:vMerge w:val="restart"/>
            <w:tcBorders>
              <w:top w:val="single" w:sz="2" w:space="0" w:color="auto"/>
              <w:left w:val="single" w:sz="2" w:space="0" w:color="auto"/>
              <w:bottom w:val="single" w:sz="2" w:space="0" w:color="auto"/>
              <w:right w:val="single" w:sz="2" w:space="0" w:color="auto"/>
            </w:tcBorders>
          </w:tcPr>
          <w:p w14:paraId="56C820BA" w14:textId="77777777" w:rsidR="00356EDB" w:rsidRPr="001A0609" w:rsidRDefault="00356EDB" w:rsidP="00356EDB">
            <w:pPr>
              <w:autoSpaceDE w:val="0"/>
              <w:autoSpaceDN w:val="0"/>
              <w:adjustRightInd w:val="0"/>
              <w:rPr>
                <w:rFonts w:ascii="Garamond" w:hAnsi="Garamond"/>
              </w:rPr>
            </w:pPr>
            <w:r w:rsidRPr="005E31AD">
              <w:rPr>
                <w:rFonts w:ascii="Garamond" w:hAnsi="Garamond"/>
              </w:rPr>
              <w:t>Recording of this information is provided by the proposed CSI management module.</w:t>
            </w:r>
          </w:p>
        </w:tc>
      </w:tr>
      <w:tr w:rsidR="00356EDB" w14:paraId="5556B0AB" w14:textId="77777777" w:rsidTr="00356EDB">
        <w:tblPrEx>
          <w:tblCellMar>
            <w:top w:w="0" w:type="dxa"/>
            <w:bottom w:w="0" w:type="dxa"/>
          </w:tblCellMar>
        </w:tblPrEx>
        <w:trPr>
          <w:gridAfter w:val="5"/>
          <w:wAfter w:w="211" w:type="pct"/>
          <w:trHeight w:val="303"/>
        </w:trPr>
        <w:tc>
          <w:tcPr>
            <w:tcW w:w="79" w:type="pct"/>
            <w:vMerge w:val="restart"/>
            <w:tcBorders>
              <w:right w:val="single" w:sz="10" w:space="0" w:color="000000"/>
            </w:tcBorders>
          </w:tcPr>
          <w:p w14:paraId="4B3DD35A" w14:textId="77777777" w:rsidR="00356EDB" w:rsidRPr="001A0609" w:rsidRDefault="00356EDB" w:rsidP="00356EDB">
            <w:pPr>
              <w:autoSpaceDE w:val="0"/>
              <w:autoSpaceDN w:val="0"/>
              <w:adjustRightInd w:val="0"/>
              <w:rPr>
                <w:rFonts w:ascii="Garamond" w:hAnsi="Garamond"/>
              </w:rPr>
            </w:pPr>
          </w:p>
        </w:tc>
        <w:tc>
          <w:tcPr>
            <w:tcW w:w="566" w:type="pct"/>
            <w:gridSpan w:val="7"/>
            <w:vMerge/>
            <w:tcBorders>
              <w:left w:val="single" w:sz="10" w:space="0" w:color="000000"/>
              <w:bottom w:val="single" w:sz="10" w:space="0" w:color="000000"/>
              <w:right w:val="single" w:sz="10" w:space="0" w:color="000000"/>
            </w:tcBorders>
          </w:tcPr>
          <w:p w14:paraId="1DE21331" w14:textId="77777777" w:rsidR="00356EDB" w:rsidRPr="001A0609" w:rsidRDefault="00356EDB" w:rsidP="00356EDB">
            <w:pPr>
              <w:autoSpaceDE w:val="0"/>
              <w:autoSpaceDN w:val="0"/>
              <w:adjustRightInd w:val="0"/>
              <w:rPr>
                <w:rFonts w:ascii="Garamond" w:hAnsi="Garamond"/>
              </w:rPr>
            </w:pPr>
          </w:p>
        </w:tc>
        <w:tc>
          <w:tcPr>
            <w:tcW w:w="326" w:type="pct"/>
            <w:gridSpan w:val="4"/>
            <w:vMerge/>
            <w:tcBorders>
              <w:left w:val="single" w:sz="10" w:space="0" w:color="000000"/>
              <w:bottom w:val="single" w:sz="10" w:space="0" w:color="000000"/>
              <w:right w:val="single" w:sz="10" w:space="0" w:color="000000"/>
            </w:tcBorders>
          </w:tcPr>
          <w:p w14:paraId="0506FD12" w14:textId="77777777" w:rsidR="00356EDB" w:rsidRPr="001A0609"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tcPr>
          <w:p w14:paraId="78274CD7" w14:textId="77777777" w:rsidR="00356EDB" w:rsidRPr="001A0609" w:rsidRDefault="00356EDB" w:rsidP="00356EDB">
            <w:pPr>
              <w:autoSpaceDE w:val="0"/>
              <w:autoSpaceDN w:val="0"/>
              <w:adjustRightInd w:val="0"/>
              <w:rPr>
                <w:rFonts w:ascii="Garamond" w:hAnsi="Garamond" w:cs="Garamond"/>
                <w:color w:val="000000"/>
              </w:rPr>
            </w:pPr>
          </w:p>
        </w:tc>
        <w:tc>
          <w:tcPr>
            <w:tcW w:w="427" w:type="pct"/>
            <w:gridSpan w:val="6"/>
            <w:vMerge/>
            <w:tcBorders>
              <w:top w:val="single" w:sz="2" w:space="0" w:color="auto"/>
              <w:left w:val="single" w:sz="2" w:space="0" w:color="auto"/>
              <w:bottom w:val="single" w:sz="2" w:space="0" w:color="auto"/>
              <w:right w:val="single" w:sz="2" w:space="0" w:color="auto"/>
            </w:tcBorders>
          </w:tcPr>
          <w:p w14:paraId="16BBC1E1" w14:textId="77777777" w:rsidR="00356EDB" w:rsidRPr="001A0609" w:rsidRDefault="00356EDB" w:rsidP="00356EDB">
            <w:pPr>
              <w:autoSpaceDE w:val="0"/>
              <w:autoSpaceDN w:val="0"/>
              <w:adjustRightInd w:val="0"/>
              <w:rPr>
                <w:rFonts w:ascii="Garamond" w:hAnsi="Garamond"/>
              </w:rPr>
            </w:pPr>
          </w:p>
        </w:tc>
        <w:tc>
          <w:tcPr>
            <w:tcW w:w="1276" w:type="pct"/>
            <w:gridSpan w:val="7"/>
            <w:vMerge/>
            <w:tcBorders>
              <w:top w:val="single" w:sz="2" w:space="0" w:color="auto"/>
              <w:left w:val="single" w:sz="2" w:space="0" w:color="auto"/>
              <w:bottom w:val="single" w:sz="2" w:space="0" w:color="auto"/>
              <w:right w:val="single" w:sz="2" w:space="0" w:color="auto"/>
            </w:tcBorders>
          </w:tcPr>
          <w:p w14:paraId="3C098C43" w14:textId="77777777" w:rsidR="00356EDB" w:rsidRPr="001A0609" w:rsidRDefault="00356EDB" w:rsidP="00356EDB">
            <w:pPr>
              <w:autoSpaceDE w:val="0"/>
              <w:autoSpaceDN w:val="0"/>
              <w:adjustRightInd w:val="0"/>
              <w:rPr>
                <w:rFonts w:ascii="Garamond" w:hAnsi="Garamond"/>
              </w:rPr>
            </w:pPr>
          </w:p>
        </w:tc>
      </w:tr>
      <w:tr w:rsidR="00356EDB" w14:paraId="24C069D8"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79C47126" w14:textId="77777777" w:rsidR="00356EDB" w:rsidRPr="001A060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0035C7A1" w14:textId="77777777" w:rsidR="00356EDB" w:rsidRPr="001A0609" w:rsidRDefault="00356EDB" w:rsidP="00356EDB">
            <w:pPr>
              <w:autoSpaceDE w:val="0"/>
              <w:autoSpaceDN w:val="0"/>
              <w:adjustRightInd w:val="0"/>
              <w:jc w:val="center"/>
              <w:rPr>
                <w:rFonts w:ascii="Garamond" w:hAnsi="Garamond" w:cs="Garamond"/>
                <w:color w:val="000000"/>
                <w:sz w:val="20"/>
                <w:szCs w:val="20"/>
              </w:rPr>
            </w:pPr>
            <w:r w:rsidRPr="001A0609">
              <w:rPr>
                <w:rFonts w:ascii="Garamond" w:hAnsi="Garamond" w:cs="Garamond"/>
                <w:color w:val="000000"/>
                <w:sz w:val="20"/>
                <w:szCs w:val="20"/>
              </w:rPr>
              <w:t xml:space="preserve">CSI 2.00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A3812AD" w14:textId="77777777" w:rsidR="00356EDB" w:rsidRPr="001A0609" w:rsidRDefault="00356EDB" w:rsidP="00356EDB">
            <w:pPr>
              <w:autoSpaceDE w:val="0"/>
              <w:autoSpaceDN w:val="0"/>
              <w:adjustRightInd w:val="0"/>
              <w:jc w:val="center"/>
              <w:rPr>
                <w:rFonts w:ascii="Garamond" w:hAnsi="Garamond" w:cs="Garamond"/>
                <w:color w:val="000000"/>
              </w:rPr>
            </w:pPr>
            <w:r w:rsidRPr="001A060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4431509D" w14:textId="77777777" w:rsidR="00356EDB" w:rsidRPr="001A0609" w:rsidRDefault="00356EDB" w:rsidP="00356EDB">
            <w:pPr>
              <w:autoSpaceDE w:val="0"/>
              <w:autoSpaceDN w:val="0"/>
              <w:adjustRightInd w:val="0"/>
              <w:rPr>
                <w:rFonts w:ascii="Garamond" w:hAnsi="Garamond" w:cs="Garamond"/>
                <w:color w:val="000000"/>
              </w:rPr>
            </w:pPr>
            <w:r w:rsidRPr="001A0609">
              <w:rPr>
                <w:rFonts w:ascii="Garamond" w:hAnsi="Garamond" w:cs="Garamond"/>
                <w:color w:val="000000"/>
              </w:rPr>
              <w:t xml:space="preserve">Ability to designate crime scene investigations (CSI) as a service request, prior to evidence being submitted to laboratory. </w:t>
            </w:r>
          </w:p>
        </w:tc>
        <w:tc>
          <w:tcPr>
            <w:tcW w:w="427" w:type="pct"/>
            <w:gridSpan w:val="6"/>
            <w:tcBorders>
              <w:top w:val="single" w:sz="2" w:space="0" w:color="auto"/>
              <w:left w:val="single" w:sz="2" w:space="0" w:color="auto"/>
              <w:bottom w:val="single" w:sz="2" w:space="0" w:color="auto"/>
              <w:right w:val="single" w:sz="2" w:space="0" w:color="auto"/>
            </w:tcBorders>
          </w:tcPr>
          <w:p w14:paraId="32EE7020" w14:textId="77777777" w:rsidR="00356EDB" w:rsidRPr="001A060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0505458" w14:textId="77777777" w:rsidR="00356EDB" w:rsidRPr="001A0609" w:rsidRDefault="00356EDB" w:rsidP="00356EDB">
            <w:pPr>
              <w:autoSpaceDE w:val="0"/>
              <w:autoSpaceDN w:val="0"/>
              <w:adjustRightInd w:val="0"/>
              <w:rPr>
                <w:rFonts w:ascii="Garamond" w:hAnsi="Garamond"/>
              </w:rPr>
            </w:pPr>
            <w:r>
              <w:rPr>
                <w:rFonts w:ascii="Garamond" w:hAnsi="Garamond"/>
              </w:rPr>
              <w:t>Service requests can be created with or without evidence being submitted. After evidence is available additional service requests can be created or newly submitted evidence can be linked to the prior requests when it becomes available.</w:t>
            </w:r>
          </w:p>
        </w:tc>
      </w:tr>
      <w:tr w:rsidR="00356EDB" w14:paraId="67526326"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04A94DF4" w14:textId="77777777" w:rsidR="00356EDB" w:rsidRPr="001A060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6E203A44" w14:textId="77777777" w:rsidR="00356EDB" w:rsidRPr="001A0609" w:rsidRDefault="00356EDB" w:rsidP="00356EDB">
            <w:pPr>
              <w:autoSpaceDE w:val="0"/>
              <w:autoSpaceDN w:val="0"/>
              <w:adjustRightInd w:val="0"/>
              <w:jc w:val="center"/>
              <w:rPr>
                <w:rFonts w:ascii="Garamond" w:hAnsi="Garamond" w:cs="Garamond"/>
                <w:color w:val="000000"/>
                <w:sz w:val="20"/>
                <w:szCs w:val="20"/>
              </w:rPr>
            </w:pPr>
            <w:r w:rsidRPr="001A0609">
              <w:rPr>
                <w:rFonts w:ascii="Garamond" w:hAnsi="Garamond" w:cs="Garamond"/>
                <w:color w:val="000000"/>
                <w:sz w:val="20"/>
                <w:szCs w:val="20"/>
              </w:rPr>
              <w:t xml:space="preserve">CSI 3.00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65683E7C" w14:textId="77777777" w:rsidR="00356EDB" w:rsidRPr="001A0609" w:rsidRDefault="00356EDB" w:rsidP="00356EDB">
            <w:pPr>
              <w:autoSpaceDE w:val="0"/>
              <w:autoSpaceDN w:val="0"/>
              <w:adjustRightInd w:val="0"/>
              <w:jc w:val="center"/>
              <w:rPr>
                <w:rFonts w:ascii="Garamond" w:hAnsi="Garamond" w:cs="Garamond"/>
                <w:color w:val="000000"/>
              </w:rPr>
            </w:pPr>
            <w:r w:rsidRPr="001A060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2" w:space="0" w:color="auto"/>
            </w:tcBorders>
          </w:tcPr>
          <w:p w14:paraId="6B31F795" w14:textId="77777777" w:rsidR="00356EDB" w:rsidRPr="001A0609" w:rsidRDefault="00356EDB" w:rsidP="00356EDB">
            <w:pPr>
              <w:autoSpaceDE w:val="0"/>
              <w:autoSpaceDN w:val="0"/>
              <w:adjustRightInd w:val="0"/>
              <w:rPr>
                <w:rFonts w:ascii="Garamond" w:hAnsi="Garamond" w:cs="Garamond"/>
                <w:color w:val="000000"/>
              </w:rPr>
            </w:pPr>
            <w:r w:rsidRPr="001A0609">
              <w:rPr>
                <w:rFonts w:ascii="Garamond" w:hAnsi="Garamond" w:cs="Garamond"/>
                <w:color w:val="000000"/>
              </w:rPr>
              <w:t xml:space="preserve">Ability to differentiate between crime scenes based on charge. </w:t>
            </w:r>
          </w:p>
        </w:tc>
        <w:tc>
          <w:tcPr>
            <w:tcW w:w="427" w:type="pct"/>
            <w:gridSpan w:val="6"/>
            <w:tcBorders>
              <w:top w:val="single" w:sz="2" w:space="0" w:color="auto"/>
              <w:left w:val="single" w:sz="2" w:space="0" w:color="auto"/>
              <w:bottom w:val="single" w:sz="2" w:space="0" w:color="auto"/>
              <w:right w:val="single" w:sz="2" w:space="0" w:color="auto"/>
            </w:tcBorders>
          </w:tcPr>
          <w:p w14:paraId="76F3F57A" w14:textId="77777777" w:rsidR="00356EDB" w:rsidRPr="001A060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81D4E52" w14:textId="77777777" w:rsidR="00356EDB" w:rsidRPr="001A0609" w:rsidRDefault="00356EDB" w:rsidP="00356EDB">
            <w:pPr>
              <w:autoSpaceDE w:val="0"/>
              <w:autoSpaceDN w:val="0"/>
              <w:adjustRightInd w:val="0"/>
              <w:rPr>
                <w:rFonts w:ascii="Garamond" w:hAnsi="Garamond"/>
              </w:rPr>
            </w:pPr>
            <w:r>
              <w:rPr>
                <w:rFonts w:ascii="Garamond" w:hAnsi="Garamond"/>
              </w:rPr>
              <w:t xml:space="preserve">Crime Scenes can be classified with Charges codes. </w:t>
            </w:r>
          </w:p>
        </w:tc>
      </w:tr>
      <w:tr w:rsidR="00356EDB" w14:paraId="28CF451F"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5EB28DF5" w14:textId="77777777" w:rsidR="00356EDB" w:rsidRPr="001A0609"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02FCD217" w14:textId="77777777" w:rsidR="00356EDB" w:rsidRPr="001A0609" w:rsidRDefault="00356EDB" w:rsidP="00356EDB">
            <w:pPr>
              <w:autoSpaceDE w:val="0"/>
              <w:autoSpaceDN w:val="0"/>
              <w:adjustRightInd w:val="0"/>
              <w:jc w:val="center"/>
              <w:rPr>
                <w:rFonts w:ascii="Garamond" w:hAnsi="Garamond" w:cs="Garamond"/>
                <w:color w:val="000000"/>
                <w:sz w:val="20"/>
                <w:szCs w:val="20"/>
              </w:rPr>
            </w:pPr>
            <w:r w:rsidRPr="001A0609">
              <w:rPr>
                <w:rFonts w:ascii="Garamond" w:hAnsi="Garamond" w:cs="Garamond"/>
                <w:color w:val="000000"/>
                <w:sz w:val="20"/>
                <w:szCs w:val="20"/>
              </w:rPr>
              <w:t xml:space="preserve">CSI 4.00 </w:t>
            </w:r>
          </w:p>
        </w:tc>
        <w:tc>
          <w:tcPr>
            <w:tcW w:w="326" w:type="pct"/>
            <w:gridSpan w:val="4"/>
            <w:tcBorders>
              <w:top w:val="single" w:sz="10" w:space="0" w:color="000000"/>
              <w:left w:val="single" w:sz="10" w:space="0" w:color="000000"/>
              <w:bottom w:val="single" w:sz="10" w:space="0" w:color="000000"/>
              <w:right w:val="single" w:sz="10" w:space="0" w:color="000000"/>
            </w:tcBorders>
          </w:tcPr>
          <w:p w14:paraId="381466EA" w14:textId="77777777" w:rsidR="00356EDB" w:rsidRPr="001A0609" w:rsidRDefault="00356EDB" w:rsidP="00356EDB">
            <w:pPr>
              <w:autoSpaceDE w:val="0"/>
              <w:autoSpaceDN w:val="0"/>
              <w:adjustRightInd w:val="0"/>
              <w:jc w:val="center"/>
              <w:rPr>
                <w:rFonts w:ascii="Garamond" w:hAnsi="Garamond" w:cs="Garamond"/>
                <w:color w:val="000000"/>
              </w:rPr>
            </w:pPr>
            <w:r w:rsidRPr="001A060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2" w:space="0" w:color="auto"/>
              <w:right w:val="single" w:sz="2" w:space="0" w:color="auto"/>
            </w:tcBorders>
          </w:tcPr>
          <w:p w14:paraId="01BCFF72" w14:textId="77777777" w:rsidR="00356EDB" w:rsidRPr="001A0609" w:rsidRDefault="00356EDB" w:rsidP="00356EDB">
            <w:pPr>
              <w:autoSpaceDE w:val="0"/>
              <w:autoSpaceDN w:val="0"/>
              <w:adjustRightInd w:val="0"/>
              <w:rPr>
                <w:rFonts w:ascii="Garamond" w:hAnsi="Garamond" w:cs="Garamond"/>
                <w:color w:val="000000"/>
              </w:rPr>
            </w:pPr>
            <w:r w:rsidRPr="001A0609">
              <w:rPr>
                <w:rFonts w:ascii="Garamond" w:hAnsi="Garamond" w:cs="Garamond"/>
                <w:color w:val="000000"/>
              </w:rPr>
              <w:t xml:space="preserve">Ability to generate a CSI service request from a web interface. </w:t>
            </w:r>
          </w:p>
        </w:tc>
        <w:tc>
          <w:tcPr>
            <w:tcW w:w="427" w:type="pct"/>
            <w:gridSpan w:val="6"/>
            <w:tcBorders>
              <w:top w:val="single" w:sz="2" w:space="0" w:color="auto"/>
              <w:left w:val="single" w:sz="2" w:space="0" w:color="auto"/>
              <w:bottom w:val="single" w:sz="2" w:space="0" w:color="auto"/>
              <w:right w:val="single" w:sz="2" w:space="0" w:color="auto"/>
            </w:tcBorders>
          </w:tcPr>
          <w:p w14:paraId="4AA07A20" w14:textId="77777777" w:rsidR="00356EDB" w:rsidRPr="001A0609" w:rsidRDefault="00356EDB" w:rsidP="00356EDB">
            <w:pPr>
              <w:autoSpaceDE w:val="0"/>
              <w:autoSpaceDN w:val="0"/>
              <w:adjustRightInd w:val="0"/>
              <w:rPr>
                <w:rFonts w:ascii="Garamond" w:hAnsi="Garamond"/>
              </w:rPr>
            </w:pPr>
            <w:r>
              <w:rPr>
                <w:rFonts w:ascii="Garamond" w:hAnsi="Garamond"/>
              </w:rPr>
              <w:t>F</w:t>
            </w:r>
          </w:p>
        </w:tc>
        <w:tc>
          <w:tcPr>
            <w:tcW w:w="1276" w:type="pct"/>
            <w:gridSpan w:val="7"/>
            <w:tcBorders>
              <w:top w:val="single" w:sz="2" w:space="0" w:color="auto"/>
              <w:left w:val="single" w:sz="2" w:space="0" w:color="auto"/>
              <w:bottom w:val="single" w:sz="2" w:space="0" w:color="auto"/>
              <w:right w:val="single" w:sz="2" w:space="0" w:color="auto"/>
            </w:tcBorders>
          </w:tcPr>
          <w:p w14:paraId="097A02EF" w14:textId="77777777" w:rsidR="00356EDB" w:rsidRPr="001A0609" w:rsidRDefault="00356EDB" w:rsidP="00356EDB">
            <w:pPr>
              <w:autoSpaceDE w:val="0"/>
              <w:autoSpaceDN w:val="0"/>
              <w:adjustRightInd w:val="0"/>
              <w:rPr>
                <w:rFonts w:ascii="Garamond" w:hAnsi="Garamond"/>
              </w:rPr>
            </w:pPr>
            <w:r>
              <w:rPr>
                <w:rFonts w:ascii="Garamond" w:hAnsi="Garamond"/>
              </w:rPr>
              <w:t xml:space="preserve">This function is provided as specified by the proposed system.  The screen below depicts creation of a CSI service request from the WEB interface. </w:t>
            </w:r>
          </w:p>
        </w:tc>
      </w:tr>
      <w:tr w:rsidR="00356EDB" w14:paraId="513C84B9" w14:textId="77777777" w:rsidTr="00356EDB">
        <w:tblPrEx>
          <w:tblCellMar>
            <w:top w:w="0" w:type="dxa"/>
            <w:bottom w:w="0" w:type="dxa"/>
          </w:tblCellMar>
        </w:tblPrEx>
        <w:trPr>
          <w:gridAfter w:val="5"/>
          <w:wAfter w:w="211" w:type="pct"/>
          <w:trHeight w:val="1090"/>
        </w:trPr>
        <w:tc>
          <w:tcPr>
            <w:tcW w:w="79" w:type="pct"/>
            <w:vMerge/>
            <w:tcBorders>
              <w:right w:val="single" w:sz="10" w:space="0" w:color="000000"/>
            </w:tcBorders>
          </w:tcPr>
          <w:p w14:paraId="329B75E1" w14:textId="77777777" w:rsidR="00356EDB" w:rsidRPr="001A0609" w:rsidRDefault="00356EDB" w:rsidP="00356EDB">
            <w:pPr>
              <w:autoSpaceDE w:val="0"/>
              <w:autoSpaceDN w:val="0"/>
              <w:adjustRightInd w:val="0"/>
              <w:rPr>
                <w:rFonts w:ascii="Garamond" w:hAnsi="Garamond"/>
              </w:rPr>
            </w:pPr>
          </w:p>
        </w:tc>
        <w:tc>
          <w:tcPr>
            <w:tcW w:w="566" w:type="pct"/>
            <w:gridSpan w:val="7"/>
            <w:vMerge w:val="restart"/>
            <w:tcBorders>
              <w:top w:val="single" w:sz="10" w:space="0" w:color="000000"/>
              <w:left w:val="single" w:sz="10" w:space="0" w:color="000000"/>
              <w:right w:val="single" w:sz="10" w:space="0" w:color="000000"/>
            </w:tcBorders>
          </w:tcPr>
          <w:p w14:paraId="1105F462" w14:textId="77777777" w:rsidR="00356EDB" w:rsidRPr="001A0609" w:rsidRDefault="00356EDB" w:rsidP="00356EDB">
            <w:pPr>
              <w:autoSpaceDE w:val="0"/>
              <w:autoSpaceDN w:val="0"/>
              <w:adjustRightInd w:val="0"/>
              <w:jc w:val="center"/>
              <w:rPr>
                <w:rFonts w:ascii="Garamond" w:hAnsi="Garamond"/>
              </w:rPr>
            </w:pPr>
            <w:r w:rsidRPr="001A0609">
              <w:rPr>
                <w:rFonts w:ascii="Garamond" w:hAnsi="Garamond" w:cs="Garamond"/>
                <w:color w:val="000000"/>
                <w:sz w:val="20"/>
                <w:szCs w:val="20"/>
              </w:rPr>
              <w:t xml:space="preserve">CSI 5.00 </w:t>
            </w:r>
          </w:p>
        </w:tc>
        <w:tc>
          <w:tcPr>
            <w:tcW w:w="326" w:type="pct"/>
            <w:gridSpan w:val="4"/>
            <w:vMerge w:val="restart"/>
            <w:tcBorders>
              <w:top w:val="single" w:sz="10" w:space="0" w:color="000000"/>
              <w:left w:val="single" w:sz="10" w:space="0" w:color="000000"/>
              <w:right w:val="single" w:sz="2" w:space="0" w:color="auto"/>
            </w:tcBorders>
          </w:tcPr>
          <w:p w14:paraId="2C7D1D8F" w14:textId="77777777" w:rsidR="00356EDB" w:rsidRPr="001A0609" w:rsidRDefault="00356EDB" w:rsidP="00356EDB">
            <w:pPr>
              <w:autoSpaceDE w:val="0"/>
              <w:autoSpaceDN w:val="0"/>
              <w:adjustRightInd w:val="0"/>
              <w:jc w:val="center"/>
              <w:rPr>
                <w:rFonts w:ascii="Garamond" w:hAnsi="Garamond"/>
              </w:rPr>
            </w:pPr>
            <w:r w:rsidRPr="001A0609">
              <w:rPr>
                <w:rFonts w:ascii="Garamond" w:hAnsi="Garamond" w:cs="Garamond"/>
                <w:color w:val="000000"/>
              </w:rPr>
              <w:t xml:space="preserve">CR </w:t>
            </w:r>
          </w:p>
        </w:tc>
        <w:tc>
          <w:tcPr>
            <w:tcW w:w="2114" w:type="pct"/>
            <w:gridSpan w:val="10"/>
            <w:vMerge w:val="restart"/>
            <w:tcBorders>
              <w:top w:val="single" w:sz="2" w:space="0" w:color="auto"/>
              <w:left w:val="single" w:sz="2" w:space="0" w:color="auto"/>
              <w:right w:val="single" w:sz="2" w:space="0" w:color="auto"/>
            </w:tcBorders>
          </w:tcPr>
          <w:p w14:paraId="56E3B523" w14:textId="77777777" w:rsidR="00356EDB" w:rsidRPr="001A0609" w:rsidRDefault="00356EDB" w:rsidP="00356EDB">
            <w:pPr>
              <w:autoSpaceDE w:val="0"/>
              <w:autoSpaceDN w:val="0"/>
              <w:adjustRightInd w:val="0"/>
              <w:rPr>
                <w:rFonts w:ascii="Garamond" w:hAnsi="Garamond" w:cs="Garamond"/>
                <w:color w:val="000000"/>
              </w:rPr>
            </w:pPr>
            <w:r w:rsidRPr="001A0609">
              <w:rPr>
                <w:rFonts w:ascii="Garamond" w:hAnsi="Garamond" w:cs="Garamond"/>
                <w:color w:val="000000"/>
              </w:rPr>
              <w:t xml:space="preserve">Ability to use agency case information (stat code portion of the RD from URN) from a CSI laboratory service request to assign a task related to this service request to an examiner based upon examiner’s level of competency. </w:t>
            </w:r>
          </w:p>
        </w:tc>
        <w:tc>
          <w:tcPr>
            <w:tcW w:w="427" w:type="pct"/>
            <w:gridSpan w:val="6"/>
            <w:vMerge w:val="restart"/>
            <w:tcBorders>
              <w:top w:val="single" w:sz="2" w:space="0" w:color="auto"/>
              <w:left w:val="single" w:sz="2" w:space="0" w:color="auto"/>
              <w:right w:val="single" w:sz="2" w:space="0" w:color="auto"/>
            </w:tcBorders>
          </w:tcPr>
          <w:p w14:paraId="78A8F6C6" w14:textId="77777777" w:rsidR="00356EDB" w:rsidRPr="001A0609" w:rsidRDefault="00356EDB" w:rsidP="00356EDB">
            <w:pPr>
              <w:autoSpaceDE w:val="0"/>
              <w:autoSpaceDN w:val="0"/>
              <w:adjustRightInd w:val="0"/>
              <w:rPr>
                <w:rFonts w:ascii="Garamond" w:hAnsi="Garamond"/>
              </w:rPr>
            </w:pPr>
            <w:r>
              <w:rPr>
                <w:rFonts w:ascii="Garamond" w:hAnsi="Garamond"/>
              </w:rPr>
              <w:t>T</w:t>
            </w:r>
          </w:p>
        </w:tc>
        <w:tc>
          <w:tcPr>
            <w:tcW w:w="1276" w:type="pct"/>
            <w:gridSpan w:val="7"/>
            <w:vMerge w:val="restart"/>
            <w:tcBorders>
              <w:top w:val="single" w:sz="2" w:space="0" w:color="auto"/>
              <w:left w:val="single" w:sz="2" w:space="0" w:color="auto"/>
              <w:right w:val="single" w:sz="2" w:space="0" w:color="auto"/>
            </w:tcBorders>
          </w:tcPr>
          <w:p w14:paraId="050FFBD3" w14:textId="77777777" w:rsidR="00356EDB" w:rsidRPr="001A0609" w:rsidRDefault="00356EDB" w:rsidP="00356EDB">
            <w:pPr>
              <w:autoSpaceDE w:val="0"/>
              <w:autoSpaceDN w:val="0"/>
              <w:adjustRightInd w:val="0"/>
              <w:rPr>
                <w:rFonts w:ascii="Garamond" w:hAnsi="Garamond"/>
              </w:rPr>
            </w:pPr>
            <w:r>
              <w:rPr>
                <w:rFonts w:ascii="Garamond" w:hAnsi="Garamond"/>
              </w:rPr>
              <w:t>The proposed system includes an extensible, trigger driven mechanism for assigning service requests to examiners. The implemented system will include configuration required to meet the requirement.</w:t>
            </w:r>
          </w:p>
        </w:tc>
      </w:tr>
      <w:tr w:rsidR="00356EDB" w14:paraId="1C30606D" w14:textId="77777777" w:rsidTr="00356EDB">
        <w:tblPrEx>
          <w:tblCellMar>
            <w:top w:w="0" w:type="dxa"/>
            <w:bottom w:w="0" w:type="dxa"/>
          </w:tblCellMar>
        </w:tblPrEx>
        <w:trPr>
          <w:gridAfter w:val="5"/>
          <w:wAfter w:w="211" w:type="pct"/>
          <w:trHeight w:val="440"/>
        </w:trPr>
        <w:tc>
          <w:tcPr>
            <w:tcW w:w="79" w:type="pct"/>
            <w:tcBorders>
              <w:right w:val="single" w:sz="10" w:space="0" w:color="000000"/>
            </w:tcBorders>
          </w:tcPr>
          <w:p w14:paraId="19BC9A75" w14:textId="77777777" w:rsidR="00356EDB" w:rsidRPr="001A0609" w:rsidRDefault="00356EDB" w:rsidP="00356EDB">
            <w:pPr>
              <w:autoSpaceDE w:val="0"/>
              <w:autoSpaceDN w:val="0"/>
              <w:adjustRightInd w:val="0"/>
              <w:rPr>
                <w:rFonts w:ascii="Garamond" w:hAnsi="Garamond"/>
              </w:rPr>
            </w:pPr>
          </w:p>
        </w:tc>
        <w:tc>
          <w:tcPr>
            <w:tcW w:w="566" w:type="pct"/>
            <w:gridSpan w:val="7"/>
            <w:vMerge/>
            <w:tcBorders>
              <w:left w:val="single" w:sz="10" w:space="0" w:color="000000"/>
              <w:bottom w:val="single" w:sz="10" w:space="0" w:color="000000"/>
              <w:right w:val="single" w:sz="10" w:space="0" w:color="000000"/>
            </w:tcBorders>
          </w:tcPr>
          <w:p w14:paraId="737E2788" w14:textId="77777777" w:rsidR="00356EDB" w:rsidRPr="001A0609" w:rsidRDefault="00356EDB" w:rsidP="00356EDB">
            <w:pPr>
              <w:autoSpaceDE w:val="0"/>
              <w:autoSpaceDN w:val="0"/>
              <w:adjustRightInd w:val="0"/>
              <w:rPr>
                <w:rFonts w:ascii="Garamond" w:hAnsi="Garamond"/>
              </w:rPr>
            </w:pPr>
          </w:p>
        </w:tc>
        <w:tc>
          <w:tcPr>
            <w:tcW w:w="326" w:type="pct"/>
            <w:gridSpan w:val="4"/>
            <w:vMerge/>
            <w:tcBorders>
              <w:left w:val="single" w:sz="10" w:space="0" w:color="000000"/>
              <w:bottom w:val="single" w:sz="10" w:space="0" w:color="000000"/>
              <w:right w:val="single" w:sz="2" w:space="0" w:color="auto"/>
            </w:tcBorders>
          </w:tcPr>
          <w:p w14:paraId="49BF92FA" w14:textId="77777777" w:rsidR="00356EDB" w:rsidRPr="001A0609" w:rsidRDefault="00356EDB" w:rsidP="00356EDB">
            <w:pPr>
              <w:autoSpaceDE w:val="0"/>
              <w:autoSpaceDN w:val="0"/>
              <w:adjustRightInd w:val="0"/>
              <w:rPr>
                <w:rFonts w:ascii="Garamond" w:hAnsi="Garamond"/>
              </w:rPr>
            </w:pPr>
          </w:p>
        </w:tc>
        <w:tc>
          <w:tcPr>
            <w:tcW w:w="2114" w:type="pct"/>
            <w:gridSpan w:val="10"/>
            <w:vMerge/>
            <w:tcBorders>
              <w:left w:val="single" w:sz="2" w:space="0" w:color="auto"/>
              <w:bottom w:val="single" w:sz="2" w:space="0" w:color="auto"/>
              <w:right w:val="single" w:sz="2" w:space="0" w:color="auto"/>
            </w:tcBorders>
          </w:tcPr>
          <w:p w14:paraId="5576635A" w14:textId="77777777" w:rsidR="00356EDB" w:rsidRPr="001A0609" w:rsidRDefault="00356EDB" w:rsidP="00356EDB">
            <w:pPr>
              <w:autoSpaceDE w:val="0"/>
              <w:autoSpaceDN w:val="0"/>
              <w:adjustRightInd w:val="0"/>
              <w:rPr>
                <w:rFonts w:ascii="Garamond" w:hAnsi="Garamond" w:cs="Garamond"/>
                <w:color w:val="000000"/>
              </w:rPr>
            </w:pPr>
          </w:p>
        </w:tc>
        <w:tc>
          <w:tcPr>
            <w:tcW w:w="427" w:type="pct"/>
            <w:gridSpan w:val="6"/>
            <w:vMerge/>
            <w:tcBorders>
              <w:left w:val="single" w:sz="2" w:space="0" w:color="auto"/>
              <w:bottom w:val="single" w:sz="2" w:space="0" w:color="auto"/>
              <w:right w:val="single" w:sz="2" w:space="0" w:color="auto"/>
            </w:tcBorders>
          </w:tcPr>
          <w:p w14:paraId="39CE4811" w14:textId="77777777" w:rsidR="00356EDB" w:rsidRPr="001A0609" w:rsidRDefault="00356EDB" w:rsidP="00356EDB">
            <w:pPr>
              <w:autoSpaceDE w:val="0"/>
              <w:autoSpaceDN w:val="0"/>
              <w:adjustRightInd w:val="0"/>
              <w:rPr>
                <w:rFonts w:ascii="Garamond" w:hAnsi="Garamond"/>
              </w:rPr>
            </w:pPr>
          </w:p>
        </w:tc>
        <w:tc>
          <w:tcPr>
            <w:tcW w:w="1276" w:type="pct"/>
            <w:gridSpan w:val="7"/>
            <w:vMerge/>
            <w:tcBorders>
              <w:left w:val="single" w:sz="2" w:space="0" w:color="auto"/>
              <w:bottom w:val="single" w:sz="2" w:space="0" w:color="auto"/>
              <w:right w:val="single" w:sz="2" w:space="0" w:color="auto"/>
            </w:tcBorders>
          </w:tcPr>
          <w:p w14:paraId="39AF7BE2" w14:textId="77777777" w:rsidR="00356EDB" w:rsidRPr="001A0609" w:rsidRDefault="00356EDB" w:rsidP="00356EDB">
            <w:pPr>
              <w:autoSpaceDE w:val="0"/>
              <w:autoSpaceDN w:val="0"/>
              <w:adjustRightInd w:val="0"/>
              <w:rPr>
                <w:rFonts w:ascii="Garamond" w:hAnsi="Garamond"/>
              </w:rPr>
            </w:pPr>
          </w:p>
        </w:tc>
      </w:tr>
      <w:tr w:rsidR="00356EDB" w14:paraId="28D939DE" w14:textId="77777777" w:rsidTr="00356EDB">
        <w:tblPrEx>
          <w:tblCellMar>
            <w:top w:w="0" w:type="dxa"/>
            <w:bottom w:w="0" w:type="dxa"/>
          </w:tblCellMar>
        </w:tblPrEx>
        <w:trPr>
          <w:gridAfter w:val="5"/>
          <w:wAfter w:w="211" w:type="pct"/>
          <w:trHeight w:val="2725"/>
        </w:trPr>
        <w:tc>
          <w:tcPr>
            <w:tcW w:w="79" w:type="pct"/>
            <w:vMerge w:val="restart"/>
            <w:tcBorders>
              <w:right w:val="single" w:sz="10" w:space="0" w:color="000000"/>
            </w:tcBorders>
          </w:tcPr>
          <w:p w14:paraId="06EFE87A" w14:textId="77777777" w:rsidR="00356EDB" w:rsidRPr="007F727A"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CB6509C" w14:textId="77777777" w:rsidR="00356EDB" w:rsidRPr="007F727A" w:rsidRDefault="00356EDB" w:rsidP="00356EDB">
            <w:pPr>
              <w:autoSpaceDE w:val="0"/>
              <w:autoSpaceDN w:val="0"/>
              <w:adjustRightInd w:val="0"/>
              <w:jc w:val="center"/>
              <w:rPr>
                <w:rFonts w:ascii="Garamond" w:hAnsi="Garamond" w:cs="Garamond"/>
                <w:color w:val="000000"/>
                <w:sz w:val="20"/>
                <w:szCs w:val="20"/>
              </w:rPr>
            </w:pPr>
            <w:r w:rsidRPr="007F727A">
              <w:rPr>
                <w:rFonts w:ascii="Garamond" w:hAnsi="Garamond" w:cs="Garamond"/>
                <w:color w:val="000000"/>
                <w:sz w:val="20"/>
                <w:szCs w:val="20"/>
              </w:rPr>
              <w:t xml:space="preserve">CSI 6.00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93F44AB" w14:textId="77777777" w:rsidR="00356EDB" w:rsidRPr="007F727A" w:rsidRDefault="00356EDB" w:rsidP="00356EDB">
            <w:pPr>
              <w:autoSpaceDE w:val="0"/>
              <w:autoSpaceDN w:val="0"/>
              <w:adjustRightInd w:val="0"/>
              <w:jc w:val="center"/>
              <w:rPr>
                <w:rFonts w:ascii="Garamond" w:hAnsi="Garamond" w:cs="Garamond"/>
                <w:color w:val="000000"/>
              </w:rPr>
            </w:pPr>
            <w:r w:rsidRPr="007F727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4B3A1F59" w14:textId="77777777" w:rsidR="00356EDB" w:rsidRPr="007F727A" w:rsidRDefault="00356EDB" w:rsidP="00356EDB">
            <w:pPr>
              <w:autoSpaceDE w:val="0"/>
              <w:autoSpaceDN w:val="0"/>
              <w:adjustRightInd w:val="0"/>
              <w:rPr>
                <w:rFonts w:ascii="Garamond" w:hAnsi="Garamond" w:cs="Garamond"/>
                <w:color w:val="000000"/>
              </w:rPr>
            </w:pPr>
            <w:r w:rsidRPr="007F727A">
              <w:rPr>
                <w:rFonts w:ascii="Garamond" w:hAnsi="Garamond" w:cs="Garamond"/>
                <w:color w:val="000000"/>
              </w:rPr>
              <w:t xml:space="preserve">Ability to list all pending tasks for a particular type of crime scene investigation (based on charge), and ability to sort via reporting district portion of URN. Ability to allow user to select certain service requests (based on type of crime) and sort by RD to facilitate assignment of tasks to examiners. Ability to sort RD, but not necessarily in numerical order of RD, as sequentially numbered RD’s are not necessarily adjacent (geographically) to one another. Ability to print this information out of the system for convenient manual sorting and assignment of calls (tasks). </w:t>
            </w:r>
          </w:p>
        </w:tc>
        <w:tc>
          <w:tcPr>
            <w:tcW w:w="431" w:type="pct"/>
            <w:gridSpan w:val="7"/>
            <w:tcBorders>
              <w:top w:val="single" w:sz="10" w:space="0" w:color="000000"/>
              <w:left w:val="single" w:sz="10" w:space="0" w:color="000000"/>
              <w:bottom w:val="single" w:sz="10" w:space="0" w:color="000000"/>
              <w:right w:val="single" w:sz="2" w:space="0" w:color="auto"/>
            </w:tcBorders>
          </w:tcPr>
          <w:p w14:paraId="0FD18143" w14:textId="77777777" w:rsidR="00356EDB" w:rsidRPr="007F727A" w:rsidRDefault="00356EDB" w:rsidP="00356EDB">
            <w:pPr>
              <w:autoSpaceDE w:val="0"/>
              <w:autoSpaceDN w:val="0"/>
              <w:adjustRightInd w:val="0"/>
              <w:rPr>
                <w:rFonts w:ascii="Garamond" w:hAnsi="Garamond"/>
              </w:rPr>
            </w:pPr>
            <w:r>
              <w:rPr>
                <w:rFonts w:ascii="Garamond" w:hAnsi="Garamond"/>
              </w:rPr>
              <w:t>T</w:t>
            </w:r>
          </w:p>
        </w:tc>
        <w:tc>
          <w:tcPr>
            <w:tcW w:w="1272" w:type="pct"/>
            <w:gridSpan w:val="6"/>
            <w:tcBorders>
              <w:top w:val="single" w:sz="2" w:space="0" w:color="auto"/>
              <w:left w:val="single" w:sz="2" w:space="0" w:color="auto"/>
              <w:bottom w:val="single" w:sz="2" w:space="0" w:color="auto"/>
              <w:right w:val="single" w:sz="2" w:space="0" w:color="auto"/>
            </w:tcBorders>
          </w:tcPr>
          <w:p w14:paraId="73589857" w14:textId="77777777" w:rsidR="00356EDB" w:rsidRPr="007F727A" w:rsidRDefault="00356EDB" w:rsidP="00356EDB">
            <w:pPr>
              <w:autoSpaceDE w:val="0"/>
              <w:autoSpaceDN w:val="0"/>
              <w:adjustRightInd w:val="0"/>
              <w:rPr>
                <w:rFonts w:ascii="Garamond" w:hAnsi="Garamond"/>
              </w:rPr>
            </w:pPr>
            <w:r>
              <w:rPr>
                <w:rFonts w:ascii="Garamond" w:hAnsi="Garamond"/>
              </w:rPr>
              <w:t>The proposed system includes a multitude of reporting options which can all be customized to meet the needs of the customer. The implementation includes configuration of the inquiry functions to fully meet this requirement.</w:t>
            </w:r>
          </w:p>
        </w:tc>
      </w:tr>
      <w:tr w:rsidR="00356EDB" w14:paraId="34289AB1"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308DC1A8" w14:textId="77777777" w:rsidR="00356EDB" w:rsidRPr="007F727A"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494B12DC" w14:textId="77777777" w:rsidR="00356EDB" w:rsidRPr="007F727A" w:rsidRDefault="00356EDB" w:rsidP="00356EDB">
            <w:pPr>
              <w:autoSpaceDE w:val="0"/>
              <w:autoSpaceDN w:val="0"/>
              <w:adjustRightInd w:val="0"/>
              <w:jc w:val="center"/>
              <w:rPr>
                <w:rFonts w:ascii="Garamond" w:hAnsi="Garamond" w:cs="Garamond"/>
                <w:color w:val="000000"/>
                <w:sz w:val="20"/>
                <w:szCs w:val="20"/>
              </w:rPr>
            </w:pPr>
            <w:r w:rsidRPr="007F727A">
              <w:rPr>
                <w:rFonts w:ascii="Garamond" w:hAnsi="Garamond" w:cs="Garamond"/>
                <w:color w:val="000000"/>
                <w:sz w:val="20"/>
                <w:szCs w:val="20"/>
              </w:rPr>
              <w:t xml:space="preserve">CSI 7.00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01F710A" w14:textId="77777777" w:rsidR="00356EDB" w:rsidRPr="007F727A" w:rsidRDefault="00356EDB" w:rsidP="00356EDB">
            <w:pPr>
              <w:autoSpaceDE w:val="0"/>
              <w:autoSpaceDN w:val="0"/>
              <w:adjustRightInd w:val="0"/>
              <w:jc w:val="center"/>
              <w:rPr>
                <w:rFonts w:ascii="Garamond" w:hAnsi="Garamond" w:cs="Garamond"/>
                <w:color w:val="000000"/>
              </w:rPr>
            </w:pPr>
            <w:r w:rsidRPr="007F727A">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14074C9" w14:textId="77777777" w:rsidR="00356EDB" w:rsidRPr="007F727A" w:rsidRDefault="00356EDB" w:rsidP="00356EDB">
            <w:pPr>
              <w:autoSpaceDE w:val="0"/>
              <w:autoSpaceDN w:val="0"/>
              <w:adjustRightInd w:val="0"/>
              <w:rPr>
                <w:rFonts w:ascii="Garamond" w:hAnsi="Garamond" w:cs="Garamond"/>
                <w:color w:val="000000"/>
              </w:rPr>
            </w:pPr>
            <w:r w:rsidRPr="007F727A">
              <w:rPr>
                <w:rFonts w:ascii="Garamond" w:hAnsi="Garamond" w:cs="Garamond"/>
                <w:color w:val="000000"/>
              </w:rPr>
              <w:t xml:space="preserve">Ability to batch assign CSI service requests (i.e. assign several service requests to a single examiner at one time). </w:t>
            </w:r>
          </w:p>
        </w:tc>
        <w:tc>
          <w:tcPr>
            <w:tcW w:w="431" w:type="pct"/>
            <w:gridSpan w:val="7"/>
            <w:tcBorders>
              <w:top w:val="single" w:sz="10" w:space="0" w:color="000000"/>
              <w:left w:val="single" w:sz="10" w:space="0" w:color="000000"/>
              <w:bottom w:val="single" w:sz="10" w:space="0" w:color="000000"/>
              <w:right w:val="single" w:sz="2" w:space="0" w:color="auto"/>
            </w:tcBorders>
          </w:tcPr>
          <w:p w14:paraId="10CD08EE" w14:textId="77777777" w:rsidR="00356EDB" w:rsidRPr="007F727A" w:rsidRDefault="00356EDB" w:rsidP="00356EDB">
            <w:pPr>
              <w:autoSpaceDE w:val="0"/>
              <w:autoSpaceDN w:val="0"/>
              <w:adjustRightInd w:val="0"/>
              <w:rPr>
                <w:rFonts w:ascii="Garamond" w:hAnsi="Garamond"/>
              </w:rPr>
            </w:pPr>
            <w:r>
              <w:rPr>
                <w:rFonts w:ascii="Garamond" w:hAnsi="Garamond"/>
              </w:rPr>
              <w:t>F</w:t>
            </w:r>
          </w:p>
        </w:tc>
        <w:tc>
          <w:tcPr>
            <w:tcW w:w="1272" w:type="pct"/>
            <w:gridSpan w:val="6"/>
            <w:tcBorders>
              <w:top w:val="single" w:sz="2" w:space="0" w:color="auto"/>
              <w:left w:val="single" w:sz="2" w:space="0" w:color="auto"/>
              <w:bottom w:val="single" w:sz="2" w:space="0" w:color="auto"/>
              <w:right w:val="single" w:sz="2" w:space="0" w:color="auto"/>
            </w:tcBorders>
          </w:tcPr>
          <w:p w14:paraId="24DC57FF" w14:textId="77777777" w:rsidR="00356EDB" w:rsidRPr="007F727A" w:rsidRDefault="00356EDB" w:rsidP="00356EDB">
            <w:pPr>
              <w:autoSpaceDE w:val="0"/>
              <w:autoSpaceDN w:val="0"/>
              <w:adjustRightInd w:val="0"/>
              <w:rPr>
                <w:rFonts w:ascii="Garamond" w:hAnsi="Garamond"/>
              </w:rPr>
            </w:pPr>
            <w:r>
              <w:rPr>
                <w:rFonts w:ascii="Garamond" w:hAnsi="Garamond"/>
              </w:rPr>
              <w:t>Manual batch assignment is fully supported out of the box in the proposed system.</w:t>
            </w:r>
          </w:p>
        </w:tc>
      </w:tr>
      <w:tr w:rsidR="00356EDB" w:rsidRPr="005B0EE3" w14:paraId="477995A3"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14C355F7" w14:textId="77777777" w:rsidR="00356EDB" w:rsidRPr="007F727A"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24C59A28" w14:textId="77777777" w:rsidR="00356EDB" w:rsidRPr="004C314D" w:rsidRDefault="00356EDB" w:rsidP="00356EDB">
            <w:pPr>
              <w:autoSpaceDE w:val="0"/>
              <w:autoSpaceDN w:val="0"/>
              <w:adjustRightInd w:val="0"/>
              <w:jc w:val="center"/>
              <w:rPr>
                <w:rFonts w:ascii="Garamond" w:hAnsi="Garamond" w:cs="Garamond"/>
                <w:color w:val="000000"/>
                <w:sz w:val="20"/>
                <w:szCs w:val="20"/>
              </w:rPr>
            </w:pPr>
            <w:r w:rsidRPr="004C314D">
              <w:rPr>
                <w:rFonts w:ascii="Garamond" w:hAnsi="Garamond" w:cs="Garamond"/>
                <w:color w:val="000000"/>
                <w:sz w:val="20"/>
                <w:szCs w:val="20"/>
              </w:rPr>
              <w:t xml:space="preserve">CSI 8.00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4BB7B790" w14:textId="77777777" w:rsidR="00356EDB" w:rsidRPr="004C314D" w:rsidRDefault="00356EDB" w:rsidP="00356EDB">
            <w:pPr>
              <w:autoSpaceDE w:val="0"/>
              <w:autoSpaceDN w:val="0"/>
              <w:adjustRightInd w:val="0"/>
              <w:jc w:val="center"/>
              <w:rPr>
                <w:rFonts w:ascii="Garamond" w:hAnsi="Garamond" w:cs="Garamond"/>
                <w:color w:val="000000"/>
              </w:rPr>
            </w:pPr>
            <w:r w:rsidRPr="004C314D">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209F0A5" w14:textId="77777777" w:rsidR="00356EDB" w:rsidRPr="004C314D" w:rsidRDefault="00356EDB" w:rsidP="00356EDB">
            <w:pPr>
              <w:autoSpaceDE w:val="0"/>
              <w:autoSpaceDN w:val="0"/>
              <w:adjustRightInd w:val="0"/>
              <w:rPr>
                <w:rFonts w:ascii="Garamond" w:hAnsi="Garamond" w:cs="Garamond"/>
                <w:color w:val="000000"/>
              </w:rPr>
            </w:pPr>
            <w:r w:rsidRPr="004C314D">
              <w:rPr>
                <w:rFonts w:ascii="Garamond" w:hAnsi="Garamond" w:cs="Garamond"/>
                <w:color w:val="000000"/>
              </w:rPr>
              <w:t xml:space="preserve">Ability to schedule appointments (with victim) for CSI service requests and flag these appointments for assignment (assign task to examiner) at a pre-specified time prior to the scheduled appointment. </w:t>
            </w:r>
          </w:p>
        </w:tc>
        <w:tc>
          <w:tcPr>
            <w:tcW w:w="431" w:type="pct"/>
            <w:gridSpan w:val="7"/>
            <w:tcBorders>
              <w:top w:val="single" w:sz="10" w:space="0" w:color="000000"/>
              <w:left w:val="single" w:sz="10" w:space="0" w:color="000000"/>
              <w:bottom w:val="single" w:sz="10" w:space="0" w:color="000000"/>
              <w:right w:val="single" w:sz="2" w:space="0" w:color="auto"/>
            </w:tcBorders>
          </w:tcPr>
          <w:p w14:paraId="3261C1E9" w14:textId="77777777" w:rsidR="00356EDB" w:rsidRPr="004C314D" w:rsidRDefault="00356EDB" w:rsidP="00356EDB">
            <w:pPr>
              <w:autoSpaceDE w:val="0"/>
              <w:autoSpaceDN w:val="0"/>
              <w:adjustRightInd w:val="0"/>
              <w:rPr>
                <w:rFonts w:ascii="Garamond" w:hAnsi="Garamond"/>
              </w:rPr>
            </w:pPr>
            <w:r w:rsidRPr="004C314D">
              <w:rPr>
                <w:rFonts w:ascii="Garamond" w:hAnsi="Garamond"/>
              </w:rPr>
              <w:t>T</w:t>
            </w:r>
          </w:p>
        </w:tc>
        <w:tc>
          <w:tcPr>
            <w:tcW w:w="1272" w:type="pct"/>
            <w:gridSpan w:val="6"/>
            <w:tcBorders>
              <w:top w:val="single" w:sz="2" w:space="0" w:color="auto"/>
              <w:left w:val="single" w:sz="2" w:space="0" w:color="auto"/>
              <w:bottom w:val="single" w:sz="2" w:space="0" w:color="auto"/>
              <w:right w:val="single" w:sz="2" w:space="0" w:color="auto"/>
            </w:tcBorders>
          </w:tcPr>
          <w:p w14:paraId="6B58C48F" w14:textId="77777777" w:rsidR="00356EDB" w:rsidRPr="004C314D" w:rsidRDefault="00356EDB" w:rsidP="00356EDB">
            <w:pPr>
              <w:autoSpaceDE w:val="0"/>
              <w:autoSpaceDN w:val="0"/>
              <w:adjustRightInd w:val="0"/>
              <w:rPr>
                <w:rFonts w:ascii="Garamond" w:hAnsi="Garamond"/>
              </w:rPr>
            </w:pPr>
            <w:r w:rsidRPr="004C314D">
              <w:rPr>
                <w:rFonts w:ascii="Garamond" w:hAnsi="Garamond"/>
              </w:rPr>
              <w:t xml:space="preserve">The proposed system includes a schedule component which can be used to track these appointments. Porter Lee Corporations AUTOTASK module will be configured to send email message to responsible users </w:t>
            </w:r>
            <w:r w:rsidRPr="004C314D">
              <w:rPr>
                <w:rFonts w:ascii="Garamond" w:hAnsi="Garamond"/>
              </w:rPr>
              <w:lastRenderedPageBreak/>
              <w:t>when it is time for an examiner to be assigned.</w:t>
            </w:r>
          </w:p>
        </w:tc>
      </w:tr>
      <w:tr w:rsidR="00356EDB" w14:paraId="1B3AB573" w14:textId="77777777" w:rsidTr="00356EDB">
        <w:tblPrEx>
          <w:tblCellMar>
            <w:top w:w="0" w:type="dxa"/>
            <w:bottom w:w="0" w:type="dxa"/>
          </w:tblCellMar>
        </w:tblPrEx>
        <w:trPr>
          <w:gridAfter w:val="5"/>
          <w:wAfter w:w="211" w:type="pct"/>
          <w:trHeight w:val="2725"/>
        </w:trPr>
        <w:tc>
          <w:tcPr>
            <w:tcW w:w="79" w:type="pct"/>
            <w:vMerge/>
            <w:tcBorders>
              <w:right w:val="single" w:sz="10" w:space="0" w:color="000000"/>
            </w:tcBorders>
          </w:tcPr>
          <w:p w14:paraId="1E6E7971" w14:textId="77777777" w:rsidR="00356EDB" w:rsidRPr="007F727A"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0F3594C2" w14:textId="77777777" w:rsidR="00356EDB" w:rsidRPr="002E661C" w:rsidRDefault="00356EDB" w:rsidP="00356EDB">
            <w:pPr>
              <w:autoSpaceDE w:val="0"/>
              <w:autoSpaceDN w:val="0"/>
              <w:adjustRightInd w:val="0"/>
              <w:jc w:val="center"/>
              <w:rPr>
                <w:rFonts w:ascii="Garamond" w:hAnsi="Garamond" w:cs="Garamond"/>
                <w:color w:val="000000"/>
                <w:sz w:val="20"/>
                <w:szCs w:val="20"/>
              </w:rPr>
            </w:pPr>
            <w:r w:rsidRPr="002E661C">
              <w:rPr>
                <w:rFonts w:ascii="Garamond" w:hAnsi="Garamond" w:cs="Garamond"/>
                <w:color w:val="000000"/>
                <w:sz w:val="20"/>
                <w:szCs w:val="20"/>
              </w:rPr>
              <w:t xml:space="preserve">CSI 9.00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5988C81" w14:textId="77777777" w:rsidR="00356EDB" w:rsidRPr="002E661C" w:rsidRDefault="00356EDB" w:rsidP="00356EDB">
            <w:pPr>
              <w:autoSpaceDE w:val="0"/>
              <w:autoSpaceDN w:val="0"/>
              <w:adjustRightInd w:val="0"/>
              <w:jc w:val="center"/>
              <w:rPr>
                <w:rFonts w:ascii="Garamond" w:hAnsi="Garamond" w:cs="Garamond"/>
                <w:color w:val="000000"/>
              </w:rPr>
            </w:pPr>
            <w:r w:rsidRPr="002E661C">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852E2EB" w14:textId="77777777" w:rsidR="00356EDB" w:rsidRPr="002E661C" w:rsidRDefault="00356EDB" w:rsidP="00356EDB">
            <w:pPr>
              <w:autoSpaceDE w:val="0"/>
              <w:autoSpaceDN w:val="0"/>
              <w:adjustRightInd w:val="0"/>
              <w:rPr>
                <w:rFonts w:ascii="Garamond" w:hAnsi="Garamond" w:cs="Garamond"/>
                <w:color w:val="000000"/>
              </w:rPr>
            </w:pPr>
            <w:r w:rsidRPr="002E661C">
              <w:rPr>
                <w:rFonts w:ascii="Garamond" w:hAnsi="Garamond" w:cs="Garamond"/>
                <w:color w:val="000000"/>
              </w:rPr>
              <w:t xml:space="preserve">Ability for CSI personnel to clear tasks (mark tasks as completed) from the field, preferably via web interface. Clearances must indicate disposition of the service request and must sort which service requests are completed and which must be reassigned, along with a reason or disposition. For cleared service requests where latent prints are recovered, ability to enter the recovered evidence (prints) into the system and generate a bar code. Ability to enter “notes” into the clearance of the service request. (Latent Prints-Property Crimes calls-daily fingerprint calls) </w:t>
            </w:r>
          </w:p>
        </w:tc>
        <w:tc>
          <w:tcPr>
            <w:tcW w:w="431" w:type="pct"/>
            <w:gridSpan w:val="7"/>
            <w:tcBorders>
              <w:top w:val="single" w:sz="10" w:space="0" w:color="000000"/>
              <w:left w:val="single" w:sz="10" w:space="0" w:color="000000"/>
              <w:bottom w:val="single" w:sz="10" w:space="0" w:color="000000"/>
              <w:right w:val="single" w:sz="2" w:space="0" w:color="auto"/>
            </w:tcBorders>
          </w:tcPr>
          <w:p w14:paraId="3ED811BC" w14:textId="77777777" w:rsidR="00356EDB" w:rsidRPr="002E661C" w:rsidRDefault="00356EDB" w:rsidP="00356EDB">
            <w:pPr>
              <w:autoSpaceDE w:val="0"/>
              <w:autoSpaceDN w:val="0"/>
              <w:adjustRightInd w:val="0"/>
              <w:rPr>
                <w:rFonts w:ascii="Garamond" w:hAnsi="Garamond"/>
              </w:rPr>
            </w:pPr>
            <w:r w:rsidRPr="002E661C">
              <w:rPr>
                <w:rFonts w:ascii="Garamond" w:hAnsi="Garamond"/>
              </w:rPr>
              <w:t>C</w:t>
            </w:r>
          </w:p>
        </w:tc>
        <w:tc>
          <w:tcPr>
            <w:tcW w:w="1272" w:type="pct"/>
            <w:gridSpan w:val="6"/>
            <w:tcBorders>
              <w:top w:val="single" w:sz="2" w:space="0" w:color="auto"/>
              <w:left w:val="single" w:sz="2" w:space="0" w:color="auto"/>
              <w:bottom w:val="single" w:sz="2" w:space="0" w:color="auto"/>
              <w:right w:val="single" w:sz="2" w:space="0" w:color="auto"/>
            </w:tcBorders>
          </w:tcPr>
          <w:p w14:paraId="022D3444" w14:textId="77777777" w:rsidR="00356EDB" w:rsidRPr="002E661C" w:rsidRDefault="00356EDB" w:rsidP="00356EDB">
            <w:pPr>
              <w:autoSpaceDE w:val="0"/>
              <w:autoSpaceDN w:val="0"/>
              <w:adjustRightInd w:val="0"/>
              <w:rPr>
                <w:rFonts w:ascii="Garamond" w:hAnsi="Garamond"/>
              </w:rPr>
            </w:pPr>
            <w:r w:rsidRPr="002E661C">
              <w:rPr>
                <w:rFonts w:ascii="Garamond" w:hAnsi="Garamond"/>
              </w:rPr>
              <w:t>Porter Lee Corporation will work with LASD to customize this functionality as desired.</w:t>
            </w:r>
          </w:p>
        </w:tc>
      </w:tr>
      <w:tr w:rsidR="00356EDB" w14:paraId="33DC28AF" w14:textId="77777777" w:rsidTr="00356EDB">
        <w:tblPrEx>
          <w:tblCellMar>
            <w:top w:w="0" w:type="dxa"/>
            <w:bottom w:w="0" w:type="dxa"/>
          </w:tblCellMar>
        </w:tblPrEx>
        <w:trPr>
          <w:gridAfter w:val="5"/>
          <w:wAfter w:w="211" w:type="pct"/>
          <w:trHeight w:val="920"/>
        </w:trPr>
        <w:tc>
          <w:tcPr>
            <w:tcW w:w="79" w:type="pct"/>
            <w:vMerge w:val="restart"/>
            <w:tcBorders>
              <w:right w:val="single" w:sz="10" w:space="0" w:color="000000"/>
            </w:tcBorders>
          </w:tcPr>
          <w:p w14:paraId="364FBEB8" w14:textId="77777777" w:rsidR="00356EDB" w:rsidRPr="007F727A"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tcBorders>
            <w:vAlign w:val="center"/>
          </w:tcPr>
          <w:p w14:paraId="2C545D54" w14:textId="77777777" w:rsidR="00356EDB" w:rsidRPr="007F727A" w:rsidRDefault="00356EDB" w:rsidP="00356EDB">
            <w:pPr>
              <w:autoSpaceDE w:val="0"/>
              <w:autoSpaceDN w:val="0"/>
              <w:adjustRightInd w:val="0"/>
              <w:rPr>
                <w:rFonts w:ascii="Garamond" w:hAnsi="Garamond"/>
              </w:rPr>
            </w:pPr>
            <w:r w:rsidRPr="007F727A">
              <w:rPr>
                <w:rFonts w:ascii="Garamond" w:hAnsi="Garamond" w:cs="Garamond"/>
                <w:color w:val="000000"/>
                <w:sz w:val="20"/>
                <w:szCs w:val="20"/>
              </w:rPr>
              <w:t xml:space="preserve">CSI 10.00 </w:t>
            </w:r>
          </w:p>
        </w:tc>
        <w:tc>
          <w:tcPr>
            <w:tcW w:w="399" w:type="pct"/>
            <w:gridSpan w:val="5"/>
            <w:tcBorders>
              <w:top w:val="single" w:sz="10" w:space="0" w:color="000000"/>
              <w:left w:val="single" w:sz="10" w:space="0" w:color="000000"/>
              <w:right w:val="single" w:sz="10" w:space="0" w:color="000000"/>
            </w:tcBorders>
            <w:vAlign w:val="center"/>
          </w:tcPr>
          <w:p w14:paraId="3B8D3A1B" w14:textId="77777777" w:rsidR="00356EDB" w:rsidRPr="007F727A" w:rsidRDefault="00356EDB" w:rsidP="00356EDB">
            <w:pPr>
              <w:autoSpaceDE w:val="0"/>
              <w:autoSpaceDN w:val="0"/>
              <w:adjustRightInd w:val="0"/>
              <w:rPr>
                <w:rFonts w:ascii="Garamond" w:hAnsi="Garamond"/>
              </w:rPr>
            </w:pPr>
            <w:r w:rsidRPr="007F727A">
              <w:rPr>
                <w:rFonts w:ascii="Garamond" w:hAnsi="Garamond" w:cs="Garamond"/>
                <w:color w:val="000000"/>
              </w:rPr>
              <w:t xml:space="preserve">CR </w:t>
            </w:r>
          </w:p>
        </w:tc>
        <w:tc>
          <w:tcPr>
            <w:tcW w:w="2114" w:type="pct"/>
            <w:gridSpan w:val="10"/>
            <w:tcBorders>
              <w:top w:val="single" w:sz="10" w:space="0" w:color="000000"/>
              <w:left w:val="single" w:sz="10" w:space="0" w:color="000000"/>
              <w:right w:val="single" w:sz="2" w:space="0" w:color="auto"/>
            </w:tcBorders>
            <w:vAlign w:val="center"/>
          </w:tcPr>
          <w:p w14:paraId="33FAE870" w14:textId="77777777" w:rsidR="00356EDB" w:rsidRPr="007F727A" w:rsidRDefault="00356EDB" w:rsidP="00356EDB">
            <w:pPr>
              <w:autoSpaceDE w:val="0"/>
              <w:autoSpaceDN w:val="0"/>
              <w:adjustRightInd w:val="0"/>
              <w:rPr>
                <w:rFonts w:ascii="Garamond" w:hAnsi="Garamond" w:cs="Garamond"/>
                <w:color w:val="000000"/>
              </w:rPr>
            </w:pPr>
            <w:r w:rsidRPr="007F727A">
              <w:rPr>
                <w:rFonts w:ascii="Garamond" w:hAnsi="Garamond" w:cs="Garamond"/>
                <w:color w:val="000000"/>
              </w:rPr>
              <w:t xml:space="preserve">Ability for examiner to update/modify information entered by investigator in initial service request to correct errors/omissions. Ability to keep an audit train of these updates/modifications. </w:t>
            </w:r>
          </w:p>
        </w:tc>
        <w:tc>
          <w:tcPr>
            <w:tcW w:w="422" w:type="pct"/>
            <w:gridSpan w:val="5"/>
            <w:tcBorders>
              <w:top w:val="single" w:sz="2" w:space="0" w:color="auto"/>
              <w:left w:val="single" w:sz="2" w:space="0" w:color="auto"/>
              <w:bottom w:val="single" w:sz="2" w:space="0" w:color="auto"/>
              <w:right w:val="single" w:sz="2" w:space="0" w:color="auto"/>
            </w:tcBorders>
          </w:tcPr>
          <w:p w14:paraId="3BB3E73B" w14:textId="77777777" w:rsidR="00356EDB" w:rsidRPr="007F727A" w:rsidRDefault="00356EDB" w:rsidP="00356EDB">
            <w:pPr>
              <w:autoSpaceDE w:val="0"/>
              <w:autoSpaceDN w:val="0"/>
              <w:adjustRightInd w:val="0"/>
              <w:rPr>
                <w:rFonts w:ascii="Garamond" w:hAnsi="Garamond"/>
              </w:rPr>
            </w:pPr>
            <w:r>
              <w:rPr>
                <w:rFonts w:ascii="Garamond" w:hAnsi="Garamond"/>
              </w:rPr>
              <w:t>F</w:t>
            </w:r>
          </w:p>
        </w:tc>
        <w:tc>
          <w:tcPr>
            <w:tcW w:w="1281" w:type="pct"/>
            <w:gridSpan w:val="8"/>
            <w:tcBorders>
              <w:top w:val="single" w:sz="2" w:space="0" w:color="auto"/>
              <w:left w:val="single" w:sz="2" w:space="0" w:color="auto"/>
              <w:bottom w:val="single" w:sz="2" w:space="0" w:color="auto"/>
              <w:right w:val="single" w:sz="2" w:space="0" w:color="auto"/>
            </w:tcBorders>
          </w:tcPr>
          <w:p w14:paraId="7FBA9467" w14:textId="77777777" w:rsidR="00356EDB" w:rsidRPr="007F727A" w:rsidRDefault="00356EDB" w:rsidP="00356EDB">
            <w:pPr>
              <w:autoSpaceDE w:val="0"/>
              <w:autoSpaceDN w:val="0"/>
              <w:adjustRightInd w:val="0"/>
              <w:rPr>
                <w:rFonts w:ascii="Garamond" w:hAnsi="Garamond"/>
              </w:rPr>
            </w:pPr>
            <w:r>
              <w:rPr>
                <w:rFonts w:ascii="Garamond" w:hAnsi="Garamond"/>
              </w:rPr>
              <w:t>The proposed system included a detailed audit function that will fully satisfy the requirement.</w:t>
            </w:r>
          </w:p>
        </w:tc>
      </w:tr>
      <w:tr w:rsidR="00356EDB" w14:paraId="5E224F7B" w14:textId="77777777" w:rsidTr="00356EDB">
        <w:tblPrEx>
          <w:tblCellMar>
            <w:top w:w="0" w:type="dxa"/>
            <w:bottom w:w="0" w:type="dxa"/>
          </w:tblCellMar>
        </w:tblPrEx>
        <w:trPr>
          <w:gridAfter w:val="5"/>
          <w:wAfter w:w="211" w:type="pct"/>
          <w:trHeight w:val="318"/>
        </w:trPr>
        <w:tc>
          <w:tcPr>
            <w:tcW w:w="79" w:type="pct"/>
            <w:vMerge/>
            <w:tcBorders>
              <w:right w:val="single" w:sz="10" w:space="0" w:color="000000"/>
            </w:tcBorders>
          </w:tcPr>
          <w:p w14:paraId="20117F64" w14:textId="77777777" w:rsidR="00356EDB" w:rsidRPr="007F727A"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tcBorders>
            <w:vAlign w:val="center"/>
          </w:tcPr>
          <w:p w14:paraId="5A50F38C" w14:textId="77777777" w:rsidR="00356EDB" w:rsidRPr="007F727A" w:rsidRDefault="00356EDB" w:rsidP="00356EDB">
            <w:pPr>
              <w:autoSpaceDE w:val="0"/>
              <w:autoSpaceDN w:val="0"/>
              <w:adjustRightInd w:val="0"/>
              <w:rPr>
                <w:rFonts w:ascii="Garamond" w:hAnsi="Garamond"/>
              </w:rPr>
            </w:pPr>
            <w:r w:rsidRPr="007F727A">
              <w:rPr>
                <w:rFonts w:ascii="Garamond" w:hAnsi="Garamond" w:cs="Garamond"/>
                <w:color w:val="000000"/>
                <w:sz w:val="20"/>
                <w:szCs w:val="20"/>
              </w:rPr>
              <w:t xml:space="preserve">CSI 11.00 </w:t>
            </w:r>
          </w:p>
        </w:tc>
        <w:tc>
          <w:tcPr>
            <w:tcW w:w="399" w:type="pct"/>
            <w:gridSpan w:val="5"/>
            <w:vMerge w:val="restart"/>
            <w:tcBorders>
              <w:top w:val="single" w:sz="10" w:space="0" w:color="000000"/>
              <w:left w:val="single" w:sz="10" w:space="0" w:color="000000"/>
              <w:right w:val="single" w:sz="10" w:space="0" w:color="000000"/>
            </w:tcBorders>
            <w:vAlign w:val="center"/>
          </w:tcPr>
          <w:p w14:paraId="6E9C21FD" w14:textId="77777777" w:rsidR="00356EDB" w:rsidRPr="007F727A" w:rsidRDefault="00356EDB" w:rsidP="00356EDB">
            <w:pPr>
              <w:autoSpaceDE w:val="0"/>
              <w:autoSpaceDN w:val="0"/>
              <w:adjustRightInd w:val="0"/>
              <w:rPr>
                <w:rFonts w:ascii="Garamond" w:hAnsi="Garamond"/>
              </w:rPr>
            </w:pPr>
            <w:r w:rsidRPr="007F727A">
              <w:rPr>
                <w:rFonts w:ascii="Garamond" w:hAnsi="Garamond" w:cs="Garamond"/>
                <w:color w:val="000000"/>
              </w:rPr>
              <w:t xml:space="preserve">CR </w:t>
            </w:r>
          </w:p>
        </w:tc>
        <w:tc>
          <w:tcPr>
            <w:tcW w:w="2114" w:type="pct"/>
            <w:gridSpan w:val="10"/>
            <w:vMerge w:val="restart"/>
            <w:tcBorders>
              <w:top w:val="single" w:sz="10" w:space="0" w:color="000000"/>
              <w:left w:val="single" w:sz="10" w:space="0" w:color="000000"/>
              <w:right w:val="single" w:sz="2" w:space="0" w:color="auto"/>
            </w:tcBorders>
            <w:vAlign w:val="center"/>
          </w:tcPr>
          <w:p w14:paraId="76D0E8D5" w14:textId="77777777" w:rsidR="00356EDB" w:rsidRPr="007F727A" w:rsidRDefault="00356EDB" w:rsidP="00356EDB">
            <w:pPr>
              <w:autoSpaceDE w:val="0"/>
              <w:autoSpaceDN w:val="0"/>
              <w:adjustRightInd w:val="0"/>
              <w:rPr>
                <w:rFonts w:ascii="Garamond" w:hAnsi="Garamond" w:cs="Garamond"/>
                <w:color w:val="000000"/>
              </w:rPr>
            </w:pPr>
            <w:r w:rsidRPr="007F727A">
              <w:rPr>
                <w:rFonts w:ascii="Garamond" w:hAnsi="Garamond" w:cs="Garamond"/>
                <w:color w:val="000000"/>
              </w:rPr>
              <w:t xml:space="preserve">Ability for examiner to update/modify information entered by investigator in initial service request to correct errors/omissions. Ability to keep an audit trail of these updates/modifications. </w:t>
            </w:r>
          </w:p>
        </w:tc>
        <w:tc>
          <w:tcPr>
            <w:tcW w:w="422" w:type="pct"/>
            <w:gridSpan w:val="5"/>
            <w:vMerge w:val="restart"/>
            <w:tcBorders>
              <w:top w:val="single" w:sz="2" w:space="0" w:color="auto"/>
              <w:left w:val="single" w:sz="2" w:space="0" w:color="auto"/>
              <w:right w:val="single" w:sz="2" w:space="0" w:color="auto"/>
            </w:tcBorders>
          </w:tcPr>
          <w:p w14:paraId="47813262" w14:textId="77777777" w:rsidR="00356EDB" w:rsidRPr="007F727A" w:rsidRDefault="00356EDB" w:rsidP="00356EDB">
            <w:pPr>
              <w:autoSpaceDE w:val="0"/>
              <w:autoSpaceDN w:val="0"/>
              <w:adjustRightInd w:val="0"/>
              <w:rPr>
                <w:rFonts w:ascii="Garamond" w:hAnsi="Garamond"/>
              </w:rPr>
            </w:pPr>
            <w:r>
              <w:rPr>
                <w:rFonts w:ascii="Garamond" w:hAnsi="Garamond"/>
              </w:rPr>
              <w:t>F</w:t>
            </w:r>
          </w:p>
        </w:tc>
        <w:tc>
          <w:tcPr>
            <w:tcW w:w="1281" w:type="pct"/>
            <w:gridSpan w:val="8"/>
            <w:vMerge w:val="restart"/>
            <w:tcBorders>
              <w:top w:val="single" w:sz="2" w:space="0" w:color="auto"/>
              <w:left w:val="single" w:sz="2" w:space="0" w:color="auto"/>
              <w:right w:val="single" w:sz="2" w:space="0" w:color="auto"/>
            </w:tcBorders>
          </w:tcPr>
          <w:p w14:paraId="4276AEF2" w14:textId="77777777" w:rsidR="00356EDB" w:rsidRPr="007F727A" w:rsidRDefault="00356EDB" w:rsidP="00356EDB">
            <w:pPr>
              <w:autoSpaceDE w:val="0"/>
              <w:autoSpaceDN w:val="0"/>
              <w:adjustRightInd w:val="0"/>
              <w:rPr>
                <w:rFonts w:ascii="Garamond" w:hAnsi="Garamond"/>
              </w:rPr>
            </w:pPr>
            <w:r>
              <w:rPr>
                <w:rFonts w:ascii="Garamond" w:hAnsi="Garamond"/>
              </w:rPr>
              <w:t>*This is a duplicate of CSI 10.00</w:t>
            </w:r>
          </w:p>
        </w:tc>
      </w:tr>
      <w:tr w:rsidR="00356EDB" w14:paraId="3D9C1A9F" w14:textId="77777777" w:rsidTr="00356EDB">
        <w:tblPrEx>
          <w:tblCellMar>
            <w:top w:w="0" w:type="dxa"/>
            <w:bottom w:w="0" w:type="dxa"/>
          </w:tblCellMar>
        </w:tblPrEx>
        <w:trPr>
          <w:gridAfter w:val="5"/>
          <w:wAfter w:w="211" w:type="pct"/>
          <w:trHeight w:val="288"/>
        </w:trPr>
        <w:tc>
          <w:tcPr>
            <w:tcW w:w="79" w:type="pct"/>
            <w:tcBorders>
              <w:right w:val="single" w:sz="10" w:space="0" w:color="000000"/>
            </w:tcBorders>
          </w:tcPr>
          <w:p w14:paraId="65500C28" w14:textId="77777777" w:rsidR="00356EDB" w:rsidRPr="007F727A" w:rsidRDefault="00356EDB" w:rsidP="00356EDB">
            <w:pPr>
              <w:autoSpaceDE w:val="0"/>
              <w:autoSpaceDN w:val="0"/>
              <w:adjustRightInd w:val="0"/>
              <w:rPr>
                <w:rFonts w:ascii="Garamond" w:hAnsi="Garamond"/>
              </w:rPr>
            </w:pPr>
          </w:p>
        </w:tc>
        <w:tc>
          <w:tcPr>
            <w:tcW w:w="493" w:type="pct"/>
            <w:gridSpan w:val="6"/>
            <w:vMerge/>
            <w:tcBorders>
              <w:left w:val="single" w:sz="10" w:space="0" w:color="000000"/>
            </w:tcBorders>
            <w:vAlign w:val="center"/>
          </w:tcPr>
          <w:p w14:paraId="4AEF38A4" w14:textId="77777777" w:rsidR="00356EDB" w:rsidRPr="007F727A" w:rsidRDefault="00356EDB" w:rsidP="00356EDB">
            <w:pPr>
              <w:autoSpaceDE w:val="0"/>
              <w:autoSpaceDN w:val="0"/>
              <w:adjustRightInd w:val="0"/>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vAlign w:val="center"/>
          </w:tcPr>
          <w:p w14:paraId="565CCAD0" w14:textId="77777777" w:rsidR="00356EDB" w:rsidRPr="007F727A" w:rsidRDefault="00356EDB" w:rsidP="00356EDB">
            <w:pPr>
              <w:autoSpaceDE w:val="0"/>
              <w:autoSpaceDN w:val="0"/>
              <w:adjustRightInd w:val="0"/>
              <w:rPr>
                <w:rFonts w:ascii="Garamond" w:hAnsi="Garamond" w:cs="Garamond"/>
                <w:color w:val="000000"/>
              </w:rPr>
            </w:pPr>
          </w:p>
        </w:tc>
        <w:tc>
          <w:tcPr>
            <w:tcW w:w="2114" w:type="pct"/>
            <w:gridSpan w:val="10"/>
            <w:vMerge/>
            <w:tcBorders>
              <w:left w:val="single" w:sz="10" w:space="0" w:color="000000"/>
              <w:right w:val="single" w:sz="2" w:space="0" w:color="auto"/>
            </w:tcBorders>
            <w:vAlign w:val="center"/>
          </w:tcPr>
          <w:p w14:paraId="40DD623B" w14:textId="77777777" w:rsidR="00356EDB" w:rsidRPr="007F727A" w:rsidRDefault="00356EDB" w:rsidP="00356EDB">
            <w:pPr>
              <w:autoSpaceDE w:val="0"/>
              <w:autoSpaceDN w:val="0"/>
              <w:adjustRightInd w:val="0"/>
              <w:rPr>
                <w:rFonts w:ascii="Garamond" w:hAnsi="Garamond" w:cs="Garamond"/>
                <w:color w:val="000000"/>
              </w:rPr>
            </w:pPr>
          </w:p>
        </w:tc>
        <w:tc>
          <w:tcPr>
            <w:tcW w:w="422" w:type="pct"/>
            <w:gridSpan w:val="5"/>
            <w:vMerge/>
            <w:tcBorders>
              <w:left w:val="single" w:sz="2" w:space="0" w:color="auto"/>
              <w:right w:val="single" w:sz="2" w:space="0" w:color="auto"/>
            </w:tcBorders>
          </w:tcPr>
          <w:p w14:paraId="080E5504" w14:textId="77777777" w:rsidR="00356EDB" w:rsidRPr="007F727A" w:rsidRDefault="00356EDB" w:rsidP="00356EDB">
            <w:pPr>
              <w:autoSpaceDE w:val="0"/>
              <w:autoSpaceDN w:val="0"/>
              <w:adjustRightInd w:val="0"/>
              <w:rPr>
                <w:rFonts w:ascii="Garamond" w:hAnsi="Garamond"/>
              </w:rPr>
            </w:pPr>
          </w:p>
        </w:tc>
        <w:tc>
          <w:tcPr>
            <w:tcW w:w="1281" w:type="pct"/>
            <w:gridSpan w:val="8"/>
            <w:vMerge/>
            <w:tcBorders>
              <w:left w:val="single" w:sz="2" w:space="0" w:color="auto"/>
              <w:right w:val="single" w:sz="2" w:space="0" w:color="auto"/>
            </w:tcBorders>
          </w:tcPr>
          <w:p w14:paraId="28E03D4A" w14:textId="77777777" w:rsidR="00356EDB" w:rsidRPr="007F727A" w:rsidRDefault="00356EDB" w:rsidP="00356EDB">
            <w:pPr>
              <w:autoSpaceDE w:val="0"/>
              <w:autoSpaceDN w:val="0"/>
              <w:adjustRightInd w:val="0"/>
              <w:rPr>
                <w:rFonts w:ascii="Garamond" w:hAnsi="Garamond"/>
              </w:rPr>
            </w:pPr>
          </w:p>
        </w:tc>
      </w:tr>
      <w:tr w:rsidR="00356EDB" w14:paraId="15F03B67" w14:textId="77777777" w:rsidTr="00356EDB">
        <w:tblPrEx>
          <w:tblCellMar>
            <w:top w:w="0" w:type="dxa"/>
            <w:bottom w:w="0" w:type="dxa"/>
          </w:tblCellMar>
        </w:tblPrEx>
        <w:trPr>
          <w:gridAfter w:val="5"/>
          <w:wAfter w:w="211" w:type="pct"/>
          <w:trHeight w:val="285"/>
        </w:trPr>
        <w:tc>
          <w:tcPr>
            <w:tcW w:w="79" w:type="pct"/>
            <w:vMerge w:val="restart"/>
            <w:tcBorders>
              <w:right w:val="single" w:sz="10" w:space="0" w:color="000000"/>
            </w:tcBorders>
          </w:tcPr>
          <w:p w14:paraId="28B61E54" w14:textId="77777777" w:rsidR="00356EDB" w:rsidRPr="007F727A"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tcBorders>
            <w:vAlign w:val="center"/>
          </w:tcPr>
          <w:p w14:paraId="6DB64AD0" w14:textId="77777777" w:rsidR="00356EDB" w:rsidRPr="007F727A"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vAlign w:val="center"/>
          </w:tcPr>
          <w:p w14:paraId="056106A7" w14:textId="77777777" w:rsidR="00356EDB" w:rsidRPr="007F727A"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vAlign w:val="center"/>
          </w:tcPr>
          <w:p w14:paraId="7648D628" w14:textId="77777777" w:rsidR="00356EDB" w:rsidRPr="007F727A" w:rsidRDefault="00356EDB" w:rsidP="00356EDB">
            <w:pPr>
              <w:autoSpaceDE w:val="0"/>
              <w:autoSpaceDN w:val="0"/>
              <w:adjustRightInd w:val="0"/>
              <w:rPr>
                <w:rFonts w:ascii="Garamond" w:hAnsi="Garamond" w:cs="Garamond"/>
                <w:color w:val="000000"/>
              </w:rPr>
            </w:pPr>
          </w:p>
        </w:tc>
        <w:tc>
          <w:tcPr>
            <w:tcW w:w="422" w:type="pct"/>
            <w:gridSpan w:val="5"/>
            <w:vMerge/>
            <w:tcBorders>
              <w:left w:val="single" w:sz="2" w:space="0" w:color="auto"/>
              <w:bottom w:val="single" w:sz="2" w:space="0" w:color="auto"/>
              <w:right w:val="single" w:sz="2" w:space="0" w:color="auto"/>
            </w:tcBorders>
          </w:tcPr>
          <w:p w14:paraId="634CC426" w14:textId="77777777" w:rsidR="00356EDB" w:rsidRPr="007F727A" w:rsidRDefault="00356EDB" w:rsidP="00356EDB">
            <w:pPr>
              <w:autoSpaceDE w:val="0"/>
              <w:autoSpaceDN w:val="0"/>
              <w:adjustRightInd w:val="0"/>
              <w:rPr>
                <w:rFonts w:ascii="Garamond" w:hAnsi="Garamond"/>
              </w:rPr>
            </w:pPr>
          </w:p>
        </w:tc>
        <w:tc>
          <w:tcPr>
            <w:tcW w:w="1281" w:type="pct"/>
            <w:gridSpan w:val="8"/>
            <w:vMerge/>
            <w:tcBorders>
              <w:left w:val="single" w:sz="2" w:space="0" w:color="auto"/>
              <w:bottom w:val="single" w:sz="2" w:space="0" w:color="auto"/>
              <w:right w:val="single" w:sz="2" w:space="0" w:color="auto"/>
            </w:tcBorders>
          </w:tcPr>
          <w:p w14:paraId="130DDD52" w14:textId="77777777" w:rsidR="00356EDB" w:rsidRPr="007F727A" w:rsidRDefault="00356EDB" w:rsidP="00356EDB">
            <w:pPr>
              <w:autoSpaceDE w:val="0"/>
              <w:autoSpaceDN w:val="0"/>
              <w:adjustRightInd w:val="0"/>
              <w:rPr>
                <w:rFonts w:ascii="Garamond" w:hAnsi="Garamond"/>
              </w:rPr>
            </w:pPr>
          </w:p>
        </w:tc>
      </w:tr>
      <w:tr w:rsidR="00356EDB" w:rsidRPr="004C314D" w14:paraId="4E73FB22"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3C23A321" w14:textId="77777777" w:rsidR="00356EDB" w:rsidRPr="007F727A"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E35F21E" w14:textId="77777777" w:rsidR="00356EDB" w:rsidRPr="004C314D" w:rsidRDefault="00356EDB" w:rsidP="00356EDB">
            <w:pPr>
              <w:autoSpaceDE w:val="0"/>
              <w:autoSpaceDN w:val="0"/>
              <w:adjustRightInd w:val="0"/>
              <w:rPr>
                <w:rFonts w:ascii="Garamond" w:hAnsi="Garamond" w:cs="Garamond"/>
                <w:color w:val="000000"/>
                <w:sz w:val="20"/>
                <w:szCs w:val="20"/>
              </w:rPr>
            </w:pPr>
            <w:r w:rsidRPr="004C314D">
              <w:rPr>
                <w:rFonts w:ascii="Garamond" w:hAnsi="Garamond" w:cs="Garamond"/>
                <w:color w:val="000000"/>
                <w:sz w:val="20"/>
                <w:szCs w:val="20"/>
              </w:rPr>
              <w:t xml:space="preserve">CSI 12.00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6964D87" w14:textId="77777777" w:rsidR="00356EDB" w:rsidRPr="004C314D" w:rsidRDefault="00356EDB" w:rsidP="00356EDB">
            <w:pPr>
              <w:autoSpaceDE w:val="0"/>
              <w:autoSpaceDN w:val="0"/>
              <w:adjustRightInd w:val="0"/>
              <w:rPr>
                <w:rFonts w:ascii="Garamond" w:hAnsi="Garamond" w:cs="Garamond"/>
                <w:color w:val="000000"/>
              </w:rPr>
            </w:pPr>
            <w:r w:rsidRPr="004C314D">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vAlign w:val="center"/>
          </w:tcPr>
          <w:p w14:paraId="3F290BB6" w14:textId="77777777" w:rsidR="00356EDB" w:rsidRPr="004C314D" w:rsidRDefault="00356EDB" w:rsidP="00356EDB">
            <w:pPr>
              <w:autoSpaceDE w:val="0"/>
              <w:autoSpaceDN w:val="0"/>
              <w:adjustRightInd w:val="0"/>
              <w:rPr>
                <w:rFonts w:ascii="Garamond" w:hAnsi="Garamond" w:cs="Garamond"/>
                <w:color w:val="000000"/>
              </w:rPr>
            </w:pPr>
            <w:r w:rsidRPr="004C314D">
              <w:rPr>
                <w:rFonts w:ascii="Garamond" w:hAnsi="Garamond" w:cs="Garamond"/>
                <w:color w:val="000000"/>
              </w:rPr>
              <w:t xml:space="preserve">Ability to maintain electronic on-call schedules with contact numbers. </w:t>
            </w:r>
          </w:p>
        </w:tc>
        <w:tc>
          <w:tcPr>
            <w:tcW w:w="422" w:type="pct"/>
            <w:gridSpan w:val="5"/>
            <w:tcBorders>
              <w:top w:val="single" w:sz="2" w:space="0" w:color="auto"/>
              <w:left w:val="single" w:sz="2" w:space="0" w:color="auto"/>
              <w:bottom w:val="single" w:sz="2" w:space="0" w:color="auto"/>
              <w:right w:val="single" w:sz="2" w:space="0" w:color="auto"/>
            </w:tcBorders>
          </w:tcPr>
          <w:p w14:paraId="24B30C87" w14:textId="77777777" w:rsidR="00356EDB" w:rsidRPr="004C314D" w:rsidRDefault="00356EDB" w:rsidP="00356EDB">
            <w:pPr>
              <w:autoSpaceDE w:val="0"/>
              <w:autoSpaceDN w:val="0"/>
              <w:adjustRightInd w:val="0"/>
              <w:rPr>
                <w:rFonts w:ascii="Garamond" w:hAnsi="Garamond"/>
              </w:rPr>
            </w:pPr>
            <w:r w:rsidRPr="004C314D">
              <w:rPr>
                <w:rFonts w:ascii="Garamond" w:hAnsi="Garamond"/>
              </w:rPr>
              <w:t>T</w:t>
            </w:r>
          </w:p>
        </w:tc>
        <w:tc>
          <w:tcPr>
            <w:tcW w:w="1281" w:type="pct"/>
            <w:gridSpan w:val="8"/>
            <w:tcBorders>
              <w:top w:val="single" w:sz="2" w:space="0" w:color="auto"/>
              <w:left w:val="single" w:sz="2" w:space="0" w:color="auto"/>
              <w:bottom w:val="single" w:sz="2" w:space="0" w:color="auto"/>
              <w:right w:val="single" w:sz="2" w:space="0" w:color="auto"/>
            </w:tcBorders>
          </w:tcPr>
          <w:p w14:paraId="03F44E7E" w14:textId="77777777" w:rsidR="00356EDB" w:rsidRPr="004C314D" w:rsidRDefault="00356EDB" w:rsidP="00356EDB">
            <w:pPr>
              <w:autoSpaceDE w:val="0"/>
              <w:autoSpaceDN w:val="0"/>
              <w:adjustRightInd w:val="0"/>
              <w:rPr>
                <w:rFonts w:ascii="Garamond" w:hAnsi="Garamond"/>
              </w:rPr>
            </w:pPr>
            <w:r w:rsidRPr="004C314D">
              <w:rPr>
                <w:rFonts w:ascii="Garamond" w:hAnsi="Garamond"/>
              </w:rPr>
              <w:t xml:space="preserve">The proposed system includes the In/Out board module which can be used to track on-call individuals and contact numbers.  </w:t>
            </w:r>
          </w:p>
        </w:tc>
      </w:tr>
      <w:tr w:rsidR="00356EDB" w14:paraId="18066D5B" w14:textId="77777777" w:rsidTr="00356EDB">
        <w:tblPrEx>
          <w:tblCellMar>
            <w:top w:w="0" w:type="dxa"/>
            <w:bottom w:w="0" w:type="dxa"/>
          </w:tblCellMar>
        </w:tblPrEx>
        <w:trPr>
          <w:gridAfter w:val="5"/>
          <w:wAfter w:w="211" w:type="pct"/>
          <w:trHeight w:val="625"/>
        </w:trPr>
        <w:tc>
          <w:tcPr>
            <w:tcW w:w="79" w:type="pct"/>
            <w:vMerge/>
            <w:tcBorders>
              <w:right w:val="single" w:sz="10" w:space="0" w:color="000000"/>
            </w:tcBorders>
          </w:tcPr>
          <w:p w14:paraId="52762C81" w14:textId="77777777" w:rsidR="00356EDB" w:rsidRPr="007F727A"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tcBorders>
            <w:vAlign w:val="center"/>
          </w:tcPr>
          <w:p w14:paraId="1A9632F2" w14:textId="77777777" w:rsidR="00356EDB" w:rsidRPr="00971B8E" w:rsidRDefault="00356EDB" w:rsidP="00356EDB">
            <w:pPr>
              <w:autoSpaceDE w:val="0"/>
              <w:autoSpaceDN w:val="0"/>
              <w:adjustRightInd w:val="0"/>
              <w:rPr>
                <w:rFonts w:ascii="Garamond" w:hAnsi="Garamond"/>
              </w:rPr>
            </w:pPr>
            <w:r w:rsidRPr="00971B8E">
              <w:rPr>
                <w:rFonts w:ascii="Garamond" w:hAnsi="Garamond" w:cs="Garamond"/>
                <w:color w:val="000000"/>
                <w:sz w:val="20"/>
                <w:szCs w:val="20"/>
              </w:rPr>
              <w:t xml:space="preserve">CSI 13.00 </w:t>
            </w:r>
          </w:p>
        </w:tc>
        <w:tc>
          <w:tcPr>
            <w:tcW w:w="399" w:type="pct"/>
            <w:gridSpan w:val="5"/>
            <w:vMerge w:val="restart"/>
            <w:tcBorders>
              <w:top w:val="single" w:sz="10" w:space="0" w:color="000000"/>
              <w:left w:val="single" w:sz="10" w:space="0" w:color="000000"/>
              <w:right w:val="single" w:sz="10" w:space="0" w:color="000000"/>
            </w:tcBorders>
            <w:vAlign w:val="center"/>
          </w:tcPr>
          <w:p w14:paraId="0F2D3ED7" w14:textId="77777777" w:rsidR="00356EDB" w:rsidRPr="00971B8E" w:rsidRDefault="00356EDB" w:rsidP="00356EDB">
            <w:pPr>
              <w:autoSpaceDE w:val="0"/>
              <w:autoSpaceDN w:val="0"/>
              <w:adjustRightInd w:val="0"/>
              <w:rPr>
                <w:rFonts w:ascii="Garamond" w:hAnsi="Garamond"/>
              </w:rPr>
            </w:pPr>
            <w:r w:rsidRPr="00971B8E">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2" w:space="0" w:color="auto"/>
            </w:tcBorders>
            <w:vAlign w:val="center"/>
          </w:tcPr>
          <w:p w14:paraId="55D0782D" w14:textId="77777777" w:rsidR="00356EDB" w:rsidRPr="00971B8E" w:rsidRDefault="00356EDB" w:rsidP="00356EDB">
            <w:pPr>
              <w:autoSpaceDE w:val="0"/>
              <w:autoSpaceDN w:val="0"/>
              <w:adjustRightInd w:val="0"/>
              <w:rPr>
                <w:rFonts w:ascii="Garamond" w:hAnsi="Garamond" w:cs="Garamond"/>
                <w:color w:val="000000"/>
              </w:rPr>
            </w:pPr>
            <w:r w:rsidRPr="00971B8E">
              <w:rPr>
                <w:rFonts w:ascii="Garamond" w:hAnsi="Garamond" w:cs="Garamond"/>
                <w:color w:val="000000"/>
              </w:rPr>
              <w:t xml:space="preserve">Ability to send CSI task assignment information and related agency case information through e-mail and/or allow viewing and printing of CSI task assignment information and related agency case information through a web interface; and allow for this information to be downloaded to a portable computer. </w:t>
            </w:r>
          </w:p>
        </w:tc>
        <w:tc>
          <w:tcPr>
            <w:tcW w:w="422" w:type="pct"/>
            <w:gridSpan w:val="5"/>
            <w:vMerge w:val="restart"/>
            <w:tcBorders>
              <w:top w:val="single" w:sz="2" w:space="0" w:color="auto"/>
              <w:left w:val="single" w:sz="2" w:space="0" w:color="auto"/>
              <w:right w:val="single" w:sz="2" w:space="0" w:color="auto"/>
            </w:tcBorders>
          </w:tcPr>
          <w:p w14:paraId="399F276C" w14:textId="77777777" w:rsidR="00356EDB" w:rsidRPr="00971B8E" w:rsidRDefault="00356EDB" w:rsidP="00356EDB">
            <w:pPr>
              <w:autoSpaceDE w:val="0"/>
              <w:autoSpaceDN w:val="0"/>
              <w:adjustRightInd w:val="0"/>
              <w:rPr>
                <w:rFonts w:ascii="Garamond" w:hAnsi="Garamond"/>
              </w:rPr>
            </w:pPr>
            <w:r w:rsidRPr="00971B8E">
              <w:rPr>
                <w:rFonts w:ascii="Garamond" w:hAnsi="Garamond"/>
              </w:rPr>
              <w:t>T</w:t>
            </w:r>
          </w:p>
        </w:tc>
        <w:tc>
          <w:tcPr>
            <w:tcW w:w="1281" w:type="pct"/>
            <w:gridSpan w:val="8"/>
            <w:vMerge w:val="restart"/>
            <w:tcBorders>
              <w:top w:val="single" w:sz="2" w:space="0" w:color="auto"/>
              <w:left w:val="single" w:sz="2" w:space="0" w:color="auto"/>
              <w:right w:val="single" w:sz="2" w:space="0" w:color="auto"/>
            </w:tcBorders>
          </w:tcPr>
          <w:p w14:paraId="29B8223E" w14:textId="77777777" w:rsidR="00356EDB" w:rsidRPr="00971B8E" w:rsidRDefault="00356EDB" w:rsidP="00356EDB">
            <w:pPr>
              <w:autoSpaceDE w:val="0"/>
              <w:autoSpaceDN w:val="0"/>
              <w:adjustRightInd w:val="0"/>
              <w:rPr>
                <w:rFonts w:ascii="Garamond" w:hAnsi="Garamond"/>
              </w:rPr>
            </w:pPr>
            <w:r w:rsidRPr="00971B8E">
              <w:rPr>
                <w:rFonts w:ascii="Garamond" w:hAnsi="Garamond"/>
              </w:rPr>
              <w:t>The proposed system includes the Porter Lee Corporation AUTOTASK module which can be configured to send emails to users. The content of the messages is database drive and can include documents that can be save to a laptop and viewed while offline.</w:t>
            </w:r>
          </w:p>
        </w:tc>
      </w:tr>
      <w:tr w:rsidR="00356EDB" w14:paraId="5810E87D" w14:textId="77777777" w:rsidTr="00356EDB">
        <w:tblPrEx>
          <w:tblCellMar>
            <w:top w:w="0" w:type="dxa"/>
            <w:bottom w:w="0" w:type="dxa"/>
          </w:tblCellMar>
        </w:tblPrEx>
        <w:trPr>
          <w:gridAfter w:val="5"/>
          <w:wAfter w:w="211" w:type="pct"/>
          <w:trHeight w:val="590"/>
        </w:trPr>
        <w:tc>
          <w:tcPr>
            <w:tcW w:w="79" w:type="pct"/>
            <w:tcBorders>
              <w:right w:val="single" w:sz="10" w:space="0" w:color="000000"/>
            </w:tcBorders>
          </w:tcPr>
          <w:p w14:paraId="499E04D0" w14:textId="77777777" w:rsidR="00356EDB" w:rsidRPr="007F727A" w:rsidRDefault="00356EDB" w:rsidP="00356EDB">
            <w:pPr>
              <w:autoSpaceDE w:val="0"/>
              <w:autoSpaceDN w:val="0"/>
              <w:adjustRightInd w:val="0"/>
              <w:rPr>
                <w:rFonts w:ascii="Garamond" w:hAnsi="Garamond"/>
              </w:rPr>
            </w:pPr>
          </w:p>
        </w:tc>
        <w:tc>
          <w:tcPr>
            <w:tcW w:w="493" w:type="pct"/>
            <w:gridSpan w:val="6"/>
            <w:vMerge/>
            <w:tcBorders>
              <w:left w:val="single" w:sz="10" w:space="0" w:color="000000"/>
            </w:tcBorders>
            <w:vAlign w:val="center"/>
          </w:tcPr>
          <w:p w14:paraId="4E2B87B6" w14:textId="77777777" w:rsidR="00356EDB" w:rsidRPr="007F727A" w:rsidRDefault="00356EDB" w:rsidP="00356EDB">
            <w:pPr>
              <w:autoSpaceDE w:val="0"/>
              <w:autoSpaceDN w:val="0"/>
              <w:adjustRightInd w:val="0"/>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vAlign w:val="center"/>
          </w:tcPr>
          <w:p w14:paraId="77023D63" w14:textId="77777777" w:rsidR="00356EDB" w:rsidRPr="007F727A" w:rsidRDefault="00356EDB" w:rsidP="00356EDB">
            <w:pPr>
              <w:autoSpaceDE w:val="0"/>
              <w:autoSpaceDN w:val="0"/>
              <w:adjustRightInd w:val="0"/>
              <w:rPr>
                <w:rFonts w:ascii="Garamond" w:hAnsi="Garamond" w:cs="Garamond"/>
                <w:color w:val="000000"/>
              </w:rPr>
            </w:pPr>
          </w:p>
        </w:tc>
        <w:tc>
          <w:tcPr>
            <w:tcW w:w="2114" w:type="pct"/>
            <w:gridSpan w:val="10"/>
            <w:vMerge/>
            <w:tcBorders>
              <w:left w:val="single" w:sz="10" w:space="0" w:color="000000"/>
              <w:right w:val="single" w:sz="2" w:space="0" w:color="auto"/>
            </w:tcBorders>
            <w:vAlign w:val="center"/>
          </w:tcPr>
          <w:p w14:paraId="2BF9EADD" w14:textId="77777777" w:rsidR="00356EDB" w:rsidRPr="007F727A" w:rsidRDefault="00356EDB" w:rsidP="00356EDB">
            <w:pPr>
              <w:autoSpaceDE w:val="0"/>
              <w:autoSpaceDN w:val="0"/>
              <w:adjustRightInd w:val="0"/>
              <w:rPr>
                <w:rFonts w:ascii="Garamond" w:hAnsi="Garamond" w:cs="Garamond"/>
                <w:color w:val="000000"/>
              </w:rPr>
            </w:pPr>
          </w:p>
        </w:tc>
        <w:tc>
          <w:tcPr>
            <w:tcW w:w="422" w:type="pct"/>
            <w:gridSpan w:val="5"/>
            <w:vMerge/>
            <w:tcBorders>
              <w:left w:val="single" w:sz="2" w:space="0" w:color="auto"/>
              <w:right w:val="single" w:sz="2" w:space="0" w:color="auto"/>
            </w:tcBorders>
          </w:tcPr>
          <w:p w14:paraId="2DB3E957" w14:textId="77777777" w:rsidR="00356EDB" w:rsidRPr="007F727A" w:rsidRDefault="00356EDB" w:rsidP="00356EDB">
            <w:pPr>
              <w:autoSpaceDE w:val="0"/>
              <w:autoSpaceDN w:val="0"/>
              <w:adjustRightInd w:val="0"/>
              <w:rPr>
                <w:rFonts w:ascii="Garamond" w:hAnsi="Garamond"/>
              </w:rPr>
            </w:pPr>
          </w:p>
        </w:tc>
        <w:tc>
          <w:tcPr>
            <w:tcW w:w="1281" w:type="pct"/>
            <w:gridSpan w:val="8"/>
            <w:vMerge/>
            <w:tcBorders>
              <w:left w:val="single" w:sz="2" w:space="0" w:color="auto"/>
              <w:right w:val="single" w:sz="2" w:space="0" w:color="auto"/>
            </w:tcBorders>
          </w:tcPr>
          <w:p w14:paraId="6A0B8C43" w14:textId="77777777" w:rsidR="00356EDB" w:rsidRPr="007F727A" w:rsidRDefault="00356EDB" w:rsidP="00356EDB">
            <w:pPr>
              <w:autoSpaceDE w:val="0"/>
              <w:autoSpaceDN w:val="0"/>
              <w:adjustRightInd w:val="0"/>
              <w:rPr>
                <w:rFonts w:ascii="Garamond" w:hAnsi="Garamond"/>
              </w:rPr>
            </w:pPr>
          </w:p>
        </w:tc>
      </w:tr>
      <w:tr w:rsidR="00356EDB" w14:paraId="728F8BCE" w14:textId="77777777" w:rsidTr="00356EDB">
        <w:tblPrEx>
          <w:tblCellMar>
            <w:top w:w="0" w:type="dxa"/>
            <w:bottom w:w="0" w:type="dxa"/>
          </w:tblCellMar>
        </w:tblPrEx>
        <w:trPr>
          <w:gridAfter w:val="5"/>
          <w:wAfter w:w="211" w:type="pct"/>
          <w:trHeight w:val="288"/>
        </w:trPr>
        <w:tc>
          <w:tcPr>
            <w:tcW w:w="79" w:type="pct"/>
            <w:vMerge w:val="restart"/>
            <w:tcBorders>
              <w:right w:val="single" w:sz="10" w:space="0" w:color="000000"/>
            </w:tcBorders>
          </w:tcPr>
          <w:p w14:paraId="1BB3F0CF" w14:textId="77777777" w:rsidR="00356EDB" w:rsidRPr="007F727A"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tcBorders>
            <w:vAlign w:val="center"/>
          </w:tcPr>
          <w:p w14:paraId="6129F02B" w14:textId="77777777" w:rsidR="00356EDB" w:rsidRPr="007F727A"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vAlign w:val="center"/>
          </w:tcPr>
          <w:p w14:paraId="20EF7997" w14:textId="77777777" w:rsidR="00356EDB" w:rsidRPr="007F727A"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vAlign w:val="center"/>
          </w:tcPr>
          <w:p w14:paraId="1E1852C6" w14:textId="77777777" w:rsidR="00356EDB" w:rsidRPr="007F727A" w:rsidRDefault="00356EDB" w:rsidP="00356EDB">
            <w:pPr>
              <w:autoSpaceDE w:val="0"/>
              <w:autoSpaceDN w:val="0"/>
              <w:adjustRightInd w:val="0"/>
              <w:rPr>
                <w:rFonts w:ascii="Garamond" w:hAnsi="Garamond" w:cs="Garamond"/>
                <w:color w:val="000000"/>
              </w:rPr>
            </w:pPr>
          </w:p>
        </w:tc>
        <w:tc>
          <w:tcPr>
            <w:tcW w:w="422" w:type="pct"/>
            <w:gridSpan w:val="5"/>
            <w:vMerge/>
            <w:tcBorders>
              <w:left w:val="single" w:sz="2" w:space="0" w:color="auto"/>
              <w:bottom w:val="single" w:sz="2" w:space="0" w:color="auto"/>
              <w:right w:val="single" w:sz="2" w:space="0" w:color="auto"/>
            </w:tcBorders>
          </w:tcPr>
          <w:p w14:paraId="262C4342" w14:textId="77777777" w:rsidR="00356EDB" w:rsidRPr="007F727A" w:rsidRDefault="00356EDB" w:rsidP="00356EDB">
            <w:pPr>
              <w:autoSpaceDE w:val="0"/>
              <w:autoSpaceDN w:val="0"/>
              <w:adjustRightInd w:val="0"/>
              <w:rPr>
                <w:rFonts w:ascii="Garamond" w:hAnsi="Garamond"/>
              </w:rPr>
            </w:pPr>
          </w:p>
        </w:tc>
        <w:tc>
          <w:tcPr>
            <w:tcW w:w="1281" w:type="pct"/>
            <w:gridSpan w:val="8"/>
            <w:vMerge/>
            <w:tcBorders>
              <w:left w:val="single" w:sz="2" w:space="0" w:color="auto"/>
              <w:bottom w:val="single" w:sz="2" w:space="0" w:color="auto"/>
              <w:right w:val="single" w:sz="2" w:space="0" w:color="auto"/>
            </w:tcBorders>
          </w:tcPr>
          <w:p w14:paraId="0B1CFFD7" w14:textId="77777777" w:rsidR="00356EDB" w:rsidRPr="007F727A" w:rsidRDefault="00356EDB" w:rsidP="00356EDB">
            <w:pPr>
              <w:autoSpaceDE w:val="0"/>
              <w:autoSpaceDN w:val="0"/>
              <w:adjustRightInd w:val="0"/>
              <w:rPr>
                <w:rFonts w:ascii="Garamond" w:hAnsi="Garamond"/>
              </w:rPr>
            </w:pPr>
          </w:p>
        </w:tc>
      </w:tr>
      <w:tr w:rsidR="00356EDB" w14:paraId="235EDF20" w14:textId="77777777" w:rsidTr="00356EDB">
        <w:tblPrEx>
          <w:tblCellMar>
            <w:top w:w="0" w:type="dxa"/>
            <w:bottom w:w="0" w:type="dxa"/>
          </w:tblCellMar>
        </w:tblPrEx>
        <w:trPr>
          <w:gridAfter w:val="5"/>
          <w:wAfter w:w="211" w:type="pct"/>
          <w:trHeight w:val="470"/>
        </w:trPr>
        <w:tc>
          <w:tcPr>
            <w:tcW w:w="79" w:type="pct"/>
            <w:vMerge/>
            <w:tcBorders>
              <w:right w:val="single" w:sz="10" w:space="0" w:color="000000"/>
            </w:tcBorders>
          </w:tcPr>
          <w:p w14:paraId="07F36097" w14:textId="77777777" w:rsidR="00356EDB" w:rsidRPr="007F727A"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tcBorders>
            <w:vAlign w:val="center"/>
          </w:tcPr>
          <w:p w14:paraId="1ECD32FC" w14:textId="77777777" w:rsidR="00356EDB" w:rsidRPr="007F727A" w:rsidRDefault="00356EDB" w:rsidP="00356EDB">
            <w:pPr>
              <w:autoSpaceDE w:val="0"/>
              <w:autoSpaceDN w:val="0"/>
              <w:adjustRightInd w:val="0"/>
              <w:rPr>
                <w:rFonts w:ascii="Garamond" w:hAnsi="Garamond"/>
              </w:rPr>
            </w:pPr>
            <w:r w:rsidRPr="007F727A">
              <w:rPr>
                <w:rFonts w:ascii="Garamond" w:hAnsi="Garamond" w:cs="Garamond"/>
                <w:color w:val="000000"/>
                <w:sz w:val="20"/>
                <w:szCs w:val="20"/>
              </w:rPr>
              <w:t xml:space="preserve">CSI 14.00 </w:t>
            </w:r>
          </w:p>
        </w:tc>
        <w:tc>
          <w:tcPr>
            <w:tcW w:w="399" w:type="pct"/>
            <w:gridSpan w:val="5"/>
            <w:vMerge w:val="restart"/>
            <w:tcBorders>
              <w:top w:val="single" w:sz="10" w:space="0" w:color="000000"/>
              <w:left w:val="single" w:sz="10" w:space="0" w:color="000000"/>
              <w:right w:val="single" w:sz="10" w:space="0" w:color="000000"/>
            </w:tcBorders>
            <w:vAlign w:val="center"/>
          </w:tcPr>
          <w:p w14:paraId="4129B4E1" w14:textId="77777777" w:rsidR="00356EDB" w:rsidRPr="007F727A" w:rsidRDefault="00356EDB" w:rsidP="00356EDB">
            <w:pPr>
              <w:autoSpaceDE w:val="0"/>
              <w:autoSpaceDN w:val="0"/>
              <w:adjustRightInd w:val="0"/>
              <w:rPr>
                <w:rFonts w:ascii="Garamond" w:hAnsi="Garamond"/>
              </w:rPr>
            </w:pPr>
            <w:r w:rsidRPr="007F727A">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2" w:space="0" w:color="auto"/>
            </w:tcBorders>
            <w:vAlign w:val="center"/>
          </w:tcPr>
          <w:p w14:paraId="780CF294" w14:textId="77777777" w:rsidR="00356EDB" w:rsidRPr="007F727A" w:rsidRDefault="00356EDB" w:rsidP="00356EDB">
            <w:pPr>
              <w:autoSpaceDE w:val="0"/>
              <w:autoSpaceDN w:val="0"/>
              <w:adjustRightInd w:val="0"/>
              <w:rPr>
                <w:rFonts w:ascii="Garamond" w:hAnsi="Garamond" w:cs="Garamond"/>
                <w:color w:val="000000"/>
              </w:rPr>
            </w:pPr>
            <w:r w:rsidRPr="007F727A">
              <w:rPr>
                <w:rFonts w:ascii="Garamond" w:hAnsi="Garamond" w:cs="Garamond"/>
                <w:color w:val="000000"/>
              </w:rPr>
              <w:t xml:space="preserve">Ability for examiner assigned a CSI task to 1) populate a template from downloaded data, 2) input data from service request, 3) upload data to system, and 4) generate an analytical report, including an electronic signature. </w:t>
            </w:r>
          </w:p>
        </w:tc>
        <w:tc>
          <w:tcPr>
            <w:tcW w:w="422" w:type="pct"/>
            <w:gridSpan w:val="5"/>
            <w:vMerge w:val="restart"/>
            <w:tcBorders>
              <w:top w:val="single" w:sz="2" w:space="0" w:color="auto"/>
              <w:left w:val="single" w:sz="2" w:space="0" w:color="auto"/>
              <w:right w:val="single" w:sz="2" w:space="0" w:color="auto"/>
            </w:tcBorders>
          </w:tcPr>
          <w:p w14:paraId="23C3059D" w14:textId="77777777" w:rsidR="00356EDB" w:rsidRPr="007F727A" w:rsidRDefault="00356EDB" w:rsidP="00356EDB">
            <w:pPr>
              <w:autoSpaceDE w:val="0"/>
              <w:autoSpaceDN w:val="0"/>
              <w:adjustRightInd w:val="0"/>
              <w:rPr>
                <w:rFonts w:ascii="Garamond" w:hAnsi="Garamond"/>
              </w:rPr>
            </w:pPr>
            <w:r>
              <w:rPr>
                <w:rFonts w:ascii="Garamond" w:hAnsi="Garamond"/>
              </w:rPr>
              <w:t>F</w:t>
            </w:r>
          </w:p>
        </w:tc>
        <w:tc>
          <w:tcPr>
            <w:tcW w:w="1281" w:type="pct"/>
            <w:gridSpan w:val="8"/>
            <w:vMerge w:val="restart"/>
            <w:tcBorders>
              <w:top w:val="single" w:sz="2" w:space="0" w:color="auto"/>
              <w:left w:val="single" w:sz="2" w:space="0" w:color="auto"/>
              <w:right w:val="single" w:sz="2" w:space="0" w:color="auto"/>
            </w:tcBorders>
          </w:tcPr>
          <w:p w14:paraId="0BBB169B" w14:textId="77777777" w:rsidR="00356EDB" w:rsidRPr="007F727A" w:rsidRDefault="00356EDB" w:rsidP="00356EDB">
            <w:pPr>
              <w:autoSpaceDE w:val="0"/>
              <w:autoSpaceDN w:val="0"/>
              <w:adjustRightInd w:val="0"/>
              <w:rPr>
                <w:rFonts w:ascii="Garamond" w:hAnsi="Garamond"/>
              </w:rPr>
            </w:pPr>
          </w:p>
        </w:tc>
      </w:tr>
      <w:tr w:rsidR="00356EDB" w14:paraId="13A363E5" w14:textId="77777777" w:rsidTr="00356EDB">
        <w:tblPrEx>
          <w:tblCellMar>
            <w:top w:w="0" w:type="dxa"/>
            <w:bottom w:w="0" w:type="dxa"/>
          </w:tblCellMar>
        </w:tblPrEx>
        <w:trPr>
          <w:gridAfter w:val="5"/>
          <w:wAfter w:w="211" w:type="pct"/>
          <w:trHeight w:val="288"/>
        </w:trPr>
        <w:tc>
          <w:tcPr>
            <w:tcW w:w="79" w:type="pct"/>
            <w:tcBorders>
              <w:right w:val="single" w:sz="10" w:space="0" w:color="000000"/>
            </w:tcBorders>
          </w:tcPr>
          <w:p w14:paraId="09A2858D" w14:textId="77777777" w:rsidR="00356EDB" w:rsidRPr="007F727A" w:rsidRDefault="00356EDB" w:rsidP="00356EDB">
            <w:pPr>
              <w:autoSpaceDE w:val="0"/>
              <w:autoSpaceDN w:val="0"/>
              <w:adjustRightInd w:val="0"/>
              <w:rPr>
                <w:rFonts w:ascii="Garamond" w:hAnsi="Garamond"/>
              </w:rPr>
            </w:pPr>
          </w:p>
        </w:tc>
        <w:tc>
          <w:tcPr>
            <w:tcW w:w="493" w:type="pct"/>
            <w:gridSpan w:val="6"/>
            <w:vMerge/>
            <w:tcBorders>
              <w:left w:val="single" w:sz="10" w:space="0" w:color="000000"/>
            </w:tcBorders>
            <w:vAlign w:val="center"/>
          </w:tcPr>
          <w:p w14:paraId="3AEA2B2B" w14:textId="77777777" w:rsidR="00356EDB" w:rsidRPr="007F727A" w:rsidRDefault="00356EDB" w:rsidP="00356EDB">
            <w:pPr>
              <w:autoSpaceDE w:val="0"/>
              <w:autoSpaceDN w:val="0"/>
              <w:adjustRightInd w:val="0"/>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vAlign w:val="center"/>
          </w:tcPr>
          <w:p w14:paraId="4486EC42" w14:textId="77777777" w:rsidR="00356EDB" w:rsidRPr="007F727A" w:rsidRDefault="00356EDB" w:rsidP="00356EDB">
            <w:pPr>
              <w:autoSpaceDE w:val="0"/>
              <w:autoSpaceDN w:val="0"/>
              <w:adjustRightInd w:val="0"/>
              <w:rPr>
                <w:rFonts w:ascii="Garamond" w:hAnsi="Garamond" w:cs="Garamond"/>
                <w:color w:val="000000"/>
              </w:rPr>
            </w:pPr>
          </w:p>
        </w:tc>
        <w:tc>
          <w:tcPr>
            <w:tcW w:w="2114" w:type="pct"/>
            <w:gridSpan w:val="10"/>
            <w:vMerge/>
            <w:tcBorders>
              <w:left w:val="single" w:sz="10" w:space="0" w:color="000000"/>
              <w:right w:val="single" w:sz="2" w:space="0" w:color="auto"/>
            </w:tcBorders>
            <w:vAlign w:val="center"/>
          </w:tcPr>
          <w:p w14:paraId="07227F70" w14:textId="77777777" w:rsidR="00356EDB" w:rsidRPr="007F727A" w:rsidRDefault="00356EDB" w:rsidP="00356EDB">
            <w:pPr>
              <w:autoSpaceDE w:val="0"/>
              <w:autoSpaceDN w:val="0"/>
              <w:adjustRightInd w:val="0"/>
              <w:rPr>
                <w:rFonts w:ascii="Garamond" w:hAnsi="Garamond" w:cs="Garamond"/>
                <w:color w:val="000000"/>
              </w:rPr>
            </w:pPr>
          </w:p>
        </w:tc>
        <w:tc>
          <w:tcPr>
            <w:tcW w:w="422" w:type="pct"/>
            <w:gridSpan w:val="5"/>
            <w:vMerge/>
            <w:tcBorders>
              <w:left w:val="single" w:sz="2" w:space="0" w:color="auto"/>
              <w:right w:val="single" w:sz="2" w:space="0" w:color="auto"/>
            </w:tcBorders>
          </w:tcPr>
          <w:p w14:paraId="517FAEE6" w14:textId="77777777" w:rsidR="00356EDB" w:rsidRPr="007F727A" w:rsidRDefault="00356EDB" w:rsidP="00356EDB">
            <w:pPr>
              <w:autoSpaceDE w:val="0"/>
              <w:autoSpaceDN w:val="0"/>
              <w:adjustRightInd w:val="0"/>
              <w:rPr>
                <w:rFonts w:ascii="Garamond" w:hAnsi="Garamond"/>
              </w:rPr>
            </w:pPr>
          </w:p>
        </w:tc>
        <w:tc>
          <w:tcPr>
            <w:tcW w:w="1281" w:type="pct"/>
            <w:gridSpan w:val="8"/>
            <w:vMerge/>
            <w:tcBorders>
              <w:left w:val="single" w:sz="2" w:space="0" w:color="auto"/>
              <w:right w:val="single" w:sz="2" w:space="0" w:color="auto"/>
            </w:tcBorders>
          </w:tcPr>
          <w:p w14:paraId="2A6584C6" w14:textId="77777777" w:rsidR="00356EDB" w:rsidRPr="007F727A" w:rsidRDefault="00356EDB" w:rsidP="00356EDB">
            <w:pPr>
              <w:autoSpaceDE w:val="0"/>
              <w:autoSpaceDN w:val="0"/>
              <w:adjustRightInd w:val="0"/>
              <w:rPr>
                <w:rFonts w:ascii="Garamond" w:hAnsi="Garamond"/>
              </w:rPr>
            </w:pPr>
          </w:p>
        </w:tc>
      </w:tr>
      <w:tr w:rsidR="00356EDB" w14:paraId="412F6F42" w14:textId="77777777" w:rsidTr="00356EDB">
        <w:tblPrEx>
          <w:tblCellMar>
            <w:top w:w="0" w:type="dxa"/>
            <w:bottom w:w="0" w:type="dxa"/>
          </w:tblCellMar>
        </w:tblPrEx>
        <w:trPr>
          <w:gridAfter w:val="5"/>
          <w:wAfter w:w="211" w:type="pct"/>
          <w:trHeight w:val="440"/>
        </w:trPr>
        <w:tc>
          <w:tcPr>
            <w:tcW w:w="79" w:type="pct"/>
            <w:vMerge w:val="restart"/>
            <w:tcBorders>
              <w:bottom w:val="single" w:sz="10" w:space="0" w:color="000000"/>
              <w:right w:val="single" w:sz="10" w:space="0" w:color="000000"/>
            </w:tcBorders>
          </w:tcPr>
          <w:p w14:paraId="7E3BF1FF" w14:textId="77777777" w:rsidR="00356EDB" w:rsidRPr="007F727A"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tcBorders>
            <w:vAlign w:val="center"/>
          </w:tcPr>
          <w:p w14:paraId="5CBFD179" w14:textId="77777777" w:rsidR="00356EDB" w:rsidRPr="007F727A"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vAlign w:val="center"/>
          </w:tcPr>
          <w:p w14:paraId="45D40951" w14:textId="77777777" w:rsidR="00356EDB" w:rsidRPr="007F727A"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vAlign w:val="center"/>
          </w:tcPr>
          <w:p w14:paraId="727633A7" w14:textId="77777777" w:rsidR="00356EDB" w:rsidRPr="007F727A" w:rsidRDefault="00356EDB" w:rsidP="00356EDB">
            <w:pPr>
              <w:autoSpaceDE w:val="0"/>
              <w:autoSpaceDN w:val="0"/>
              <w:adjustRightInd w:val="0"/>
              <w:rPr>
                <w:rFonts w:ascii="Garamond" w:hAnsi="Garamond" w:cs="Garamond"/>
                <w:color w:val="000000"/>
              </w:rPr>
            </w:pPr>
          </w:p>
        </w:tc>
        <w:tc>
          <w:tcPr>
            <w:tcW w:w="422" w:type="pct"/>
            <w:gridSpan w:val="5"/>
            <w:vMerge/>
            <w:tcBorders>
              <w:left w:val="single" w:sz="2" w:space="0" w:color="auto"/>
              <w:bottom w:val="single" w:sz="2" w:space="0" w:color="auto"/>
              <w:right w:val="single" w:sz="2" w:space="0" w:color="auto"/>
            </w:tcBorders>
          </w:tcPr>
          <w:p w14:paraId="3BA87598" w14:textId="77777777" w:rsidR="00356EDB" w:rsidRPr="007F727A" w:rsidRDefault="00356EDB" w:rsidP="00356EDB">
            <w:pPr>
              <w:autoSpaceDE w:val="0"/>
              <w:autoSpaceDN w:val="0"/>
              <w:adjustRightInd w:val="0"/>
              <w:rPr>
                <w:rFonts w:ascii="Garamond" w:hAnsi="Garamond"/>
              </w:rPr>
            </w:pPr>
          </w:p>
        </w:tc>
        <w:tc>
          <w:tcPr>
            <w:tcW w:w="1281" w:type="pct"/>
            <w:gridSpan w:val="8"/>
            <w:vMerge/>
            <w:tcBorders>
              <w:left w:val="single" w:sz="2" w:space="0" w:color="auto"/>
              <w:bottom w:val="single" w:sz="2" w:space="0" w:color="auto"/>
              <w:right w:val="single" w:sz="2" w:space="0" w:color="auto"/>
            </w:tcBorders>
          </w:tcPr>
          <w:p w14:paraId="48B41FA9" w14:textId="77777777" w:rsidR="00356EDB" w:rsidRPr="007F727A" w:rsidRDefault="00356EDB" w:rsidP="00356EDB">
            <w:pPr>
              <w:autoSpaceDE w:val="0"/>
              <w:autoSpaceDN w:val="0"/>
              <w:adjustRightInd w:val="0"/>
              <w:rPr>
                <w:rFonts w:ascii="Garamond" w:hAnsi="Garamond"/>
              </w:rPr>
            </w:pPr>
          </w:p>
        </w:tc>
      </w:tr>
      <w:tr w:rsidR="00356EDB" w14:paraId="40AB1E54" w14:textId="77777777" w:rsidTr="00356EDB">
        <w:tblPrEx>
          <w:tblCellMar>
            <w:top w:w="0" w:type="dxa"/>
            <w:bottom w:w="0" w:type="dxa"/>
          </w:tblCellMar>
        </w:tblPrEx>
        <w:trPr>
          <w:gridAfter w:val="5"/>
          <w:wAfter w:w="211" w:type="pct"/>
          <w:trHeight w:val="1198"/>
        </w:trPr>
        <w:tc>
          <w:tcPr>
            <w:tcW w:w="79" w:type="pct"/>
            <w:vMerge/>
            <w:tcBorders>
              <w:bottom w:val="single" w:sz="10" w:space="0" w:color="000000"/>
              <w:right w:val="single" w:sz="10" w:space="0" w:color="000000"/>
            </w:tcBorders>
          </w:tcPr>
          <w:p w14:paraId="53CC2126" w14:textId="77777777" w:rsidR="00356EDB" w:rsidRPr="007F727A"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59209767" w14:textId="77777777" w:rsidR="00356EDB" w:rsidRPr="007F727A" w:rsidRDefault="00356EDB" w:rsidP="00356EDB">
            <w:pPr>
              <w:autoSpaceDE w:val="0"/>
              <w:autoSpaceDN w:val="0"/>
              <w:adjustRightInd w:val="0"/>
              <w:rPr>
                <w:rFonts w:ascii="Garamond" w:hAnsi="Garamond" w:cs="Garamond"/>
                <w:color w:val="000000"/>
                <w:sz w:val="20"/>
                <w:szCs w:val="20"/>
              </w:rPr>
            </w:pPr>
            <w:r w:rsidRPr="007F727A">
              <w:rPr>
                <w:rFonts w:ascii="Garamond" w:hAnsi="Garamond" w:cs="Garamond"/>
                <w:color w:val="000000"/>
                <w:sz w:val="20"/>
                <w:szCs w:val="20"/>
              </w:rPr>
              <w:t xml:space="preserve">CSI 15.00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25D3A23" w14:textId="77777777" w:rsidR="00356EDB" w:rsidRPr="007F727A" w:rsidRDefault="00356EDB" w:rsidP="00356EDB">
            <w:pPr>
              <w:autoSpaceDE w:val="0"/>
              <w:autoSpaceDN w:val="0"/>
              <w:adjustRightInd w:val="0"/>
              <w:rPr>
                <w:rFonts w:ascii="Garamond" w:hAnsi="Garamond" w:cs="Garamond"/>
                <w:color w:val="000000"/>
              </w:rPr>
            </w:pPr>
            <w:r w:rsidRPr="007F727A">
              <w:rPr>
                <w:rFonts w:ascii="Garamond" w:hAnsi="Garamond" w:cs="Garamond"/>
                <w:color w:val="000000"/>
              </w:rPr>
              <w:t xml:space="preserve">DR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5D8C23E2" w14:textId="77777777" w:rsidR="00356EDB" w:rsidRPr="007F727A" w:rsidRDefault="00356EDB" w:rsidP="00356EDB">
            <w:pPr>
              <w:autoSpaceDE w:val="0"/>
              <w:autoSpaceDN w:val="0"/>
              <w:adjustRightInd w:val="0"/>
              <w:rPr>
                <w:rFonts w:ascii="Garamond" w:hAnsi="Garamond" w:cs="Garamond"/>
                <w:color w:val="000000"/>
              </w:rPr>
            </w:pPr>
            <w:r w:rsidRPr="007F727A">
              <w:rPr>
                <w:rFonts w:ascii="Garamond" w:hAnsi="Garamond" w:cs="Garamond"/>
                <w:color w:val="000000"/>
              </w:rPr>
              <w:t xml:space="preserve">Ability to download service requests to a laptop computer, then enter evidence information into this laptop computer in the field, and later upload the information into PRELIMS. Ability to print bar-codes from the laptop in the field. </w:t>
            </w:r>
          </w:p>
        </w:tc>
        <w:tc>
          <w:tcPr>
            <w:tcW w:w="422" w:type="pct"/>
            <w:gridSpan w:val="5"/>
            <w:tcBorders>
              <w:top w:val="single" w:sz="2" w:space="0" w:color="auto"/>
              <w:left w:val="single" w:sz="10" w:space="0" w:color="000000"/>
              <w:bottom w:val="single" w:sz="10" w:space="0" w:color="000000"/>
              <w:right w:val="single" w:sz="2" w:space="0" w:color="auto"/>
            </w:tcBorders>
          </w:tcPr>
          <w:p w14:paraId="644986C4" w14:textId="77777777" w:rsidR="00356EDB" w:rsidRPr="007F727A" w:rsidRDefault="00356EDB" w:rsidP="00356EDB">
            <w:pPr>
              <w:autoSpaceDE w:val="0"/>
              <w:autoSpaceDN w:val="0"/>
              <w:adjustRightInd w:val="0"/>
              <w:rPr>
                <w:rFonts w:ascii="Garamond" w:hAnsi="Garamond"/>
              </w:rPr>
            </w:pPr>
            <w:r>
              <w:rPr>
                <w:rFonts w:ascii="Garamond" w:hAnsi="Garamond"/>
              </w:rPr>
              <w:t>F</w:t>
            </w:r>
          </w:p>
        </w:tc>
        <w:tc>
          <w:tcPr>
            <w:tcW w:w="1281" w:type="pct"/>
            <w:gridSpan w:val="8"/>
            <w:tcBorders>
              <w:top w:val="single" w:sz="2" w:space="0" w:color="auto"/>
              <w:left w:val="single" w:sz="2" w:space="0" w:color="auto"/>
              <w:bottom w:val="single" w:sz="2" w:space="0" w:color="auto"/>
              <w:right w:val="single" w:sz="2" w:space="0" w:color="auto"/>
            </w:tcBorders>
          </w:tcPr>
          <w:p w14:paraId="73C3FC18" w14:textId="77777777" w:rsidR="00356EDB" w:rsidRPr="007F727A" w:rsidRDefault="00356EDB" w:rsidP="00356EDB">
            <w:pPr>
              <w:autoSpaceDE w:val="0"/>
              <w:autoSpaceDN w:val="0"/>
              <w:adjustRightInd w:val="0"/>
              <w:rPr>
                <w:rFonts w:ascii="Garamond" w:hAnsi="Garamond"/>
              </w:rPr>
            </w:pPr>
          </w:p>
        </w:tc>
      </w:tr>
      <w:tr w:rsidR="00356EDB" w14:paraId="36593FAA" w14:textId="77777777" w:rsidTr="00356EDB">
        <w:tblPrEx>
          <w:tblCellMar>
            <w:top w:w="0" w:type="dxa"/>
            <w:bottom w:w="0" w:type="dxa"/>
          </w:tblCellMar>
        </w:tblPrEx>
        <w:trPr>
          <w:gridAfter w:val="5"/>
          <w:wAfter w:w="211" w:type="pct"/>
          <w:trHeight w:val="33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7FB74EDC" w14:textId="77777777" w:rsidR="00356EDB" w:rsidRPr="007F727A" w:rsidRDefault="00356EDB" w:rsidP="00356EDB">
            <w:pPr>
              <w:autoSpaceDE w:val="0"/>
              <w:autoSpaceDN w:val="0"/>
              <w:adjustRightInd w:val="0"/>
              <w:rPr>
                <w:rFonts w:ascii="Garamond" w:hAnsi="Garamond"/>
              </w:rPr>
            </w:pPr>
            <w:r w:rsidRPr="007F727A">
              <w:rPr>
                <w:rFonts w:ascii="Garamond" w:hAnsi="Garamond" w:cs="Garamond"/>
                <w:b/>
                <w:bCs/>
                <w:color w:val="000000"/>
                <w:sz w:val="28"/>
                <w:szCs w:val="28"/>
              </w:rPr>
              <w:t xml:space="preserve">Instrument Interface </w:t>
            </w:r>
          </w:p>
        </w:tc>
      </w:tr>
      <w:tr w:rsidR="00356EDB" w14:paraId="6DB79854" w14:textId="77777777" w:rsidTr="00356EDB">
        <w:tblPrEx>
          <w:tblCellMar>
            <w:top w:w="0" w:type="dxa"/>
            <w:bottom w:w="0" w:type="dxa"/>
          </w:tblCellMar>
        </w:tblPrEx>
        <w:trPr>
          <w:gridAfter w:val="5"/>
          <w:wAfter w:w="211" w:type="pct"/>
          <w:trHeight w:val="1198"/>
        </w:trPr>
        <w:tc>
          <w:tcPr>
            <w:tcW w:w="79" w:type="pct"/>
            <w:tcBorders>
              <w:top w:val="single" w:sz="10" w:space="0" w:color="000000"/>
              <w:right w:val="single" w:sz="10" w:space="0" w:color="000000"/>
            </w:tcBorders>
          </w:tcPr>
          <w:p w14:paraId="18EC2C69" w14:textId="77777777" w:rsidR="00356EDB" w:rsidRPr="007F727A"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37706ED8" w14:textId="77777777" w:rsidR="00356EDB" w:rsidRPr="007F727A" w:rsidRDefault="00356EDB" w:rsidP="00356EDB">
            <w:pPr>
              <w:autoSpaceDE w:val="0"/>
              <w:autoSpaceDN w:val="0"/>
              <w:adjustRightInd w:val="0"/>
              <w:jc w:val="center"/>
              <w:rPr>
                <w:rFonts w:ascii="Garamond" w:hAnsi="Garamond" w:cs="Garamond"/>
                <w:color w:val="000000"/>
                <w:sz w:val="20"/>
                <w:szCs w:val="20"/>
              </w:rPr>
            </w:pPr>
            <w:r w:rsidRPr="007F727A">
              <w:rPr>
                <w:rFonts w:ascii="Garamond" w:hAnsi="Garamond" w:cs="Garamond"/>
                <w:color w:val="000000"/>
                <w:sz w:val="20"/>
                <w:szCs w:val="20"/>
              </w:rPr>
              <w:t xml:space="preserve">ITR 1.00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6F591EDF" w14:textId="77777777" w:rsidR="00356EDB" w:rsidRPr="007F727A" w:rsidRDefault="00356EDB" w:rsidP="00356EDB">
            <w:pPr>
              <w:autoSpaceDE w:val="0"/>
              <w:autoSpaceDN w:val="0"/>
              <w:adjustRightInd w:val="0"/>
              <w:jc w:val="center"/>
              <w:rPr>
                <w:rFonts w:ascii="Garamond" w:hAnsi="Garamond" w:cs="Garamond"/>
                <w:color w:val="000000"/>
              </w:rPr>
            </w:pPr>
            <w:r w:rsidRPr="007F727A">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49023903" w14:textId="77777777" w:rsidR="00356EDB" w:rsidRPr="007F727A" w:rsidRDefault="00356EDB" w:rsidP="00356EDB">
            <w:pPr>
              <w:autoSpaceDE w:val="0"/>
              <w:autoSpaceDN w:val="0"/>
              <w:adjustRightInd w:val="0"/>
              <w:rPr>
                <w:rFonts w:ascii="Garamond" w:hAnsi="Garamond" w:cs="Garamond"/>
                <w:color w:val="000000"/>
              </w:rPr>
            </w:pPr>
            <w:r w:rsidRPr="007F727A">
              <w:rPr>
                <w:rFonts w:ascii="Garamond" w:hAnsi="Garamond" w:cs="Garamond"/>
                <w:color w:val="000000"/>
              </w:rPr>
              <w:t xml:space="preserve">Ability to set up sequence file of specified format for Perkin Elmer Turbochrom software and capture both the chromatogram and data for reporting. Must incorporate standards and quality control samples used in the run. </w:t>
            </w:r>
          </w:p>
        </w:tc>
        <w:tc>
          <w:tcPr>
            <w:tcW w:w="413" w:type="pct"/>
            <w:gridSpan w:val="2"/>
            <w:tcBorders>
              <w:top w:val="single" w:sz="10" w:space="0" w:color="000000"/>
              <w:left w:val="single" w:sz="10" w:space="0" w:color="000000"/>
              <w:bottom w:val="single" w:sz="10" w:space="0" w:color="000000"/>
              <w:right w:val="single" w:sz="2" w:space="0" w:color="auto"/>
            </w:tcBorders>
          </w:tcPr>
          <w:p w14:paraId="7552066C" w14:textId="77777777" w:rsidR="00356EDB" w:rsidRPr="007F727A" w:rsidRDefault="00356EDB" w:rsidP="00356EDB">
            <w:pPr>
              <w:autoSpaceDE w:val="0"/>
              <w:autoSpaceDN w:val="0"/>
              <w:adjustRightInd w:val="0"/>
              <w:rPr>
                <w:rFonts w:ascii="Garamond" w:hAnsi="Garamond"/>
              </w:rPr>
            </w:pPr>
            <w:r>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66CD515F" w14:textId="77777777" w:rsidR="00356EDB" w:rsidRPr="007F727A" w:rsidRDefault="00356EDB" w:rsidP="00356EDB">
            <w:pPr>
              <w:autoSpaceDE w:val="0"/>
              <w:autoSpaceDN w:val="0"/>
              <w:adjustRightInd w:val="0"/>
              <w:rPr>
                <w:rFonts w:ascii="Garamond" w:hAnsi="Garamond"/>
              </w:rPr>
            </w:pPr>
          </w:p>
        </w:tc>
      </w:tr>
      <w:tr w:rsidR="00356EDB" w14:paraId="2ABECBF6" w14:textId="77777777" w:rsidTr="00356EDB">
        <w:tblPrEx>
          <w:tblCellMar>
            <w:top w:w="0" w:type="dxa"/>
            <w:bottom w:w="0" w:type="dxa"/>
          </w:tblCellMar>
        </w:tblPrEx>
        <w:trPr>
          <w:gridAfter w:val="5"/>
          <w:wAfter w:w="211" w:type="pct"/>
          <w:trHeight w:val="585"/>
        </w:trPr>
        <w:tc>
          <w:tcPr>
            <w:tcW w:w="79" w:type="pct"/>
            <w:vMerge w:val="restart"/>
            <w:tcBorders>
              <w:right w:val="single" w:sz="10" w:space="0" w:color="000000"/>
            </w:tcBorders>
          </w:tcPr>
          <w:p w14:paraId="375BC128"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560DF213"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2.00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700C94DF"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2DB82447"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create sequence file for Chem Station for GC/MS analysis of samples using bar code information from item labels. </w:t>
            </w:r>
          </w:p>
        </w:tc>
        <w:tc>
          <w:tcPr>
            <w:tcW w:w="413" w:type="pct"/>
            <w:gridSpan w:val="2"/>
            <w:tcBorders>
              <w:top w:val="single" w:sz="10" w:space="0" w:color="000000"/>
              <w:left w:val="single" w:sz="10" w:space="0" w:color="000000"/>
              <w:bottom w:val="single" w:sz="10" w:space="0" w:color="000000"/>
              <w:right w:val="single" w:sz="2" w:space="0" w:color="auto"/>
            </w:tcBorders>
          </w:tcPr>
          <w:p w14:paraId="0C54759D" w14:textId="77777777" w:rsidR="00356EDB" w:rsidRDefault="00356EDB" w:rsidP="00356EDB">
            <w:r w:rsidRPr="009D75D7">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1F30B5E5" w14:textId="77777777" w:rsidR="00356EDB" w:rsidRPr="00E073B1" w:rsidRDefault="00356EDB" w:rsidP="00356EDB">
            <w:pPr>
              <w:autoSpaceDE w:val="0"/>
              <w:autoSpaceDN w:val="0"/>
              <w:adjustRightInd w:val="0"/>
              <w:rPr>
                <w:rFonts w:ascii="Garamond" w:hAnsi="Garamond"/>
              </w:rPr>
            </w:pPr>
          </w:p>
        </w:tc>
      </w:tr>
      <w:tr w:rsidR="00356EDB" w14:paraId="1ADBBE7F"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74A377ED"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E3CBDF4"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3.00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3B50010C"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0745072C"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create sequence file for Perkin Elmer Turbochrom for GC analysis of samples using bar code information from item labels. </w:t>
            </w:r>
          </w:p>
        </w:tc>
        <w:tc>
          <w:tcPr>
            <w:tcW w:w="413" w:type="pct"/>
            <w:gridSpan w:val="2"/>
            <w:tcBorders>
              <w:top w:val="single" w:sz="10" w:space="0" w:color="000000"/>
              <w:left w:val="single" w:sz="10" w:space="0" w:color="000000"/>
              <w:bottom w:val="single" w:sz="10" w:space="0" w:color="000000"/>
              <w:right w:val="single" w:sz="2" w:space="0" w:color="auto"/>
            </w:tcBorders>
          </w:tcPr>
          <w:p w14:paraId="7E30E657" w14:textId="77777777" w:rsidR="00356EDB" w:rsidRDefault="00356EDB" w:rsidP="00356EDB">
            <w:r w:rsidRPr="009D75D7">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3501A31F" w14:textId="77777777" w:rsidR="00356EDB" w:rsidRPr="00E073B1" w:rsidRDefault="00356EDB" w:rsidP="00356EDB">
            <w:pPr>
              <w:autoSpaceDE w:val="0"/>
              <w:autoSpaceDN w:val="0"/>
              <w:adjustRightInd w:val="0"/>
              <w:rPr>
                <w:rFonts w:ascii="Garamond" w:hAnsi="Garamond"/>
              </w:rPr>
            </w:pPr>
          </w:p>
        </w:tc>
      </w:tr>
      <w:tr w:rsidR="00356EDB" w14:paraId="6FA4A24B"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7B27C6A1"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FFC0D0B"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4.00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438D30E5"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1A998920"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interface Thermo Omnic and Thermo GRAMS software for use with the infrared spectrometer (Omnic) or micro spectrophotometer (GRAMS) into PRELIMS. </w:t>
            </w:r>
          </w:p>
        </w:tc>
        <w:tc>
          <w:tcPr>
            <w:tcW w:w="413" w:type="pct"/>
            <w:gridSpan w:val="2"/>
            <w:tcBorders>
              <w:top w:val="single" w:sz="10" w:space="0" w:color="000000"/>
              <w:left w:val="single" w:sz="10" w:space="0" w:color="000000"/>
              <w:bottom w:val="single" w:sz="10" w:space="0" w:color="000000"/>
              <w:right w:val="single" w:sz="2" w:space="0" w:color="auto"/>
            </w:tcBorders>
          </w:tcPr>
          <w:p w14:paraId="0F2E527E" w14:textId="77777777" w:rsidR="00356EDB" w:rsidRDefault="00356EDB" w:rsidP="00356EDB">
            <w:r w:rsidRPr="009D75D7">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7F1F5248" w14:textId="77777777" w:rsidR="00356EDB" w:rsidRPr="00E073B1" w:rsidRDefault="00356EDB" w:rsidP="00356EDB">
            <w:pPr>
              <w:autoSpaceDE w:val="0"/>
              <w:autoSpaceDN w:val="0"/>
              <w:adjustRightInd w:val="0"/>
              <w:rPr>
                <w:rFonts w:ascii="Garamond" w:hAnsi="Garamond"/>
              </w:rPr>
            </w:pPr>
          </w:p>
        </w:tc>
      </w:tr>
      <w:tr w:rsidR="00356EDB" w14:paraId="031763CA"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19F3071E"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1B64C4B8"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5.00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03DB90E0"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1951A689"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create and print labels for GC and GC/MS instrument vials with bar code and case and item information. </w:t>
            </w:r>
          </w:p>
        </w:tc>
        <w:tc>
          <w:tcPr>
            <w:tcW w:w="413" w:type="pct"/>
            <w:gridSpan w:val="2"/>
            <w:tcBorders>
              <w:top w:val="single" w:sz="10" w:space="0" w:color="000000"/>
              <w:left w:val="single" w:sz="10" w:space="0" w:color="000000"/>
              <w:bottom w:val="single" w:sz="10" w:space="0" w:color="000000"/>
              <w:right w:val="single" w:sz="2" w:space="0" w:color="auto"/>
            </w:tcBorders>
          </w:tcPr>
          <w:p w14:paraId="6C6EA258" w14:textId="77777777" w:rsidR="00356EDB" w:rsidRPr="00E073B1" w:rsidRDefault="00356EDB" w:rsidP="00356EDB">
            <w:pPr>
              <w:autoSpaceDE w:val="0"/>
              <w:autoSpaceDN w:val="0"/>
              <w:adjustRightInd w:val="0"/>
              <w:rPr>
                <w:rFonts w:ascii="Garamond" w:hAnsi="Garamond"/>
              </w:rPr>
            </w:pPr>
            <w:r>
              <w:rPr>
                <w:rFonts w:ascii="Garamond" w:hAnsi="Garamond"/>
              </w:rPr>
              <w:t>F</w:t>
            </w:r>
          </w:p>
        </w:tc>
        <w:tc>
          <w:tcPr>
            <w:tcW w:w="1290" w:type="pct"/>
            <w:gridSpan w:val="11"/>
            <w:tcBorders>
              <w:top w:val="single" w:sz="2" w:space="0" w:color="auto"/>
              <w:left w:val="single" w:sz="2" w:space="0" w:color="auto"/>
              <w:bottom w:val="single" w:sz="2" w:space="0" w:color="auto"/>
              <w:right w:val="single" w:sz="2" w:space="0" w:color="auto"/>
            </w:tcBorders>
          </w:tcPr>
          <w:p w14:paraId="6B56FC3B" w14:textId="77777777" w:rsidR="00356EDB" w:rsidRPr="00E073B1" w:rsidRDefault="00356EDB" w:rsidP="00356EDB">
            <w:pPr>
              <w:autoSpaceDE w:val="0"/>
              <w:autoSpaceDN w:val="0"/>
              <w:adjustRightInd w:val="0"/>
              <w:rPr>
                <w:rFonts w:ascii="Garamond" w:hAnsi="Garamond"/>
              </w:rPr>
            </w:pPr>
          </w:p>
        </w:tc>
      </w:tr>
      <w:tr w:rsidR="00356EDB" w14:paraId="4331070F"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335BF5B4"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69EDD282"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6.00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63B1A715"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vAlign w:val="center"/>
          </w:tcPr>
          <w:p w14:paraId="3163B303"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create sequence file for GC/MS (Agilent and Varian) through Chem Station and Varian’s software and capture results and chromatograms. </w:t>
            </w:r>
          </w:p>
        </w:tc>
        <w:tc>
          <w:tcPr>
            <w:tcW w:w="413" w:type="pct"/>
            <w:gridSpan w:val="2"/>
            <w:tcBorders>
              <w:top w:val="single" w:sz="10" w:space="0" w:color="000000"/>
              <w:left w:val="single" w:sz="10" w:space="0" w:color="000000"/>
              <w:bottom w:val="single" w:sz="10" w:space="0" w:color="000000"/>
              <w:right w:val="single" w:sz="2" w:space="0" w:color="auto"/>
            </w:tcBorders>
          </w:tcPr>
          <w:p w14:paraId="58D74085" w14:textId="77777777" w:rsidR="00356EDB" w:rsidRPr="00E073B1" w:rsidRDefault="00356EDB" w:rsidP="00356EDB">
            <w:pPr>
              <w:autoSpaceDE w:val="0"/>
              <w:autoSpaceDN w:val="0"/>
              <w:adjustRightInd w:val="0"/>
              <w:rPr>
                <w:rFonts w:ascii="Garamond" w:hAnsi="Garamond"/>
              </w:rPr>
            </w:pPr>
            <w:r>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54D324A1" w14:textId="77777777" w:rsidR="00356EDB" w:rsidRPr="00E073B1" w:rsidRDefault="00356EDB" w:rsidP="00356EDB">
            <w:pPr>
              <w:autoSpaceDE w:val="0"/>
              <w:autoSpaceDN w:val="0"/>
              <w:adjustRightInd w:val="0"/>
              <w:rPr>
                <w:rFonts w:ascii="Garamond" w:hAnsi="Garamond"/>
              </w:rPr>
            </w:pPr>
          </w:p>
        </w:tc>
      </w:tr>
      <w:tr w:rsidR="00356EDB" w14:paraId="09FE948A" w14:textId="77777777" w:rsidTr="00356EDB">
        <w:tblPrEx>
          <w:tblCellMar>
            <w:top w:w="0" w:type="dxa"/>
            <w:bottom w:w="0" w:type="dxa"/>
          </w:tblCellMar>
        </w:tblPrEx>
        <w:trPr>
          <w:gridAfter w:val="5"/>
          <w:wAfter w:w="211" w:type="pct"/>
          <w:trHeight w:val="1075"/>
        </w:trPr>
        <w:tc>
          <w:tcPr>
            <w:tcW w:w="79" w:type="pct"/>
            <w:vMerge/>
            <w:tcBorders>
              <w:bottom w:val="nil"/>
              <w:right w:val="single" w:sz="10" w:space="0" w:color="000000"/>
            </w:tcBorders>
          </w:tcPr>
          <w:p w14:paraId="4AE8AABB"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bottom"/>
          </w:tcPr>
          <w:p w14:paraId="5AEAB16E"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7.00 </w:t>
            </w:r>
          </w:p>
        </w:tc>
        <w:tc>
          <w:tcPr>
            <w:tcW w:w="410" w:type="pct"/>
            <w:gridSpan w:val="6"/>
            <w:tcBorders>
              <w:top w:val="single" w:sz="10" w:space="0" w:color="000000"/>
              <w:left w:val="single" w:sz="10" w:space="0" w:color="000000"/>
              <w:bottom w:val="single" w:sz="10" w:space="0" w:color="000000"/>
              <w:right w:val="single" w:sz="10" w:space="0" w:color="000000"/>
            </w:tcBorders>
            <w:vAlign w:val="bottom"/>
          </w:tcPr>
          <w:p w14:paraId="78A5BF92"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09B3327D"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incorporate standard and quality control samples in a sequence file used for a GC or GC/MS batch run and flag readings outside acceptable range. </w:t>
            </w:r>
          </w:p>
        </w:tc>
        <w:tc>
          <w:tcPr>
            <w:tcW w:w="413" w:type="pct"/>
            <w:gridSpan w:val="2"/>
            <w:tcBorders>
              <w:top w:val="single" w:sz="10" w:space="0" w:color="000000"/>
              <w:left w:val="single" w:sz="10" w:space="0" w:color="000000"/>
              <w:bottom w:val="single" w:sz="10" w:space="0" w:color="000000"/>
              <w:right w:val="single" w:sz="2" w:space="0" w:color="auto"/>
            </w:tcBorders>
          </w:tcPr>
          <w:p w14:paraId="3AA48EFF" w14:textId="77777777" w:rsidR="00356EDB" w:rsidRPr="00E073B1" w:rsidRDefault="00356EDB" w:rsidP="00356EDB">
            <w:pPr>
              <w:autoSpaceDE w:val="0"/>
              <w:autoSpaceDN w:val="0"/>
              <w:adjustRightInd w:val="0"/>
              <w:rPr>
                <w:rFonts w:ascii="Garamond" w:hAnsi="Garamond"/>
              </w:rPr>
            </w:pPr>
            <w:r>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560E9F35" w14:textId="77777777" w:rsidR="00356EDB" w:rsidRPr="00E073B1" w:rsidRDefault="00356EDB" w:rsidP="00356EDB">
            <w:pPr>
              <w:autoSpaceDE w:val="0"/>
              <w:autoSpaceDN w:val="0"/>
              <w:adjustRightInd w:val="0"/>
              <w:rPr>
                <w:rFonts w:ascii="Garamond" w:hAnsi="Garamond"/>
              </w:rPr>
            </w:pPr>
          </w:p>
        </w:tc>
      </w:tr>
      <w:tr w:rsidR="00356EDB" w:rsidRPr="00042FFF" w14:paraId="54EF54C3"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06953546"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25296851" w14:textId="77777777" w:rsidR="00356EDB" w:rsidRPr="002E661C" w:rsidRDefault="00356EDB" w:rsidP="00356EDB">
            <w:pPr>
              <w:autoSpaceDE w:val="0"/>
              <w:autoSpaceDN w:val="0"/>
              <w:adjustRightInd w:val="0"/>
              <w:jc w:val="center"/>
              <w:rPr>
                <w:rFonts w:ascii="Garamond" w:hAnsi="Garamond" w:cs="Garamond"/>
                <w:color w:val="000000"/>
                <w:sz w:val="20"/>
                <w:szCs w:val="20"/>
              </w:rPr>
            </w:pPr>
            <w:r w:rsidRPr="002E661C">
              <w:rPr>
                <w:rFonts w:ascii="Garamond" w:hAnsi="Garamond" w:cs="Garamond"/>
                <w:color w:val="000000"/>
                <w:sz w:val="20"/>
                <w:szCs w:val="20"/>
              </w:rPr>
              <w:t xml:space="preserve">ITR 8.00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4093B382" w14:textId="77777777" w:rsidR="00356EDB" w:rsidRPr="002E661C" w:rsidRDefault="00356EDB" w:rsidP="00356EDB">
            <w:pPr>
              <w:autoSpaceDE w:val="0"/>
              <w:autoSpaceDN w:val="0"/>
              <w:adjustRightInd w:val="0"/>
              <w:jc w:val="center"/>
              <w:rPr>
                <w:rFonts w:ascii="Garamond" w:hAnsi="Garamond" w:cs="Garamond"/>
                <w:color w:val="000000"/>
              </w:rPr>
            </w:pPr>
            <w:r w:rsidRPr="002E661C">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vAlign w:val="center"/>
          </w:tcPr>
          <w:p w14:paraId="7D5A5206" w14:textId="77777777" w:rsidR="00356EDB" w:rsidRPr="002E661C" w:rsidRDefault="00356EDB" w:rsidP="00356EDB">
            <w:pPr>
              <w:autoSpaceDE w:val="0"/>
              <w:autoSpaceDN w:val="0"/>
              <w:adjustRightInd w:val="0"/>
              <w:rPr>
                <w:rFonts w:ascii="Garamond" w:hAnsi="Garamond" w:cs="Garamond"/>
                <w:color w:val="000000"/>
              </w:rPr>
            </w:pPr>
            <w:r w:rsidRPr="002E661C">
              <w:rPr>
                <w:rFonts w:ascii="Garamond" w:hAnsi="Garamond" w:cs="Garamond"/>
                <w:color w:val="000000"/>
              </w:rPr>
              <w:t xml:space="preserve">Ability to create a sequence file for the Tecan Minilyser (toxicology blood screens) for input and capture results that can be exported into a report. </w:t>
            </w:r>
          </w:p>
        </w:tc>
        <w:tc>
          <w:tcPr>
            <w:tcW w:w="413" w:type="pct"/>
            <w:gridSpan w:val="2"/>
            <w:tcBorders>
              <w:top w:val="single" w:sz="10" w:space="0" w:color="000000"/>
              <w:left w:val="single" w:sz="10" w:space="0" w:color="000000"/>
              <w:bottom w:val="single" w:sz="10" w:space="0" w:color="000000"/>
              <w:right w:val="single" w:sz="2" w:space="0" w:color="auto"/>
            </w:tcBorders>
          </w:tcPr>
          <w:p w14:paraId="0D099B2E" w14:textId="77777777" w:rsidR="00356EDB" w:rsidRPr="002E661C" w:rsidRDefault="00356EDB" w:rsidP="00356EDB">
            <w:pPr>
              <w:autoSpaceDE w:val="0"/>
              <w:autoSpaceDN w:val="0"/>
              <w:adjustRightInd w:val="0"/>
              <w:rPr>
                <w:rFonts w:ascii="Garamond" w:hAnsi="Garamond"/>
              </w:rPr>
            </w:pPr>
            <w:r w:rsidRPr="002E661C">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4492F5DF" w14:textId="77777777" w:rsidR="00356EDB" w:rsidRPr="00042FFF" w:rsidRDefault="00356EDB" w:rsidP="00356EDB">
            <w:pPr>
              <w:autoSpaceDE w:val="0"/>
              <w:autoSpaceDN w:val="0"/>
              <w:adjustRightInd w:val="0"/>
              <w:rPr>
                <w:rFonts w:ascii="Garamond" w:hAnsi="Garamond"/>
                <w:highlight w:val="yellow"/>
              </w:rPr>
            </w:pPr>
          </w:p>
        </w:tc>
      </w:tr>
      <w:tr w:rsidR="00356EDB" w14:paraId="585179DB"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7C939421"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44A6A748"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9.00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486C4135"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7C0E761A"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create a sequence file for the Olympus AU400 auto analyzer (toxicology urine screens) for input and capture results that can be exported into a report. </w:t>
            </w:r>
          </w:p>
        </w:tc>
        <w:tc>
          <w:tcPr>
            <w:tcW w:w="413" w:type="pct"/>
            <w:gridSpan w:val="2"/>
            <w:tcBorders>
              <w:top w:val="single" w:sz="10" w:space="0" w:color="000000"/>
              <w:left w:val="single" w:sz="10" w:space="0" w:color="000000"/>
              <w:bottom w:val="single" w:sz="10" w:space="0" w:color="000000"/>
              <w:right w:val="single" w:sz="2" w:space="0" w:color="auto"/>
            </w:tcBorders>
          </w:tcPr>
          <w:p w14:paraId="51D5BA35" w14:textId="77777777" w:rsidR="00356EDB" w:rsidRPr="002E661C" w:rsidRDefault="00356EDB" w:rsidP="00356EDB">
            <w:pPr>
              <w:autoSpaceDE w:val="0"/>
              <w:autoSpaceDN w:val="0"/>
              <w:adjustRightInd w:val="0"/>
              <w:rPr>
                <w:rFonts w:ascii="Garamond" w:hAnsi="Garamond"/>
              </w:rPr>
            </w:pPr>
            <w:r w:rsidRPr="002E661C">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0F55595A" w14:textId="77777777" w:rsidR="00356EDB" w:rsidRPr="00E073B1" w:rsidRDefault="00356EDB" w:rsidP="00356EDB">
            <w:pPr>
              <w:autoSpaceDE w:val="0"/>
              <w:autoSpaceDN w:val="0"/>
              <w:adjustRightInd w:val="0"/>
              <w:rPr>
                <w:rFonts w:ascii="Garamond" w:hAnsi="Garamond"/>
              </w:rPr>
            </w:pPr>
          </w:p>
        </w:tc>
      </w:tr>
      <w:tr w:rsidR="00356EDB" w14:paraId="1C7C8E93"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48BCAE2F"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097322EF"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10.00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210FE6D8"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7A17B2E6"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create bar code labels for extraction tubes and other purposes that can be used with each type of instrumentation presently in use in the laboratory. </w:t>
            </w:r>
          </w:p>
        </w:tc>
        <w:tc>
          <w:tcPr>
            <w:tcW w:w="413" w:type="pct"/>
            <w:gridSpan w:val="2"/>
            <w:tcBorders>
              <w:top w:val="single" w:sz="10" w:space="0" w:color="000000"/>
              <w:left w:val="single" w:sz="10" w:space="0" w:color="000000"/>
              <w:bottom w:val="single" w:sz="10" w:space="0" w:color="000000"/>
              <w:right w:val="single" w:sz="2" w:space="0" w:color="auto"/>
            </w:tcBorders>
          </w:tcPr>
          <w:p w14:paraId="7A3717DD" w14:textId="77777777" w:rsidR="00356EDB" w:rsidRPr="002E661C" w:rsidRDefault="00356EDB" w:rsidP="00356EDB">
            <w:pPr>
              <w:autoSpaceDE w:val="0"/>
              <w:autoSpaceDN w:val="0"/>
              <w:adjustRightInd w:val="0"/>
              <w:rPr>
                <w:rFonts w:ascii="Garamond" w:hAnsi="Garamond"/>
              </w:rPr>
            </w:pPr>
            <w:r w:rsidRPr="002E661C">
              <w:rPr>
                <w:rFonts w:ascii="Garamond" w:hAnsi="Garamond"/>
              </w:rPr>
              <w:t>F</w:t>
            </w:r>
          </w:p>
        </w:tc>
        <w:tc>
          <w:tcPr>
            <w:tcW w:w="1290" w:type="pct"/>
            <w:gridSpan w:val="11"/>
            <w:tcBorders>
              <w:top w:val="single" w:sz="2" w:space="0" w:color="auto"/>
              <w:left w:val="single" w:sz="2" w:space="0" w:color="auto"/>
              <w:bottom w:val="single" w:sz="2" w:space="0" w:color="auto"/>
              <w:right w:val="single" w:sz="2" w:space="0" w:color="auto"/>
            </w:tcBorders>
          </w:tcPr>
          <w:p w14:paraId="2E9B724C" w14:textId="77777777" w:rsidR="00356EDB" w:rsidRPr="00E073B1" w:rsidRDefault="00356EDB" w:rsidP="00356EDB">
            <w:pPr>
              <w:autoSpaceDE w:val="0"/>
              <w:autoSpaceDN w:val="0"/>
              <w:adjustRightInd w:val="0"/>
              <w:rPr>
                <w:rFonts w:ascii="Garamond" w:hAnsi="Garamond"/>
              </w:rPr>
            </w:pPr>
          </w:p>
        </w:tc>
      </w:tr>
      <w:tr w:rsidR="00356EDB" w14:paraId="7AA2FBBC" w14:textId="77777777" w:rsidTr="00356EDB">
        <w:tblPrEx>
          <w:tblCellMar>
            <w:top w:w="0" w:type="dxa"/>
            <w:bottom w:w="0" w:type="dxa"/>
          </w:tblCellMar>
        </w:tblPrEx>
        <w:trPr>
          <w:gridAfter w:val="5"/>
          <w:wAfter w:w="211" w:type="pct"/>
          <w:trHeight w:val="1198"/>
        </w:trPr>
        <w:tc>
          <w:tcPr>
            <w:tcW w:w="79" w:type="pct"/>
            <w:vMerge w:val="restart"/>
            <w:tcBorders>
              <w:right w:val="single" w:sz="10" w:space="0" w:color="000000"/>
            </w:tcBorders>
          </w:tcPr>
          <w:p w14:paraId="71766362"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65CF9977"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11.00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683F559A"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vAlign w:val="center"/>
          </w:tcPr>
          <w:p w14:paraId="60C3D9F2"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create a pre-amplification worksheet, importing data from worksheet used for the quantitation by the ABI 7000, that calculates quantities to be added to the sample needed for the target amplification amount. </w:t>
            </w:r>
          </w:p>
        </w:tc>
        <w:tc>
          <w:tcPr>
            <w:tcW w:w="413" w:type="pct"/>
            <w:gridSpan w:val="2"/>
            <w:tcBorders>
              <w:top w:val="single" w:sz="10" w:space="0" w:color="000000"/>
              <w:left w:val="single" w:sz="10" w:space="0" w:color="000000"/>
              <w:bottom w:val="single" w:sz="10" w:space="0" w:color="000000"/>
              <w:right w:val="single" w:sz="2" w:space="0" w:color="auto"/>
            </w:tcBorders>
          </w:tcPr>
          <w:p w14:paraId="548D136C" w14:textId="77777777" w:rsidR="00356EDB" w:rsidRPr="002E661C" w:rsidRDefault="00356EDB" w:rsidP="00356EDB">
            <w:pPr>
              <w:autoSpaceDE w:val="0"/>
              <w:autoSpaceDN w:val="0"/>
              <w:adjustRightInd w:val="0"/>
              <w:rPr>
                <w:rFonts w:ascii="Garamond" w:hAnsi="Garamond"/>
              </w:rPr>
            </w:pPr>
            <w:r w:rsidRPr="002E661C">
              <w:rPr>
                <w:rFonts w:ascii="Garamond" w:hAnsi="Garamond"/>
              </w:rPr>
              <w:t>F</w:t>
            </w:r>
          </w:p>
        </w:tc>
        <w:tc>
          <w:tcPr>
            <w:tcW w:w="1290" w:type="pct"/>
            <w:gridSpan w:val="11"/>
            <w:tcBorders>
              <w:top w:val="single" w:sz="2" w:space="0" w:color="auto"/>
              <w:left w:val="single" w:sz="2" w:space="0" w:color="auto"/>
              <w:bottom w:val="single" w:sz="2" w:space="0" w:color="auto"/>
              <w:right w:val="single" w:sz="2" w:space="0" w:color="auto"/>
            </w:tcBorders>
          </w:tcPr>
          <w:p w14:paraId="432EEF66" w14:textId="77777777" w:rsidR="00356EDB" w:rsidRPr="00E073B1" w:rsidRDefault="00356EDB" w:rsidP="00356EDB">
            <w:pPr>
              <w:autoSpaceDE w:val="0"/>
              <w:autoSpaceDN w:val="0"/>
              <w:adjustRightInd w:val="0"/>
              <w:rPr>
                <w:rFonts w:ascii="Garamond" w:hAnsi="Garamond"/>
              </w:rPr>
            </w:pPr>
          </w:p>
        </w:tc>
      </w:tr>
      <w:tr w:rsidR="00356EDB" w14:paraId="26589E5D"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59A059C6"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77A0F225" w14:textId="77777777" w:rsidR="00356EDB" w:rsidRPr="002E661C" w:rsidRDefault="00356EDB" w:rsidP="00356EDB">
            <w:pPr>
              <w:autoSpaceDE w:val="0"/>
              <w:autoSpaceDN w:val="0"/>
              <w:adjustRightInd w:val="0"/>
              <w:jc w:val="center"/>
              <w:rPr>
                <w:rFonts w:ascii="Garamond" w:hAnsi="Garamond" w:cs="Garamond"/>
                <w:color w:val="000000"/>
                <w:sz w:val="20"/>
                <w:szCs w:val="20"/>
              </w:rPr>
            </w:pPr>
            <w:r w:rsidRPr="002E661C">
              <w:rPr>
                <w:rFonts w:ascii="Garamond" w:hAnsi="Garamond" w:cs="Garamond"/>
                <w:color w:val="000000"/>
                <w:sz w:val="20"/>
                <w:szCs w:val="20"/>
              </w:rPr>
              <w:t xml:space="preserve">ITR 12.00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747660E3" w14:textId="77777777" w:rsidR="00356EDB" w:rsidRPr="002E661C" w:rsidRDefault="00356EDB" w:rsidP="00356EDB">
            <w:pPr>
              <w:autoSpaceDE w:val="0"/>
              <w:autoSpaceDN w:val="0"/>
              <w:adjustRightInd w:val="0"/>
              <w:jc w:val="center"/>
              <w:rPr>
                <w:rFonts w:ascii="Garamond" w:hAnsi="Garamond" w:cs="Garamond"/>
                <w:color w:val="000000"/>
              </w:rPr>
            </w:pPr>
            <w:r w:rsidRPr="002E661C">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7C6FD095" w14:textId="77777777" w:rsidR="00356EDB" w:rsidRPr="002E661C" w:rsidRDefault="00356EDB" w:rsidP="00356EDB">
            <w:pPr>
              <w:autoSpaceDE w:val="0"/>
              <w:autoSpaceDN w:val="0"/>
              <w:adjustRightInd w:val="0"/>
              <w:rPr>
                <w:rFonts w:ascii="Garamond" w:hAnsi="Garamond" w:cs="Garamond"/>
                <w:color w:val="000000"/>
              </w:rPr>
            </w:pPr>
            <w:r w:rsidRPr="002E661C">
              <w:rPr>
                <w:rFonts w:ascii="Garamond" w:hAnsi="Garamond" w:cs="Garamond"/>
                <w:color w:val="000000"/>
              </w:rPr>
              <w:t xml:space="preserve">Ability to use well number (instead of or in addition to tube number) in DNA quant plate / worksheet manual process. </w:t>
            </w:r>
          </w:p>
        </w:tc>
        <w:tc>
          <w:tcPr>
            <w:tcW w:w="413" w:type="pct"/>
            <w:gridSpan w:val="2"/>
            <w:tcBorders>
              <w:top w:val="single" w:sz="10" w:space="0" w:color="000000"/>
              <w:left w:val="single" w:sz="10" w:space="0" w:color="000000"/>
              <w:bottom w:val="single" w:sz="10" w:space="0" w:color="000000"/>
              <w:right w:val="single" w:sz="2" w:space="0" w:color="auto"/>
            </w:tcBorders>
          </w:tcPr>
          <w:p w14:paraId="68A1E886" w14:textId="77777777" w:rsidR="00356EDB" w:rsidRPr="002E661C" w:rsidRDefault="00356EDB" w:rsidP="00356EDB">
            <w:pPr>
              <w:autoSpaceDE w:val="0"/>
              <w:autoSpaceDN w:val="0"/>
              <w:adjustRightInd w:val="0"/>
              <w:rPr>
                <w:rFonts w:ascii="Garamond" w:hAnsi="Garamond"/>
              </w:rPr>
            </w:pPr>
            <w:r w:rsidRPr="002E661C">
              <w:rPr>
                <w:rFonts w:ascii="Garamond" w:hAnsi="Garamond"/>
              </w:rPr>
              <w:t>F</w:t>
            </w:r>
          </w:p>
        </w:tc>
        <w:tc>
          <w:tcPr>
            <w:tcW w:w="1290" w:type="pct"/>
            <w:gridSpan w:val="11"/>
            <w:tcBorders>
              <w:top w:val="single" w:sz="2" w:space="0" w:color="auto"/>
              <w:left w:val="single" w:sz="2" w:space="0" w:color="auto"/>
              <w:bottom w:val="single" w:sz="2" w:space="0" w:color="auto"/>
              <w:right w:val="single" w:sz="2" w:space="0" w:color="auto"/>
            </w:tcBorders>
          </w:tcPr>
          <w:p w14:paraId="26625B63" w14:textId="77777777" w:rsidR="00356EDB" w:rsidRPr="00042FFF" w:rsidRDefault="00356EDB" w:rsidP="00356EDB">
            <w:pPr>
              <w:autoSpaceDE w:val="0"/>
              <w:autoSpaceDN w:val="0"/>
              <w:adjustRightInd w:val="0"/>
              <w:rPr>
                <w:rFonts w:ascii="Garamond" w:hAnsi="Garamond"/>
                <w:highlight w:val="yellow"/>
              </w:rPr>
            </w:pPr>
          </w:p>
        </w:tc>
      </w:tr>
      <w:tr w:rsidR="00356EDB" w14:paraId="5198CA78" w14:textId="77777777" w:rsidTr="00356EDB">
        <w:tblPrEx>
          <w:tblCellMar>
            <w:top w:w="0" w:type="dxa"/>
            <w:bottom w:w="0" w:type="dxa"/>
          </w:tblCellMar>
        </w:tblPrEx>
        <w:trPr>
          <w:gridAfter w:val="5"/>
          <w:wAfter w:w="211" w:type="pct"/>
          <w:trHeight w:val="585"/>
        </w:trPr>
        <w:tc>
          <w:tcPr>
            <w:tcW w:w="79" w:type="pct"/>
            <w:vMerge/>
            <w:tcBorders>
              <w:right w:val="single" w:sz="10" w:space="0" w:color="000000"/>
            </w:tcBorders>
          </w:tcPr>
          <w:p w14:paraId="30C00E82"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52F957F5"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13.00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42B03DD3"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7E40B019"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automatically generate a DNA analysis report from worksheet and report writing template or wizard. </w:t>
            </w:r>
          </w:p>
        </w:tc>
        <w:tc>
          <w:tcPr>
            <w:tcW w:w="413" w:type="pct"/>
            <w:gridSpan w:val="2"/>
            <w:tcBorders>
              <w:top w:val="single" w:sz="10" w:space="0" w:color="000000"/>
              <w:left w:val="single" w:sz="10" w:space="0" w:color="000000"/>
              <w:bottom w:val="single" w:sz="10" w:space="0" w:color="000000"/>
              <w:right w:val="single" w:sz="2" w:space="0" w:color="auto"/>
            </w:tcBorders>
          </w:tcPr>
          <w:p w14:paraId="12B0B73B" w14:textId="77777777" w:rsidR="00356EDB" w:rsidRPr="00E073B1" w:rsidRDefault="00356EDB" w:rsidP="00356EDB">
            <w:pPr>
              <w:autoSpaceDE w:val="0"/>
              <w:autoSpaceDN w:val="0"/>
              <w:adjustRightInd w:val="0"/>
              <w:rPr>
                <w:rFonts w:ascii="Garamond" w:hAnsi="Garamond"/>
              </w:rPr>
            </w:pPr>
            <w:r>
              <w:rPr>
                <w:rFonts w:ascii="Garamond" w:hAnsi="Garamond"/>
              </w:rPr>
              <w:t>F</w:t>
            </w:r>
          </w:p>
        </w:tc>
        <w:tc>
          <w:tcPr>
            <w:tcW w:w="1290" w:type="pct"/>
            <w:gridSpan w:val="11"/>
            <w:tcBorders>
              <w:top w:val="single" w:sz="2" w:space="0" w:color="auto"/>
              <w:left w:val="single" w:sz="2" w:space="0" w:color="auto"/>
              <w:bottom w:val="single" w:sz="2" w:space="0" w:color="auto"/>
              <w:right w:val="single" w:sz="2" w:space="0" w:color="auto"/>
            </w:tcBorders>
          </w:tcPr>
          <w:p w14:paraId="2072078F" w14:textId="77777777" w:rsidR="00356EDB" w:rsidRPr="00E073B1" w:rsidRDefault="00356EDB" w:rsidP="00356EDB">
            <w:pPr>
              <w:autoSpaceDE w:val="0"/>
              <w:autoSpaceDN w:val="0"/>
              <w:adjustRightInd w:val="0"/>
              <w:rPr>
                <w:rFonts w:ascii="Garamond" w:hAnsi="Garamond"/>
              </w:rPr>
            </w:pPr>
          </w:p>
        </w:tc>
      </w:tr>
      <w:tr w:rsidR="00356EDB" w14:paraId="74FB823F" w14:textId="77777777" w:rsidTr="00356EDB">
        <w:tblPrEx>
          <w:tblCellMar>
            <w:top w:w="0" w:type="dxa"/>
            <w:bottom w:w="0" w:type="dxa"/>
          </w:tblCellMar>
        </w:tblPrEx>
        <w:trPr>
          <w:gridAfter w:val="5"/>
          <w:wAfter w:w="211" w:type="pct"/>
          <w:trHeight w:val="280"/>
        </w:trPr>
        <w:tc>
          <w:tcPr>
            <w:tcW w:w="79" w:type="pct"/>
            <w:vMerge/>
            <w:tcBorders>
              <w:right w:val="single" w:sz="10" w:space="0" w:color="000000"/>
            </w:tcBorders>
          </w:tcPr>
          <w:p w14:paraId="6D9C4F68"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209F459D"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14.00 </w:t>
            </w:r>
          </w:p>
        </w:tc>
        <w:tc>
          <w:tcPr>
            <w:tcW w:w="410" w:type="pct"/>
            <w:gridSpan w:val="6"/>
            <w:tcBorders>
              <w:top w:val="single" w:sz="10" w:space="0" w:color="000000"/>
              <w:left w:val="single" w:sz="10" w:space="0" w:color="000000"/>
              <w:bottom w:val="single" w:sz="10" w:space="0" w:color="000000"/>
              <w:right w:val="single" w:sz="10" w:space="0" w:color="000000"/>
            </w:tcBorders>
          </w:tcPr>
          <w:p w14:paraId="193E6331"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09700966"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print small sample labels for DNA robot extraction tubes. </w:t>
            </w:r>
          </w:p>
        </w:tc>
        <w:tc>
          <w:tcPr>
            <w:tcW w:w="413" w:type="pct"/>
            <w:gridSpan w:val="2"/>
            <w:tcBorders>
              <w:top w:val="single" w:sz="10" w:space="0" w:color="000000"/>
              <w:left w:val="single" w:sz="10" w:space="0" w:color="000000"/>
              <w:bottom w:val="single" w:sz="10" w:space="0" w:color="000000"/>
              <w:right w:val="single" w:sz="2" w:space="0" w:color="auto"/>
            </w:tcBorders>
          </w:tcPr>
          <w:p w14:paraId="2A25432E" w14:textId="77777777" w:rsidR="00356EDB" w:rsidRPr="00E073B1" w:rsidRDefault="00356EDB" w:rsidP="00356EDB">
            <w:pPr>
              <w:autoSpaceDE w:val="0"/>
              <w:autoSpaceDN w:val="0"/>
              <w:adjustRightInd w:val="0"/>
              <w:rPr>
                <w:rFonts w:ascii="Garamond" w:hAnsi="Garamond"/>
              </w:rPr>
            </w:pPr>
            <w:r>
              <w:rPr>
                <w:rFonts w:ascii="Garamond" w:hAnsi="Garamond"/>
              </w:rPr>
              <w:t>F</w:t>
            </w:r>
          </w:p>
        </w:tc>
        <w:tc>
          <w:tcPr>
            <w:tcW w:w="1290" w:type="pct"/>
            <w:gridSpan w:val="11"/>
            <w:tcBorders>
              <w:top w:val="single" w:sz="2" w:space="0" w:color="auto"/>
              <w:left w:val="single" w:sz="2" w:space="0" w:color="auto"/>
              <w:bottom w:val="single" w:sz="2" w:space="0" w:color="auto"/>
              <w:right w:val="single" w:sz="2" w:space="0" w:color="auto"/>
            </w:tcBorders>
          </w:tcPr>
          <w:p w14:paraId="728F0D3B" w14:textId="77777777" w:rsidR="00356EDB" w:rsidRPr="00E073B1" w:rsidRDefault="00356EDB" w:rsidP="00356EDB">
            <w:pPr>
              <w:autoSpaceDE w:val="0"/>
              <w:autoSpaceDN w:val="0"/>
              <w:adjustRightInd w:val="0"/>
              <w:rPr>
                <w:rFonts w:ascii="Garamond" w:hAnsi="Garamond"/>
              </w:rPr>
            </w:pPr>
          </w:p>
        </w:tc>
      </w:tr>
      <w:tr w:rsidR="00356EDB" w14:paraId="5B9F349F" w14:textId="77777777" w:rsidTr="00356EDB">
        <w:tblPrEx>
          <w:tblCellMar>
            <w:top w:w="0" w:type="dxa"/>
            <w:bottom w:w="0" w:type="dxa"/>
          </w:tblCellMar>
        </w:tblPrEx>
        <w:trPr>
          <w:gridAfter w:val="5"/>
          <w:wAfter w:w="211" w:type="pct"/>
          <w:trHeight w:val="1808"/>
        </w:trPr>
        <w:tc>
          <w:tcPr>
            <w:tcW w:w="79" w:type="pct"/>
            <w:vMerge/>
            <w:tcBorders>
              <w:right w:val="single" w:sz="10" w:space="0" w:color="000000"/>
            </w:tcBorders>
          </w:tcPr>
          <w:p w14:paraId="6FC0A7CA"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4CF1E8CB"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15.00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777C89B0"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7FBB0BE3"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import quantitations and other results from each type of instrumentation presently in use in the laboratory back into a worksheet or other media following analysis. Instrumentation presently in use, includes, but is not limited to: Olympus AU400; Tecan Minilyser; Agilient GCMS Chemstation; Perkin Elmer Turbochrom; ABI 310/3130; ABI 7000; Varien GCMS Saturn 2000. </w:t>
            </w:r>
          </w:p>
        </w:tc>
        <w:tc>
          <w:tcPr>
            <w:tcW w:w="413" w:type="pct"/>
            <w:gridSpan w:val="2"/>
            <w:tcBorders>
              <w:top w:val="single" w:sz="10" w:space="0" w:color="000000"/>
              <w:left w:val="single" w:sz="10" w:space="0" w:color="000000"/>
              <w:bottom w:val="single" w:sz="10" w:space="0" w:color="000000"/>
              <w:right w:val="single" w:sz="2" w:space="0" w:color="auto"/>
            </w:tcBorders>
          </w:tcPr>
          <w:p w14:paraId="45C3F37C" w14:textId="77777777" w:rsidR="00356EDB" w:rsidRPr="00E073B1" w:rsidRDefault="00356EDB" w:rsidP="00356EDB">
            <w:pPr>
              <w:autoSpaceDE w:val="0"/>
              <w:autoSpaceDN w:val="0"/>
              <w:adjustRightInd w:val="0"/>
              <w:rPr>
                <w:rFonts w:ascii="Garamond" w:hAnsi="Garamond"/>
              </w:rPr>
            </w:pPr>
            <w:r>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0960A4CE" w14:textId="77777777" w:rsidR="00356EDB" w:rsidRPr="00E073B1" w:rsidRDefault="00356EDB" w:rsidP="00356EDB">
            <w:pPr>
              <w:autoSpaceDE w:val="0"/>
              <w:autoSpaceDN w:val="0"/>
              <w:adjustRightInd w:val="0"/>
              <w:rPr>
                <w:rFonts w:ascii="Garamond" w:hAnsi="Garamond"/>
              </w:rPr>
            </w:pPr>
          </w:p>
        </w:tc>
      </w:tr>
      <w:tr w:rsidR="00356EDB" w14:paraId="73830647"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05B2A409"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14BB2CE"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16.00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401751E4"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59AD757D"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create sample dilution worksheet that calculates the proper dilutions to be used for beverage samples prior to analysis, depending on the beverage type (suspected alcohol concentration). </w:t>
            </w:r>
          </w:p>
        </w:tc>
        <w:tc>
          <w:tcPr>
            <w:tcW w:w="413" w:type="pct"/>
            <w:gridSpan w:val="2"/>
            <w:tcBorders>
              <w:top w:val="single" w:sz="10" w:space="0" w:color="000000"/>
              <w:left w:val="single" w:sz="10" w:space="0" w:color="000000"/>
              <w:bottom w:val="single" w:sz="10" w:space="0" w:color="000000"/>
              <w:right w:val="single" w:sz="2" w:space="0" w:color="auto"/>
            </w:tcBorders>
          </w:tcPr>
          <w:p w14:paraId="6E811832" w14:textId="77777777" w:rsidR="00356EDB" w:rsidRPr="00E073B1" w:rsidRDefault="00356EDB" w:rsidP="00356EDB">
            <w:pPr>
              <w:autoSpaceDE w:val="0"/>
              <w:autoSpaceDN w:val="0"/>
              <w:adjustRightInd w:val="0"/>
              <w:rPr>
                <w:rFonts w:ascii="Garamond" w:hAnsi="Garamond"/>
              </w:rPr>
            </w:pPr>
            <w:r>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698A238F" w14:textId="77777777" w:rsidR="00356EDB" w:rsidRPr="00E073B1" w:rsidRDefault="00356EDB" w:rsidP="00356EDB">
            <w:pPr>
              <w:autoSpaceDE w:val="0"/>
              <w:autoSpaceDN w:val="0"/>
              <w:adjustRightInd w:val="0"/>
              <w:rPr>
                <w:rFonts w:ascii="Garamond" w:hAnsi="Garamond"/>
              </w:rPr>
            </w:pPr>
          </w:p>
        </w:tc>
      </w:tr>
      <w:tr w:rsidR="00356EDB" w14:paraId="623B7C19" w14:textId="77777777" w:rsidTr="00356EDB">
        <w:tblPrEx>
          <w:tblCellMar>
            <w:top w:w="0" w:type="dxa"/>
            <w:bottom w:w="0" w:type="dxa"/>
          </w:tblCellMar>
        </w:tblPrEx>
        <w:trPr>
          <w:gridAfter w:val="5"/>
          <w:wAfter w:w="211" w:type="pct"/>
          <w:trHeight w:val="890"/>
        </w:trPr>
        <w:tc>
          <w:tcPr>
            <w:tcW w:w="79" w:type="pct"/>
            <w:vMerge/>
            <w:tcBorders>
              <w:right w:val="single" w:sz="10" w:space="0" w:color="000000"/>
            </w:tcBorders>
          </w:tcPr>
          <w:p w14:paraId="0494D020"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5C0118B1" w14:textId="77777777" w:rsidR="00356EDB" w:rsidRPr="00E073B1" w:rsidRDefault="00356EDB" w:rsidP="00356EDB">
            <w:pPr>
              <w:autoSpaceDE w:val="0"/>
              <w:autoSpaceDN w:val="0"/>
              <w:adjustRightInd w:val="0"/>
              <w:jc w:val="center"/>
              <w:rPr>
                <w:rFonts w:ascii="Garamond" w:hAnsi="Garamond" w:cs="Garamond"/>
                <w:color w:val="000000"/>
                <w:sz w:val="20"/>
                <w:szCs w:val="20"/>
              </w:rPr>
            </w:pPr>
            <w:r w:rsidRPr="00E073B1">
              <w:rPr>
                <w:rFonts w:ascii="Garamond" w:hAnsi="Garamond" w:cs="Garamond"/>
                <w:color w:val="000000"/>
                <w:sz w:val="20"/>
                <w:szCs w:val="20"/>
              </w:rPr>
              <w:t xml:space="preserve">ITR 17.00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311D1991" w14:textId="77777777" w:rsidR="00356EDB" w:rsidRPr="00E073B1" w:rsidRDefault="00356EDB" w:rsidP="00356EDB">
            <w:pPr>
              <w:autoSpaceDE w:val="0"/>
              <w:autoSpaceDN w:val="0"/>
              <w:adjustRightInd w:val="0"/>
              <w:jc w:val="center"/>
              <w:rPr>
                <w:rFonts w:ascii="Garamond" w:hAnsi="Garamond" w:cs="Garamond"/>
                <w:color w:val="000000"/>
              </w:rPr>
            </w:pPr>
            <w:r w:rsidRPr="00E073B1">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446A8C4B" w14:textId="77777777" w:rsidR="00356EDB" w:rsidRPr="00E073B1" w:rsidRDefault="00356EDB" w:rsidP="00356EDB">
            <w:pPr>
              <w:autoSpaceDE w:val="0"/>
              <w:autoSpaceDN w:val="0"/>
              <w:adjustRightInd w:val="0"/>
              <w:rPr>
                <w:rFonts w:ascii="Garamond" w:hAnsi="Garamond" w:cs="Garamond"/>
                <w:color w:val="000000"/>
              </w:rPr>
            </w:pPr>
            <w:r w:rsidRPr="00E073B1">
              <w:rPr>
                <w:rFonts w:ascii="Garamond" w:hAnsi="Garamond" w:cs="Garamond"/>
                <w:color w:val="000000"/>
              </w:rPr>
              <w:t xml:space="preserve">Ability to import results from GC analysis (Turbochrom) back into a worksheet containing computations for alcohol concentration following beverage content analysis. </w:t>
            </w:r>
          </w:p>
        </w:tc>
        <w:tc>
          <w:tcPr>
            <w:tcW w:w="413" w:type="pct"/>
            <w:gridSpan w:val="2"/>
            <w:tcBorders>
              <w:top w:val="single" w:sz="10" w:space="0" w:color="000000"/>
              <w:left w:val="single" w:sz="10" w:space="0" w:color="000000"/>
              <w:bottom w:val="single" w:sz="10" w:space="0" w:color="000000"/>
              <w:right w:val="single" w:sz="2" w:space="0" w:color="auto"/>
            </w:tcBorders>
          </w:tcPr>
          <w:p w14:paraId="4694F110" w14:textId="77777777" w:rsidR="00356EDB" w:rsidRPr="00E073B1" w:rsidRDefault="00356EDB" w:rsidP="00356EDB">
            <w:pPr>
              <w:autoSpaceDE w:val="0"/>
              <w:autoSpaceDN w:val="0"/>
              <w:adjustRightInd w:val="0"/>
              <w:rPr>
                <w:rFonts w:ascii="Garamond" w:hAnsi="Garamond"/>
              </w:rPr>
            </w:pPr>
            <w:r>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5AF0C828" w14:textId="77777777" w:rsidR="00356EDB" w:rsidRPr="00E073B1" w:rsidRDefault="00356EDB" w:rsidP="00356EDB">
            <w:pPr>
              <w:autoSpaceDE w:val="0"/>
              <w:autoSpaceDN w:val="0"/>
              <w:adjustRightInd w:val="0"/>
              <w:rPr>
                <w:rFonts w:ascii="Garamond" w:hAnsi="Garamond"/>
              </w:rPr>
            </w:pPr>
          </w:p>
        </w:tc>
      </w:tr>
      <w:tr w:rsidR="00356EDB" w14:paraId="78C39586" w14:textId="77777777" w:rsidTr="00356EDB">
        <w:tblPrEx>
          <w:tblCellMar>
            <w:top w:w="0" w:type="dxa"/>
            <w:bottom w:w="0" w:type="dxa"/>
          </w:tblCellMar>
        </w:tblPrEx>
        <w:trPr>
          <w:gridAfter w:val="5"/>
          <w:wAfter w:w="211" w:type="pct"/>
          <w:trHeight w:val="1198"/>
        </w:trPr>
        <w:tc>
          <w:tcPr>
            <w:tcW w:w="79" w:type="pct"/>
            <w:vMerge/>
            <w:tcBorders>
              <w:right w:val="single" w:sz="10" w:space="0" w:color="000000"/>
            </w:tcBorders>
          </w:tcPr>
          <w:p w14:paraId="1F14B58F" w14:textId="77777777" w:rsidR="00356EDB" w:rsidRPr="00E073B1"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7885E6B1" w14:textId="77777777" w:rsidR="00356EDB" w:rsidRPr="002E661C" w:rsidRDefault="00356EDB" w:rsidP="00356EDB">
            <w:pPr>
              <w:autoSpaceDE w:val="0"/>
              <w:autoSpaceDN w:val="0"/>
              <w:adjustRightInd w:val="0"/>
              <w:jc w:val="center"/>
              <w:rPr>
                <w:rFonts w:ascii="Garamond" w:hAnsi="Garamond" w:cs="Garamond"/>
                <w:color w:val="000000"/>
                <w:sz w:val="20"/>
                <w:szCs w:val="20"/>
              </w:rPr>
            </w:pPr>
            <w:r w:rsidRPr="002E661C">
              <w:rPr>
                <w:rFonts w:ascii="Garamond" w:hAnsi="Garamond" w:cs="Garamond"/>
                <w:color w:val="000000"/>
                <w:sz w:val="20"/>
                <w:szCs w:val="20"/>
              </w:rPr>
              <w:t xml:space="preserve">ITR 18.00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43F019E6" w14:textId="77777777" w:rsidR="00356EDB" w:rsidRPr="002E661C" w:rsidRDefault="00356EDB" w:rsidP="00356EDB">
            <w:pPr>
              <w:autoSpaceDE w:val="0"/>
              <w:autoSpaceDN w:val="0"/>
              <w:adjustRightInd w:val="0"/>
              <w:jc w:val="center"/>
              <w:rPr>
                <w:rFonts w:ascii="Garamond" w:hAnsi="Garamond" w:cs="Garamond"/>
                <w:color w:val="000000"/>
              </w:rPr>
            </w:pPr>
            <w:r w:rsidRPr="002E661C">
              <w:rPr>
                <w:rFonts w:ascii="Garamond" w:hAnsi="Garamond" w:cs="Garamond"/>
                <w:color w:val="000000"/>
              </w:rPr>
              <w:t xml:space="preserve">CR </w:t>
            </w:r>
          </w:p>
        </w:tc>
        <w:tc>
          <w:tcPr>
            <w:tcW w:w="2103" w:type="pct"/>
            <w:gridSpan w:val="9"/>
            <w:tcBorders>
              <w:top w:val="single" w:sz="10" w:space="0" w:color="000000"/>
              <w:left w:val="single" w:sz="10" w:space="0" w:color="000000"/>
              <w:bottom w:val="single" w:sz="10" w:space="0" w:color="000000"/>
              <w:right w:val="single" w:sz="10" w:space="0" w:color="000000"/>
            </w:tcBorders>
          </w:tcPr>
          <w:p w14:paraId="6D1E614C" w14:textId="77777777" w:rsidR="00356EDB" w:rsidRPr="002E661C" w:rsidRDefault="00356EDB" w:rsidP="00356EDB">
            <w:pPr>
              <w:autoSpaceDE w:val="0"/>
              <w:autoSpaceDN w:val="0"/>
              <w:adjustRightInd w:val="0"/>
              <w:rPr>
                <w:rFonts w:ascii="Garamond" w:hAnsi="Garamond" w:cs="Garamond"/>
                <w:color w:val="000000"/>
              </w:rPr>
            </w:pPr>
            <w:r w:rsidRPr="002E661C">
              <w:rPr>
                <w:rFonts w:ascii="Garamond" w:hAnsi="Garamond" w:cs="Garamond"/>
                <w:color w:val="000000"/>
              </w:rPr>
              <w:t xml:space="preserve">Ability to create an export file from 310/3130 Genetic Analyzer containing sample sheet information to identify samples for analysis that can be used by the instrument software. Ability to input results into LIMS of analysis of 15 loci to create report of sample analysis. </w:t>
            </w:r>
          </w:p>
        </w:tc>
        <w:tc>
          <w:tcPr>
            <w:tcW w:w="413" w:type="pct"/>
            <w:gridSpan w:val="2"/>
            <w:tcBorders>
              <w:top w:val="single" w:sz="10" w:space="0" w:color="000000"/>
              <w:left w:val="single" w:sz="10" w:space="0" w:color="000000"/>
              <w:bottom w:val="single" w:sz="10" w:space="0" w:color="000000"/>
              <w:right w:val="single" w:sz="2" w:space="0" w:color="auto"/>
            </w:tcBorders>
          </w:tcPr>
          <w:p w14:paraId="41878B28" w14:textId="77777777" w:rsidR="00356EDB" w:rsidRPr="002E661C" w:rsidRDefault="00356EDB" w:rsidP="00356EDB">
            <w:pPr>
              <w:autoSpaceDE w:val="0"/>
              <w:autoSpaceDN w:val="0"/>
              <w:adjustRightInd w:val="0"/>
              <w:rPr>
                <w:rFonts w:ascii="Garamond" w:hAnsi="Garamond"/>
              </w:rPr>
            </w:pPr>
            <w:r w:rsidRPr="002E661C">
              <w:rPr>
                <w:rFonts w:ascii="Garamond" w:hAnsi="Garamond"/>
              </w:rPr>
              <w:t>F</w:t>
            </w:r>
          </w:p>
        </w:tc>
        <w:tc>
          <w:tcPr>
            <w:tcW w:w="1290" w:type="pct"/>
            <w:gridSpan w:val="11"/>
            <w:tcBorders>
              <w:top w:val="single" w:sz="2" w:space="0" w:color="auto"/>
              <w:left w:val="single" w:sz="2" w:space="0" w:color="auto"/>
              <w:bottom w:val="single" w:sz="2" w:space="0" w:color="auto"/>
              <w:right w:val="single" w:sz="2" w:space="0" w:color="auto"/>
            </w:tcBorders>
          </w:tcPr>
          <w:p w14:paraId="07F262C3" w14:textId="77777777" w:rsidR="00356EDB" w:rsidRPr="002E661C" w:rsidRDefault="00356EDB" w:rsidP="00356EDB">
            <w:pPr>
              <w:autoSpaceDE w:val="0"/>
              <w:autoSpaceDN w:val="0"/>
              <w:adjustRightInd w:val="0"/>
              <w:rPr>
                <w:rFonts w:ascii="Garamond" w:hAnsi="Garamond"/>
              </w:rPr>
            </w:pPr>
          </w:p>
        </w:tc>
      </w:tr>
      <w:tr w:rsidR="00356EDB" w14:paraId="7C45C198" w14:textId="77777777" w:rsidTr="00356EDB">
        <w:tblPrEx>
          <w:tblCellMar>
            <w:top w:w="0" w:type="dxa"/>
            <w:bottom w:w="0" w:type="dxa"/>
          </w:tblCellMar>
        </w:tblPrEx>
        <w:trPr>
          <w:gridAfter w:val="5"/>
          <w:wAfter w:w="211" w:type="pct"/>
          <w:trHeight w:val="585"/>
        </w:trPr>
        <w:tc>
          <w:tcPr>
            <w:tcW w:w="79" w:type="pct"/>
            <w:vMerge w:val="restart"/>
            <w:tcBorders>
              <w:bottom w:val="single" w:sz="10" w:space="0" w:color="000000"/>
              <w:right w:val="single" w:sz="10" w:space="0" w:color="000000"/>
            </w:tcBorders>
          </w:tcPr>
          <w:p w14:paraId="024C28D9"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EC7C75A"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ITR 19.00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11379C38"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1D70D6A1"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create bar code labels that can be read by Olympus AU400 and Tecan Minilyser instrument. </w:t>
            </w:r>
          </w:p>
        </w:tc>
        <w:tc>
          <w:tcPr>
            <w:tcW w:w="422" w:type="pct"/>
            <w:gridSpan w:val="5"/>
            <w:tcBorders>
              <w:top w:val="single" w:sz="10" w:space="0" w:color="000000"/>
              <w:left w:val="single" w:sz="10" w:space="0" w:color="000000"/>
              <w:bottom w:val="single" w:sz="10" w:space="0" w:color="000000"/>
              <w:right w:val="single" w:sz="2" w:space="0" w:color="auto"/>
            </w:tcBorders>
          </w:tcPr>
          <w:p w14:paraId="0CE6A081" w14:textId="77777777" w:rsidR="00356EDB" w:rsidRPr="00B8603B" w:rsidRDefault="00356EDB" w:rsidP="00356EDB">
            <w:pPr>
              <w:autoSpaceDE w:val="0"/>
              <w:autoSpaceDN w:val="0"/>
              <w:adjustRightInd w:val="0"/>
              <w:rPr>
                <w:rFonts w:ascii="Garamond" w:hAnsi="Garamond"/>
              </w:rPr>
            </w:pPr>
            <w:r>
              <w:rPr>
                <w:rFonts w:ascii="Garamond" w:hAnsi="Garamond"/>
              </w:rPr>
              <w:t>T</w:t>
            </w:r>
          </w:p>
        </w:tc>
        <w:tc>
          <w:tcPr>
            <w:tcW w:w="1281" w:type="pct"/>
            <w:gridSpan w:val="8"/>
            <w:tcBorders>
              <w:top w:val="single" w:sz="2" w:space="0" w:color="auto"/>
              <w:left w:val="single" w:sz="2" w:space="0" w:color="auto"/>
              <w:bottom w:val="single" w:sz="2" w:space="0" w:color="auto"/>
              <w:right w:val="single" w:sz="2" w:space="0" w:color="auto"/>
            </w:tcBorders>
          </w:tcPr>
          <w:p w14:paraId="06A82951" w14:textId="77777777" w:rsidR="00356EDB" w:rsidRPr="00B8603B" w:rsidRDefault="00356EDB" w:rsidP="00356EDB">
            <w:pPr>
              <w:autoSpaceDE w:val="0"/>
              <w:autoSpaceDN w:val="0"/>
              <w:adjustRightInd w:val="0"/>
              <w:rPr>
                <w:rFonts w:ascii="Garamond" w:hAnsi="Garamond"/>
              </w:rPr>
            </w:pPr>
          </w:p>
        </w:tc>
      </w:tr>
      <w:tr w:rsidR="00356EDB" w14:paraId="4ADF2637"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1B20D4C3"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558F1016"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ITR 20.00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6C68EE43"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10896B1E"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create bar code labels than can be read by Tecan Minilyser software. </w:t>
            </w:r>
          </w:p>
        </w:tc>
        <w:tc>
          <w:tcPr>
            <w:tcW w:w="422" w:type="pct"/>
            <w:gridSpan w:val="5"/>
            <w:tcBorders>
              <w:top w:val="single" w:sz="10" w:space="0" w:color="000000"/>
              <w:left w:val="single" w:sz="10" w:space="0" w:color="000000"/>
              <w:bottom w:val="single" w:sz="10" w:space="0" w:color="000000"/>
              <w:right w:val="single" w:sz="2" w:space="0" w:color="auto"/>
            </w:tcBorders>
          </w:tcPr>
          <w:p w14:paraId="02DF0B3C" w14:textId="77777777" w:rsidR="00356EDB" w:rsidRPr="00B8603B" w:rsidRDefault="00356EDB" w:rsidP="00356EDB">
            <w:pPr>
              <w:autoSpaceDE w:val="0"/>
              <w:autoSpaceDN w:val="0"/>
              <w:adjustRightInd w:val="0"/>
              <w:rPr>
                <w:rFonts w:ascii="Garamond" w:hAnsi="Garamond"/>
              </w:rPr>
            </w:pPr>
            <w:r>
              <w:rPr>
                <w:rFonts w:ascii="Garamond" w:hAnsi="Garamond"/>
              </w:rPr>
              <w:t>T</w:t>
            </w:r>
          </w:p>
        </w:tc>
        <w:tc>
          <w:tcPr>
            <w:tcW w:w="1281" w:type="pct"/>
            <w:gridSpan w:val="8"/>
            <w:tcBorders>
              <w:top w:val="single" w:sz="2" w:space="0" w:color="auto"/>
              <w:left w:val="single" w:sz="2" w:space="0" w:color="auto"/>
              <w:bottom w:val="single" w:sz="2" w:space="0" w:color="auto"/>
              <w:right w:val="single" w:sz="2" w:space="0" w:color="auto"/>
            </w:tcBorders>
          </w:tcPr>
          <w:p w14:paraId="41BEAC27" w14:textId="77777777" w:rsidR="00356EDB" w:rsidRPr="00B8603B" w:rsidRDefault="00356EDB" w:rsidP="00356EDB">
            <w:pPr>
              <w:autoSpaceDE w:val="0"/>
              <w:autoSpaceDN w:val="0"/>
              <w:adjustRightInd w:val="0"/>
              <w:rPr>
                <w:rFonts w:ascii="Garamond" w:hAnsi="Garamond"/>
              </w:rPr>
            </w:pPr>
          </w:p>
        </w:tc>
      </w:tr>
      <w:tr w:rsidR="00356EDB" w14:paraId="4F421130"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6DC9F8D9"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785C9A1C"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ITR 21.00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139118FD"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40785C48"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create bar code labels that can be read by Perkin Elmer Turbochrom software. </w:t>
            </w:r>
          </w:p>
        </w:tc>
        <w:tc>
          <w:tcPr>
            <w:tcW w:w="422" w:type="pct"/>
            <w:gridSpan w:val="5"/>
            <w:tcBorders>
              <w:top w:val="single" w:sz="10" w:space="0" w:color="000000"/>
              <w:left w:val="single" w:sz="10" w:space="0" w:color="000000"/>
              <w:bottom w:val="single" w:sz="10" w:space="0" w:color="000000"/>
              <w:right w:val="single" w:sz="2" w:space="0" w:color="auto"/>
            </w:tcBorders>
          </w:tcPr>
          <w:p w14:paraId="6478FCBD" w14:textId="77777777" w:rsidR="00356EDB" w:rsidRPr="00B8603B" w:rsidRDefault="00356EDB" w:rsidP="00356EDB">
            <w:pPr>
              <w:autoSpaceDE w:val="0"/>
              <w:autoSpaceDN w:val="0"/>
              <w:adjustRightInd w:val="0"/>
              <w:rPr>
                <w:rFonts w:ascii="Garamond" w:hAnsi="Garamond"/>
              </w:rPr>
            </w:pPr>
            <w:r>
              <w:rPr>
                <w:rFonts w:ascii="Garamond" w:hAnsi="Garamond"/>
              </w:rPr>
              <w:t>T</w:t>
            </w:r>
          </w:p>
        </w:tc>
        <w:tc>
          <w:tcPr>
            <w:tcW w:w="1281" w:type="pct"/>
            <w:gridSpan w:val="8"/>
            <w:tcBorders>
              <w:top w:val="single" w:sz="2" w:space="0" w:color="auto"/>
              <w:left w:val="single" w:sz="2" w:space="0" w:color="auto"/>
              <w:bottom w:val="single" w:sz="2" w:space="0" w:color="auto"/>
              <w:right w:val="single" w:sz="2" w:space="0" w:color="auto"/>
            </w:tcBorders>
          </w:tcPr>
          <w:p w14:paraId="1084BC8C" w14:textId="77777777" w:rsidR="00356EDB" w:rsidRPr="00B8603B" w:rsidRDefault="00356EDB" w:rsidP="00356EDB">
            <w:pPr>
              <w:autoSpaceDE w:val="0"/>
              <w:autoSpaceDN w:val="0"/>
              <w:adjustRightInd w:val="0"/>
              <w:rPr>
                <w:rFonts w:ascii="Garamond" w:hAnsi="Garamond"/>
              </w:rPr>
            </w:pPr>
          </w:p>
        </w:tc>
      </w:tr>
      <w:tr w:rsidR="00356EDB" w14:paraId="15474629"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349A3F78"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1C81C10D"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ITR 22.00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38D7DD20"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4C4AE074"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create an analytical report from result input from ABI 310/3130 Genetic Analyzer. </w:t>
            </w:r>
          </w:p>
        </w:tc>
        <w:tc>
          <w:tcPr>
            <w:tcW w:w="422" w:type="pct"/>
            <w:gridSpan w:val="5"/>
            <w:tcBorders>
              <w:top w:val="single" w:sz="10" w:space="0" w:color="000000"/>
              <w:left w:val="single" w:sz="10" w:space="0" w:color="000000"/>
              <w:bottom w:val="single" w:sz="10" w:space="0" w:color="000000"/>
              <w:right w:val="single" w:sz="2" w:space="0" w:color="auto"/>
            </w:tcBorders>
          </w:tcPr>
          <w:p w14:paraId="6F919515"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1" w:type="pct"/>
            <w:gridSpan w:val="8"/>
            <w:tcBorders>
              <w:top w:val="single" w:sz="2" w:space="0" w:color="auto"/>
              <w:left w:val="single" w:sz="2" w:space="0" w:color="auto"/>
              <w:bottom w:val="single" w:sz="2" w:space="0" w:color="auto"/>
              <w:right w:val="single" w:sz="2" w:space="0" w:color="auto"/>
            </w:tcBorders>
          </w:tcPr>
          <w:p w14:paraId="3F1149C1" w14:textId="77777777" w:rsidR="00356EDB" w:rsidRPr="00B8603B" w:rsidRDefault="00356EDB" w:rsidP="00356EDB">
            <w:pPr>
              <w:autoSpaceDE w:val="0"/>
              <w:autoSpaceDN w:val="0"/>
              <w:adjustRightInd w:val="0"/>
              <w:rPr>
                <w:rFonts w:ascii="Garamond" w:hAnsi="Garamond"/>
              </w:rPr>
            </w:pPr>
          </w:p>
        </w:tc>
      </w:tr>
      <w:tr w:rsidR="00356EDB" w14:paraId="62FF6457"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6A5B4C96"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4B961173"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ITR 23.00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57284563"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3EFAD449"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create a plate set up file for the ABI 7000 from a worksheet. Ability to predefine detectors and standards for plate set up. </w:t>
            </w:r>
          </w:p>
        </w:tc>
        <w:tc>
          <w:tcPr>
            <w:tcW w:w="422" w:type="pct"/>
            <w:gridSpan w:val="5"/>
            <w:tcBorders>
              <w:top w:val="single" w:sz="10" w:space="0" w:color="000000"/>
              <w:left w:val="single" w:sz="10" w:space="0" w:color="000000"/>
              <w:bottom w:val="single" w:sz="10" w:space="0" w:color="000000"/>
              <w:right w:val="single" w:sz="2" w:space="0" w:color="auto"/>
            </w:tcBorders>
          </w:tcPr>
          <w:p w14:paraId="37AECEE2"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1" w:type="pct"/>
            <w:gridSpan w:val="8"/>
            <w:tcBorders>
              <w:top w:val="single" w:sz="2" w:space="0" w:color="auto"/>
              <w:left w:val="single" w:sz="2" w:space="0" w:color="auto"/>
              <w:bottom w:val="single" w:sz="2" w:space="0" w:color="auto"/>
              <w:right w:val="single" w:sz="2" w:space="0" w:color="auto"/>
            </w:tcBorders>
          </w:tcPr>
          <w:p w14:paraId="48439030" w14:textId="77777777" w:rsidR="00356EDB" w:rsidRPr="00B8603B" w:rsidRDefault="00356EDB" w:rsidP="00356EDB">
            <w:pPr>
              <w:autoSpaceDE w:val="0"/>
              <w:autoSpaceDN w:val="0"/>
              <w:adjustRightInd w:val="0"/>
              <w:rPr>
                <w:rFonts w:ascii="Garamond" w:hAnsi="Garamond"/>
              </w:rPr>
            </w:pPr>
          </w:p>
        </w:tc>
      </w:tr>
      <w:tr w:rsidR="00356EDB" w14:paraId="5037FDAA"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7AB954D0"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2F7AF64"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ITR 24.00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631064AB"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06F2F00E"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import quantity from ABI 7000 analysis back into worksheet following analysis. </w:t>
            </w:r>
          </w:p>
        </w:tc>
        <w:tc>
          <w:tcPr>
            <w:tcW w:w="422" w:type="pct"/>
            <w:gridSpan w:val="5"/>
            <w:tcBorders>
              <w:top w:val="single" w:sz="10" w:space="0" w:color="000000"/>
              <w:left w:val="single" w:sz="10" w:space="0" w:color="000000"/>
              <w:bottom w:val="single" w:sz="10" w:space="0" w:color="000000"/>
              <w:right w:val="single" w:sz="2" w:space="0" w:color="auto"/>
            </w:tcBorders>
          </w:tcPr>
          <w:p w14:paraId="30F00D32"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1" w:type="pct"/>
            <w:gridSpan w:val="8"/>
            <w:tcBorders>
              <w:top w:val="single" w:sz="2" w:space="0" w:color="auto"/>
              <w:left w:val="single" w:sz="2" w:space="0" w:color="auto"/>
              <w:bottom w:val="single" w:sz="2" w:space="0" w:color="auto"/>
              <w:right w:val="single" w:sz="2" w:space="0" w:color="auto"/>
            </w:tcBorders>
          </w:tcPr>
          <w:p w14:paraId="04371547" w14:textId="77777777" w:rsidR="00356EDB" w:rsidRPr="00B8603B" w:rsidRDefault="00356EDB" w:rsidP="00356EDB">
            <w:pPr>
              <w:autoSpaceDE w:val="0"/>
              <w:autoSpaceDN w:val="0"/>
              <w:adjustRightInd w:val="0"/>
              <w:rPr>
                <w:rFonts w:ascii="Garamond" w:hAnsi="Garamond"/>
              </w:rPr>
            </w:pPr>
          </w:p>
        </w:tc>
      </w:tr>
      <w:tr w:rsidR="00356EDB" w14:paraId="6E53E26B"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0F0B376E"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C5A342E"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ITR 25.00 </w:t>
            </w:r>
          </w:p>
        </w:tc>
        <w:tc>
          <w:tcPr>
            <w:tcW w:w="410" w:type="pct"/>
            <w:gridSpan w:val="6"/>
            <w:tcBorders>
              <w:top w:val="single" w:sz="10" w:space="0" w:color="000000"/>
              <w:left w:val="single" w:sz="10" w:space="0" w:color="000000"/>
              <w:bottom w:val="single" w:sz="10" w:space="0" w:color="000000"/>
              <w:right w:val="single" w:sz="10" w:space="0" w:color="000000"/>
            </w:tcBorders>
            <w:vAlign w:val="center"/>
          </w:tcPr>
          <w:p w14:paraId="6B908B8B"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2346549A"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visibly distinguish those result quantities from analysis that are out of range on worksheets following ABI 7000 analysis. </w:t>
            </w:r>
          </w:p>
        </w:tc>
        <w:tc>
          <w:tcPr>
            <w:tcW w:w="422" w:type="pct"/>
            <w:gridSpan w:val="5"/>
            <w:tcBorders>
              <w:top w:val="single" w:sz="10" w:space="0" w:color="000000"/>
              <w:left w:val="single" w:sz="10" w:space="0" w:color="000000"/>
              <w:bottom w:val="single" w:sz="10" w:space="0" w:color="000000"/>
              <w:right w:val="single" w:sz="2" w:space="0" w:color="auto"/>
            </w:tcBorders>
          </w:tcPr>
          <w:p w14:paraId="5C284A39"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1" w:type="pct"/>
            <w:gridSpan w:val="8"/>
            <w:tcBorders>
              <w:top w:val="single" w:sz="2" w:space="0" w:color="auto"/>
              <w:left w:val="single" w:sz="2" w:space="0" w:color="auto"/>
              <w:bottom w:val="single" w:sz="2" w:space="0" w:color="auto"/>
              <w:right w:val="single" w:sz="2" w:space="0" w:color="auto"/>
            </w:tcBorders>
          </w:tcPr>
          <w:p w14:paraId="10B441FB" w14:textId="77777777" w:rsidR="00356EDB" w:rsidRPr="00B8603B" w:rsidRDefault="00356EDB" w:rsidP="00356EDB">
            <w:pPr>
              <w:autoSpaceDE w:val="0"/>
              <w:autoSpaceDN w:val="0"/>
              <w:adjustRightInd w:val="0"/>
              <w:rPr>
                <w:rFonts w:ascii="Garamond" w:hAnsi="Garamond"/>
              </w:rPr>
            </w:pPr>
          </w:p>
        </w:tc>
      </w:tr>
      <w:tr w:rsidR="00356EDB" w14:paraId="6F10E97C" w14:textId="77777777" w:rsidTr="00356EDB">
        <w:tblPrEx>
          <w:tblCellMar>
            <w:top w:w="0" w:type="dxa"/>
            <w:bottom w:w="0" w:type="dxa"/>
          </w:tblCellMar>
        </w:tblPrEx>
        <w:trPr>
          <w:gridAfter w:val="5"/>
          <w:wAfter w:w="211" w:type="pct"/>
          <w:trHeight w:val="338"/>
        </w:trPr>
        <w:tc>
          <w:tcPr>
            <w:tcW w:w="3513" w:type="pct"/>
            <w:gridSpan w:val="28"/>
            <w:tcBorders>
              <w:top w:val="single" w:sz="10" w:space="0" w:color="000000"/>
              <w:left w:val="single" w:sz="10" w:space="0" w:color="000000"/>
              <w:bottom w:val="single" w:sz="10" w:space="0" w:color="000000"/>
            </w:tcBorders>
            <w:vAlign w:val="center"/>
          </w:tcPr>
          <w:p w14:paraId="23221178" w14:textId="77777777" w:rsidR="00356EDB" w:rsidRPr="00B8603B" w:rsidRDefault="00356EDB" w:rsidP="00356EDB">
            <w:pPr>
              <w:autoSpaceDE w:val="0"/>
              <w:autoSpaceDN w:val="0"/>
              <w:adjustRightInd w:val="0"/>
              <w:rPr>
                <w:rFonts w:ascii="Garamond" w:hAnsi="Garamond" w:cs="Garamond"/>
                <w:color w:val="000000"/>
                <w:sz w:val="28"/>
                <w:szCs w:val="28"/>
              </w:rPr>
            </w:pPr>
            <w:r w:rsidRPr="00B8603B">
              <w:rPr>
                <w:rFonts w:ascii="Garamond" w:hAnsi="Garamond" w:cs="Garamond"/>
                <w:b/>
                <w:bCs/>
                <w:color w:val="000000"/>
                <w:sz w:val="28"/>
                <w:szCs w:val="28"/>
              </w:rPr>
              <w:t xml:space="preserve">Asset Management </w:t>
            </w:r>
          </w:p>
        </w:tc>
        <w:tc>
          <w:tcPr>
            <w:tcW w:w="1276" w:type="pct"/>
            <w:gridSpan w:val="7"/>
            <w:tcBorders>
              <w:top w:val="single" w:sz="10" w:space="0" w:color="000000"/>
              <w:bottom w:val="single" w:sz="10" w:space="0" w:color="000000"/>
              <w:right w:val="single" w:sz="10" w:space="0" w:color="000000"/>
            </w:tcBorders>
          </w:tcPr>
          <w:p w14:paraId="6D04DFF7" w14:textId="77777777" w:rsidR="00356EDB" w:rsidRPr="00B8603B" w:rsidRDefault="00356EDB" w:rsidP="00356EDB">
            <w:pPr>
              <w:autoSpaceDE w:val="0"/>
              <w:autoSpaceDN w:val="0"/>
              <w:adjustRightInd w:val="0"/>
              <w:rPr>
                <w:rFonts w:ascii="Garamond" w:hAnsi="Garamond"/>
              </w:rPr>
            </w:pPr>
            <w:r w:rsidRPr="00710DF8">
              <w:rPr>
                <w:rFonts w:ascii="Garamond" w:hAnsi="Garamond"/>
              </w:rPr>
              <w:t>This functionality is included in the Laboratory Asset Module.</w:t>
            </w:r>
          </w:p>
        </w:tc>
      </w:tr>
      <w:tr w:rsidR="00356EDB" w14:paraId="0019A3D2" w14:textId="77777777" w:rsidTr="00356EDB">
        <w:tblPrEx>
          <w:tblCellMar>
            <w:top w:w="0" w:type="dxa"/>
            <w:bottom w:w="0" w:type="dxa"/>
          </w:tblCellMar>
        </w:tblPrEx>
        <w:trPr>
          <w:gridAfter w:val="5"/>
          <w:wAfter w:w="211" w:type="pct"/>
          <w:trHeight w:val="1503"/>
        </w:trPr>
        <w:tc>
          <w:tcPr>
            <w:tcW w:w="79" w:type="pct"/>
            <w:vMerge w:val="restart"/>
            <w:tcBorders>
              <w:top w:val="single" w:sz="10" w:space="0" w:color="000000"/>
              <w:right w:val="single" w:sz="10" w:space="0" w:color="000000"/>
            </w:tcBorders>
          </w:tcPr>
          <w:p w14:paraId="76DA2378"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98FA250"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ASM 1.00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0652AA50"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C5C6AF9"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identify, via a bar code, various asset items, such as analytical instrumentation and equipment; reference collections such as firearms, controlled substances, etc.; electronic devices such as phones, laptops, projectors, etc.; literature references such as books, journals, journal articles, etc. and track their location within a facility. </w:t>
            </w:r>
          </w:p>
        </w:tc>
        <w:tc>
          <w:tcPr>
            <w:tcW w:w="420" w:type="pct"/>
            <w:gridSpan w:val="4"/>
            <w:tcBorders>
              <w:top w:val="single" w:sz="10" w:space="0" w:color="000000"/>
              <w:left w:val="single" w:sz="10" w:space="0" w:color="000000"/>
              <w:bottom w:val="single" w:sz="10" w:space="0" w:color="000000"/>
              <w:right w:val="single" w:sz="2" w:space="0" w:color="auto"/>
            </w:tcBorders>
          </w:tcPr>
          <w:p w14:paraId="708096DD"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10289646" w14:textId="77777777" w:rsidR="00356EDB" w:rsidRPr="00B8603B" w:rsidRDefault="00356EDB" w:rsidP="00356EDB">
            <w:pPr>
              <w:autoSpaceDE w:val="0"/>
              <w:autoSpaceDN w:val="0"/>
              <w:adjustRightInd w:val="0"/>
              <w:rPr>
                <w:rFonts w:ascii="Garamond" w:hAnsi="Garamond"/>
              </w:rPr>
            </w:pPr>
          </w:p>
        </w:tc>
      </w:tr>
      <w:tr w:rsidR="00356EDB" w14:paraId="3CEF1A58" w14:textId="77777777" w:rsidTr="00356EDB">
        <w:tblPrEx>
          <w:tblCellMar>
            <w:top w:w="0" w:type="dxa"/>
            <w:bottom w:w="0" w:type="dxa"/>
          </w:tblCellMar>
        </w:tblPrEx>
        <w:trPr>
          <w:gridAfter w:val="5"/>
          <w:wAfter w:w="211" w:type="pct"/>
          <w:trHeight w:val="1198"/>
        </w:trPr>
        <w:tc>
          <w:tcPr>
            <w:tcW w:w="79" w:type="pct"/>
            <w:vMerge/>
            <w:tcBorders>
              <w:top w:val="single" w:sz="10" w:space="0" w:color="000000"/>
              <w:right w:val="single" w:sz="10" w:space="0" w:color="000000"/>
            </w:tcBorders>
          </w:tcPr>
          <w:p w14:paraId="72AE5F17"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682F137"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ASM 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086C95D6"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48BCF7D3"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support check-out/check-in functionality by tracking movement from facility to facility, off the premises, and/or out of the Department as well as tracking individual requesting the move and individual releasing item. </w:t>
            </w:r>
          </w:p>
        </w:tc>
        <w:tc>
          <w:tcPr>
            <w:tcW w:w="420" w:type="pct"/>
            <w:gridSpan w:val="4"/>
            <w:tcBorders>
              <w:top w:val="single" w:sz="10" w:space="0" w:color="000000"/>
              <w:left w:val="single" w:sz="10" w:space="0" w:color="000000"/>
              <w:bottom w:val="single" w:sz="10" w:space="0" w:color="000000"/>
              <w:right w:val="single" w:sz="2" w:space="0" w:color="auto"/>
            </w:tcBorders>
          </w:tcPr>
          <w:p w14:paraId="147C45A1"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7E87DB25" w14:textId="77777777" w:rsidR="00356EDB" w:rsidRPr="00B8603B" w:rsidRDefault="00356EDB" w:rsidP="00356EDB">
            <w:pPr>
              <w:autoSpaceDE w:val="0"/>
              <w:autoSpaceDN w:val="0"/>
              <w:adjustRightInd w:val="0"/>
              <w:rPr>
                <w:rFonts w:ascii="Garamond" w:hAnsi="Garamond"/>
              </w:rPr>
            </w:pPr>
          </w:p>
        </w:tc>
      </w:tr>
      <w:tr w:rsidR="00356EDB" w14:paraId="311C5467" w14:textId="77777777" w:rsidTr="00356EDB">
        <w:tblPrEx>
          <w:tblCellMar>
            <w:top w:w="0" w:type="dxa"/>
            <w:bottom w:w="0" w:type="dxa"/>
          </w:tblCellMar>
        </w:tblPrEx>
        <w:trPr>
          <w:gridAfter w:val="5"/>
          <w:wAfter w:w="211" w:type="pct"/>
          <w:trHeight w:val="585"/>
        </w:trPr>
        <w:tc>
          <w:tcPr>
            <w:tcW w:w="79" w:type="pct"/>
            <w:vMerge w:val="restart"/>
            <w:tcBorders>
              <w:bottom w:val="single" w:sz="10" w:space="0" w:color="000000"/>
              <w:right w:val="single" w:sz="10" w:space="0" w:color="000000"/>
            </w:tcBorders>
          </w:tcPr>
          <w:p w14:paraId="3BD27E35"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154081BC"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ASM 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6BDD1E6"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B2A6522"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provide a notification when checked-out item has not been returned. </w:t>
            </w:r>
          </w:p>
        </w:tc>
        <w:tc>
          <w:tcPr>
            <w:tcW w:w="420" w:type="pct"/>
            <w:gridSpan w:val="4"/>
            <w:tcBorders>
              <w:top w:val="single" w:sz="10" w:space="0" w:color="000000"/>
              <w:left w:val="single" w:sz="10" w:space="0" w:color="000000"/>
              <w:bottom w:val="single" w:sz="10" w:space="0" w:color="000000"/>
              <w:right w:val="single" w:sz="2" w:space="0" w:color="auto"/>
            </w:tcBorders>
          </w:tcPr>
          <w:p w14:paraId="44769780"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149EF4A7" w14:textId="77777777" w:rsidR="00356EDB" w:rsidRPr="00B8603B" w:rsidRDefault="00356EDB" w:rsidP="00356EDB">
            <w:pPr>
              <w:autoSpaceDE w:val="0"/>
              <w:autoSpaceDN w:val="0"/>
              <w:adjustRightInd w:val="0"/>
              <w:rPr>
                <w:rFonts w:ascii="Garamond" w:hAnsi="Garamond"/>
              </w:rPr>
            </w:pPr>
          </w:p>
        </w:tc>
      </w:tr>
      <w:tr w:rsidR="00356EDB" w14:paraId="03DB8171" w14:textId="77777777" w:rsidTr="00356EDB">
        <w:tblPrEx>
          <w:tblCellMar>
            <w:top w:w="0" w:type="dxa"/>
            <w:bottom w:w="0" w:type="dxa"/>
          </w:tblCellMar>
        </w:tblPrEx>
        <w:trPr>
          <w:gridAfter w:val="5"/>
          <w:wAfter w:w="211" w:type="pct"/>
          <w:trHeight w:val="585"/>
        </w:trPr>
        <w:tc>
          <w:tcPr>
            <w:tcW w:w="79" w:type="pct"/>
            <w:vMerge/>
            <w:tcBorders>
              <w:bottom w:val="single" w:sz="10" w:space="0" w:color="000000"/>
              <w:right w:val="single" w:sz="10" w:space="0" w:color="000000"/>
            </w:tcBorders>
          </w:tcPr>
          <w:p w14:paraId="26DED3ED"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D750323"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ASM 4.00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D063FF7"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3D0AFF0"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suspend individual’s right to check-out items if individual is delinquent in returning items. </w:t>
            </w:r>
          </w:p>
        </w:tc>
        <w:tc>
          <w:tcPr>
            <w:tcW w:w="420" w:type="pct"/>
            <w:gridSpan w:val="4"/>
            <w:tcBorders>
              <w:top w:val="single" w:sz="10" w:space="0" w:color="000000"/>
              <w:left w:val="single" w:sz="10" w:space="0" w:color="000000"/>
              <w:bottom w:val="single" w:sz="10" w:space="0" w:color="000000"/>
              <w:right w:val="single" w:sz="10" w:space="0" w:color="000000"/>
            </w:tcBorders>
          </w:tcPr>
          <w:p w14:paraId="47FA4F6C"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10" w:space="0" w:color="000000"/>
              <w:bottom w:val="single" w:sz="10" w:space="0" w:color="000000"/>
              <w:right w:val="single" w:sz="10" w:space="0" w:color="000000"/>
            </w:tcBorders>
          </w:tcPr>
          <w:p w14:paraId="68C5B5C7" w14:textId="77777777" w:rsidR="00356EDB" w:rsidRPr="00B8603B" w:rsidRDefault="00356EDB" w:rsidP="00356EDB">
            <w:pPr>
              <w:autoSpaceDE w:val="0"/>
              <w:autoSpaceDN w:val="0"/>
              <w:adjustRightInd w:val="0"/>
              <w:rPr>
                <w:rFonts w:ascii="Garamond" w:hAnsi="Garamond"/>
              </w:rPr>
            </w:pPr>
          </w:p>
        </w:tc>
      </w:tr>
      <w:tr w:rsidR="00356EDB" w14:paraId="5A388D3A" w14:textId="77777777" w:rsidTr="00356EDB">
        <w:tblPrEx>
          <w:tblCellMar>
            <w:top w:w="0" w:type="dxa"/>
            <w:bottom w:w="0" w:type="dxa"/>
          </w:tblCellMar>
        </w:tblPrEx>
        <w:trPr>
          <w:gridAfter w:val="5"/>
          <w:wAfter w:w="211" w:type="pct"/>
          <w:trHeight w:val="1198"/>
        </w:trPr>
        <w:tc>
          <w:tcPr>
            <w:tcW w:w="79" w:type="pct"/>
            <w:vMerge/>
            <w:tcBorders>
              <w:bottom w:val="single" w:sz="10" w:space="0" w:color="000000"/>
              <w:right w:val="single" w:sz="10" w:space="0" w:color="000000"/>
            </w:tcBorders>
          </w:tcPr>
          <w:p w14:paraId="17017FFB"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F976EF1"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ASM 5.00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F87D436"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78E51273"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support multiple descriptor fields for each category of item. For example, necessary descriptors for firearms reference collection would include: make, model, model number, barrel length, caliber, firearm type, etc </w:t>
            </w:r>
          </w:p>
        </w:tc>
        <w:tc>
          <w:tcPr>
            <w:tcW w:w="420" w:type="pct"/>
            <w:gridSpan w:val="4"/>
            <w:tcBorders>
              <w:top w:val="single" w:sz="10" w:space="0" w:color="000000"/>
              <w:left w:val="single" w:sz="10" w:space="0" w:color="000000"/>
              <w:bottom w:val="single" w:sz="10" w:space="0" w:color="000000"/>
              <w:right w:val="single" w:sz="10" w:space="0" w:color="000000"/>
            </w:tcBorders>
          </w:tcPr>
          <w:p w14:paraId="0701C921"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6A8DBA7F" w14:textId="77777777" w:rsidR="00356EDB" w:rsidRPr="00B8603B" w:rsidRDefault="00356EDB" w:rsidP="00356EDB">
            <w:pPr>
              <w:autoSpaceDE w:val="0"/>
              <w:autoSpaceDN w:val="0"/>
              <w:adjustRightInd w:val="0"/>
              <w:rPr>
                <w:rFonts w:ascii="Garamond" w:hAnsi="Garamond"/>
              </w:rPr>
            </w:pPr>
          </w:p>
        </w:tc>
      </w:tr>
      <w:tr w:rsidR="00356EDB" w14:paraId="064ACA48" w14:textId="77777777" w:rsidTr="00356EDB">
        <w:tblPrEx>
          <w:tblCellMar>
            <w:top w:w="0" w:type="dxa"/>
            <w:bottom w:w="0" w:type="dxa"/>
          </w:tblCellMar>
        </w:tblPrEx>
        <w:trPr>
          <w:gridAfter w:val="5"/>
          <w:wAfter w:w="211" w:type="pct"/>
          <w:trHeight w:val="280"/>
        </w:trPr>
        <w:tc>
          <w:tcPr>
            <w:tcW w:w="79" w:type="pct"/>
            <w:vMerge/>
            <w:tcBorders>
              <w:bottom w:val="single" w:sz="10" w:space="0" w:color="000000"/>
              <w:right w:val="single" w:sz="10" w:space="0" w:color="000000"/>
            </w:tcBorders>
          </w:tcPr>
          <w:p w14:paraId="468EC3E9"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DFE9350"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ASM 6.00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5A6663D0"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510173A"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provide reports on inventory, items check-out, etc. </w:t>
            </w:r>
          </w:p>
        </w:tc>
        <w:tc>
          <w:tcPr>
            <w:tcW w:w="420" w:type="pct"/>
            <w:gridSpan w:val="4"/>
            <w:tcBorders>
              <w:top w:val="single" w:sz="10" w:space="0" w:color="000000"/>
              <w:left w:val="single" w:sz="10" w:space="0" w:color="000000"/>
              <w:bottom w:val="single" w:sz="10" w:space="0" w:color="000000"/>
              <w:right w:val="single" w:sz="10" w:space="0" w:color="000000"/>
            </w:tcBorders>
          </w:tcPr>
          <w:p w14:paraId="7557DECA"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470AD99A" w14:textId="77777777" w:rsidR="00356EDB" w:rsidRPr="00B8603B" w:rsidRDefault="00356EDB" w:rsidP="00356EDB">
            <w:pPr>
              <w:autoSpaceDE w:val="0"/>
              <w:autoSpaceDN w:val="0"/>
              <w:adjustRightInd w:val="0"/>
              <w:rPr>
                <w:rFonts w:ascii="Garamond" w:hAnsi="Garamond"/>
              </w:rPr>
            </w:pPr>
          </w:p>
        </w:tc>
      </w:tr>
      <w:tr w:rsidR="00356EDB" w:rsidRPr="00B8603B" w14:paraId="4CCE3EC2" w14:textId="77777777" w:rsidTr="00356EDB">
        <w:tblPrEx>
          <w:tblCellMar>
            <w:top w:w="0" w:type="dxa"/>
            <w:bottom w:w="0" w:type="dxa"/>
          </w:tblCellMar>
        </w:tblPrEx>
        <w:trPr>
          <w:gridAfter w:val="5"/>
          <w:wAfter w:w="211" w:type="pct"/>
          <w:trHeight w:val="33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7E3EDDC1" w14:textId="77777777" w:rsidR="00356EDB" w:rsidRPr="00B8603B" w:rsidRDefault="00356EDB" w:rsidP="00356EDB">
            <w:pPr>
              <w:autoSpaceDE w:val="0"/>
              <w:autoSpaceDN w:val="0"/>
              <w:adjustRightInd w:val="0"/>
              <w:rPr>
                <w:rFonts w:ascii="Garamond" w:hAnsi="Garamond" w:cs="Garamond"/>
                <w:color w:val="000000"/>
                <w:sz w:val="28"/>
                <w:szCs w:val="28"/>
              </w:rPr>
            </w:pPr>
            <w:r w:rsidRPr="00B8603B">
              <w:rPr>
                <w:rFonts w:ascii="Garamond" w:hAnsi="Garamond" w:cs="Garamond"/>
                <w:b/>
                <w:bCs/>
                <w:color w:val="000000"/>
                <w:sz w:val="28"/>
                <w:szCs w:val="28"/>
              </w:rPr>
              <w:t xml:space="preserve">Inventory Control </w:t>
            </w:r>
          </w:p>
        </w:tc>
      </w:tr>
      <w:tr w:rsidR="00356EDB" w14:paraId="3B74719F" w14:textId="77777777" w:rsidTr="00356EDB">
        <w:tblPrEx>
          <w:tblCellMar>
            <w:top w:w="0" w:type="dxa"/>
            <w:bottom w:w="0" w:type="dxa"/>
          </w:tblCellMar>
        </w:tblPrEx>
        <w:trPr>
          <w:gridAfter w:val="5"/>
          <w:wAfter w:w="211" w:type="pct"/>
          <w:trHeight w:val="33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1F4A65E1" w14:textId="77777777" w:rsidR="00356EDB" w:rsidRDefault="00356EDB" w:rsidP="00356EDB">
            <w:pPr>
              <w:autoSpaceDE w:val="0"/>
              <w:autoSpaceDN w:val="0"/>
              <w:adjustRightInd w:val="0"/>
              <w:rPr>
                <w:rFonts w:ascii="Garamond" w:hAnsi="Garamond" w:cs="Garamond"/>
                <w:b/>
                <w:bCs/>
                <w:color w:val="000000"/>
              </w:rPr>
            </w:pPr>
            <w:r w:rsidRPr="00B8603B">
              <w:rPr>
                <w:rFonts w:ascii="Garamond" w:hAnsi="Garamond" w:cs="Garamond"/>
                <w:b/>
                <w:bCs/>
                <w:color w:val="000000"/>
              </w:rPr>
              <w:t xml:space="preserve">Instrument Inventory </w:t>
            </w:r>
          </w:p>
          <w:p w14:paraId="04333492" w14:textId="77777777" w:rsidR="00BF5E06" w:rsidRPr="00B8603B" w:rsidRDefault="00BF5E06" w:rsidP="00356EDB">
            <w:pPr>
              <w:autoSpaceDE w:val="0"/>
              <w:autoSpaceDN w:val="0"/>
              <w:adjustRightInd w:val="0"/>
              <w:rPr>
                <w:rFonts w:ascii="Garamond" w:hAnsi="Garamond" w:cs="Garamond"/>
                <w:color w:val="000000"/>
              </w:rPr>
            </w:pPr>
          </w:p>
        </w:tc>
      </w:tr>
      <w:tr w:rsidR="00356EDB" w14:paraId="1EAD7EAE"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bottom w:val="single" w:sz="10" w:space="0" w:color="000000"/>
              <w:right w:val="single" w:sz="10" w:space="0" w:color="000000"/>
            </w:tcBorders>
          </w:tcPr>
          <w:p w14:paraId="7D37BD85"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E6E9292"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INSTR 1.00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2F9E399"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79D4863"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maintain an inventory of all instruments, spare parts, calibration logs, and maintenance schedules and send an automatic notification when maintenance is due. </w:t>
            </w:r>
          </w:p>
        </w:tc>
        <w:tc>
          <w:tcPr>
            <w:tcW w:w="420" w:type="pct"/>
            <w:gridSpan w:val="4"/>
            <w:tcBorders>
              <w:top w:val="single" w:sz="10" w:space="0" w:color="000000"/>
              <w:left w:val="single" w:sz="10" w:space="0" w:color="000000"/>
              <w:bottom w:val="single" w:sz="10" w:space="0" w:color="000000"/>
              <w:right w:val="single" w:sz="10" w:space="0" w:color="000000"/>
            </w:tcBorders>
          </w:tcPr>
          <w:p w14:paraId="47EED5B5"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30894F21" w14:textId="77777777" w:rsidR="00356EDB" w:rsidRPr="00B8603B" w:rsidRDefault="00356EDB" w:rsidP="00356EDB">
            <w:pPr>
              <w:autoSpaceDE w:val="0"/>
              <w:autoSpaceDN w:val="0"/>
              <w:adjustRightInd w:val="0"/>
              <w:rPr>
                <w:rFonts w:ascii="Garamond" w:hAnsi="Garamond"/>
              </w:rPr>
            </w:pPr>
            <w:r w:rsidRPr="00710DF8">
              <w:rPr>
                <w:rFonts w:ascii="Garamond" w:hAnsi="Garamond"/>
              </w:rPr>
              <w:t>This functionality is included in the Laboratory Asset Module.</w:t>
            </w:r>
          </w:p>
        </w:tc>
      </w:tr>
      <w:tr w:rsidR="00356EDB" w14:paraId="055869C2"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00E19CF3"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A4ED18B"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INSTR 2.00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6CC9B556"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13E8281"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capture and store instrument calibration data. </w:t>
            </w:r>
          </w:p>
        </w:tc>
        <w:tc>
          <w:tcPr>
            <w:tcW w:w="420" w:type="pct"/>
            <w:gridSpan w:val="4"/>
            <w:tcBorders>
              <w:top w:val="single" w:sz="10" w:space="0" w:color="000000"/>
              <w:left w:val="single" w:sz="10" w:space="0" w:color="000000"/>
              <w:bottom w:val="single" w:sz="10" w:space="0" w:color="000000"/>
              <w:right w:val="single" w:sz="10" w:space="0" w:color="000000"/>
            </w:tcBorders>
          </w:tcPr>
          <w:p w14:paraId="262155D3"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67E633A7" w14:textId="77777777" w:rsidR="00356EDB" w:rsidRPr="00B8603B" w:rsidRDefault="00356EDB" w:rsidP="00356EDB">
            <w:pPr>
              <w:autoSpaceDE w:val="0"/>
              <w:autoSpaceDN w:val="0"/>
              <w:adjustRightInd w:val="0"/>
              <w:rPr>
                <w:rFonts w:ascii="Garamond" w:hAnsi="Garamond"/>
              </w:rPr>
            </w:pPr>
            <w:r w:rsidRPr="00710DF8">
              <w:rPr>
                <w:rFonts w:ascii="Garamond" w:hAnsi="Garamond"/>
              </w:rPr>
              <w:t>This functionality is included in the Laboratory Asset Module.</w:t>
            </w:r>
          </w:p>
        </w:tc>
      </w:tr>
      <w:tr w:rsidR="00356EDB" w14:paraId="7790AD2A"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2BDDF405"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7CE734A9"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INSTR 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4CDC3739"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373F5B0D"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capture and store instrument verification and validation data. </w:t>
            </w:r>
          </w:p>
        </w:tc>
        <w:tc>
          <w:tcPr>
            <w:tcW w:w="420" w:type="pct"/>
            <w:gridSpan w:val="4"/>
            <w:tcBorders>
              <w:top w:val="single" w:sz="10" w:space="0" w:color="000000"/>
              <w:left w:val="single" w:sz="10" w:space="0" w:color="000000"/>
              <w:bottom w:val="single" w:sz="10" w:space="0" w:color="000000"/>
              <w:right w:val="single" w:sz="10" w:space="0" w:color="000000"/>
            </w:tcBorders>
          </w:tcPr>
          <w:p w14:paraId="1494D74B"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2D141C5B" w14:textId="77777777" w:rsidR="00356EDB" w:rsidRPr="00B8603B" w:rsidRDefault="00356EDB" w:rsidP="00356EDB">
            <w:pPr>
              <w:autoSpaceDE w:val="0"/>
              <w:autoSpaceDN w:val="0"/>
              <w:adjustRightInd w:val="0"/>
              <w:rPr>
                <w:rFonts w:ascii="Garamond" w:hAnsi="Garamond"/>
              </w:rPr>
            </w:pPr>
            <w:r w:rsidRPr="00710DF8">
              <w:rPr>
                <w:rFonts w:ascii="Garamond" w:hAnsi="Garamond"/>
              </w:rPr>
              <w:t>This functionality is included in the Laboratory Asset Module.</w:t>
            </w:r>
          </w:p>
        </w:tc>
      </w:tr>
      <w:tr w:rsidR="00356EDB" w14:paraId="12628B4E"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045029DC"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b/>
                <w:bCs/>
                <w:color w:val="000000"/>
              </w:rPr>
              <w:t xml:space="preserve">Consumable Inventory </w:t>
            </w:r>
          </w:p>
        </w:tc>
      </w:tr>
      <w:tr w:rsidR="00356EDB" w14:paraId="5F6B9100"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6986F385"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79391A64"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CONSM 1.00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EB66FCE"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57EC06E1"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maintain an inventory of chemicals, test fire ammunition, or other consumable items in order to predict shortage and schedule orders. </w:t>
            </w:r>
          </w:p>
        </w:tc>
        <w:tc>
          <w:tcPr>
            <w:tcW w:w="420" w:type="pct"/>
            <w:gridSpan w:val="4"/>
            <w:tcBorders>
              <w:top w:val="single" w:sz="10" w:space="0" w:color="000000"/>
              <w:left w:val="single" w:sz="10" w:space="0" w:color="000000"/>
              <w:bottom w:val="single" w:sz="10" w:space="0" w:color="000000"/>
              <w:right w:val="single" w:sz="10" w:space="0" w:color="000000"/>
            </w:tcBorders>
          </w:tcPr>
          <w:p w14:paraId="14D0C5CD"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2840F7B5" w14:textId="77777777" w:rsidR="00356EDB" w:rsidRPr="00B8603B" w:rsidRDefault="00356EDB" w:rsidP="00356EDB">
            <w:pPr>
              <w:autoSpaceDE w:val="0"/>
              <w:autoSpaceDN w:val="0"/>
              <w:adjustRightInd w:val="0"/>
              <w:rPr>
                <w:rFonts w:ascii="Garamond" w:hAnsi="Garamond"/>
              </w:rPr>
            </w:pPr>
            <w:r w:rsidRPr="00710DF8">
              <w:rPr>
                <w:rFonts w:ascii="Garamond" w:hAnsi="Garamond"/>
              </w:rPr>
              <w:t>This functionality is included in the Laboratory Asset Module.</w:t>
            </w:r>
          </w:p>
        </w:tc>
      </w:tr>
      <w:tr w:rsidR="00356EDB" w14:paraId="486B0B66"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3CA69A52" w14:textId="77777777" w:rsidR="00356EDB" w:rsidRPr="00B8603B"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E7B1627" w14:textId="77777777" w:rsidR="00356EDB" w:rsidRPr="00B8603B" w:rsidRDefault="00356EDB" w:rsidP="00356EDB">
            <w:pPr>
              <w:autoSpaceDE w:val="0"/>
              <w:autoSpaceDN w:val="0"/>
              <w:adjustRightInd w:val="0"/>
              <w:jc w:val="center"/>
              <w:rPr>
                <w:rFonts w:ascii="Garamond" w:hAnsi="Garamond" w:cs="Garamond"/>
                <w:color w:val="000000"/>
                <w:sz w:val="20"/>
                <w:szCs w:val="20"/>
              </w:rPr>
            </w:pPr>
            <w:r w:rsidRPr="00B8603B">
              <w:rPr>
                <w:rFonts w:ascii="Garamond" w:hAnsi="Garamond" w:cs="Garamond"/>
                <w:color w:val="000000"/>
                <w:sz w:val="20"/>
                <w:szCs w:val="20"/>
              </w:rPr>
              <w:t xml:space="preserve">CONSM 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30DB242" w14:textId="77777777" w:rsidR="00356EDB" w:rsidRPr="00B8603B" w:rsidRDefault="00356EDB" w:rsidP="00356EDB">
            <w:pPr>
              <w:autoSpaceDE w:val="0"/>
              <w:autoSpaceDN w:val="0"/>
              <w:adjustRightInd w:val="0"/>
              <w:jc w:val="center"/>
              <w:rPr>
                <w:rFonts w:ascii="Garamond" w:hAnsi="Garamond" w:cs="Garamond"/>
                <w:color w:val="000000"/>
              </w:rPr>
            </w:pPr>
            <w:r w:rsidRPr="00B8603B">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F7C4A85" w14:textId="77777777" w:rsidR="00356EDB" w:rsidRPr="00B8603B" w:rsidRDefault="00356EDB" w:rsidP="00356EDB">
            <w:pPr>
              <w:autoSpaceDE w:val="0"/>
              <w:autoSpaceDN w:val="0"/>
              <w:adjustRightInd w:val="0"/>
              <w:rPr>
                <w:rFonts w:ascii="Garamond" w:hAnsi="Garamond" w:cs="Garamond"/>
                <w:color w:val="000000"/>
              </w:rPr>
            </w:pPr>
            <w:r w:rsidRPr="00B8603B">
              <w:rPr>
                <w:rFonts w:ascii="Garamond" w:hAnsi="Garamond" w:cs="Garamond"/>
                <w:color w:val="000000"/>
              </w:rPr>
              <w:t xml:space="preserve">Ability to inventory chemicals, reagents, quality controls, and standards with preparation, qualification, date purchased and/or received, and expiration dates. </w:t>
            </w:r>
          </w:p>
        </w:tc>
        <w:tc>
          <w:tcPr>
            <w:tcW w:w="420" w:type="pct"/>
            <w:gridSpan w:val="4"/>
            <w:tcBorders>
              <w:top w:val="single" w:sz="10" w:space="0" w:color="000000"/>
              <w:left w:val="single" w:sz="10" w:space="0" w:color="000000"/>
              <w:bottom w:val="single" w:sz="10" w:space="0" w:color="000000"/>
              <w:right w:val="single" w:sz="10" w:space="0" w:color="000000"/>
            </w:tcBorders>
          </w:tcPr>
          <w:p w14:paraId="4E43A12A" w14:textId="77777777" w:rsidR="00356EDB" w:rsidRPr="00B8603B"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138AA1BA" w14:textId="77777777" w:rsidR="00356EDB" w:rsidRPr="00B8603B" w:rsidRDefault="00356EDB" w:rsidP="00356EDB">
            <w:pPr>
              <w:autoSpaceDE w:val="0"/>
              <w:autoSpaceDN w:val="0"/>
              <w:adjustRightInd w:val="0"/>
              <w:rPr>
                <w:rFonts w:ascii="Garamond" w:hAnsi="Garamond"/>
              </w:rPr>
            </w:pPr>
            <w:r w:rsidRPr="00710DF8">
              <w:rPr>
                <w:rFonts w:ascii="Garamond" w:hAnsi="Garamond"/>
              </w:rPr>
              <w:t>This functionality is included in the Laboratory Asset Module.</w:t>
            </w:r>
          </w:p>
        </w:tc>
      </w:tr>
      <w:tr w:rsidR="00356EDB" w14:paraId="3CA35D13"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shd w:val="clear" w:color="auto" w:fill="FFFFFF"/>
            <w:vAlign w:val="center"/>
          </w:tcPr>
          <w:p w14:paraId="4DA1360D" w14:textId="77777777" w:rsidR="00356EDB" w:rsidRPr="00871037" w:rsidRDefault="00356EDB" w:rsidP="00356EDB">
            <w:pPr>
              <w:autoSpaceDE w:val="0"/>
              <w:autoSpaceDN w:val="0"/>
              <w:adjustRightInd w:val="0"/>
              <w:rPr>
                <w:rFonts w:ascii="Garamond" w:hAnsi="Garamond" w:cs="Garamond"/>
                <w:color w:val="000000"/>
              </w:rPr>
            </w:pPr>
            <w:r w:rsidRPr="00871037">
              <w:rPr>
                <w:rFonts w:ascii="Garamond" w:hAnsi="Garamond" w:cs="Garamond"/>
                <w:b/>
                <w:bCs/>
                <w:color w:val="000000"/>
              </w:rPr>
              <w:t xml:space="preserve">General Inventory </w:t>
            </w:r>
          </w:p>
        </w:tc>
      </w:tr>
      <w:tr w:rsidR="00356EDB" w:rsidRPr="00710DF8" w14:paraId="407B2EF3"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bottom w:val="single" w:sz="10" w:space="0" w:color="000000"/>
              <w:right w:val="single" w:sz="10" w:space="0" w:color="000000"/>
            </w:tcBorders>
          </w:tcPr>
          <w:p w14:paraId="62367F43" w14:textId="77777777" w:rsidR="00356EDB" w:rsidRPr="00871037"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FBD139E" w14:textId="77777777" w:rsidR="00356EDB" w:rsidRPr="00710DF8" w:rsidRDefault="00356EDB" w:rsidP="00356EDB">
            <w:pPr>
              <w:autoSpaceDE w:val="0"/>
              <w:autoSpaceDN w:val="0"/>
              <w:adjustRightInd w:val="0"/>
              <w:jc w:val="center"/>
              <w:rPr>
                <w:rFonts w:ascii="Garamond" w:hAnsi="Garamond" w:cs="Garamond"/>
                <w:color w:val="000000"/>
                <w:sz w:val="20"/>
                <w:szCs w:val="20"/>
              </w:rPr>
            </w:pPr>
            <w:r w:rsidRPr="00710DF8">
              <w:rPr>
                <w:rFonts w:ascii="Garamond" w:hAnsi="Garamond" w:cs="Garamond"/>
                <w:color w:val="000000"/>
                <w:sz w:val="20"/>
                <w:szCs w:val="20"/>
              </w:rPr>
              <w:t xml:space="preserve">GNRL 1.00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73A66BE9" w14:textId="77777777" w:rsidR="00356EDB" w:rsidRPr="00710DF8" w:rsidRDefault="00356EDB" w:rsidP="00356EDB">
            <w:pPr>
              <w:autoSpaceDE w:val="0"/>
              <w:autoSpaceDN w:val="0"/>
              <w:adjustRightInd w:val="0"/>
              <w:jc w:val="center"/>
              <w:rPr>
                <w:rFonts w:ascii="Garamond" w:hAnsi="Garamond" w:cs="Garamond"/>
                <w:color w:val="000000"/>
              </w:rPr>
            </w:pPr>
            <w:r w:rsidRPr="00710DF8">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5286CFD7" w14:textId="77777777" w:rsidR="00356EDB" w:rsidRPr="00710DF8" w:rsidRDefault="00356EDB" w:rsidP="00356EDB">
            <w:pPr>
              <w:autoSpaceDE w:val="0"/>
              <w:autoSpaceDN w:val="0"/>
              <w:adjustRightInd w:val="0"/>
              <w:rPr>
                <w:rFonts w:ascii="Garamond" w:hAnsi="Garamond" w:cs="Garamond"/>
                <w:color w:val="000000"/>
              </w:rPr>
            </w:pPr>
            <w:r w:rsidRPr="00710DF8">
              <w:rPr>
                <w:rFonts w:ascii="Garamond" w:hAnsi="Garamond" w:cs="Garamond"/>
                <w:color w:val="000000"/>
              </w:rPr>
              <w:t xml:space="preserve">Ability to maintain an inventory of cell phones, authorization codes, and other County equipment and to whom the equipment/code is issued. </w:t>
            </w:r>
          </w:p>
        </w:tc>
        <w:tc>
          <w:tcPr>
            <w:tcW w:w="420" w:type="pct"/>
            <w:gridSpan w:val="4"/>
            <w:tcBorders>
              <w:top w:val="single" w:sz="10" w:space="0" w:color="000000"/>
              <w:left w:val="single" w:sz="10" w:space="0" w:color="000000"/>
              <w:bottom w:val="single" w:sz="10" w:space="0" w:color="000000"/>
              <w:right w:val="single" w:sz="10" w:space="0" w:color="000000"/>
            </w:tcBorders>
          </w:tcPr>
          <w:p w14:paraId="18E0513C" w14:textId="77777777" w:rsidR="00356EDB" w:rsidRPr="00710DF8" w:rsidRDefault="00356EDB" w:rsidP="00356EDB">
            <w:pPr>
              <w:autoSpaceDE w:val="0"/>
              <w:autoSpaceDN w:val="0"/>
              <w:adjustRightInd w:val="0"/>
              <w:rPr>
                <w:rFonts w:ascii="Garamond" w:hAnsi="Garamond"/>
              </w:rPr>
            </w:pPr>
            <w:r w:rsidRPr="00710DF8">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70993460" w14:textId="77777777" w:rsidR="00356EDB" w:rsidRPr="00710DF8" w:rsidRDefault="00356EDB" w:rsidP="00356EDB">
            <w:pPr>
              <w:autoSpaceDE w:val="0"/>
              <w:autoSpaceDN w:val="0"/>
              <w:adjustRightInd w:val="0"/>
              <w:rPr>
                <w:rFonts w:ascii="Garamond" w:hAnsi="Garamond"/>
              </w:rPr>
            </w:pPr>
            <w:r w:rsidRPr="00710DF8">
              <w:rPr>
                <w:rFonts w:ascii="Garamond" w:hAnsi="Garamond"/>
              </w:rPr>
              <w:t>This functionality is included in the Laboratory Asset Module.</w:t>
            </w:r>
          </w:p>
        </w:tc>
      </w:tr>
      <w:tr w:rsidR="00356EDB" w:rsidRPr="00710DF8" w14:paraId="7E596CF5"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50C505A8" w14:textId="77777777" w:rsidR="00356EDB" w:rsidRPr="00710DF8"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3176CEA8" w14:textId="77777777" w:rsidR="00356EDB" w:rsidRPr="00710DF8" w:rsidRDefault="00356EDB" w:rsidP="00356EDB">
            <w:pPr>
              <w:autoSpaceDE w:val="0"/>
              <w:autoSpaceDN w:val="0"/>
              <w:adjustRightInd w:val="0"/>
              <w:jc w:val="center"/>
              <w:rPr>
                <w:rFonts w:ascii="Garamond" w:hAnsi="Garamond" w:cs="Garamond"/>
                <w:color w:val="000000"/>
                <w:sz w:val="20"/>
                <w:szCs w:val="20"/>
              </w:rPr>
            </w:pPr>
            <w:r w:rsidRPr="00710DF8">
              <w:rPr>
                <w:rFonts w:ascii="Garamond" w:hAnsi="Garamond" w:cs="Garamond"/>
                <w:color w:val="000000"/>
                <w:sz w:val="20"/>
                <w:szCs w:val="20"/>
              </w:rPr>
              <w:t xml:space="preserve">GNRL 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5E2C797" w14:textId="77777777" w:rsidR="00356EDB" w:rsidRPr="00710DF8" w:rsidRDefault="00356EDB" w:rsidP="00356EDB">
            <w:pPr>
              <w:autoSpaceDE w:val="0"/>
              <w:autoSpaceDN w:val="0"/>
              <w:adjustRightInd w:val="0"/>
              <w:jc w:val="center"/>
              <w:rPr>
                <w:rFonts w:ascii="Garamond" w:hAnsi="Garamond" w:cs="Garamond"/>
                <w:color w:val="000000"/>
              </w:rPr>
            </w:pPr>
            <w:r w:rsidRPr="00710DF8">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80FCD69" w14:textId="77777777" w:rsidR="00356EDB" w:rsidRPr="00710DF8" w:rsidRDefault="00356EDB" w:rsidP="00356EDB">
            <w:pPr>
              <w:autoSpaceDE w:val="0"/>
              <w:autoSpaceDN w:val="0"/>
              <w:adjustRightInd w:val="0"/>
              <w:rPr>
                <w:rFonts w:ascii="Garamond" w:hAnsi="Garamond" w:cs="Garamond"/>
                <w:color w:val="000000"/>
              </w:rPr>
            </w:pPr>
            <w:r w:rsidRPr="00710DF8">
              <w:rPr>
                <w:rFonts w:ascii="Garamond" w:hAnsi="Garamond" w:cs="Garamond"/>
                <w:color w:val="000000"/>
              </w:rPr>
              <w:t xml:space="preserve">Ability to maintain an inventory of motor vehicles, track maintenance due dates, and mileage of each vehicle. </w:t>
            </w:r>
          </w:p>
        </w:tc>
        <w:tc>
          <w:tcPr>
            <w:tcW w:w="420" w:type="pct"/>
            <w:gridSpan w:val="4"/>
            <w:tcBorders>
              <w:top w:val="single" w:sz="10" w:space="0" w:color="000000"/>
              <w:left w:val="single" w:sz="10" w:space="0" w:color="000000"/>
              <w:bottom w:val="single" w:sz="10" w:space="0" w:color="000000"/>
              <w:right w:val="single" w:sz="10" w:space="0" w:color="000000"/>
            </w:tcBorders>
          </w:tcPr>
          <w:p w14:paraId="71482203" w14:textId="77777777" w:rsidR="00356EDB" w:rsidRPr="00710DF8" w:rsidRDefault="00356EDB" w:rsidP="00356EDB">
            <w:pPr>
              <w:autoSpaceDE w:val="0"/>
              <w:autoSpaceDN w:val="0"/>
              <w:adjustRightInd w:val="0"/>
              <w:rPr>
                <w:rFonts w:ascii="Garamond" w:hAnsi="Garamond"/>
              </w:rPr>
            </w:pPr>
            <w:r w:rsidRPr="00710DF8">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774DCA5E" w14:textId="77777777" w:rsidR="00356EDB" w:rsidRPr="00710DF8" w:rsidRDefault="00356EDB" w:rsidP="00356EDB">
            <w:pPr>
              <w:autoSpaceDE w:val="0"/>
              <w:autoSpaceDN w:val="0"/>
              <w:adjustRightInd w:val="0"/>
              <w:rPr>
                <w:rFonts w:ascii="Garamond" w:hAnsi="Garamond"/>
              </w:rPr>
            </w:pPr>
            <w:r w:rsidRPr="00710DF8">
              <w:rPr>
                <w:rFonts w:ascii="Garamond" w:hAnsi="Garamond"/>
              </w:rPr>
              <w:t xml:space="preserve">This functionality is included in the </w:t>
            </w:r>
            <w:r>
              <w:rPr>
                <w:rFonts w:ascii="Garamond" w:hAnsi="Garamond"/>
              </w:rPr>
              <w:t>Quartermaster</w:t>
            </w:r>
            <w:r w:rsidRPr="00710DF8">
              <w:rPr>
                <w:rFonts w:ascii="Garamond" w:hAnsi="Garamond"/>
              </w:rPr>
              <w:t xml:space="preserve"> Module.</w:t>
            </w:r>
          </w:p>
        </w:tc>
      </w:tr>
      <w:tr w:rsidR="00356EDB" w14:paraId="1C97298A"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47B5FA19" w14:textId="77777777" w:rsidR="00356EDB" w:rsidRPr="00710DF8"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B487E1B" w14:textId="77777777" w:rsidR="00356EDB" w:rsidRPr="00710DF8" w:rsidRDefault="00356EDB" w:rsidP="00356EDB">
            <w:pPr>
              <w:autoSpaceDE w:val="0"/>
              <w:autoSpaceDN w:val="0"/>
              <w:adjustRightInd w:val="0"/>
              <w:jc w:val="center"/>
              <w:rPr>
                <w:rFonts w:ascii="Garamond" w:hAnsi="Garamond" w:cs="Garamond"/>
                <w:color w:val="000000"/>
                <w:sz w:val="20"/>
                <w:szCs w:val="20"/>
              </w:rPr>
            </w:pPr>
            <w:r w:rsidRPr="00710DF8">
              <w:rPr>
                <w:rFonts w:ascii="Garamond" w:hAnsi="Garamond" w:cs="Garamond"/>
                <w:color w:val="000000"/>
                <w:sz w:val="20"/>
                <w:szCs w:val="20"/>
              </w:rPr>
              <w:t xml:space="preserve">GNRL 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71A904D" w14:textId="77777777" w:rsidR="00356EDB" w:rsidRPr="00710DF8" w:rsidRDefault="00356EDB" w:rsidP="00356EDB">
            <w:pPr>
              <w:autoSpaceDE w:val="0"/>
              <w:autoSpaceDN w:val="0"/>
              <w:adjustRightInd w:val="0"/>
              <w:jc w:val="center"/>
              <w:rPr>
                <w:rFonts w:ascii="Garamond" w:hAnsi="Garamond" w:cs="Garamond"/>
                <w:color w:val="000000"/>
              </w:rPr>
            </w:pPr>
            <w:r w:rsidRPr="00710DF8">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11EA02E" w14:textId="77777777" w:rsidR="00356EDB" w:rsidRPr="00710DF8" w:rsidRDefault="00356EDB" w:rsidP="00356EDB">
            <w:pPr>
              <w:autoSpaceDE w:val="0"/>
              <w:autoSpaceDN w:val="0"/>
              <w:adjustRightInd w:val="0"/>
              <w:rPr>
                <w:rFonts w:ascii="Garamond" w:hAnsi="Garamond" w:cs="Garamond"/>
                <w:color w:val="000000"/>
              </w:rPr>
            </w:pPr>
            <w:r w:rsidRPr="00710DF8">
              <w:rPr>
                <w:rFonts w:ascii="Garamond" w:hAnsi="Garamond" w:cs="Garamond"/>
                <w:color w:val="000000"/>
              </w:rPr>
              <w:t xml:space="preserve">Ability to maintain an inventory of fire extinguishers and first aid kits, their locations, and document the periodic inspection of these items. </w:t>
            </w:r>
          </w:p>
        </w:tc>
        <w:tc>
          <w:tcPr>
            <w:tcW w:w="420" w:type="pct"/>
            <w:gridSpan w:val="4"/>
            <w:tcBorders>
              <w:top w:val="single" w:sz="10" w:space="0" w:color="000000"/>
              <w:left w:val="single" w:sz="10" w:space="0" w:color="000000"/>
              <w:bottom w:val="single" w:sz="10" w:space="0" w:color="000000"/>
              <w:right w:val="single" w:sz="10" w:space="0" w:color="000000"/>
            </w:tcBorders>
          </w:tcPr>
          <w:p w14:paraId="3EF3E61E" w14:textId="77777777" w:rsidR="00356EDB" w:rsidRPr="00710DF8" w:rsidRDefault="00356EDB" w:rsidP="00356EDB">
            <w:pPr>
              <w:autoSpaceDE w:val="0"/>
              <w:autoSpaceDN w:val="0"/>
              <w:adjustRightInd w:val="0"/>
              <w:rPr>
                <w:rFonts w:ascii="Garamond" w:hAnsi="Garamond"/>
              </w:rPr>
            </w:pPr>
            <w:r w:rsidRPr="00710DF8">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2DCFEBD6" w14:textId="77777777" w:rsidR="00356EDB" w:rsidRPr="00871037" w:rsidRDefault="00356EDB" w:rsidP="00356EDB">
            <w:pPr>
              <w:autoSpaceDE w:val="0"/>
              <w:autoSpaceDN w:val="0"/>
              <w:adjustRightInd w:val="0"/>
              <w:rPr>
                <w:rFonts w:ascii="Garamond" w:hAnsi="Garamond"/>
              </w:rPr>
            </w:pPr>
            <w:r w:rsidRPr="00710DF8">
              <w:rPr>
                <w:rFonts w:ascii="Garamond" w:hAnsi="Garamond"/>
              </w:rPr>
              <w:t>This functionality is included in the Laboratory Asset Module.</w:t>
            </w:r>
          </w:p>
        </w:tc>
      </w:tr>
      <w:tr w:rsidR="00356EDB" w14:paraId="3BDC6F01"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6E2160D5" w14:textId="77777777" w:rsidR="00356EDB" w:rsidRPr="00871037"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118CB315" w14:textId="77777777" w:rsidR="00356EDB" w:rsidRPr="00056144" w:rsidRDefault="00356EDB" w:rsidP="00356EDB">
            <w:pPr>
              <w:autoSpaceDE w:val="0"/>
              <w:autoSpaceDN w:val="0"/>
              <w:adjustRightInd w:val="0"/>
              <w:jc w:val="center"/>
              <w:rPr>
                <w:rFonts w:ascii="Garamond" w:hAnsi="Garamond" w:cs="Garamond"/>
                <w:color w:val="000000"/>
                <w:sz w:val="20"/>
                <w:szCs w:val="20"/>
              </w:rPr>
            </w:pPr>
            <w:r w:rsidRPr="00056144">
              <w:rPr>
                <w:rFonts w:ascii="Garamond" w:hAnsi="Garamond" w:cs="Garamond"/>
                <w:color w:val="000000"/>
                <w:sz w:val="20"/>
                <w:szCs w:val="20"/>
              </w:rPr>
              <w:t xml:space="preserve">GNRL 4.00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DBEEF17" w14:textId="77777777" w:rsidR="00356EDB" w:rsidRPr="00056144" w:rsidRDefault="00356EDB" w:rsidP="00356EDB">
            <w:pPr>
              <w:autoSpaceDE w:val="0"/>
              <w:autoSpaceDN w:val="0"/>
              <w:adjustRightInd w:val="0"/>
              <w:jc w:val="center"/>
              <w:rPr>
                <w:rFonts w:ascii="Garamond" w:hAnsi="Garamond" w:cs="Garamond"/>
                <w:color w:val="000000"/>
              </w:rPr>
            </w:pPr>
            <w:r w:rsidRPr="00056144">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00E7239F"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maintain an inventory of literature, including books, journals, and documents) that is searchable by author, title, journal, year, subject matter, and keyword; actual article in pdf format readable when retrieved from search. </w:t>
            </w:r>
          </w:p>
        </w:tc>
        <w:tc>
          <w:tcPr>
            <w:tcW w:w="420" w:type="pct"/>
            <w:gridSpan w:val="4"/>
            <w:tcBorders>
              <w:top w:val="single" w:sz="10" w:space="0" w:color="000000"/>
              <w:left w:val="single" w:sz="10" w:space="0" w:color="000000"/>
              <w:bottom w:val="single" w:sz="10" w:space="0" w:color="000000"/>
              <w:right w:val="single" w:sz="10" w:space="0" w:color="000000"/>
            </w:tcBorders>
          </w:tcPr>
          <w:p w14:paraId="3E4E2B35" w14:textId="77777777" w:rsidR="00356EDB" w:rsidRPr="00056144"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10" w:space="0" w:color="000000"/>
              <w:left w:val="single" w:sz="10" w:space="0" w:color="000000"/>
              <w:bottom w:val="single" w:sz="10" w:space="0" w:color="000000"/>
              <w:right w:val="single" w:sz="10" w:space="0" w:color="000000"/>
            </w:tcBorders>
          </w:tcPr>
          <w:p w14:paraId="57DC5CAE" w14:textId="77777777" w:rsidR="00356EDB" w:rsidRPr="00056144" w:rsidRDefault="00356EDB" w:rsidP="00356EDB">
            <w:pPr>
              <w:autoSpaceDE w:val="0"/>
              <w:autoSpaceDN w:val="0"/>
              <w:adjustRightInd w:val="0"/>
              <w:rPr>
                <w:rFonts w:ascii="Garamond" w:hAnsi="Garamond"/>
              </w:rPr>
            </w:pPr>
            <w:r w:rsidRPr="00056144">
              <w:rPr>
                <w:rFonts w:ascii="Garamond" w:hAnsi="Garamond"/>
              </w:rPr>
              <w:t>This functionality is included in the QMS module which will be a part of 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38822309"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129B5381" w14:textId="77777777" w:rsidR="00356EDB" w:rsidRPr="00871037"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BDF430B" w14:textId="77777777" w:rsidR="00356EDB" w:rsidRPr="00871037" w:rsidRDefault="00356EDB" w:rsidP="00356EDB">
            <w:pPr>
              <w:autoSpaceDE w:val="0"/>
              <w:autoSpaceDN w:val="0"/>
              <w:adjustRightInd w:val="0"/>
              <w:jc w:val="center"/>
              <w:rPr>
                <w:rFonts w:ascii="Garamond" w:hAnsi="Garamond" w:cs="Garamond"/>
                <w:color w:val="000000"/>
                <w:sz w:val="20"/>
                <w:szCs w:val="20"/>
              </w:rPr>
            </w:pPr>
            <w:r w:rsidRPr="00871037">
              <w:rPr>
                <w:rFonts w:ascii="Garamond" w:hAnsi="Garamond" w:cs="Garamond"/>
                <w:color w:val="000000"/>
                <w:sz w:val="20"/>
                <w:szCs w:val="20"/>
              </w:rPr>
              <w:t xml:space="preserve">GNRL 5.00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F1BEC43" w14:textId="77777777" w:rsidR="00356EDB" w:rsidRPr="00871037" w:rsidRDefault="00356EDB" w:rsidP="00356EDB">
            <w:pPr>
              <w:autoSpaceDE w:val="0"/>
              <w:autoSpaceDN w:val="0"/>
              <w:adjustRightInd w:val="0"/>
              <w:jc w:val="center"/>
              <w:rPr>
                <w:rFonts w:ascii="Garamond" w:hAnsi="Garamond" w:cs="Garamond"/>
                <w:color w:val="000000"/>
              </w:rPr>
            </w:pPr>
            <w:r w:rsidRPr="00871037">
              <w:rPr>
                <w:rFonts w:ascii="Garamond" w:hAnsi="Garamond" w:cs="Garamond"/>
                <w:color w:val="000000"/>
              </w:rPr>
              <w:t xml:space="preserve">DR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1D43BC81" w14:textId="77777777" w:rsidR="00356EDB" w:rsidRPr="00871037" w:rsidRDefault="00356EDB" w:rsidP="00356EDB">
            <w:pPr>
              <w:autoSpaceDE w:val="0"/>
              <w:autoSpaceDN w:val="0"/>
              <w:adjustRightInd w:val="0"/>
              <w:rPr>
                <w:rFonts w:ascii="Garamond" w:hAnsi="Garamond" w:cs="Garamond"/>
                <w:color w:val="000000"/>
              </w:rPr>
            </w:pPr>
            <w:r w:rsidRPr="00871037">
              <w:rPr>
                <w:rFonts w:ascii="Garamond" w:hAnsi="Garamond" w:cs="Garamond"/>
                <w:color w:val="000000"/>
              </w:rPr>
              <w:t xml:space="preserve">Ability to prepare purchase requisitions for the ordering of consumables. </w:t>
            </w:r>
          </w:p>
        </w:tc>
        <w:tc>
          <w:tcPr>
            <w:tcW w:w="420" w:type="pct"/>
            <w:gridSpan w:val="4"/>
            <w:tcBorders>
              <w:top w:val="single" w:sz="10" w:space="0" w:color="000000"/>
              <w:left w:val="single" w:sz="10" w:space="0" w:color="000000"/>
              <w:bottom w:val="single" w:sz="10" w:space="0" w:color="000000"/>
              <w:right w:val="single" w:sz="10" w:space="0" w:color="000000"/>
            </w:tcBorders>
          </w:tcPr>
          <w:p w14:paraId="4AA36592" w14:textId="77777777" w:rsidR="00356EDB" w:rsidRPr="00871037" w:rsidRDefault="00356EDB" w:rsidP="00356EDB">
            <w:pPr>
              <w:autoSpaceDE w:val="0"/>
              <w:autoSpaceDN w:val="0"/>
              <w:adjustRightInd w:val="0"/>
              <w:rPr>
                <w:rFonts w:ascii="Garamond" w:hAnsi="Garamond"/>
              </w:rPr>
            </w:pPr>
            <w:r>
              <w:rPr>
                <w:rFonts w:ascii="Garamond" w:hAnsi="Garamond"/>
              </w:rPr>
              <w:t>T</w:t>
            </w:r>
          </w:p>
        </w:tc>
        <w:tc>
          <w:tcPr>
            <w:tcW w:w="1283" w:type="pct"/>
            <w:gridSpan w:val="9"/>
            <w:tcBorders>
              <w:top w:val="single" w:sz="10" w:space="0" w:color="000000"/>
              <w:left w:val="single" w:sz="10" w:space="0" w:color="000000"/>
              <w:bottom w:val="single" w:sz="10" w:space="0" w:color="000000"/>
              <w:right w:val="single" w:sz="10" w:space="0" w:color="000000"/>
            </w:tcBorders>
          </w:tcPr>
          <w:p w14:paraId="797C8187" w14:textId="77777777" w:rsidR="00356EDB" w:rsidRPr="00871037" w:rsidRDefault="00356EDB" w:rsidP="00356EDB">
            <w:pPr>
              <w:autoSpaceDE w:val="0"/>
              <w:autoSpaceDN w:val="0"/>
              <w:adjustRightInd w:val="0"/>
              <w:rPr>
                <w:rFonts w:ascii="Garamond" w:hAnsi="Garamond"/>
              </w:rPr>
            </w:pPr>
            <w:r>
              <w:rPr>
                <w:rFonts w:ascii="Garamond" w:hAnsi="Garamond"/>
              </w:rPr>
              <w:t>This function is included in the Laboratory Asset Manager application.</w:t>
            </w:r>
          </w:p>
        </w:tc>
      </w:tr>
      <w:tr w:rsidR="00356EDB" w:rsidRPr="00871037" w14:paraId="197F8978"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7386E802" w14:textId="77777777" w:rsidR="00356EDB" w:rsidRPr="00871037" w:rsidRDefault="00356EDB" w:rsidP="00356EDB">
            <w:pPr>
              <w:autoSpaceDE w:val="0"/>
              <w:autoSpaceDN w:val="0"/>
              <w:adjustRightInd w:val="0"/>
              <w:rPr>
                <w:rFonts w:ascii="Garamond" w:hAnsi="Garamond" w:cs="Garamond"/>
                <w:color w:val="000000"/>
                <w:sz w:val="28"/>
                <w:szCs w:val="28"/>
              </w:rPr>
            </w:pPr>
            <w:r w:rsidRPr="00871037">
              <w:rPr>
                <w:rFonts w:ascii="Garamond" w:hAnsi="Garamond" w:cs="Garamond"/>
                <w:b/>
                <w:bCs/>
                <w:color w:val="000000"/>
                <w:sz w:val="28"/>
                <w:szCs w:val="28"/>
              </w:rPr>
              <w:lastRenderedPageBreak/>
              <w:t xml:space="preserve">Quality Assurance </w:t>
            </w:r>
          </w:p>
        </w:tc>
      </w:tr>
      <w:tr w:rsidR="00356EDB" w:rsidRPr="00871037" w14:paraId="6776A835"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4CC97412" w14:textId="77777777" w:rsidR="00356EDB" w:rsidRPr="00871037" w:rsidRDefault="00356EDB" w:rsidP="00356EDB">
            <w:pPr>
              <w:autoSpaceDE w:val="0"/>
              <w:autoSpaceDN w:val="0"/>
              <w:adjustRightInd w:val="0"/>
              <w:rPr>
                <w:rFonts w:ascii="Garamond" w:hAnsi="Garamond" w:cs="Garamond"/>
                <w:color w:val="000000"/>
                <w:sz w:val="28"/>
                <w:szCs w:val="28"/>
              </w:rPr>
            </w:pPr>
            <w:r w:rsidRPr="00871037">
              <w:rPr>
                <w:rFonts w:ascii="Garamond" w:hAnsi="Garamond" w:cs="Garamond"/>
                <w:b/>
                <w:bCs/>
                <w:color w:val="000000"/>
                <w:sz w:val="28"/>
                <w:szCs w:val="28"/>
              </w:rPr>
              <w:t xml:space="preserve">Reagents, Standards, Controls </w:t>
            </w:r>
          </w:p>
        </w:tc>
      </w:tr>
      <w:tr w:rsidR="00356EDB" w14:paraId="3AEDF3BF"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4E1FF902" w14:textId="77777777" w:rsidR="00356EDB" w:rsidRPr="00871037"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3BA08FF4" w14:textId="77777777" w:rsidR="00356EDB" w:rsidRPr="00871037" w:rsidRDefault="00356EDB" w:rsidP="00356EDB">
            <w:pPr>
              <w:autoSpaceDE w:val="0"/>
              <w:autoSpaceDN w:val="0"/>
              <w:adjustRightInd w:val="0"/>
              <w:jc w:val="center"/>
              <w:rPr>
                <w:rFonts w:ascii="Garamond" w:hAnsi="Garamond" w:cs="Garamond"/>
                <w:color w:val="000000"/>
                <w:sz w:val="20"/>
                <w:szCs w:val="20"/>
              </w:rPr>
            </w:pPr>
            <w:r w:rsidRPr="00871037">
              <w:rPr>
                <w:rFonts w:ascii="Garamond" w:hAnsi="Garamond" w:cs="Garamond"/>
                <w:color w:val="000000"/>
                <w:sz w:val="20"/>
                <w:szCs w:val="20"/>
              </w:rPr>
              <w:t xml:space="preserve">QA 1.00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19BF4F65" w14:textId="77777777" w:rsidR="00356EDB" w:rsidRPr="00871037" w:rsidRDefault="00356EDB" w:rsidP="00356EDB">
            <w:pPr>
              <w:autoSpaceDE w:val="0"/>
              <w:autoSpaceDN w:val="0"/>
              <w:adjustRightInd w:val="0"/>
              <w:jc w:val="center"/>
              <w:rPr>
                <w:rFonts w:ascii="Garamond" w:hAnsi="Garamond" w:cs="Garamond"/>
                <w:color w:val="000000"/>
              </w:rPr>
            </w:pPr>
            <w:r w:rsidRPr="00871037">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B55A1AB" w14:textId="77777777" w:rsidR="00356EDB" w:rsidRPr="00871037" w:rsidRDefault="00356EDB" w:rsidP="00356EDB">
            <w:pPr>
              <w:autoSpaceDE w:val="0"/>
              <w:autoSpaceDN w:val="0"/>
              <w:adjustRightInd w:val="0"/>
              <w:rPr>
                <w:rFonts w:ascii="Garamond" w:hAnsi="Garamond" w:cs="Garamond"/>
                <w:color w:val="000000"/>
              </w:rPr>
            </w:pPr>
            <w:r w:rsidRPr="00871037">
              <w:rPr>
                <w:rFonts w:ascii="Garamond" w:hAnsi="Garamond" w:cs="Garamond"/>
                <w:color w:val="000000"/>
              </w:rPr>
              <w:t xml:space="preserve">Ability to identify who prepared a reagent, control, and/or standard. </w:t>
            </w:r>
          </w:p>
        </w:tc>
        <w:tc>
          <w:tcPr>
            <w:tcW w:w="420" w:type="pct"/>
            <w:gridSpan w:val="4"/>
            <w:tcBorders>
              <w:top w:val="single" w:sz="10" w:space="0" w:color="000000"/>
              <w:left w:val="single" w:sz="10" w:space="0" w:color="000000"/>
              <w:bottom w:val="single" w:sz="10" w:space="0" w:color="000000"/>
              <w:right w:val="single" w:sz="10" w:space="0" w:color="000000"/>
            </w:tcBorders>
          </w:tcPr>
          <w:p w14:paraId="7F27FE00" w14:textId="77777777" w:rsidR="00356EDB" w:rsidRPr="00871037"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3C4840E2" w14:textId="77777777" w:rsidR="00356EDB" w:rsidRPr="00871037" w:rsidRDefault="00356EDB" w:rsidP="00356EDB">
            <w:pPr>
              <w:autoSpaceDE w:val="0"/>
              <w:autoSpaceDN w:val="0"/>
              <w:adjustRightInd w:val="0"/>
              <w:rPr>
                <w:rFonts w:ascii="Garamond" w:hAnsi="Garamond"/>
              </w:rPr>
            </w:pPr>
          </w:p>
        </w:tc>
      </w:tr>
      <w:tr w:rsidR="00356EDB" w14:paraId="450B0F7B"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55ACB177" w14:textId="77777777" w:rsidR="00356EDB" w:rsidRPr="00871037"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D20FC38" w14:textId="77777777" w:rsidR="00356EDB" w:rsidRPr="00871037" w:rsidRDefault="00356EDB" w:rsidP="00356EDB">
            <w:pPr>
              <w:autoSpaceDE w:val="0"/>
              <w:autoSpaceDN w:val="0"/>
              <w:adjustRightInd w:val="0"/>
              <w:jc w:val="center"/>
              <w:rPr>
                <w:rFonts w:ascii="Garamond" w:hAnsi="Garamond" w:cs="Garamond"/>
                <w:color w:val="000000"/>
                <w:sz w:val="20"/>
                <w:szCs w:val="20"/>
              </w:rPr>
            </w:pPr>
            <w:r w:rsidRPr="00871037">
              <w:rPr>
                <w:rFonts w:ascii="Garamond" w:hAnsi="Garamond" w:cs="Garamond"/>
                <w:color w:val="000000"/>
                <w:sz w:val="20"/>
                <w:szCs w:val="20"/>
              </w:rPr>
              <w:t xml:space="preserve">QA 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578CFF4" w14:textId="77777777" w:rsidR="00356EDB" w:rsidRPr="00871037" w:rsidRDefault="00356EDB" w:rsidP="00356EDB">
            <w:pPr>
              <w:autoSpaceDE w:val="0"/>
              <w:autoSpaceDN w:val="0"/>
              <w:adjustRightInd w:val="0"/>
              <w:jc w:val="center"/>
              <w:rPr>
                <w:rFonts w:ascii="Garamond" w:hAnsi="Garamond" w:cs="Garamond"/>
                <w:color w:val="000000"/>
              </w:rPr>
            </w:pPr>
            <w:r w:rsidRPr="00871037">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6CE94CA" w14:textId="77777777" w:rsidR="00356EDB" w:rsidRPr="00871037" w:rsidRDefault="00356EDB" w:rsidP="00356EDB">
            <w:pPr>
              <w:autoSpaceDE w:val="0"/>
              <w:autoSpaceDN w:val="0"/>
              <w:adjustRightInd w:val="0"/>
              <w:rPr>
                <w:rFonts w:ascii="Garamond" w:hAnsi="Garamond" w:cs="Garamond"/>
                <w:color w:val="000000"/>
              </w:rPr>
            </w:pPr>
            <w:r w:rsidRPr="00871037">
              <w:rPr>
                <w:rFonts w:ascii="Garamond" w:hAnsi="Garamond" w:cs="Garamond"/>
                <w:color w:val="000000"/>
              </w:rPr>
              <w:t xml:space="preserve">Ability to document that reagents worked as expected or, if not, to mark the electronic reagent log accordingly; ability to provide notification of reagent expiration date; ability to input expiration date into analytical reports and/or worksheets. </w:t>
            </w:r>
          </w:p>
        </w:tc>
        <w:tc>
          <w:tcPr>
            <w:tcW w:w="420" w:type="pct"/>
            <w:gridSpan w:val="4"/>
            <w:tcBorders>
              <w:top w:val="single" w:sz="10" w:space="0" w:color="000000"/>
              <w:left w:val="single" w:sz="10" w:space="0" w:color="000000"/>
              <w:bottom w:val="single" w:sz="10" w:space="0" w:color="000000"/>
              <w:right w:val="single" w:sz="10" w:space="0" w:color="000000"/>
            </w:tcBorders>
          </w:tcPr>
          <w:p w14:paraId="0E2ED85C" w14:textId="77777777" w:rsidR="00356EDB" w:rsidRPr="00871037"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362F0622" w14:textId="77777777" w:rsidR="00356EDB" w:rsidRPr="00871037" w:rsidRDefault="00356EDB" w:rsidP="00356EDB">
            <w:pPr>
              <w:autoSpaceDE w:val="0"/>
              <w:autoSpaceDN w:val="0"/>
              <w:adjustRightInd w:val="0"/>
              <w:rPr>
                <w:rFonts w:ascii="Garamond" w:hAnsi="Garamond"/>
              </w:rPr>
            </w:pPr>
          </w:p>
        </w:tc>
      </w:tr>
      <w:tr w:rsidR="00356EDB" w14:paraId="01A14E94"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545DC650" w14:textId="77777777" w:rsidR="00356EDB" w:rsidRPr="00871037"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C8DC2BB" w14:textId="77777777" w:rsidR="00356EDB" w:rsidRPr="00871037" w:rsidRDefault="00356EDB" w:rsidP="00356EDB">
            <w:pPr>
              <w:autoSpaceDE w:val="0"/>
              <w:autoSpaceDN w:val="0"/>
              <w:adjustRightInd w:val="0"/>
              <w:jc w:val="center"/>
              <w:rPr>
                <w:rFonts w:ascii="Garamond" w:hAnsi="Garamond" w:cs="Garamond"/>
                <w:color w:val="000000"/>
                <w:sz w:val="20"/>
                <w:szCs w:val="20"/>
              </w:rPr>
            </w:pPr>
            <w:r w:rsidRPr="00871037">
              <w:rPr>
                <w:rFonts w:ascii="Garamond" w:hAnsi="Garamond" w:cs="Garamond"/>
                <w:color w:val="000000"/>
                <w:sz w:val="20"/>
                <w:szCs w:val="20"/>
              </w:rPr>
              <w:t xml:space="preserve">QA 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5744757" w14:textId="77777777" w:rsidR="00356EDB" w:rsidRPr="00871037" w:rsidRDefault="00356EDB" w:rsidP="00356EDB">
            <w:pPr>
              <w:autoSpaceDE w:val="0"/>
              <w:autoSpaceDN w:val="0"/>
              <w:adjustRightInd w:val="0"/>
              <w:jc w:val="center"/>
              <w:rPr>
                <w:rFonts w:ascii="Garamond" w:hAnsi="Garamond" w:cs="Garamond"/>
                <w:color w:val="000000"/>
              </w:rPr>
            </w:pPr>
            <w:r w:rsidRPr="00871037">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8E1B26A" w14:textId="77777777" w:rsidR="00356EDB" w:rsidRPr="00871037" w:rsidRDefault="00356EDB" w:rsidP="00356EDB">
            <w:pPr>
              <w:autoSpaceDE w:val="0"/>
              <w:autoSpaceDN w:val="0"/>
              <w:adjustRightInd w:val="0"/>
              <w:rPr>
                <w:rFonts w:ascii="Garamond" w:hAnsi="Garamond" w:cs="Garamond"/>
                <w:color w:val="000000"/>
              </w:rPr>
            </w:pPr>
            <w:r w:rsidRPr="00871037">
              <w:rPr>
                <w:rFonts w:ascii="Garamond" w:hAnsi="Garamond" w:cs="Garamond"/>
                <w:color w:val="000000"/>
              </w:rPr>
              <w:t xml:space="preserve">Ability to inventory chemicals, reagents, controls, and standards as well as documentation of MSDS and documentation of verification of controls and standards. </w:t>
            </w:r>
          </w:p>
        </w:tc>
        <w:tc>
          <w:tcPr>
            <w:tcW w:w="420" w:type="pct"/>
            <w:gridSpan w:val="4"/>
            <w:tcBorders>
              <w:top w:val="single" w:sz="10" w:space="0" w:color="000000"/>
              <w:left w:val="single" w:sz="10" w:space="0" w:color="000000"/>
              <w:bottom w:val="single" w:sz="10" w:space="0" w:color="000000"/>
              <w:right w:val="single" w:sz="10" w:space="0" w:color="000000"/>
            </w:tcBorders>
          </w:tcPr>
          <w:p w14:paraId="3586763C" w14:textId="77777777" w:rsidR="00356EDB" w:rsidRPr="00871037"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02729A97" w14:textId="77777777" w:rsidR="00356EDB" w:rsidRPr="00871037" w:rsidRDefault="00356EDB" w:rsidP="00356EDB">
            <w:pPr>
              <w:autoSpaceDE w:val="0"/>
              <w:autoSpaceDN w:val="0"/>
              <w:adjustRightInd w:val="0"/>
              <w:rPr>
                <w:rFonts w:ascii="Garamond" w:hAnsi="Garamond"/>
              </w:rPr>
            </w:pPr>
          </w:p>
        </w:tc>
      </w:tr>
      <w:tr w:rsidR="00356EDB" w:rsidRPr="00F81123" w14:paraId="330E1D95"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shd w:val="clear" w:color="auto" w:fill="FFFFFF"/>
            <w:vAlign w:val="center"/>
          </w:tcPr>
          <w:p w14:paraId="24502E54" w14:textId="77777777" w:rsidR="00356EDB" w:rsidRPr="00F81123" w:rsidRDefault="00356EDB" w:rsidP="00356EDB">
            <w:pPr>
              <w:autoSpaceDE w:val="0"/>
              <w:autoSpaceDN w:val="0"/>
              <w:adjustRightInd w:val="0"/>
              <w:rPr>
                <w:rFonts w:ascii="Garamond" w:hAnsi="Garamond" w:cs="Garamond"/>
                <w:color w:val="000000"/>
                <w:sz w:val="28"/>
                <w:szCs w:val="28"/>
              </w:rPr>
            </w:pPr>
            <w:r w:rsidRPr="00F81123">
              <w:rPr>
                <w:rFonts w:ascii="Garamond" w:hAnsi="Garamond" w:cs="Garamond"/>
                <w:b/>
                <w:bCs/>
                <w:color w:val="000000"/>
                <w:sz w:val="28"/>
                <w:szCs w:val="28"/>
              </w:rPr>
              <w:t xml:space="preserve">Court Monitoring </w:t>
            </w:r>
          </w:p>
        </w:tc>
      </w:tr>
      <w:tr w:rsidR="00356EDB" w14:paraId="5CDFB514"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bottom w:val="single" w:sz="10" w:space="0" w:color="000000"/>
              <w:right w:val="single" w:sz="10" w:space="0" w:color="000000"/>
            </w:tcBorders>
          </w:tcPr>
          <w:p w14:paraId="3F91B85B" w14:textId="77777777" w:rsidR="00356EDB" w:rsidRPr="00F81123"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45A475F" w14:textId="77777777" w:rsidR="00356EDB" w:rsidRPr="00F81123" w:rsidRDefault="00356EDB" w:rsidP="00356EDB">
            <w:pPr>
              <w:autoSpaceDE w:val="0"/>
              <w:autoSpaceDN w:val="0"/>
              <w:adjustRightInd w:val="0"/>
              <w:jc w:val="center"/>
              <w:rPr>
                <w:rFonts w:ascii="Garamond" w:hAnsi="Garamond" w:cs="Garamond"/>
                <w:color w:val="000000"/>
                <w:sz w:val="20"/>
                <w:szCs w:val="20"/>
              </w:rPr>
            </w:pPr>
            <w:r w:rsidRPr="00F81123">
              <w:rPr>
                <w:rFonts w:ascii="Garamond" w:hAnsi="Garamond" w:cs="Garamond"/>
                <w:color w:val="000000"/>
                <w:sz w:val="20"/>
                <w:szCs w:val="20"/>
              </w:rPr>
              <w:t xml:space="preserve">QA 4.00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2670F49C" w14:textId="77777777" w:rsidR="00356EDB" w:rsidRPr="00F81123" w:rsidRDefault="00356EDB" w:rsidP="00356EDB">
            <w:pPr>
              <w:autoSpaceDE w:val="0"/>
              <w:autoSpaceDN w:val="0"/>
              <w:adjustRightInd w:val="0"/>
              <w:jc w:val="center"/>
              <w:rPr>
                <w:rFonts w:ascii="Garamond" w:hAnsi="Garamond" w:cs="Garamond"/>
                <w:color w:val="000000"/>
              </w:rPr>
            </w:pPr>
            <w:r w:rsidRPr="00F81123">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5664CA21" w14:textId="77777777" w:rsidR="00356EDB" w:rsidRPr="00F81123" w:rsidRDefault="00356EDB" w:rsidP="00356EDB">
            <w:pPr>
              <w:autoSpaceDE w:val="0"/>
              <w:autoSpaceDN w:val="0"/>
              <w:adjustRightInd w:val="0"/>
              <w:rPr>
                <w:rFonts w:ascii="Garamond" w:hAnsi="Garamond" w:cs="Garamond"/>
                <w:color w:val="000000"/>
              </w:rPr>
            </w:pPr>
            <w:r w:rsidRPr="00F81123">
              <w:rPr>
                <w:rFonts w:ascii="Garamond" w:hAnsi="Garamond" w:cs="Garamond"/>
                <w:color w:val="000000"/>
              </w:rPr>
              <w:t xml:space="preserve">Ability to record and report on court monitoring to include date of testimony, who testified, source of information, subject of testimony (discipline), identification of case testified (agency number, agency name), outcome of the monitoring; hours in court, contact information, field for narrative, etc. </w:t>
            </w:r>
          </w:p>
        </w:tc>
        <w:tc>
          <w:tcPr>
            <w:tcW w:w="420" w:type="pct"/>
            <w:gridSpan w:val="4"/>
            <w:tcBorders>
              <w:top w:val="single" w:sz="10" w:space="0" w:color="000000"/>
              <w:left w:val="single" w:sz="10" w:space="0" w:color="000000"/>
              <w:bottom w:val="single" w:sz="10" w:space="0" w:color="000000"/>
              <w:right w:val="single" w:sz="10" w:space="0" w:color="000000"/>
            </w:tcBorders>
          </w:tcPr>
          <w:p w14:paraId="73AB3C6F" w14:textId="77777777" w:rsidR="00356EDB" w:rsidRPr="00F81123"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0B3A7679" w14:textId="77777777" w:rsidR="00356EDB" w:rsidRPr="00F81123" w:rsidRDefault="00356EDB" w:rsidP="00356EDB">
            <w:pPr>
              <w:autoSpaceDE w:val="0"/>
              <w:autoSpaceDN w:val="0"/>
              <w:adjustRightInd w:val="0"/>
              <w:rPr>
                <w:rFonts w:ascii="Garamond" w:hAnsi="Garamond"/>
              </w:rPr>
            </w:pPr>
          </w:p>
        </w:tc>
      </w:tr>
      <w:tr w:rsidR="00356EDB" w:rsidRPr="00283702" w14:paraId="791AA34C"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0D32B828" w14:textId="77777777" w:rsidR="00356EDB" w:rsidRPr="00F81123"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DCF7B9E" w14:textId="77777777" w:rsidR="00356EDB" w:rsidRPr="00283702" w:rsidRDefault="00356EDB" w:rsidP="00356EDB">
            <w:pPr>
              <w:autoSpaceDE w:val="0"/>
              <w:autoSpaceDN w:val="0"/>
              <w:adjustRightInd w:val="0"/>
              <w:jc w:val="center"/>
              <w:rPr>
                <w:rFonts w:ascii="Garamond" w:hAnsi="Garamond" w:cs="Garamond"/>
                <w:color w:val="000000"/>
                <w:sz w:val="20"/>
                <w:szCs w:val="20"/>
              </w:rPr>
            </w:pPr>
            <w:r w:rsidRPr="00283702">
              <w:rPr>
                <w:rFonts w:ascii="Garamond" w:hAnsi="Garamond" w:cs="Garamond"/>
                <w:color w:val="000000"/>
                <w:sz w:val="20"/>
                <w:szCs w:val="20"/>
              </w:rPr>
              <w:t xml:space="preserve">QA 5.00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4BC6593B" w14:textId="77777777" w:rsidR="00356EDB" w:rsidRPr="00283702" w:rsidRDefault="00356EDB" w:rsidP="00356EDB">
            <w:pPr>
              <w:autoSpaceDE w:val="0"/>
              <w:autoSpaceDN w:val="0"/>
              <w:adjustRightInd w:val="0"/>
              <w:jc w:val="center"/>
              <w:rPr>
                <w:rFonts w:ascii="Garamond" w:hAnsi="Garamond" w:cs="Garamond"/>
                <w:color w:val="000000"/>
              </w:rPr>
            </w:pPr>
            <w:r w:rsidRPr="00283702">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1359F797" w14:textId="77777777" w:rsidR="00356EDB" w:rsidRPr="00283702" w:rsidRDefault="00356EDB" w:rsidP="00356EDB">
            <w:pPr>
              <w:autoSpaceDE w:val="0"/>
              <w:autoSpaceDN w:val="0"/>
              <w:adjustRightInd w:val="0"/>
              <w:rPr>
                <w:rFonts w:ascii="Garamond" w:hAnsi="Garamond" w:cs="Garamond"/>
                <w:color w:val="000000"/>
              </w:rPr>
            </w:pPr>
            <w:r w:rsidRPr="00283702">
              <w:rPr>
                <w:rFonts w:ascii="Garamond" w:hAnsi="Garamond" w:cs="Garamond"/>
                <w:color w:val="000000"/>
              </w:rPr>
              <w:t xml:space="preserve">Ability to demonstrate the review of the monitoring between examiner and supervisor by requiring both examiner’s and supervisor’s electronic signature or initials. Data, including narrative, associated with the monitoring shall be kept secure and access based upon user’s system role. </w:t>
            </w:r>
          </w:p>
        </w:tc>
        <w:tc>
          <w:tcPr>
            <w:tcW w:w="420" w:type="pct"/>
            <w:gridSpan w:val="4"/>
            <w:tcBorders>
              <w:top w:val="single" w:sz="10" w:space="0" w:color="000000"/>
              <w:left w:val="single" w:sz="10" w:space="0" w:color="000000"/>
              <w:bottom w:val="single" w:sz="10" w:space="0" w:color="000000"/>
              <w:right w:val="single" w:sz="10" w:space="0" w:color="000000"/>
            </w:tcBorders>
          </w:tcPr>
          <w:p w14:paraId="7D7C1672" w14:textId="77777777" w:rsidR="00356EDB" w:rsidRPr="00283702"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10" w:space="0" w:color="000000"/>
              <w:left w:val="single" w:sz="10" w:space="0" w:color="000000"/>
              <w:bottom w:val="single" w:sz="10" w:space="0" w:color="000000"/>
              <w:right w:val="single" w:sz="10" w:space="0" w:color="000000"/>
            </w:tcBorders>
          </w:tcPr>
          <w:p w14:paraId="1C761544" w14:textId="77777777" w:rsidR="00356EDB" w:rsidRPr="00283702" w:rsidRDefault="00356EDB" w:rsidP="00356EDB">
            <w:pPr>
              <w:autoSpaceDE w:val="0"/>
              <w:autoSpaceDN w:val="0"/>
              <w:adjustRightInd w:val="0"/>
              <w:rPr>
                <w:rFonts w:ascii="Garamond" w:hAnsi="Garamond"/>
              </w:rPr>
            </w:pPr>
            <w:r w:rsidRPr="00283702">
              <w:rPr>
                <w:rFonts w:ascii="Garamond" w:hAnsi="Garamond"/>
              </w:rPr>
              <w:t>Laboratory Activity module includes court monitoring. The Signature feature will be added to the next version of the software to meet the requirement.</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526C77AC"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0DF79366" w14:textId="77777777" w:rsidR="00356EDB" w:rsidRPr="00283702"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DDE5C09" w14:textId="77777777" w:rsidR="00356EDB" w:rsidRPr="00283702" w:rsidRDefault="00356EDB" w:rsidP="00356EDB">
            <w:pPr>
              <w:autoSpaceDE w:val="0"/>
              <w:autoSpaceDN w:val="0"/>
              <w:adjustRightInd w:val="0"/>
              <w:jc w:val="center"/>
              <w:rPr>
                <w:rFonts w:ascii="Garamond" w:hAnsi="Garamond" w:cs="Garamond"/>
                <w:color w:val="000000"/>
                <w:sz w:val="20"/>
                <w:szCs w:val="20"/>
              </w:rPr>
            </w:pPr>
            <w:r w:rsidRPr="00283702">
              <w:rPr>
                <w:rFonts w:ascii="Garamond" w:hAnsi="Garamond" w:cs="Garamond"/>
                <w:color w:val="000000"/>
                <w:sz w:val="20"/>
                <w:szCs w:val="20"/>
              </w:rPr>
              <w:t xml:space="preserve">QA 6.00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067DB704" w14:textId="77777777" w:rsidR="00356EDB" w:rsidRPr="00283702" w:rsidRDefault="00356EDB" w:rsidP="00356EDB">
            <w:pPr>
              <w:autoSpaceDE w:val="0"/>
              <w:autoSpaceDN w:val="0"/>
              <w:adjustRightInd w:val="0"/>
              <w:jc w:val="center"/>
              <w:rPr>
                <w:rFonts w:ascii="Garamond" w:hAnsi="Garamond" w:cs="Garamond"/>
                <w:color w:val="000000"/>
              </w:rPr>
            </w:pPr>
            <w:r w:rsidRPr="00283702">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FE2BDBE" w14:textId="77777777" w:rsidR="00356EDB" w:rsidRPr="00283702" w:rsidRDefault="00356EDB" w:rsidP="00356EDB">
            <w:pPr>
              <w:autoSpaceDE w:val="0"/>
              <w:autoSpaceDN w:val="0"/>
              <w:adjustRightInd w:val="0"/>
              <w:rPr>
                <w:rFonts w:ascii="Garamond" w:hAnsi="Garamond" w:cs="Garamond"/>
                <w:color w:val="000000"/>
              </w:rPr>
            </w:pPr>
            <w:r w:rsidRPr="00283702">
              <w:rPr>
                <w:rFonts w:ascii="Garamond" w:hAnsi="Garamond" w:cs="Garamond"/>
                <w:color w:val="000000"/>
              </w:rPr>
              <w:t xml:space="preserve">Ability to send automatic notifications when personnel who have testified have not been monitored for a specific time period; ability to record who monitored the testimony. </w:t>
            </w:r>
          </w:p>
        </w:tc>
        <w:tc>
          <w:tcPr>
            <w:tcW w:w="420" w:type="pct"/>
            <w:gridSpan w:val="4"/>
            <w:tcBorders>
              <w:top w:val="single" w:sz="10" w:space="0" w:color="000000"/>
              <w:left w:val="single" w:sz="10" w:space="0" w:color="000000"/>
              <w:bottom w:val="single" w:sz="10" w:space="0" w:color="000000"/>
              <w:right w:val="single" w:sz="10" w:space="0" w:color="000000"/>
            </w:tcBorders>
          </w:tcPr>
          <w:p w14:paraId="5895D8B8" w14:textId="77777777" w:rsidR="00356EDB" w:rsidRPr="00283702" w:rsidRDefault="00356EDB" w:rsidP="00356EDB">
            <w:pPr>
              <w:autoSpaceDE w:val="0"/>
              <w:autoSpaceDN w:val="0"/>
              <w:adjustRightInd w:val="0"/>
              <w:rPr>
                <w:rFonts w:ascii="Garamond" w:hAnsi="Garamond"/>
              </w:rPr>
            </w:pPr>
            <w:r w:rsidRPr="00283702">
              <w:rPr>
                <w:rFonts w:ascii="Garamond" w:hAnsi="Garamond"/>
              </w:rPr>
              <w:t>T</w:t>
            </w:r>
          </w:p>
        </w:tc>
        <w:tc>
          <w:tcPr>
            <w:tcW w:w="1283" w:type="pct"/>
            <w:gridSpan w:val="9"/>
            <w:tcBorders>
              <w:top w:val="single" w:sz="10" w:space="0" w:color="000000"/>
              <w:left w:val="single" w:sz="10" w:space="0" w:color="000000"/>
              <w:bottom w:val="single" w:sz="10" w:space="0" w:color="000000"/>
              <w:right w:val="single" w:sz="10" w:space="0" w:color="000000"/>
            </w:tcBorders>
          </w:tcPr>
          <w:p w14:paraId="07A7FB9D" w14:textId="77777777" w:rsidR="00356EDB" w:rsidRPr="00283702" w:rsidRDefault="00356EDB" w:rsidP="00356EDB">
            <w:pPr>
              <w:autoSpaceDE w:val="0"/>
              <w:autoSpaceDN w:val="0"/>
              <w:adjustRightInd w:val="0"/>
              <w:rPr>
                <w:rFonts w:ascii="Garamond" w:hAnsi="Garamond"/>
              </w:rPr>
            </w:pPr>
            <w:r w:rsidRPr="00283702">
              <w:rPr>
                <w:rFonts w:ascii="Garamond" w:hAnsi="Garamond"/>
              </w:rPr>
              <w:t>This functionality exists in the Laboratory Activity module. The notifications would need to be configured using the AUTOTASK module.</w:t>
            </w:r>
          </w:p>
        </w:tc>
      </w:tr>
      <w:tr w:rsidR="00356EDB" w:rsidRPr="00F81123" w14:paraId="48924910"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2637DFD2" w14:textId="77777777" w:rsidR="00356EDB" w:rsidRPr="00F81123" w:rsidRDefault="00356EDB" w:rsidP="00356EDB">
            <w:pPr>
              <w:autoSpaceDE w:val="0"/>
              <w:autoSpaceDN w:val="0"/>
              <w:adjustRightInd w:val="0"/>
              <w:rPr>
                <w:rFonts w:ascii="Garamond" w:hAnsi="Garamond" w:cs="Garamond"/>
                <w:color w:val="000000"/>
                <w:sz w:val="28"/>
                <w:szCs w:val="28"/>
              </w:rPr>
            </w:pPr>
            <w:r w:rsidRPr="00F81123">
              <w:rPr>
                <w:rFonts w:ascii="Garamond" w:hAnsi="Garamond" w:cs="Garamond"/>
                <w:b/>
                <w:bCs/>
                <w:color w:val="000000"/>
                <w:sz w:val="28"/>
                <w:szCs w:val="28"/>
              </w:rPr>
              <w:t xml:space="preserve">Proficiency Testing </w:t>
            </w:r>
          </w:p>
        </w:tc>
      </w:tr>
      <w:tr w:rsidR="00356EDB" w14:paraId="1ADA977F"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2F09D97C" w14:textId="77777777" w:rsidR="00356EDB" w:rsidRPr="00710DF8"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7E92864" w14:textId="77777777" w:rsidR="00356EDB" w:rsidRPr="00710DF8" w:rsidRDefault="00356EDB" w:rsidP="00356EDB">
            <w:pPr>
              <w:autoSpaceDE w:val="0"/>
              <w:autoSpaceDN w:val="0"/>
              <w:adjustRightInd w:val="0"/>
              <w:jc w:val="center"/>
              <w:rPr>
                <w:rFonts w:ascii="Garamond" w:hAnsi="Garamond" w:cs="Garamond"/>
                <w:color w:val="000000"/>
                <w:sz w:val="20"/>
                <w:szCs w:val="20"/>
              </w:rPr>
            </w:pPr>
            <w:r w:rsidRPr="00710DF8">
              <w:rPr>
                <w:rFonts w:ascii="Garamond" w:hAnsi="Garamond" w:cs="Garamond"/>
                <w:color w:val="000000"/>
                <w:sz w:val="20"/>
                <w:szCs w:val="20"/>
              </w:rPr>
              <w:t xml:space="preserve">QA 7.00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6BF3C9A" w14:textId="77777777" w:rsidR="00356EDB" w:rsidRPr="00710DF8" w:rsidRDefault="00356EDB" w:rsidP="00356EDB">
            <w:pPr>
              <w:autoSpaceDE w:val="0"/>
              <w:autoSpaceDN w:val="0"/>
              <w:adjustRightInd w:val="0"/>
              <w:jc w:val="center"/>
              <w:rPr>
                <w:rFonts w:ascii="Garamond" w:hAnsi="Garamond" w:cs="Garamond"/>
                <w:color w:val="000000"/>
              </w:rPr>
            </w:pPr>
            <w:r w:rsidRPr="00710DF8">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6184A33B" w14:textId="77777777" w:rsidR="00356EDB" w:rsidRPr="00710DF8" w:rsidRDefault="00356EDB" w:rsidP="00356EDB">
            <w:pPr>
              <w:autoSpaceDE w:val="0"/>
              <w:autoSpaceDN w:val="0"/>
              <w:adjustRightInd w:val="0"/>
              <w:rPr>
                <w:rFonts w:ascii="Garamond" w:hAnsi="Garamond" w:cs="Garamond"/>
                <w:color w:val="000000"/>
              </w:rPr>
            </w:pPr>
            <w:r w:rsidRPr="00710DF8">
              <w:rPr>
                <w:rFonts w:ascii="Garamond" w:hAnsi="Garamond" w:cs="Garamond"/>
                <w:color w:val="000000"/>
              </w:rPr>
              <w:t xml:space="preserve">Record and report on proficiency testing to include ability to </w:t>
            </w:r>
            <w:r w:rsidRPr="00710DF8">
              <w:rPr>
                <w:rFonts w:ascii="Garamond" w:hAnsi="Garamond" w:cs="Garamond"/>
                <w:color w:val="000000"/>
              </w:rPr>
              <w:lastRenderedPageBreak/>
              <w:t xml:space="preserve">record purchase and anticipated date of receipt of proficiency tests from external providers, record time period between completion of required proficiency tests (DNA), and record completion of sub-discipline proficiency tests. </w:t>
            </w:r>
          </w:p>
        </w:tc>
        <w:tc>
          <w:tcPr>
            <w:tcW w:w="417" w:type="pct"/>
            <w:gridSpan w:val="3"/>
            <w:tcBorders>
              <w:top w:val="single" w:sz="10" w:space="0" w:color="000000"/>
              <w:left w:val="single" w:sz="10" w:space="0" w:color="000000"/>
              <w:bottom w:val="single" w:sz="10" w:space="0" w:color="000000"/>
              <w:right w:val="single" w:sz="10" w:space="0" w:color="000000"/>
            </w:tcBorders>
          </w:tcPr>
          <w:p w14:paraId="3876EC9F" w14:textId="77777777" w:rsidR="00356EDB" w:rsidRPr="00710DF8" w:rsidRDefault="00DF33B1" w:rsidP="00356EDB">
            <w:pPr>
              <w:autoSpaceDE w:val="0"/>
              <w:autoSpaceDN w:val="0"/>
              <w:adjustRightInd w:val="0"/>
              <w:rPr>
                <w:rFonts w:ascii="Garamond" w:hAnsi="Garamond"/>
              </w:rPr>
            </w:pPr>
            <w:r>
              <w:rPr>
                <w:rFonts w:ascii="Garamond" w:hAnsi="Garamond"/>
              </w:rPr>
              <w:lastRenderedPageBreak/>
              <w:t>NV</w:t>
            </w:r>
          </w:p>
        </w:tc>
        <w:tc>
          <w:tcPr>
            <w:tcW w:w="1286" w:type="pct"/>
            <w:gridSpan w:val="10"/>
            <w:tcBorders>
              <w:top w:val="single" w:sz="10" w:space="0" w:color="000000"/>
              <w:left w:val="single" w:sz="10" w:space="0" w:color="000000"/>
              <w:bottom w:val="single" w:sz="10" w:space="0" w:color="000000"/>
              <w:right w:val="single" w:sz="10" w:space="0" w:color="000000"/>
            </w:tcBorders>
          </w:tcPr>
          <w:p w14:paraId="45604F9A" w14:textId="77777777" w:rsidR="00356EDB" w:rsidRPr="00710DF8" w:rsidRDefault="00356EDB" w:rsidP="00356EDB">
            <w:pPr>
              <w:autoSpaceDE w:val="0"/>
              <w:autoSpaceDN w:val="0"/>
              <w:adjustRightInd w:val="0"/>
              <w:rPr>
                <w:rFonts w:ascii="Garamond" w:hAnsi="Garamond"/>
              </w:rPr>
            </w:pPr>
            <w:r w:rsidRPr="00710DF8">
              <w:rPr>
                <w:rFonts w:ascii="Garamond" w:hAnsi="Garamond"/>
              </w:rPr>
              <w:t xml:space="preserve">This functionality is included in the </w:t>
            </w:r>
            <w:r w:rsidRPr="00710DF8">
              <w:rPr>
                <w:rFonts w:ascii="Garamond" w:hAnsi="Garamond"/>
              </w:rPr>
              <w:lastRenderedPageBreak/>
              <w:t>QMS module which will be a part of 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42D81ABA"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4EF2A0BA" w14:textId="77777777" w:rsidR="00356EDB" w:rsidRPr="00F81123"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D0CE53F" w14:textId="77777777" w:rsidR="00356EDB" w:rsidRPr="00710DF8" w:rsidRDefault="00356EDB" w:rsidP="00356EDB">
            <w:pPr>
              <w:autoSpaceDE w:val="0"/>
              <w:autoSpaceDN w:val="0"/>
              <w:adjustRightInd w:val="0"/>
              <w:jc w:val="center"/>
              <w:rPr>
                <w:rFonts w:ascii="Garamond" w:hAnsi="Garamond" w:cs="Garamond"/>
                <w:color w:val="000000"/>
                <w:sz w:val="20"/>
                <w:szCs w:val="20"/>
              </w:rPr>
            </w:pPr>
            <w:r w:rsidRPr="00710DF8">
              <w:rPr>
                <w:rFonts w:ascii="Garamond" w:hAnsi="Garamond" w:cs="Garamond"/>
                <w:color w:val="000000"/>
                <w:sz w:val="20"/>
                <w:szCs w:val="20"/>
              </w:rPr>
              <w:t xml:space="preserve">QA 8.00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02C38E63" w14:textId="77777777" w:rsidR="00356EDB" w:rsidRPr="00710DF8" w:rsidRDefault="00356EDB" w:rsidP="00356EDB">
            <w:pPr>
              <w:autoSpaceDE w:val="0"/>
              <w:autoSpaceDN w:val="0"/>
              <w:adjustRightInd w:val="0"/>
              <w:jc w:val="center"/>
              <w:rPr>
                <w:rFonts w:ascii="Garamond" w:hAnsi="Garamond" w:cs="Garamond"/>
                <w:color w:val="000000"/>
              </w:rPr>
            </w:pPr>
            <w:r w:rsidRPr="00710DF8">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33A200B" w14:textId="77777777" w:rsidR="00356EDB" w:rsidRPr="00710DF8" w:rsidRDefault="00356EDB" w:rsidP="00356EDB">
            <w:pPr>
              <w:autoSpaceDE w:val="0"/>
              <w:autoSpaceDN w:val="0"/>
              <w:adjustRightInd w:val="0"/>
              <w:rPr>
                <w:rFonts w:ascii="Garamond" w:hAnsi="Garamond" w:cs="Garamond"/>
                <w:color w:val="000000"/>
              </w:rPr>
            </w:pPr>
            <w:r w:rsidRPr="00710DF8">
              <w:rPr>
                <w:rFonts w:ascii="Garamond" w:hAnsi="Garamond" w:cs="Garamond"/>
                <w:color w:val="000000"/>
              </w:rPr>
              <w:t xml:space="preserve">Ability to link required proficiency tests to discipline qualifications, such that only examiners that have passed the required competency tests can be assigned specific task [proficiency test analysis]. </w:t>
            </w:r>
          </w:p>
        </w:tc>
        <w:tc>
          <w:tcPr>
            <w:tcW w:w="417" w:type="pct"/>
            <w:gridSpan w:val="3"/>
            <w:tcBorders>
              <w:top w:val="single" w:sz="10" w:space="0" w:color="000000"/>
              <w:left w:val="single" w:sz="10" w:space="0" w:color="000000"/>
              <w:bottom w:val="single" w:sz="10" w:space="0" w:color="000000"/>
              <w:right w:val="single" w:sz="10" w:space="0" w:color="000000"/>
            </w:tcBorders>
          </w:tcPr>
          <w:p w14:paraId="07EC02B2" w14:textId="77777777" w:rsidR="00356EDB" w:rsidRPr="00710DF8" w:rsidRDefault="00356EDB" w:rsidP="00356EDB">
            <w:pPr>
              <w:autoSpaceDE w:val="0"/>
              <w:autoSpaceDN w:val="0"/>
              <w:adjustRightInd w:val="0"/>
              <w:rPr>
                <w:rFonts w:ascii="Garamond" w:hAnsi="Garamond"/>
              </w:rPr>
            </w:pPr>
            <w:r w:rsidRPr="00710DF8">
              <w:rPr>
                <w:rFonts w:ascii="Garamond" w:hAnsi="Garamond"/>
              </w:rPr>
              <w:t>T</w:t>
            </w:r>
          </w:p>
        </w:tc>
        <w:tc>
          <w:tcPr>
            <w:tcW w:w="1286" w:type="pct"/>
            <w:gridSpan w:val="10"/>
            <w:tcBorders>
              <w:top w:val="single" w:sz="10" w:space="0" w:color="000000"/>
              <w:left w:val="single" w:sz="10" w:space="0" w:color="000000"/>
              <w:bottom w:val="single" w:sz="10" w:space="0" w:color="000000"/>
              <w:right w:val="single" w:sz="10" w:space="0" w:color="000000"/>
            </w:tcBorders>
          </w:tcPr>
          <w:p w14:paraId="04300FBB" w14:textId="77777777" w:rsidR="00356EDB" w:rsidRPr="00710DF8" w:rsidRDefault="00356EDB" w:rsidP="00356EDB">
            <w:pPr>
              <w:autoSpaceDE w:val="0"/>
              <w:autoSpaceDN w:val="0"/>
              <w:adjustRightInd w:val="0"/>
              <w:rPr>
                <w:rFonts w:ascii="Garamond" w:hAnsi="Garamond"/>
              </w:rPr>
            </w:pPr>
            <w:r w:rsidRPr="00710DF8">
              <w:rPr>
                <w:rFonts w:ascii="Garamond" w:hAnsi="Garamond"/>
              </w:rPr>
              <w:t>The current version of the software supports the proficiency test links through the laboratory activity module.  This functionality is included in the QMS module which will be a part of the next release of the software.</w:t>
            </w:r>
          </w:p>
        </w:tc>
      </w:tr>
      <w:tr w:rsidR="00356EDB" w14:paraId="034931E1" w14:textId="77777777" w:rsidTr="00AE226A">
        <w:tblPrEx>
          <w:tblCellMar>
            <w:top w:w="0" w:type="dxa"/>
            <w:bottom w:w="0" w:type="dxa"/>
          </w:tblCellMar>
        </w:tblPrEx>
        <w:trPr>
          <w:gridAfter w:val="5"/>
          <w:wAfter w:w="211" w:type="pct"/>
          <w:trHeight w:val="288"/>
        </w:trPr>
        <w:tc>
          <w:tcPr>
            <w:tcW w:w="2658" w:type="pct"/>
            <w:gridSpan w:val="18"/>
            <w:tcBorders>
              <w:top w:val="single" w:sz="10" w:space="0" w:color="000000"/>
              <w:left w:val="single" w:sz="10" w:space="0" w:color="000000"/>
              <w:bottom w:val="single" w:sz="10" w:space="0" w:color="000000"/>
            </w:tcBorders>
            <w:shd w:val="clear" w:color="auto" w:fill="FFFFFF"/>
            <w:vAlign w:val="center"/>
          </w:tcPr>
          <w:p w14:paraId="77862856" w14:textId="77777777" w:rsidR="00356EDB" w:rsidRPr="00F81123" w:rsidRDefault="00356EDB" w:rsidP="00356EDB">
            <w:pPr>
              <w:autoSpaceDE w:val="0"/>
              <w:autoSpaceDN w:val="0"/>
              <w:adjustRightInd w:val="0"/>
              <w:rPr>
                <w:rFonts w:ascii="Garamond" w:hAnsi="Garamond" w:cs="Garamond"/>
                <w:color w:val="000000"/>
                <w:sz w:val="28"/>
                <w:szCs w:val="28"/>
              </w:rPr>
            </w:pPr>
            <w:r w:rsidRPr="00F81123">
              <w:rPr>
                <w:rFonts w:ascii="Garamond" w:hAnsi="Garamond" w:cs="Garamond"/>
                <w:b/>
                <w:bCs/>
                <w:color w:val="000000"/>
                <w:sz w:val="28"/>
                <w:szCs w:val="28"/>
              </w:rPr>
              <w:t xml:space="preserve">Document Control (Management System) / Quality Assurance </w:t>
            </w:r>
          </w:p>
        </w:tc>
        <w:tc>
          <w:tcPr>
            <w:tcW w:w="2131" w:type="pct"/>
            <w:gridSpan w:val="17"/>
            <w:tcBorders>
              <w:top w:val="single" w:sz="10" w:space="0" w:color="000000"/>
              <w:bottom w:val="single" w:sz="10" w:space="0" w:color="000000"/>
              <w:right w:val="single" w:sz="10" w:space="0" w:color="000000"/>
            </w:tcBorders>
            <w:shd w:val="clear" w:color="auto" w:fill="FFFFFF"/>
          </w:tcPr>
          <w:p w14:paraId="70C6521E" w14:textId="77777777" w:rsidR="00356EDB" w:rsidRPr="00F81123" w:rsidRDefault="00356EDB" w:rsidP="00356EDB">
            <w:pPr>
              <w:autoSpaceDE w:val="0"/>
              <w:autoSpaceDN w:val="0"/>
              <w:adjustRightInd w:val="0"/>
              <w:rPr>
                <w:rFonts w:ascii="Garamond" w:hAnsi="Garamond"/>
              </w:rPr>
            </w:pPr>
          </w:p>
        </w:tc>
      </w:tr>
      <w:tr w:rsidR="00356EDB" w14:paraId="7C7DD2CF" w14:textId="77777777" w:rsidTr="00AE226A">
        <w:tblPrEx>
          <w:tblCellMar>
            <w:top w:w="0" w:type="dxa"/>
            <w:bottom w:w="0" w:type="dxa"/>
          </w:tblCellMar>
        </w:tblPrEx>
        <w:trPr>
          <w:gridAfter w:val="5"/>
          <w:wAfter w:w="211" w:type="pct"/>
          <w:trHeight w:val="288"/>
        </w:trPr>
        <w:tc>
          <w:tcPr>
            <w:tcW w:w="79" w:type="pct"/>
            <w:tcBorders>
              <w:top w:val="single" w:sz="10" w:space="0" w:color="000000"/>
              <w:right w:val="single" w:sz="10" w:space="0" w:color="000000"/>
            </w:tcBorders>
          </w:tcPr>
          <w:p w14:paraId="2A0B2449" w14:textId="77777777" w:rsidR="00356EDB" w:rsidRPr="00F81123"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right w:val="single" w:sz="10" w:space="0" w:color="000000"/>
            </w:tcBorders>
          </w:tcPr>
          <w:p w14:paraId="087BCA0F" w14:textId="77777777" w:rsidR="00356EDB" w:rsidRPr="00710DF8" w:rsidRDefault="00356EDB" w:rsidP="00356EDB">
            <w:pPr>
              <w:autoSpaceDE w:val="0"/>
              <w:autoSpaceDN w:val="0"/>
              <w:adjustRightInd w:val="0"/>
              <w:jc w:val="center"/>
              <w:rPr>
                <w:rFonts w:ascii="Garamond" w:hAnsi="Garamond"/>
              </w:rPr>
            </w:pPr>
            <w:r w:rsidRPr="00710DF8">
              <w:rPr>
                <w:rFonts w:ascii="Garamond" w:hAnsi="Garamond" w:cs="Garamond"/>
                <w:color w:val="000000"/>
                <w:sz w:val="20"/>
                <w:szCs w:val="20"/>
              </w:rPr>
              <w:t xml:space="preserve">QA 9.00 </w:t>
            </w:r>
          </w:p>
        </w:tc>
        <w:tc>
          <w:tcPr>
            <w:tcW w:w="399" w:type="pct"/>
            <w:gridSpan w:val="5"/>
            <w:vMerge w:val="restart"/>
            <w:tcBorders>
              <w:top w:val="single" w:sz="10" w:space="0" w:color="000000"/>
              <w:left w:val="single" w:sz="10" w:space="0" w:color="000000"/>
              <w:right w:val="single" w:sz="10" w:space="0" w:color="000000"/>
            </w:tcBorders>
          </w:tcPr>
          <w:p w14:paraId="10035B26" w14:textId="77777777" w:rsidR="00356EDB" w:rsidRPr="00710DF8" w:rsidRDefault="00356EDB" w:rsidP="00356EDB">
            <w:pPr>
              <w:autoSpaceDE w:val="0"/>
              <w:autoSpaceDN w:val="0"/>
              <w:adjustRightInd w:val="0"/>
              <w:jc w:val="center"/>
              <w:rPr>
                <w:rFonts w:ascii="Garamond" w:hAnsi="Garamond"/>
              </w:rPr>
            </w:pPr>
            <w:r w:rsidRPr="00710DF8">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10" w:space="0" w:color="000000"/>
            </w:tcBorders>
            <w:vAlign w:val="center"/>
          </w:tcPr>
          <w:p w14:paraId="6BCC6F08" w14:textId="77777777" w:rsidR="00356EDB" w:rsidRPr="00710DF8" w:rsidRDefault="00356EDB" w:rsidP="00356EDB">
            <w:pPr>
              <w:autoSpaceDE w:val="0"/>
              <w:autoSpaceDN w:val="0"/>
              <w:adjustRightInd w:val="0"/>
              <w:rPr>
                <w:rFonts w:ascii="Garamond" w:hAnsi="Garamond" w:cs="Garamond"/>
                <w:color w:val="000000"/>
              </w:rPr>
            </w:pPr>
            <w:r w:rsidRPr="00710DF8">
              <w:rPr>
                <w:rFonts w:ascii="Garamond" w:hAnsi="Garamond" w:cs="Garamond"/>
                <w:color w:val="000000"/>
              </w:rPr>
              <w:t xml:space="preserve">Ability to control management system (Quality Assurance) documents with respect to approval and issue of documents, revisions and amendments made to documents, and ability to archive and immediately remove, and appropriately mark, obsolete documents from secure electronic location. Such documents include: policy and procedures manual, forms, etc (ISO 17025). </w:t>
            </w:r>
          </w:p>
        </w:tc>
        <w:tc>
          <w:tcPr>
            <w:tcW w:w="420" w:type="pct"/>
            <w:gridSpan w:val="4"/>
            <w:vMerge w:val="restart"/>
            <w:tcBorders>
              <w:top w:val="single" w:sz="10" w:space="0" w:color="000000"/>
              <w:left w:val="single" w:sz="10" w:space="0" w:color="000000"/>
              <w:right w:val="single" w:sz="10" w:space="0" w:color="000000"/>
            </w:tcBorders>
          </w:tcPr>
          <w:p w14:paraId="1CCC88E2" w14:textId="77777777" w:rsidR="00356EDB" w:rsidRPr="00710DF8" w:rsidRDefault="00DF33B1" w:rsidP="00356EDB">
            <w:pPr>
              <w:autoSpaceDE w:val="0"/>
              <w:autoSpaceDN w:val="0"/>
              <w:adjustRightInd w:val="0"/>
              <w:rPr>
                <w:rFonts w:ascii="Garamond" w:hAnsi="Garamond"/>
              </w:rPr>
            </w:pPr>
            <w:r>
              <w:rPr>
                <w:rFonts w:ascii="Garamond" w:hAnsi="Garamond"/>
              </w:rPr>
              <w:t>NV</w:t>
            </w:r>
          </w:p>
        </w:tc>
        <w:tc>
          <w:tcPr>
            <w:tcW w:w="1283" w:type="pct"/>
            <w:gridSpan w:val="9"/>
            <w:vMerge w:val="restart"/>
            <w:tcBorders>
              <w:top w:val="single" w:sz="10" w:space="0" w:color="000000"/>
              <w:left w:val="single" w:sz="10" w:space="0" w:color="000000"/>
              <w:right w:val="single" w:sz="10" w:space="0" w:color="000000"/>
            </w:tcBorders>
          </w:tcPr>
          <w:p w14:paraId="6DAC0D0E" w14:textId="77777777" w:rsidR="00356EDB" w:rsidRPr="00710DF8" w:rsidRDefault="00356EDB" w:rsidP="00356EDB">
            <w:pPr>
              <w:autoSpaceDE w:val="0"/>
              <w:autoSpaceDN w:val="0"/>
              <w:adjustRightInd w:val="0"/>
              <w:rPr>
                <w:rFonts w:ascii="Garamond" w:hAnsi="Garamond"/>
              </w:rPr>
            </w:pPr>
            <w:r w:rsidRPr="00710DF8">
              <w:rPr>
                <w:rFonts w:ascii="Garamond" w:hAnsi="Garamond"/>
              </w:rPr>
              <w:t>This functionality is included in the QMS module which will be a part of 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23A8EF68"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020D51CE"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right w:val="single" w:sz="10" w:space="0" w:color="000000"/>
            </w:tcBorders>
          </w:tcPr>
          <w:p w14:paraId="5407F007" w14:textId="77777777" w:rsidR="00356EDB" w:rsidRPr="00F81123" w:rsidRDefault="00356EDB" w:rsidP="00356EDB">
            <w:pPr>
              <w:autoSpaceDE w:val="0"/>
              <w:autoSpaceDN w:val="0"/>
              <w:adjustRightInd w:val="0"/>
              <w:jc w:val="center"/>
              <w:rPr>
                <w:rFonts w:ascii="Garamond" w:hAnsi="Garamond"/>
              </w:rPr>
            </w:pPr>
          </w:p>
        </w:tc>
        <w:tc>
          <w:tcPr>
            <w:tcW w:w="399" w:type="pct"/>
            <w:gridSpan w:val="5"/>
            <w:vMerge/>
            <w:tcBorders>
              <w:left w:val="single" w:sz="10" w:space="0" w:color="000000"/>
              <w:right w:val="single" w:sz="10" w:space="0" w:color="000000"/>
            </w:tcBorders>
          </w:tcPr>
          <w:p w14:paraId="4F900C1E" w14:textId="77777777" w:rsidR="00356EDB" w:rsidRPr="00F81123" w:rsidRDefault="00356EDB" w:rsidP="00356EDB">
            <w:pPr>
              <w:autoSpaceDE w:val="0"/>
              <w:autoSpaceDN w:val="0"/>
              <w:adjustRightInd w:val="0"/>
              <w:jc w:val="center"/>
              <w:rPr>
                <w:rFonts w:ascii="Garamond" w:hAnsi="Garamond"/>
              </w:rPr>
            </w:pPr>
          </w:p>
        </w:tc>
        <w:tc>
          <w:tcPr>
            <w:tcW w:w="2114" w:type="pct"/>
            <w:gridSpan w:val="10"/>
            <w:vMerge/>
            <w:tcBorders>
              <w:left w:val="single" w:sz="10" w:space="0" w:color="000000"/>
              <w:right w:val="single" w:sz="10" w:space="0" w:color="000000"/>
            </w:tcBorders>
          </w:tcPr>
          <w:p w14:paraId="642DC7FE" w14:textId="77777777" w:rsidR="00356EDB" w:rsidRPr="00F81123"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10" w:space="0" w:color="000000"/>
            </w:tcBorders>
          </w:tcPr>
          <w:p w14:paraId="4B5E4718" w14:textId="77777777" w:rsidR="00356EDB" w:rsidRPr="00F81123" w:rsidRDefault="00356EDB" w:rsidP="00356EDB">
            <w:pPr>
              <w:autoSpaceDE w:val="0"/>
              <w:autoSpaceDN w:val="0"/>
              <w:adjustRightInd w:val="0"/>
              <w:rPr>
                <w:rFonts w:ascii="Garamond" w:hAnsi="Garamond"/>
              </w:rPr>
            </w:pPr>
          </w:p>
        </w:tc>
        <w:tc>
          <w:tcPr>
            <w:tcW w:w="1283" w:type="pct"/>
            <w:gridSpan w:val="9"/>
            <w:vMerge/>
            <w:tcBorders>
              <w:left w:val="single" w:sz="10" w:space="0" w:color="000000"/>
              <w:right w:val="single" w:sz="10" w:space="0" w:color="000000"/>
            </w:tcBorders>
          </w:tcPr>
          <w:p w14:paraId="7ADA4C2A" w14:textId="77777777" w:rsidR="00356EDB" w:rsidRPr="00F81123" w:rsidRDefault="00356EDB" w:rsidP="00356EDB">
            <w:pPr>
              <w:autoSpaceDE w:val="0"/>
              <w:autoSpaceDN w:val="0"/>
              <w:adjustRightInd w:val="0"/>
              <w:rPr>
                <w:rFonts w:ascii="Garamond" w:hAnsi="Garamond"/>
              </w:rPr>
            </w:pPr>
          </w:p>
        </w:tc>
      </w:tr>
      <w:tr w:rsidR="00356EDB" w14:paraId="16CAEE17"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22F51DE8"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right w:val="single" w:sz="10" w:space="0" w:color="000000"/>
            </w:tcBorders>
            <w:vAlign w:val="center"/>
          </w:tcPr>
          <w:p w14:paraId="30891ECE" w14:textId="77777777" w:rsidR="00356EDB" w:rsidRPr="00F81123" w:rsidRDefault="00356EDB" w:rsidP="00356EDB">
            <w:pPr>
              <w:autoSpaceDE w:val="0"/>
              <w:autoSpaceDN w:val="0"/>
              <w:adjustRightInd w:val="0"/>
              <w:jc w:val="center"/>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vAlign w:val="center"/>
          </w:tcPr>
          <w:p w14:paraId="176F904B" w14:textId="77777777" w:rsidR="00356EDB" w:rsidRPr="00F81123"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10" w:space="0" w:color="000000"/>
            </w:tcBorders>
          </w:tcPr>
          <w:p w14:paraId="2DFF3D5A" w14:textId="77777777" w:rsidR="00356EDB" w:rsidRPr="00F81123"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10" w:space="0" w:color="000000"/>
            </w:tcBorders>
          </w:tcPr>
          <w:p w14:paraId="33E170B3" w14:textId="77777777" w:rsidR="00356EDB" w:rsidRPr="00F81123" w:rsidRDefault="00356EDB" w:rsidP="00356EDB">
            <w:pPr>
              <w:autoSpaceDE w:val="0"/>
              <w:autoSpaceDN w:val="0"/>
              <w:adjustRightInd w:val="0"/>
              <w:rPr>
                <w:rFonts w:ascii="Garamond" w:hAnsi="Garamond"/>
              </w:rPr>
            </w:pPr>
          </w:p>
        </w:tc>
        <w:tc>
          <w:tcPr>
            <w:tcW w:w="1283" w:type="pct"/>
            <w:gridSpan w:val="9"/>
            <w:vMerge/>
            <w:tcBorders>
              <w:left w:val="single" w:sz="10" w:space="0" w:color="000000"/>
              <w:right w:val="single" w:sz="10" w:space="0" w:color="000000"/>
            </w:tcBorders>
          </w:tcPr>
          <w:p w14:paraId="6AAD560C" w14:textId="77777777" w:rsidR="00356EDB" w:rsidRPr="00F81123" w:rsidRDefault="00356EDB" w:rsidP="00356EDB">
            <w:pPr>
              <w:autoSpaceDE w:val="0"/>
              <w:autoSpaceDN w:val="0"/>
              <w:adjustRightInd w:val="0"/>
              <w:rPr>
                <w:rFonts w:ascii="Garamond" w:hAnsi="Garamond"/>
              </w:rPr>
            </w:pPr>
          </w:p>
        </w:tc>
      </w:tr>
      <w:tr w:rsidR="00356EDB" w14:paraId="1EA6CE79"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021CB922"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right w:val="single" w:sz="10" w:space="0" w:color="000000"/>
            </w:tcBorders>
          </w:tcPr>
          <w:p w14:paraId="22F6F97D" w14:textId="77777777" w:rsidR="00356EDB" w:rsidRPr="00F81123" w:rsidRDefault="00356EDB" w:rsidP="00356EDB">
            <w:pPr>
              <w:autoSpaceDE w:val="0"/>
              <w:autoSpaceDN w:val="0"/>
              <w:adjustRightInd w:val="0"/>
              <w:rPr>
                <w:rFonts w:ascii="Garamond" w:hAnsi="Garamond"/>
              </w:rPr>
            </w:pPr>
          </w:p>
        </w:tc>
        <w:tc>
          <w:tcPr>
            <w:tcW w:w="399" w:type="pct"/>
            <w:gridSpan w:val="5"/>
            <w:vMerge/>
            <w:tcBorders>
              <w:left w:val="single" w:sz="10" w:space="0" w:color="000000"/>
              <w:right w:val="single" w:sz="10" w:space="0" w:color="000000"/>
            </w:tcBorders>
          </w:tcPr>
          <w:p w14:paraId="77CDE35C" w14:textId="77777777" w:rsidR="00356EDB" w:rsidRPr="00F81123" w:rsidRDefault="00356EDB" w:rsidP="00356EDB">
            <w:pPr>
              <w:autoSpaceDE w:val="0"/>
              <w:autoSpaceDN w:val="0"/>
              <w:adjustRightInd w:val="0"/>
              <w:rPr>
                <w:rFonts w:ascii="Garamond" w:hAnsi="Garamond"/>
              </w:rPr>
            </w:pPr>
          </w:p>
        </w:tc>
        <w:tc>
          <w:tcPr>
            <w:tcW w:w="2114" w:type="pct"/>
            <w:gridSpan w:val="10"/>
            <w:vMerge/>
            <w:tcBorders>
              <w:left w:val="single" w:sz="10" w:space="0" w:color="000000"/>
              <w:right w:val="single" w:sz="10" w:space="0" w:color="000000"/>
            </w:tcBorders>
          </w:tcPr>
          <w:p w14:paraId="3098450C" w14:textId="77777777" w:rsidR="00356EDB" w:rsidRPr="00F81123"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10" w:space="0" w:color="000000"/>
            </w:tcBorders>
          </w:tcPr>
          <w:p w14:paraId="5C9DA451" w14:textId="77777777" w:rsidR="00356EDB" w:rsidRPr="00F81123" w:rsidRDefault="00356EDB" w:rsidP="00356EDB">
            <w:pPr>
              <w:autoSpaceDE w:val="0"/>
              <w:autoSpaceDN w:val="0"/>
              <w:adjustRightInd w:val="0"/>
              <w:rPr>
                <w:rFonts w:ascii="Garamond" w:hAnsi="Garamond"/>
              </w:rPr>
            </w:pPr>
          </w:p>
        </w:tc>
        <w:tc>
          <w:tcPr>
            <w:tcW w:w="1283" w:type="pct"/>
            <w:gridSpan w:val="9"/>
            <w:vMerge/>
            <w:tcBorders>
              <w:left w:val="single" w:sz="10" w:space="0" w:color="000000"/>
              <w:right w:val="single" w:sz="10" w:space="0" w:color="000000"/>
            </w:tcBorders>
          </w:tcPr>
          <w:p w14:paraId="26B591CB" w14:textId="77777777" w:rsidR="00356EDB" w:rsidRPr="00F81123" w:rsidRDefault="00356EDB" w:rsidP="00356EDB">
            <w:pPr>
              <w:autoSpaceDE w:val="0"/>
              <w:autoSpaceDN w:val="0"/>
              <w:adjustRightInd w:val="0"/>
              <w:rPr>
                <w:rFonts w:ascii="Garamond" w:hAnsi="Garamond"/>
              </w:rPr>
            </w:pPr>
          </w:p>
        </w:tc>
      </w:tr>
      <w:tr w:rsidR="00356EDB" w14:paraId="5936EFB5" w14:textId="77777777" w:rsidTr="00AE226A">
        <w:tblPrEx>
          <w:tblCellMar>
            <w:top w:w="0" w:type="dxa"/>
            <w:bottom w:w="0" w:type="dxa"/>
          </w:tblCellMar>
        </w:tblPrEx>
        <w:trPr>
          <w:gridAfter w:val="5"/>
          <w:wAfter w:w="211" w:type="pct"/>
          <w:trHeight w:val="288"/>
        </w:trPr>
        <w:tc>
          <w:tcPr>
            <w:tcW w:w="79" w:type="pct"/>
            <w:vMerge w:val="restart"/>
            <w:tcBorders>
              <w:right w:val="single" w:sz="10" w:space="0" w:color="000000"/>
            </w:tcBorders>
          </w:tcPr>
          <w:p w14:paraId="004BB481"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right w:val="single" w:sz="10" w:space="0" w:color="000000"/>
            </w:tcBorders>
          </w:tcPr>
          <w:p w14:paraId="73586358" w14:textId="77777777" w:rsidR="00356EDB" w:rsidRPr="00F81123"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tcPr>
          <w:p w14:paraId="20E826CD" w14:textId="77777777" w:rsidR="00356EDB" w:rsidRPr="00F81123"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10" w:space="0" w:color="000000"/>
            </w:tcBorders>
          </w:tcPr>
          <w:p w14:paraId="052543B1" w14:textId="77777777" w:rsidR="00356EDB" w:rsidRPr="00F81123"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bottom w:val="single" w:sz="10" w:space="0" w:color="000000"/>
              <w:right w:val="single" w:sz="10" w:space="0" w:color="000000"/>
            </w:tcBorders>
          </w:tcPr>
          <w:p w14:paraId="01A2A024" w14:textId="77777777" w:rsidR="00356EDB" w:rsidRPr="00F81123" w:rsidRDefault="00356EDB" w:rsidP="00356EDB">
            <w:pPr>
              <w:autoSpaceDE w:val="0"/>
              <w:autoSpaceDN w:val="0"/>
              <w:adjustRightInd w:val="0"/>
              <w:rPr>
                <w:rFonts w:ascii="Garamond" w:hAnsi="Garamond"/>
              </w:rPr>
            </w:pPr>
          </w:p>
        </w:tc>
        <w:tc>
          <w:tcPr>
            <w:tcW w:w="1283" w:type="pct"/>
            <w:gridSpan w:val="9"/>
            <w:vMerge/>
            <w:tcBorders>
              <w:left w:val="single" w:sz="10" w:space="0" w:color="000000"/>
              <w:bottom w:val="single" w:sz="10" w:space="0" w:color="000000"/>
              <w:right w:val="single" w:sz="10" w:space="0" w:color="000000"/>
            </w:tcBorders>
          </w:tcPr>
          <w:p w14:paraId="56E63974" w14:textId="77777777" w:rsidR="00356EDB" w:rsidRPr="00F81123" w:rsidRDefault="00356EDB" w:rsidP="00356EDB">
            <w:pPr>
              <w:autoSpaceDE w:val="0"/>
              <w:autoSpaceDN w:val="0"/>
              <w:adjustRightInd w:val="0"/>
              <w:rPr>
                <w:rFonts w:ascii="Garamond" w:hAnsi="Garamond"/>
              </w:rPr>
            </w:pPr>
          </w:p>
        </w:tc>
      </w:tr>
      <w:tr w:rsidR="00356EDB" w14:paraId="63ABC302"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2B96CC85" w14:textId="77777777" w:rsidR="00356EDB" w:rsidRPr="00F81123"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right w:val="single" w:sz="10" w:space="0" w:color="000000"/>
            </w:tcBorders>
          </w:tcPr>
          <w:p w14:paraId="5330D505" w14:textId="77777777" w:rsidR="00356EDB" w:rsidRPr="00056144" w:rsidRDefault="00356EDB" w:rsidP="00356EDB">
            <w:pPr>
              <w:autoSpaceDE w:val="0"/>
              <w:autoSpaceDN w:val="0"/>
              <w:adjustRightInd w:val="0"/>
              <w:jc w:val="center"/>
              <w:rPr>
                <w:rFonts w:ascii="Garamond" w:hAnsi="Garamond"/>
              </w:rPr>
            </w:pPr>
            <w:r w:rsidRPr="00056144">
              <w:rPr>
                <w:rFonts w:ascii="Garamond" w:hAnsi="Garamond" w:cs="Garamond"/>
                <w:color w:val="000000"/>
                <w:sz w:val="20"/>
                <w:szCs w:val="20"/>
              </w:rPr>
              <w:t>QA 10.00</w:t>
            </w:r>
          </w:p>
        </w:tc>
        <w:tc>
          <w:tcPr>
            <w:tcW w:w="399" w:type="pct"/>
            <w:gridSpan w:val="5"/>
            <w:vMerge w:val="restart"/>
            <w:tcBorders>
              <w:top w:val="single" w:sz="10" w:space="0" w:color="000000"/>
              <w:left w:val="single" w:sz="10" w:space="0" w:color="000000"/>
              <w:right w:val="single" w:sz="10" w:space="0" w:color="000000"/>
            </w:tcBorders>
          </w:tcPr>
          <w:p w14:paraId="1368FE54" w14:textId="77777777" w:rsidR="00356EDB" w:rsidRPr="00056144" w:rsidRDefault="00356EDB" w:rsidP="00356EDB">
            <w:pPr>
              <w:autoSpaceDE w:val="0"/>
              <w:autoSpaceDN w:val="0"/>
              <w:adjustRightInd w:val="0"/>
              <w:jc w:val="center"/>
              <w:rPr>
                <w:rFonts w:ascii="Garamond" w:hAnsi="Garamond"/>
              </w:rPr>
            </w:pPr>
            <w:r w:rsidRPr="00056144">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10" w:space="0" w:color="000000"/>
            </w:tcBorders>
            <w:vAlign w:val="center"/>
          </w:tcPr>
          <w:p w14:paraId="3DF1AA5E"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uniquely identify management system (Quality Assurance) documents generated by the laboratory. Such identification shall include the date of issue and/or revision identification, page numbering, the total number of pages or a mark to signify the end of the document and the issuing authority(ies). (ISO 17025). </w:t>
            </w:r>
          </w:p>
        </w:tc>
        <w:tc>
          <w:tcPr>
            <w:tcW w:w="420" w:type="pct"/>
            <w:gridSpan w:val="4"/>
            <w:vMerge w:val="restart"/>
            <w:tcBorders>
              <w:top w:val="single" w:sz="10" w:space="0" w:color="000000"/>
              <w:left w:val="single" w:sz="10" w:space="0" w:color="000000"/>
              <w:right w:val="single" w:sz="10" w:space="0" w:color="000000"/>
            </w:tcBorders>
          </w:tcPr>
          <w:p w14:paraId="7B21A76B" w14:textId="77777777" w:rsidR="00356EDB" w:rsidRPr="00056144" w:rsidRDefault="00DF33B1" w:rsidP="00356EDB">
            <w:pPr>
              <w:autoSpaceDE w:val="0"/>
              <w:autoSpaceDN w:val="0"/>
              <w:adjustRightInd w:val="0"/>
              <w:rPr>
                <w:rFonts w:ascii="Garamond" w:hAnsi="Garamond"/>
              </w:rPr>
            </w:pPr>
            <w:r>
              <w:rPr>
                <w:rFonts w:ascii="Garamond" w:hAnsi="Garamond"/>
              </w:rPr>
              <w:t>NV</w:t>
            </w:r>
          </w:p>
        </w:tc>
        <w:tc>
          <w:tcPr>
            <w:tcW w:w="1283" w:type="pct"/>
            <w:gridSpan w:val="9"/>
            <w:vMerge w:val="restart"/>
            <w:tcBorders>
              <w:top w:val="single" w:sz="10" w:space="0" w:color="000000"/>
              <w:left w:val="single" w:sz="10" w:space="0" w:color="000000"/>
              <w:right w:val="single" w:sz="10" w:space="0" w:color="000000"/>
            </w:tcBorders>
          </w:tcPr>
          <w:p w14:paraId="5520BAD1" w14:textId="77777777" w:rsidR="00356EDB" w:rsidRPr="00056144" w:rsidRDefault="00356EDB" w:rsidP="00356EDB">
            <w:pPr>
              <w:autoSpaceDE w:val="0"/>
              <w:autoSpaceDN w:val="0"/>
              <w:adjustRightInd w:val="0"/>
              <w:rPr>
                <w:rFonts w:ascii="Garamond" w:hAnsi="Garamond"/>
              </w:rPr>
            </w:pPr>
            <w:r w:rsidRPr="00056144">
              <w:rPr>
                <w:rFonts w:ascii="Garamond" w:hAnsi="Garamond"/>
              </w:rPr>
              <w:t>This functionality is included in the QMS module which will be a part of 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47BE8D66"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4F6510D2"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right w:val="single" w:sz="10" w:space="0" w:color="000000"/>
            </w:tcBorders>
          </w:tcPr>
          <w:p w14:paraId="7343341C" w14:textId="77777777" w:rsidR="00356EDB" w:rsidRPr="00056144" w:rsidRDefault="00356EDB" w:rsidP="00356EDB">
            <w:pPr>
              <w:autoSpaceDE w:val="0"/>
              <w:autoSpaceDN w:val="0"/>
              <w:adjustRightInd w:val="0"/>
              <w:jc w:val="center"/>
              <w:rPr>
                <w:rFonts w:ascii="Garamond" w:hAnsi="Garamond"/>
              </w:rPr>
            </w:pPr>
          </w:p>
        </w:tc>
        <w:tc>
          <w:tcPr>
            <w:tcW w:w="399" w:type="pct"/>
            <w:gridSpan w:val="5"/>
            <w:vMerge/>
            <w:tcBorders>
              <w:left w:val="single" w:sz="10" w:space="0" w:color="000000"/>
              <w:right w:val="single" w:sz="10" w:space="0" w:color="000000"/>
            </w:tcBorders>
          </w:tcPr>
          <w:p w14:paraId="7432FE9E" w14:textId="77777777" w:rsidR="00356EDB" w:rsidRPr="00056144" w:rsidRDefault="00356EDB" w:rsidP="00356EDB">
            <w:pPr>
              <w:autoSpaceDE w:val="0"/>
              <w:autoSpaceDN w:val="0"/>
              <w:adjustRightInd w:val="0"/>
              <w:jc w:val="center"/>
              <w:rPr>
                <w:rFonts w:ascii="Garamond" w:hAnsi="Garamond"/>
              </w:rPr>
            </w:pPr>
          </w:p>
        </w:tc>
        <w:tc>
          <w:tcPr>
            <w:tcW w:w="2114" w:type="pct"/>
            <w:gridSpan w:val="10"/>
            <w:vMerge/>
            <w:tcBorders>
              <w:left w:val="single" w:sz="10" w:space="0" w:color="000000"/>
              <w:right w:val="single" w:sz="10" w:space="0" w:color="000000"/>
            </w:tcBorders>
          </w:tcPr>
          <w:p w14:paraId="635EFBB1" w14:textId="77777777" w:rsidR="00356EDB" w:rsidRPr="00056144"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10" w:space="0" w:color="000000"/>
            </w:tcBorders>
          </w:tcPr>
          <w:p w14:paraId="4DEA9EB9" w14:textId="77777777" w:rsidR="00356EDB" w:rsidRPr="00056144" w:rsidRDefault="00356EDB" w:rsidP="00356EDB">
            <w:pPr>
              <w:autoSpaceDE w:val="0"/>
              <w:autoSpaceDN w:val="0"/>
              <w:adjustRightInd w:val="0"/>
              <w:rPr>
                <w:rFonts w:ascii="Garamond" w:hAnsi="Garamond"/>
              </w:rPr>
            </w:pPr>
          </w:p>
        </w:tc>
        <w:tc>
          <w:tcPr>
            <w:tcW w:w="1283" w:type="pct"/>
            <w:gridSpan w:val="9"/>
            <w:vMerge/>
            <w:tcBorders>
              <w:left w:val="single" w:sz="10" w:space="0" w:color="000000"/>
              <w:right w:val="single" w:sz="10" w:space="0" w:color="000000"/>
            </w:tcBorders>
          </w:tcPr>
          <w:p w14:paraId="3CD80EDA" w14:textId="77777777" w:rsidR="00356EDB" w:rsidRPr="00056144" w:rsidRDefault="00356EDB" w:rsidP="00356EDB">
            <w:pPr>
              <w:autoSpaceDE w:val="0"/>
              <w:autoSpaceDN w:val="0"/>
              <w:adjustRightInd w:val="0"/>
              <w:rPr>
                <w:rFonts w:ascii="Garamond" w:hAnsi="Garamond"/>
              </w:rPr>
            </w:pPr>
          </w:p>
        </w:tc>
      </w:tr>
      <w:tr w:rsidR="00356EDB" w14:paraId="30D90BCE"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7443517A"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right w:val="single" w:sz="10" w:space="0" w:color="000000"/>
            </w:tcBorders>
          </w:tcPr>
          <w:p w14:paraId="5599A3D7" w14:textId="77777777" w:rsidR="00356EDB" w:rsidRPr="00056144" w:rsidRDefault="00356EDB" w:rsidP="00356EDB">
            <w:pPr>
              <w:autoSpaceDE w:val="0"/>
              <w:autoSpaceDN w:val="0"/>
              <w:adjustRightInd w:val="0"/>
              <w:jc w:val="center"/>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tcPr>
          <w:p w14:paraId="022F45F4" w14:textId="77777777" w:rsidR="00356EDB" w:rsidRPr="00056144"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10" w:space="0" w:color="000000"/>
            </w:tcBorders>
          </w:tcPr>
          <w:p w14:paraId="6A9B42C2" w14:textId="77777777" w:rsidR="00356EDB" w:rsidRPr="00056144"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10" w:space="0" w:color="000000"/>
            </w:tcBorders>
          </w:tcPr>
          <w:p w14:paraId="615CF141" w14:textId="77777777" w:rsidR="00356EDB" w:rsidRPr="00056144" w:rsidRDefault="00356EDB" w:rsidP="00356EDB">
            <w:pPr>
              <w:autoSpaceDE w:val="0"/>
              <w:autoSpaceDN w:val="0"/>
              <w:adjustRightInd w:val="0"/>
              <w:rPr>
                <w:rFonts w:ascii="Garamond" w:hAnsi="Garamond"/>
              </w:rPr>
            </w:pPr>
          </w:p>
        </w:tc>
        <w:tc>
          <w:tcPr>
            <w:tcW w:w="1283" w:type="pct"/>
            <w:gridSpan w:val="9"/>
            <w:vMerge/>
            <w:tcBorders>
              <w:left w:val="single" w:sz="10" w:space="0" w:color="000000"/>
              <w:right w:val="single" w:sz="10" w:space="0" w:color="000000"/>
            </w:tcBorders>
          </w:tcPr>
          <w:p w14:paraId="45A04738" w14:textId="77777777" w:rsidR="00356EDB" w:rsidRPr="00056144" w:rsidRDefault="00356EDB" w:rsidP="00356EDB">
            <w:pPr>
              <w:autoSpaceDE w:val="0"/>
              <w:autoSpaceDN w:val="0"/>
              <w:adjustRightInd w:val="0"/>
              <w:rPr>
                <w:rFonts w:ascii="Garamond" w:hAnsi="Garamond"/>
              </w:rPr>
            </w:pPr>
          </w:p>
        </w:tc>
      </w:tr>
      <w:tr w:rsidR="00356EDB" w14:paraId="37381392"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11A6BD39"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right w:val="single" w:sz="10" w:space="0" w:color="000000"/>
            </w:tcBorders>
          </w:tcPr>
          <w:p w14:paraId="44B5EFF3" w14:textId="77777777" w:rsidR="00356EDB" w:rsidRPr="00056144" w:rsidRDefault="00356EDB" w:rsidP="00356EDB">
            <w:pPr>
              <w:autoSpaceDE w:val="0"/>
              <w:autoSpaceDN w:val="0"/>
              <w:adjustRightInd w:val="0"/>
              <w:rPr>
                <w:rFonts w:ascii="Garamond" w:hAnsi="Garamond"/>
              </w:rPr>
            </w:pPr>
          </w:p>
        </w:tc>
        <w:tc>
          <w:tcPr>
            <w:tcW w:w="399" w:type="pct"/>
            <w:gridSpan w:val="5"/>
            <w:vMerge/>
            <w:tcBorders>
              <w:left w:val="single" w:sz="10" w:space="0" w:color="000000"/>
              <w:right w:val="single" w:sz="10" w:space="0" w:color="000000"/>
            </w:tcBorders>
          </w:tcPr>
          <w:p w14:paraId="12C3189E" w14:textId="77777777" w:rsidR="00356EDB" w:rsidRPr="00056144" w:rsidRDefault="00356EDB" w:rsidP="00356EDB">
            <w:pPr>
              <w:autoSpaceDE w:val="0"/>
              <w:autoSpaceDN w:val="0"/>
              <w:adjustRightInd w:val="0"/>
              <w:rPr>
                <w:rFonts w:ascii="Garamond" w:hAnsi="Garamond"/>
              </w:rPr>
            </w:pPr>
          </w:p>
        </w:tc>
        <w:tc>
          <w:tcPr>
            <w:tcW w:w="2114" w:type="pct"/>
            <w:gridSpan w:val="10"/>
            <w:vMerge/>
            <w:tcBorders>
              <w:left w:val="single" w:sz="10" w:space="0" w:color="000000"/>
              <w:right w:val="single" w:sz="10" w:space="0" w:color="000000"/>
            </w:tcBorders>
          </w:tcPr>
          <w:p w14:paraId="619428FB" w14:textId="77777777" w:rsidR="00356EDB" w:rsidRPr="00056144"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10" w:space="0" w:color="000000"/>
            </w:tcBorders>
          </w:tcPr>
          <w:p w14:paraId="0BF51F3F" w14:textId="77777777" w:rsidR="00356EDB" w:rsidRPr="00056144" w:rsidRDefault="00356EDB" w:rsidP="00356EDB">
            <w:pPr>
              <w:autoSpaceDE w:val="0"/>
              <w:autoSpaceDN w:val="0"/>
              <w:adjustRightInd w:val="0"/>
              <w:rPr>
                <w:rFonts w:ascii="Garamond" w:hAnsi="Garamond"/>
              </w:rPr>
            </w:pPr>
          </w:p>
        </w:tc>
        <w:tc>
          <w:tcPr>
            <w:tcW w:w="1283" w:type="pct"/>
            <w:gridSpan w:val="9"/>
            <w:vMerge/>
            <w:tcBorders>
              <w:left w:val="single" w:sz="10" w:space="0" w:color="000000"/>
              <w:right w:val="single" w:sz="10" w:space="0" w:color="000000"/>
            </w:tcBorders>
          </w:tcPr>
          <w:p w14:paraId="55BC633E" w14:textId="77777777" w:rsidR="00356EDB" w:rsidRPr="00056144" w:rsidRDefault="00356EDB" w:rsidP="00356EDB">
            <w:pPr>
              <w:autoSpaceDE w:val="0"/>
              <w:autoSpaceDN w:val="0"/>
              <w:adjustRightInd w:val="0"/>
              <w:rPr>
                <w:rFonts w:ascii="Garamond" w:hAnsi="Garamond"/>
              </w:rPr>
            </w:pPr>
          </w:p>
        </w:tc>
      </w:tr>
      <w:tr w:rsidR="00356EDB" w14:paraId="4DBEB68D" w14:textId="77777777" w:rsidTr="00AE226A">
        <w:tblPrEx>
          <w:tblCellMar>
            <w:top w:w="0" w:type="dxa"/>
            <w:bottom w:w="0" w:type="dxa"/>
          </w:tblCellMar>
        </w:tblPrEx>
        <w:trPr>
          <w:gridAfter w:val="5"/>
          <w:wAfter w:w="211" w:type="pct"/>
          <w:trHeight w:val="288"/>
        </w:trPr>
        <w:tc>
          <w:tcPr>
            <w:tcW w:w="79" w:type="pct"/>
            <w:vMerge w:val="restart"/>
            <w:tcBorders>
              <w:right w:val="single" w:sz="10" w:space="0" w:color="000000"/>
            </w:tcBorders>
          </w:tcPr>
          <w:p w14:paraId="7D539DE7"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right w:val="single" w:sz="10" w:space="0" w:color="000000"/>
            </w:tcBorders>
          </w:tcPr>
          <w:p w14:paraId="0BDDAD45" w14:textId="77777777" w:rsidR="00356EDB" w:rsidRPr="00056144"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tcPr>
          <w:p w14:paraId="524CD767" w14:textId="77777777" w:rsidR="00356EDB" w:rsidRPr="00056144"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10" w:space="0" w:color="000000"/>
            </w:tcBorders>
          </w:tcPr>
          <w:p w14:paraId="68F0721E" w14:textId="77777777" w:rsidR="00356EDB" w:rsidRPr="00056144"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bottom w:val="single" w:sz="10" w:space="0" w:color="000000"/>
              <w:right w:val="single" w:sz="10" w:space="0" w:color="000000"/>
            </w:tcBorders>
          </w:tcPr>
          <w:p w14:paraId="6B56D1B9" w14:textId="77777777" w:rsidR="00356EDB" w:rsidRPr="00056144" w:rsidRDefault="00356EDB" w:rsidP="00356EDB">
            <w:pPr>
              <w:autoSpaceDE w:val="0"/>
              <w:autoSpaceDN w:val="0"/>
              <w:adjustRightInd w:val="0"/>
              <w:rPr>
                <w:rFonts w:ascii="Garamond" w:hAnsi="Garamond"/>
              </w:rPr>
            </w:pPr>
          </w:p>
        </w:tc>
        <w:tc>
          <w:tcPr>
            <w:tcW w:w="1283" w:type="pct"/>
            <w:gridSpan w:val="9"/>
            <w:vMerge/>
            <w:tcBorders>
              <w:left w:val="single" w:sz="10" w:space="0" w:color="000000"/>
              <w:bottom w:val="single" w:sz="10" w:space="0" w:color="000000"/>
              <w:right w:val="single" w:sz="10" w:space="0" w:color="000000"/>
            </w:tcBorders>
          </w:tcPr>
          <w:p w14:paraId="7CB88477" w14:textId="77777777" w:rsidR="00356EDB" w:rsidRPr="00056144" w:rsidRDefault="00356EDB" w:rsidP="00356EDB">
            <w:pPr>
              <w:autoSpaceDE w:val="0"/>
              <w:autoSpaceDN w:val="0"/>
              <w:adjustRightInd w:val="0"/>
              <w:rPr>
                <w:rFonts w:ascii="Garamond" w:hAnsi="Garamond"/>
              </w:rPr>
            </w:pPr>
          </w:p>
        </w:tc>
      </w:tr>
      <w:tr w:rsidR="00356EDB" w14:paraId="30E67C0C"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286E19AA" w14:textId="77777777" w:rsidR="00356EDB" w:rsidRPr="00F81123"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right w:val="single" w:sz="10" w:space="0" w:color="000000"/>
            </w:tcBorders>
          </w:tcPr>
          <w:p w14:paraId="22DB4B74" w14:textId="77777777" w:rsidR="00356EDB" w:rsidRPr="00056144" w:rsidRDefault="00356EDB" w:rsidP="00356EDB">
            <w:pPr>
              <w:autoSpaceDE w:val="0"/>
              <w:autoSpaceDN w:val="0"/>
              <w:adjustRightInd w:val="0"/>
              <w:jc w:val="center"/>
              <w:rPr>
                <w:rFonts w:ascii="Garamond" w:hAnsi="Garamond"/>
              </w:rPr>
            </w:pPr>
            <w:r w:rsidRPr="00056144">
              <w:rPr>
                <w:rFonts w:ascii="Garamond" w:hAnsi="Garamond" w:cs="Garamond"/>
                <w:color w:val="000000"/>
                <w:sz w:val="20"/>
                <w:szCs w:val="20"/>
              </w:rPr>
              <w:t xml:space="preserve">QA 11.00 </w:t>
            </w:r>
          </w:p>
        </w:tc>
        <w:tc>
          <w:tcPr>
            <w:tcW w:w="399" w:type="pct"/>
            <w:gridSpan w:val="5"/>
            <w:vMerge w:val="restart"/>
            <w:tcBorders>
              <w:top w:val="single" w:sz="10" w:space="0" w:color="000000"/>
              <w:left w:val="single" w:sz="10" w:space="0" w:color="000000"/>
              <w:right w:val="single" w:sz="10" w:space="0" w:color="000000"/>
            </w:tcBorders>
          </w:tcPr>
          <w:p w14:paraId="51EA5990" w14:textId="77777777" w:rsidR="00356EDB" w:rsidRPr="00056144" w:rsidRDefault="00356EDB" w:rsidP="00356EDB">
            <w:pPr>
              <w:autoSpaceDE w:val="0"/>
              <w:autoSpaceDN w:val="0"/>
              <w:adjustRightInd w:val="0"/>
              <w:jc w:val="center"/>
              <w:rPr>
                <w:rFonts w:ascii="Garamond" w:hAnsi="Garamond"/>
              </w:rPr>
            </w:pPr>
            <w:r w:rsidRPr="00056144">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10" w:space="0" w:color="000000"/>
            </w:tcBorders>
          </w:tcPr>
          <w:p w14:paraId="267ABA89"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securely maintain and make electronically available current management system (Quality Assurance) documents, particularly policy and procedures at all bureau locations. (ISO 17025). </w:t>
            </w:r>
          </w:p>
        </w:tc>
        <w:tc>
          <w:tcPr>
            <w:tcW w:w="420" w:type="pct"/>
            <w:gridSpan w:val="4"/>
            <w:vMerge w:val="restart"/>
            <w:tcBorders>
              <w:top w:val="single" w:sz="10" w:space="0" w:color="000000"/>
              <w:left w:val="single" w:sz="10" w:space="0" w:color="000000"/>
              <w:right w:val="single" w:sz="2" w:space="0" w:color="auto"/>
            </w:tcBorders>
          </w:tcPr>
          <w:p w14:paraId="4D52EFB6" w14:textId="77777777" w:rsidR="00356EDB" w:rsidRPr="00056144" w:rsidRDefault="00DF33B1" w:rsidP="00356EDB">
            <w:pPr>
              <w:autoSpaceDE w:val="0"/>
              <w:autoSpaceDN w:val="0"/>
              <w:adjustRightInd w:val="0"/>
              <w:rPr>
                <w:rFonts w:ascii="Garamond" w:hAnsi="Garamond"/>
              </w:rPr>
            </w:pPr>
            <w:r>
              <w:rPr>
                <w:rFonts w:ascii="Garamond" w:hAnsi="Garamond"/>
              </w:rPr>
              <w:t>NV</w:t>
            </w:r>
          </w:p>
        </w:tc>
        <w:tc>
          <w:tcPr>
            <w:tcW w:w="1283" w:type="pct"/>
            <w:gridSpan w:val="9"/>
            <w:vMerge w:val="restart"/>
            <w:tcBorders>
              <w:top w:val="single" w:sz="10" w:space="0" w:color="000000"/>
              <w:left w:val="single" w:sz="2" w:space="0" w:color="auto"/>
              <w:right w:val="single" w:sz="10" w:space="0" w:color="000000"/>
            </w:tcBorders>
          </w:tcPr>
          <w:p w14:paraId="01C30013" w14:textId="77777777" w:rsidR="00356EDB" w:rsidRPr="00056144" w:rsidRDefault="00356EDB" w:rsidP="00356EDB">
            <w:pPr>
              <w:autoSpaceDE w:val="0"/>
              <w:autoSpaceDN w:val="0"/>
              <w:adjustRightInd w:val="0"/>
              <w:rPr>
                <w:rFonts w:ascii="Garamond" w:hAnsi="Garamond"/>
              </w:rPr>
            </w:pPr>
            <w:r w:rsidRPr="00056144">
              <w:rPr>
                <w:rFonts w:ascii="Garamond" w:hAnsi="Garamond"/>
              </w:rPr>
              <w:t>This functionality is included in the QMS module which will be a part of 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22F49B68"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1531931C"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right w:val="single" w:sz="10" w:space="0" w:color="000000"/>
            </w:tcBorders>
          </w:tcPr>
          <w:p w14:paraId="29E54CE0" w14:textId="77777777" w:rsidR="00356EDB" w:rsidRPr="00056144" w:rsidRDefault="00356EDB" w:rsidP="00356EDB">
            <w:pPr>
              <w:autoSpaceDE w:val="0"/>
              <w:autoSpaceDN w:val="0"/>
              <w:adjustRightInd w:val="0"/>
              <w:jc w:val="center"/>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tcPr>
          <w:p w14:paraId="5CC2ED96" w14:textId="77777777" w:rsidR="00356EDB" w:rsidRPr="00056144"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10" w:space="0" w:color="000000"/>
            </w:tcBorders>
          </w:tcPr>
          <w:p w14:paraId="3D2186E2" w14:textId="77777777" w:rsidR="00356EDB" w:rsidRPr="00056144"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2" w:space="0" w:color="auto"/>
            </w:tcBorders>
          </w:tcPr>
          <w:p w14:paraId="4A405B73" w14:textId="77777777" w:rsidR="00356EDB" w:rsidRPr="00056144" w:rsidRDefault="00356EDB" w:rsidP="00356EDB">
            <w:pPr>
              <w:autoSpaceDE w:val="0"/>
              <w:autoSpaceDN w:val="0"/>
              <w:adjustRightInd w:val="0"/>
              <w:rPr>
                <w:rFonts w:ascii="Garamond" w:hAnsi="Garamond"/>
              </w:rPr>
            </w:pPr>
          </w:p>
        </w:tc>
        <w:tc>
          <w:tcPr>
            <w:tcW w:w="1283" w:type="pct"/>
            <w:gridSpan w:val="9"/>
            <w:vMerge/>
            <w:tcBorders>
              <w:left w:val="single" w:sz="2" w:space="0" w:color="auto"/>
              <w:right w:val="single" w:sz="10" w:space="0" w:color="000000"/>
            </w:tcBorders>
          </w:tcPr>
          <w:p w14:paraId="22013255" w14:textId="77777777" w:rsidR="00356EDB" w:rsidRPr="00056144" w:rsidRDefault="00356EDB" w:rsidP="00356EDB">
            <w:pPr>
              <w:autoSpaceDE w:val="0"/>
              <w:autoSpaceDN w:val="0"/>
              <w:adjustRightInd w:val="0"/>
              <w:rPr>
                <w:rFonts w:ascii="Garamond" w:hAnsi="Garamond"/>
              </w:rPr>
            </w:pPr>
          </w:p>
        </w:tc>
      </w:tr>
      <w:tr w:rsidR="00356EDB" w14:paraId="0EFE60CC" w14:textId="77777777" w:rsidTr="00AE226A">
        <w:tblPrEx>
          <w:tblCellMar>
            <w:top w:w="0" w:type="dxa"/>
            <w:bottom w:w="0" w:type="dxa"/>
          </w:tblCellMar>
        </w:tblPrEx>
        <w:trPr>
          <w:gridAfter w:val="5"/>
          <w:wAfter w:w="211" w:type="pct"/>
          <w:trHeight w:val="288"/>
        </w:trPr>
        <w:tc>
          <w:tcPr>
            <w:tcW w:w="79" w:type="pct"/>
            <w:vMerge w:val="restart"/>
            <w:tcBorders>
              <w:right w:val="single" w:sz="10" w:space="0" w:color="000000"/>
            </w:tcBorders>
          </w:tcPr>
          <w:p w14:paraId="1CFAA4EC"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right w:val="single" w:sz="10" w:space="0" w:color="000000"/>
            </w:tcBorders>
          </w:tcPr>
          <w:p w14:paraId="5695B7CB" w14:textId="77777777" w:rsidR="00356EDB" w:rsidRPr="00056144"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tcPr>
          <w:p w14:paraId="48B8BA37" w14:textId="77777777" w:rsidR="00356EDB" w:rsidRPr="00056144"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10" w:space="0" w:color="000000"/>
            </w:tcBorders>
          </w:tcPr>
          <w:p w14:paraId="71CCB727" w14:textId="77777777" w:rsidR="00356EDB" w:rsidRPr="00056144"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bottom w:val="single" w:sz="10" w:space="0" w:color="000000"/>
              <w:right w:val="single" w:sz="2" w:space="0" w:color="auto"/>
            </w:tcBorders>
          </w:tcPr>
          <w:p w14:paraId="559B57F1" w14:textId="77777777" w:rsidR="00356EDB" w:rsidRPr="00056144" w:rsidRDefault="00356EDB" w:rsidP="00356EDB">
            <w:pPr>
              <w:autoSpaceDE w:val="0"/>
              <w:autoSpaceDN w:val="0"/>
              <w:adjustRightInd w:val="0"/>
              <w:rPr>
                <w:rFonts w:ascii="Garamond" w:hAnsi="Garamond"/>
              </w:rPr>
            </w:pPr>
          </w:p>
        </w:tc>
        <w:tc>
          <w:tcPr>
            <w:tcW w:w="1283" w:type="pct"/>
            <w:gridSpan w:val="9"/>
            <w:vMerge/>
            <w:tcBorders>
              <w:left w:val="single" w:sz="2" w:space="0" w:color="auto"/>
              <w:bottom w:val="single" w:sz="10" w:space="0" w:color="000000"/>
              <w:right w:val="single" w:sz="10" w:space="0" w:color="000000"/>
            </w:tcBorders>
          </w:tcPr>
          <w:p w14:paraId="43898D4B" w14:textId="77777777" w:rsidR="00356EDB" w:rsidRPr="00056144" w:rsidRDefault="00356EDB" w:rsidP="00356EDB">
            <w:pPr>
              <w:autoSpaceDE w:val="0"/>
              <w:autoSpaceDN w:val="0"/>
              <w:adjustRightInd w:val="0"/>
              <w:rPr>
                <w:rFonts w:ascii="Garamond" w:hAnsi="Garamond"/>
              </w:rPr>
            </w:pPr>
          </w:p>
        </w:tc>
      </w:tr>
      <w:tr w:rsidR="00356EDB" w14:paraId="2A1FDF2D"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4FD430D3" w14:textId="77777777" w:rsidR="00356EDB" w:rsidRPr="00F81123"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right w:val="single" w:sz="10" w:space="0" w:color="000000"/>
            </w:tcBorders>
          </w:tcPr>
          <w:p w14:paraId="1A61E9C5" w14:textId="77777777" w:rsidR="00356EDB" w:rsidRPr="00056144" w:rsidRDefault="00356EDB" w:rsidP="00356EDB">
            <w:pPr>
              <w:autoSpaceDE w:val="0"/>
              <w:autoSpaceDN w:val="0"/>
              <w:adjustRightInd w:val="0"/>
              <w:jc w:val="center"/>
              <w:rPr>
                <w:rFonts w:ascii="Garamond" w:hAnsi="Garamond"/>
              </w:rPr>
            </w:pPr>
            <w:r w:rsidRPr="00056144">
              <w:rPr>
                <w:rFonts w:ascii="Garamond" w:hAnsi="Garamond" w:cs="Garamond"/>
                <w:color w:val="000000"/>
                <w:sz w:val="20"/>
                <w:szCs w:val="20"/>
              </w:rPr>
              <w:t xml:space="preserve">QA 12.00 </w:t>
            </w:r>
          </w:p>
        </w:tc>
        <w:tc>
          <w:tcPr>
            <w:tcW w:w="399" w:type="pct"/>
            <w:gridSpan w:val="5"/>
            <w:vMerge w:val="restart"/>
            <w:tcBorders>
              <w:top w:val="single" w:sz="10" w:space="0" w:color="000000"/>
              <w:left w:val="single" w:sz="10" w:space="0" w:color="000000"/>
              <w:right w:val="single" w:sz="10" w:space="0" w:color="000000"/>
            </w:tcBorders>
          </w:tcPr>
          <w:p w14:paraId="3951D93F" w14:textId="77777777" w:rsidR="00356EDB" w:rsidRPr="00056144" w:rsidRDefault="00356EDB" w:rsidP="00356EDB">
            <w:pPr>
              <w:autoSpaceDE w:val="0"/>
              <w:autoSpaceDN w:val="0"/>
              <w:adjustRightInd w:val="0"/>
              <w:jc w:val="center"/>
              <w:rPr>
                <w:rFonts w:ascii="Garamond" w:hAnsi="Garamond"/>
              </w:rPr>
            </w:pPr>
            <w:r w:rsidRPr="00056144">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10" w:space="0" w:color="000000"/>
            </w:tcBorders>
          </w:tcPr>
          <w:p w14:paraId="140825F3"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notify staff of required periodic reviews of management system (Quality Assurance) documents, i.e. policies, procedures, </w:t>
            </w:r>
            <w:r w:rsidRPr="00056144">
              <w:rPr>
                <w:rFonts w:ascii="Garamond" w:hAnsi="Garamond" w:cs="Garamond"/>
                <w:color w:val="000000"/>
              </w:rPr>
              <w:lastRenderedPageBreak/>
              <w:t xml:space="preserve">forms, etc. (ISO </w:t>
            </w:r>
          </w:p>
          <w:p w14:paraId="17A48983"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17025). </w:t>
            </w:r>
          </w:p>
        </w:tc>
        <w:tc>
          <w:tcPr>
            <w:tcW w:w="420" w:type="pct"/>
            <w:gridSpan w:val="4"/>
            <w:vMerge w:val="restart"/>
            <w:tcBorders>
              <w:top w:val="single" w:sz="10" w:space="0" w:color="000000"/>
              <w:left w:val="single" w:sz="10" w:space="0" w:color="000000"/>
              <w:right w:val="single" w:sz="2" w:space="0" w:color="auto"/>
            </w:tcBorders>
          </w:tcPr>
          <w:p w14:paraId="1E3C1CD7" w14:textId="77777777" w:rsidR="00356EDB" w:rsidRPr="00056144" w:rsidRDefault="00DF33B1" w:rsidP="00356EDB">
            <w:pPr>
              <w:autoSpaceDE w:val="0"/>
              <w:autoSpaceDN w:val="0"/>
              <w:adjustRightInd w:val="0"/>
              <w:rPr>
                <w:rFonts w:ascii="Garamond" w:hAnsi="Garamond"/>
              </w:rPr>
            </w:pPr>
            <w:r>
              <w:rPr>
                <w:rFonts w:ascii="Garamond" w:hAnsi="Garamond"/>
              </w:rPr>
              <w:lastRenderedPageBreak/>
              <w:t>NV</w:t>
            </w:r>
          </w:p>
        </w:tc>
        <w:tc>
          <w:tcPr>
            <w:tcW w:w="1283" w:type="pct"/>
            <w:gridSpan w:val="9"/>
            <w:vMerge w:val="restart"/>
            <w:tcBorders>
              <w:top w:val="single" w:sz="10" w:space="0" w:color="000000"/>
              <w:left w:val="single" w:sz="2" w:space="0" w:color="auto"/>
              <w:right w:val="single" w:sz="10" w:space="0" w:color="000000"/>
            </w:tcBorders>
          </w:tcPr>
          <w:p w14:paraId="032B2B11" w14:textId="77777777" w:rsidR="00356EDB" w:rsidRPr="00056144" w:rsidRDefault="00356EDB" w:rsidP="00356EDB">
            <w:pPr>
              <w:autoSpaceDE w:val="0"/>
              <w:autoSpaceDN w:val="0"/>
              <w:adjustRightInd w:val="0"/>
              <w:rPr>
                <w:rFonts w:ascii="Garamond" w:hAnsi="Garamond"/>
              </w:rPr>
            </w:pPr>
            <w:r w:rsidRPr="00056144">
              <w:rPr>
                <w:rFonts w:ascii="Garamond" w:hAnsi="Garamond"/>
              </w:rPr>
              <w:t xml:space="preserve">This functionality is included in the QMS module which will be a part of </w:t>
            </w:r>
            <w:r w:rsidRPr="00056144">
              <w:rPr>
                <w:rFonts w:ascii="Garamond" w:hAnsi="Garamond"/>
              </w:rPr>
              <w:lastRenderedPageBreak/>
              <w:t>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188C2D1C"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23C19D70"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right w:val="single" w:sz="10" w:space="0" w:color="000000"/>
            </w:tcBorders>
          </w:tcPr>
          <w:p w14:paraId="55C1A53B" w14:textId="77777777" w:rsidR="00356EDB" w:rsidRPr="00056144" w:rsidRDefault="00356EDB" w:rsidP="00356EDB">
            <w:pPr>
              <w:autoSpaceDE w:val="0"/>
              <w:autoSpaceDN w:val="0"/>
              <w:adjustRightInd w:val="0"/>
              <w:jc w:val="center"/>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tcPr>
          <w:p w14:paraId="00ECB695" w14:textId="77777777" w:rsidR="00356EDB" w:rsidRPr="00056144"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10" w:space="0" w:color="000000"/>
            </w:tcBorders>
          </w:tcPr>
          <w:p w14:paraId="1425260F" w14:textId="77777777" w:rsidR="00356EDB" w:rsidRPr="00056144"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2" w:space="0" w:color="auto"/>
            </w:tcBorders>
          </w:tcPr>
          <w:p w14:paraId="7031BC34" w14:textId="77777777" w:rsidR="00356EDB" w:rsidRPr="00056144" w:rsidRDefault="00356EDB" w:rsidP="00356EDB">
            <w:pPr>
              <w:autoSpaceDE w:val="0"/>
              <w:autoSpaceDN w:val="0"/>
              <w:adjustRightInd w:val="0"/>
              <w:rPr>
                <w:rFonts w:ascii="Garamond" w:hAnsi="Garamond"/>
              </w:rPr>
            </w:pPr>
          </w:p>
        </w:tc>
        <w:tc>
          <w:tcPr>
            <w:tcW w:w="1283" w:type="pct"/>
            <w:gridSpan w:val="9"/>
            <w:vMerge/>
            <w:tcBorders>
              <w:left w:val="single" w:sz="2" w:space="0" w:color="auto"/>
              <w:right w:val="single" w:sz="10" w:space="0" w:color="000000"/>
            </w:tcBorders>
          </w:tcPr>
          <w:p w14:paraId="3F0E096B" w14:textId="77777777" w:rsidR="00356EDB" w:rsidRPr="00056144" w:rsidRDefault="00356EDB" w:rsidP="00356EDB">
            <w:pPr>
              <w:autoSpaceDE w:val="0"/>
              <w:autoSpaceDN w:val="0"/>
              <w:adjustRightInd w:val="0"/>
              <w:rPr>
                <w:rFonts w:ascii="Garamond" w:hAnsi="Garamond"/>
              </w:rPr>
            </w:pPr>
          </w:p>
        </w:tc>
      </w:tr>
      <w:tr w:rsidR="00356EDB" w14:paraId="3D4122F8" w14:textId="77777777" w:rsidTr="00AE226A">
        <w:tblPrEx>
          <w:tblCellMar>
            <w:top w:w="0" w:type="dxa"/>
            <w:bottom w:w="0" w:type="dxa"/>
          </w:tblCellMar>
        </w:tblPrEx>
        <w:trPr>
          <w:gridAfter w:val="5"/>
          <w:wAfter w:w="211" w:type="pct"/>
          <w:trHeight w:val="288"/>
        </w:trPr>
        <w:tc>
          <w:tcPr>
            <w:tcW w:w="79" w:type="pct"/>
            <w:vMerge w:val="restart"/>
            <w:tcBorders>
              <w:right w:val="single" w:sz="10" w:space="0" w:color="000000"/>
            </w:tcBorders>
          </w:tcPr>
          <w:p w14:paraId="54AB397A" w14:textId="77777777" w:rsidR="00356EDB" w:rsidRPr="00F81123"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right w:val="single" w:sz="10" w:space="0" w:color="000000"/>
            </w:tcBorders>
          </w:tcPr>
          <w:p w14:paraId="47C8E0E6" w14:textId="77777777" w:rsidR="00356EDB" w:rsidRPr="00056144"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tcPr>
          <w:p w14:paraId="0068C0C2" w14:textId="77777777" w:rsidR="00356EDB" w:rsidRPr="00056144"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10" w:space="0" w:color="000000"/>
            </w:tcBorders>
          </w:tcPr>
          <w:p w14:paraId="4DB786DA" w14:textId="77777777" w:rsidR="00356EDB" w:rsidRPr="00056144"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bottom w:val="single" w:sz="10" w:space="0" w:color="000000"/>
              <w:right w:val="single" w:sz="2" w:space="0" w:color="auto"/>
            </w:tcBorders>
          </w:tcPr>
          <w:p w14:paraId="14BD31C4" w14:textId="77777777" w:rsidR="00356EDB" w:rsidRPr="00056144" w:rsidRDefault="00356EDB" w:rsidP="00356EDB">
            <w:pPr>
              <w:autoSpaceDE w:val="0"/>
              <w:autoSpaceDN w:val="0"/>
              <w:adjustRightInd w:val="0"/>
              <w:rPr>
                <w:rFonts w:ascii="Garamond" w:hAnsi="Garamond"/>
              </w:rPr>
            </w:pPr>
          </w:p>
        </w:tc>
        <w:tc>
          <w:tcPr>
            <w:tcW w:w="1283" w:type="pct"/>
            <w:gridSpan w:val="9"/>
            <w:vMerge/>
            <w:tcBorders>
              <w:left w:val="single" w:sz="2" w:space="0" w:color="auto"/>
              <w:bottom w:val="single" w:sz="2" w:space="0" w:color="auto"/>
              <w:right w:val="single" w:sz="10" w:space="0" w:color="000000"/>
            </w:tcBorders>
          </w:tcPr>
          <w:p w14:paraId="392AE287" w14:textId="77777777" w:rsidR="00356EDB" w:rsidRPr="00056144" w:rsidRDefault="00356EDB" w:rsidP="00356EDB">
            <w:pPr>
              <w:autoSpaceDE w:val="0"/>
              <w:autoSpaceDN w:val="0"/>
              <w:adjustRightInd w:val="0"/>
              <w:rPr>
                <w:rFonts w:ascii="Garamond" w:hAnsi="Garamond"/>
              </w:rPr>
            </w:pPr>
          </w:p>
        </w:tc>
      </w:tr>
      <w:tr w:rsidR="00356EDB" w14:paraId="0550AD61"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06E75A57" w14:textId="77777777" w:rsidR="00356EDB" w:rsidRPr="00F81123"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748171B3" w14:textId="77777777" w:rsidR="00356EDB" w:rsidRPr="00056144" w:rsidRDefault="00356EDB" w:rsidP="00356EDB">
            <w:pPr>
              <w:autoSpaceDE w:val="0"/>
              <w:autoSpaceDN w:val="0"/>
              <w:adjustRightInd w:val="0"/>
              <w:jc w:val="center"/>
              <w:rPr>
                <w:rFonts w:ascii="Garamond" w:hAnsi="Garamond" w:cs="Garamond"/>
                <w:color w:val="000000"/>
                <w:sz w:val="20"/>
                <w:szCs w:val="20"/>
              </w:rPr>
            </w:pPr>
            <w:r w:rsidRPr="00056144">
              <w:rPr>
                <w:rFonts w:ascii="Garamond" w:hAnsi="Garamond" w:cs="Garamond"/>
                <w:color w:val="000000"/>
                <w:sz w:val="20"/>
                <w:szCs w:val="20"/>
              </w:rPr>
              <w:t xml:space="preserve">QA 13.00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24F3E5C7" w14:textId="77777777" w:rsidR="00356EDB" w:rsidRPr="00056144" w:rsidRDefault="00356EDB" w:rsidP="00356EDB">
            <w:pPr>
              <w:autoSpaceDE w:val="0"/>
              <w:autoSpaceDN w:val="0"/>
              <w:adjustRightInd w:val="0"/>
              <w:jc w:val="center"/>
              <w:rPr>
                <w:rFonts w:ascii="Garamond" w:hAnsi="Garamond" w:cs="Garamond"/>
                <w:color w:val="000000"/>
              </w:rPr>
            </w:pPr>
            <w:r w:rsidRPr="00056144">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BC2BF9C"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notify staff when revisions to management system (Quality Assurance) documents are issued. </w:t>
            </w:r>
          </w:p>
        </w:tc>
        <w:tc>
          <w:tcPr>
            <w:tcW w:w="420" w:type="pct"/>
            <w:gridSpan w:val="4"/>
            <w:tcBorders>
              <w:top w:val="single" w:sz="10" w:space="0" w:color="000000"/>
              <w:left w:val="single" w:sz="10" w:space="0" w:color="000000"/>
              <w:bottom w:val="single" w:sz="10" w:space="0" w:color="000000"/>
              <w:right w:val="single" w:sz="2" w:space="0" w:color="auto"/>
            </w:tcBorders>
          </w:tcPr>
          <w:p w14:paraId="393DA5FB" w14:textId="77777777" w:rsidR="00356EDB" w:rsidRPr="00056144"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2" w:space="0" w:color="auto"/>
              <w:left w:val="single" w:sz="2" w:space="0" w:color="auto"/>
              <w:bottom w:val="single" w:sz="2" w:space="0" w:color="auto"/>
              <w:right w:val="single" w:sz="2" w:space="0" w:color="auto"/>
            </w:tcBorders>
          </w:tcPr>
          <w:p w14:paraId="0D154DA7" w14:textId="77777777" w:rsidR="00356EDB" w:rsidRPr="00056144" w:rsidRDefault="00356EDB" w:rsidP="00356EDB">
            <w:pPr>
              <w:autoSpaceDE w:val="0"/>
              <w:autoSpaceDN w:val="0"/>
              <w:adjustRightInd w:val="0"/>
              <w:rPr>
                <w:rFonts w:ascii="Garamond" w:hAnsi="Garamond"/>
              </w:rPr>
            </w:pPr>
            <w:r w:rsidRPr="00056144">
              <w:rPr>
                <w:rFonts w:ascii="Garamond" w:hAnsi="Garamond"/>
              </w:rPr>
              <w:t>This functionality is included in the QMS module which will be a part of 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112475B0"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03180E13" w14:textId="77777777" w:rsidR="00356EDB" w:rsidRPr="00F81123"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CE0AC58" w14:textId="77777777" w:rsidR="00356EDB" w:rsidRPr="00056144" w:rsidRDefault="00356EDB" w:rsidP="00356EDB">
            <w:pPr>
              <w:autoSpaceDE w:val="0"/>
              <w:autoSpaceDN w:val="0"/>
              <w:adjustRightInd w:val="0"/>
              <w:jc w:val="center"/>
              <w:rPr>
                <w:rFonts w:ascii="Garamond" w:hAnsi="Garamond" w:cs="Garamond"/>
                <w:color w:val="000000"/>
                <w:sz w:val="20"/>
                <w:szCs w:val="20"/>
              </w:rPr>
            </w:pPr>
            <w:r w:rsidRPr="00056144">
              <w:rPr>
                <w:rFonts w:ascii="Garamond" w:hAnsi="Garamond" w:cs="Garamond"/>
                <w:color w:val="000000"/>
                <w:sz w:val="20"/>
                <w:szCs w:val="20"/>
              </w:rPr>
              <w:t xml:space="preserve">QA 14.00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24083B6" w14:textId="77777777" w:rsidR="00356EDB" w:rsidRPr="00056144" w:rsidRDefault="00356EDB" w:rsidP="00356EDB">
            <w:pPr>
              <w:autoSpaceDE w:val="0"/>
              <w:autoSpaceDN w:val="0"/>
              <w:adjustRightInd w:val="0"/>
              <w:jc w:val="center"/>
              <w:rPr>
                <w:rFonts w:ascii="Garamond" w:hAnsi="Garamond" w:cs="Garamond"/>
                <w:color w:val="000000"/>
              </w:rPr>
            </w:pPr>
            <w:r w:rsidRPr="00056144">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009C27E"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When necessary, ability to identify altered or new text in a particular document. (ISO 17025). </w:t>
            </w:r>
          </w:p>
        </w:tc>
        <w:tc>
          <w:tcPr>
            <w:tcW w:w="420" w:type="pct"/>
            <w:gridSpan w:val="4"/>
            <w:tcBorders>
              <w:top w:val="single" w:sz="10" w:space="0" w:color="000000"/>
              <w:left w:val="single" w:sz="10" w:space="0" w:color="000000"/>
              <w:bottom w:val="single" w:sz="10" w:space="0" w:color="000000"/>
              <w:right w:val="single" w:sz="2" w:space="0" w:color="auto"/>
            </w:tcBorders>
          </w:tcPr>
          <w:p w14:paraId="717752C2" w14:textId="77777777" w:rsidR="00356EDB" w:rsidRPr="00056144"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2" w:space="0" w:color="auto"/>
              <w:left w:val="single" w:sz="2" w:space="0" w:color="auto"/>
              <w:bottom w:val="single" w:sz="2" w:space="0" w:color="auto"/>
              <w:right w:val="single" w:sz="2" w:space="0" w:color="auto"/>
            </w:tcBorders>
          </w:tcPr>
          <w:p w14:paraId="09AEC767" w14:textId="77777777" w:rsidR="00356EDB" w:rsidRPr="00056144" w:rsidRDefault="00356EDB" w:rsidP="00356EDB">
            <w:pPr>
              <w:autoSpaceDE w:val="0"/>
              <w:autoSpaceDN w:val="0"/>
              <w:adjustRightInd w:val="0"/>
              <w:rPr>
                <w:rFonts w:ascii="Garamond" w:hAnsi="Garamond"/>
              </w:rPr>
            </w:pPr>
            <w:r w:rsidRPr="00056144">
              <w:rPr>
                <w:rFonts w:ascii="Garamond" w:hAnsi="Garamond"/>
              </w:rPr>
              <w:t>This functionality is included in the QMS module which will be a part of the next release of the software. (Actual comparison functions are a part of the Word processor)</w:t>
            </w:r>
            <w:r w:rsidR="00DF33B1">
              <w:rPr>
                <w:rFonts w:ascii="Garamond" w:hAnsi="Garamond"/>
              </w:rPr>
              <w:t>.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1DB51C32"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3EC3AE6A" w14:textId="77777777" w:rsidR="00356EDB" w:rsidRPr="00F81123"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7406EB4D" w14:textId="77777777" w:rsidR="00356EDB" w:rsidRPr="00056144" w:rsidRDefault="00356EDB" w:rsidP="00356EDB">
            <w:pPr>
              <w:autoSpaceDE w:val="0"/>
              <w:autoSpaceDN w:val="0"/>
              <w:adjustRightInd w:val="0"/>
              <w:jc w:val="center"/>
              <w:rPr>
                <w:rFonts w:ascii="Garamond" w:hAnsi="Garamond" w:cs="Garamond"/>
                <w:color w:val="000000"/>
                <w:sz w:val="20"/>
                <w:szCs w:val="20"/>
              </w:rPr>
            </w:pPr>
            <w:r w:rsidRPr="00056144">
              <w:rPr>
                <w:rFonts w:ascii="Garamond" w:hAnsi="Garamond" w:cs="Garamond"/>
                <w:color w:val="000000"/>
                <w:sz w:val="20"/>
                <w:szCs w:val="20"/>
              </w:rPr>
              <w:t xml:space="preserve">QA 15.00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487DDE29" w14:textId="77777777" w:rsidR="00356EDB" w:rsidRPr="00056144" w:rsidRDefault="00356EDB" w:rsidP="00356EDB">
            <w:pPr>
              <w:autoSpaceDE w:val="0"/>
              <w:autoSpaceDN w:val="0"/>
              <w:adjustRightInd w:val="0"/>
              <w:jc w:val="center"/>
              <w:rPr>
                <w:rFonts w:ascii="Garamond" w:hAnsi="Garamond" w:cs="Garamond"/>
                <w:color w:val="000000"/>
              </w:rPr>
            </w:pPr>
            <w:r w:rsidRPr="00056144">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FC0A808"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include electronic signatures on related management system (Quality Assurance) documents. </w:t>
            </w:r>
          </w:p>
        </w:tc>
        <w:tc>
          <w:tcPr>
            <w:tcW w:w="420" w:type="pct"/>
            <w:gridSpan w:val="4"/>
            <w:tcBorders>
              <w:top w:val="single" w:sz="10" w:space="0" w:color="000000"/>
              <w:left w:val="single" w:sz="10" w:space="0" w:color="000000"/>
              <w:bottom w:val="single" w:sz="10" w:space="0" w:color="000000"/>
              <w:right w:val="single" w:sz="2" w:space="0" w:color="auto"/>
            </w:tcBorders>
          </w:tcPr>
          <w:p w14:paraId="3CFB0C47" w14:textId="77777777" w:rsidR="00356EDB" w:rsidRPr="00056144"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2" w:space="0" w:color="auto"/>
              <w:left w:val="single" w:sz="2" w:space="0" w:color="auto"/>
              <w:bottom w:val="single" w:sz="2" w:space="0" w:color="auto"/>
              <w:right w:val="single" w:sz="2" w:space="0" w:color="auto"/>
            </w:tcBorders>
          </w:tcPr>
          <w:p w14:paraId="0612E3AD" w14:textId="77777777" w:rsidR="00356EDB" w:rsidRPr="00056144" w:rsidRDefault="00356EDB" w:rsidP="00356EDB">
            <w:pPr>
              <w:autoSpaceDE w:val="0"/>
              <w:autoSpaceDN w:val="0"/>
              <w:adjustRightInd w:val="0"/>
              <w:rPr>
                <w:rFonts w:ascii="Garamond" w:hAnsi="Garamond"/>
              </w:rPr>
            </w:pPr>
            <w:r w:rsidRPr="00056144">
              <w:rPr>
                <w:rFonts w:ascii="Garamond" w:hAnsi="Garamond"/>
              </w:rPr>
              <w:t>This functionality is included in the QMS module which will be a part of 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2F789C38" w14:textId="77777777" w:rsidTr="00AE226A">
        <w:tblPrEx>
          <w:tblCellMar>
            <w:top w:w="0" w:type="dxa"/>
            <w:bottom w:w="0" w:type="dxa"/>
          </w:tblCellMar>
        </w:tblPrEx>
        <w:trPr>
          <w:gridAfter w:val="5"/>
          <w:wAfter w:w="211" w:type="pct"/>
          <w:trHeight w:val="288"/>
        </w:trPr>
        <w:tc>
          <w:tcPr>
            <w:tcW w:w="79" w:type="pct"/>
            <w:tcBorders>
              <w:bottom w:val="single" w:sz="10" w:space="0" w:color="000000"/>
              <w:right w:val="single" w:sz="10" w:space="0" w:color="000000"/>
            </w:tcBorders>
          </w:tcPr>
          <w:p w14:paraId="4807746B"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10A06EF" w14:textId="77777777" w:rsidR="00356EDB" w:rsidRPr="00056144" w:rsidRDefault="00356EDB" w:rsidP="00356EDB">
            <w:pPr>
              <w:autoSpaceDE w:val="0"/>
              <w:autoSpaceDN w:val="0"/>
              <w:adjustRightInd w:val="0"/>
              <w:jc w:val="center"/>
              <w:rPr>
                <w:rFonts w:ascii="Garamond" w:hAnsi="Garamond" w:cs="Garamond"/>
                <w:color w:val="000000"/>
                <w:sz w:val="20"/>
                <w:szCs w:val="20"/>
              </w:rPr>
            </w:pPr>
            <w:r w:rsidRPr="00056144">
              <w:rPr>
                <w:rFonts w:ascii="Garamond" w:hAnsi="Garamond" w:cs="Garamond"/>
                <w:color w:val="000000"/>
                <w:sz w:val="20"/>
                <w:szCs w:val="20"/>
              </w:rPr>
              <w:t xml:space="preserve">QA 16.00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8B8E566" w14:textId="77777777" w:rsidR="00356EDB" w:rsidRPr="00056144" w:rsidRDefault="00356EDB" w:rsidP="00356EDB">
            <w:pPr>
              <w:autoSpaceDE w:val="0"/>
              <w:autoSpaceDN w:val="0"/>
              <w:adjustRightInd w:val="0"/>
              <w:jc w:val="center"/>
              <w:rPr>
                <w:rFonts w:ascii="Garamond" w:hAnsi="Garamond" w:cs="Garamond"/>
                <w:color w:val="000000"/>
              </w:rPr>
            </w:pPr>
            <w:r w:rsidRPr="00056144">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48456D72"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identify those individuals authorized to make changes to management system (Quality Assurance) documents. (ISO 17025) </w:t>
            </w:r>
          </w:p>
        </w:tc>
        <w:tc>
          <w:tcPr>
            <w:tcW w:w="420" w:type="pct"/>
            <w:gridSpan w:val="4"/>
            <w:tcBorders>
              <w:top w:val="single" w:sz="10" w:space="0" w:color="000000"/>
              <w:left w:val="single" w:sz="10" w:space="0" w:color="000000"/>
              <w:bottom w:val="single" w:sz="10" w:space="0" w:color="000000"/>
              <w:right w:val="single" w:sz="2" w:space="0" w:color="auto"/>
            </w:tcBorders>
          </w:tcPr>
          <w:p w14:paraId="2A847DC4" w14:textId="77777777" w:rsidR="00356EDB" w:rsidRPr="00056144"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2" w:space="0" w:color="auto"/>
              <w:left w:val="single" w:sz="2" w:space="0" w:color="auto"/>
              <w:bottom w:val="single" w:sz="2" w:space="0" w:color="auto"/>
              <w:right w:val="single" w:sz="2" w:space="0" w:color="auto"/>
            </w:tcBorders>
          </w:tcPr>
          <w:p w14:paraId="37D98964" w14:textId="77777777" w:rsidR="00356EDB" w:rsidRPr="00056144" w:rsidRDefault="00356EDB" w:rsidP="00356EDB">
            <w:pPr>
              <w:autoSpaceDE w:val="0"/>
              <w:autoSpaceDN w:val="0"/>
              <w:adjustRightInd w:val="0"/>
              <w:rPr>
                <w:rFonts w:ascii="Garamond" w:hAnsi="Garamond"/>
              </w:rPr>
            </w:pPr>
            <w:r w:rsidRPr="00056144">
              <w:rPr>
                <w:rFonts w:ascii="Garamond" w:hAnsi="Garamond"/>
              </w:rPr>
              <w:t>This functionality is included in the QMS module which will be a part of the next release of the software.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rsidRPr="00A25B99" w14:paraId="4A03EB1B"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410DD07C" w14:textId="77777777" w:rsidR="00356EDB" w:rsidRPr="00A25B99" w:rsidRDefault="00356EDB" w:rsidP="00356EDB">
            <w:pPr>
              <w:autoSpaceDE w:val="0"/>
              <w:autoSpaceDN w:val="0"/>
              <w:adjustRightInd w:val="0"/>
              <w:rPr>
                <w:rFonts w:ascii="Garamond" w:hAnsi="Garamond" w:cs="Garamond"/>
                <w:color w:val="000000"/>
                <w:sz w:val="28"/>
                <w:szCs w:val="28"/>
              </w:rPr>
            </w:pPr>
            <w:r w:rsidRPr="00A25B99">
              <w:rPr>
                <w:rFonts w:ascii="Garamond" w:hAnsi="Garamond" w:cs="Garamond"/>
                <w:b/>
                <w:bCs/>
                <w:color w:val="000000"/>
                <w:sz w:val="28"/>
                <w:szCs w:val="28"/>
              </w:rPr>
              <w:t xml:space="preserve">Health and Safety </w:t>
            </w:r>
          </w:p>
        </w:tc>
      </w:tr>
      <w:tr w:rsidR="00356EDB" w14:paraId="0C41CF55"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bottom w:val="single" w:sz="10" w:space="0" w:color="000000"/>
              <w:right w:val="single" w:sz="10" w:space="0" w:color="000000"/>
            </w:tcBorders>
          </w:tcPr>
          <w:p w14:paraId="135F3E48"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7E510F8" w14:textId="77777777" w:rsidR="00356EDB" w:rsidRPr="00056144" w:rsidRDefault="00356EDB" w:rsidP="00356EDB">
            <w:pPr>
              <w:autoSpaceDE w:val="0"/>
              <w:autoSpaceDN w:val="0"/>
              <w:adjustRightInd w:val="0"/>
              <w:jc w:val="center"/>
              <w:rPr>
                <w:rFonts w:ascii="Garamond" w:hAnsi="Garamond" w:cs="Garamond"/>
                <w:color w:val="000000"/>
                <w:sz w:val="20"/>
                <w:szCs w:val="20"/>
              </w:rPr>
            </w:pPr>
            <w:r w:rsidRPr="00056144">
              <w:rPr>
                <w:rFonts w:ascii="Garamond" w:hAnsi="Garamond" w:cs="Garamond"/>
                <w:color w:val="000000"/>
                <w:sz w:val="20"/>
                <w:szCs w:val="20"/>
              </w:rPr>
              <w:t xml:space="preserve">QA 17.00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9C8D881" w14:textId="77777777" w:rsidR="00356EDB" w:rsidRPr="00056144" w:rsidRDefault="00356EDB" w:rsidP="00356EDB">
            <w:pPr>
              <w:autoSpaceDE w:val="0"/>
              <w:autoSpaceDN w:val="0"/>
              <w:adjustRightInd w:val="0"/>
              <w:jc w:val="center"/>
              <w:rPr>
                <w:rFonts w:ascii="Garamond" w:hAnsi="Garamond" w:cs="Garamond"/>
                <w:color w:val="000000"/>
              </w:rPr>
            </w:pPr>
            <w:r w:rsidRPr="00056144">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6926A19B"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notify appropriate staff of pending action items, such as inspections, training, etc., related to the laboratory’s Health and Safety Program. </w:t>
            </w:r>
          </w:p>
        </w:tc>
        <w:tc>
          <w:tcPr>
            <w:tcW w:w="420" w:type="pct"/>
            <w:gridSpan w:val="4"/>
            <w:tcBorders>
              <w:top w:val="single" w:sz="10" w:space="0" w:color="000000"/>
              <w:left w:val="single" w:sz="10" w:space="0" w:color="000000"/>
              <w:bottom w:val="single" w:sz="10" w:space="0" w:color="000000"/>
              <w:right w:val="single" w:sz="10" w:space="0" w:color="000000"/>
            </w:tcBorders>
          </w:tcPr>
          <w:p w14:paraId="0A12A1DC" w14:textId="77777777" w:rsidR="00356EDB" w:rsidRPr="00056144" w:rsidRDefault="00356EDB" w:rsidP="00356EDB">
            <w:pPr>
              <w:autoSpaceDE w:val="0"/>
              <w:autoSpaceDN w:val="0"/>
              <w:adjustRightInd w:val="0"/>
              <w:rPr>
                <w:rFonts w:ascii="Garamond" w:hAnsi="Garamond"/>
              </w:rPr>
            </w:pPr>
            <w:r w:rsidRPr="00056144">
              <w:rPr>
                <w:rFonts w:ascii="Garamond" w:hAnsi="Garamond"/>
              </w:rPr>
              <w:t>T</w:t>
            </w:r>
          </w:p>
        </w:tc>
        <w:tc>
          <w:tcPr>
            <w:tcW w:w="1283" w:type="pct"/>
            <w:gridSpan w:val="9"/>
            <w:tcBorders>
              <w:top w:val="single" w:sz="10" w:space="0" w:color="000000"/>
              <w:left w:val="single" w:sz="10" w:space="0" w:color="000000"/>
              <w:bottom w:val="single" w:sz="10" w:space="0" w:color="000000"/>
              <w:right w:val="single" w:sz="10" w:space="0" w:color="000000"/>
            </w:tcBorders>
          </w:tcPr>
          <w:p w14:paraId="07D833A4" w14:textId="77777777" w:rsidR="00356EDB" w:rsidRPr="00056144" w:rsidRDefault="00356EDB" w:rsidP="00356EDB">
            <w:pPr>
              <w:autoSpaceDE w:val="0"/>
              <w:autoSpaceDN w:val="0"/>
              <w:adjustRightInd w:val="0"/>
              <w:rPr>
                <w:rFonts w:ascii="Garamond" w:hAnsi="Garamond"/>
              </w:rPr>
            </w:pPr>
            <w:r w:rsidRPr="00056144">
              <w:rPr>
                <w:rFonts w:ascii="Garamond" w:hAnsi="Garamond"/>
              </w:rPr>
              <w:t>The current version of the software supports the proficiency test links through the laboratory activity module.  This functionality is included in the QMS module which will be a part of the next release of the software.</w:t>
            </w:r>
          </w:p>
        </w:tc>
      </w:tr>
      <w:tr w:rsidR="00356EDB" w14:paraId="6AF6E265"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53BB9E8F"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FBEB401" w14:textId="77777777" w:rsidR="00356EDB" w:rsidRPr="00056144" w:rsidRDefault="00356EDB" w:rsidP="00356EDB">
            <w:pPr>
              <w:autoSpaceDE w:val="0"/>
              <w:autoSpaceDN w:val="0"/>
              <w:adjustRightInd w:val="0"/>
              <w:jc w:val="center"/>
              <w:rPr>
                <w:rFonts w:ascii="Garamond" w:hAnsi="Garamond" w:cs="Garamond"/>
                <w:color w:val="000000"/>
                <w:sz w:val="20"/>
                <w:szCs w:val="20"/>
              </w:rPr>
            </w:pPr>
            <w:r w:rsidRPr="00056144">
              <w:rPr>
                <w:rFonts w:ascii="Garamond" w:hAnsi="Garamond" w:cs="Garamond"/>
                <w:color w:val="000000"/>
                <w:sz w:val="20"/>
                <w:szCs w:val="20"/>
              </w:rPr>
              <w:t xml:space="preserve">QA 18.00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20C8552" w14:textId="77777777" w:rsidR="00356EDB" w:rsidRPr="00056144" w:rsidRDefault="00356EDB" w:rsidP="00356EDB">
            <w:pPr>
              <w:autoSpaceDE w:val="0"/>
              <w:autoSpaceDN w:val="0"/>
              <w:adjustRightInd w:val="0"/>
              <w:jc w:val="center"/>
              <w:rPr>
                <w:rFonts w:ascii="Garamond" w:hAnsi="Garamond" w:cs="Garamond"/>
                <w:color w:val="000000"/>
              </w:rPr>
            </w:pPr>
            <w:r w:rsidRPr="00056144">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5637767" w14:textId="77777777" w:rsidR="00356EDB" w:rsidRPr="00056144" w:rsidRDefault="00356EDB" w:rsidP="00356EDB">
            <w:pPr>
              <w:autoSpaceDE w:val="0"/>
              <w:autoSpaceDN w:val="0"/>
              <w:adjustRightInd w:val="0"/>
              <w:rPr>
                <w:rFonts w:ascii="Garamond" w:hAnsi="Garamond" w:cs="Garamond"/>
                <w:color w:val="000000"/>
              </w:rPr>
            </w:pPr>
            <w:r w:rsidRPr="00056144">
              <w:rPr>
                <w:rFonts w:ascii="Garamond" w:hAnsi="Garamond" w:cs="Garamond"/>
                <w:color w:val="000000"/>
              </w:rPr>
              <w:t xml:space="preserve">Ability to record required medical examinations, certifications, etc related to the laboratory’s Health and Safety Program. </w:t>
            </w:r>
          </w:p>
        </w:tc>
        <w:tc>
          <w:tcPr>
            <w:tcW w:w="420" w:type="pct"/>
            <w:gridSpan w:val="4"/>
            <w:tcBorders>
              <w:top w:val="single" w:sz="10" w:space="0" w:color="000000"/>
              <w:left w:val="single" w:sz="10" w:space="0" w:color="000000"/>
              <w:bottom w:val="single" w:sz="10" w:space="0" w:color="000000"/>
              <w:right w:val="single" w:sz="10" w:space="0" w:color="000000"/>
            </w:tcBorders>
          </w:tcPr>
          <w:p w14:paraId="73E8715F" w14:textId="77777777" w:rsidR="00356EDB" w:rsidRPr="00056144" w:rsidRDefault="00356EDB" w:rsidP="00356EDB">
            <w:pPr>
              <w:autoSpaceDE w:val="0"/>
              <w:autoSpaceDN w:val="0"/>
              <w:adjustRightInd w:val="0"/>
              <w:rPr>
                <w:rFonts w:ascii="Garamond" w:hAnsi="Garamond"/>
              </w:rPr>
            </w:pPr>
            <w:r w:rsidRPr="00056144">
              <w:rPr>
                <w:rFonts w:ascii="Garamond" w:hAnsi="Garamond"/>
              </w:rPr>
              <w:t>T</w:t>
            </w:r>
          </w:p>
        </w:tc>
        <w:tc>
          <w:tcPr>
            <w:tcW w:w="1283" w:type="pct"/>
            <w:gridSpan w:val="9"/>
            <w:tcBorders>
              <w:top w:val="single" w:sz="10" w:space="0" w:color="000000"/>
              <w:left w:val="single" w:sz="10" w:space="0" w:color="000000"/>
              <w:bottom w:val="single" w:sz="10" w:space="0" w:color="000000"/>
              <w:right w:val="single" w:sz="10" w:space="0" w:color="000000"/>
            </w:tcBorders>
          </w:tcPr>
          <w:p w14:paraId="37524A3D" w14:textId="77777777" w:rsidR="00356EDB" w:rsidRPr="00056144" w:rsidRDefault="00356EDB" w:rsidP="00356EDB">
            <w:pPr>
              <w:autoSpaceDE w:val="0"/>
              <w:autoSpaceDN w:val="0"/>
              <w:adjustRightInd w:val="0"/>
              <w:rPr>
                <w:rFonts w:ascii="Garamond" w:hAnsi="Garamond"/>
              </w:rPr>
            </w:pPr>
            <w:r w:rsidRPr="00056144">
              <w:rPr>
                <w:rFonts w:ascii="Garamond" w:hAnsi="Garamond"/>
              </w:rPr>
              <w:t>The current version of the software supports the proficiency test links through the laboratory activity module.  This functionality is included in the QMS module which will be a part of the next release of the software.</w:t>
            </w:r>
          </w:p>
        </w:tc>
      </w:tr>
      <w:tr w:rsidR="00356EDB" w14:paraId="48B110E8"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1C582D89"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7DD7A985"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19.00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58F61D4"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8A8EE6F" w14:textId="77777777" w:rsidR="00356EDB" w:rsidRPr="00012ABC" w:rsidRDefault="00356EDB" w:rsidP="00356EDB">
            <w:pPr>
              <w:autoSpaceDE w:val="0"/>
              <w:autoSpaceDN w:val="0"/>
              <w:adjustRightInd w:val="0"/>
              <w:rPr>
                <w:rFonts w:ascii="Garamond" w:hAnsi="Garamond" w:cs="Garamond"/>
                <w:color w:val="000000"/>
              </w:rPr>
            </w:pPr>
            <w:r w:rsidRPr="00012ABC">
              <w:rPr>
                <w:rFonts w:ascii="Garamond" w:hAnsi="Garamond" w:cs="Garamond"/>
                <w:color w:val="000000"/>
              </w:rPr>
              <w:t xml:space="preserve">Ability to record required personnel training with respect to the laboratory’s Health and Safety Program. </w:t>
            </w:r>
          </w:p>
        </w:tc>
        <w:tc>
          <w:tcPr>
            <w:tcW w:w="420" w:type="pct"/>
            <w:gridSpan w:val="4"/>
            <w:tcBorders>
              <w:top w:val="single" w:sz="10" w:space="0" w:color="000000"/>
              <w:left w:val="single" w:sz="10" w:space="0" w:color="000000"/>
              <w:bottom w:val="single" w:sz="10" w:space="0" w:color="000000"/>
              <w:right w:val="single" w:sz="10" w:space="0" w:color="000000"/>
            </w:tcBorders>
          </w:tcPr>
          <w:p w14:paraId="03D01229" w14:textId="77777777" w:rsidR="00356EDB" w:rsidRPr="00012ABC"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10" w:space="0" w:color="000000"/>
              <w:left w:val="single" w:sz="10" w:space="0" w:color="000000"/>
              <w:bottom w:val="single" w:sz="10" w:space="0" w:color="000000"/>
              <w:right w:val="single" w:sz="10" w:space="0" w:color="000000"/>
            </w:tcBorders>
          </w:tcPr>
          <w:p w14:paraId="60556FDB" w14:textId="77777777" w:rsidR="00356EDB" w:rsidRPr="00012ABC" w:rsidRDefault="00356EDB" w:rsidP="00356EDB">
            <w:pPr>
              <w:autoSpaceDE w:val="0"/>
              <w:autoSpaceDN w:val="0"/>
              <w:adjustRightInd w:val="0"/>
              <w:rPr>
                <w:rFonts w:ascii="Garamond" w:hAnsi="Garamond"/>
              </w:rPr>
            </w:pPr>
            <w:r w:rsidRPr="00012ABC">
              <w:rPr>
                <w:rFonts w:ascii="Garamond" w:hAnsi="Garamond"/>
              </w:rPr>
              <w:t>This functionality will be provided in the QMS module as a part of the next r</w:t>
            </w:r>
            <w:r w:rsidR="00DF33B1">
              <w:rPr>
                <w:rFonts w:ascii="Garamond" w:hAnsi="Garamond"/>
              </w:rPr>
              <w:t>elease.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64165DC7"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4BE260C8"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6A7C3F4"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20.00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2D1545AD"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41ED61D" w14:textId="77777777" w:rsidR="00356EDB" w:rsidRPr="00012ABC" w:rsidRDefault="00356EDB" w:rsidP="00356EDB">
            <w:pPr>
              <w:autoSpaceDE w:val="0"/>
              <w:autoSpaceDN w:val="0"/>
              <w:adjustRightInd w:val="0"/>
              <w:rPr>
                <w:rFonts w:ascii="Garamond" w:hAnsi="Garamond" w:cs="Garamond"/>
                <w:color w:val="000000"/>
              </w:rPr>
            </w:pPr>
            <w:r w:rsidRPr="00012ABC">
              <w:rPr>
                <w:rFonts w:ascii="Garamond" w:hAnsi="Garamond" w:cs="Garamond"/>
                <w:color w:val="000000"/>
              </w:rPr>
              <w:t xml:space="preserve">Ability to record notifications sent to personnel regarding CAL-OSHA mandates. </w:t>
            </w:r>
          </w:p>
        </w:tc>
        <w:tc>
          <w:tcPr>
            <w:tcW w:w="420" w:type="pct"/>
            <w:gridSpan w:val="4"/>
            <w:tcBorders>
              <w:top w:val="single" w:sz="10" w:space="0" w:color="000000"/>
              <w:left w:val="single" w:sz="10" w:space="0" w:color="000000"/>
              <w:bottom w:val="single" w:sz="10" w:space="0" w:color="000000"/>
              <w:right w:val="single" w:sz="10" w:space="0" w:color="000000"/>
            </w:tcBorders>
          </w:tcPr>
          <w:p w14:paraId="4E08EF53" w14:textId="77777777" w:rsidR="00356EDB" w:rsidRPr="00012ABC"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10" w:space="0" w:color="000000"/>
              <w:left w:val="single" w:sz="10" w:space="0" w:color="000000"/>
              <w:bottom w:val="single" w:sz="10" w:space="0" w:color="000000"/>
              <w:right w:val="single" w:sz="10" w:space="0" w:color="000000"/>
            </w:tcBorders>
          </w:tcPr>
          <w:p w14:paraId="47D2265B" w14:textId="77777777" w:rsidR="00356EDB" w:rsidRPr="00012ABC" w:rsidRDefault="00356EDB" w:rsidP="00356EDB">
            <w:pPr>
              <w:autoSpaceDE w:val="0"/>
              <w:autoSpaceDN w:val="0"/>
              <w:adjustRightInd w:val="0"/>
              <w:rPr>
                <w:rFonts w:ascii="Garamond" w:hAnsi="Garamond"/>
              </w:rPr>
            </w:pPr>
            <w:r w:rsidRPr="00012ABC">
              <w:rPr>
                <w:rFonts w:ascii="Garamond" w:hAnsi="Garamond"/>
              </w:rPr>
              <w:t xml:space="preserve">This functionality will be provided in the QMS module as </w:t>
            </w:r>
            <w:r w:rsidR="00DF33B1">
              <w:rPr>
                <w:rFonts w:ascii="Garamond" w:hAnsi="Garamond"/>
              </w:rPr>
              <w:t>a part of the next release.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0B95EEF0"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49188AA3"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D8B65E8"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21.00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77D15530"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4BDFF76"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record Material Safety Data Sheets (MSDS). </w:t>
            </w:r>
          </w:p>
        </w:tc>
        <w:tc>
          <w:tcPr>
            <w:tcW w:w="420" w:type="pct"/>
            <w:gridSpan w:val="4"/>
            <w:tcBorders>
              <w:top w:val="single" w:sz="10" w:space="0" w:color="000000"/>
              <w:left w:val="single" w:sz="10" w:space="0" w:color="000000"/>
              <w:bottom w:val="single" w:sz="10" w:space="0" w:color="000000"/>
              <w:right w:val="single" w:sz="10" w:space="0" w:color="000000"/>
            </w:tcBorders>
          </w:tcPr>
          <w:p w14:paraId="77FE106E" w14:textId="77777777" w:rsidR="00356EDB" w:rsidRPr="000B6C6C" w:rsidRDefault="00356EDB" w:rsidP="00356EDB">
            <w:pPr>
              <w:autoSpaceDE w:val="0"/>
              <w:autoSpaceDN w:val="0"/>
              <w:adjustRightInd w:val="0"/>
              <w:rPr>
                <w:rFonts w:ascii="Garamond" w:hAnsi="Garamond"/>
              </w:rPr>
            </w:pPr>
            <w:r w:rsidRPr="000B6C6C">
              <w:rPr>
                <w:rFonts w:ascii="Garamond" w:hAnsi="Garamond"/>
              </w:rPr>
              <w:t>F</w:t>
            </w:r>
          </w:p>
        </w:tc>
        <w:tc>
          <w:tcPr>
            <w:tcW w:w="1283" w:type="pct"/>
            <w:gridSpan w:val="9"/>
            <w:tcBorders>
              <w:top w:val="single" w:sz="10" w:space="0" w:color="000000"/>
              <w:left w:val="single" w:sz="10" w:space="0" w:color="000000"/>
              <w:bottom w:val="single" w:sz="10" w:space="0" w:color="000000"/>
              <w:right w:val="single" w:sz="10" w:space="0" w:color="000000"/>
            </w:tcBorders>
          </w:tcPr>
          <w:p w14:paraId="68C93F80" w14:textId="77777777" w:rsidR="00356EDB" w:rsidRPr="000B6C6C" w:rsidRDefault="00356EDB" w:rsidP="00356EDB">
            <w:pPr>
              <w:autoSpaceDE w:val="0"/>
              <w:autoSpaceDN w:val="0"/>
              <w:adjustRightInd w:val="0"/>
              <w:rPr>
                <w:rFonts w:ascii="Garamond" w:hAnsi="Garamond"/>
              </w:rPr>
            </w:pPr>
            <w:r>
              <w:rPr>
                <w:rFonts w:ascii="Garamond" w:hAnsi="Garamond"/>
              </w:rPr>
              <w:t>This functionality is provided by the laboratory asset manager module.</w:t>
            </w:r>
          </w:p>
        </w:tc>
      </w:tr>
      <w:tr w:rsidR="00356EDB" w:rsidRPr="00A25B99" w14:paraId="136669F0"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11FC3413" w14:textId="77777777" w:rsidR="00356EDB" w:rsidRPr="00A25B99" w:rsidRDefault="00356EDB" w:rsidP="00356EDB">
            <w:pPr>
              <w:autoSpaceDE w:val="0"/>
              <w:autoSpaceDN w:val="0"/>
              <w:adjustRightInd w:val="0"/>
              <w:rPr>
                <w:rFonts w:ascii="Garamond" w:hAnsi="Garamond" w:cs="Garamond"/>
                <w:color w:val="000000"/>
                <w:sz w:val="28"/>
                <w:szCs w:val="28"/>
              </w:rPr>
            </w:pPr>
            <w:r w:rsidRPr="00A25B99">
              <w:rPr>
                <w:rFonts w:ascii="Garamond" w:hAnsi="Garamond" w:cs="Garamond"/>
                <w:b/>
                <w:bCs/>
                <w:color w:val="000000"/>
                <w:sz w:val="28"/>
                <w:szCs w:val="28"/>
              </w:rPr>
              <w:t xml:space="preserve">Equipment and Instrumentation </w:t>
            </w:r>
          </w:p>
        </w:tc>
      </w:tr>
      <w:tr w:rsidR="00356EDB" w14:paraId="10413CFB"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5AFAD608"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3F1D36F"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4F49440E"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48C4BB28"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Record item of equipment and its software name and version are significant to the tests and/or calibrations performed to include the identity of the item and its software, the manufacturer’s name, and serial number or other unique identification. (ISO 17025). </w:t>
            </w:r>
          </w:p>
        </w:tc>
        <w:tc>
          <w:tcPr>
            <w:tcW w:w="420" w:type="pct"/>
            <w:gridSpan w:val="4"/>
            <w:tcBorders>
              <w:top w:val="single" w:sz="2" w:space="0" w:color="auto"/>
              <w:left w:val="single" w:sz="2" w:space="0" w:color="auto"/>
              <w:bottom w:val="single" w:sz="2" w:space="0" w:color="auto"/>
              <w:right w:val="single" w:sz="2" w:space="0" w:color="auto"/>
            </w:tcBorders>
          </w:tcPr>
          <w:p w14:paraId="3E4CC0DA"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218F4470" w14:textId="77777777" w:rsidR="00356EDB" w:rsidRPr="00A25B99" w:rsidRDefault="00356EDB" w:rsidP="00356EDB">
            <w:pPr>
              <w:autoSpaceDE w:val="0"/>
              <w:autoSpaceDN w:val="0"/>
              <w:adjustRightInd w:val="0"/>
              <w:rPr>
                <w:rFonts w:ascii="Garamond" w:hAnsi="Garamond"/>
              </w:rPr>
            </w:pPr>
            <w:r>
              <w:rPr>
                <w:rFonts w:ascii="Garamond" w:hAnsi="Garamond"/>
              </w:rPr>
              <w:t>This functionality is provided by the laboratory asset manager module.</w:t>
            </w:r>
          </w:p>
        </w:tc>
      </w:tr>
      <w:tr w:rsidR="00356EDB" w14:paraId="1C2B6C7C"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31CD16D1"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3F11B28"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73AB8F17"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179D6317"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record any damage, malfunction, modification or repair to the items of equipment/instrumentation. (ISO 17025). </w:t>
            </w:r>
          </w:p>
        </w:tc>
        <w:tc>
          <w:tcPr>
            <w:tcW w:w="420" w:type="pct"/>
            <w:gridSpan w:val="4"/>
            <w:tcBorders>
              <w:top w:val="single" w:sz="2" w:space="0" w:color="auto"/>
              <w:left w:val="single" w:sz="2" w:space="0" w:color="auto"/>
              <w:bottom w:val="single" w:sz="2" w:space="0" w:color="auto"/>
              <w:right w:val="single" w:sz="2" w:space="0" w:color="auto"/>
            </w:tcBorders>
          </w:tcPr>
          <w:p w14:paraId="0BEF150B"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6E06F680" w14:textId="77777777" w:rsidR="00356EDB" w:rsidRPr="00A25B99" w:rsidRDefault="00356EDB" w:rsidP="00356EDB">
            <w:pPr>
              <w:autoSpaceDE w:val="0"/>
              <w:autoSpaceDN w:val="0"/>
              <w:adjustRightInd w:val="0"/>
              <w:rPr>
                <w:rFonts w:ascii="Garamond" w:hAnsi="Garamond"/>
              </w:rPr>
            </w:pPr>
            <w:r>
              <w:rPr>
                <w:rFonts w:ascii="Garamond" w:hAnsi="Garamond"/>
              </w:rPr>
              <w:t>This functionality is provided by the laboratory asset manager module.</w:t>
            </w:r>
          </w:p>
        </w:tc>
      </w:tr>
      <w:tr w:rsidR="00356EDB" w14:paraId="2EAE8F65"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48ED9EBF"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EEFED16"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24.00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35674DD1"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5721292F"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notify staff of required calibrations. </w:t>
            </w:r>
          </w:p>
        </w:tc>
        <w:tc>
          <w:tcPr>
            <w:tcW w:w="420" w:type="pct"/>
            <w:gridSpan w:val="4"/>
            <w:tcBorders>
              <w:top w:val="single" w:sz="2" w:space="0" w:color="auto"/>
              <w:left w:val="single" w:sz="2" w:space="0" w:color="auto"/>
              <w:bottom w:val="single" w:sz="2" w:space="0" w:color="auto"/>
              <w:right w:val="single" w:sz="2" w:space="0" w:color="auto"/>
            </w:tcBorders>
          </w:tcPr>
          <w:p w14:paraId="2E35DD3F"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63758650" w14:textId="77777777" w:rsidR="00356EDB" w:rsidRPr="00A25B99" w:rsidRDefault="00356EDB" w:rsidP="00356EDB">
            <w:pPr>
              <w:autoSpaceDE w:val="0"/>
              <w:autoSpaceDN w:val="0"/>
              <w:adjustRightInd w:val="0"/>
              <w:rPr>
                <w:rFonts w:ascii="Garamond" w:hAnsi="Garamond"/>
              </w:rPr>
            </w:pPr>
            <w:r>
              <w:rPr>
                <w:rFonts w:ascii="Garamond" w:hAnsi="Garamond"/>
              </w:rPr>
              <w:t>This functionality is provided by the laboratory asset manager module.</w:t>
            </w:r>
          </w:p>
        </w:tc>
      </w:tr>
      <w:tr w:rsidR="00356EDB" w14:paraId="0EF7C5F6"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79BFD17B"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ED459F0"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25.00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438B2893"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4CA067D1"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Record results of required calibrations. </w:t>
            </w:r>
          </w:p>
        </w:tc>
        <w:tc>
          <w:tcPr>
            <w:tcW w:w="420" w:type="pct"/>
            <w:gridSpan w:val="4"/>
            <w:tcBorders>
              <w:top w:val="single" w:sz="2" w:space="0" w:color="auto"/>
              <w:left w:val="single" w:sz="2" w:space="0" w:color="auto"/>
              <w:bottom w:val="single" w:sz="2" w:space="0" w:color="auto"/>
              <w:right w:val="single" w:sz="2" w:space="0" w:color="auto"/>
            </w:tcBorders>
          </w:tcPr>
          <w:p w14:paraId="40BBA3A7"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798218A1" w14:textId="77777777" w:rsidR="00356EDB" w:rsidRPr="00A25B99" w:rsidRDefault="00356EDB" w:rsidP="00356EDB">
            <w:pPr>
              <w:autoSpaceDE w:val="0"/>
              <w:autoSpaceDN w:val="0"/>
              <w:adjustRightInd w:val="0"/>
              <w:rPr>
                <w:rFonts w:ascii="Garamond" w:hAnsi="Garamond"/>
              </w:rPr>
            </w:pPr>
            <w:r>
              <w:rPr>
                <w:rFonts w:ascii="Garamond" w:hAnsi="Garamond"/>
              </w:rPr>
              <w:t>This functionality is provided by the laboratory asset manager module.</w:t>
            </w:r>
          </w:p>
        </w:tc>
      </w:tr>
      <w:tr w:rsidR="00356EDB" w14:paraId="2DDA70BD"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52723061"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01B6D40E"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26.00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DF1D641"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21B56C29"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monitor, control and record environmental conditions as required by methods and procedures or where they influence the quality of the results. (ISO 17025). </w:t>
            </w:r>
          </w:p>
        </w:tc>
        <w:tc>
          <w:tcPr>
            <w:tcW w:w="420" w:type="pct"/>
            <w:gridSpan w:val="4"/>
            <w:tcBorders>
              <w:top w:val="single" w:sz="2" w:space="0" w:color="auto"/>
              <w:left w:val="single" w:sz="2" w:space="0" w:color="auto"/>
              <w:bottom w:val="single" w:sz="2" w:space="0" w:color="auto"/>
              <w:right w:val="single" w:sz="2" w:space="0" w:color="auto"/>
            </w:tcBorders>
          </w:tcPr>
          <w:p w14:paraId="480324A1"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3BA1161F" w14:textId="77777777" w:rsidR="00356EDB" w:rsidRPr="00A25B99" w:rsidRDefault="00356EDB" w:rsidP="00356EDB">
            <w:pPr>
              <w:autoSpaceDE w:val="0"/>
              <w:autoSpaceDN w:val="0"/>
              <w:adjustRightInd w:val="0"/>
              <w:rPr>
                <w:rFonts w:ascii="Garamond" w:hAnsi="Garamond"/>
              </w:rPr>
            </w:pPr>
            <w:r>
              <w:rPr>
                <w:rFonts w:ascii="Garamond" w:hAnsi="Garamond"/>
              </w:rPr>
              <w:t>This functionality is provided by the laboratory asset manager module.</w:t>
            </w:r>
          </w:p>
        </w:tc>
      </w:tr>
      <w:tr w:rsidR="00356EDB" w14:paraId="5F5D023A" w14:textId="77777777" w:rsidTr="00AE226A">
        <w:tblPrEx>
          <w:tblCellMar>
            <w:top w:w="0" w:type="dxa"/>
            <w:bottom w:w="0" w:type="dxa"/>
          </w:tblCellMar>
        </w:tblPrEx>
        <w:trPr>
          <w:gridAfter w:val="5"/>
          <w:wAfter w:w="211" w:type="pct"/>
          <w:trHeight w:val="288"/>
        </w:trPr>
        <w:tc>
          <w:tcPr>
            <w:tcW w:w="79" w:type="pct"/>
            <w:vMerge w:val="restart"/>
            <w:tcBorders>
              <w:bottom w:val="single" w:sz="10" w:space="0" w:color="000000"/>
              <w:right w:val="single" w:sz="10" w:space="0" w:color="000000"/>
            </w:tcBorders>
          </w:tcPr>
          <w:p w14:paraId="3023D575"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69C0B854"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27.00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216C4BA7"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529F170A" w14:textId="77777777" w:rsidR="00356EDB" w:rsidRPr="00A25B99" w:rsidRDefault="00356EDB" w:rsidP="00356EDB">
            <w:pPr>
              <w:autoSpaceDE w:val="0"/>
              <w:autoSpaceDN w:val="0"/>
              <w:adjustRightInd w:val="0"/>
              <w:rPr>
                <w:rFonts w:ascii="Garamond" w:hAnsi="Garamond"/>
              </w:rPr>
            </w:pPr>
            <w:r w:rsidRPr="00A25B99">
              <w:rPr>
                <w:rFonts w:ascii="Garamond" w:hAnsi="Garamond" w:cs="Garamond"/>
                <w:color w:val="000000"/>
              </w:rPr>
              <w:t xml:space="preserve">Record and report on instrument maintenance and calibration. </w:t>
            </w:r>
          </w:p>
        </w:tc>
        <w:tc>
          <w:tcPr>
            <w:tcW w:w="420" w:type="pct"/>
            <w:gridSpan w:val="4"/>
            <w:tcBorders>
              <w:top w:val="single" w:sz="2" w:space="0" w:color="auto"/>
              <w:left w:val="single" w:sz="2" w:space="0" w:color="auto"/>
              <w:bottom w:val="single" w:sz="2" w:space="0" w:color="auto"/>
              <w:right w:val="single" w:sz="2" w:space="0" w:color="auto"/>
            </w:tcBorders>
          </w:tcPr>
          <w:p w14:paraId="3C43BE83"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0DF0864D" w14:textId="77777777" w:rsidR="00356EDB" w:rsidRPr="00A25B99" w:rsidRDefault="00356EDB" w:rsidP="00356EDB">
            <w:pPr>
              <w:autoSpaceDE w:val="0"/>
              <w:autoSpaceDN w:val="0"/>
              <w:adjustRightInd w:val="0"/>
              <w:rPr>
                <w:rFonts w:ascii="Garamond" w:hAnsi="Garamond"/>
              </w:rPr>
            </w:pPr>
            <w:r>
              <w:rPr>
                <w:rFonts w:ascii="Garamond" w:hAnsi="Garamond"/>
              </w:rPr>
              <w:t>This functionality is provided by the laboratory asset manager module.</w:t>
            </w:r>
          </w:p>
        </w:tc>
      </w:tr>
      <w:tr w:rsidR="00356EDB" w14:paraId="20555377" w14:textId="77777777" w:rsidTr="00AE226A">
        <w:tblPrEx>
          <w:tblCellMar>
            <w:top w:w="0" w:type="dxa"/>
            <w:bottom w:w="0" w:type="dxa"/>
          </w:tblCellMar>
        </w:tblPrEx>
        <w:trPr>
          <w:gridAfter w:val="5"/>
          <w:wAfter w:w="211" w:type="pct"/>
          <w:trHeight w:val="288"/>
        </w:trPr>
        <w:tc>
          <w:tcPr>
            <w:tcW w:w="79" w:type="pct"/>
            <w:vMerge/>
            <w:tcBorders>
              <w:bottom w:val="single" w:sz="10" w:space="0" w:color="000000"/>
              <w:right w:val="single" w:sz="10" w:space="0" w:color="000000"/>
            </w:tcBorders>
          </w:tcPr>
          <w:p w14:paraId="0E2B4523"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2D080FEE"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28.00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2957EA7D"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2CCB8CC3" w14:textId="77777777" w:rsidR="00356EDB" w:rsidRPr="00A25B99" w:rsidRDefault="00356EDB" w:rsidP="00356EDB">
            <w:pPr>
              <w:autoSpaceDE w:val="0"/>
              <w:autoSpaceDN w:val="0"/>
              <w:adjustRightInd w:val="0"/>
              <w:rPr>
                <w:rFonts w:ascii="Garamond" w:hAnsi="Garamond"/>
              </w:rPr>
            </w:pPr>
            <w:r w:rsidRPr="00A25B99">
              <w:rPr>
                <w:rFonts w:ascii="Garamond" w:hAnsi="Garamond" w:cs="Garamond"/>
                <w:color w:val="000000"/>
              </w:rPr>
              <w:t xml:space="preserve">Ability to record balance and pipette verifications. </w:t>
            </w:r>
          </w:p>
        </w:tc>
        <w:tc>
          <w:tcPr>
            <w:tcW w:w="420" w:type="pct"/>
            <w:gridSpan w:val="4"/>
            <w:tcBorders>
              <w:top w:val="single" w:sz="2" w:space="0" w:color="auto"/>
              <w:left w:val="single" w:sz="2" w:space="0" w:color="auto"/>
              <w:bottom w:val="single" w:sz="2" w:space="0" w:color="auto"/>
              <w:right w:val="single" w:sz="2" w:space="0" w:color="auto"/>
            </w:tcBorders>
          </w:tcPr>
          <w:p w14:paraId="17E3D608"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1A96A56F" w14:textId="77777777" w:rsidR="00356EDB" w:rsidRPr="00A25B99" w:rsidRDefault="00356EDB" w:rsidP="00356EDB">
            <w:pPr>
              <w:autoSpaceDE w:val="0"/>
              <w:autoSpaceDN w:val="0"/>
              <w:adjustRightInd w:val="0"/>
              <w:rPr>
                <w:rFonts w:ascii="Garamond" w:hAnsi="Garamond"/>
              </w:rPr>
            </w:pPr>
            <w:r>
              <w:rPr>
                <w:rFonts w:ascii="Garamond" w:hAnsi="Garamond"/>
              </w:rPr>
              <w:t>This functionality is provided by the laboratory asset manager module.</w:t>
            </w:r>
          </w:p>
        </w:tc>
      </w:tr>
      <w:tr w:rsidR="00356EDB" w14:paraId="3B7FB7DF" w14:textId="77777777" w:rsidTr="00AE226A">
        <w:tblPrEx>
          <w:tblCellMar>
            <w:top w:w="0" w:type="dxa"/>
            <w:bottom w:w="0" w:type="dxa"/>
          </w:tblCellMar>
        </w:tblPrEx>
        <w:trPr>
          <w:gridAfter w:val="5"/>
          <w:wAfter w:w="211" w:type="pct"/>
          <w:trHeight w:val="288"/>
        </w:trPr>
        <w:tc>
          <w:tcPr>
            <w:tcW w:w="573" w:type="pct"/>
            <w:gridSpan w:val="7"/>
            <w:tcBorders>
              <w:top w:val="single" w:sz="10" w:space="0" w:color="000000"/>
              <w:left w:val="single" w:sz="10" w:space="0" w:color="000000"/>
              <w:bottom w:val="single" w:sz="10" w:space="0" w:color="000000"/>
              <w:right w:val="single" w:sz="2" w:space="0" w:color="auto"/>
            </w:tcBorders>
            <w:vAlign w:val="center"/>
          </w:tcPr>
          <w:p w14:paraId="046FC24B"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b/>
                <w:bCs/>
                <w:color w:val="000000"/>
              </w:rPr>
              <w:t xml:space="preserve">Other: </w:t>
            </w:r>
          </w:p>
        </w:tc>
        <w:tc>
          <w:tcPr>
            <w:tcW w:w="4217" w:type="pct"/>
            <w:gridSpan w:val="28"/>
            <w:tcBorders>
              <w:top w:val="single" w:sz="2" w:space="0" w:color="auto"/>
              <w:left w:val="single" w:sz="2" w:space="0" w:color="auto"/>
              <w:bottom w:val="single" w:sz="2" w:space="0" w:color="auto"/>
              <w:right w:val="single" w:sz="2" w:space="0" w:color="auto"/>
            </w:tcBorders>
          </w:tcPr>
          <w:p w14:paraId="4E7D645A" w14:textId="77777777" w:rsidR="00356EDB" w:rsidRPr="00A25B99" w:rsidRDefault="00356EDB" w:rsidP="00356EDB">
            <w:pPr>
              <w:autoSpaceDE w:val="0"/>
              <w:autoSpaceDN w:val="0"/>
              <w:adjustRightInd w:val="0"/>
              <w:rPr>
                <w:rFonts w:ascii="Garamond" w:hAnsi="Garamond"/>
              </w:rPr>
            </w:pPr>
          </w:p>
        </w:tc>
      </w:tr>
      <w:tr w:rsidR="00356EDB" w14:paraId="0AE22642" w14:textId="77777777" w:rsidTr="00AE226A">
        <w:tblPrEx>
          <w:tblCellMar>
            <w:top w:w="0" w:type="dxa"/>
            <w:bottom w:w="0" w:type="dxa"/>
          </w:tblCellMar>
        </w:tblPrEx>
        <w:trPr>
          <w:gridAfter w:val="5"/>
          <w:wAfter w:w="211" w:type="pct"/>
          <w:trHeight w:val="288"/>
        </w:trPr>
        <w:tc>
          <w:tcPr>
            <w:tcW w:w="79" w:type="pct"/>
            <w:tcBorders>
              <w:top w:val="single" w:sz="10" w:space="0" w:color="000000"/>
              <w:bottom w:val="single" w:sz="10" w:space="0" w:color="000000"/>
              <w:right w:val="single" w:sz="10" w:space="0" w:color="000000"/>
            </w:tcBorders>
          </w:tcPr>
          <w:p w14:paraId="2DBDC46C"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642537FA"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QA 29.00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02E15C5F"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1AA1673B"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send automatic notification of availability of library periodicals and other quality assurance related reference documents. </w:t>
            </w:r>
          </w:p>
        </w:tc>
        <w:tc>
          <w:tcPr>
            <w:tcW w:w="420" w:type="pct"/>
            <w:gridSpan w:val="4"/>
            <w:tcBorders>
              <w:top w:val="single" w:sz="2" w:space="0" w:color="auto"/>
              <w:left w:val="single" w:sz="2" w:space="0" w:color="auto"/>
              <w:bottom w:val="single" w:sz="2" w:space="0" w:color="auto"/>
              <w:right w:val="single" w:sz="2" w:space="0" w:color="auto"/>
            </w:tcBorders>
          </w:tcPr>
          <w:p w14:paraId="3D01F730" w14:textId="77777777" w:rsidR="00356EDB" w:rsidRPr="00A25B99" w:rsidRDefault="00356EDB" w:rsidP="00356EDB">
            <w:pPr>
              <w:autoSpaceDE w:val="0"/>
              <w:autoSpaceDN w:val="0"/>
              <w:adjustRightInd w:val="0"/>
              <w:rPr>
                <w:rFonts w:ascii="Garamond" w:hAnsi="Garamond"/>
              </w:rPr>
            </w:pPr>
            <w:r>
              <w:rPr>
                <w:rFonts w:ascii="Garamond" w:hAnsi="Garamond"/>
              </w:rPr>
              <w:t>T</w:t>
            </w:r>
          </w:p>
        </w:tc>
        <w:tc>
          <w:tcPr>
            <w:tcW w:w="1283" w:type="pct"/>
            <w:gridSpan w:val="9"/>
            <w:tcBorders>
              <w:top w:val="single" w:sz="2" w:space="0" w:color="auto"/>
              <w:left w:val="single" w:sz="2" w:space="0" w:color="auto"/>
              <w:bottom w:val="single" w:sz="2" w:space="0" w:color="auto"/>
              <w:right w:val="single" w:sz="2" w:space="0" w:color="auto"/>
            </w:tcBorders>
          </w:tcPr>
          <w:p w14:paraId="0F74B220" w14:textId="77777777" w:rsidR="00356EDB" w:rsidRPr="00A25B99" w:rsidRDefault="00356EDB" w:rsidP="00356EDB">
            <w:pPr>
              <w:autoSpaceDE w:val="0"/>
              <w:autoSpaceDN w:val="0"/>
              <w:adjustRightInd w:val="0"/>
              <w:rPr>
                <w:rFonts w:ascii="Garamond" w:hAnsi="Garamond"/>
              </w:rPr>
            </w:pPr>
            <w:r>
              <w:rPr>
                <w:rFonts w:ascii="Garamond" w:hAnsi="Garamond"/>
              </w:rPr>
              <w:t>This functionality is provided by the laboratory asset manager module. (A custom report will be required and will be run from the AUTOTASK module)</w:t>
            </w:r>
          </w:p>
        </w:tc>
      </w:tr>
      <w:tr w:rsidR="00356EDB" w14:paraId="27B14C72"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2" w:space="0" w:color="auto"/>
            </w:tcBorders>
            <w:vAlign w:val="center"/>
          </w:tcPr>
          <w:p w14:paraId="20E26109" w14:textId="77777777" w:rsidR="00356EDB" w:rsidRPr="00A25B99" w:rsidRDefault="00356EDB" w:rsidP="00356EDB">
            <w:pPr>
              <w:autoSpaceDE w:val="0"/>
              <w:autoSpaceDN w:val="0"/>
              <w:adjustRightInd w:val="0"/>
              <w:rPr>
                <w:rFonts w:ascii="Garamond" w:hAnsi="Garamond"/>
              </w:rPr>
            </w:pPr>
            <w:r w:rsidRPr="00A25B99">
              <w:rPr>
                <w:rFonts w:ascii="Garamond" w:hAnsi="Garamond" w:cs="Garamond"/>
                <w:b/>
                <w:bCs/>
                <w:color w:val="000000"/>
                <w:sz w:val="28"/>
                <w:szCs w:val="28"/>
              </w:rPr>
              <w:t xml:space="preserve">Administration/Operations/Management/Supervision </w:t>
            </w:r>
          </w:p>
        </w:tc>
      </w:tr>
      <w:tr w:rsidR="00356EDB" w14:paraId="25E15AE8"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2" w:space="0" w:color="auto"/>
            </w:tcBorders>
            <w:vAlign w:val="center"/>
          </w:tcPr>
          <w:p w14:paraId="57CE7167" w14:textId="77777777" w:rsidR="00356EDB" w:rsidRPr="00A25B99" w:rsidRDefault="00356EDB" w:rsidP="00356EDB">
            <w:pPr>
              <w:autoSpaceDE w:val="0"/>
              <w:autoSpaceDN w:val="0"/>
              <w:adjustRightInd w:val="0"/>
              <w:rPr>
                <w:rFonts w:ascii="Garamond" w:hAnsi="Garamond"/>
              </w:rPr>
            </w:pPr>
            <w:r w:rsidRPr="00A25B99">
              <w:rPr>
                <w:rFonts w:ascii="Garamond" w:hAnsi="Garamond" w:cs="Garamond"/>
                <w:b/>
                <w:bCs/>
                <w:color w:val="000000"/>
                <w:sz w:val="28"/>
                <w:szCs w:val="28"/>
              </w:rPr>
              <w:t xml:space="preserve">Personnel </w:t>
            </w:r>
          </w:p>
        </w:tc>
      </w:tr>
      <w:tr w:rsidR="00356EDB" w14:paraId="5FD6800D"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51692BA1"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ABBA5EA"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AOM 1.00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BD8E777"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B347175"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record the shooting requirement for sworn staff including name, score, and date. </w:t>
            </w:r>
          </w:p>
        </w:tc>
        <w:tc>
          <w:tcPr>
            <w:tcW w:w="420" w:type="pct"/>
            <w:gridSpan w:val="4"/>
            <w:tcBorders>
              <w:top w:val="single" w:sz="10" w:space="0" w:color="000000"/>
              <w:left w:val="single" w:sz="10" w:space="0" w:color="000000"/>
              <w:bottom w:val="single" w:sz="10" w:space="0" w:color="000000"/>
              <w:right w:val="single" w:sz="2" w:space="0" w:color="auto"/>
            </w:tcBorders>
          </w:tcPr>
          <w:p w14:paraId="55F17C4E"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2C3A9E45" w14:textId="77777777" w:rsidR="00356EDB" w:rsidRPr="00A25B99" w:rsidRDefault="00356EDB" w:rsidP="00356EDB">
            <w:pPr>
              <w:autoSpaceDE w:val="0"/>
              <w:autoSpaceDN w:val="0"/>
              <w:adjustRightInd w:val="0"/>
              <w:rPr>
                <w:rFonts w:ascii="Garamond" w:hAnsi="Garamond"/>
              </w:rPr>
            </w:pPr>
          </w:p>
        </w:tc>
      </w:tr>
      <w:tr w:rsidR="00356EDB" w14:paraId="1D6F20E5"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42FB5B66"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3FEE2861"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AOM 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2E8FE04A"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09C428F"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record injury and traffic accident reports including name, file number, and date. </w:t>
            </w:r>
          </w:p>
        </w:tc>
        <w:tc>
          <w:tcPr>
            <w:tcW w:w="420" w:type="pct"/>
            <w:gridSpan w:val="4"/>
            <w:tcBorders>
              <w:top w:val="single" w:sz="10" w:space="0" w:color="000000"/>
              <w:left w:val="single" w:sz="10" w:space="0" w:color="000000"/>
              <w:bottom w:val="single" w:sz="2" w:space="0" w:color="auto"/>
              <w:right w:val="single" w:sz="2" w:space="0" w:color="auto"/>
            </w:tcBorders>
          </w:tcPr>
          <w:p w14:paraId="65B25352" w14:textId="77777777" w:rsidR="00356EDB" w:rsidRPr="00A25B99" w:rsidRDefault="00356EDB" w:rsidP="00356EDB">
            <w:pPr>
              <w:autoSpaceDE w:val="0"/>
              <w:autoSpaceDN w:val="0"/>
              <w:adjustRightInd w:val="0"/>
              <w:rPr>
                <w:rFonts w:ascii="Garamond" w:hAnsi="Garamond"/>
              </w:rPr>
            </w:pPr>
            <w:r>
              <w:rPr>
                <w:rFonts w:ascii="Garamond" w:hAnsi="Garamond"/>
              </w:rPr>
              <w:t>T</w:t>
            </w:r>
          </w:p>
        </w:tc>
        <w:tc>
          <w:tcPr>
            <w:tcW w:w="1283" w:type="pct"/>
            <w:gridSpan w:val="9"/>
            <w:tcBorders>
              <w:top w:val="single" w:sz="2" w:space="0" w:color="auto"/>
              <w:left w:val="single" w:sz="2" w:space="0" w:color="auto"/>
              <w:bottom w:val="single" w:sz="2" w:space="0" w:color="auto"/>
              <w:right w:val="single" w:sz="2" w:space="0" w:color="auto"/>
            </w:tcBorders>
          </w:tcPr>
          <w:p w14:paraId="053355CC" w14:textId="77777777" w:rsidR="00356EDB" w:rsidRPr="00A25B99" w:rsidRDefault="00356EDB" w:rsidP="00356EDB">
            <w:pPr>
              <w:autoSpaceDE w:val="0"/>
              <w:autoSpaceDN w:val="0"/>
              <w:adjustRightInd w:val="0"/>
              <w:rPr>
                <w:rFonts w:ascii="Garamond" w:hAnsi="Garamond"/>
              </w:rPr>
            </w:pPr>
          </w:p>
        </w:tc>
      </w:tr>
      <w:tr w:rsidR="00356EDB" w14:paraId="194F4B8F"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4B4DA3FE"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7C9926F4"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AOM 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A785D1F"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1699391E"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record mandated Departmental training including name, training class, and date. </w:t>
            </w:r>
          </w:p>
        </w:tc>
        <w:tc>
          <w:tcPr>
            <w:tcW w:w="420" w:type="pct"/>
            <w:gridSpan w:val="4"/>
            <w:tcBorders>
              <w:top w:val="single" w:sz="2" w:space="0" w:color="auto"/>
              <w:left w:val="single" w:sz="2" w:space="0" w:color="auto"/>
              <w:bottom w:val="single" w:sz="2" w:space="0" w:color="auto"/>
              <w:right w:val="single" w:sz="2" w:space="0" w:color="auto"/>
            </w:tcBorders>
          </w:tcPr>
          <w:p w14:paraId="0F30F8FC"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64CCA127" w14:textId="77777777" w:rsidR="00356EDB" w:rsidRPr="00A25B99" w:rsidRDefault="00356EDB" w:rsidP="00356EDB">
            <w:pPr>
              <w:autoSpaceDE w:val="0"/>
              <w:autoSpaceDN w:val="0"/>
              <w:adjustRightInd w:val="0"/>
              <w:rPr>
                <w:rFonts w:ascii="Garamond" w:hAnsi="Garamond"/>
              </w:rPr>
            </w:pPr>
          </w:p>
        </w:tc>
      </w:tr>
      <w:tr w:rsidR="00356EDB" w14:paraId="66450245"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12126021"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5FE87C9"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AOM 4.00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70AC13E4"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148404EC"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record the distribution of mandatory documents to personnel including name, distribution date, and document type. </w:t>
            </w:r>
          </w:p>
        </w:tc>
        <w:tc>
          <w:tcPr>
            <w:tcW w:w="420" w:type="pct"/>
            <w:gridSpan w:val="4"/>
            <w:tcBorders>
              <w:top w:val="single" w:sz="2" w:space="0" w:color="auto"/>
              <w:left w:val="single" w:sz="2" w:space="0" w:color="auto"/>
              <w:bottom w:val="single" w:sz="2" w:space="0" w:color="auto"/>
              <w:right w:val="single" w:sz="2" w:space="0" w:color="auto"/>
            </w:tcBorders>
          </w:tcPr>
          <w:p w14:paraId="27BD8536"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2CAC3A4A" w14:textId="77777777" w:rsidR="00356EDB" w:rsidRPr="00A25B99" w:rsidRDefault="00356EDB" w:rsidP="00356EDB">
            <w:pPr>
              <w:autoSpaceDE w:val="0"/>
              <w:autoSpaceDN w:val="0"/>
              <w:adjustRightInd w:val="0"/>
              <w:rPr>
                <w:rFonts w:ascii="Garamond" w:hAnsi="Garamond"/>
              </w:rPr>
            </w:pPr>
          </w:p>
        </w:tc>
      </w:tr>
      <w:tr w:rsidR="00356EDB" w14:paraId="7ED3173B"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007505A9"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466C9C9"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AOM 5.00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657F000"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469EF605"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record monthly mileage of personnel including personnel, number of miles driven, and month. </w:t>
            </w:r>
          </w:p>
        </w:tc>
        <w:tc>
          <w:tcPr>
            <w:tcW w:w="420" w:type="pct"/>
            <w:gridSpan w:val="4"/>
            <w:tcBorders>
              <w:top w:val="single" w:sz="2" w:space="0" w:color="auto"/>
              <w:left w:val="single" w:sz="2" w:space="0" w:color="auto"/>
              <w:bottom w:val="single" w:sz="2" w:space="0" w:color="auto"/>
              <w:right w:val="single" w:sz="2" w:space="0" w:color="auto"/>
            </w:tcBorders>
          </w:tcPr>
          <w:p w14:paraId="5B5100FC"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4D9F9990" w14:textId="77777777" w:rsidR="00356EDB" w:rsidRPr="00A25B99" w:rsidRDefault="00356EDB" w:rsidP="00356EDB">
            <w:pPr>
              <w:autoSpaceDE w:val="0"/>
              <w:autoSpaceDN w:val="0"/>
              <w:adjustRightInd w:val="0"/>
              <w:rPr>
                <w:rFonts w:ascii="Garamond" w:hAnsi="Garamond"/>
              </w:rPr>
            </w:pPr>
          </w:p>
        </w:tc>
      </w:tr>
      <w:tr w:rsidR="00356EDB" w14:paraId="4B7513EE"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032F1E2F"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1A5AC58"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AOM 6.00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0BD17973"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vAlign w:val="center"/>
          </w:tcPr>
          <w:p w14:paraId="7E2CF436"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maintain roster of personnel to include employee identification (employee number), section of current assignment, contact numbers, date of hire, date of section assignment, date of transfer within the laboratory, date of successful competency testing for each assigned discipline. </w:t>
            </w:r>
          </w:p>
        </w:tc>
        <w:tc>
          <w:tcPr>
            <w:tcW w:w="420" w:type="pct"/>
            <w:gridSpan w:val="4"/>
            <w:tcBorders>
              <w:top w:val="single" w:sz="2" w:space="0" w:color="auto"/>
              <w:left w:val="single" w:sz="2" w:space="0" w:color="auto"/>
              <w:bottom w:val="single" w:sz="2" w:space="0" w:color="auto"/>
              <w:right w:val="single" w:sz="2" w:space="0" w:color="auto"/>
            </w:tcBorders>
          </w:tcPr>
          <w:p w14:paraId="1DA1A7BE"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5DACDBB2" w14:textId="77777777" w:rsidR="00356EDB" w:rsidRPr="00A25B99" w:rsidRDefault="00356EDB" w:rsidP="00356EDB">
            <w:pPr>
              <w:autoSpaceDE w:val="0"/>
              <w:autoSpaceDN w:val="0"/>
              <w:adjustRightInd w:val="0"/>
              <w:rPr>
                <w:rFonts w:ascii="Garamond" w:hAnsi="Garamond"/>
              </w:rPr>
            </w:pPr>
          </w:p>
        </w:tc>
      </w:tr>
      <w:tr w:rsidR="00356EDB" w14:paraId="6D64909A"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658A6A40"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0A1AFC75"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AOM 7.00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4853DADD"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54001944"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schedule, record, and report on personnel training received. </w:t>
            </w:r>
          </w:p>
        </w:tc>
        <w:tc>
          <w:tcPr>
            <w:tcW w:w="420" w:type="pct"/>
            <w:gridSpan w:val="4"/>
            <w:tcBorders>
              <w:top w:val="single" w:sz="2" w:space="0" w:color="auto"/>
              <w:left w:val="single" w:sz="2" w:space="0" w:color="auto"/>
              <w:bottom w:val="single" w:sz="2" w:space="0" w:color="auto"/>
              <w:right w:val="single" w:sz="2" w:space="0" w:color="auto"/>
            </w:tcBorders>
          </w:tcPr>
          <w:p w14:paraId="22D61C66"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0B0C2E9A" w14:textId="77777777" w:rsidR="00356EDB" w:rsidRPr="00A25B99" w:rsidRDefault="00356EDB" w:rsidP="00356EDB">
            <w:pPr>
              <w:autoSpaceDE w:val="0"/>
              <w:autoSpaceDN w:val="0"/>
              <w:adjustRightInd w:val="0"/>
              <w:rPr>
                <w:rFonts w:ascii="Garamond" w:hAnsi="Garamond"/>
              </w:rPr>
            </w:pPr>
          </w:p>
        </w:tc>
      </w:tr>
      <w:tr w:rsidR="00356EDB" w14:paraId="785C3D64"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460C48CC" w14:textId="77777777" w:rsidR="00356EDB" w:rsidRPr="00A25B99"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051A6D4" w14:textId="77777777" w:rsidR="00356EDB" w:rsidRPr="00A25B99" w:rsidRDefault="00356EDB" w:rsidP="00356EDB">
            <w:pPr>
              <w:autoSpaceDE w:val="0"/>
              <w:autoSpaceDN w:val="0"/>
              <w:adjustRightInd w:val="0"/>
              <w:jc w:val="center"/>
              <w:rPr>
                <w:rFonts w:ascii="Garamond" w:hAnsi="Garamond" w:cs="Garamond"/>
                <w:color w:val="000000"/>
                <w:sz w:val="20"/>
                <w:szCs w:val="20"/>
              </w:rPr>
            </w:pPr>
            <w:r w:rsidRPr="00A25B99">
              <w:rPr>
                <w:rFonts w:ascii="Garamond" w:hAnsi="Garamond" w:cs="Garamond"/>
                <w:color w:val="000000"/>
                <w:sz w:val="20"/>
                <w:szCs w:val="20"/>
              </w:rPr>
              <w:t xml:space="preserve">AOM 8.00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77A025C" w14:textId="77777777" w:rsidR="00356EDB" w:rsidRPr="00A25B99" w:rsidRDefault="00356EDB" w:rsidP="00356EDB">
            <w:pPr>
              <w:autoSpaceDE w:val="0"/>
              <w:autoSpaceDN w:val="0"/>
              <w:adjustRightInd w:val="0"/>
              <w:jc w:val="center"/>
              <w:rPr>
                <w:rFonts w:ascii="Garamond" w:hAnsi="Garamond" w:cs="Garamond"/>
                <w:color w:val="000000"/>
              </w:rPr>
            </w:pPr>
            <w:r w:rsidRPr="00A25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5EB95A1D" w14:textId="77777777" w:rsidR="00356EDB" w:rsidRPr="00A25B99" w:rsidRDefault="00356EDB" w:rsidP="00356EDB">
            <w:pPr>
              <w:autoSpaceDE w:val="0"/>
              <w:autoSpaceDN w:val="0"/>
              <w:adjustRightInd w:val="0"/>
              <w:rPr>
                <w:rFonts w:ascii="Garamond" w:hAnsi="Garamond" w:cs="Garamond"/>
                <w:color w:val="000000"/>
              </w:rPr>
            </w:pPr>
            <w:r w:rsidRPr="00A25B99">
              <w:rPr>
                <w:rFonts w:ascii="Garamond" w:hAnsi="Garamond" w:cs="Garamond"/>
                <w:color w:val="000000"/>
              </w:rPr>
              <w:t xml:space="preserve">Ability to schedule, record, and report on training provided by staff (both internal to the Bureau and external to the Bureau). </w:t>
            </w:r>
          </w:p>
        </w:tc>
        <w:tc>
          <w:tcPr>
            <w:tcW w:w="420" w:type="pct"/>
            <w:gridSpan w:val="4"/>
            <w:tcBorders>
              <w:top w:val="single" w:sz="2" w:space="0" w:color="auto"/>
              <w:left w:val="single" w:sz="2" w:space="0" w:color="auto"/>
              <w:bottom w:val="single" w:sz="2" w:space="0" w:color="auto"/>
              <w:right w:val="single" w:sz="2" w:space="0" w:color="auto"/>
            </w:tcBorders>
          </w:tcPr>
          <w:p w14:paraId="07C2EA72" w14:textId="77777777" w:rsidR="00356EDB" w:rsidRPr="00A25B99"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5BA8DE12" w14:textId="77777777" w:rsidR="00356EDB" w:rsidRPr="00A25B99" w:rsidRDefault="00356EDB" w:rsidP="00356EDB">
            <w:pPr>
              <w:autoSpaceDE w:val="0"/>
              <w:autoSpaceDN w:val="0"/>
              <w:adjustRightInd w:val="0"/>
              <w:rPr>
                <w:rFonts w:ascii="Garamond" w:hAnsi="Garamond"/>
              </w:rPr>
            </w:pPr>
          </w:p>
        </w:tc>
      </w:tr>
      <w:tr w:rsidR="00356EDB" w14:paraId="48F2CD0A"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05AC11E7" w14:textId="77777777" w:rsidR="00356EDB" w:rsidRPr="00F75ADD"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tcBorders>
          </w:tcPr>
          <w:p w14:paraId="3537860A" w14:textId="77777777" w:rsidR="00356EDB" w:rsidRPr="00F75ADD" w:rsidRDefault="00356EDB" w:rsidP="00356EDB">
            <w:pPr>
              <w:autoSpaceDE w:val="0"/>
              <w:autoSpaceDN w:val="0"/>
              <w:adjustRightInd w:val="0"/>
              <w:jc w:val="center"/>
              <w:rPr>
                <w:rFonts w:ascii="Garamond" w:hAnsi="Garamond"/>
              </w:rPr>
            </w:pPr>
            <w:r w:rsidRPr="00F75ADD">
              <w:rPr>
                <w:rFonts w:ascii="Garamond" w:hAnsi="Garamond" w:cs="Garamond"/>
                <w:color w:val="000000"/>
                <w:sz w:val="20"/>
                <w:szCs w:val="20"/>
              </w:rPr>
              <w:t xml:space="preserve">AOM 9.00 </w:t>
            </w:r>
          </w:p>
        </w:tc>
        <w:tc>
          <w:tcPr>
            <w:tcW w:w="399" w:type="pct"/>
            <w:gridSpan w:val="5"/>
            <w:vMerge w:val="restart"/>
            <w:tcBorders>
              <w:top w:val="single" w:sz="10" w:space="0" w:color="000000"/>
              <w:left w:val="single" w:sz="10" w:space="0" w:color="000000"/>
              <w:right w:val="single" w:sz="10" w:space="0" w:color="000000"/>
            </w:tcBorders>
          </w:tcPr>
          <w:p w14:paraId="2E1DED2C" w14:textId="77777777" w:rsidR="00356EDB" w:rsidRPr="00F75ADD" w:rsidRDefault="00356EDB" w:rsidP="00356EDB">
            <w:pPr>
              <w:autoSpaceDE w:val="0"/>
              <w:autoSpaceDN w:val="0"/>
              <w:adjustRightInd w:val="0"/>
              <w:jc w:val="center"/>
              <w:rPr>
                <w:rFonts w:ascii="Garamond" w:hAnsi="Garamond"/>
              </w:rPr>
            </w:pPr>
            <w:r w:rsidRPr="00F75ADD">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2" w:space="0" w:color="auto"/>
            </w:tcBorders>
          </w:tcPr>
          <w:p w14:paraId="4D208C06" w14:textId="77777777" w:rsidR="00356EDB" w:rsidRPr="00F75ADD" w:rsidRDefault="00356EDB" w:rsidP="00356EDB">
            <w:pPr>
              <w:autoSpaceDE w:val="0"/>
              <w:autoSpaceDN w:val="0"/>
              <w:adjustRightInd w:val="0"/>
              <w:rPr>
                <w:rFonts w:ascii="Garamond" w:hAnsi="Garamond" w:cs="Garamond"/>
                <w:color w:val="000000"/>
              </w:rPr>
            </w:pPr>
            <w:r w:rsidRPr="00F75ADD">
              <w:rPr>
                <w:rFonts w:ascii="Garamond" w:hAnsi="Garamond" w:cs="Garamond"/>
                <w:color w:val="000000"/>
              </w:rPr>
              <w:t xml:space="preserve">Ability to maintain current job descriptions, performance standards, etc. for managerial, technical and key support personnel involved in tests and/or calibrations (ISO 17025). </w:t>
            </w:r>
          </w:p>
        </w:tc>
        <w:tc>
          <w:tcPr>
            <w:tcW w:w="420" w:type="pct"/>
            <w:gridSpan w:val="4"/>
            <w:vMerge w:val="restart"/>
            <w:tcBorders>
              <w:top w:val="single" w:sz="2" w:space="0" w:color="auto"/>
              <w:left w:val="single" w:sz="2" w:space="0" w:color="auto"/>
              <w:bottom w:val="single" w:sz="2" w:space="0" w:color="auto"/>
              <w:right w:val="single" w:sz="2" w:space="0" w:color="auto"/>
            </w:tcBorders>
          </w:tcPr>
          <w:p w14:paraId="74A89041" w14:textId="77777777" w:rsidR="00356EDB" w:rsidRPr="00F75ADD" w:rsidRDefault="00356EDB" w:rsidP="00356EDB">
            <w:pPr>
              <w:autoSpaceDE w:val="0"/>
              <w:autoSpaceDN w:val="0"/>
              <w:adjustRightInd w:val="0"/>
              <w:rPr>
                <w:rFonts w:ascii="Garamond" w:hAnsi="Garamond"/>
              </w:rPr>
            </w:pPr>
            <w:r>
              <w:rPr>
                <w:rFonts w:ascii="Garamond" w:hAnsi="Garamond"/>
              </w:rPr>
              <w:t>F</w:t>
            </w:r>
          </w:p>
        </w:tc>
        <w:tc>
          <w:tcPr>
            <w:tcW w:w="1283" w:type="pct"/>
            <w:gridSpan w:val="9"/>
            <w:vMerge w:val="restart"/>
            <w:tcBorders>
              <w:top w:val="single" w:sz="2" w:space="0" w:color="auto"/>
              <w:left w:val="single" w:sz="2" w:space="0" w:color="auto"/>
              <w:bottom w:val="single" w:sz="2" w:space="0" w:color="auto"/>
              <w:right w:val="single" w:sz="2" w:space="0" w:color="auto"/>
            </w:tcBorders>
          </w:tcPr>
          <w:p w14:paraId="01B2F1CC" w14:textId="77777777" w:rsidR="00356EDB" w:rsidRPr="00F75ADD" w:rsidRDefault="00356EDB" w:rsidP="00356EDB">
            <w:pPr>
              <w:autoSpaceDE w:val="0"/>
              <w:autoSpaceDN w:val="0"/>
              <w:adjustRightInd w:val="0"/>
              <w:rPr>
                <w:rFonts w:ascii="Garamond" w:hAnsi="Garamond"/>
              </w:rPr>
            </w:pPr>
          </w:p>
        </w:tc>
      </w:tr>
      <w:tr w:rsidR="00356EDB" w14:paraId="35F1FDD4"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25B0DFBD" w14:textId="77777777" w:rsidR="00356EDB" w:rsidRPr="00F75ADD" w:rsidRDefault="00356EDB" w:rsidP="00356EDB">
            <w:pPr>
              <w:autoSpaceDE w:val="0"/>
              <w:autoSpaceDN w:val="0"/>
              <w:adjustRightInd w:val="0"/>
              <w:rPr>
                <w:rFonts w:ascii="Garamond" w:hAnsi="Garamond"/>
              </w:rPr>
            </w:pPr>
          </w:p>
        </w:tc>
        <w:tc>
          <w:tcPr>
            <w:tcW w:w="493" w:type="pct"/>
            <w:gridSpan w:val="6"/>
            <w:vMerge/>
            <w:tcBorders>
              <w:left w:val="single" w:sz="10" w:space="0" w:color="000000"/>
            </w:tcBorders>
          </w:tcPr>
          <w:p w14:paraId="0D841DBF" w14:textId="77777777" w:rsidR="00356EDB" w:rsidRPr="00F75ADD" w:rsidRDefault="00356EDB" w:rsidP="00356EDB">
            <w:pPr>
              <w:autoSpaceDE w:val="0"/>
              <w:autoSpaceDN w:val="0"/>
              <w:adjustRightInd w:val="0"/>
              <w:jc w:val="center"/>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tcPr>
          <w:p w14:paraId="2075D1D3" w14:textId="77777777" w:rsidR="00356EDB" w:rsidRPr="00F75ADD"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2" w:space="0" w:color="auto"/>
            </w:tcBorders>
          </w:tcPr>
          <w:p w14:paraId="62FF5049" w14:textId="77777777" w:rsidR="00356EDB" w:rsidRPr="00F75ADD" w:rsidRDefault="00356EDB" w:rsidP="00356EDB">
            <w:pPr>
              <w:autoSpaceDE w:val="0"/>
              <w:autoSpaceDN w:val="0"/>
              <w:adjustRightInd w:val="0"/>
              <w:rPr>
                <w:rFonts w:ascii="Garamond" w:hAnsi="Garamond" w:cs="Garamond"/>
                <w:color w:val="000000"/>
              </w:rPr>
            </w:pPr>
          </w:p>
        </w:tc>
        <w:tc>
          <w:tcPr>
            <w:tcW w:w="420" w:type="pct"/>
            <w:gridSpan w:val="4"/>
            <w:vMerge/>
            <w:tcBorders>
              <w:top w:val="single" w:sz="2" w:space="0" w:color="auto"/>
              <w:left w:val="single" w:sz="2" w:space="0" w:color="auto"/>
              <w:bottom w:val="single" w:sz="2" w:space="0" w:color="auto"/>
              <w:right w:val="single" w:sz="2" w:space="0" w:color="auto"/>
            </w:tcBorders>
          </w:tcPr>
          <w:p w14:paraId="77B7E90B" w14:textId="77777777" w:rsidR="00356EDB" w:rsidRPr="00F75ADD" w:rsidRDefault="00356EDB" w:rsidP="00356EDB">
            <w:pPr>
              <w:autoSpaceDE w:val="0"/>
              <w:autoSpaceDN w:val="0"/>
              <w:adjustRightInd w:val="0"/>
              <w:rPr>
                <w:rFonts w:ascii="Garamond" w:hAnsi="Garamond"/>
              </w:rPr>
            </w:pPr>
          </w:p>
        </w:tc>
        <w:tc>
          <w:tcPr>
            <w:tcW w:w="1283" w:type="pct"/>
            <w:gridSpan w:val="9"/>
            <w:vMerge/>
            <w:tcBorders>
              <w:top w:val="single" w:sz="2" w:space="0" w:color="auto"/>
              <w:left w:val="single" w:sz="2" w:space="0" w:color="auto"/>
              <w:bottom w:val="single" w:sz="2" w:space="0" w:color="auto"/>
              <w:right w:val="single" w:sz="2" w:space="0" w:color="auto"/>
            </w:tcBorders>
          </w:tcPr>
          <w:p w14:paraId="657433BE" w14:textId="77777777" w:rsidR="00356EDB" w:rsidRPr="00F75ADD" w:rsidRDefault="00356EDB" w:rsidP="00356EDB">
            <w:pPr>
              <w:autoSpaceDE w:val="0"/>
              <w:autoSpaceDN w:val="0"/>
              <w:adjustRightInd w:val="0"/>
              <w:rPr>
                <w:rFonts w:ascii="Garamond" w:hAnsi="Garamond"/>
              </w:rPr>
            </w:pPr>
          </w:p>
        </w:tc>
      </w:tr>
      <w:tr w:rsidR="00356EDB" w14:paraId="682CE483" w14:textId="77777777" w:rsidTr="00AE226A">
        <w:tblPrEx>
          <w:tblCellMar>
            <w:top w:w="0" w:type="dxa"/>
            <w:bottom w:w="0" w:type="dxa"/>
          </w:tblCellMar>
        </w:tblPrEx>
        <w:trPr>
          <w:gridAfter w:val="5"/>
          <w:wAfter w:w="211" w:type="pct"/>
          <w:trHeight w:val="288"/>
        </w:trPr>
        <w:tc>
          <w:tcPr>
            <w:tcW w:w="79" w:type="pct"/>
            <w:vMerge w:val="restart"/>
            <w:tcBorders>
              <w:right w:val="single" w:sz="10" w:space="0" w:color="000000"/>
            </w:tcBorders>
          </w:tcPr>
          <w:p w14:paraId="1FA386E2" w14:textId="77777777" w:rsidR="00356EDB" w:rsidRPr="00F75ADD"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tcBorders>
          </w:tcPr>
          <w:p w14:paraId="5F7A4FE9" w14:textId="77777777" w:rsidR="00356EDB" w:rsidRPr="00F75ADD"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tcPr>
          <w:p w14:paraId="7258863E" w14:textId="77777777" w:rsidR="00356EDB" w:rsidRPr="00F75ADD"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2" w:space="0" w:color="auto"/>
            </w:tcBorders>
          </w:tcPr>
          <w:p w14:paraId="4922E83E" w14:textId="77777777" w:rsidR="00356EDB" w:rsidRPr="00F75ADD" w:rsidRDefault="00356EDB" w:rsidP="00356EDB">
            <w:pPr>
              <w:autoSpaceDE w:val="0"/>
              <w:autoSpaceDN w:val="0"/>
              <w:adjustRightInd w:val="0"/>
              <w:rPr>
                <w:rFonts w:ascii="Garamond" w:hAnsi="Garamond" w:cs="Garamond"/>
                <w:color w:val="000000"/>
              </w:rPr>
            </w:pPr>
          </w:p>
        </w:tc>
        <w:tc>
          <w:tcPr>
            <w:tcW w:w="420" w:type="pct"/>
            <w:gridSpan w:val="4"/>
            <w:vMerge/>
            <w:tcBorders>
              <w:top w:val="single" w:sz="2" w:space="0" w:color="auto"/>
              <w:left w:val="single" w:sz="2" w:space="0" w:color="auto"/>
              <w:bottom w:val="single" w:sz="2" w:space="0" w:color="auto"/>
              <w:right w:val="single" w:sz="2" w:space="0" w:color="auto"/>
            </w:tcBorders>
          </w:tcPr>
          <w:p w14:paraId="5B3465C4" w14:textId="77777777" w:rsidR="00356EDB" w:rsidRPr="00F75ADD" w:rsidRDefault="00356EDB" w:rsidP="00356EDB">
            <w:pPr>
              <w:autoSpaceDE w:val="0"/>
              <w:autoSpaceDN w:val="0"/>
              <w:adjustRightInd w:val="0"/>
              <w:rPr>
                <w:rFonts w:ascii="Garamond" w:hAnsi="Garamond"/>
              </w:rPr>
            </w:pPr>
          </w:p>
        </w:tc>
        <w:tc>
          <w:tcPr>
            <w:tcW w:w="1283" w:type="pct"/>
            <w:gridSpan w:val="9"/>
            <w:vMerge/>
            <w:tcBorders>
              <w:top w:val="single" w:sz="2" w:space="0" w:color="auto"/>
              <w:left w:val="single" w:sz="2" w:space="0" w:color="auto"/>
              <w:bottom w:val="single" w:sz="2" w:space="0" w:color="auto"/>
              <w:right w:val="single" w:sz="2" w:space="0" w:color="auto"/>
            </w:tcBorders>
          </w:tcPr>
          <w:p w14:paraId="043108D7" w14:textId="77777777" w:rsidR="00356EDB" w:rsidRPr="00F75ADD" w:rsidRDefault="00356EDB" w:rsidP="00356EDB">
            <w:pPr>
              <w:autoSpaceDE w:val="0"/>
              <w:autoSpaceDN w:val="0"/>
              <w:adjustRightInd w:val="0"/>
              <w:rPr>
                <w:rFonts w:ascii="Garamond" w:hAnsi="Garamond"/>
              </w:rPr>
            </w:pPr>
          </w:p>
        </w:tc>
      </w:tr>
      <w:tr w:rsidR="00356EDB" w14:paraId="263F2C40"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1D476F93" w14:textId="77777777" w:rsidR="00356EDB" w:rsidRPr="00F75ADD"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58902927" w14:textId="77777777" w:rsidR="00356EDB" w:rsidRPr="00F75ADD" w:rsidRDefault="00356EDB" w:rsidP="00356EDB">
            <w:pPr>
              <w:autoSpaceDE w:val="0"/>
              <w:autoSpaceDN w:val="0"/>
              <w:adjustRightInd w:val="0"/>
              <w:jc w:val="center"/>
              <w:rPr>
                <w:rFonts w:ascii="Garamond" w:hAnsi="Garamond" w:cs="Garamond"/>
                <w:color w:val="000000"/>
                <w:sz w:val="20"/>
                <w:szCs w:val="20"/>
              </w:rPr>
            </w:pPr>
            <w:r w:rsidRPr="00F75ADD">
              <w:rPr>
                <w:rFonts w:ascii="Garamond" w:hAnsi="Garamond" w:cs="Garamond"/>
                <w:color w:val="000000"/>
                <w:sz w:val="20"/>
                <w:szCs w:val="20"/>
              </w:rPr>
              <w:t xml:space="preserve">AOM 10.00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2D879356" w14:textId="77777777" w:rsidR="00356EDB" w:rsidRPr="00F75ADD" w:rsidRDefault="00356EDB" w:rsidP="00356EDB">
            <w:pPr>
              <w:autoSpaceDE w:val="0"/>
              <w:autoSpaceDN w:val="0"/>
              <w:adjustRightInd w:val="0"/>
              <w:jc w:val="center"/>
              <w:rPr>
                <w:rFonts w:ascii="Garamond" w:hAnsi="Garamond" w:cs="Garamond"/>
                <w:color w:val="000000"/>
              </w:rPr>
            </w:pPr>
            <w:r w:rsidRPr="00F75ADD">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2" w:space="0" w:color="auto"/>
            </w:tcBorders>
          </w:tcPr>
          <w:p w14:paraId="452C1FBC" w14:textId="77777777" w:rsidR="00356EDB" w:rsidRPr="00F75ADD" w:rsidRDefault="00356EDB" w:rsidP="00356EDB">
            <w:pPr>
              <w:autoSpaceDE w:val="0"/>
              <w:autoSpaceDN w:val="0"/>
              <w:adjustRightInd w:val="0"/>
              <w:rPr>
                <w:rFonts w:ascii="Garamond" w:hAnsi="Garamond" w:cs="Garamond"/>
                <w:color w:val="000000"/>
              </w:rPr>
            </w:pPr>
            <w:r w:rsidRPr="00F75ADD">
              <w:rPr>
                <w:rFonts w:ascii="Garamond" w:hAnsi="Garamond" w:cs="Garamond"/>
                <w:color w:val="000000"/>
              </w:rPr>
              <w:t xml:space="preserve">Ability to authorize certain personnel to perform particular tasks, types of sampling, test and/or calibration, to issue test reports and calibration certificates, to give opinions and interpretations and to operate particular types of equipment (ISO 17025). </w:t>
            </w:r>
          </w:p>
        </w:tc>
        <w:tc>
          <w:tcPr>
            <w:tcW w:w="420" w:type="pct"/>
            <w:gridSpan w:val="4"/>
            <w:tcBorders>
              <w:top w:val="single" w:sz="2" w:space="0" w:color="auto"/>
              <w:left w:val="single" w:sz="2" w:space="0" w:color="auto"/>
              <w:bottom w:val="single" w:sz="2" w:space="0" w:color="auto"/>
              <w:right w:val="single" w:sz="2" w:space="0" w:color="auto"/>
            </w:tcBorders>
          </w:tcPr>
          <w:p w14:paraId="48CA52CD" w14:textId="77777777" w:rsidR="00356EDB" w:rsidRPr="00F75ADD"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14D764B5" w14:textId="77777777" w:rsidR="00356EDB" w:rsidRPr="00F75ADD" w:rsidRDefault="00356EDB" w:rsidP="00356EDB">
            <w:pPr>
              <w:autoSpaceDE w:val="0"/>
              <w:autoSpaceDN w:val="0"/>
              <w:adjustRightInd w:val="0"/>
              <w:rPr>
                <w:rFonts w:ascii="Garamond" w:hAnsi="Garamond"/>
              </w:rPr>
            </w:pPr>
          </w:p>
        </w:tc>
      </w:tr>
      <w:tr w:rsidR="00356EDB" w14:paraId="2FD3DC18"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60916B70" w14:textId="77777777" w:rsidR="00356EDB" w:rsidRPr="00F75ADD"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tcBorders>
          </w:tcPr>
          <w:p w14:paraId="45D39FDF" w14:textId="77777777" w:rsidR="00356EDB" w:rsidRPr="00563B99" w:rsidRDefault="00356EDB" w:rsidP="00356EDB">
            <w:pPr>
              <w:autoSpaceDE w:val="0"/>
              <w:autoSpaceDN w:val="0"/>
              <w:adjustRightInd w:val="0"/>
              <w:jc w:val="center"/>
              <w:rPr>
                <w:rFonts w:ascii="Garamond" w:hAnsi="Garamond"/>
              </w:rPr>
            </w:pPr>
            <w:r w:rsidRPr="00563B99">
              <w:rPr>
                <w:rFonts w:ascii="Garamond" w:hAnsi="Garamond" w:cs="Garamond"/>
                <w:color w:val="000000"/>
                <w:sz w:val="20"/>
                <w:szCs w:val="20"/>
              </w:rPr>
              <w:t xml:space="preserve">AOM 11.00 </w:t>
            </w:r>
          </w:p>
        </w:tc>
        <w:tc>
          <w:tcPr>
            <w:tcW w:w="399" w:type="pct"/>
            <w:gridSpan w:val="5"/>
            <w:vMerge w:val="restart"/>
            <w:tcBorders>
              <w:top w:val="single" w:sz="10" w:space="0" w:color="000000"/>
              <w:left w:val="single" w:sz="10" w:space="0" w:color="000000"/>
              <w:right w:val="single" w:sz="10" w:space="0" w:color="000000"/>
            </w:tcBorders>
          </w:tcPr>
          <w:p w14:paraId="62A91556" w14:textId="77777777" w:rsidR="00356EDB" w:rsidRPr="00563B99" w:rsidRDefault="00356EDB" w:rsidP="00356EDB">
            <w:pPr>
              <w:autoSpaceDE w:val="0"/>
              <w:autoSpaceDN w:val="0"/>
              <w:adjustRightInd w:val="0"/>
              <w:jc w:val="center"/>
              <w:rPr>
                <w:rFonts w:ascii="Garamond" w:hAnsi="Garamond"/>
              </w:rPr>
            </w:pPr>
            <w:r w:rsidRPr="00563B99">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10" w:space="0" w:color="000000"/>
            </w:tcBorders>
          </w:tcPr>
          <w:p w14:paraId="0BA47098" w14:textId="77777777" w:rsidR="00356EDB" w:rsidRPr="00563B99" w:rsidRDefault="00356EDB" w:rsidP="00356EDB">
            <w:pPr>
              <w:autoSpaceDE w:val="0"/>
              <w:autoSpaceDN w:val="0"/>
              <w:adjustRightInd w:val="0"/>
              <w:rPr>
                <w:rFonts w:ascii="Garamond" w:hAnsi="Garamond" w:cs="Garamond"/>
                <w:color w:val="000000"/>
              </w:rPr>
            </w:pPr>
            <w:r w:rsidRPr="00563B99">
              <w:rPr>
                <w:rFonts w:ascii="Garamond" w:hAnsi="Garamond" w:cs="Garamond"/>
                <w:color w:val="000000"/>
              </w:rPr>
              <w:t xml:space="preserve">Ability to maintain Table of Organizations to include the number, title, and names of examiners assigned to each section, record changes, dates of changes, and reasons for changes in the number of staff assigned. </w:t>
            </w:r>
          </w:p>
        </w:tc>
        <w:tc>
          <w:tcPr>
            <w:tcW w:w="420" w:type="pct"/>
            <w:gridSpan w:val="4"/>
            <w:vMerge w:val="restart"/>
            <w:tcBorders>
              <w:top w:val="single" w:sz="2" w:space="0" w:color="auto"/>
              <w:left w:val="single" w:sz="10" w:space="0" w:color="000000"/>
              <w:right w:val="single" w:sz="2" w:space="0" w:color="auto"/>
            </w:tcBorders>
          </w:tcPr>
          <w:p w14:paraId="3E801D5C" w14:textId="77777777" w:rsidR="00356EDB" w:rsidRPr="00563B99" w:rsidRDefault="00DF33B1" w:rsidP="00356EDB">
            <w:pPr>
              <w:autoSpaceDE w:val="0"/>
              <w:autoSpaceDN w:val="0"/>
              <w:adjustRightInd w:val="0"/>
              <w:rPr>
                <w:rFonts w:ascii="Garamond" w:hAnsi="Garamond"/>
              </w:rPr>
            </w:pPr>
            <w:r>
              <w:rPr>
                <w:rFonts w:ascii="Garamond" w:hAnsi="Garamond"/>
              </w:rPr>
              <w:t>NV</w:t>
            </w:r>
          </w:p>
        </w:tc>
        <w:tc>
          <w:tcPr>
            <w:tcW w:w="1283" w:type="pct"/>
            <w:gridSpan w:val="9"/>
            <w:vMerge w:val="restart"/>
            <w:tcBorders>
              <w:top w:val="single" w:sz="2" w:space="0" w:color="auto"/>
              <w:left w:val="single" w:sz="2" w:space="0" w:color="auto"/>
              <w:right w:val="single" w:sz="2" w:space="0" w:color="auto"/>
            </w:tcBorders>
          </w:tcPr>
          <w:p w14:paraId="53F3175B" w14:textId="77777777" w:rsidR="00356EDB" w:rsidRPr="00563B99" w:rsidRDefault="00356EDB" w:rsidP="00356EDB">
            <w:pPr>
              <w:autoSpaceDE w:val="0"/>
              <w:autoSpaceDN w:val="0"/>
              <w:adjustRightInd w:val="0"/>
              <w:rPr>
                <w:rFonts w:ascii="Garamond" w:hAnsi="Garamond"/>
              </w:rPr>
            </w:pPr>
            <w:r w:rsidRPr="00563B99">
              <w:rPr>
                <w:rFonts w:ascii="Garamond" w:hAnsi="Garamond"/>
              </w:rPr>
              <w:t>Although the table of Organizations exists and is used in the system, the complete functionality as described will be provided in the QMS module as a part of the next release</w:t>
            </w:r>
            <w:r w:rsidR="00DF33B1">
              <w:rPr>
                <w:rFonts w:ascii="Garamond" w:hAnsi="Garamond"/>
              </w:rPr>
              <w:t>.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644BD889"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6DAF5CFB" w14:textId="77777777" w:rsidR="00356EDB" w:rsidRPr="00F75ADD" w:rsidRDefault="00356EDB" w:rsidP="00356EDB">
            <w:pPr>
              <w:autoSpaceDE w:val="0"/>
              <w:autoSpaceDN w:val="0"/>
              <w:adjustRightInd w:val="0"/>
              <w:rPr>
                <w:rFonts w:ascii="Garamond" w:hAnsi="Garamond"/>
              </w:rPr>
            </w:pPr>
          </w:p>
        </w:tc>
        <w:tc>
          <w:tcPr>
            <w:tcW w:w="493" w:type="pct"/>
            <w:gridSpan w:val="6"/>
            <w:vMerge/>
            <w:tcBorders>
              <w:left w:val="single" w:sz="10" w:space="0" w:color="000000"/>
            </w:tcBorders>
          </w:tcPr>
          <w:p w14:paraId="7B8F0855" w14:textId="77777777" w:rsidR="00356EDB" w:rsidRPr="00563B99" w:rsidRDefault="00356EDB" w:rsidP="00356EDB">
            <w:pPr>
              <w:autoSpaceDE w:val="0"/>
              <w:autoSpaceDN w:val="0"/>
              <w:adjustRightInd w:val="0"/>
              <w:jc w:val="center"/>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tcPr>
          <w:p w14:paraId="393FAE86" w14:textId="77777777" w:rsidR="00356EDB" w:rsidRPr="00563B99"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10" w:space="0" w:color="000000"/>
            </w:tcBorders>
          </w:tcPr>
          <w:p w14:paraId="5B171814" w14:textId="77777777" w:rsidR="00356EDB" w:rsidRPr="00563B99"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2" w:space="0" w:color="auto"/>
            </w:tcBorders>
          </w:tcPr>
          <w:p w14:paraId="2003A975" w14:textId="77777777" w:rsidR="00356EDB" w:rsidRPr="00563B99" w:rsidRDefault="00356EDB" w:rsidP="00356EDB">
            <w:pPr>
              <w:autoSpaceDE w:val="0"/>
              <w:autoSpaceDN w:val="0"/>
              <w:adjustRightInd w:val="0"/>
              <w:rPr>
                <w:rFonts w:ascii="Garamond" w:hAnsi="Garamond"/>
              </w:rPr>
            </w:pPr>
          </w:p>
        </w:tc>
        <w:tc>
          <w:tcPr>
            <w:tcW w:w="1283" w:type="pct"/>
            <w:gridSpan w:val="9"/>
            <w:vMerge/>
            <w:tcBorders>
              <w:left w:val="single" w:sz="2" w:space="0" w:color="auto"/>
              <w:right w:val="single" w:sz="2" w:space="0" w:color="auto"/>
            </w:tcBorders>
          </w:tcPr>
          <w:p w14:paraId="4788C073" w14:textId="77777777" w:rsidR="00356EDB" w:rsidRPr="00563B99" w:rsidRDefault="00356EDB" w:rsidP="00356EDB">
            <w:pPr>
              <w:autoSpaceDE w:val="0"/>
              <w:autoSpaceDN w:val="0"/>
              <w:adjustRightInd w:val="0"/>
              <w:rPr>
                <w:rFonts w:ascii="Garamond" w:hAnsi="Garamond"/>
              </w:rPr>
            </w:pPr>
          </w:p>
        </w:tc>
      </w:tr>
      <w:tr w:rsidR="00356EDB" w14:paraId="0777CD5F" w14:textId="77777777" w:rsidTr="00AE226A">
        <w:tblPrEx>
          <w:tblCellMar>
            <w:top w:w="0" w:type="dxa"/>
            <w:bottom w:w="0" w:type="dxa"/>
          </w:tblCellMar>
        </w:tblPrEx>
        <w:trPr>
          <w:gridAfter w:val="5"/>
          <w:wAfter w:w="211" w:type="pct"/>
          <w:trHeight w:val="288"/>
        </w:trPr>
        <w:tc>
          <w:tcPr>
            <w:tcW w:w="79" w:type="pct"/>
            <w:vMerge w:val="restart"/>
            <w:tcBorders>
              <w:right w:val="single" w:sz="10" w:space="0" w:color="000000"/>
            </w:tcBorders>
          </w:tcPr>
          <w:p w14:paraId="4CBEFB07" w14:textId="77777777" w:rsidR="00356EDB" w:rsidRPr="00F75ADD"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tcBorders>
          </w:tcPr>
          <w:p w14:paraId="55B10DAA" w14:textId="77777777" w:rsidR="00356EDB" w:rsidRPr="00563B99"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tcPr>
          <w:p w14:paraId="04660F99" w14:textId="77777777" w:rsidR="00356EDB" w:rsidRPr="00563B99"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10" w:space="0" w:color="000000"/>
            </w:tcBorders>
          </w:tcPr>
          <w:p w14:paraId="5A711614" w14:textId="77777777" w:rsidR="00356EDB" w:rsidRPr="00563B99"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bottom w:val="single" w:sz="10" w:space="0" w:color="000000"/>
              <w:right w:val="single" w:sz="2" w:space="0" w:color="auto"/>
            </w:tcBorders>
          </w:tcPr>
          <w:p w14:paraId="3F68F1A1" w14:textId="77777777" w:rsidR="00356EDB" w:rsidRPr="00563B99" w:rsidRDefault="00356EDB" w:rsidP="00356EDB">
            <w:pPr>
              <w:autoSpaceDE w:val="0"/>
              <w:autoSpaceDN w:val="0"/>
              <w:adjustRightInd w:val="0"/>
              <w:rPr>
                <w:rFonts w:ascii="Garamond" w:hAnsi="Garamond"/>
              </w:rPr>
            </w:pPr>
          </w:p>
        </w:tc>
        <w:tc>
          <w:tcPr>
            <w:tcW w:w="1283" w:type="pct"/>
            <w:gridSpan w:val="9"/>
            <w:vMerge/>
            <w:tcBorders>
              <w:left w:val="single" w:sz="2" w:space="0" w:color="auto"/>
              <w:bottom w:val="single" w:sz="2" w:space="0" w:color="auto"/>
              <w:right w:val="single" w:sz="2" w:space="0" w:color="auto"/>
            </w:tcBorders>
          </w:tcPr>
          <w:p w14:paraId="380A8AB3" w14:textId="77777777" w:rsidR="00356EDB" w:rsidRPr="00563B99" w:rsidRDefault="00356EDB" w:rsidP="00356EDB">
            <w:pPr>
              <w:autoSpaceDE w:val="0"/>
              <w:autoSpaceDN w:val="0"/>
              <w:adjustRightInd w:val="0"/>
              <w:rPr>
                <w:rFonts w:ascii="Garamond" w:hAnsi="Garamond"/>
              </w:rPr>
            </w:pPr>
          </w:p>
        </w:tc>
      </w:tr>
      <w:tr w:rsidR="00356EDB" w14:paraId="0F612528"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1A0E6EE9" w14:textId="77777777" w:rsidR="00356EDB" w:rsidRPr="00F75ADD"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6C1995E" w14:textId="77777777" w:rsidR="00356EDB" w:rsidRPr="00563B99" w:rsidRDefault="00356EDB" w:rsidP="00356EDB">
            <w:pPr>
              <w:autoSpaceDE w:val="0"/>
              <w:autoSpaceDN w:val="0"/>
              <w:adjustRightInd w:val="0"/>
              <w:jc w:val="center"/>
              <w:rPr>
                <w:rFonts w:ascii="Garamond" w:hAnsi="Garamond" w:cs="Garamond"/>
                <w:color w:val="000000"/>
                <w:sz w:val="20"/>
                <w:szCs w:val="20"/>
              </w:rPr>
            </w:pPr>
            <w:r w:rsidRPr="00563B99">
              <w:rPr>
                <w:rFonts w:ascii="Garamond" w:hAnsi="Garamond" w:cs="Garamond"/>
                <w:color w:val="000000"/>
                <w:sz w:val="20"/>
                <w:szCs w:val="20"/>
              </w:rPr>
              <w:t xml:space="preserve">AOM 12.00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C2571E2" w14:textId="77777777" w:rsidR="00356EDB" w:rsidRPr="00563B99" w:rsidRDefault="00356EDB" w:rsidP="00356EDB">
            <w:pPr>
              <w:autoSpaceDE w:val="0"/>
              <w:autoSpaceDN w:val="0"/>
              <w:adjustRightInd w:val="0"/>
              <w:jc w:val="center"/>
              <w:rPr>
                <w:rFonts w:ascii="Garamond" w:hAnsi="Garamond" w:cs="Garamond"/>
                <w:color w:val="000000"/>
              </w:rPr>
            </w:pPr>
            <w:r w:rsidRPr="00563B9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038EB090" w14:textId="77777777" w:rsidR="00356EDB" w:rsidRPr="00563B99" w:rsidRDefault="00356EDB" w:rsidP="00356EDB">
            <w:pPr>
              <w:autoSpaceDE w:val="0"/>
              <w:autoSpaceDN w:val="0"/>
              <w:adjustRightInd w:val="0"/>
              <w:rPr>
                <w:rFonts w:ascii="Garamond" w:hAnsi="Garamond" w:cs="Garamond"/>
                <w:color w:val="000000"/>
              </w:rPr>
            </w:pPr>
            <w:r w:rsidRPr="00563B99">
              <w:rPr>
                <w:rFonts w:ascii="Garamond" w:hAnsi="Garamond" w:cs="Garamond"/>
                <w:color w:val="000000"/>
              </w:rPr>
              <w:t xml:space="preserve">Ability to maintain a complete qualification file (name, training course attended, proficiency test history) for each examiner. </w:t>
            </w:r>
          </w:p>
        </w:tc>
        <w:tc>
          <w:tcPr>
            <w:tcW w:w="420" w:type="pct"/>
            <w:gridSpan w:val="4"/>
            <w:tcBorders>
              <w:top w:val="single" w:sz="10" w:space="0" w:color="000000"/>
              <w:left w:val="single" w:sz="10" w:space="0" w:color="000000"/>
              <w:bottom w:val="single" w:sz="10" w:space="0" w:color="000000"/>
              <w:right w:val="single" w:sz="2" w:space="0" w:color="auto"/>
            </w:tcBorders>
          </w:tcPr>
          <w:p w14:paraId="14184667" w14:textId="77777777" w:rsidR="00356EDB" w:rsidRPr="00563B99" w:rsidRDefault="00DF33B1" w:rsidP="00356EDB">
            <w:pPr>
              <w:autoSpaceDE w:val="0"/>
              <w:autoSpaceDN w:val="0"/>
              <w:adjustRightInd w:val="0"/>
              <w:rPr>
                <w:rFonts w:ascii="Garamond" w:hAnsi="Garamond"/>
              </w:rPr>
            </w:pPr>
            <w:r>
              <w:rPr>
                <w:rFonts w:ascii="Garamond" w:hAnsi="Garamond"/>
              </w:rPr>
              <w:t>NV</w:t>
            </w:r>
          </w:p>
        </w:tc>
        <w:tc>
          <w:tcPr>
            <w:tcW w:w="1283" w:type="pct"/>
            <w:gridSpan w:val="9"/>
            <w:tcBorders>
              <w:top w:val="single" w:sz="2" w:space="0" w:color="auto"/>
              <w:left w:val="single" w:sz="2" w:space="0" w:color="auto"/>
              <w:bottom w:val="single" w:sz="2" w:space="0" w:color="auto"/>
              <w:right w:val="single" w:sz="2" w:space="0" w:color="auto"/>
            </w:tcBorders>
          </w:tcPr>
          <w:p w14:paraId="025198D7" w14:textId="77777777" w:rsidR="00356EDB" w:rsidRPr="00563B99" w:rsidRDefault="00356EDB" w:rsidP="00356EDB">
            <w:pPr>
              <w:autoSpaceDE w:val="0"/>
              <w:autoSpaceDN w:val="0"/>
              <w:adjustRightInd w:val="0"/>
              <w:rPr>
                <w:rFonts w:ascii="Garamond" w:hAnsi="Garamond"/>
              </w:rPr>
            </w:pPr>
            <w:r w:rsidRPr="00563B99">
              <w:rPr>
                <w:rFonts w:ascii="Garamond" w:hAnsi="Garamond"/>
              </w:rPr>
              <w:t xml:space="preserve">This functionality will be provided in the QMS module as </w:t>
            </w:r>
            <w:r w:rsidR="00DF33B1">
              <w:rPr>
                <w:rFonts w:ascii="Garamond" w:hAnsi="Garamond"/>
              </w:rPr>
              <w:t>a part of the next release.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394E7F4B" w14:textId="77777777" w:rsidTr="00AE226A">
        <w:tblPrEx>
          <w:tblCellMar>
            <w:top w:w="0" w:type="dxa"/>
            <w:bottom w:w="0" w:type="dxa"/>
          </w:tblCellMar>
        </w:tblPrEx>
        <w:trPr>
          <w:gridAfter w:val="5"/>
          <w:wAfter w:w="211" w:type="pct"/>
          <w:trHeight w:val="288"/>
        </w:trPr>
        <w:tc>
          <w:tcPr>
            <w:tcW w:w="79" w:type="pct"/>
            <w:vMerge/>
            <w:tcBorders>
              <w:right w:val="single" w:sz="10" w:space="0" w:color="000000"/>
            </w:tcBorders>
          </w:tcPr>
          <w:p w14:paraId="1CDB3A17" w14:textId="77777777" w:rsidR="00356EDB" w:rsidRPr="00F75ADD" w:rsidRDefault="00356EDB" w:rsidP="00356EDB">
            <w:pPr>
              <w:autoSpaceDE w:val="0"/>
              <w:autoSpaceDN w:val="0"/>
              <w:adjustRightInd w:val="0"/>
              <w:rPr>
                <w:rFonts w:ascii="Garamond" w:hAnsi="Garamond"/>
              </w:rPr>
            </w:pPr>
          </w:p>
        </w:tc>
        <w:tc>
          <w:tcPr>
            <w:tcW w:w="493" w:type="pct"/>
            <w:gridSpan w:val="6"/>
            <w:vMerge w:val="restart"/>
            <w:tcBorders>
              <w:top w:val="single" w:sz="10" w:space="0" w:color="000000"/>
              <w:left w:val="single" w:sz="10" w:space="0" w:color="000000"/>
            </w:tcBorders>
          </w:tcPr>
          <w:p w14:paraId="21504492" w14:textId="77777777" w:rsidR="00356EDB" w:rsidRPr="00563B99" w:rsidRDefault="00356EDB" w:rsidP="00356EDB">
            <w:pPr>
              <w:autoSpaceDE w:val="0"/>
              <w:autoSpaceDN w:val="0"/>
              <w:adjustRightInd w:val="0"/>
              <w:jc w:val="center"/>
              <w:rPr>
                <w:rFonts w:ascii="Garamond" w:hAnsi="Garamond"/>
              </w:rPr>
            </w:pPr>
            <w:r w:rsidRPr="00563B99">
              <w:rPr>
                <w:rFonts w:ascii="Garamond" w:hAnsi="Garamond" w:cs="Garamond"/>
                <w:color w:val="000000"/>
                <w:sz w:val="20"/>
                <w:szCs w:val="20"/>
              </w:rPr>
              <w:t xml:space="preserve">AOM 13.00 </w:t>
            </w:r>
          </w:p>
        </w:tc>
        <w:tc>
          <w:tcPr>
            <w:tcW w:w="399" w:type="pct"/>
            <w:gridSpan w:val="5"/>
            <w:vMerge w:val="restart"/>
            <w:tcBorders>
              <w:top w:val="single" w:sz="10" w:space="0" w:color="000000"/>
              <w:left w:val="single" w:sz="10" w:space="0" w:color="000000"/>
              <w:right w:val="single" w:sz="10" w:space="0" w:color="000000"/>
            </w:tcBorders>
          </w:tcPr>
          <w:p w14:paraId="1F636211" w14:textId="77777777" w:rsidR="00356EDB" w:rsidRPr="00563B99" w:rsidRDefault="00356EDB" w:rsidP="00356EDB">
            <w:pPr>
              <w:autoSpaceDE w:val="0"/>
              <w:autoSpaceDN w:val="0"/>
              <w:adjustRightInd w:val="0"/>
              <w:jc w:val="center"/>
              <w:rPr>
                <w:rFonts w:ascii="Garamond" w:hAnsi="Garamond"/>
              </w:rPr>
            </w:pPr>
            <w:r w:rsidRPr="00563B99">
              <w:rPr>
                <w:rFonts w:ascii="Garamond" w:hAnsi="Garamond" w:cs="Garamond"/>
                <w:color w:val="000000"/>
              </w:rPr>
              <w:t xml:space="preserve">EX </w:t>
            </w:r>
          </w:p>
        </w:tc>
        <w:tc>
          <w:tcPr>
            <w:tcW w:w="2114" w:type="pct"/>
            <w:gridSpan w:val="10"/>
            <w:vMerge w:val="restart"/>
            <w:tcBorders>
              <w:top w:val="single" w:sz="10" w:space="0" w:color="000000"/>
              <w:left w:val="single" w:sz="10" w:space="0" w:color="000000"/>
              <w:right w:val="single" w:sz="10" w:space="0" w:color="000000"/>
            </w:tcBorders>
          </w:tcPr>
          <w:p w14:paraId="42B5F586" w14:textId="77777777" w:rsidR="00356EDB" w:rsidRPr="00563B99" w:rsidRDefault="00356EDB" w:rsidP="00356EDB">
            <w:pPr>
              <w:autoSpaceDE w:val="0"/>
              <w:autoSpaceDN w:val="0"/>
              <w:adjustRightInd w:val="0"/>
              <w:rPr>
                <w:rFonts w:ascii="Garamond" w:hAnsi="Garamond" w:cs="Garamond"/>
                <w:color w:val="000000"/>
              </w:rPr>
            </w:pPr>
            <w:r w:rsidRPr="00563B99">
              <w:rPr>
                <w:rFonts w:ascii="Garamond" w:hAnsi="Garamond" w:cs="Garamond"/>
                <w:color w:val="000000"/>
              </w:rPr>
              <w:t xml:space="preserve">Ability to maintain records of relevant authorization(s), competence, educational and professional qualifications, training, skills and experience of all technical personnel, including contracted personnel. </w:t>
            </w:r>
          </w:p>
        </w:tc>
        <w:tc>
          <w:tcPr>
            <w:tcW w:w="420" w:type="pct"/>
            <w:gridSpan w:val="4"/>
            <w:vMerge w:val="restart"/>
            <w:tcBorders>
              <w:top w:val="single" w:sz="10" w:space="0" w:color="000000"/>
              <w:left w:val="single" w:sz="10" w:space="0" w:color="000000"/>
              <w:right w:val="single" w:sz="2" w:space="0" w:color="auto"/>
            </w:tcBorders>
          </w:tcPr>
          <w:p w14:paraId="5998FD3B" w14:textId="77777777" w:rsidR="00356EDB" w:rsidRPr="00563B99" w:rsidRDefault="00DF33B1" w:rsidP="00356EDB">
            <w:pPr>
              <w:autoSpaceDE w:val="0"/>
              <w:autoSpaceDN w:val="0"/>
              <w:adjustRightInd w:val="0"/>
              <w:rPr>
                <w:rFonts w:ascii="Garamond" w:hAnsi="Garamond"/>
              </w:rPr>
            </w:pPr>
            <w:r>
              <w:rPr>
                <w:rFonts w:ascii="Garamond" w:hAnsi="Garamond"/>
              </w:rPr>
              <w:t>NV</w:t>
            </w:r>
          </w:p>
        </w:tc>
        <w:tc>
          <w:tcPr>
            <w:tcW w:w="1283" w:type="pct"/>
            <w:gridSpan w:val="9"/>
            <w:vMerge w:val="restart"/>
            <w:tcBorders>
              <w:top w:val="single" w:sz="2" w:space="0" w:color="auto"/>
              <w:left w:val="single" w:sz="2" w:space="0" w:color="auto"/>
              <w:right w:val="single" w:sz="2" w:space="0" w:color="auto"/>
            </w:tcBorders>
          </w:tcPr>
          <w:p w14:paraId="5D379B52" w14:textId="77777777" w:rsidR="00356EDB" w:rsidRPr="00563B99" w:rsidRDefault="00356EDB" w:rsidP="00356EDB">
            <w:pPr>
              <w:autoSpaceDE w:val="0"/>
              <w:autoSpaceDN w:val="0"/>
              <w:adjustRightInd w:val="0"/>
              <w:rPr>
                <w:rFonts w:ascii="Garamond" w:hAnsi="Garamond"/>
              </w:rPr>
            </w:pPr>
            <w:r w:rsidRPr="00563B99">
              <w:rPr>
                <w:rFonts w:ascii="Garamond" w:hAnsi="Garamond"/>
              </w:rPr>
              <w:t xml:space="preserve">This functionality will be provided in the QMS module as </w:t>
            </w:r>
            <w:r w:rsidR="00DF33B1">
              <w:rPr>
                <w:rFonts w:ascii="Garamond" w:hAnsi="Garamond"/>
              </w:rPr>
              <w:t>a part of the next release.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69986B9D" w14:textId="77777777" w:rsidTr="00AE226A">
        <w:tblPrEx>
          <w:tblCellMar>
            <w:top w:w="0" w:type="dxa"/>
            <w:bottom w:w="0" w:type="dxa"/>
          </w:tblCellMar>
        </w:tblPrEx>
        <w:trPr>
          <w:gridAfter w:val="5"/>
          <w:wAfter w:w="211" w:type="pct"/>
          <w:trHeight w:val="288"/>
        </w:trPr>
        <w:tc>
          <w:tcPr>
            <w:tcW w:w="79" w:type="pct"/>
            <w:tcBorders>
              <w:right w:val="single" w:sz="10" w:space="0" w:color="000000"/>
            </w:tcBorders>
          </w:tcPr>
          <w:p w14:paraId="1376264F" w14:textId="77777777" w:rsidR="00356EDB" w:rsidRPr="00F75ADD" w:rsidRDefault="00356EDB" w:rsidP="00356EDB">
            <w:pPr>
              <w:autoSpaceDE w:val="0"/>
              <w:autoSpaceDN w:val="0"/>
              <w:adjustRightInd w:val="0"/>
              <w:rPr>
                <w:rFonts w:ascii="Garamond" w:hAnsi="Garamond"/>
              </w:rPr>
            </w:pPr>
          </w:p>
        </w:tc>
        <w:tc>
          <w:tcPr>
            <w:tcW w:w="493" w:type="pct"/>
            <w:gridSpan w:val="6"/>
            <w:vMerge/>
            <w:tcBorders>
              <w:left w:val="single" w:sz="10" w:space="0" w:color="000000"/>
            </w:tcBorders>
          </w:tcPr>
          <w:p w14:paraId="36A851CF" w14:textId="77777777" w:rsidR="00356EDB" w:rsidRPr="00F75ADD" w:rsidRDefault="00356EDB" w:rsidP="00356EDB">
            <w:pPr>
              <w:autoSpaceDE w:val="0"/>
              <w:autoSpaceDN w:val="0"/>
              <w:adjustRightInd w:val="0"/>
              <w:jc w:val="center"/>
              <w:rPr>
                <w:rFonts w:ascii="Garamond" w:hAnsi="Garamond" w:cs="Garamond"/>
                <w:color w:val="000000"/>
                <w:sz w:val="20"/>
                <w:szCs w:val="20"/>
              </w:rPr>
            </w:pPr>
          </w:p>
        </w:tc>
        <w:tc>
          <w:tcPr>
            <w:tcW w:w="399" w:type="pct"/>
            <w:gridSpan w:val="5"/>
            <w:vMerge/>
            <w:tcBorders>
              <w:left w:val="single" w:sz="10" w:space="0" w:color="000000"/>
              <w:right w:val="single" w:sz="10" w:space="0" w:color="000000"/>
            </w:tcBorders>
          </w:tcPr>
          <w:p w14:paraId="72573302" w14:textId="77777777" w:rsidR="00356EDB" w:rsidRPr="00F75ADD" w:rsidRDefault="00356EDB" w:rsidP="00356EDB">
            <w:pPr>
              <w:autoSpaceDE w:val="0"/>
              <w:autoSpaceDN w:val="0"/>
              <w:adjustRightInd w:val="0"/>
              <w:jc w:val="center"/>
              <w:rPr>
                <w:rFonts w:ascii="Garamond" w:hAnsi="Garamond" w:cs="Garamond"/>
                <w:color w:val="000000"/>
              </w:rPr>
            </w:pPr>
          </w:p>
        </w:tc>
        <w:tc>
          <w:tcPr>
            <w:tcW w:w="2114" w:type="pct"/>
            <w:gridSpan w:val="10"/>
            <w:vMerge/>
            <w:tcBorders>
              <w:left w:val="single" w:sz="10" w:space="0" w:color="000000"/>
              <w:right w:val="single" w:sz="10" w:space="0" w:color="000000"/>
            </w:tcBorders>
          </w:tcPr>
          <w:p w14:paraId="164CD881" w14:textId="77777777" w:rsidR="00356EDB" w:rsidRPr="00F75ADD"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right w:val="single" w:sz="2" w:space="0" w:color="auto"/>
            </w:tcBorders>
          </w:tcPr>
          <w:p w14:paraId="1D1A7B3F" w14:textId="77777777" w:rsidR="00356EDB" w:rsidRPr="00F75ADD" w:rsidRDefault="00356EDB" w:rsidP="00356EDB">
            <w:pPr>
              <w:autoSpaceDE w:val="0"/>
              <w:autoSpaceDN w:val="0"/>
              <w:adjustRightInd w:val="0"/>
              <w:rPr>
                <w:rFonts w:ascii="Garamond" w:hAnsi="Garamond"/>
              </w:rPr>
            </w:pPr>
          </w:p>
        </w:tc>
        <w:tc>
          <w:tcPr>
            <w:tcW w:w="1283" w:type="pct"/>
            <w:gridSpan w:val="9"/>
            <w:vMerge/>
            <w:tcBorders>
              <w:left w:val="single" w:sz="2" w:space="0" w:color="auto"/>
              <w:right w:val="single" w:sz="2" w:space="0" w:color="auto"/>
            </w:tcBorders>
          </w:tcPr>
          <w:p w14:paraId="1BF6E413" w14:textId="77777777" w:rsidR="00356EDB" w:rsidRPr="00F75ADD" w:rsidRDefault="00356EDB" w:rsidP="00356EDB">
            <w:pPr>
              <w:autoSpaceDE w:val="0"/>
              <w:autoSpaceDN w:val="0"/>
              <w:adjustRightInd w:val="0"/>
              <w:rPr>
                <w:rFonts w:ascii="Garamond" w:hAnsi="Garamond"/>
              </w:rPr>
            </w:pPr>
          </w:p>
        </w:tc>
      </w:tr>
      <w:tr w:rsidR="00356EDB" w14:paraId="3DDD56D4" w14:textId="77777777" w:rsidTr="00AE226A">
        <w:tblPrEx>
          <w:tblCellMar>
            <w:top w:w="0" w:type="dxa"/>
            <w:bottom w:w="0" w:type="dxa"/>
          </w:tblCellMar>
        </w:tblPrEx>
        <w:trPr>
          <w:gridAfter w:val="5"/>
          <w:wAfter w:w="211" w:type="pct"/>
          <w:trHeight w:val="288"/>
        </w:trPr>
        <w:tc>
          <w:tcPr>
            <w:tcW w:w="79" w:type="pct"/>
            <w:vMerge w:val="restart"/>
            <w:tcBorders>
              <w:bottom w:val="single" w:sz="10" w:space="0" w:color="000000"/>
              <w:right w:val="single" w:sz="10" w:space="0" w:color="000000"/>
            </w:tcBorders>
          </w:tcPr>
          <w:p w14:paraId="17656784" w14:textId="77777777" w:rsidR="00356EDB" w:rsidRPr="00F75ADD" w:rsidRDefault="00356EDB" w:rsidP="00356EDB">
            <w:pPr>
              <w:autoSpaceDE w:val="0"/>
              <w:autoSpaceDN w:val="0"/>
              <w:adjustRightInd w:val="0"/>
              <w:rPr>
                <w:rFonts w:ascii="Garamond" w:hAnsi="Garamond"/>
              </w:rPr>
            </w:pPr>
          </w:p>
        </w:tc>
        <w:tc>
          <w:tcPr>
            <w:tcW w:w="493" w:type="pct"/>
            <w:gridSpan w:val="6"/>
            <w:vMerge/>
            <w:tcBorders>
              <w:left w:val="single" w:sz="10" w:space="0" w:color="000000"/>
              <w:bottom w:val="single" w:sz="10" w:space="0" w:color="000000"/>
            </w:tcBorders>
          </w:tcPr>
          <w:p w14:paraId="2840E1A3" w14:textId="77777777" w:rsidR="00356EDB" w:rsidRPr="00F75ADD" w:rsidRDefault="00356EDB" w:rsidP="00356EDB">
            <w:pPr>
              <w:autoSpaceDE w:val="0"/>
              <w:autoSpaceDN w:val="0"/>
              <w:adjustRightInd w:val="0"/>
              <w:rPr>
                <w:rFonts w:ascii="Garamond" w:hAnsi="Garamond"/>
              </w:rPr>
            </w:pPr>
          </w:p>
        </w:tc>
        <w:tc>
          <w:tcPr>
            <w:tcW w:w="399" w:type="pct"/>
            <w:gridSpan w:val="5"/>
            <w:vMerge/>
            <w:tcBorders>
              <w:left w:val="single" w:sz="10" w:space="0" w:color="000000"/>
              <w:bottom w:val="single" w:sz="10" w:space="0" w:color="000000"/>
              <w:right w:val="single" w:sz="10" w:space="0" w:color="000000"/>
            </w:tcBorders>
          </w:tcPr>
          <w:p w14:paraId="5C1CE3E9" w14:textId="77777777" w:rsidR="00356EDB" w:rsidRPr="00F75ADD" w:rsidRDefault="00356EDB" w:rsidP="00356EDB">
            <w:pPr>
              <w:autoSpaceDE w:val="0"/>
              <w:autoSpaceDN w:val="0"/>
              <w:adjustRightInd w:val="0"/>
              <w:rPr>
                <w:rFonts w:ascii="Garamond" w:hAnsi="Garamond"/>
              </w:rPr>
            </w:pPr>
          </w:p>
        </w:tc>
        <w:tc>
          <w:tcPr>
            <w:tcW w:w="2114" w:type="pct"/>
            <w:gridSpan w:val="10"/>
            <w:vMerge/>
            <w:tcBorders>
              <w:left w:val="single" w:sz="10" w:space="0" w:color="000000"/>
              <w:bottom w:val="single" w:sz="10" w:space="0" w:color="000000"/>
              <w:right w:val="single" w:sz="10" w:space="0" w:color="000000"/>
            </w:tcBorders>
          </w:tcPr>
          <w:p w14:paraId="5B60363D" w14:textId="77777777" w:rsidR="00356EDB" w:rsidRPr="00F75ADD" w:rsidRDefault="00356EDB" w:rsidP="00356EDB">
            <w:pPr>
              <w:autoSpaceDE w:val="0"/>
              <w:autoSpaceDN w:val="0"/>
              <w:adjustRightInd w:val="0"/>
              <w:rPr>
                <w:rFonts w:ascii="Garamond" w:hAnsi="Garamond" w:cs="Garamond"/>
                <w:color w:val="000000"/>
              </w:rPr>
            </w:pPr>
          </w:p>
        </w:tc>
        <w:tc>
          <w:tcPr>
            <w:tcW w:w="420" w:type="pct"/>
            <w:gridSpan w:val="4"/>
            <w:vMerge/>
            <w:tcBorders>
              <w:left w:val="single" w:sz="10" w:space="0" w:color="000000"/>
              <w:bottom w:val="single" w:sz="10" w:space="0" w:color="000000"/>
              <w:right w:val="single" w:sz="2" w:space="0" w:color="auto"/>
            </w:tcBorders>
          </w:tcPr>
          <w:p w14:paraId="150D9EC6" w14:textId="77777777" w:rsidR="00356EDB" w:rsidRPr="00F75ADD" w:rsidRDefault="00356EDB" w:rsidP="00356EDB">
            <w:pPr>
              <w:autoSpaceDE w:val="0"/>
              <w:autoSpaceDN w:val="0"/>
              <w:adjustRightInd w:val="0"/>
              <w:rPr>
                <w:rFonts w:ascii="Garamond" w:hAnsi="Garamond"/>
              </w:rPr>
            </w:pPr>
          </w:p>
        </w:tc>
        <w:tc>
          <w:tcPr>
            <w:tcW w:w="1283" w:type="pct"/>
            <w:gridSpan w:val="9"/>
            <w:vMerge/>
            <w:tcBorders>
              <w:left w:val="single" w:sz="2" w:space="0" w:color="auto"/>
              <w:bottom w:val="single" w:sz="2" w:space="0" w:color="auto"/>
              <w:right w:val="single" w:sz="2" w:space="0" w:color="auto"/>
            </w:tcBorders>
          </w:tcPr>
          <w:p w14:paraId="4690D8E3" w14:textId="77777777" w:rsidR="00356EDB" w:rsidRPr="00F75ADD" w:rsidRDefault="00356EDB" w:rsidP="00356EDB">
            <w:pPr>
              <w:autoSpaceDE w:val="0"/>
              <w:autoSpaceDN w:val="0"/>
              <w:adjustRightInd w:val="0"/>
              <w:rPr>
                <w:rFonts w:ascii="Garamond" w:hAnsi="Garamond"/>
              </w:rPr>
            </w:pPr>
          </w:p>
        </w:tc>
      </w:tr>
      <w:tr w:rsidR="00356EDB" w14:paraId="6D280E43" w14:textId="77777777" w:rsidTr="00AE226A">
        <w:tblPrEx>
          <w:tblCellMar>
            <w:top w:w="0" w:type="dxa"/>
            <w:bottom w:w="0" w:type="dxa"/>
          </w:tblCellMar>
        </w:tblPrEx>
        <w:trPr>
          <w:gridAfter w:val="5"/>
          <w:wAfter w:w="211" w:type="pct"/>
          <w:trHeight w:val="288"/>
        </w:trPr>
        <w:tc>
          <w:tcPr>
            <w:tcW w:w="79" w:type="pct"/>
            <w:vMerge/>
            <w:tcBorders>
              <w:bottom w:val="single" w:sz="10" w:space="0" w:color="000000"/>
              <w:right w:val="single" w:sz="10" w:space="0" w:color="000000"/>
            </w:tcBorders>
          </w:tcPr>
          <w:p w14:paraId="6F58DF1A" w14:textId="77777777" w:rsidR="00356EDB" w:rsidRPr="00F75ADD"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3F73CB5A" w14:textId="77777777" w:rsidR="00356EDB" w:rsidRPr="00F75ADD" w:rsidRDefault="00356EDB" w:rsidP="00356EDB">
            <w:pPr>
              <w:autoSpaceDE w:val="0"/>
              <w:autoSpaceDN w:val="0"/>
              <w:adjustRightInd w:val="0"/>
              <w:jc w:val="center"/>
              <w:rPr>
                <w:rFonts w:ascii="Garamond" w:hAnsi="Garamond" w:cs="Garamond"/>
                <w:color w:val="000000"/>
                <w:sz w:val="20"/>
                <w:szCs w:val="20"/>
              </w:rPr>
            </w:pPr>
            <w:r w:rsidRPr="00F75ADD">
              <w:rPr>
                <w:rFonts w:ascii="Garamond" w:hAnsi="Garamond" w:cs="Garamond"/>
                <w:color w:val="000000"/>
                <w:sz w:val="20"/>
                <w:szCs w:val="20"/>
              </w:rPr>
              <w:t xml:space="preserve">AOM 14.00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84D0C8B" w14:textId="77777777" w:rsidR="00356EDB" w:rsidRPr="00F75ADD" w:rsidRDefault="00356EDB" w:rsidP="00356EDB">
            <w:pPr>
              <w:autoSpaceDE w:val="0"/>
              <w:autoSpaceDN w:val="0"/>
              <w:adjustRightInd w:val="0"/>
              <w:jc w:val="center"/>
              <w:rPr>
                <w:rFonts w:ascii="Garamond" w:hAnsi="Garamond" w:cs="Garamond"/>
                <w:color w:val="000000"/>
              </w:rPr>
            </w:pPr>
            <w:r w:rsidRPr="00F75ADD">
              <w:rPr>
                <w:rFonts w:ascii="Garamond" w:hAnsi="Garamond" w:cs="Garamond"/>
                <w:color w:val="000000"/>
              </w:rPr>
              <w:t xml:space="preserve">DR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EE709F6" w14:textId="77777777" w:rsidR="00356EDB" w:rsidRPr="00F75ADD" w:rsidRDefault="00356EDB" w:rsidP="00356EDB">
            <w:pPr>
              <w:autoSpaceDE w:val="0"/>
              <w:autoSpaceDN w:val="0"/>
              <w:adjustRightInd w:val="0"/>
              <w:rPr>
                <w:rFonts w:ascii="Garamond" w:hAnsi="Garamond" w:cs="Garamond"/>
                <w:color w:val="000000"/>
              </w:rPr>
            </w:pPr>
            <w:r w:rsidRPr="00F75ADD">
              <w:rPr>
                <w:rFonts w:ascii="Garamond" w:hAnsi="Garamond" w:cs="Garamond"/>
                <w:color w:val="000000"/>
              </w:rPr>
              <w:t xml:space="preserve">Ability to access most current Department form(s) related to injury and traffic accident reports. </w:t>
            </w:r>
          </w:p>
        </w:tc>
        <w:tc>
          <w:tcPr>
            <w:tcW w:w="420" w:type="pct"/>
            <w:gridSpan w:val="4"/>
            <w:tcBorders>
              <w:top w:val="single" w:sz="10" w:space="0" w:color="000000"/>
              <w:left w:val="single" w:sz="10" w:space="0" w:color="000000"/>
              <w:bottom w:val="single" w:sz="10" w:space="0" w:color="000000"/>
              <w:right w:val="single" w:sz="2" w:space="0" w:color="auto"/>
            </w:tcBorders>
          </w:tcPr>
          <w:p w14:paraId="2075F790" w14:textId="77777777" w:rsidR="00356EDB" w:rsidRPr="00F75ADD" w:rsidRDefault="00356EDB" w:rsidP="00356EDB">
            <w:pPr>
              <w:autoSpaceDE w:val="0"/>
              <w:autoSpaceDN w:val="0"/>
              <w:adjustRightInd w:val="0"/>
              <w:rPr>
                <w:rFonts w:ascii="Garamond" w:hAnsi="Garamond"/>
              </w:rPr>
            </w:pPr>
            <w:r>
              <w:rPr>
                <w:rFonts w:ascii="Garamond" w:hAnsi="Garamond"/>
              </w:rPr>
              <w:t>T</w:t>
            </w:r>
          </w:p>
        </w:tc>
        <w:tc>
          <w:tcPr>
            <w:tcW w:w="1283" w:type="pct"/>
            <w:gridSpan w:val="9"/>
            <w:tcBorders>
              <w:top w:val="single" w:sz="2" w:space="0" w:color="auto"/>
              <w:left w:val="single" w:sz="2" w:space="0" w:color="auto"/>
              <w:bottom w:val="single" w:sz="2" w:space="0" w:color="auto"/>
              <w:right w:val="single" w:sz="2" w:space="0" w:color="auto"/>
            </w:tcBorders>
          </w:tcPr>
          <w:p w14:paraId="68A716F1" w14:textId="77777777" w:rsidR="00356EDB" w:rsidRPr="00F75ADD" w:rsidRDefault="00356EDB" w:rsidP="00356EDB">
            <w:pPr>
              <w:autoSpaceDE w:val="0"/>
              <w:autoSpaceDN w:val="0"/>
              <w:adjustRightInd w:val="0"/>
              <w:rPr>
                <w:rFonts w:ascii="Garamond" w:hAnsi="Garamond"/>
              </w:rPr>
            </w:pPr>
          </w:p>
        </w:tc>
      </w:tr>
      <w:tr w:rsidR="00356EDB" w14:paraId="4211F2E4" w14:textId="77777777" w:rsidTr="00AE226A">
        <w:tblPrEx>
          <w:tblCellMar>
            <w:top w:w="0" w:type="dxa"/>
            <w:bottom w:w="0" w:type="dxa"/>
          </w:tblCellMar>
        </w:tblPrEx>
        <w:trPr>
          <w:gridAfter w:val="5"/>
          <w:wAfter w:w="211" w:type="pct"/>
          <w:trHeight w:val="288"/>
        </w:trPr>
        <w:tc>
          <w:tcPr>
            <w:tcW w:w="79" w:type="pct"/>
            <w:vMerge/>
            <w:tcBorders>
              <w:bottom w:val="single" w:sz="10" w:space="0" w:color="000000"/>
              <w:right w:val="single" w:sz="10" w:space="0" w:color="000000"/>
            </w:tcBorders>
          </w:tcPr>
          <w:p w14:paraId="34B82411" w14:textId="77777777" w:rsidR="00356EDB" w:rsidRPr="00F75ADD"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174C603E" w14:textId="77777777" w:rsidR="00356EDB" w:rsidRPr="00F75ADD" w:rsidRDefault="00356EDB" w:rsidP="00356EDB">
            <w:pPr>
              <w:autoSpaceDE w:val="0"/>
              <w:autoSpaceDN w:val="0"/>
              <w:adjustRightInd w:val="0"/>
              <w:jc w:val="center"/>
              <w:rPr>
                <w:rFonts w:ascii="Garamond" w:hAnsi="Garamond" w:cs="Garamond"/>
                <w:color w:val="000000"/>
                <w:sz w:val="20"/>
                <w:szCs w:val="20"/>
              </w:rPr>
            </w:pPr>
            <w:r w:rsidRPr="00F75ADD">
              <w:rPr>
                <w:rFonts w:ascii="Garamond" w:hAnsi="Garamond" w:cs="Garamond"/>
                <w:color w:val="000000"/>
                <w:sz w:val="20"/>
                <w:szCs w:val="20"/>
              </w:rPr>
              <w:t xml:space="preserve">AOM 15.00 </w:t>
            </w:r>
          </w:p>
        </w:tc>
        <w:tc>
          <w:tcPr>
            <w:tcW w:w="399" w:type="pct"/>
            <w:gridSpan w:val="5"/>
            <w:tcBorders>
              <w:top w:val="single" w:sz="10" w:space="0" w:color="000000"/>
              <w:left w:val="single" w:sz="10" w:space="0" w:color="000000"/>
              <w:bottom w:val="single" w:sz="10" w:space="0" w:color="000000"/>
              <w:right w:val="single" w:sz="10" w:space="0" w:color="000000"/>
            </w:tcBorders>
          </w:tcPr>
          <w:p w14:paraId="6814E99C" w14:textId="77777777" w:rsidR="00356EDB" w:rsidRPr="00F75ADD" w:rsidRDefault="00356EDB" w:rsidP="00356EDB">
            <w:pPr>
              <w:autoSpaceDE w:val="0"/>
              <w:autoSpaceDN w:val="0"/>
              <w:adjustRightInd w:val="0"/>
              <w:jc w:val="center"/>
              <w:rPr>
                <w:rFonts w:ascii="Garamond" w:hAnsi="Garamond" w:cs="Garamond"/>
                <w:color w:val="000000"/>
              </w:rPr>
            </w:pPr>
            <w:r w:rsidRPr="00F75ADD">
              <w:rPr>
                <w:rFonts w:ascii="Garamond" w:hAnsi="Garamond" w:cs="Garamond"/>
                <w:color w:val="000000"/>
              </w:rPr>
              <w:t xml:space="preserve">DR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055303A1" w14:textId="77777777" w:rsidR="00356EDB" w:rsidRPr="00F75ADD" w:rsidRDefault="00356EDB" w:rsidP="00356EDB">
            <w:pPr>
              <w:autoSpaceDE w:val="0"/>
              <w:autoSpaceDN w:val="0"/>
              <w:adjustRightInd w:val="0"/>
              <w:rPr>
                <w:rFonts w:ascii="Garamond" w:hAnsi="Garamond" w:cs="Garamond"/>
                <w:color w:val="000000"/>
              </w:rPr>
            </w:pPr>
            <w:r w:rsidRPr="00F75ADD">
              <w:rPr>
                <w:rFonts w:ascii="Garamond" w:hAnsi="Garamond" w:cs="Garamond"/>
                <w:color w:val="000000"/>
              </w:rPr>
              <w:t xml:space="preserve">Ability to record subpoenas. </w:t>
            </w:r>
          </w:p>
        </w:tc>
        <w:tc>
          <w:tcPr>
            <w:tcW w:w="420" w:type="pct"/>
            <w:gridSpan w:val="4"/>
            <w:tcBorders>
              <w:top w:val="single" w:sz="10" w:space="0" w:color="000000"/>
              <w:left w:val="single" w:sz="10" w:space="0" w:color="000000"/>
              <w:bottom w:val="single" w:sz="10" w:space="0" w:color="000000"/>
              <w:right w:val="single" w:sz="2" w:space="0" w:color="auto"/>
            </w:tcBorders>
          </w:tcPr>
          <w:p w14:paraId="5CBEF7ED" w14:textId="77777777" w:rsidR="00356EDB" w:rsidRPr="00F75ADD"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253A2108" w14:textId="77777777" w:rsidR="00356EDB" w:rsidRPr="00F75ADD" w:rsidRDefault="00356EDB" w:rsidP="00356EDB">
            <w:pPr>
              <w:autoSpaceDE w:val="0"/>
              <w:autoSpaceDN w:val="0"/>
              <w:adjustRightInd w:val="0"/>
              <w:rPr>
                <w:rFonts w:ascii="Garamond" w:hAnsi="Garamond"/>
              </w:rPr>
            </w:pPr>
          </w:p>
        </w:tc>
      </w:tr>
      <w:tr w:rsidR="00356EDB" w14:paraId="25CD0E30" w14:textId="77777777" w:rsidTr="00AE226A">
        <w:tblPrEx>
          <w:tblCellMar>
            <w:top w:w="0" w:type="dxa"/>
            <w:bottom w:w="0" w:type="dxa"/>
          </w:tblCellMar>
        </w:tblPrEx>
        <w:trPr>
          <w:gridAfter w:val="5"/>
          <w:wAfter w:w="211" w:type="pct"/>
          <w:trHeight w:val="288"/>
        </w:trPr>
        <w:tc>
          <w:tcPr>
            <w:tcW w:w="4789" w:type="pct"/>
            <w:gridSpan w:val="35"/>
            <w:tcBorders>
              <w:top w:val="single" w:sz="2" w:space="0" w:color="auto"/>
              <w:left w:val="single" w:sz="2" w:space="0" w:color="auto"/>
              <w:bottom w:val="single" w:sz="2" w:space="0" w:color="auto"/>
              <w:right w:val="single" w:sz="2" w:space="0" w:color="auto"/>
            </w:tcBorders>
            <w:vAlign w:val="center"/>
          </w:tcPr>
          <w:p w14:paraId="459FFD81" w14:textId="77777777" w:rsidR="00356EDB" w:rsidRPr="00F75ADD" w:rsidRDefault="00356EDB" w:rsidP="00356EDB">
            <w:pPr>
              <w:autoSpaceDE w:val="0"/>
              <w:autoSpaceDN w:val="0"/>
              <w:adjustRightInd w:val="0"/>
              <w:rPr>
                <w:rFonts w:ascii="Garamond" w:hAnsi="Garamond"/>
              </w:rPr>
            </w:pPr>
            <w:r w:rsidRPr="00F75ADD">
              <w:rPr>
                <w:rFonts w:ascii="Garamond" w:hAnsi="Garamond" w:cs="Garamond"/>
                <w:b/>
                <w:bCs/>
                <w:color w:val="000000"/>
                <w:sz w:val="28"/>
                <w:szCs w:val="28"/>
              </w:rPr>
              <w:t xml:space="preserve">Bureau Operations </w:t>
            </w:r>
          </w:p>
        </w:tc>
      </w:tr>
      <w:tr w:rsidR="00356EDB" w14:paraId="32993224" w14:textId="77777777" w:rsidTr="00AE226A">
        <w:tblPrEx>
          <w:tblCellMar>
            <w:top w:w="0" w:type="dxa"/>
            <w:bottom w:w="0" w:type="dxa"/>
          </w:tblCellMar>
        </w:tblPrEx>
        <w:trPr>
          <w:gridAfter w:val="5"/>
          <w:wAfter w:w="211" w:type="pct"/>
          <w:trHeight w:val="288"/>
        </w:trPr>
        <w:tc>
          <w:tcPr>
            <w:tcW w:w="79" w:type="pct"/>
            <w:tcBorders>
              <w:top w:val="single" w:sz="10" w:space="0" w:color="000000"/>
              <w:right w:val="single" w:sz="10" w:space="0" w:color="000000"/>
            </w:tcBorders>
          </w:tcPr>
          <w:p w14:paraId="46A6167D" w14:textId="77777777" w:rsidR="00356EDB" w:rsidRPr="00F75ADD"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6CB98516" w14:textId="77777777" w:rsidR="00356EDB" w:rsidRPr="00F75ADD" w:rsidRDefault="00356EDB" w:rsidP="00356EDB">
            <w:pPr>
              <w:autoSpaceDE w:val="0"/>
              <w:autoSpaceDN w:val="0"/>
              <w:adjustRightInd w:val="0"/>
              <w:jc w:val="center"/>
              <w:rPr>
                <w:rFonts w:ascii="Garamond" w:hAnsi="Garamond" w:cs="Garamond"/>
                <w:color w:val="000000"/>
                <w:sz w:val="20"/>
                <w:szCs w:val="20"/>
              </w:rPr>
            </w:pPr>
            <w:r w:rsidRPr="00F75ADD">
              <w:rPr>
                <w:rFonts w:ascii="Garamond" w:hAnsi="Garamond" w:cs="Garamond"/>
                <w:color w:val="000000"/>
                <w:sz w:val="20"/>
                <w:szCs w:val="20"/>
              </w:rPr>
              <w:t xml:space="preserve">AOM 16.00 </w:t>
            </w:r>
          </w:p>
        </w:tc>
        <w:tc>
          <w:tcPr>
            <w:tcW w:w="383" w:type="pct"/>
            <w:gridSpan w:val="4"/>
            <w:tcBorders>
              <w:top w:val="single" w:sz="10" w:space="0" w:color="000000"/>
              <w:left w:val="single" w:sz="10" w:space="0" w:color="000000"/>
              <w:bottom w:val="single" w:sz="10" w:space="0" w:color="000000"/>
              <w:right w:val="single" w:sz="10" w:space="0" w:color="000000"/>
            </w:tcBorders>
            <w:vAlign w:val="center"/>
          </w:tcPr>
          <w:p w14:paraId="2433885E" w14:textId="77777777" w:rsidR="00356EDB" w:rsidRPr="00F75ADD" w:rsidRDefault="00356EDB" w:rsidP="00356EDB">
            <w:pPr>
              <w:autoSpaceDE w:val="0"/>
              <w:autoSpaceDN w:val="0"/>
              <w:adjustRightInd w:val="0"/>
              <w:jc w:val="center"/>
              <w:rPr>
                <w:rFonts w:ascii="Garamond" w:hAnsi="Garamond" w:cs="Garamond"/>
                <w:color w:val="000000"/>
              </w:rPr>
            </w:pPr>
            <w:r w:rsidRPr="00F75ADD">
              <w:rPr>
                <w:rFonts w:ascii="Garamond" w:hAnsi="Garamond" w:cs="Garamond"/>
                <w:color w:val="000000"/>
              </w:rPr>
              <w:t xml:space="preserve">CR </w:t>
            </w:r>
          </w:p>
        </w:tc>
        <w:tc>
          <w:tcPr>
            <w:tcW w:w="2130" w:type="pct"/>
            <w:gridSpan w:val="11"/>
            <w:tcBorders>
              <w:top w:val="single" w:sz="10" w:space="0" w:color="000000"/>
              <w:left w:val="single" w:sz="10" w:space="0" w:color="000000"/>
              <w:bottom w:val="single" w:sz="10" w:space="0" w:color="000000"/>
              <w:right w:val="single" w:sz="10" w:space="0" w:color="000000"/>
            </w:tcBorders>
            <w:vAlign w:val="center"/>
          </w:tcPr>
          <w:p w14:paraId="68033CDC" w14:textId="77777777" w:rsidR="00356EDB" w:rsidRPr="00F75ADD" w:rsidRDefault="00356EDB" w:rsidP="00356EDB">
            <w:pPr>
              <w:autoSpaceDE w:val="0"/>
              <w:autoSpaceDN w:val="0"/>
              <w:adjustRightInd w:val="0"/>
              <w:rPr>
                <w:rFonts w:ascii="Garamond" w:hAnsi="Garamond" w:cs="Garamond"/>
                <w:color w:val="000000"/>
              </w:rPr>
            </w:pPr>
            <w:r w:rsidRPr="00F75ADD">
              <w:rPr>
                <w:rFonts w:ascii="Garamond" w:hAnsi="Garamond" w:cs="Garamond"/>
                <w:color w:val="000000"/>
              </w:rPr>
              <w:t xml:space="preserve">Ability to document that a record was created at a different time from the actual activity, following emergency shut down and restoration of system. </w:t>
            </w:r>
          </w:p>
        </w:tc>
        <w:tc>
          <w:tcPr>
            <w:tcW w:w="420" w:type="pct"/>
            <w:gridSpan w:val="4"/>
            <w:tcBorders>
              <w:top w:val="single" w:sz="10" w:space="0" w:color="000000"/>
              <w:left w:val="single" w:sz="10" w:space="0" w:color="000000"/>
              <w:bottom w:val="single" w:sz="10" w:space="0" w:color="000000"/>
              <w:right w:val="single" w:sz="2" w:space="0" w:color="auto"/>
            </w:tcBorders>
          </w:tcPr>
          <w:p w14:paraId="5F42C565" w14:textId="77777777" w:rsidR="00356EDB" w:rsidRPr="00F75ADD" w:rsidRDefault="00356EDB" w:rsidP="00356EDB">
            <w:pPr>
              <w:autoSpaceDE w:val="0"/>
              <w:autoSpaceDN w:val="0"/>
              <w:adjustRightInd w:val="0"/>
              <w:rPr>
                <w:rFonts w:ascii="Garamond" w:hAnsi="Garamond"/>
              </w:rPr>
            </w:pPr>
            <w:r>
              <w:rPr>
                <w:rFonts w:ascii="Garamond" w:hAnsi="Garamond"/>
              </w:rPr>
              <w:t>F</w:t>
            </w:r>
          </w:p>
        </w:tc>
        <w:tc>
          <w:tcPr>
            <w:tcW w:w="1283" w:type="pct"/>
            <w:gridSpan w:val="9"/>
            <w:tcBorders>
              <w:top w:val="single" w:sz="2" w:space="0" w:color="auto"/>
              <w:left w:val="single" w:sz="2" w:space="0" w:color="auto"/>
              <w:bottom w:val="single" w:sz="2" w:space="0" w:color="auto"/>
              <w:right w:val="single" w:sz="2" w:space="0" w:color="auto"/>
            </w:tcBorders>
          </w:tcPr>
          <w:p w14:paraId="1F9BAF1A" w14:textId="77777777" w:rsidR="00356EDB" w:rsidRPr="00F75ADD" w:rsidRDefault="00356EDB" w:rsidP="00356EDB">
            <w:pPr>
              <w:autoSpaceDE w:val="0"/>
              <w:autoSpaceDN w:val="0"/>
              <w:adjustRightInd w:val="0"/>
              <w:rPr>
                <w:rFonts w:ascii="Garamond" w:hAnsi="Garamond"/>
              </w:rPr>
            </w:pPr>
          </w:p>
        </w:tc>
      </w:tr>
      <w:tr w:rsidR="00356EDB" w14:paraId="5D23AC62" w14:textId="77777777" w:rsidTr="00AE226A">
        <w:tblPrEx>
          <w:tblCellMar>
            <w:top w:w="0" w:type="dxa"/>
            <w:bottom w:w="0" w:type="dxa"/>
          </w:tblCellMar>
        </w:tblPrEx>
        <w:trPr>
          <w:gridAfter w:val="5"/>
          <w:wAfter w:w="211" w:type="pct"/>
          <w:trHeight w:val="288"/>
        </w:trPr>
        <w:tc>
          <w:tcPr>
            <w:tcW w:w="79" w:type="pct"/>
            <w:vMerge w:val="restart"/>
            <w:tcBorders>
              <w:right w:val="single" w:sz="10" w:space="0" w:color="000000"/>
            </w:tcBorders>
          </w:tcPr>
          <w:p w14:paraId="3A2563AC"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476D9A18"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AOM 17.00 </w:t>
            </w:r>
          </w:p>
        </w:tc>
        <w:tc>
          <w:tcPr>
            <w:tcW w:w="383" w:type="pct"/>
            <w:gridSpan w:val="4"/>
            <w:tcBorders>
              <w:top w:val="single" w:sz="10" w:space="0" w:color="000000"/>
              <w:left w:val="single" w:sz="10" w:space="0" w:color="000000"/>
              <w:bottom w:val="single" w:sz="10" w:space="0" w:color="000000"/>
              <w:right w:val="single" w:sz="10" w:space="0" w:color="000000"/>
            </w:tcBorders>
            <w:vAlign w:val="center"/>
          </w:tcPr>
          <w:p w14:paraId="52BD780A"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30" w:type="pct"/>
            <w:gridSpan w:val="11"/>
            <w:tcBorders>
              <w:top w:val="single" w:sz="10" w:space="0" w:color="000000"/>
              <w:left w:val="single" w:sz="10" w:space="0" w:color="000000"/>
              <w:bottom w:val="single" w:sz="10" w:space="0" w:color="000000"/>
              <w:right w:val="single" w:sz="10" w:space="0" w:color="000000"/>
            </w:tcBorders>
            <w:vAlign w:val="center"/>
          </w:tcPr>
          <w:p w14:paraId="49B2F1FF"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uniquely identify each laboratory facility using site name, address, and contact information for searching, reporting, and </w:t>
            </w:r>
            <w:r w:rsidRPr="00451664">
              <w:rPr>
                <w:rFonts w:ascii="Garamond" w:hAnsi="Garamond" w:cs="Garamond"/>
                <w:color w:val="000000"/>
              </w:rPr>
              <w:lastRenderedPageBreak/>
              <w:t xml:space="preserve">statistical purposes. </w:t>
            </w:r>
          </w:p>
        </w:tc>
        <w:tc>
          <w:tcPr>
            <w:tcW w:w="417" w:type="pct"/>
            <w:gridSpan w:val="3"/>
            <w:tcBorders>
              <w:top w:val="single" w:sz="10" w:space="0" w:color="000000"/>
              <w:left w:val="single" w:sz="10" w:space="0" w:color="000000"/>
              <w:bottom w:val="single" w:sz="10" w:space="0" w:color="000000"/>
              <w:right w:val="single" w:sz="2" w:space="0" w:color="auto"/>
            </w:tcBorders>
          </w:tcPr>
          <w:p w14:paraId="70FA9FB9" w14:textId="77777777" w:rsidR="00356EDB" w:rsidRPr="00451664" w:rsidRDefault="00356EDB" w:rsidP="00356EDB">
            <w:pPr>
              <w:autoSpaceDE w:val="0"/>
              <w:autoSpaceDN w:val="0"/>
              <w:adjustRightInd w:val="0"/>
              <w:rPr>
                <w:rFonts w:ascii="Garamond" w:hAnsi="Garamond"/>
              </w:rPr>
            </w:pPr>
            <w:r>
              <w:rPr>
                <w:rFonts w:ascii="Garamond" w:hAnsi="Garamond"/>
              </w:rPr>
              <w:lastRenderedPageBreak/>
              <w:t>F</w:t>
            </w:r>
          </w:p>
        </w:tc>
        <w:tc>
          <w:tcPr>
            <w:tcW w:w="1286" w:type="pct"/>
            <w:gridSpan w:val="10"/>
            <w:tcBorders>
              <w:top w:val="single" w:sz="2" w:space="0" w:color="auto"/>
              <w:left w:val="single" w:sz="2" w:space="0" w:color="auto"/>
              <w:bottom w:val="single" w:sz="2" w:space="0" w:color="auto"/>
              <w:right w:val="single" w:sz="2" w:space="0" w:color="auto"/>
            </w:tcBorders>
          </w:tcPr>
          <w:p w14:paraId="59CE5F1C" w14:textId="77777777" w:rsidR="00356EDB" w:rsidRPr="00451664" w:rsidRDefault="00356EDB" w:rsidP="00356EDB">
            <w:pPr>
              <w:autoSpaceDE w:val="0"/>
              <w:autoSpaceDN w:val="0"/>
              <w:adjustRightInd w:val="0"/>
              <w:rPr>
                <w:rFonts w:ascii="Garamond" w:hAnsi="Garamond"/>
              </w:rPr>
            </w:pPr>
          </w:p>
        </w:tc>
      </w:tr>
      <w:tr w:rsidR="00356EDB" w14:paraId="51C40966" w14:textId="77777777" w:rsidTr="00AE226A">
        <w:tblPrEx>
          <w:tblCellMar>
            <w:top w:w="0" w:type="dxa"/>
            <w:bottom w:w="0" w:type="dxa"/>
          </w:tblCellMar>
        </w:tblPrEx>
        <w:trPr>
          <w:gridAfter w:val="5"/>
          <w:wAfter w:w="211" w:type="pct"/>
          <w:trHeight w:val="288"/>
        </w:trPr>
        <w:tc>
          <w:tcPr>
            <w:tcW w:w="79" w:type="pct"/>
            <w:vMerge/>
            <w:tcBorders>
              <w:bottom w:val="nil"/>
              <w:right w:val="single" w:sz="10" w:space="0" w:color="000000"/>
            </w:tcBorders>
          </w:tcPr>
          <w:p w14:paraId="3C990511"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tcPr>
          <w:p w14:paraId="5564325E" w14:textId="77777777" w:rsidR="00356EDB" w:rsidRPr="00451664" w:rsidRDefault="00356EDB" w:rsidP="00356EDB">
            <w:pPr>
              <w:autoSpaceDE w:val="0"/>
              <w:autoSpaceDN w:val="0"/>
              <w:adjustRightInd w:val="0"/>
              <w:jc w:val="center"/>
              <w:rPr>
                <w:rFonts w:ascii="Garamond" w:hAnsi="Garamond"/>
              </w:rPr>
            </w:pPr>
            <w:r w:rsidRPr="00451664">
              <w:rPr>
                <w:rFonts w:ascii="Garamond" w:hAnsi="Garamond" w:cs="Garamond"/>
                <w:color w:val="000000"/>
                <w:sz w:val="20"/>
                <w:szCs w:val="20"/>
              </w:rPr>
              <w:t xml:space="preserve">AOM 18.00 </w:t>
            </w:r>
          </w:p>
        </w:tc>
        <w:tc>
          <w:tcPr>
            <w:tcW w:w="383" w:type="pct"/>
            <w:gridSpan w:val="4"/>
            <w:tcBorders>
              <w:top w:val="single" w:sz="10" w:space="0" w:color="000000"/>
              <w:left w:val="single" w:sz="10" w:space="0" w:color="000000"/>
              <w:bottom w:val="single" w:sz="10" w:space="0" w:color="000000"/>
              <w:right w:val="single" w:sz="10" w:space="0" w:color="000000"/>
            </w:tcBorders>
          </w:tcPr>
          <w:p w14:paraId="7FED2E24" w14:textId="77777777" w:rsidR="00356EDB" w:rsidRPr="00451664" w:rsidRDefault="00356EDB" w:rsidP="00356EDB">
            <w:pPr>
              <w:autoSpaceDE w:val="0"/>
              <w:autoSpaceDN w:val="0"/>
              <w:adjustRightInd w:val="0"/>
              <w:jc w:val="center"/>
              <w:rPr>
                <w:rFonts w:ascii="Garamond" w:hAnsi="Garamond"/>
              </w:rPr>
            </w:pPr>
            <w:r w:rsidRPr="00451664">
              <w:rPr>
                <w:rFonts w:ascii="Garamond" w:hAnsi="Garamond" w:cs="Garamond"/>
                <w:color w:val="000000"/>
              </w:rPr>
              <w:t xml:space="preserve">CR </w:t>
            </w:r>
          </w:p>
        </w:tc>
        <w:tc>
          <w:tcPr>
            <w:tcW w:w="2130" w:type="pct"/>
            <w:gridSpan w:val="11"/>
            <w:tcBorders>
              <w:top w:val="single" w:sz="10" w:space="0" w:color="000000"/>
              <w:left w:val="single" w:sz="10" w:space="0" w:color="000000"/>
              <w:bottom w:val="single" w:sz="10" w:space="0" w:color="000000"/>
              <w:right w:val="single" w:sz="10" w:space="0" w:color="000000"/>
            </w:tcBorders>
          </w:tcPr>
          <w:p w14:paraId="49100DCB"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uniquely identify each laboratory section using section name, site name, address, contact information for searching, reporting, and statistical purposes. </w:t>
            </w:r>
          </w:p>
        </w:tc>
        <w:tc>
          <w:tcPr>
            <w:tcW w:w="417" w:type="pct"/>
            <w:gridSpan w:val="3"/>
            <w:tcBorders>
              <w:top w:val="single" w:sz="10" w:space="0" w:color="000000"/>
              <w:left w:val="single" w:sz="10" w:space="0" w:color="000000"/>
              <w:bottom w:val="single" w:sz="10" w:space="0" w:color="000000"/>
              <w:right w:val="single" w:sz="2" w:space="0" w:color="auto"/>
            </w:tcBorders>
          </w:tcPr>
          <w:p w14:paraId="07EE022F"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2" w:space="0" w:color="auto"/>
              <w:left w:val="single" w:sz="2" w:space="0" w:color="auto"/>
              <w:bottom w:val="single" w:sz="2" w:space="0" w:color="auto"/>
              <w:right w:val="single" w:sz="2" w:space="0" w:color="auto"/>
            </w:tcBorders>
          </w:tcPr>
          <w:p w14:paraId="50D68BF5" w14:textId="77777777" w:rsidR="00356EDB" w:rsidRPr="00451664" w:rsidRDefault="00356EDB" w:rsidP="00356EDB">
            <w:pPr>
              <w:autoSpaceDE w:val="0"/>
              <w:autoSpaceDN w:val="0"/>
              <w:adjustRightInd w:val="0"/>
              <w:rPr>
                <w:rFonts w:ascii="Garamond" w:hAnsi="Garamond"/>
              </w:rPr>
            </w:pPr>
          </w:p>
        </w:tc>
      </w:tr>
      <w:tr w:rsidR="00356EDB" w14:paraId="5CA50ABC" w14:textId="77777777" w:rsidTr="00AE226A">
        <w:tblPrEx>
          <w:tblCellMar>
            <w:top w:w="0" w:type="dxa"/>
            <w:bottom w:w="0" w:type="dxa"/>
          </w:tblCellMar>
        </w:tblPrEx>
        <w:trPr>
          <w:gridAfter w:val="5"/>
          <w:wAfter w:w="211" w:type="pct"/>
          <w:trHeight w:val="288"/>
        </w:trPr>
        <w:tc>
          <w:tcPr>
            <w:tcW w:w="79" w:type="pct"/>
            <w:vMerge/>
            <w:tcBorders>
              <w:bottom w:val="single" w:sz="10" w:space="0" w:color="000000"/>
              <w:right w:val="single" w:sz="10" w:space="0" w:color="000000"/>
            </w:tcBorders>
          </w:tcPr>
          <w:p w14:paraId="68A96E43"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tcBorders>
            <w:vAlign w:val="center"/>
          </w:tcPr>
          <w:p w14:paraId="46F7E2DF"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AOM 19.00 </w:t>
            </w:r>
          </w:p>
        </w:tc>
        <w:tc>
          <w:tcPr>
            <w:tcW w:w="383" w:type="pct"/>
            <w:gridSpan w:val="4"/>
            <w:tcBorders>
              <w:top w:val="single" w:sz="10" w:space="0" w:color="000000"/>
              <w:left w:val="single" w:sz="10" w:space="0" w:color="000000"/>
              <w:bottom w:val="single" w:sz="10" w:space="0" w:color="000000"/>
              <w:right w:val="single" w:sz="10" w:space="0" w:color="000000"/>
            </w:tcBorders>
            <w:vAlign w:val="center"/>
          </w:tcPr>
          <w:p w14:paraId="2EC75962"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EX </w:t>
            </w:r>
          </w:p>
        </w:tc>
        <w:tc>
          <w:tcPr>
            <w:tcW w:w="2130" w:type="pct"/>
            <w:gridSpan w:val="11"/>
            <w:tcBorders>
              <w:top w:val="single" w:sz="10" w:space="0" w:color="000000"/>
              <w:left w:val="single" w:sz="10" w:space="0" w:color="000000"/>
              <w:bottom w:val="single" w:sz="10" w:space="0" w:color="000000"/>
              <w:right w:val="single" w:sz="10" w:space="0" w:color="000000"/>
            </w:tcBorders>
          </w:tcPr>
          <w:p w14:paraId="30BCCC4F"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manage performance and utilization of resources by analysis, due date, examiner, and instrument. </w:t>
            </w:r>
          </w:p>
        </w:tc>
        <w:tc>
          <w:tcPr>
            <w:tcW w:w="417" w:type="pct"/>
            <w:gridSpan w:val="3"/>
            <w:tcBorders>
              <w:top w:val="single" w:sz="10" w:space="0" w:color="000000"/>
              <w:left w:val="single" w:sz="10" w:space="0" w:color="000000"/>
              <w:bottom w:val="single" w:sz="10" w:space="0" w:color="000000"/>
              <w:right w:val="single" w:sz="2" w:space="0" w:color="auto"/>
            </w:tcBorders>
          </w:tcPr>
          <w:p w14:paraId="55F6C605"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2" w:space="0" w:color="auto"/>
              <w:left w:val="single" w:sz="2" w:space="0" w:color="auto"/>
              <w:bottom w:val="single" w:sz="2" w:space="0" w:color="auto"/>
              <w:right w:val="single" w:sz="2" w:space="0" w:color="auto"/>
            </w:tcBorders>
          </w:tcPr>
          <w:p w14:paraId="7717870E" w14:textId="77777777" w:rsidR="00356EDB" w:rsidRPr="00451664" w:rsidRDefault="00356EDB" w:rsidP="00356EDB">
            <w:pPr>
              <w:autoSpaceDE w:val="0"/>
              <w:autoSpaceDN w:val="0"/>
              <w:adjustRightInd w:val="0"/>
              <w:rPr>
                <w:rFonts w:ascii="Garamond" w:hAnsi="Garamond"/>
              </w:rPr>
            </w:pPr>
          </w:p>
        </w:tc>
      </w:tr>
      <w:tr w:rsidR="00356EDB" w14:paraId="20B96001"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4299C8CE" w14:textId="77777777" w:rsidR="00356EDB" w:rsidRPr="00451664" w:rsidRDefault="00356EDB" w:rsidP="00356EDB">
            <w:pPr>
              <w:autoSpaceDE w:val="0"/>
              <w:autoSpaceDN w:val="0"/>
              <w:adjustRightInd w:val="0"/>
              <w:rPr>
                <w:rFonts w:ascii="Garamond" w:hAnsi="Garamond"/>
              </w:rPr>
            </w:pPr>
            <w:r w:rsidRPr="00451664">
              <w:rPr>
                <w:rFonts w:ascii="Garamond" w:hAnsi="Garamond" w:cs="Garamond"/>
                <w:b/>
                <w:bCs/>
                <w:color w:val="000000"/>
                <w:sz w:val="28"/>
                <w:szCs w:val="28"/>
              </w:rPr>
              <w:t xml:space="preserve">Biology / DNA </w:t>
            </w:r>
          </w:p>
        </w:tc>
      </w:tr>
      <w:tr w:rsidR="00356EDB" w14:paraId="0EF410B3"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02A4BFB0"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055A74B2" w14:textId="77777777" w:rsidR="00356EDB" w:rsidRPr="00CC23C9" w:rsidRDefault="00356EDB" w:rsidP="00356EDB">
            <w:pPr>
              <w:autoSpaceDE w:val="0"/>
              <w:autoSpaceDN w:val="0"/>
              <w:adjustRightInd w:val="0"/>
              <w:jc w:val="center"/>
              <w:rPr>
                <w:rFonts w:ascii="Garamond" w:hAnsi="Garamond" w:cs="Garamond"/>
                <w:color w:val="000000"/>
                <w:sz w:val="20"/>
                <w:szCs w:val="20"/>
              </w:rPr>
            </w:pPr>
            <w:r w:rsidRPr="00CC23C9">
              <w:rPr>
                <w:rFonts w:ascii="Garamond" w:hAnsi="Garamond" w:cs="Garamond"/>
                <w:color w:val="000000"/>
                <w:sz w:val="20"/>
                <w:szCs w:val="20"/>
              </w:rPr>
              <w:t xml:space="preserve">DNA 1.00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7A3B7527" w14:textId="77777777" w:rsidR="00356EDB" w:rsidRPr="00CC23C9" w:rsidRDefault="00356EDB" w:rsidP="00356EDB">
            <w:pPr>
              <w:autoSpaceDE w:val="0"/>
              <w:autoSpaceDN w:val="0"/>
              <w:adjustRightInd w:val="0"/>
              <w:jc w:val="center"/>
              <w:rPr>
                <w:rFonts w:ascii="Garamond" w:hAnsi="Garamond" w:cs="Garamond"/>
                <w:color w:val="000000"/>
              </w:rPr>
            </w:pPr>
            <w:r w:rsidRPr="00CC23C9">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60A5B9C" w14:textId="77777777" w:rsidR="00356EDB" w:rsidRPr="00CC23C9" w:rsidRDefault="00356EDB" w:rsidP="00356EDB">
            <w:pPr>
              <w:autoSpaceDE w:val="0"/>
              <w:autoSpaceDN w:val="0"/>
              <w:adjustRightInd w:val="0"/>
              <w:rPr>
                <w:rFonts w:ascii="Garamond" w:hAnsi="Garamond" w:cs="Garamond"/>
                <w:color w:val="000000"/>
              </w:rPr>
            </w:pPr>
            <w:r w:rsidRPr="00CC23C9">
              <w:rPr>
                <w:rFonts w:ascii="Garamond" w:hAnsi="Garamond" w:cs="Garamond"/>
                <w:color w:val="000000"/>
              </w:rPr>
              <w:t xml:space="preserve">Ability to allow for a DNA case number and record the following information for all DNA cases: DNA case number (format: YYYYDXXXX: YYYY is 4-digit year, XXXX is unique sequence number); agency; case number; victim; suspect; charge; sample type; date request made; date assigned to DNA examiner; date due; date completed; CODIS submission date; initial examiner; DNA examiner; typing; description; results; if sent to outside laboratory for analysis; lab name; outside lab file number; estimated cost; invoiced cost. </w:t>
            </w:r>
          </w:p>
        </w:tc>
        <w:tc>
          <w:tcPr>
            <w:tcW w:w="413" w:type="pct"/>
            <w:gridSpan w:val="2"/>
            <w:tcBorders>
              <w:top w:val="single" w:sz="10" w:space="0" w:color="000000"/>
              <w:left w:val="single" w:sz="10" w:space="0" w:color="000000"/>
              <w:bottom w:val="single" w:sz="10" w:space="0" w:color="000000"/>
              <w:right w:val="single" w:sz="2" w:space="0" w:color="auto"/>
            </w:tcBorders>
          </w:tcPr>
          <w:p w14:paraId="6669435D" w14:textId="77777777" w:rsidR="00356EDB" w:rsidRPr="00CC23C9" w:rsidRDefault="00356EDB" w:rsidP="00356EDB">
            <w:pPr>
              <w:autoSpaceDE w:val="0"/>
              <w:autoSpaceDN w:val="0"/>
              <w:adjustRightInd w:val="0"/>
              <w:rPr>
                <w:rFonts w:ascii="Garamond" w:hAnsi="Garamond"/>
              </w:rPr>
            </w:pPr>
            <w:r w:rsidRPr="00CC23C9">
              <w:rPr>
                <w:rFonts w:ascii="Garamond" w:hAnsi="Garamond"/>
              </w:rPr>
              <w:t>T</w:t>
            </w:r>
          </w:p>
        </w:tc>
        <w:tc>
          <w:tcPr>
            <w:tcW w:w="1290" w:type="pct"/>
            <w:gridSpan w:val="11"/>
            <w:tcBorders>
              <w:top w:val="single" w:sz="2" w:space="0" w:color="auto"/>
              <w:left w:val="single" w:sz="2" w:space="0" w:color="auto"/>
              <w:bottom w:val="single" w:sz="2" w:space="0" w:color="auto"/>
              <w:right w:val="single" w:sz="2" w:space="0" w:color="auto"/>
            </w:tcBorders>
          </w:tcPr>
          <w:p w14:paraId="6F4A42DD" w14:textId="77777777" w:rsidR="00356EDB" w:rsidRPr="00451664" w:rsidRDefault="00356EDB" w:rsidP="00356EDB">
            <w:pPr>
              <w:autoSpaceDE w:val="0"/>
              <w:autoSpaceDN w:val="0"/>
              <w:adjustRightInd w:val="0"/>
              <w:rPr>
                <w:rFonts w:ascii="Garamond" w:hAnsi="Garamond"/>
              </w:rPr>
            </w:pPr>
            <w:r>
              <w:rPr>
                <w:rFonts w:ascii="Garamond" w:hAnsi="Garamond"/>
              </w:rPr>
              <w:t>All of these requirements are currently supported and in operation with existing clients. Configuration will be necessary to accommodate the exact operational processes of LASD.</w:t>
            </w:r>
          </w:p>
        </w:tc>
      </w:tr>
      <w:tr w:rsidR="00356EDB" w14:paraId="27BB42F7"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4431529B"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333AEB43"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DNA 2.00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766032D7"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638B6993"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create a worksheet for use with either a manual extraction procedure or instrumental extraction procedure using the BioMech 2000. </w:t>
            </w:r>
          </w:p>
        </w:tc>
        <w:tc>
          <w:tcPr>
            <w:tcW w:w="413" w:type="pct"/>
            <w:gridSpan w:val="2"/>
            <w:tcBorders>
              <w:top w:val="single" w:sz="10" w:space="0" w:color="000000"/>
              <w:left w:val="single" w:sz="10" w:space="0" w:color="000000"/>
              <w:bottom w:val="single" w:sz="10" w:space="0" w:color="000000"/>
              <w:right w:val="single" w:sz="2" w:space="0" w:color="auto"/>
            </w:tcBorders>
          </w:tcPr>
          <w:p w14:paraId="765E15D3"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90" w:type="pct"/>
            <w:gridSpan w:val="11"/>
            <w:tcBorders>
              <w:top w:val="single" w:sz="2" w:space="0" w:color="auto"/>
              <w:left w:val="single" w:sz="2" w:space="0" w:color="auto"/>
              <w:bottom w:val="single" w:sz="2" w:space="0" w:color="auto"/>
              <w:right w:val="single" w:sz="2" w:space="0" w:color="auto"/>
            </w:tcBorders>
          </w:tcPr>
          <w:p w14:paraId="12782F4C" w14:textId="77777777" w:rsidR="00356EDB" w:rsidRPr="00451664" w:rsidRDefault="00356EDB" w:rsidP="00356EDB">
            <w:pPr>
              <w:autoSpaceDE w:val="0"/>
              <w:autoSpaceDN w:val="0"/>
              <w:adjustRightInd w:val="0"/>
              <w:rPr>
                <w:rFonts w:ascii="Garamond" w:hAnsi="Garamond"/>
              </w:rPr>
            </w:pPr>
            <w:r>
              <w:rPr>
                <w:rFonts w:ascii="Garamond" w:hAnsi="Garamond"/>
              </w:rPr>
              <w:t xml:space="preserve">This exact feature is in daily use in the </w:t>
            </w:r>
            <w:smartTag w:uri="urn:schemas-microsoft-com:office:smarttags" w:element="place">
              <w:smartTag w:uri="urn:schemas-microsoft-com:office:smarttags" w:element="PlaceName">
                <w:r>
                  <w:rPr>
                    <w:rFonts w:ascii="Garamond" w:hAnsi="Garamond"/>
                  </w:rPr>
                  <w:t>New York</w:t>
                </w:r>
              </w:smartTag>
              <w:r>
                <w:rPr>
                  <w:rFonts w:ascii="Garamond" w:hAnsi="Garamond"/>
                </w:rPr>
                <w:t xml:space="preserve"> </w:t>
              </w:r>
              <w:smartTag w:uri="urn:schemas-microsoft-com:office:smarttags" w:element="PlaceType">
                <w:r>
                  <w:rPr>
                    <w:rFonts w:ascii="Garamond" w:hAnsi="Garamond"/>
                  </w:rPr>
                  <w:t>State</w:t>
                </w:r>
              </w:smartTag>
            </w:smartTag>
            <w:r>
              <w:rPr>
                <w:rFonts w:ascii="Garamond" w:hAnsi="Garamond"/>
              </w:rPr>
              <w:t xml:space="preserve"> crime labs.</w:t>
            </w:r>
          </w:p>
        </w:tc>
      </w:tr>
      <w:tr w:rsidR="00356EDB" w14:paraId="479BADAE"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5604B4BA"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0D9629DA"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DNA 3.00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4D04159"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467D32A"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create a worksheet for a blood extraction or differential extraction (for use with sexual assault items). </w:t>
            </w:r>
          </w:p>
        </w:tc>
        <w:tc>
          <w:tcPr>
            <w:tcW w:w="417" w:type="pct"/>
            <w:gridSpan w:val="3"/>
            <w:tcBorders>
              <w:top w:val="single" w:sz="10" w:space="0" w:color="000000"/>
              <w:left w:val="single" w:sz="10" w:space="0" w:color="000000"/>
              <w:bottom w:val="single" w:sz="10" w:space="0" w:color="000000"/>
              <w:right w:val="single" w:sz="2" w:space="0" w:color="auto"/>
            </w:tcBorders>
          </w:tcPr>
          <w:p w14:paraId="2E1CD850"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2" w:space="0" w:color="auto"/>
              <w:bottom w:val="single" w:sz="10" w:space="0" w:color="000000"/>
              <w:right w:val="single" w:sz="10" w:space="0" w:color="000000"/>
            </w:tcBorders>
          </w:tcPr>
          <w:p w14:paraId="23A337AD" w14:textId="77777777" w:rsidR="00356EDB" w:rsidRPr="00451664" w:rsidRDefault="00356EDB" w:rsidP="00356EDB">
            <w:pPr>
              <w:autoSpaceDE w:val="0"/>
              <w:autoSpaceDN w:val="0"/>
              <w:adjustRightInd w:val="0"/>
              <w:rPr>
                <w:rFonts w:ascii="Garamond" w:hAnsi="Garamond"/>
              </w:rPr>
            </w:pPr>
          </w:p>
        </w:tc>
      </w:tr>
      <w:tr w:rsidR="00356EDB" w14:paraId="0C6F5695" w14:textId="77777777" w:rsidTr="00AE226A">
        <w:tblPrEx>
          <w:tblCellMar>
            <w:top w:w="0" w:type="dxa"/>
            <w:bottom w:w="0" w:type="dxa"/>
          </w:tblCellMar>
        </w:tblPrEx>
        <w:trPr>
          <w:gridAfter w:val="5"/>
          <w:wAfter w:w="211" w:type="pct"/>
          <w:trHeight w:val="288"/>
        </w:trPr>
        <w:tc>
          <w:tcPr>
            <w:tcW w:w="79" w:type="pct"/>
            <w:vMerge w:val="restart"/>
            <w:tcBorders>
              <w:bottom w:val="single" w:sz="10" w:space="0" w:color="000000"/>
              <w:right w:val="single" w:sz="10" w:space="0" w:color="000000"/>
            </w:tcBorders>
          </w:tcPr>
          <w:p w14:paraId="3A62D124"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7BFE1F40"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DNA 4.00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F01DDE6"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65AA9FF0"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use an on-line worksheet to record batch processes from sample inventory to remaining volume for manual and robotic analyses, to include the ability to track both the sample and volume at each step </w:t>
            </w:r>
          </w:p>
        </w:tc>
        <w:tc>
          <w:tcPr>
            <w:tcW w:w="417" w:type="pct"/>
            <w:gridSpan w:val="3"/>
            <w:tcBorders>
              <w:top w:val="single" w:sz="10" w:space="0" w:color="000000"/>
              <w:left w:val="single" w:sz="10" w:space="0" w:color="000000"/>
              <w:bottom w:val="single" w:sz="10" w:space="0" w:color="000000"/>
              <w:right w:val="single" w:sz="2" w:space="0" w:color="auto"/>
            </w:tcBorders>
          </w:tcPr>
          <w:p w14:paraId="5DC69CCB"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2" w:space="0" w:color="auto"/>
              <w:bottom w:val="single" w:sz="10" w:space="0" w:color="000000"/>
              <w:right w:val="single" w:sz="10" w:space="0" w:color="000000"/>
            </w:tcBorders>
          </w:tcPr>
          <w:p w14:paraId="2779F316" w14:textId="77777777" w:rsidR="00356EDB" w:rsidRPr="00451664" w:rsidRDefault="00356EDB" w:rsidP="00356EDB">
            <w:pPr>
              <w:autoSpaceDE w:val="0"/>
              <w:autoSpaceDN w:val="0"/>
              <w:adjustRightInd w:val="0"/>
              <w:rPr>
                <w:rFonts w:ascii="Garamond" w:hAnsi="Garamond"/>
              </w:rPr>
            </w:pPr>
          </w:p>
        </w:tc>
      </w:tr>
      <w:tr w:rsidR="00356EDB" w14:paraId="10870B80" w14:textId="77777777" w:rsidTr="00AE226A">
        <w:tblPrEx>
          <w:tblCellMar>
            <w:top w:w="0" w:type="dxa"/>
            <w:bottom w:w="0" w:type="dxa"/>
          </w:tblCellMar>
        </w:tblPrEx>
        <w:trPr>
          <w:gridAfter w:val="5"/>
          <w:wAfter w:w="211" w:type="pct"/>
          <w:trHeight w:val="288"/>
        </w:trPr>
        <w:tc>
          <w:tcPr>
            <w:tcW w:w="79" w:type="pct"/>
            <w:vMerge/>
            <w:tcBorders>
              <w:bottom w:val="single" w:sz="10" w:space="0" w:color="000000"/>
              <w:right w:val="single" w:sz="10" w:space="0" w:color="000000"/>
            </w:tcBorders>
          </w:tcPr>
          <w:p w14:paraId="26593F76"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48E46796"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DNA 5.00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7D66B789"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89BFF00"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integrate data from on-line worksheet to track reagent usage; to monitor reagent lot numbers, expiration dates and instruments used, e.g., BioMek, ABI 7000, 310, 3130) </w:t>
            </w:r>
          </w:p>
        </w:tc>
        <w:tc>
          <w:tcPr>
            <w:tcW w:w="417" w:type="pct"/>
            <w:gridSpan w:val="3"/>
            <w:tcBorders>
              <w:top w:val="single" w:sz="10" w:space="0" w:color="000000"/>
              <w:left w:val="single" w:sz="10" w:space="0" w:color="000000"/>
              <w:bottom w:val="single" w:sz="10" w:space="0" w:color="000000"/>
              <w:right w:val="single" w:sz="2" w:space="0" w:color="auto"/>
            </w:tcBorders>
          </w:tcPr>
          <w:p w14:paraId="43928322"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2" w:space="0" w:color="auto"/>
              <w:bottom w:val="single" w:sz="10" w:space="0" w:color="000000"/>
              <w:right w:val="single" w:sz="10" w:space="0" w:color="000000"/>
            </w:tcBorders>
          </w:tcPr>
          <w:p w14:paraId="66BD8AE9" w14:textId="77777777" w:rsidR="00356EDB" w:rsidRPr="00451664" w:rsidRDefault="00356EDB" w:rsidP="00356EDB">
            <w:pPr>
              <w:autoSpaceDE w:val="0"/>
              <w:autoSpaceDN w:val="0"/>
              <w:adjustRightInd w:val="0"/>
              <w:rPr>
                <w:rFonts w:ascii="Garamond" w:hAnsi="Garamond"/>
              </w:rPr>
            </w:pPr>
            <w:r>
              <w:rPr>
                <w:rFonts w:ascii="Garamond" w:hAnsi="Garamond"/>
              </w:rPr>
              <w:t>This feature is in daily use with the Wisconsin Dept. of Justice.</w:t>
            </w:r>
          </w:p>
        </w:tc>
      </w:tr>
      <w:tr w:rsidR="00356EDB" w14:paraId="48610997" w14:textId="77777777" w:rsidTr="00AE226A">
        <w:tblPrEx>
          <w:tblCellMar>
            <w:top w:w="0" w:type="dxa"/>
            <w:bottom w:w="0" w:type="dxa"/>
          </w:tblCellMar>
        </w:tblPrEx>
        <w:trPr>
          <w:gridAfter w:val="5"/>
          <w:wAfter w:w="211" w:type="pct"/>
          <w:trHeight w:val="288"/>
        </w:trPr>
        <w:tc>
          <w:tcPr>
            <w:tcW w:w="79" w:type="pct"/>
            <w:vMerge/>
            <w:tcBorders>
              <w:bottom w:val="single" w:sz="10" w:space="0" w:color="000000"/>
              <w:right w:val="single" w:sz="10" w:space="0" w:color="000000"/>
            </w:tcBorders>
          </w:tcPr>
          <w:p w14:paraId="27D0F4D5"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164D6639"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DNA 6.00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32576031"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D11F637"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configure reports to import allele tables, DNA profile checker for analyst DNA contamination and cross case references. </w:t>
            </w:r>
          </w:p>
        </w:tc>
        <w:tc>
          <w:tcPr>
            <w:tcW w:w="417" w:type="pct"/>
            <w:gridSpan w:val="3"/>
            <w:tcBorders>
              <w:top w:val="single" w:sz="10" w:space="0" w:color="000000"/>
              <w:left w:val="single" w:sz="10" w:space="0" w:color="000000"/>
              <w:bottom w:val="single" w:sz="10" w:space="0" w:color="000000"/>
              <w:right w:val="single" w:sz="2" w:space="0" w:color="auto"/>
            </w:tcBorders>
          </w:tcPr>
          <w:p w14:paraId="151F8196"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2" w:space="0" w:color="auto"/>
              <w:bottom w:val="single" w:sz="10" w:space="0" w:color="000000"/>
              <w:right w:val="single" w:sz="10" w:space="0" w:color="000000"/>
            </w:tcBorders>
          </w:tcPr>
          <w:p w14:paraId="74BB16A7" w14:textId="77777777" w:rsidR="00356EDB" w:rsidRPr="00451664" w:rsidRDefault="00356EDB" w:rsidP="00356EDB">
            <w:pPr>
              <w:autoSpaceDE w:val="0"/>
              <w:autoSpaceDN w:val="0"/>
              <w:adjustRightInd w:val="0"/>
              <w:rPr>
                <w:rFonts w:ascii="Garamond" w:hAnsi="Garamond"/>
              </w:rPr>
            </w:pPr>
            <w:r>
              <w:rPr>
                <w:rFonts w:ascii="Garamond" w:hAnsi="Garamond"/>
              </w:rPr>
              <w:t xml:space="preserve">This is part of our Matrix reporting tool for DNA assignments. </w:t>
            </w:r>
          </w:p>
        </w:tc>
      </w:tr>
      <w:tr w:rsidR="00356EDB" w:rsidRPr="00451664" w14:paraId="6B54D1D1"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4DB9C8AF" w14:textId="77777777" w:rsidR="00356EDB" w:rsidRPr="00451664" w:rsidRDefault="00356EDB" w:rsidP="00356EDB">
            <w:pPr>
              <w:autoSpaceDE w:val="0"/>
              <w:autoSpaceDN w:val="0"/>
              <w:adjustRightInd w:val="0"/>
              <w:rPr>
                <w:rFonts w:ascii="Garamond" w:hAnsi="Garamond" w:cs="Garamond"/>
                <w:color w:val="000000"/>
                <w:sz w:val="28"/>
                <w:szCs w:val="28"/>
              </w:rPr>
            </w:pPr>
            <w:r w:rsidRPr="00451664">
              <w:rPr>
                <w:rFonts w:ascii="Garamond" w:hAnsi="Garamond" w:cs="Garamond"/>
                <w:b/>
                <w:bCs/>
                <w:color w:val="000000"/>
                <w:sz w:val="28"/>
                <w:szCs w:val="28"/>
              </w:rPr>
              <w:lastRenderedPageBreak/>
              <w:t xml:space="preserve">Controlled Substances Section </w:t>
            </w:r>
          </w:p>
        </w:tc>
      </w:tr>
      <w:tr w:rsidR="00356EDB" w14:paraId="5EB4E7E8"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30021C83"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C0CA27B"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CSB 1.0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6BC2412A"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164AEB76"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enter description of evidence, item count, weights (net and gross) of item(s), total weight (net and gross) of items, tablet descriptive drawings, tablet counts, description of repackaging of items, addition of narrative, and analytical results into a worksheet or case record. </w:t>
            </w:r>
          </w:p>
        </w:tc>
        <w:tc>
          <w:tcPr>
            <w:tcW w:w="417" w:type="pct"/>
            <w:gridSpan w:val="3"/>
            <w:tcBorders>
              <w:top w:val="single" w:sz="10" w:space="0" w:color="000000"/>
              <w:left w:val="single" w:sz="10" w:space="0" w:color="000000"/>
              <w:bottom w:val="single" w:sz="10" w:space="0" w:color="000000"/>
              <w:right w:val="single" w:sz="2" w:space="0" w:color="auto"/>
            </w:tcBorders>
          </w:tcPr>
          <w:p w14:paraId="5337C371"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2" w:space="0" w:color="auto"/>
              <w:bottom w:val="single" w:sz="10" w:space="0" w:color="000000"/>
              <w:right w:val="single" w:sz="10" w:space="0" w:color="000000"/>
            </w:tcBorders>
          </w:tcPr>
          <w:p w14:paraId="1D519B06" w14:textId="77777777" w:rsidR="00356EDB" w:rsidRPr="00451664" w:rsidRDefault="00356EDB" w:rsidP="00356EDB">
            <w:pPr>
              <w:autoSpaceDE w:val="0"/>
              <w:autoSpaceDN w:val="0"/>
              <w:adjustRightInd w:val="0"/>
              <w:rPr>
                <w:rFonts w:ascii="Garamond" w:hAnsi="Garamond"/>
              </w:rPr>
            </w:pPr>
            <w:r>
              <w:rPr>
                <w:rFonts w:ascii="Garamond" w:hAnsi="Garamond"/>
              </w:rPr>
              <w:t xml:space="preserve">Drug chemistry/controlled substance sections in multiple Porter Lee customers utilize each of these features to craft their reports using our Matrix reporting tools. </w:t>
            </w:r>
          </w:p>
        </w:tc>
      </w:tr>
      <w:tr w:rsidR="00356EDB" w14:paraId="3FF659F5"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5D3187FF"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tcPr>
          <w:p w14:paraId="503B1DDF"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CSB 2.0 </w:t>
            </w:r>
          </w:p>
        </w:tc>
        <w:tc>
          <w:tcPr>
            <w:tcW w:w="399" w:type="pct"/>
            <w:gridSpan w:val="5"/>
            <w:tcBorders>
              <w:top w:val="single" w:sz="10" w:space="0" w:color="000000"/>
              <w:left w:val="single" w:sz="10" w:space="0" w:color="000000"/>
              <w:bottom w:val="single" w:sz="10" w:space="0" w:color="000000"/>
              <w:right w:val="single" w:sz="10" w:space="0" w:color="000000"/>
            </w:tcBorders>
          </w:tcPr>
          <w:p w14:paraId="06F5E4DC"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22596E2B"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display calculations of net weights in case notes. </w:t>
            </w:r>
          </w:p>
        </w:tc>
        <w:tc>
          <w:tcPr>
            <w:tcW w:w="417" w:type="pct"/>
            <w:gridSpan w:val="3"/>
            <w:tcBorders>
              <w:top w:val="single" w:sz="10" w:space="0" w:color="000000"/>
              <w:left w:val="single" w:sz="10" w:space="0" w:color="000000"/>
              <w:bottom w:val="single" w:sz="10" w:space="0" w:color="000000"/>
              <w:right w:val="single" w:sz="2" w:space="0" w:color="auto"/>
            </w:tcBorders>
          </w:tcPr>
          <w:p w14:paraId="5BE41B78"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2" w:space="0" w:color="auto"/>
              <w:bottom w:val="single" w:sz="10" w:space="0" w:color="000000"/>
              <w:right w:val="single" w:sz="10" w:space="0" w:color="000000"/>
            </w:tcBorders>
          </w:tcPr>
          <w:p w14:paraId="58FEBF1B" w14:textId="77777777" w:rsidR="00356EDB" w:rsidRPr="00451664" w:rsidRDefault="00356EDB" w:rsidP="00356EDB">
            <w:pPr>
              <w:autoSpaceDE w:val="0"/>
              <w:autoSpaceDN w:val="0"/>
              <w:adjustRightInd w:val="0"/>
              <w:rPr>
                <w:rFonts w:ascii="Garamond" w:hAnsi="Garamond"/>
              </w:rPr>
            </w:pPr>
          </w:p>
        </w:tc>
      </w:tr>
      <w:tr w:rsidR="00356EDB" w14:paraId="3DB46643"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68E5DC1A"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5539B1F4"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CSB 3.0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216CB5AF"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6282BE75"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It is the intent to create as paperless a system as is possible for the Controlled Substances Section. </w:t>
            </w:r>
          </w:p>
        </w:tc>
        <w:tc>
          <w:tcPr>
            <w:tcW w:w="417" w:type="pct"/>
            <w:gridSpan w:val="3"/>
            <w:tcBorders>
              <w:top w:val="single" w:sz="10" w:space="0" w:color="000000"/>
              <w:left w:val="single" w:sz="10" w:space="0" w:color="000000"/>
              <w:bottom w:val="single" w:sz="10" w:space="0" w:color="000000"/>
              <w:right w:val="single" w:sz="2" w:space="0" w:color="auto"/>
            </w:tcBorders>
          </w:tcPr>
          <w:p w14:paraId="4CD17E12"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2" w:space="0" w:color="auto"/>
              <w:bottom w:val="single" w:sz="10" w:space="0" w:color="000000"/>
              <w:right w:val="single" w:sz="10" w:space="0" w:color="000000"/>
            </w:tcBorders>
          </w:tcPr>
          <w:p w14:paraId="1BDE6423" w14:textId="77777777" w:rsidR="00356EDB" w:rsidRPr="00451664" w:rsidRDefault="00356EDB" w:rsidP="00356EDB">
            <w:pPr>
              <w:autoSpaceDE w:val="0"/>
              <w:autoSpaceDN w:val="0"/>
              <w:adjustRightInd w:val="0"/>
              <w:rPr>
                <w:rFonts w:ascii="Garamond" w:hAnsi="Garamond"/>
              </w:rPr>
            </w:pPr>
            <w:r>
              <w:rPr>
                <w:rFonts w:ascii="Garamond" w:hAnsi="Garamond"/>
              </w:rPr>
              <w:t xml:space="preserve">Many of our customers have this same intent. The </w:t>
            </w:r>
            <w:r w:rsidRPr="00E910C0">
              <w:rPr>
                <w:rFonts w:ascii="Garamond" w:hAnsi="Garamond"/>
              </w:rPr>
              <w:t xml:space="preserve">Crime Fighter BEAST </w:t>
            </w:r>
            <w:r>
              <w:rPr>
                <w:rFonts w:ascii="Garamond" w:hAnsi="Garamond"/>
              </w:rPr>
              <w:t xml:space="preserve"> will allow you to approach as closely to this ideal as possible.</w:t>
            </w:r>
          </w:p>
        </w:tc>
      </w:tr>
      <w:tr w:rsidR="00356EDB" w:rsidRPr="00451664" w14:paraId="1179DF8E"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shd w:val="clear" w:color="auto" w:fill="FFFFFF"/>
            <w:vAlign w:val="center"/>
          </w:tcPr>
          <w:p w14:paraId="4CC3E01F" w14:textId="77777777" w:rsidR="00356EDB" w:rsidRPr="00451664" w:rsidRDefault="00356EDB" w:rsidP="00356EDB">
            <w:pPr>
              <w:autoSpaceDE w:val="0"/>
              <w:autoSpaceDN w:val="0"/>
              <w:adjustRightInd w:val="0"/>
              <w:rPr>
                <w:rFonts w:ascii="Garamond" w:hAnsi="Garamond" w:cs="Garamond"/>
                <w:color w:val="000000"/>
                <w:sz w:val="28"/>
                <w:szCs w:val="28"/>
              </w:rPr>
            </w:pPr>
            <w:r w:rsidRPr="00451664">
              <w:rPr>
                <w:rFonts w:ascii="Garamond" w:hAnsi="Garamond" w:cs="Garamond"/>
                <w:b/>
                <w:bCs/>
                <w:color w:val="000000"/>
                <w:sz w:val="28"/>
                <w:szCs w:val="28"/>
              </w:rPr>
              <w:t xml:space="preserve">Firearms Section </w:t>
            </w:r>
          </w:p>
        </w:tc>
      </w:tr>
      <w:tr w:rsidR="00356EDB" w14:paraId="5E268E27" w14:textId="77777777" w:rsidTr="00AE226A">
        <w:tblPrEx>
          <w:tblCellMar>
            <w:top w:w="0" w:type="dxa"/>
            <w:bottom w:w="0" w:type="dxa"/>
          </w:tblCellMar>
        </w:tblPrEx>
        <w:trPr>
          <w:gridAfter w:val="5"/>
          <w:wAfter w:w="211" w:type="pct"/>
          <w:trHeight w:val="288"/>
        </w:trPr>
        <w:tc>
          <w:tcPr>
            <w:tcW w:w="79" w:type="pct"/>
            <w:tcBorders>
              <w:top w:val="single" w:sz="10" w:space="0" w:color="000000"/>
              <w:bottom w:val="single" w:sz="10" w:space="0" w:color="000000"/>
              <w:right w:val="single" w:sz="10" w:space="0" w:color="000000"/>
            </w:tcBorders>
          </w:tcPr>
          <w:p w14:paraId="0B81F958"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144765A3"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FRM 1.0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1212C854"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59BF523"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inventory and track firearms reference collection using bar code technology and allow for firearms to be stored within the section, assigned to an examiner or released to persons external to the laboratory. Tracking function shall include original assigned storage location, current location of firearm (either a storage location or checked out to an individual) and comment field to record who received firearm, date/time of release, expected return date, etc. These firearms are not to be tracked as evidence. </w:t>
            </w:r>
          </w:p>
        </w:tc>
        <w:tc>
          <w:tcPr>
            <w:tcW w:w="417" w:type="pct"/>
            <w:gridSpan w:val="3"/>
            <w:tcBorders>
              <w:top w:val="single" w:sz="10" w:space="0" w:color="000000"/>
              <w:left w:val="single" w:sz="10" w:space="0" w:color="000000"/>
              <w:bottom w:val="single" w:sz="10" w:space="0" w:color="000000"/>
              <w:right w:val="single" w:sz="10" w:space="0" w:color="000000"/>
            </w:tcBorders>
          </w:tcPr>
          <w:p w14:paraId="7B182983"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10" w:space="0" w:color="000000"/>
              <w:bottom w:val="single" w:sz="10" w:space="0" w:color="000000"/>
              <w:right w:val="single" w:sz="10" w:space="0" w:color="000000"/>
            </w:tcBorders>
          </w:tcPr>
          <w:p w14:paraId="68FD72B6" w14:textId="77777777" w:rsidR="00356EDB" w:rsidRPr="00451664" w:rsidRDefault="00356EDB" w:rsidP="00356EDB">
            <w:pPr>
              <w:autoSpaceDE w:val="0"/>
              <w:autoSpaceDN w:val="0"/>
              <w:adjustRightInd w:val="0"/>
              <w:rPr>
                <w:rFonts w:ascii="Garamond" w:hAnsi="Garamond"/>
              </w:rPr>
            </w:pPr>
            <w:r>
              <w:rPr>
                <w:rFonts w:ascii="Garamond" w:hAnsi="Garamond"/>
              </w:rPr>
              <w:t>This is supported using our Laboratory Asset Manager.</w:t>
            </w:r>
          </w:p>
        </w:tc>
      </w:tr>
      <w:tr w:rsidR="00356EDB" w:rsidRPr="00451664" w14:paraId="0C22E91E"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08284670" w14:textId="77777777" w:rsidR="00356EDB" w:rsidRPr="00451664" w:rsidRDefault="00356EDB" w:rsidP="00356EDB">
            <w:pPr>
              <w:autoSpaceDE w:val="0"/>
              <w:autoSpaceDN w:val="0"/>
              <w:adjustRightInd w:val="0"/>
              <w:rPr>
                <w:rFonts w:ascii="Garamond" w:hAnsi="Garamond" w:cs="Garamond"/>
                <w:color w:val="000000"/>
                <w:sz w:val="28"/>
                <w:szCs w:val="28"/>
              </w:rPr>
            </w:pPr>
            <w:r w:rsidRPr="00451664">
              <w:rPr>
                <w:rFonts w:ascii="Garamond" w:hAnsi="Garamond" w:cs="Garamond"/>
                <w:b/>
                <w:bCs/>
                <w:color w:val="000000"/>
                <w:sz w:val="28"/>
                <w:szCs w:val="28"/>
              </w:rPr>
              <w:t xml:space="preserve">Latent Prints / Crime Scene Investigation Section </w:t>
            </w:r>
          </w:p>
        </w:tc>
      </w:tr>
      <w:tr w:rsidR="00356EDB" w14:paraId="5334FAEE"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bottom w:val="single" w:sz="10" w:space="0" w:color="000000"/>
              <w:right w:val="single" w:sz="10" w:space="0" w:color="000000"/>
            </w:tcBorders>
          </w:tcPr>
          <w:p w14:paraId="3255E0BE"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39B9F62"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LAT 1.00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243E3B95"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CR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028099D3"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track reference (exemplar) print cards using bar code technology and allow for these cards to be stored (temporarily in the section or permanently in the case record), assigned to an individual examiner, or released to persons external to the laboratory. These print cards are not to be tracked as evidence. </w:t>
            </w:r>
          </w:p>
        </w:tc>
        <w:tc>
          <w:tcPr>
            <w:tcW w:w="417" w:type="pct"/>
            <w:gridSpan w:val="3"/>
            <w:tcBorders>
              <w:top w:val="single" w:sz="10" w:space="0" w:color="000000"/>
              <w:left w:val="single" w:sz="10" w:space="0" w:color="000000"/>
              <w:bottom w:val="single" w:sz="10" w:space="0" w:color="000000"/>
              <w:right w:val="single" w:sz="10" w:space="0" w:color="000000"/>
            </w:tcBorders>
          </w:tcPr>
          <w:p w14:paraId="1A99ED33"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10" w:space="0" w:color="000000"/>
              <w:left w:val="single" w:sz="10" w:space="0" w:color="000000"/>
              <w:bottom w:val="single" w:sz="10" w:space="0" w:color="000000"/>
              <w:right w:val="single" w:sz="10" w:space="0" w:color="000000"/>
            </w:tcBorders>
          </w:tcPr>
          <w:p w14:paraId="1E2D8431" w14:textId="77777777" w:rsidR="00356EDB" w:rsidRPr="00451664" w:rsidRDefault="00356EDB" w:rsidP="00356EDB">
            <w:pPr>
              <w:autoSpaceDE w:val="0"/>
              <w:autoSpaceDN w:val="0"/>
              <w:adjustRightInd w:val="0"/>
              <w:rPr>
                <w:rFonts w:ascii="Garamond" w:hAnsi="Garamond"/>
              </w:rPr>
            </w:pPr>
            <w:r>
              <w:rPr>
                <w:rFonts w:ascii="Garamond" w:hAnsi="Garamond"/>
              </w:rPr>
              <w:t>This is supported using our Laboratory Asset Manager.</w:t>
            </w:r>
          </w:p>
        </w:tc>
      </w:tr>
      <w:tr w:rsidR="00356EDB" w14:paraId="0902D9C5"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328B5FF8"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27ED68F7" w14:textId="77777777" w:rsidR="00356EDB" w:rsidRPr="009859DE" w:rsidRDefault="00356EDB" w:rsidP="00356EDB">
            <w:pPr>
              <w:autoSpaceDE w:val="0"/>
              <w:autoSpaceDN w:val="0"/>
              <w:adjustRightInd w:val="0"/>
              <w:jc w:val="center"/>
              <w:rPr>
                <w:rFonts w:ascii="Garamond" w:hAnsi="Garamond" w:cs="Garamond"/>
                <w:color w:val="000000"/>
                <w:sz w:val="20"/>
                <w:szCs w:val="20"/>
              </w:rPr>
            </w:pPr>
            <w:r w:rsidRPr="009859DE">
              <w:rPr>
                <w:rFonts w:ascii="Garamond" w:hAnsi="Garamond" w:cs="Garamond"/>
                <w:color w:val="000000"/>
                <w:sz w:val="20"/>
                <w:szCs w:val="20"/>
              </w:rPr>
              <w:t xml:space="preserve">LAT 2.0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59E0843A" w14:textId="77777777" w:rsidR="00356EDB" w:rsidRPr="009859DE" w:rsidRDefault="00356EDB" w:rsidP="00356EDB">
            <w:pPr>
              <w:autoSpaceDE w:val="0"/>
              <w:autoSpaceDN w:val="0"/>
              <w:adjustRightInd w:val="0"/>
              <w:jc w:val="center"/>
              <w:rPr>
                <w:rFonts w:ascii="Garamond" w:hAnsi="Garamond" w:cs="Garamond"/>
                <w:color w:val="000000"/>
                <w:sz w:val="20"/>
                <w:szCs w:val="20"/>
              </w:rPr>
            </w:pPr>
            <w:r w:rsidRPr="009859DE">
              <w:rPr>
                <w:rFonts w:ascii="Garamond" w:hAnsi="Garamond" w:cs="Garamond"/>
                <w:color w:val="000000"/>
                <w:sz w:val="20"/>
                <w:szCs w:val="2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53D7D44" w14:textId="77777777" w:rsidR="00356EDB" w:rsidRPr="009859DE" w:rsidRDefault="00356EDB" w:rsidP="00356EDB">
            <w:pPr>
              <w:autoSpaceDE w:val="0"/>
              <w:autoSpaceDN w:val="0"/>
              <w:adjustRightInd w:val="0"/>
              <w:rPr>
                <w:rFonts w:ascii="Garamond" w:hAnsi="Garamond" w:cs="Garamond"/>
                <w:color w:val="000000"/>
              </w:rPr>
            </w:pPr>
            <w:r w:rsidRPr="009859DE">
              <w:rPr>
                <w:rFonts w:ascii="Garamond" w:hAnsi="Garamond" w:cs="Garamond"/>
                <w:color w:val="000000"/>
              </w:rPr>
              <w:t xml:space="preserve">Ability to record all individuals whose fingerprints or palm prints were compared to a specific latent print associated with a specific case. </w:t>
            </w:r>
          </w:p>
        </w:tc>
        <w:tc>
          <w:tcPr>
            <w:tcW w:w="417" w:type="pct"/>
            <w:gridSpan w:val="3"/>
            <w:tcBorders>
              <w:top w:val="single" w:sz="10" w:space="0" w:color="000000"/>
              <w:left w:val="single" w:sz="10" w:space="0" w:color="000000"/>
              <w:bottom w:val="single" w:sz="10" w:space="0" w:color="000000"/>
              <w:right w:val="single" w:sz="10" w:space="0" w:color="000000"/>
            </w:tcBorders>
          </w:tcPr>
          <w:p w14:paraId="72FB4529" w14:textId="77777777" w:rsidR="00356EDB" w:rsidRPr="009859DE" w:rsidRDefault="00356EDB" w:rsidP="00356EDB">
            <w:pPr>
              <w:autoSpaceDE w:val="0"/>
              <w:autoSpaceDN w:val="0"/>
              <w:adjustRightInd w:val="0"/>
              <w:rPr>
                <w:rFonts w:ascii="Garamond" w:hAnsi="Garamond"/>
              </w:rPr>
            </w:pPr>
            <w:r w:rsidRPr="009859DE">
              <w:rPr>
                <w:rFonts w:ascii="Garamond" w:hAnsi="Garamond"/>
              </w:rPr>
              <w:t>T</w:t>
            </w:r>
          </w:p>
        </w:tc>
        <w:tc>
          <w:tcPr>
            <w:tcW w:w="1286" w:type="pct"/>
            <w:gridSpan w:val="10"/>
            <w:tcBorders>
              <w:top w:val="single" w:sz="10" w:space="0" w:color="000000"/>
              <w:left w:val="single" w:sz="10" w:space="0" w:color="000000"/>
              <w:bottom w:val="single" w:sz="10" w:space="0" w:color="000000"/>
              <w:right w:val="single" w:sz="10" w:space="0" w:color="000000"/>
            </w:tcBorders>
          </w:tcPr>
          <w:p w14:paraId="2C991D39" w14:textId="77777777" w:rsidR="00356EDB" w:rsidRPr="009859DE" w:rsidRDefault="00356EDB" w:rsidP="00356EDB">
            <w:pPr>
              <w:autoSpaceDE w:val="0"/>
              <w:autoSpaceDN w:val="0"/>
              <w:adjustRightInd w:val="0"/>
              <w:rPr>
                <w:rFonts w:ascii="Garamond" w:hAnsi="Garamond"/>
              </w:rPr>
            </w:pPr>
            <w:r w:rsidRPr="009859DE">
              <w:rPr>
                <w:rFonts w:ascii="Garamond" w:hAnsi="Garamond"/>
              </w:rPr>
              <w:t xml:space="preserve">The Latent reporting module (MATRIX) can be configured to include an entry panel to hold the information. Additional panels can be </w:t>
            </w:r>
            <w:r w:rsidRPr="009859DE">
              <w:rPr>
                <w:rFonts w:ascii="Garamond" w:hAnsi="Garamond"/>
              </w:rPr>
              <w:lastRenderedPageBreak/>
              <w:t>added to the report for each individual compared.</w:t>
            </w:r>
          </w:p>
        </w:tc>
      </w:tr>
      <w:tr w:rsidR="00356EDB" w:rsidRPr="00451664" w14:paraId="515838A9"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4D6907AC" w14:textId="77777777" w:rsidR="00356EDB" w:rsidRPr="00451664" w:rsidRDefault="00356EDB" w:rsidP="00356EDB">
            <w:pPr>
              <w:autoSpaceDE w:val="0"/>
              <w:autoSpaceDN w:val="0"/>
              <w:adjustRightInd w:val="0"/>
              <w:rPr>
                <w:rFonts w:ascii="Garamond" w:hAnsi="Garamond" w:cs="Garamond"/>
                <w:color w:val="000000"/>
                <w:sz w:val="28"/>
                <w:szCs w:val="28"/>
              </w:rPr>
            </w:pPr>
            <w:r w:rsidRPr="00451664">
              <w:rPr>
                <w:rFonts w:ascii="Garamond" w:hAnsi="Garamond" w:cs="Garamond"/>
                <w:b/>
                <w:bCs/>
                <w:color w:val="000000"/>
                <w:sz w:val="28"/>
                <w:szCs w:val="28"/>
              </w:rPr>
              <w:lastRenderedPageBreak/>
              <w:t xml:space="preserve">Quality Assurance Section </w:t>
            </w:r>
          </w:p>
        </w:tc>
      </w:tr>
      <w:tr w:rsidR="00356EDB" w:rsidRPr="00451664" w14:paraId="6AED7894" w14:textId="77777777" w:rsidTr="00AE226A">
        <w:tblPrEx>
          <w:tblCellMar>
            <w:top w:w="0" w:type="dxa"/>
            <w:bottom w:w="0" w:type="dxa"/>
          </w:tblCellMar>
        </w:tblPrEx>
        <w:trPr>
          <w:gridAfter w:val="5"/>
          <w:wAfter w:w="211" w:type="pct"/>
          <w:trHeight w:val="288"/>
        </w:trPr>
        <w:tc>
          <w:tcPr>
            <w:tcW w:w="4789" w:type="pct"/>
            <w:gridSpan w:val="35"/>
            <w:tcBorders>
              <w:top w:val="single" w:sz="10" w:space="0" w:color="000000"/>
              <w:left w:val="single" w:sz="10" w:space="0" w:color="000000"/>
              <w:bottom w:val="single" w:sz="10" w:space="0" w:color="000000"/>
              <w:right w:val="single" w:sz="10" w:space="0" w:color="000000"/>
            </w:tcBorders>
            <w:vAlign w:val="center"/>
          </w:tcPr>
          <w:p w14:paraId="408289CE" w14:textId="77777777" w:rsidR="00356EDB" w:rsidRPr="00451664" w:rsidRDefault="00356EDB" w:rsidP="00356EDB">
            <w:pPr>
              <w:autoSpaceDE w:val="0"/>
              <w:autoSpaceDN w:val="0"/>
              <w:adjustRightInd w:val="0"/>
              <w:rPr>
                <w:rFonts w:ascii="Garamond" w:hAnsi="Garamond" w:cs="Garamond"/>
                <w:color w:val="000000"/>
                <w:sz w:val="28"/>
                <w:szCs w:val="28"/>
              </w:rPr>
            </w:pPr>
            <w:r w:rsidRPr="00451664">
              <w:rPr>
                <w:rFonts w:ascii="Garamond" w:hAnsi="Garamond" w:cs="Garamond"/>
                <w:b/>
                <w:bCs/>
                <w:color w:val="000000"/>
                <w:sz w:val="28"/>
                <w:szCs w:val="28"/>
              </w:rPr>
              <w:t xml:space="preserve">Accreditation Issues </w:t>
            </w:r>
          </w:p>
        </w:tc>
      </w:tr>
      <w:tr w:rsidR="00356EDB" w:rsidRPr="00CF6091" w14:paraId="1BEF170C" w14:textId="77777777" w:rsidTr="00AE226A">
        <w:tblPrEx>
          <w:tblCellMar>
            <w:top w:w="0" w:type="dxa"/>
            <w:bottom w:w="0" w:type="dxa"/>
          </w:tblCellMar>
        </w:tblPrEx>
        <w:trPr>
          <w:gridAfter w:val="5"/>
          <w:wAfter w:w="211" w:type="pct"/>
          <w:trHeight w:val="288"/>
        </w:trPr>
        <w:tc>
          <w:tcPr>
            <w:tcW w:w="79" w:type="pct"/>
            <w:tcBorders>
              <w:top w:val="single" w:sz="10" w:space="0" w:color="000000"/>
              <w:right w:val="single" w:sz="10" w:space="0" w:color="000000"/>
            </w:tcBorders>
          </w:tcPr>
          <w:p w14:paraId="3337B051" w14:textId="77777777" w:rsidR="00356EDB" w:rsidRPr="00451664" w:rsidRDefault="00356EDB" w:rsidP="00356EDB">
            <w:pPr>
              <w:autoSpaceDE w:val="0"/>
              <w:autoSpaceDN w:val="0"/>
              <w:adjustRightInd w:val="0"/>
              <w:rPr>
                <w:rFonts w:ascii="Garamond" w:hAnsi="Garamond"/>
              </w:rPr>
            </w:pPr>
          </w:p>
        </w:tc>
        <w:tc>
          <w:tcPr>
            <w:tcW w:w="493" w:type="pct"/>
            <w:gridSpan w:val="6"/>
            <w:tcBorders>
              <w:top w:val="single" w:sz="10" w:space="0" w:color="000000"/>
              <w:left w:val="single" w:sz="10" w:space="0" w:color="000000"/>
              <w:bottom w:val="single" w:sz="10" w:space="0" w:color="000000"/>
              <w:right w:val="single" w:sz="10" w:space="0" w:color="000000"/>
            </w:tcBorders>
            <w:vAlign w:val="center"/>
          </w:tcPr>
          <w:p w14:paraId="7A73D24A" w14:textId="77777777" w:rsidR="00356EDB" w:rsidRPr="00CF6091" w:rsidRDefault="00356EDB" w:rsidP="00356EDB">
            <w:pPr>
              <w:autoSpaceDE w:val="0"/>
              <w:autoSpaceDN w:val="0"/>
              <w:adjustRightInd w:val="0"/>
              <w:jc w:val="center"/>
              <w:rPr>
                <w:rFonts w:ascii="Garamond" w:hAnsi="Garamond" w:cs="Garamond"/>
                <w:color w:val="000000"/>
                <w:sz w:val="20"/>
                <w:szCs w:val="20"/>
              </w:rPr>
            </w:pPr>
            <w:r w:rsidRPr="00CF6091">
              <w:rPr>
                <w:rFonts w:ascii="Garamond" w:hAnsi="Garamond" w:cs="Garamond"/>
                <w:color w:val="000000"/>
                <w:sz w:val="20"/>
                <w:szCs w:val="20"/>
              </w:rPr>
              <w:t xml:space="preserve">ACC 1.0 </w:t>
            </w:r>
          </w:p>
        </w:tc>
        <w:tc>
          <w:tcPr>
            <w:tcW w:w="399" w:type="pct"/>
            <w:gridSpan w:val="5"/>
            <w:tcBorders>
              <w:top w:val="single" w:sz="10" w:space="0" w:color="000000"/>
              <w:left w:val="single" w:sz="10" w:space="0" w:color="000000"/>
              <w:bottom w:val="single" w:sz="10" w:space="0" w:color="000000"/>
              <w:right w:val="single" w:sz="10" w:space="0" w:color="000000"/>
            </w:tcBorders>
            <w:vAlign w:val="center"/>
          </w:tcPr>
          <w:p w14:paraId="485749EF" w14:textId="77777777" w:rsidR="00356EDB" w:rsidRPr="00CF6091" w:rsidRDefault="00356EDB" w:rsidP="00356EDB">
            <w:pPr>
              <w:autoSpaceDE w:val="0"/>
              <w:autoSpaceDN w:val="0"/>
              <w:adjustRightInd w:val="0"/>
              <w:jc w:val="center"/>
              <w:rPr>
                <w:rFonts w:ascii="Garamond" w:hAnsi="Garamond" w:cs="Garamond"/>
                <w:color w:val="000000"/>
              </w:rPr>
            </w:pPr>
            <w:r w:rsidRPr="00CF6091">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7BC22C6" w14:textId="77777777" w:rsidR="00356EDB" w:rsidRPr="00CF6091" w:rsidRDefault="00356EDB" w:rsidP="00356EDB">
            <w:pPr>
              <w:autoSpaceDE w:val="0"/>
              <w:autoSpaceDN w:val="0"/>
              <w:adjustRightInd w:val="0"/>
              <w:rPr>
                <w:rFonts w:ascii="Garamond" w:hAnsi="Garamond" w:cs="Garamond"/>
                <w:color w:val="000000"/>
              </w:rPr>
            </w:pPr>
            <w:r w:rsidRPr="00CF6091">
              <w:rPr>
                <w:rFonts w:ascii="Garamond" w:hAnsi="Garamond" w:cs="Garamond"/>
                <w:color w:val="000000"/>
              </w:rPr>
              <w:t xml:space="preserve">Ability to record and notify examiners, supervisors, lab managers, or QA manager of pending quality assurance requirements, action item completion date or due date. </w:t>
            </w:r>
          </w:p>
        </w:tc>
        <w:tc>
          <w:tcPr>
            <w:tcW w:w="417" w:type="pct"/>
            <w:gridSpan w:val="3"/>
            <w:tcBorders>
              <w:top w:val="single" w:sz="10" w:space="0" w:color="000000"/>
              <w:left w:val="single" w:sz="10" w:space="0" w:color="000000"/>
              <w:bottom w:val="single" w:sz="10" w:space="0" w:color="000000"/>
              <w:right w:val="single" w:sz="10" w:space="0" w:color="000000"/>
            </w:tcBorders>
          </w:tcPr>
          <w:p w14:paraId="678EF4AC" w14:textId="77777777" w:rsidR="00356EDB" w:rsidRPr="00CF6091" w:rsidRDefault="00356EDB" w:rsidP="00356EDB">
            <w:pPr>
              <w:autoSpaceDE w:val="0"/>
              <w:autoSpaceDN w:val="0"/>
              <w:adjustRightInd w:val="0"/>
              <w:rPr>
                <w:rFonts w:ascii="Garamond" w:hAnsi="Garamond"/>
              </w:rPr>
            </w:pPr>
            <w:r w:rsidRPr="00CF6091">
              <w:rPr>
                <w:rFonts w:ascii="Garamond" w:hAnsi="Garamond"/>
              </w:rPr>
              <w:t>NV</w:t>
            </w:r>
          </w:p>
        </w:tc>
        <w:tc>
          <w:tcPr>
            <w:tcW w:w="1286" w:type="pct"/>
            <w:gridSpan w:val="10"/>
            <w:tcBorders>
              <w:top w:val="single" w:sz="10" w:space="0" w:color="000000"/>
              <w:left w:val="single" w:sz="10" w:space="0" w:color="000000"/>
              <w:bottom w:val="single" w:sz="10" w:space="0" w:color="000000"/>
              <w:right w:val="single" w:sz="10" w:space="0" w:color="000000"/>
            </w:tcBorders>
          </w:tcPr>
          <w:p w14:paraId="724D5627" w14:textId="77777777" w:rsidR="00356EDB" w:rsidRPr="00CF6091" w:rsidRDefault="00356EDB" w:rsidP="00356EDB">
            <w:pPr>
              <w:autoSpaceDE w:val="0"/>
              <w:autoSpaceDN w:val="0"/>
              <w:adjustRightInd w:val="0"/>
              <w:rPr>
                <w:rFonts w:ascii="Garamond" w:hAnsi="Garamond"/>
              </w:rPr>
            </w:pPr>
            <w:r w:rsidRPr="00CF6091">
              <w:rPr>
                <w:rFonts w:ascii="Garamond" w:hAnsi="Garamond"/>
              </w:rPr>
              <w:t xml:space="preserve">The proposed system will include the QMS module which will be customized to provide the functionality. The QMS module is currently under development and is scheduled for release by </w:t>
            </w:r>
            <w:smartTag w:uri="urn:schemas-microsoft-com:office:smarttags" w:element="date">
              <w:smartTagPr>
                <w:attr w:name="Year" w:val="2008"/>
                <w:attr w:name="Day" w:val="1"/>
                <w:attr w:name="Month" w:val="1"/>
                <w:attr w:name="ls" w:val="trans"/>
              </w:smartTagPr>
              <w:r w:rsidRPr="00CF6091">
                <w:rPr>
                  <w:rFonts w:ascii="Garamond" w:hAnsi="Garamond"/>
                </w:rPr>
                <w:t>Jan 1 2008</w:t>
              </w:r>
            </w:smartTag>
            <w:r w:rsidRPr="00CF6091">
              <w:rPr>
                <w:rFonts w:ascii="Garamond" w:hAnsi="Garamond"/>
              </w:rPr>
              <w:t xml:space="preserve"> in version 6.0.</w:t>
            </w:r>
          </w:p>
        </w:tc>
      </w:tr>
      <w:tr w:rsidR="00356EDB" w:rsidRPr="00CF6091" w14:paraId="4F6F28EA" w14:textId="77777777" w:rsidTr="00AE226A">
        <w:tblPrEx>
          <w:tblCellMar>
            <w:top w:w="0" w:type="dxa"/>
            <w:bottom w:w="0" w:type="dxa"/>
          </w:tblCellMar>
        </w:tblPrEx>
        <w:trPr>
          <w:gridAfter w:val="5"/>
          <w:wAfter w:w="211" w:type="pct"/>
          <w:trHeight w:val="288"/>
        </w:trPr>
        <w:tc>
          <w:tcPr>
            <w:tcW w:w="646" w:type="pct"/>
            <w:gridSpan w:val="8"/>
            <w:tcBorders>
              <w:top w:val="single" w:sz="10" w:space="0" w:color="000000"/>
              <w:left w:val="single" w:sz="10" w:space="0" w:color="000000"/>
              <w:bottom w:val="single" w:sz="10" w:space="0" w:color="000000"/>
            </w:tcBorders>
            <w:shd w:val="clear" w:color="auto" w:fill="FFFFFF"/>
            <w:vAlign w:val="center"/>
          </w:tcPr>
          <w:p w14:paraId="3E53EB05" w14:textId="77777777" w:rsidR="00356EDB" w:rsidRPr="00CF6091" w:rsidRDefault="00356EDB" w:rsidP="00356EDB">
            <w:pPr>
              <w:autoSpaceDE w:val="0"/>
              <w:autoSpaceDN w:val="0"/>
              <w:adjustRightInd w:val="0"/>
              <w:jc w:val="center"/>
              <w:rPr>
                <w:rFonts w:ascii="Garamond" w:hAnsi="Garamond" w:cs="Garamond"/>
                <w:color w:val="000000"/>
                <w:sz w:val="28"/>
                <w:szCs w:val="28"/>
              </w:rPr>
            </w:pPr>
            <w:r w:rsidRPr="00CF6091">
              <w:rPr>
                <w:rFonts w:ascii="Garamond" w:hAnsi="Garamond" w:cs="Garamond"/>
                <w:b/>
                <w:bCs/>
                <w:color w:val="000000"/>
                <w:sz w:val="28"/>
                <w:szCs w:val="28"/>
              </w:rPr>
              <w:t xml:space="preserve">Auditing </w:t>
            </w:r>
          </w:p>
        </w:tc>
        <w:tc>
          <w:tcPr>
            <w:tcW w:w="635" w:type="pct"/>
            <w:gridSpan w:val="7"/>
            <w:tcBorders>
              <w:top w:val="single" w:sz="10" w:space="0" w:color="000000"/>
              <w:bottom w:val="single" w:sz="10" w:space="0" w:color="000000"/>
            </w:tcBorders>
            <w:shd w:val="clear" w:color="auto" w:fill="FFFFFF"/>
          </w:tcPr>
          <w:p w14:paraId="346BF97B" w14:textId="77777777" w:rsidR="00356EDB" w:rsidRPr="00CF6091" w:rsidRDefault="00356EDB" w:rsidP="00356EDB">
            <w:pPr>
              <w:autoSpaceDE w:val="0"/>
              <w:autoSpaceDN w:val="0"/>
              <w:adjustRightInd w:val="0"/>
              <w:rPr>
                <w:rFonts w:ascii="Garamond" w:hAnsi="Garamond"/>
              </w:rPr>
            </w:pPr>
          </w:p>
        </w:tc>
        <w:tc>
          <w:tcPr>
            <w:tcW w:w="1354" w:type="pct"/>
            <w:gridSpan w:val="2"/>
            <w:tcBorders>
              <w:top w:val="single" w:sz="10" w:space="0" w:color="000000"/>
              <w:bottom w:val="single" w:sz="10" w:space="0" w:color="000000"/>
            </w:tcBorders>
            <w:shd w:val="clear" w:color="auto" w:fill="FFFFFF"/>
          </w:tcPr>
          <w:p w14:paraId="2D4EB548" w14:textId="77777777" w:rsidR="00356EDB" w:rsidRPr="00CF6091" w:rsidRDefault="00356EDB" w:rsidP="00356EDB">
            <w:pPr>
              <w:autoSpaceDE w:val="0"/>
              <w:autoSpaceDN w:val="0"/>
              <w:adjustRightInd w:val="0"/>
              <w:rPr>
                <w:rFonts w:ascii="Garamond" w:hAnsi="Garamond"/>
              </w:rPr>
            </w:pPr>
          </w:p>
        </w:tc>
        <w:tc>
          <w:tcPr>
            <w:tcW w:w="1107" w:type="pct"/>
            <w:gridSpan w:val="14"/>
            <w:tcBorders>
              <w:top w:val="single" w:sz="10" w:space="0" w:color="000000"/>
              <w:bottom w:val="single" w:sz="10" w:space="0" w:color="000000"/>
            </w:tcBorders>
            <w:shd w:val="clear" w:color="auto" w:fill="FFFFFF"/>
          </w:tcPr>
          <w:p w14:paraId="3F8D5D94" w14:textId="77777777" w:rsidR="00356EDB" w:rsidRPr="00CF6091" w:rsidRDefault="00356EDB" w:rsidP="00356EDB">
            <w:pPr>
              <w:autoSpaceDE w:val="0"/>
              <w:autoSpaceDN w:val="0"/>
              <w:adjustRightInd w:val="0"/>
              <w:rPr>
                <w:rFonts w:ascii="Garamond" w:hAnsi="Garamond"/>
              </w:rPr>
            </w:pPr>
          </w:p>
        </w:tc>
        <w:tc>
          <w:tcPr>
            <w:tcW w:w="1047" w:type="pct"/>
            <w:gridSpan w:val="4"/>
            <w:tcBorders>
              <w:top w:val="single" w:sz="10" w:space="0" w:color="000000"/>
              <w:bottom w:val="single" w:sz="10" w:space="0" w:color="000000"/>
              <w:right w:val="single" w:sz="10" w:space="0" w:color="000000"/>
            </w:tcBorders>
            <w:shd w:val="clear" w:color="auto" w:fill="FFFFFF"/>
          </w:tcPr>
          <w:p w14:paraId="2D4BC91D" w14:textId="77777777" w:rsidR="00356EDB" w:rsidRPr="00CF6091" w:rsidRDefault="00356EDB" w:rsidP="00356EDB">
            <w:pPr>
              <w:autoSpaceDE w:val="0"/>
              <w:autoSpaceDN w:val="0"/>
              <w:adjustRightInd w:val="0"/>
              <w:rPr>
                <w:rFonts w:ascii="Garamond" w:hAnsi="Garamond"/>
              </w:rPr>
            </w:pPr>
          </w:p>
        </w:tc>
      </w:tr>
      <w:tr w:rsidR="00356EDB" w:rsidRPr="00CF6091" w14:paraId="05E1CDE9"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76816881" w14:textId="77777777" w:rsidR="00356EDB" w:rsidRPr="00CF6091"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D931259" w14:textId="77777777" w:rsidR="00356EDB" w:rsidRPr="00CF6091" w:rsidRDefault="00356EDB" w:rsidP="00356EDB">
            <w:pPr>
              <w:autoSpaceDE w:val="0"/>
              <w:autoSpaceDN w:val="0"/>
              <w:adjustRightInd w:val="0"/>
              <w:jc w:val="center"/>
              <w:rPr>
                <w:rFonts w:ascii="Garamond" w:hAnsi="Garamond" w:cs="Garamond"/>
                <w:color w:val="000000"/>
                <w:sz w:val="20"/>
                <w:szCs w:val="20"/>
              </w:rPr>
            </w:pPr>
            <w:r w:rsidRPr="00CF6091">
              <w:rPr>
                <w:rFonts w:ascii="Garamond" w:hAnsi="Garamond" w:cs="Garamond"/>
                <w:color w:val="000000"/>
                <w:sz w:val="20"/>
                <w:szCs w:val="20"/>
              </w:rPr>
              <w:t xml:space="preserve">ADT 1.0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E33D957" w14:textId="77777777" w:rsidR="00356EDB" w:rsidRPr="00CF6091" w:rsidRDefault="00356EDB" w:rsidP="00356EDB">
            <w:pPr>
              <w:autoSpaceDE w:val="0"/>
              <w:autoSpaceDN w:val="0"/>
              <w:adjustRightInd w:val="0"/>
              <w:jc w:val="center"/>
              <w:rPr>
                <w:rFonts w:ascii="Garamond" w:hAnsi="Garamond" w:cs="Garamond"/>
                <w:color w:val="000000"/>
              </w:rPr>
            </w:pPr>
            <w:r w:rsidRPr="00CF6091">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625C5DB" w14:textId="77777777" w:rsidR="00356EDB" w:rsidRPr="00CF6091" w:rsidRDefault="00356EDB" w:rsidP="00356EDB">
            <w:pPr>
              <w:autoSpaceDE w:val="0"/>
              <w:autoSpaceDN w:val="0"/>
              <w:adjustRightInd w:val="0"/>
              <w:rPr>
                <w:rFonts w:ascii="Garamond" w:hAnsi="Garamond" w:cs="Garamond"/>
                <w:color w:val="000000"/>
              </w:rPr>
            </w:pPr>
            <w:r w:rsidRPr="00CF6091">
              <w:rPr>
                <w:rFonts w:ascii="Garamond" w:hAnsi="Garamond" w:cs="Garamond"/>
                <w:color w:val="000000"/>
              </w:rPr>
              <w:t xml:space="preserve">Ability to schedule and notify supervisors and staff of any required internal/external audits, to include any necessary management audits. </w:t>
            </w:r>
          </w:p>
        </w:tc>
        <w:tc>
          <w:tcPr>
            <w:tcW w:w="417" w:type="pct"/>
            <w:gridSpan w:val="3"/>
            <w:tcBorders>
              <w:top w:val="single" w:sz="10" w:space="0" w:color="000000"/>
              <w:left w:val="single" w:sz="10" w:space="0" w:color="000000"/>
              <w:bottom w:val="single" w:sz="10" w:space="0" w:color="000000"/>
              <w:right w:val="single" w:sz="2" w:space="0" w:color="auto"/>
            </w:tcBorders>
          </w:tcPr>
          <w:p w14:paraId="02244817" w14:textId="77777777" w:rsidR="00356EDB" w:rsidRPr="00CF6091" w:rsidRDefault="00356EDB" w:rsidP="00356EDB">
            <w:pPr>
              <w:autoSpaceDE w:val="0"/>
              <w:autoSpaceDN w:val="0"/>
              <w:adjustRightInd w:val="0"/>
              <w:rPr>
                <w:rFonts w:ascii="Garamond" w:hAnsi="Garamond"/>
              </w:rPr>
            </w:pPr>
            <w:r w:rsidRPr="00CF6091">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44EE528D" w14:textId="77777777" w:rsidR="00356EDB" w:rsidRPr="00CF6091" w:rsidRDefault="00356EDB" w:rsidP="00356EDB">
            <w:pPr>
              <w:autoSpaceDE w:val="0"/>
              <w:autoSpaceDN w:val="0"/>
              <w:adjustRightInd w:val="0"/>
              <w:rPr>
                <w:rFonts w:ascii="Garamond" w:hAnsi="Garamond"/>
              </w:rPr>
            </w:pPr>
            <w:r w:rsidRPr="00CF6091">
              <w:rPr>
                <w:rFonts w:ascii="Garamond" w:hAnsi="Garamond"/>
              </w:rPr>
              <w:t>The QMS module can be used to track audits and the AUTOTASK module will be configured to provide the notifications.</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rsidRPr="00CF6091" w14:paraId="4C644C02"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42A5103A" w14:textId="77777777" w:rsidR="00356EDB" w:rsidRPr="00CF6091"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16C5DD5" w14:textId="77777777" w:rsidR="00356EDB" w:rsidRPr="00CF6091" w:rsidRDefault="00356EDB" w:rsidP="00356EDB">
            <w:pPr>
              <w:autoSpaceDE w:val="0"/>
              <w:autoSpaceDN w:val="0"/>
              <w:adjustRightInd w:val="0"/>
              <w:jc w:val="center"/>
              <w:rPr>
                <w:rFonts w:ascii="Garamond" w:hAnsi="Garamond" w:cs="Garamond"/>
                <w:color w:val="000000"/>
                <w:sz w:val="20"/>
                <w:szCs w:val="20"/>
              </w:rPr>
            </w:pPr>
            <w:r w:rsidRPr="00CF6091">
              <w:rPr>
                <w:rFonts w:ascii="Garamond" w:hAnsi="Garamond" w:cs="Garamond"/>
                <w:color w:val="000000"/>
                <w:sz w:val="20"/>
                <w:szCs w:val="20"/>
              </w:rPr>
              <w:t xml:space="preserve">ADT 2.0 </w:t>
            </w:r>
          </w:p>
        </w:tc>
        <w:tc>
          <w:tcPr>
            <w:tcW w:w="326" w:type="pct"/>
            <w:gridSpan w:val="4"/>
            <w:tcBorders>
              <w:top w:val="single" w:sz="10" w:space="0" w:color="000000"/>
              <w:left w:val="single" w:sz="10" w:space="0" w:color="000000"/>
              <w:bottom w:val="single" w:sz="10" w:space="0" w:color="000000"/>
              <w:right w:val="single" w:sz="10" w:space="0" w:color="000000"/>
            </w:tcBorders>
          </w:tcPr>
          <w:p w14:paraId="45588946" w14:textId="77777777" w:rsidR="00356EDB" w:rsidRPr="00CF6091" w:rsidRDefault="00356EDB" w:rsidP="00356EDB">
            <w:pPr>
              <w:autoSpaceDE w:val="0"/>
              <w:autoSpaceDN w:val="0"/>
              <w:adjustRightInd w:val="0"/>
              <w:jc w:val="center"/>
              <w:rPr>
                <w:rFonts w:ascii="Garamond" w:hAnsi="Garamond" w:cs="Garamond"/>
                <w:color w:val="000000"/>
              </w:rPr>
            </w:pPr>
            <w:r w:rsidRPr="00CF6091">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7097148C" w14:textId="77777777" w:rsidR="00356EDB" w:rsidRPr="00CF6091" w:rsidRDefault="00356EDB" w:rsidP="00356EDB">
            <w:pPr>
              <w:autoSpaceDE w:val="0"/>
              <w:autoSpaceDN w:val="0"/>
              <w:adjustRightInd w:val="0"/>
              <w:rPr>
                <w:rFonts w:ascii="Garamond" w:hAnsi="Garamond" w:cs="Garamond"/>
                <w:color w:val="000000"/>
              </w:rPr>
            </w:pPr>
            <w:r w:rsidRPr="00CF6091">
              <w:rPr>
                <w:rFonts w:ascii="Garamond" w:hAnsi="Garamond" w:cs="Garamond"/>
                <w:color w:val="000000"/>
              </w:rPr>
              <w:t xml:space="preserve">Ability to record client feedback of management audits. (ISO 17025) </w:t>
            </w:r>
          </w:p>
        </w:tc>
        <w:tc>
          <w:tcPr>
            <w:tcW w:w="417" w:type="pct"/>
            <w:gridSpan w:val="3"/>
            <w:tcBorders>
              <w:top w:val="single" w:sz="10" w:space="0" w:color="000000"/>
              <w:left w:val="single" w:sz="10" w:space="0" w:color="000000"/>
              <w:bottom w:val="single" w:sz="10" w:space="0" w:color="000000"/>
              <w:right w:val="single" w:sz="2" w:space="0" w:color="auto"/>
            </w:tcBorders>
          </w:tcPr>
          <w:p w14:paraId="6EFC420E" w14:textId="77777777" w:rsidR="00356EDB" w:rsidRPr="00CF6091" w:rsidRDefault="00356EDB" w:rsidP="00356EDB">
            <w:pPr>
              <w:autoSpaceDE w:val="0"/>
              <w:autoSpaceDN w:val="0"/>
              <w:adjustRightInd w:val="0"/>
              <w:rPr>
                <w:rFonts w:ascii="Garamond" w:hAnsi="Garamond"/>
              </w:rPr>
            </w:pPr>
            <w:r w:rsidRPr="00CF6091">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5E7F1562" w14:textId="77777777" w:rsidR="00356EDB" w:rsidRPr="00CF6091" w:rsidRDefault="00356EDB" w:rsidP="00356EDB">
            <w:pPr>
              <w:autoSpaceDE w:val="0"/>
              <w:autoSpaceDN w:val="0"/>
              <w:adjustRightInd w:val="0"/>
              <w:rPr>
                <w:rFonts w:ascii="Garamond" w:hAnsi="Garamond"/>
              </w:rPr>
            </w:pPr>
            <w:r w:rsidRPr="00CF6091">
              <w:rPr>
                <w:rFonts w:ascii="Garamond" w:hAnsi="Garamond"/>
              </w:rPr>
              <w:t>The proposed system will include the QMS module which will be customized to provide the functionality.</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rsidRPr="00CF6091" w14:paraId="342F3C3B"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3EC4C8C9" w14:textId="77777777" w:rsidR="00356EDB" w:rsidRPr="00CF6091"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1E579B9E" w14:textId="77777777" w:rsidR="00356EDB" w:rsidRPr="00CF6091" w:rsidRDefault="00356EDB" w:rsidP="00356EDB">
            <w:pPr>
              <w:autoSpaceDE w:val="0"/>
              <w:autoSpaceDN w:val="0"/>
              <w:adjustRightInd w:val="0"/>
              <w:jc w:val="center"/>
              <w:rPr>
                <w:rFonts w:ascii="Garamond" w:hAnsi="Garamond" w:cs="Garamond"/>
                <w:color w:val="000000"/>
                <w:sz w:val="20"/>
                <w:szCs w:val="20"/>
              </w:rPr>
            </w:pPr>
            <w:r w:rsidRPr="00CF6091">
              <w:rPr>
                <w:rFonts w:ascii="Garamond" w:hAnsi="Garamond" w:cs="Garamond"/>
                <w:color w:val="000000"/>
                <w:sz w:val="20"/>
                <w:szCs w:val="20"/>
              </w:rPr>
              <w:t xml:space="preserve">ADT 3.0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21F9B2A6" w14:textId="77777777" w:rsidR="00356EDB" w:rsidRPr="00CF6091" w:rsidRDefault="00356EDB" w:rsidP="00356EDB">
            <w:pPr>
              <w:autoSpaceDE w:val="0"/>
              <w:autoSpaceDN w:val="0"/>
              <w:adjustRightInd w:val="0"/>
              <w:jc w:val="center"/>
              <w:rPr>
                <w:rFonts w:ascii="Garamond" w:hAnsi="Garamond" w:cs="Garamond"/>
                <w:color w:val="000000"/>
              </w:rPr>
            </w:pPr>
            <w:r w:rsidRPr="00CF6091">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03475144" w14:textId="77777777" w:rsidR="00356EDB" w:rsidRPr="00CF6091" w:rsidRDefault="00356EDB" w:rsidP="00356EDB">
            <w:pPr>
              <w:autoSpaceDE w:val="0"/>
              <w:autoSpaceDN w:val="0"/>
              <w:adjustRightInd w:val="0"/>
              <w:rPr>
                <w:rFonts w:ascii="Garamond" w:hAnsi="Garamond" w:cs="Garamond"/>
                <w:color w:val="000000"/>
              </w:rPr>
            </w:pPr>
            <w:r w:rsidRPr="00CF6091">
              <w:rPr>
                <w:rFonts w:ascii="Garamond" w:hAnsi="Garamond" w:cs="Garamond"/>
                <w:color w:val="000000"/>
              </w:rPr>
              <w:t xml:space="preserve">Ability to flag or identify those case records, evidence locations, standards, reagents, controls, etc that were reviewed as part of an audit. </w:t>
            </w:r>
          </w:p>
        </w:tc>
        <w:tc>
          <w:tcPr>
            <w:tcW w:w="417" w:type="pct"/>
            <w:gridSpan w:val="3"/>
            <w:tcBorders>
              <w:top w:val="single" w:sz="10" w:space="0" w:color="000000"/>
              <w:left w:val="single" w:sz="10" w:space="0" w:color="000000"/>
              <w:bottom w:val="single" w:sz="10" w:space="0" w:color="000000"/>
              <w:right w:val="single" w:sz="2" w:space="0" w:color="auto"/>
            </w:tcBorders>
          </w:tcPr>
          <w:p w14:paraId="620551B4" w14:textId="77777777" w:rsidR="00356EDB" w:rsidRPr="00CF6091" w:rsidRDefault="00356EDB" w:rsidP="00356EDB">
            <w:pPr>
              <w:autoSpaceDE w:val="0"/>
              <w:autoSpaceDN w:val="0"/>
              <w:adjustRightInd w:val="0"/>
              <w:rPr>
                <w:rFonts w:ascii="Garamond" w:hAnsi="Garamond"/>
              </w:rPr>
            </w:pPr>
            <w:r w:rsidRPr="00CF6091">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011C427C" w14:textId="77777777" w:rsidR="00356EDB" w:rsidRPr="00CF6091" w:rsidRDefault="00356EDB" w:rsidP="00356EDB">
            <w:pPr>
              <w:autoSpaceDE w:val="0"/>
              <w:autoSpaceDN w:val="0"/>
              <w:adjustRightInd w:val="0"/>
              <w:rPr>
                <w:rFonts w:ascii="Garamond" w:hAnsi="Garamond"/>
              </w:rPr>
            </w:pPr>
            <w:r w:rsidRPr="00CF6091">
              <w:rPr>
                <w:rFonts w:ascii="Garamond" w:hAnsi="Garamond"/>
              </w:rPr>
              <w:t>Audit and Inventory reports exist that can be used as is or modified to meet this requirement.</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76DE34E4"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13266B38" w14:textId="77777777" w:rsidR="00356EDB" w:rsidRPr="00CF6091"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43EC02C5" w14:textId="77777777" w:rsidR="00356EDB" w:rsidRPr="00CF6091" w:rsidRDefault="00356EDB" w:rsidP="00356EDB">
            <w:pPr>
              <w:autoSpaceDE w:val="0"/>
              <w:autoSpaceDN w:val="0"/>
              <w:adjustRightInd w:val="0"/>
              <w:jc w:val="center"/>
              <w:rPr>
                <w:rFonts w:ascii="Garamond" w:hAnsi="Garamond" w:cs="Garamond"/>
                <w:color w:val="000000"/>
                <w:sz w:val="20"/>
                <w:szCs w:val="20"/>
              </w:rPr>
            </w:pPr>
            <w:r w:rsidRPr="00CF6091">
              <w:rPr>
                <w:rFonts w:ascii="Garamond" w:hAnsi="Garamond" w:cs="Garamond"/>
                <w:color w:val="000000"/>
                <w:sz w:val="20"/>
                <w:szCs w:val="20"/>
              </w:rPr>
              <w:t xml:space="preserve">ADT 4.0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50332355" w14:textId="77777777" w:rsidR="00356EDB" w:rsidRPr="00CF6091" w:rsidRDefault="00356EDB" w:rsidP="00356EDB">
            <w:pPr>
              <w:autoSpaceDE w:val="0"/>
              <w:autoSpaceDN w:val="0"/>
              <w:adjustRightInd w:val="0"/>
              <w:jc w:val="center"/>
              <w:rPr>
                <w:rFonts w:ascii="Garamond" w:hAnsi="Garamond" w:cs="Garamond"/>
                <w:color w:val="000000"/>
              </w:rPr>
            </w:pPr>
            <w:r w:rsidRPr="00CF6091">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54DF5B47" w14:textId="77777777" w:rsidR="00356EDB" w:rsidRPr="00CF6091" w:rsidRDefault="00356EDB" w:rsidP="00356EDB">
            <w:pPr>
              <w:autoSpaceDE w:val="0"/>
              <w:autoSpaceDN w:val="0"/>
              <w:adjustRightInd w:val="0"/>
              <w:rPr>
                <w:rFonts w:ascii="Garamond" w:hAnsi="Garamond" w:cs="Garamond"/>
                <w:color w:val="000000"/>
              </w:rPr>
            </w:pPr>
            <w:r w:rsidRPr="00CF6091">
              <w:rPr>
                <w:rFonts w:ascii="Garamond" w:hAnsi="Garamond" w:cs="Garamond"/>
                <w:color w:val="000000"/>
              </w:rPr>
              <w:t xml:space="preserve">Ability to record audit schedule and audit completions to ensure that audits are conducted at least annually. (ISO 17025) </w:t>
            </w:r>
          </w:p>
        </w:tc>
        <w:tc>
          <w:tcPr>
            <w:tcW w:w="417" w:type="pct"/>
            <w:gridSpan w:val="3"/>
            <w:tcBorders>
              <w:top w:val="single" w:sz="10" w:space="0" w:color="000000"/>
              <w:left w:val="single" w:sz="10" w:space="0" w:color="000000"/>
              <w:bottom w:val="single" w:sz="10" w:space="0" w:color="000000"/>
              <w:right w:val="single" w:sz="2" w:space="0" w:color="auto"/>
            </w:tcBorders>
          </w:tcPr>
          <w:p w14:paraId="17BDA61C" w14:textId="77777777" w:rsidR="00356EDB" w:rsidRPr="00CF6091" w:rsidRDefault="00356EDB" w:rsidP="00356EDB">
            <w:pPr>
              <w:autoSpaceDE w:val="0"/>
              <w:autoSpaceDN w:val="0"/>
              <w:adjustRightInd w:val="0"/>
              <w:rPr>
                <w:rFonts w:ascii="Garamond" w:hAnsi="Garamond"/>
              </w:rPr>
            </w:pPr>
            <w:r w:rsidRPr="00CF6091">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619A488D" w14:textId="77777777" w:rsidR="00356EDB" w:rsidRPr="00B73EB3" w:rsidRDefault="00356EDB" w:rsidP="00356EDB">
            <w:pPr>
              <w:autoSpaceDE w:val="0"/>
              <w:autoSpaceDN w:val="0"/>
              <w:adjustRightInd w:val="0"/>
              <w:rPr>
                <w:rFonts w:ascii="Garamond" w:hAnsi="Garamond"/>
              </w:rPr>
            </w:pPr>
            <w:r w:rsidRPr="00CF6091">
              <w:rPr>
                <w:rFonts w:ascii="Garamond" w:hAnsi="Garamond"/>
              </w:rPr>
              <w:t>This functionality is included in the proposed QMS module.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rsidRPr="00CC23C9" w14:paraId="75D42B4E"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45A00FB4"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2887566A" w14:textId="77777777" w:rsidR="00356EDB" w:rsidRPr="00CC23C9" w:rsidRDefault="00356EDB" w:rsidP="00356EDB">
            <w:pPr>
              <w:autoSpaceDE w:val="0"/>
              <w:autoSpaceDN w:val="0"/>
              <w:adjustRightInd w:val="0"/>
              <w:jc w:val="center"/>
              <w:rPr>
                <w:rFonts w:ascii="Garamond" w:hAnsi="Garamond" w:cs="Garamond"/>
                <w:color w:val="000000"/>
                <w:sz w:val="20"/>
                <w:szCs w:val="20"/>
              </w:rPr>
            </w:pPr>
            <w:r w:rsidRPr="00CC23C9">
              <w:rPr>
                <w:rFonts w:ascii="Garamond" w:hAnsi="Garamond" w:cs="Garamond"/>
                <w:color w:val="000000"/>
                <w:sz w:val="20"/>
                <w:szCs w:val="20"/>
              </w:rPr>
              <w:t xml:space="preserve">ADT 5.0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B0AFB2B" w14:textId="77777777" w:rsidR="00356EDB" w:rsidRPr="00CC23C9" w:rsidRDefault="00356EDB" w:rsidP="00356EDB">
            <w:pPr>
              <w:autoSpaceDE w:val="0"/>
              <w:autoSpaceDN w:val="0"/>
              <w:adjustRightInd w:val="0"/>
              <w:jc w:val="center"/>
              <w:rPr>
                <w:rFonts w:ascii="Garamond" w:hAnsi="Garamond" w:cs="Garamond"/>
                <w:color w:val="000000"/>
              </w:rPr>
            </w:pPr>
            <w:r w:rsidRPr="00CC23C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F529895" w14:textId="77777777" w:rsidR="00356EDB" w:rsidRPr="00CC23C9" w:rsidRDefault="00356EDB" w:rsidP="00356EDB">
            <w:pPr>
              <w:autoSpaceDE w:val="0"/>
              <w:autoSpaceDN w:val="0"/>
              <w:adjustRightInd w:val="0"/>
              <w:rPr>
                <w:rFonts w:ascii="Garamond" w:hAnsi="Garamond" w:cs="Garamond"/>
                <w:color w:val="000000"/>
              </w:rPr>
            </w:pPr>
            <w:r w:rsidRPr="00CC23C9">
              <w:rPr>
                <w:rFonts w:ascii="Garamond" w:hAnsi="Garamond" w:cs="Garamond"/>
                <w:color w:val="000000"/>
              </w:rPr>
              <w:t xml:space="preserve">Ability to notify outside agencies, and record such notifications, when results of internal audits show that the laboratory results may have been affected. (ISO 17025) </w:t>
            </w:r>
          </w:p>
        </w:tc>
        <w:tc>
          <w:tcPr>
            <w:tcW w:w="417" w:type="pct"/>
            <w:gridSpan w:val="3"/>
            <w:tcBorders>
              <w:top w:val="single" w:sz="10" w:space="0" w:color="000000"/>
              <w:left w:val="single" w:sz="10" w:space="0" w:color="000000"/>
              <w:bottom w:val="single" w:sz="10" w:space="0" w:color="000000"/>
              <w:right w:val="single" w:sz="2" w:space="0" w:color="auto"/>
            </w:tcBorders>
          </w:tcPr>
          <w:p w14:paraId="3EB45EA0" w14:textId="77777777" w:rsidR="00356EDB" w:rsidRPr="00CC23C9" w:rsidRDefault="00356EDB" w:rsidP="00356EDB">
            <w:pPr>
              <w:autoSpaceDE w:val="0"/>
              <w:autoSpaceDN w:val="0"/>
              <w:adjustRightInd w:val="0"/>
              <w:rPr>
                <w:rFonts w:ascii="Garamond" w:hAnsi="Garamond"/>
              </w:rPr>
            </w:pPr>
            <w:r w:rsidRPr="00CC23C9">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289EF971" w14:textId="77777777" w:rsidR="00356EDB" w:rsidRPr="00CC23C9" w:rsidRDefault="00356EDB" w:rsidP="00356EDB">
            <w:pPr>
              <w:autoSpaceDE w:val="0"/>
              <w:autoSpaceDN w:val="0"/>
              <w:adjustRightInd w:val="0"/>
              <w:rPr>
                <w:rFonts w:ascii="Garamond" w:hAnsi="Garamond"/>
              </w:rPr>
            </w:pPr>
            <w:r w:rsidRPr="00CC23C9">
              <w:rPr>
                <w:rFonts w:ascii="Garamond" w:hAnsi="Garamond"/>
              </w:rPr>
              <w:t xml:space="preserve">The DEPARTMENT (DEPTNAME) module will be integrated into the QMS module and customized to </w:t>
            </w:r>
            <w:r w:rsidRPr="00CC23C9">
              <w:rPr>
                <w:rFonts w:ascii="Garamond" w:hAnsi="Garamond"/>
              </w:rPr>
              <w:lastRenderedPageBreak/>
              <w:t>provide this functionality.</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rsidRPr="00CC23C9" w14:paraId="415607E2"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678E4592"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580FE427" w14:textId="77777777" w:rsidR="00356EDB" w:rsidRPr="00CC23C9" w:rsidRDefault="00356EDB" w:rsidP="00356EDB">
            <w:pPr>
              <w:autoSpaceDE w:val="0"/>
              <w:autoSpaceDN w:val="0"/>
              <w:adjustRightInd w:val="0"/>
              <w:jc w:val="center"/>
              <w:rPr>
                <w:rFonts w:ascii="Garamond" w:hAnsi="Garamond" w:cs="Garamond"/>
                <w:color w:val="000000"/>
                <w:sz w:val="20"/>
                <w:szCs w:val="20"/>
              </w:rPr>
            </w:pPr>
            <w:r w:rsidRPr="00CC23C9">
              <w:rPr>
                <w:rFonts w:ascii="Garamond" w:hAnsi="Garamond" w:cs="Garamond"/>
                <w:color w:val="000000"/>
                <w:sz w:val="20"/>
                <w:szCs w:val="20"/>
              </w:rPr>
              <w:t xml:space="preserve">ADT 6.0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74B09E81" w14:textId="77777777" w:rsidR="00356EDB" w:rsidRPr="00CC23C9" w:rsidRDefault="00356EDB" w:rsidP="00356EDB">
            <w:pPr>
              <w:autoSpaceDE w:val="0"/>
              <w:autoSpaceDN w:val="0"/>
              <w:adjustRightInd w:val="0"/>
              <w:jc w:val="center"/>
              <w:rPr>
                <w:rFonts w:ascii="Garamond" w:hAnsi="Garamond" w:cs="Garamond"/>
                <w:color w:val="000000"/>
              </w:rPr>
            </w:pPr>
            <w:r w:rsidRPr="00CC23C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vAlign w:val="center"/>
          </w:tcPr>
          <w:p w14:paraId="36BDC21C" w14:textId="77777777" w:rsidR="00356EDB" w:rsidRPr="00CC23C9" w:rsidRDefault="00356EDB" w:rsidP="00356EDB">
            <w:pPr>
              <w:autoSpaceDE w:val="0"/>
              <w:autoSpaceDN w:val="0"/>
              <w:adjustRightInd w:val="0"/>
              <w:rPr>
                <w:rFonts w:ascii="Garamond" w:hAnsi="Garamond" w:cs="Garamond"/>
                <w:color w:val="000000"/>
              </w:rPr>
            </w:pPr>
            <w:r w:rsidRPr="00CC23C9">
              <w:rPr>
                <w:rFonts w:ascii="Garamond" w:hAnsi="Garamond" w:cs="Garamond"/>
                <w:color w:val="000000"/>
              </w:rPr>
              <w:t xml:space="preserve">Ability to securely record audit findings and maintain such documentation for at least one ASCLD/LAB international cycle. (ISO 17025) </w:t>
            </w:r>
          </w:p>
        </w:tc>
        <w:tc>
          <w:tcPr>
            <w:tcW w:w="417" w:type="pct"/>
            <w:gridSpan w:val="3"/>
            <w:tcBorders>
              <w:top w:val="single" w:sz="10" w:space="0" w:color="000000"/>
              <w:left w:val="single" w:sz="10" w:space="0" w:color="000000"/>
              <w:bottom w:val="single" w:sz="10" w:space="0" w:color="000000"/>
              <w:right w:val="single" w:sz="2" w:space="0" w:color="auto"/>
            </w:tcBorders>
          </w:tcPr>
          <w:p w14:paraId="28CC80C5" w14:textId="77777777" w:rsidR="00356EDB" w:rsidRPr="00CC23C9" w:rsidRDefault="00356EDB" w:rsidP="00356EDB">
            <w:pPr>
              <w:autoSpaceDE w:val="0"/>
              <w:autoSpaceDN w:val="0"/>
              <w:adjustRightInd w:val="0"/>
              <w:rPr>
                <w:rFonts w:ascii="Garamond" w:hAnsi="Garamond"/>
              </w:rPr>
            </w:pPr>
            <w:r w:rsidRPr="00CC23C9">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4874BBD0" w14:textId="77777777" w:rsidR="00356EDB" w:rsidRPr="00CC23C9" w:rsidRDefault="00356EDB" w:rsidP="00356EDB">
            <w:pPr>
              <w:autoSpaceDE w:val="0"/>
              <w:autoSpaceDN w:val="0"/>
              <w:adjustRightInd w:val="0"/>
              <w:rPr>
                <w:rFonts w:ascii="Garamond" w:hAnsi="Garamond"/>
              </w:rPr>
            </w:pPr>
            <w:r w:rsidRPr="00CC23C9">
              <w:rPr>
                <w:rFonts w:ascii="Garamond" w:hAnsi="Garamond"/>
              </w:rPr>
              <w:t>The proposed system will include the QMS module which will be customized  to provide the secure storage of the  audit findings.</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rsidRPr="00CC23C9" w14:paraId="2AD4A2DD"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1C794378"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731E0851" w14:textId="77777777" w:rsidR="00356EDB" w:rsidRPr="00CC23C9" w:rsidRDefault="00356EDB" w:rsidP="00356EDB">
            <w:pPr>
              <w:autoSpaceDE w:val="0"/>
              <w:autoSpaceDN w:val="0"/>
              <w:adjustRightInd w:val="0"/>
              <w:jc w:val="center"/>
              <w:rPr>
                <w:rFonts w:ascii="Garamond" w:hAnsi="Garamond" w:cs="Garamond"/>
                <w:color w:val="000000"/>
                <w:sz w:val="20"/>
                <w:szCs w:val="20"/>
              </w:rPr>
            </w:pPr>
            <w:r w:rsidRPr="00CC23C9">
              <w:rPr>
                <w:rFonts w:ascii="Garamond" w:hAnsi="Garamond" w:cs="Garamond"/>
                <w:color w:val="000000"/>
                <w:sz w:val="20"/>
                <w:szCs w:val="20"/>
              </w:rPr>
              <w:t xml:space="preserve">ADT 7.0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6231EE54" w14:textId="77777777" w:rsidR="00356EDB" w:rsidRPr="00CC23C9" w:rsidRDefault="00356EDB" w:rsidP="00356EDB">
            <w:pPr>
              <w:autoSpaceDE w:val="0"/>
              <w:autoSpaceDN w:val="0"/>
              <w:adjustRightInd w:val="0"/>
              <w:jc w:val="center"/>
              <w:rPr>
                <w:rFonts w:ascii="Garamond" w:hAnsi="Garamond" w:cs="Garamond"/>
                <w:color w:val="000000"/>
              </w:rPr>
            </w:pPr>
            <w:r w:rsidRPr="00CC23C9">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09103BA" w14:textId="77777777" w:rsidR="00356EDB" w:rsidRPr="00CC23C9" w:rsidRDefault="00356EDB" w:rsidP="00356EDB">
            <w:pPr>
              <w:autoSpaceDE w:val="0"/>
              <w:autoSpaceDN w:val="0"/>
              <w:adjustRightInd w:val="0"/>
              <w:rPr>
                <w:rFonts w:ascii="Garamond" w:hAnsi="Garamond" w:cs="Garamond"/>
                <w:color w:val="000000"/>
              </w:rPr>
            </w:pPr>
            <w:r w:rsidRPr="00CC23C9">
              <w:rPr>
                <w:rFonts w:ascii="Garamond" w:hAnsi="Garamond" w:cs="Garamond"/>
                <w:color w:val="000000"/>
              </w:rPr>
              <w:t xml:space="preserve">Ability to record follow-up audit activities to verify and record the implementation and effectiveness of the corrective actions. </w:t>
            </w:r>
          </w:p>
        </w:tc>
        <w:tc>
          <w:tcPr>
            <w:tcW w:w="417" w:type="pct"/>
            <w:gridSpan w:val="3"/>
            <w:tcBorders>
              <w:top w:val="single" w:sz="10" w:space="0" w:color="000000"/>
              <w:left w:val="single" w:sz="10" w:space="0" w:color="000000"/>
              <w:bottom w:val="single" w:sz="10" w:space="0" w:color="000000"/>
              <w:right w:val="single" w:sz="2" w:space="0" w:color="auto"/>
            </w:tcBorders>
          </w:tcPr>
          <w:p w14:paraId="4648D009" w14:textId="77777777" w:rsidR="00356EDB" w:rsidRPr="00CC23C9" w:rsidRDefault="00356EDB" w:rsidP="00356EDB">
            <w:pPr>
              <w:autoSpaceDE w:val="0"/>
              <w:autoSpaceDN w:val="0"/>
              <w:adjustRightInd w:val="0"/>
              <w:rPr>
                <w:rFonts w:ascii="Garamond" w:hAnsi="Garamond"/>
              </w:rPr>
            </w:pPr>
            <w:r w:rsidRPr="00CC23C9">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7261BE76" w14:textId="77777777" w:rsidR="00356EDB" w:rsidRPr="00CC23C9" w:rsidRDefault="00356EDB" w:rsidP="00356EDB">
            <w:pPr>
              <w:autoSpaceDE w:val="0"/>
              <w:autoSpaceDN w:val="0"/>
              <w:adjustRightInd w:val="0"/>
              <w:rPr>
                <w:rFonts w:ascii="Garamond" w:hAnsi="Garamond"/>
              </w:rPr>
            </w:pPr>
            <w:r w:rsidRPr="00CC23C9">
              <w:rPr>
                <w:rFonts w:ascii="Garamond" w:hAnsi="Garamond"/>
              </w:rPr>
              <w:t>This will be provided by the QMS module.</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2C627192"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3A78C4A3"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461C7E93" w14:textId="77777777" w:rsidR="00356EDB" w:rsidRPr="00312D12" w:rsidRDefault="00356EDB" w:rsidP="00356EDB">
            <w:pPr>
              <w:autoSpaceDE w:val="0"/>
              <w:autoSpaceDN w:val="0"/>
              <w:adjustRightInd w:val="0"/>
              <w:jc w:val="center"/>
              <w:rPr>
                <w:rFonts w:ascii="Garamond" w:hAnsi="Garamond" w:cs="Garamond"/>
                <w:color w:val="000000"/>
                <w:sz w:val="20"/>
                <w:szCs w:val="20"/>
              </w:rPr>
            </w:pPr>
            <w:r w:rsidRPr="00312D12">
              <w:rPr>
                <w:rFonts w:ascii="Garamond" w:hAnsi="Garamond" w:cs="Garamond"/>
                <w:color w:val="000000"/>
                <w:sz w:val="20"/>
                <w:szCs w:val="20"/>
              </w:rPr>
              <w:t xml:space="preserve">ADT 8.0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4E30B3AE" w14:textId="77777777" w:rsidR="00356EDB" w:rsidRPr="00312D12" w:rsidRDefault="00356EDB" w:rsidP="00356EDB">
            <w:pPr>
              <w:autoSpaceDE w:val="0"/>
              <w:autoSpaceDN w:val="0"/>
              <w:adjustRightInd w:val="0"/>
              <w:jc w:val="center"/>
              <w:rPr>
                <w:rFonts w:ascii="Garamond" w:hAnsi="Garamond" w:cs="Garamond"/>
                <w:color w:val="000000"/>
              </w:rPr>
            </w:pPr>
            <w:r w:rsidRPr="00312D12">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3D69F1BA" w14:textId="77777777" w:rsidR="00356EDB" w:rsidRPr="00312D12" w:rsidRDefault="00356EDB" w:rsidP="00356EDB">
            <w:pPr>
              <w:autoSpaceDE w:val="0"/>
              <w:autoSpaceDN w:val="0"/>
              <w:adjustRightInd w:val="0"/>
              <w:rPr>
                <w:rFonts w:ascii="Garamond" w:hAnsi="Garamond" w:cs="Garamond"/>
                <w:color w:val="000000"/>
              </w:rPr>
            </w:pPr>
            <w:r w:rsidRPr="00312D12">
              <w:rPr>
                <w:rFonts w:ascii="Garamond" w:hAnsi="Garamond" w:cs="Garamond"/>
                <w:color w:val="000000"/>
              </w:rPr>
              <w:t xml:space="preserve">For audit purposes, ability to extract a list of completed service requests and/or tasks per examiner for a over a time period. </w:t>
            </w:r>
          </w:p>
        </w:tc>
        <w:tc>
          <w:tcPr>
            <w:tcW w:w="417" w:type="pct"/>
            <w:gridSpan w:val="3"/>
            <w:tcBorders>
              <w:top w:val="single" w:sz="10" w:space="0" w:color="000000"/>
              <w:left w:val="single" w:sz="10" w:space="0" w:color="000000"/>
              <w:bottom w:val="single" w:sz="10" w:space="0" w:color="000000"/>
              <w:right w:val="single" w:sz="2" w:space="0" w:color="auto"/>
            </w:tcBorders>
          </w:tcPr>
          <w:p w14:paraId="246B4C68" w14:textId="77777777" w:rsidR="00356EDB" w:rsidRPr="00451664" w:rsidRDefault="00356EDB" w:rsidP="00356EDB">
            <w:pPr>
              <w:autoSpaceDE w:val="0"/>
              <w:autoSpaceDN w:val="0"/>
              <w:adjustRightInd w:val="0"/>
              <w:rPr>
                <w:rFonts w:ascii="Garamond" w:hAnsi="Garamond"/>
              </w:rPr>
            </w:pPr>
            <w:r>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435EF178" w14:textId="77777777" w:rsidR="00356EDB" w:rsidRPr="00451664" w:rsidRDefault="00356EDB" w:rsidP="00356EDB">
            <w:pPr>
              <w:autoSpaceDE w:val="0"/>
              <w:autoSpaceDN w:val="0"/>
              <w:adjustRightInd w:val="0"/>
              <w:rPr>
                <w:rFonts w:ascii="Garamond" w:hAnsi="Garamond"/>
              </w:rPr>
            </w:pPr>
            <w:r w:rsidRPr="00CB66A9">
              <w:rPr>
                <w:rFonts w:ascii="Garamond" w:hAnsi="Garamond"/>
              </w:rPr>
              <w:t>This</w:t>
            </w:r>
            <w:r>
              <w:rPr>
                <w:rFonts w:ascii="Garamond" w:hAnsi="Garamond"/>
              </w:rPr>
              <w:t xml:space="preserve"> will be provided by the QMS module</w:t>
            </w:r>
            <w:r w:rsidRPr="00CB66A9">
              <w:rPr>
                <w:rFonts w:ascii="Garamond" w:hAnsi="Garamond"/>
              </w:rPr>
              <w:t>.</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1B92D0A6"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57ABB3DF"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tcBorders>
            <w:vAlign w:val="center"/>
          </w:tcPr>
          <w:p w14:paraId="712056F0" w14:textId="77777777" w:rsidR="00356EDB" w:rsidRPr="00312D12" w:rsidRDefault="00356EDB" w:rsidP="00356EDB">
            <w:pPr>
              <w:autoSpaceDE w:val="0"/>
              <w:autoSpaceDN w:val="0"/>
              <w:adjustRightInd w:val="0"/>
              <w:jc w:val="center"/>
              <w:rPr>
                <w:rFonts w:ascii="Garamond" w:hAnsi="Garamond" w:cs="Garamond"/>
                <w:color w:val="000000"/>
                <w:sz w:val="20"/>
                <w:szCs w:val="20"/>
              </w:rPr>
            </w:pPr>
            <w:r w:rsidRPr="00312D12">
              <w:rPr>
                <w:rFonts w:ascii="Garamond" w:hAnsi="Garamond" w:cs="Garamond"/>
                <w:color w:val="000000"/>
                <w:sz w:val="20"/>
                <w:szCs w:val="20"/>
              </w:rPr>
              <w:t xml:space="preserve">ADT 9.0 </w:t>
            </w:r>
          </w:p>
        </w:tc>
        <w:tc>
          <w:tcPr>
            <w:tcW w:w="326" w:type="pct"/>
            <w:gridSpan w:val="4"/>
            <w:tcBorders>
              <w:top w:val="single" w:sz="10" w:space="0" w:color="000000"/>
              <w:left w:val="single" w:sz="10" w:space="0" w:color="000000"/>
              <w:bottom w:val="single" w:sz="10" w:space="0" w:color="000000"/>
              <w:right w:val="single" w:sz="10" w:space="0" w:color="000000"/>
            </w:tcBorders>
            <w:vAlign w:val="center"/>
          </w:tcPr>
          <w:p w14:paraId="00B428BB" w14:textId="77777777" w:rsidR="00356EDB" w:rsidRPr="00312D12" w:rsidRDefault="00356EDB" w:rsidP="00356EDB">
            <w:pPr>
              <w:autoSpaceDE w:val="0"/>
              <w:autoSpaceDN w:val="0"/>
              <w:adjustRightInd w:val="0"/>
              <w:jc w:val="center"/>
              <w:rPr>
                <w:rFonts w:ascii="Garamond" w:hAnsi="Garamond" w:cs="Garamond"/>
                <w:color w:val="000000"/>
              </w:rPr>
            </w:pPr>
            <w:r w:rsidRPr="00312D12">
              <w:rPr>
                <w:rFonts w:ascii="Garamond" w:hAnsi="Garamond" w:cs="Garamond"/>
                <w:color w:val="000000"/>
              </w:rPr>
              <w:t xml:space="preserve">EX </w:t>
            </w:r>
          </w:p>
        </w:tc>
        <w:tc>
          <w:tcPr>
            <w:tcW w:w="2114" w:type="pct"/>
            <w:gridSpan w:val="10"/>
            <w:tcBorders>
              <w:top w:val="single" w:sz="10" w:space="0" w:color="000000"/>
              <w:left w:val="single" w:sz="10" w:space="0" w:color="000000"/>
              <w:bottom w:val="single" w:sz="10" w:space="0" w:color="000000"/>
              <w:right w:val="single" w:sz="10" w:space="0" w:color="000000"/>
            </w:tcBorders>
          </w:tcPr>
          <w:p w14:paraId="1A8B4502" w14:textId="77777777" w:rsidR="00356EDB" w:rsidRPr="00312D12" w:rsidRDefault="00356EDB" w:rsidP="00356EDB">
            <w:pPr>
              <w:autoSpaceDE w:val="0"/>
              <w:autoSpaceDN w:val="0"/>
              <w:adjustRightInd w:val="0"/>
              <w:rPr>
                <w:rFonts w:ascii="Garamond" w:hAnsi="Garamond" w:cs="Garamond"/>
                <w:color w:val="000000"/>
              </w:rPr>
            </w:pPr>
            <w:r w:rsidRPr="00312D12">
              <w:rPr>
                <w:rFonts w:ascii="Garamond" w:hAnsi="Garamond" w:cs="Garamond"/>
                <w:color w:val="000000"/>
              </w:rPr>
              <w:t xml:space="preserve">Ability to extract a list of cases for which an examiner provided a technical review and/or supervisory, peer, and/or technical review for a defined period of time. </w:t>
            </w:r>
          </w:p>
        </w:tc>
        <w:tc>
          <w:tcPr>
            <w:tcW w:w="417" w:type="pct"/>
            <w:gridSpan w:val="3"/>
            <w:tcBorders>
              <w:top w:val="single" w:sz="10" w:space="0" w:color="000000"/>
              <w:left w:val="single" w:sz="10" w:space="0" w:color="000000"/>
              <w:bottom w:val="single" w:sz="10" w:space="0" w:color="000000"/>
              <w:right w:val="single" w:sz="2" w:space="0" w:color="auto"/>
            </w:tcBorders>
          </w:tcPr>
          <w:p w14:paraId="6BE3249C" w14:textId="77777777" w:rsidR="00356EDB" w:rsidRPr="00451664" w:rsidRDefault="00356EDB" w:rsidP="00356EDB">
            <w:pPr>
              <w:autoSpaceDE w:val="0"/>
              <w:autoSpaceDN w:val="0"/>
              <w:adjustRightInd w:val="0"/>
              <w:rPr>
                <w:rFonts w:ascii="Garamond" w:hAnsi="Garamond"/>
              </w:rPr>
            </w:pPr>
            <w:r>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04005393" w14:textId="77777777" w:rsidR="00356EDB" w:rsidRPr="00451664" w:rsidRDefault="00356EDB" w:rsidP="00356EDB">
            <w:pPr>
              <w:autoSpaceDE w:val="0"/>
              <w:autoSpaceDN w:val="0"/>
              <w:adjustRightInd w:val="0"/>
              <w:rPr>
                <w:rFonts w:ascii="Garamond" w:hAnsi="Garamond"/>
              </w:rPr>
            </w:pPr>
            <w:r w:rsidRPr="00CB66A9">
              <w:rPr>
                <w:rFonts w:ascii="Garamond" w:hAnsi="Garamond"/>
              </w:rPr>
              <w:t>This</w:t>
            </w:r>
            <w:r>
              <w:rPr>
                <w:rFonts w:ascii="Garamond" w:hAnsi="Garamond"/>
              </w:rPr>
              <w:t xml:space="preserve"> will be provided by the QMS module</w:t>
            </w:r>
            <w:r w:rsidRPr="00CB66A9">
              <w:rPr>
                <w:rFonts w:ascii="Garamond" w:hAnsi="Garamond"/>
              </w:rPr>
              <w:t>.</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0C3EBF86" w14:textId="77777777" w:rsidTr="00AE226A">
        <w:tblPrEx>
          <w:tblCellMar>
            <w:top w:w="0" w:type="dxa"/>
            <w:bottom w:w="0" w:type="dxa"/>
          </w:tblCellMar>
        </w:tblPrEx>
        <w:trPr>
          <w:gridAfter w:val="5"/>
          <w:wAfter w:w="211" w:type="pct"/>
          <w:trHeight w:val="288"/>
        </w:trPr>
        <w:tc>
          <w:tcPr>
            <w:tcW w:w="1281" w:type="pct"/>
            <w:gridSpan w:val="15"/>
            <w:tcBorders>
              <w:top w:val="single" w:sz="10" w:space="0" w:color="000000"/>
              <w:left w:val="single" w:sz="10" w:space="0" w:color="000000"/>
              <w:bottom w:val="single" w:sz="10" w:space="0" w:color="000000"/>
            </w:tcBorders>
            <w:shd w:val="clear" w:color="auto" w:fill="FFFFFF"/>
            <w:vAlign w:val="center"/>
          </w:tcPr>
          <w:p w14:paraId="6A5B2427" w14:textId="77777777" w:rsidR="00356EDB" w:rsidRPr="00451664" w:rsidRDefault="00356EDB" w:rsidP="00356EDB">
            <w:pPr>
              <w:autoSpaceDE w:val="0"/>
              <w:autoSpaceDN w:val="0"/>
              <w:adjustRightInd w:val="0"/>
              <w:rPr>
                <w:rFonts w:ascii="Garamond" w:hAnsi="Garamond" w:cs="Garamond"/>
                <w:color w:val="000000"/>
                <w:sz w:val="28"/>
                <w:szCs w:val="28"/>
              </w:rPr>
            </w:pPr>
            <w:r w:rsidRPr="00451664">
              <w:rPr>
                <w:rFonts w:ascii="Garamond" w:hAnsi="Garamond" w:cs="Garamond"/>
                <w:b/>
                <w:bCs/>
                <w:color w:val="000000"/>
                <w:sz w:val="28"/>
                <w:szCs w:val="28"/>
              </w:rPr>
              <w:t xml:space="preserve">Corrective Actions </w:t>
            </w:r>
          </w:p>
        </w:tc>
        <w:tc>
          <w:tcPr>
            <w:tcW w:w="1805" w:type="pct"/>
            <w:gridSpan w:val="7"/>
            <w:tcBorders>
              <w:top w:val="single" w:sz="10" w:space="0" w:color="000000"/>
              <w:bottom w:val="single" w:sz="10" w:space="0" w:color="000000"/>
            </w:tcBorders>
            <w:shd w:val="clear" w:color="auto" w:fill="FFFFFF"/>
          </w:tcPr>
          <w:p w14:paraId="4586E0AE" w14:textId="77777777" w:rsidR="00356EDB" w:rsidRPr="00451664" w:rsidRDefault="00356EDB" w:rsidP="00356EDB">
            <w:pPr>
              <w:autoSpaceDE w:val="0"/>
              <w:autoSpaceDN w:val="0"/>
              <w:adjustRightInd w:val="0"/>
              <w:rPr>
                <w:rFonts w:ascii="Garamond" w:hAnsi="Garamond"/>
              </w:rPr>
            </w:pPr>
          </w:p>
        </w:tc>
        <w:tc>
          <w:tcPr>
            <w:tcW w:w="1703" w:type="pct"/>
            <w:gridSpan w:val="13"/>
            <w:tcBorders>
              <w:top w:val="single" w:sz="10" w:space="0" w:color="000000"/>
              <w:bottom w:val="single" w:sz="10" w:space="0" w:color="000000"/>
              <w:right w:val="single" w:sz="10" w:space="0" w:color="000000"/>
            </w:tcBorders>
            <w:shd w:val="clear" w:color="auto" w:fill="FFFFFF"/>
          </w:tcPr>
          <w:p w14:paraId="62665E5B" w14:textId="77777777" w:rsidR="00356EDB" w:rsidRPr="00451664" w:rsidRDefault="00356EDB" w:rsidP="00356EDB">
            <w:pPr>
              <w:autoSpaceDE w:val="0"/>
              <w:autoSpaceDN w:val="0"/>
              <w:adjustRightInd w:val="0"/>
              <w:rPr>
                <w:rFonts w:ascii="Garamond" w:hAnsi="Garamond"/>
              </w:rPr>
            </w:pPr>
          </w:p>
        </w:tc>
      </w:tr>
      <w:tr w:rsidR="00356EDB" w14:paraId="6802F6C9"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bottom w:val="single" w:sz="10" w:space="0" w:color="000000"/>
              <w:right w:val="single" w:sz="10" w:space="0" w:color="000000"/>
            </w:tcBorders>
          </w:tcPr>
          <w:p w14:paraId="5E4631D3"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45F243B1" w14:textId="77777777" w:rsidR="00356EDB" w:rsidRPr="00CB66A9" w:rsidRDefault="00356EDB" w:rsidP="00356EDB">
            <w:pPr>
              <w:autoSpaceDE w:val="0"/>
              <w:autoSpaceDN w:val="0"/>
              <w:adjustRightInd w:val="0"/>
              <w:jc w:val="center"/>
              <w:rPr>
                <w:rFonts w:ascii="Garamond" w:hAnsi="Garamond" w:cs="Garamond"/>
                <w:color w:val="000000"/>
                <w:sz w:val="20"/>
                <w:szCs w:val="20"/>
              </w:rPr>
            </w:pPr>
            <w:r w:rsidRPr="00CB66A9">
              <w:rPr>
                <w:rFonts w:ascii="Garamond" w:hAnsi="Garamond" w:cs="Garamond"/>
                <w:color w:val="000000"/>
                <w:sz w:val="20"/>
                <w:szCs w:val="20"/>
              </w:rPr>
              <w:t xml:space="preserve">ADT 10.0 </w:t>
            </w:r>
          </w:p>
        </w:tc>
        <w:tc>
          <w:tcPr>
            <w:tcW w:w="337" w:type="pct"/>
            <w:gridSpan w:val="5"/>
            <w:tcBorders>
              <w:top w:val="single" w:sz="10" w:space="0" w:color="000000"/>
              <w:left w:val="single" w:sz="10" w:space="0" w:color="000000"/>
              <w:bottom w:val="single" w:sz="10" w:space="0" w:color="000000"/>
              <w:right w:val="single" w:sz="10" w:space="0" w:color="000000"/>
            </w:tcBorders>
            <w:vAlign w:val="center"/>
          </w:tcPr>
          <w:p w14:paraId="7A1BC78C" w14:textId="77777777" w:rsidR="00356EDB" w:rsidRPr="00CB66A9" w:rsidRDefault="00356EDB" w:rsidP="00356EDB">
            <w:pPr>
              <w:autoSpaceDE w:val="0"/>
              <w:autoSpaceDN w:val="0"/>
              <w:adjustRightInd w:val="0"/>
              <w:jc w:val="center"/>
              <w:rPr>
                <w:rFonts w:ascii="Garamond" w:hAnsi="Garamond" w:cs="Garamond"/>
                <w:color w:val="000000"/>
              </w:rPr>
            </w:pPr>
            <w:r w:rsidRPr="00CB66A9">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vAlign w:val="center"/>
          </w:tcPr>
          <w:p w14:paraId="16C3356E" w14:textId="77777777" w:rsidR="00356EDB" w:rsidRPr="00CB66A9" w:rsidRDefault="00356EDB" w:rsidP="00356EDB">
            <w:pPr>
              <w:autoSpaceDE w:val="0"/>
              <w:autoSpaceDN w:val="0"/>
              <w:adjustRightInd w:val="0"/>
              <w:rPr>
                <w:rFonts w:ascii="Garamond" w:hAnsi="Garamond" w:cs="Garamond"/>
                <w:color w:val="000000"/>
              </w:rPr>
            </w:pPr>
            <w:r w:rsidRPr="00CB66A9">
              <w:rPr>
                <w:rFonts w:ascii="Garamond" w:hAnsi="Garamond" w:cs="Garamond"/>
                <w:color w:val="000000"/>
              </w:rPr>
              <w:t xml:space="preserve">Ability to uniquely identify corrective actions and record issuance, milestones of achievement and completion dates as well as party responsible for completion, necessary approvals by management, etc as well as notify responsible part of pending due dates for corrective actions. </w:t>
            </w:r>
          </w:p>
        </w:tc>
        <w:tc>
          <w:tcPr>
            <w:tcW w:w="417" w:type="pct"/>
            <w:gridSpan w:val="3"/>
            <w:tcBorders>
              <w:top w:val="single" w:sz="10" w:space="0" w:color="000000"/>
              <w:left w:val="single" w:sz="10" w:space="0" w:color="000000"/>
              <w:bottom w:val="single" w:sz="10" w:space="0" w:color="000000"/>
              <w:right w:val="single" w:sz="2" w:space="0" w:color="auto"/>
            </w:tcBorders>
          </w:tcPr>
          <w:p w14:paraId="59E58245" w14:textId="77777777" w:rsidR="00356EDB" w:rsidRPr="00CB66A9" w:rsidRDefault="00356EDB" w:rsidP="00356EDB">
            <w:pPr>
              <w:autoSpaceDE w:val="0"/>
              <w:autoSpaceDN w:val="0"/>
              <w:adjustRightInd w:val="0"/>
              <w:rPr>
                <w:rFonts w:ascii="Garamond" w:hAnsi="Garamond"/>
              </w:rPr>
            </w:pPr>
            <w:r>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54C36B94" w14:textId="77777777" w:rsidR="00356EDB" w:rsidRPr="00CB66A9" w:rsidRDefault="00356EDB" w:rsidP="00356EDB">
            <w:pPr>
              <w:autoSpaceDE w:val="0"/>
              <w:autoSpaceDN w:val="0"/>
              <w:adjustRightInd w:val="0"/>
              <w:rPr>
                <w:rFonts w:ascii="Garamond" w:hAnsi="Garamond"/>
              </w:rPr>
            </w:pPr>
            <w:r w:rsidRPr="00CB66A9">
              <w:rPr>
                <w:rFonts w:ascii="Garamond" w:hAnsi="Garamond"/>
              </w:rPr>
              <w:t>This</w:t>
            </w:r>
            <w:r>
              <w:rPr>
                <w:rFonts w:ascii="Garamond" w:hAnsi="Garamond"/>
              </w:rPr>
              <w:t xml:space="preserve"> will be provided by the QMS module</w:t>
            </w:r>
            <w:r w:rsidRPr="00CB66A9">
              <w:rPr>
                <w:rFonts w:ascii="Garamond" w:hAnsi="Garamond"/>
              </w:rPr>
              <w:t>.</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3D169454"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54C27E0C"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446A63F5"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ADT 11.0 </w:t>
            </w:r>
          </w:p>
        </w:tc>
        <w:tc>
          <w:tcPr>
            <w:tcW w:w="337" w:type="pct"/>
            <w:gridSpan w:val="5"/>
            <w:tcBorders>
              <w:top w:val="single" w:sz="10" w:space="0" w:color="000000"/>
              <w:left w:val="single" w:sz="10" w:space="0" w:color="000000"/>
              <w:bottom w:val="single" w:sz="10" w:space="0" w:color="000000"/>
              <w:right w:val="single" w:sz="10" w:space="0" w:color="000000"/>
            </w:tcBorders>
            <w:vAlign w:val="center"/>
          </w:tcPr>
          <w:p w14:paraId="4089806D"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7610A7F1"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suspend an examiner from being assigned case work and/or ability to provide technical review of other examiner(s) work when said examiner is the subject of a corrective action stemming from founded proficiency test error(s). </w:t>
            </w:r>
          </w:p>
        </w:tc>
        <w:tc>
          <w:tcPr>
            <w:tcW w:w="417" w:type="pct"/>
            <w:gridSpan w:val="3"/>
            <w:tcBorders>
              <w:top w:val="single" w:sz="10" w:space="0" w:color="000000"/>
              <w:left w:val="single" w:sz="10" w:space="0" w:color="000000"/>
              <w:bottom w:val="single" w:sz="10" w:space="0" w:color="000000"/>
              <w:right w:val="single" w:sz="2" w:space="0" w:color="auto"/>
            </w:tcBorders>
          </w:tcPr>
          <w:p w14:paraId="7807BA4A" w14:textId="77777777" w:rsidR="00356EDB" w:rsidRPr="00451664" w:rsidRDefault="00356EDB" w:rsidP="00356EDB">
            <w:pPr>
              <w:autoSpaceDE w:val="0"/>
              <w:autoSpaceDN w:val="0"/>
              <w:adjustRightInd w:val="0"/>
              <w:rPr>
                <w:rFonts w:ascii="Garamond" w:hAnsi="Garamond"/>
              </w:rPr>
            </w:pPr>
            <w:r>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5B829EE5" w14:textId="77777777" w:rsidR="00356EDB" w:rsidRPr="00451664" w:rsidRDefault="00356EDB" w:rsidP="00356EDB">
            <w:pPr>
              <w:autoSpaceDE w:val="0"/>
              <w:autoSpaceDN w:val="0"/>
              <w:adjustRightInd w:val="0"/>
              <w:rPr>
                <w:rFonts w:ascii="Garamond" w:hAnsi="Garamond"/>
              </w:rPr>
            </w:pPr>
            <w:r>
              <w:rPr>
                <w:rFonts w:ascii="Garamond" w:hAnsi="Garamond"/>
              </w:rPr>
              <w:t>Although this feature exists elsewhere in the system it will be integrated with  the QMS module</w:t>
            </w:r>
            <w:r w:rsidRPr="00CB66A9">
              <w:rPr>
                <w:rFonts w:ascii="Garamond" w:hAnsi="Garamond"/>
              </w:rPr>
              <w:t>.</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063D43AF"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26452BE4"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46B18758" w14:textId="77777777" w:rsidR="00356EDB" w:rsidRPr="00CB66A9" w:rsidRDefault="00356EDB" w:rsidP="00356EDB">
            <w:pPr>
              <w:autoSpaceDE w:val="0"/>
              <w:autoSpaceDN w:val="0"/>
              <w:adjustRightInd w:val="0"/>
              <w:jc w:val="center"/>
              <w:rPr>
                <w:rFonts w:ascii="Garamond" w:hAnsi="Garamond" w:cs="Garamond"/>
                <w:color w:val="000000"/>
                <w:sz w:val="20"/>
                <w:szCs w:val="20"/>
              </w:rPr>
            </w:pPr>
            <w:r w:rsidRPr="00CB66A9">
              <w:rPr>
                <w:rFonts w:ascii="Garamond" w:hAnsi="Garamond" w:cs="Garamond"/>
                <w:color w:val="000000"/>
                <w:sz w:val="20"/>
                <w:szCs w:val="20"/>
              </w:rPr>
              <w:t xml:space="preserve">ADT 12.0 </w:t>
            </w:r>
          </w:p>
        </w:tc>
        <w:tc>
          <w:tcPr>
            <w:tcW w:w="337" w:type="pct"/>
            <w:gridSpan w:val="5"/>
            <w:tcBorders>
              <w:top w:val="single" w:sz="10" w:space="0" w:color="000000"/>
              <w:left w:val="single" w:sz="10" w:space="0" w:color="000000"/>
              <w:bottom w:val="single" w:sz="10" w:space="0" w:color="000000"/>
              <w:right w:val="single" w:sz="10" w:space="0" w:color="000000"/>
            </w:tcBorders>
            <w:vAlign w:val="center"/>
          </w:tcPr>
          <w:p w14:paraId="23A219AE" w14:textId="77777777" w:rsidR="00356EDB" w:rsidRPr="00CB66A9" w:rsidRDefault="00356EDB" w:rsidP="00356EDB">
            <w:pPr>
              <w:autoSpaceDE w:val="0"/>
              <w:autoSpaceDN w:val="0"/>
              <w:adjustRightInd w:val="0"/>
              <w:jc w:val="center"/>
              <w:rPr>
                <w:rFonts w:ascii="Garamond" w:hAnsi="Garamond" w:cs="Garamond"/>
                <w:color w:val="000000"/>
              </w:rPr>
            </w:pPr>
            <w:r w:rsidRPr="00CB66A9">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1CBFF278" w14:textId="77777777" w:rsidR="00356EDB" w:rsidRPr="00CB66A9" w:rsidRDefault="00356EDB" w:rsidP="00356EDB">
            <w:pPr>
              <w:autoSpaceDE w:val="0"/>
              <w:autoSpaceDN w:val="0"/>
              <w:adjustRightInd w:val="0"/>
              <w:rPr>
                <w:rFonts w:ascii="Garamond" w:hAnsi="Garamond" w:cs="Garamond"/>
                <w:color w:val="000000"/>
              </w:rPr>
            </w:pPr>
            <w:r w:rsidRPr="00CB66A9">
              <w:rPr>
                <w:rFonts w:ascii="Garamond" w:hAnsi="Garamond" w:cs="Garamond"/>
                <w:color w:val="000000"/>
              </w:rPr>
              <w:t xml:space="preserve">Ability to monitor, where practical and appropriate, the results of corrective actions to ensure that the corrective actions implemented have been effective. (ISO 17025) </w:t>
            </w:r>
          </w:p>
        </w:tc>
        <w:tc>
          <w:tcPr>
            <w:tcW w:w="417" w:type="pct"/>
            <w:gridSpan w:val="3"/>
            <w:tcBorders>
              <w:top w:val="single" w:sz="10" w:space="0" w:color="000000"/>
              <w:left w:val="single" w:sz="10" w:space="0" w:color="000000"/>
              <w:bottom w:val="single" w:sz="10" w:space="0" w:color="000000"/>
              <w:right w:val="single" w:sz="2" w:space="0" w:color="auto"/>
            </w:tcBorders>
          </w:tcPr>
          <w:p w14:paraId="0AC5994C" w14:textId="77777777" w:rsidR="00356EDB" w:rsidRPr="00CB66A9" w:rsidRDefault="00356EDB" w:rsidP="00356EDB">
            <w:pPr>
              <w:autoSpaceDE w:val="0"/>
              <w:autoSpaceDN w:val="0"/>
              <w:adjustRightInd w:val="0"/>
              <w:rPr>
                <w:rFonts w:ascii="Garamond" w:hAnsi="Garamond"/>
              </w:rPr>
            </w:pPr>
            <w:r>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5996B8D2" w14:textId="77777777" w:rsidR="00356EDB" w:rsidRPr="00CB66A9" w:rsidRDefault="00356EDB" w:rsidP="00356EDB">
            <w:pPr>
              <w:autoSpaceDE w:val="0"/>
              <w:autoSpaceDN w:val="0"/>
              <w:adjustRightInd w:val="0"/>
              <w:rPr>
                <w:rFonts w:ascii="Garamond" w:hAnsi="Garamond"/>
              </w:rPr>
            </w:pPr>
            <w:r w:rsidRPr="00CB66A9">
              <w:rPr>
                <w:rFonts w:ascii="Garamond" w:hAnsi="Garamond"/>
              </w:rPr>
              <w:t>There is a notes area for the corrective action in the QMS module where this can be recorded for audit purposes.</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w:t>
            </w:r>
            <w:r w:rsidR="00DF33B1" w:rsidRPr="00CF6091">
              <w:rPr>
                <w:rFonts w:ascii="Garamond" w:hAnsi="Garamond"/>
              </w:rPr>
              <w:lastRenderedPageBreak/>
              <w:t>version 6.0.</w:t>
            </w:r>
          </w:p>
        </w:tc>
      </w:tr>
      <w:tr w:rsidR="00356EDB" w14:paraId="1F97D6A2" w14:textId="77777777" w:rsidTr="00AE226A">
        <w:tblPrEx>
          <w:tblCellMar>
            <w:top w:w="0" w:type="dxa"/>
            <w:bottom w:w="0" w:type="dxa"/>
          </w:tblCellMar>
        </w:tblPrEx>
        <w:trPr>
          <w:gridAfter w:val="5"/>
          <w:wAfter w:w="211" w:type="pct"/>
          <w:trHeight w:val="288"/>
        </w:trPr>
        <w:tc>
          <w:tcPr>
            <w:tcW w:w="79" w:type="pct"/>
            <w:vMerge/>
            <w:tcBorders>
              <w:top w:val="single" w:sz="10" w:space="0" w:color="000000"/>
              <w:bottom w:val="single" w:sz="10" w:space="0" w:color="000000"/>
              <w:right w:val="single" w:sz="10" w:space="0" w:color="000000"/>
            </w:tcBorders>
          </w:tcPr>
          <w:p w14:paraId="775A398F"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5B5F0A80" w14:textId="77777777" w:rsidR="00356EDB" w:rsidRPr="00A318AA" w:rsidRDefault="00356EDB" w:rsidP="00356EDB">
            <w:pPr>
              <w:autoSpaceDE w:val="0"/>
              <w:autoSpaceDN w:val="0"/>
              <w:adjustRightInd w:val="0"/>
              <w:jc w:val="center"/>
              <w:rPr>
                <w:rFonts w:ascii="Garamond" w:hAnsi="Garamond" w:cs="Garamond"/>
                <w:color w:val="000000"/>
                <w:sz w:val="20"/>
                <w:szCs w:val="20"/>
              </w:rPr>
            </w:pPr>
            <w:r w:rsidRPr="00A318AA">
              <w:rPr>
                <w:rFonts w:ascii="Garamond" w:hAnsi="Garamond" w:cs="Garamond"/>
                <w:color w:val="000000"/>
                <w:sz w:val="20"/>
                <w:szCs w:val="20"/>
              </w:rPr>
              <w:t xml:space="preserve">ADT 13.0 </w:t>
            </w:r>
          </w:p>
        </w:tc>
        <w:tc>
          <w:tcPr>
            <w:tcW w:w="337" w:type="pct"/>
            <w:gridSpan w:val="5"/>
            <w:tcBorders>
              <w:top w:val="single" w:sz="10" w:space="0" w:color="000000"/>
              <w:left w:val="single" w:sz="10" w:space="0" w:color="000000"/>
              <w:bottom w:val="single" w:sz="10" w:space="0" w:color="000000"/>
              <w:right w:val="single" w:sz="10" w:space="0" w:color="000000"/>
            </w:tcBorders>
            <w:vAlign w:val="center"/>
          </w:tcPr>
          <w:p w14:paraId="6822AB89" w14:textId="77777777" w:rsidR="00356EDB" w:rsidRPr="00A318AA" w:rsidRDefault="00356EDB" w:rsidP="00356EDB">
            <w:pPr>
              <w:autoSpaceDE w:val="0"/>
              <w:autoSpaceDN w:val="0"/>
              <w:adjustRightInd w:val="0"/>
              <w:jc w:val="center"/>
              <w:rPr>
                <w:rFonts w:ascii="Garamond" w:hAnsi="Garamond" w:cs="Garamond"/>
                <w:color w:val="000000"/>
              </w:rPr>
            </w:pPr>
            <w:r w:rsidRPr="00A318AA">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vAlign w:val="center"/>
          </w:tcPr>
          <w:p w14:paraId="151B9B36" w14:textId="77777777" w:rsidR="00356EDB" w:rsidRPr="00A318AA" w:rsidRDefault="00356EDB" w:rsidP="00356EDB">
            <w:pPr>
              <w:autoSpaceDE w:val="0"/>
              <w:autoSpaceDN w:val="0"/>
              <w:adjustRightInd w:val="0"/>
              <w:rPr>
                <w:rFonts w:ascii="Garamond" w:hAnsi="Garamond" w:cs="Garamond"/>
                <w:color w:val="000000"/>
              </w:rPr>
            </w:pPr>
            <w:r w:rsidRPr="00A318AA">
              <w:rPr>
                <w:rFonts w:ascii="Garamond" w:hAnsi="Garamond" w:cs="Garamond"/>
                <w:color w:val="000000"/>
              </w:rPr>
              <w:t xml:space="preserve">Ability to record compliance monitoring for corrective actions. (ISO 17025) </w:t>
            </w:r>
          </w:p>
        </w:tc>
        <w:tc>
          <w:tcPr>
            <w:tcW w:w="417" w:type="pct"/>
            <w:gridSpan w:val="3"/>
            <w:tcBorders>
              <w:top w:val="single" w:sz="10" w:space="0" w:color="000000"/>
              <w:left w:val="single" w:sz="10" w:space="0" w:color="000000"/>
              <w:bottom w:val="single" w:sz="10" w:space="0" w:color="000000"/>
              <w:right w:val="single" w:sz="2" w:space="0" w:color="auto"/>
            </w:tcBorders>
          </w:tcPr>
          <w:p w14:paraId="5F1E246E" w14:textId="77777777" w:rsidR="00356EDB" w:rsidRPr="00A318AA" w:rsidRDefault="00356EDB" w:rsidP="00356EDB">
            <w:pPr>
              <w:autoSpaceDE w:val="0"/>
              <w:autoSpaceDN w:val="0"/>
              <w:adjustRightInd w:val="0"/>
              <w:rPr>
                <w:rFonts w:ascii="Garamond" w:hAnsi="Garamond"/>
              </w:rPr>
            </w:pPr>
            <w:r>
              <w:rPr>
                <w:rFonts w:ascii="Garamond" w:hAnsi="Garamond"/>
              </w:rPr>
              <w:t>NV</w:t>
            </w:r>
          </w:p>
        </w:tc>
        <w:tc>
          <w:tcPr>
            <w:tcW w:w="1286" w:type="pct"/>
            <w:gridSpan w:val="10"/>
            <w:tcBorders>
              <w:top w:val="single" w:sz="2" w:space="0" w:color="auto"/>
              <w:left w:val="single" w:sz="2" w:space="0" w:color="auto"/>
              <w:bottom w:val="single" w:sz="2" w:space="0" w:color="auto"/>
              <w:right w:val="single" w:sz="2" w:space="0" w:color="auto"/>
            </w:tcBorders>
          </w:tcPr>
          <w:p w14:paraId="22688A8C" w14:textId="77777777" w:rsidR="00356EDB" w:rsidRPr="00A318AA" w:rsidRDefault="00356EDB" w:rsidP="00356EDB">
            <w:pPr>
              <w:autoSpaceDE w:val="0"/>
              <w:autoSpaceDN w:val="0"/>
              <w:adjustRightInd w:val="0"/>
              <w:rPr>
                <w:rFonts w:ascii="Garamond" w:hAnsi="Garamond"/>
              </w:rPr>
            </w:pPr>
            <w:r w:rsidRPr="00A318AA">
              <w:rPr>
                <w:rFonts w:ascii="Garamond" w:hAnsi="Garamond"/>
              </w:rPr>
              <w:t>The QMS module provides an entry point for this information.</w:t>
            </w:r>
            <w:r w:rsidR="00DF33B1">
              <w:rPr>
                <w:rFonts w:ascii="Garamond" w:hAnsi="Garamond"/>
              </w:rPr>
              <w:t xml:space="preserve"> S</w:t>
            </w:r>
            <w:r w:rsidR="00DF33B1" w:rsidRPr="00CF6091">
              <w:rPr>
                <w:rFonts w:ascii="Garamond" w:hAnsi="Garamond"/>
              </w:rPr>
              <w:t xml:space="preserve">cheduled for release by </w:t>
            </w:r>
            <w:smartTag w:uri="urn:schemas-microsoft-com:office:smarttags" w:element="date">
              <w:smartTagPr>
                <w:attr w:name="Year" w:val="2008"/>
                <w:attr w:name="Day" w:val="1"/>
                <w:attr w:name="Month" w:val="1"/>
                <w:attr w:name="ls" w:val="trans"/>
              </w:smartTagPr>
              <w:r w:rsidR="00DF33B1" w:rsidRPr="00CF6091">
                <w:rPr>
                  <w:rFonts w:ascii="Garamond" w:hAnsi="Garamond"/>
                </w:rPr>
                <w:t>Jan 1 2008</w:t>
              </w:r>
            </w:smartTag>
            <w:r w:rsidR="00DF33B1" w:rsidRPr="00CF6091">
              <w:rPr>
                <w:rFonts w:ascii="Garamond" w:hAnsi="Garamond"/>
              </w:rPr>
              <w:t xml:space="preserve"> in version 6.0.</w:t>
            </w:r>
          </w:p>
        </w:tc>
      </w:tr>
      <w:tr w:rsidR="00356EDB" w14:paraId="061B5D38" w14:textId="77777777" w:rsidTr="00AE226A">
        <w:tblPrEx>
          <w:tblCellMar>
            <w:top w:w="0" w:type="dxa"/>
            <w:bottom w:w="0" w:type="dxa"/>
          </w:tblCellMar>
        </w:tblPrEx>
        <w:trPr>
          <w:gridAfter w:val="5"/>
          <w:wAfter w:w="211" w:type="pct"/>
          <w:trHeight w:val="288"/>
        </w:trPr>
        <w:tc>
          <w:tcPr>
            <w:tcW w:w="4789" w:type="pct"/>
            <w:gridSpan w:val="35"/>
            <w:tcBorders>
              <w:top w:val="single" w:sz="2" w:space="0" w:color="auto"/>
              <w:left w:val="single" w:sz="2" w:space="0" w:color="auto"/>
              <w:bottom w:val="single" w:sz="2" w:space="0" w:color="auto"/>
              <w:right w:val="single" w:sz="2" w:space="0" w:color="auto"/>
            </w:tcBorders>
            <w:vAlign w:val="center"/>
          </w:tcPr>
          <w:p w14:paraId="1F11BA0E" w14:textId="77777777" w:rsidR="00356EDB" w:rsidRPr="00451664" w:rsidRDefault="00356EDB" w:rsidP="00356EDB">
            <w:pPr>
              <w:autoSpaceDE w:val="0"/>
              <w:autoSpaceDN w:val="0"/>
              <w:adjustRightInd w:val="0"/>
              <w:rPr>
                <w:rFonts w:ascii="Garamond" w:hAnsi="Garamond"/>
              </w:rPr>
            </w:pPr>
            <w:r w:rsidRPr="00451664">
              <w:rPr>
                <w:rFonts w:ascii="Garamond" w:hAnsi="Garamond" w:cs="Garamond"/>
                <w:b/>
                <w:bCs/>
                <w:color w:val="000000"/>
                <w:sz w:val="28"/>
                <w:szCs w:val="28"/>
              </w:rPr>
              <w:t xml:space="preserve">Trace Evidence </w:t>
            </w:r>
          </w:p>
        </w:tc>
      </w:tr>
      <w:tr w:rsidR="00356EDB" w14:paraId="63DBD702" w14:textId="77777777" w:rsidTr="00AE226A">
        <w:tblPrEx>
          <w:tblCellMar>
            <w:top w:w="0" w:type="dxa"/>
            <w:bottom w:w="0" w:type="dxa"/>
          </w:tblCellMar>
        </w:tblPrEx>
        <w:trPr>
          <w:gridAfter w:val="5"/>
          <w:wAfter w:w="211" w:type="pct"/>
          <w:trHeight w:val="288"/>
        </w:trPr>
        <w:tc>
          <w:tcPr>
            <w:tcW w:w="79" w:type="pct"/>
            <w:vMerge w:val="restart"/>
            <w:tcBorders>
              <w:top w:val="single" w:sz="10" w:space="0" w:color="000000"/>
              <w:right w:val="single" w:sz="10" w:space="0" w:color="000000"/>
            </w:tcBorders>
          </w:tcPr>
          <w:p w14:paraId="62D3CE4F"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729EA9E7" w14:textId="77777777" w:rsidR="00356EDB" w:rsidRPr="00451664" w:rsidRDefault="00356EDB" w:rsidP="00356EDB">
            <w:pPr>
              <w:autoSpaceDE w:val="0"/>
              <w:autoSpaceDN w:val="0"/>
              <w:adjustRightInd w:val="0"/>
              <w:jc w:val="center"/>
              <w:rPr>
                <w:rFonts w:ascii="Garamond" w:hAnsi="Garamond" w:cs="Garamond"/>
                <w:color w:val="000000"/>
                <w:sz w:val="20"/>
                <w:szCs w:val="20"/>
              </w:rPr>
            </w:pPr>
            <w:r w:rsidRPr="00451664">
              <w:rPr>
                <w:rFonts w:ascii="Garamond" w:hAnsi="Garamond" w:cs="Garamond"/>
                <w:color w:val="000000"/>
                <w:sz w:val="20"/>
                <w:szCs w:val="20"/>
              </w:rPr>
              <w:t xml:space="preserve">TRC 1.0 </w:t>
            </w:r>
          </w:p>
        </w:tc>
        <w:tc>
          <w:tcPr>
            <w:tcW w:w="337" w:type="pct"/>
            <w:gridSpan w:val="5"/>
            <w:tcBorders>
              <w:top w:val="single" w:sz="10" w:space="0" w:color="000000"/>
              <w:left w:val="single" w:sz="10" w:space="0" w:color="000000"/>
              <w:bottom w:val="single" w:sz="10" w:space="0" w:color="000000"/>
              <w:right w:val="single" w:sz="10" w:space="0" w:color="000000"/>
            </w:tcBorders>
            <w:vAlign w:val="center"/>
          </w:tcPr>
          <w:p w14:paraId="4BE8F0C3" w14:textId="77777777" w:rsidR="00356EDB" w:rsidRPr="00451664" w:rsidRDefault="00356EDB" w:rsidP="00356EDB">
            <w:pPr>
              <w:autoSpaceDE w:val="0"/>
              <w:autoSpaceDN w:val="0"/>
              <w:adjustRightInd w:val="0"/>
              <w:jc w:val="center"/>
              <w:rPr>
                <w:rFonts w:ascii="Garamond" w:hAnsi="Garamond" w:cs="Garamond"/>
                <w:color w:val="000000"/>
              </w:rPr>
            </w:pPr>
            <w:r w:rsidRPr="00451664">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tcPr>
          <w:p w14:paraId="42694DC5" w14:textId="77777777" w:rsidR="00356EDB" w:rsidRPr="00451664" w:rsidRDefault="00356EDB" w:rsidP="00356EDB">
            <w:pPr>
              <w:autoSpaceDE w:val="0"/>
              <w:autoSpaceDN w:val="0"/>
              <w:adjustRightInd w:val="0"/>
              <w:rPr>
                <w:rFonts w:ascii="Garamond" w:hAnsi="Garamond" w:cs="Garamond"/>
                <w:color w:val="000000"/>
              </w:rPr>
            </w:pPr>
            <w:r w:rsidRPr="00451664">
              <w:rPr>
                <w:rFonts w:ascii="Garamond" w:hAnsi="Garamond" w:cs="Garamond"/>
                <w:color w:val="000000"/>
              </w:rPr>
              <w:t xml:space="preserve">Ability to track sub-discipline/case (arson, GSR, physical match), type of comparison (hair/fiber, shoe, impression, etc), and result (exclusion, match, etc). </w:t>
            </w:r>
          </w:p>
        </w:tc>
        <w:tc>
          <w:tcPr>
            <w:tcW w:w="417" w:type="pct"/>
            <w:gridSpan w:val="3"/>
            <w:tcBorders>
              <w:top w:val="single" w:sz="10" w:space="0" w:color="000000"/>
              <w:left w:val="single" w:sz="10" w:space="0" w:color="000000"/>
              <w:bottom w:val="single" w:sz="10" w:space="0" w:color="000000"/>
              <w:right w:val="single" w:sz="2" w:space="0" w:color="auto"/>
            </w:tcBorders>
          </w:tcPr>
          <w:p w14:paraId="5CD94BBE" w14:textId="77777777" w:rsidR="00356EDB" w:rsidRPr="00451664" w:rsidRDefault="00356EDB" w:rsidP="00356EDB">
            <w:pPr>
              <w:autoSpaceDE w:val="0"/>
              <w:autoSpaceDN w:val="0"/>
              <w:adjustRightInd w:val="0"/>
              <w:rPr>
                <w:rFonts w:ascii="Garamond" w:hAnsi="Garamond"/>
              </w:rPr>
            </w:pPr>
            <w:r>
              <w:rPr>
                <w:rFonts w:ascii="Garamond" w:hAnsi="Garamond"/>
              </w:rPr>
              <w:t>F</w:t>
            </w:r>
          </w:p>
        </w:tc>
        <w:tc>
          <w:tcPr>
            <w:tcW w:w="1286" w:type="pct"/>
            <w:gridSpan w:val="10"/>
            <w:tcBorders>
              <w:top w:val="single" w:sz="2" w:space="0" w:color="auto"/>
              <w:left w:val="single" w:sz="2" w:space="0" w:color="auto"/>
              <w:bottom w:val="single" w:sz="2" w:space="0" w:color="auto"/>
              <w:right w:val="single" w:sz="2" w:space="0" w:color="auto"/>
            </w:tcBorders>
          </w:tcPr>
          <w:p w14:paraId="173B9550" w14:textId="77777777" w:rsidR="00356EDB" w:rsidRPr="00451664" w:rsidRDefault="00356EDB" w:rsidP="00356EDB">
            <w:pPr>
              <w:autoSpaceDE w:val="0"/>
              <w:autoSpaceDN w:val="0"/>
              <w:adjustRightInd w:val="0"/>
              <w:rPr>
                <w:rFonts w:ascii="Garamond" w:hAnsi="Garamond"/>
              </w:rPr>
            </w:pPr>
            <w:r>
              <w:rPr>
                <w:rFonts w:ascii="Garamond" w:hAnsi="Garamond"/>
              </w:rPr>
              <w:t>This functionality is fully supported.</w:t>
            </w:r>
          </w:p>
        </w:tc>
      </w:tr>
      <w:tr w:rsidR="00356EDB" w14:paraId="46543144" w14:textId="77777777" w:rsidTr="00AE226A">
        <w:tblPrEx>
          <w:tblCellMar>
            <w:top w:w="0" w:type="dxa"/>
            <w:bottom w:w="0" w:type="dxa"/>
          </w:tblCellMar>
        </w:tblPrEx>
        <w:trPr>
          <w:gridAfter w:val="5"/>
          <w:wAfter w:w="211" w:type="pct"/>
          <w:trHeight w:val="288"/>
        </w:trPr>
        <w:tc>
          <w:tcPr>
            <w:tcW w:w="79" w:type="pct"/>
            <w:vMerge/>
            <w:tcBorders>
              <w:top w:val="single" w:sz="10" w:space="0" w:color="000000"/>
              <w:right w:val="single" w:sz="10" w:space="0" w:color="000000"/>
            </w:tcBorders>
          </w:tcPr>
          <w:p w14:paraId="03D4435E" w14:textId="77777777" w:rsidR="00356EDB" w:rsidRPr="00451664" w:rsidRDefault="00356EDB" w:rsidP="00356EDB">
            <w:pPr>
              <w:autoSpaceDE w:val="0"/>
              <w:autoSpaceDN w:val="0"/>
              <w:adjustRightInd w:val="0"/>
              <w:rPr>
                <w:rFonts w:ascii="Garamond" w:hAnsi="Garamond"/>
              </w:rPr>
            </w:pPr>
          </w:p>
        </w:tc>
        <w:tc>
          <w:tcPr>
            <w:tcW w:w="566" w:type="pct"/>
            <w:gridSpan w:val="7"/>
            <w:tcBorders>
              <w:top w:val="single" w:sz="10" w:space="0" w:color="000000"/>
              <w:left w:val="single" w:sz="10" w:space="0" w:color="000000"/>
              <w:bottom w:val="single" w:sz="10" w:space="0" w:color="000000"/>
              <w:right w:val="single" w:sz="10" w:space="0" w:color="000000"/>
            </w:tcBorders>
            <w:vAlign w:val="center"/>
          </w:tcPr>
          <w:p w14:paraId="0129263F" w14:textId="77777777" w:rsidR="00356EDB" w:rsidRPr="00941424" w:rsidRDefault="00356EDB" w:rsidP="00356EDB">
            <w:pPr>
              <w:autoSpaceDE w:val="0"/>
              <w:autoSpaceDN w:val="0"/>
              <w:adjustRightInd w:val="0"/>
              <w:jc w:val="center"/>
              <w:rPr>
                <w:rFonts w:ascii="Garamond" w:hAnsi="Garamond" w:cs="Garamond"/>
                <w:color w:val="000000"/>
                <w:sz w:val="20"/>
                <w:szCs w:val="20"/>
              </w:rPr>
            </w:pPr>
            <w:r w:rsidRPr="00941424">
              <w:rPr>
                <w:rFonts w:ascii="Garamond" w:hAnsi="Garamond" w:cs="Garamond"/>
                <w:color w:val="000000"/>
                <w:sz w:val="20"/>
                <w:szCs w:val="20"/>
              </w:rPr>
              <w:t xml:space="preserve">TRC 2.0 </w:t>
            </w:r>
          </w:p>
        </w:tc>
        <w:tc>
          <w:tcPr>
            <w:tcW w:w="337" w:type="pct"/>
            <w:gridSpan w:val="5"/>
            <w:tcBorders>
              <w:top w:val="single" w:sz="10" w:space="0" w:color="000000"/>
              <w:left w:val="single" w:sz="10" w:space="0" w:color="000000"/>
              <w:bottom w:val="single" w:sz="10" w:space="0" w:color="000000"/>
              <w:right w:val="single" w:sz="10" w:space="0" w:color="000000"/>
            </w:tcBorders>
            <w:vAlign w:val="center"/>
          </w:tcPr>
          <w:p w14:paraId="22AD0219" w14:textId="77777777" w:rsidR="00356EDB" w:rsidRPr="00941424" w:rsidRDefault="00356EDB" w:rsidP="00356EDB">
            <w:pPr>
              <w:autoSpaceDE w:val="0"/>
              <w:autoSpaceDN w:val="0"/>
              <w:adjustRightInd w:val="0"/>
              <w:jc w:val="center"/>
              <w:rPr>
                <w:rFonts w:ascii="Garamond" w:hAnsi="Garamond" w:cs="Garamond"/>
                <w:color w:val="000000"/>
              </w:rPr>
            </w:pPr>
            <w:r w:rsidRPr="00941424">
              <w:rPr>
                <w:rFonts w:ascii="Garamond" w:hAnsi="Garamond" w:cs="Garamond"/>
                <w:color w:val="000000"/>
              </w:rPr>
              <w:t xml:space="preserve">EX </w:t>
            </w:r>
          </w:p>
        </w:tc>
        <w:tc>
          <w:tcPr>
            <w:tcW w:w="2103" w:type="pct"/>
            <w:gridSpan w:val="9"/>
            <w:tcBorders>
              <w:top w:val="single" w:sz="10" w:space="0" w:color="000000"/>
              <w:left w:val="single" w:sz="10" w:space="0" w:color="000000"/>
              <w:bottom w:val="single" w:sz="10" w:space="0" w:color="000000"/>
              <w:right w:val="single" w:sz="10" w:space="0" w:color="000000"/>
            </w:tcBorders>
            <w:vAlign w:val="center"/>
          </w:tcPr>
          <w:p w14:paraId="6236504C" w14:textId="77777777" w:rsidR="00356EDB" w:rsidRPr="00941424" w:rsidRDefault="00356EDB" w:rsidP="00356EDB">
            <w:pPr>
              <w:autoSpaceDE w:val="0"/>
              <w:autoSpaceDN w:val="0"/>
              <w:adjustRightInd w:val="0"/>
              <w:rPr>
                <w:rFonts w:ascii="Garamond" w:hAnsi="Garamond" w:cs="Garamond"/>
                <w:color w:val="000000"/>
              </w:rPr>
            </w:pPr>
            <w:r w:rsidRPr="00941424">
              <w:rPr>
                <w:rFonts w:ascii="Garamond" w:hAnsi="Garamond" w:cs="Garamond"/>
                <w:color w:val="000000"/>
              </w:rPr>
              <w:t xml:space="preserve">Ability to categorize evidence into at least 6 categories: (1) crime scene investigation (2) cases with no service request (3) cases requested by not assigned (4) cases assigned but in progress (5) cases completed and may need review (6) case rejected. Ability to maintain notes for each category. </w:t>
            </w:r>
          </w:p>
        </w:tc>
        <w:tc>
          <w:tcPr>
            <w:tcW w:w="417" w:type="pct"/>
            <w:gridSpan w:val="3"/>
            <w:tcBorders>
              <w:top w:val="single" w:sz="10" w:space="0" w:color="000000"/>
              <w:left w:val="single" w:sz="10" w:space="0" w:color="000000"/>
              <w:bottom w:val="single" w:sz="10" w:space="0" w:color="000000"/>
              <w:right w:val="single" w:sz="2" w:space="0" w:color="auto"/>
            </w:tcBorders>
          </w:tcPr>
          <w:p w14:paraId="58B3696F" w14:textId="77777777" w:rsidR="00356EDB" w:rsidRPr="00941424" w:rsidRDefault="00356EDB" w:rsidP="00356EDB">
            <w:pPr>
              <w:autoSpaceDE w:val="0"/>
              <w:autoSpaceDN w:val="0"/>
              <w:adjustRightInd w:val="0"/>
              <w:rPr>
                <w:rFonts w:ascii="Garamond" w:hAnsi="Garamond"/>
              </w:rPr>
            </w:pPr>
            <w:r w:rsidRPr="00941424">
              <w:rPr>
                <w:rFonts w:ascii="Garamond" w:hAnsi="Garamond"/>
              </w:rPr>
              <w:t>T</w:t>
            </w:r>
          </w:p>
        </w:tc>
        <w:tc>
          <w:tcPr>
            <w:tcW w:w="1286" w:type="pct"/>
            <w:gridSpan w:val="10"/>
            <w:tcBorders>
              <w:top w:val="single" w:sz="2" w:space="0" w:color="auto"/>
              <w:left w:val="single" w:sz="2" w:space="0" w:color="auto"/>
              <w:bottom w:val="single" w:sz="2" w:space="0" w:color="auto"/>
              <w:right w:val="single" w:sz="2" w:space="0" w:color="auto"/>
            </w:tcBorders>
          </w:tcPr>
          <w:p w14:paraId="75E0A62E" w14:textId="77777777" w:rsidR="00356EDB" w:rsidRPr="00941424" w:rsidRDefault="00356EDB" w:rsidP="00356EDB">
            <w:pPr>
              <w:autoSpaceDE w:val="0"/>
              <w:autoSpaceDN w:val="0"/>
              <w:adjustRightInd w:val="0"/>
              <w:rPr>
                <w:rFonts w:ascii="Garamond" w:hAnsi="Garamond"/>
              </w:rPr>
            </w:pPr>
            <w:r w:rsidRPr="00941424">
              <w:rPr>
                <w:rFonts w:ascii="Garamond" w:hAnsi="Garamond"/>
              </w:rPr>
              <w:t>This would simply be a customer crystal report for this unit as this data can be captured within the LIMS system.</w:t>
            </w:r>
          </w:p>
        </w:tc>
      </w:tr>
    </w:tbl>
    <w:p w14:paraId="26F2CF9A" w14:textId="77777777" w:rsidR="00E346A1" w:rsidRDefault="00E346A1" w:rsidP="00E346A1">
      <w:pPr>
        <w:pStyle w:val="BodyText"/>
      </w:pPr>
    </w:p>
    <w:p w14:paraId="4C130EE0" w14:textId="77777777" w:rsidR="008B2FB1" w:rsidRDefault="008B2FB1" w:rsidP="00E346A1">
      <w:pPr>
        <w:pStyle w:val="BodyText"/>
      </w:pPr>
    </w:p>
    <w:p w14:paraId="122E8F9A" w14:textId="77777777" w:rsidR="00A34010" w:rsidRDefault="00A34010" w:rsidP="00E346A1">
      <w:pPr>
        <w:pStyle w:val="BodyText"/>
        <w:sectPr w:rsidR="00A34010" w:rsidSect="00972BF2">
          <w:headerReference w:type="default" r:id="rId13"/>
          <w:headerReference w:type="first" r:id="rId14"/>
          <w:pgSz w:w="15840" w:h="12240" w:orient="landscape"/>
          <w:pgMar w:top="1440" w:right="720" w:bottom="1440" w:left="720" w:header="720" w:footer="720" w:gutter="0"/>
          <w:cols w:space="720"/>
          <w:titlePg/>
          <w:docGrid w:linePitch="360"/>
        </w:sectPr>
      </w:pPr>
    </w:p>
    <w:p w14:paraId="1F47D3D3" w14:textId="77777777" w:rsidR="00A34010" w:rsidRDefault="00A34010" w:rsidP="00A34010">
      <w:pPr>
        <w:pStyle w:val="Heading1"/>
      </w:pPr>
      <w:bookmarkStart w:id="3" w:name="_Toc176701184"/>
      <w:r>
        <w:lastRenderedPageBreak/>
        <w:t xml:space="preserve">Screen Shot Appendix For Functional Requirements </w:t>
      </w:r>
      <w:r w:rsidR="00700B47">
        <w:t>Table</w:t>
      </w:r>
      <w:bookmarkEnd w:id="3"/>
    </w:p>
    <w:p w14:paraId="21960711" w14:textId="77777777" w:rsidR="00A34010" w:rsidRDefault="00A34010" w:rsidP="00A34010">
      <w:pPr>
        <w:pStyle w:val="HorizontalLine"/>
      </w:pPr>
    </w:p>
    <w:p w14:paraId="1399E09C" w14:textId="77777777" w:rsidR="00A34010" w:rsidRDefault="00A34010" w:rsidP="00A34010">
      <w:pPr>
        <w:pStyle w:val="BodyText"/>
      </w:pPr>
      <w:r>
        <w:t xml:space="preserve">This section contains screenshots relevant to our responses to the functional requirements table. </w:t>
      </w:r>
    </w:p>
    <w:p w14:paraId="114A7473" w14:textId="77777777" w:rsidR="00A34010" w:rsidRDefault="00A34010" w:rsidP="00A34010">
      <w:pPr>
        <w:pStyle w:val="BodyText"/>
      </w:pPr>
      <w:r>
        <w:t xml:space="preserve">The table is presented on the following pages with the requirement listed and illustrations attached. Requirements without a screen shot have been omitted.  </w:t>
      </w:r>
    </w:p>
    <w:p w14:paraId="706226F5" w14:textId="77777777" w:rsidR="00761A26" w:rsidRDefault="00761A26" w:rsidP="00761A26">
      <w:pPr>
        <w:pStyle w:val="BlankPage"/>
      </w:pPr>
      <w:r>
        <w:br w:type="page"/>
      </w:r>
      <w:r>
        <w:lastRenderedPageBreak/>
        <w:t>This Page Intentionally Blank</w:t>
      </w:r>
    </w:p>
    <w:p w14:paraId="007D7447" w14:textId="77777777" w:rsidR="00761A26" w:rsidRPr="00A34010" w:rsidRDefault="00761A26" w:rsidP="00A34010">
      <w:pPr>
        <w:pStyle w:val="BodyText"/>
      </w:pPr>
      <w:r>
        <w:br w:type="page"/>
      </w:r>
    </w:p>
    <w:tbl>
      <w:tblPr>
        <w:tblW w:w="5020" w:type="pct"/>
        <w:tblLook w:val="0000" w:firstRow="0" w:lastRow="0" w:firstColumn="0" w:lastColumn="0" w:noHBand="0" w:noVBand="0"/>
      </w:tblPr>
      <w:tblGrid>
        <w:gridCol w:w="980"/>
        <w:gridCol w:w="775"/>
        <w:gridCol w:w="1904"/>
        <w:gridCol w:w="5260"/>
        <w:gridCol w:w="5523"/>
      </w:tblGrid>
      <w:tr w:rsidR="00761A26" w:rsidRPr="00761A26" w14:paraId="3D89A998" w14:textId="77777777" w:rsidTr="00D70CA7">
        <w:tblPrEx>
          <w:tblCellMar>
            <w:top w:w="0" w:type="dxa"/>
            <w:bottom w:w="0" w:type="dxa"/>
          </w:tblCellMar>
        </w:tblPrEx>
        <w:trPr>
          <w:trHeight w:val="857"/>
          <w:tblHeader/>
        </w:trPr>
        <w:tc>
          <w:tcPr>
            <w:tcW w:w="334" w:type="pct"/>
            <w:tcBorders>
              <w:top w:val="single" w:sz="6" w:space="0" w:color="auto"/>
              <w:left w:val="single" w:sz="6" w:space="0" w:color="auto"/>
              <w:bottom w:val="single" w:sz="6" w:space="0" w:color="auto"/>
              <w:right w:val="single" w:sz="6" w:space="0" w:color="auto"/>
            </w:tcBorders>
            <w:shd w:val="solid" w:color="003300" w:fill="auto"/>
          </w:tcPr>
          <w:p w14:paraId="67E2713A" w14:textId="77777777" w:rsidR="00761A26" w:rsidRPr="00761A26" w:rsidRDefault="00761A26" w:rsidP="00047987">
            <w:pPr>
              <w:autoSpaceDE w:val="0"/>
              <w:autoSpaceDN w:val="0"/>
              <w:adjustRightInd w:val="0"/>
              <w:jc w:val="center"/>
              <w:rPr>
                <w:rFonts w:ascii="Garamond" w:hAnsi="Garamond" w:cs="Garamond"/>
                <w:b/>
                <w:bCs/>
                <w:color w:val="FFFFFF"/>
                <w:sz w:val="18"/>
                <w:szCs w:val="16"/>
              </w:rPr>
            </w:pPr>
            <w:r w:rsidRPr="00761A26">
              <w:rPr>
                <w:rFonts w:ascii="Garamond" w:hAnsi="Garamond" w:cs="Garamond"/>
                <w:b/>
                <w:bCs/>
                <w:color w:val="FFFFFF"/>
                <w:sz w:val="18"/>
                <w:szCs w:val="16"/>
              </w:rPr>
              <w:t>Reference Code</w:t>
            </w:r>
          </w:p>
        </w:tc>
        <w:tc>
          <w:tcPr>
            <w:tcW w:w="264" w:type="pct"/>
            <w:tcBorders>
              <w:top w:val="single" w:sz="6" w:space="0" w:color="auto"/>
              <w:left w:val="single" w:sz="6" w:space="0" w:color="auto"/>
              <w:bottom w:val="single" w:sz="6" w:space="0" w:color="auto"/>
              <w:right w:val="single" w:sz="6" w:space="0" w:color="auto"/>
            </w:tcBorders>
            <w:shd w:val="solid" w:color="003300" w:fill="auto"/>
          </w:tcPr>
          <w:p w14:paraId="751EA911" w14:textId="77777777" w:rsidR="00761A26" w:rsidRPr="00761A26" w:rsidRDefault="00761A26" w:rsidP="00047987">
            <w:pPr>
              <w:autoSpaceDE w:val="0"/>
              <w:autoSpaceDN w:val="0"/>
              <w:adjustRightInd w:val="0"/>
              <w:jc w:val="center"/>
              <w:rPr>
                <w:rFonts w:ascii="Garamond" w:hAnsi="Garamond" w:cs="Garamond"/>
                <w:b/>
                <w:bCs/>
                <w:color w:val="FFFFFF"/>
                <w:sz w:val="18"/>
                <w:szCs w:val="16"/>
              </w:rPr>
            </w:pPr>
            <w:r w:rsidRPr="00761A26">
              <w:rPr>
                <w:rFonts w:ascii="Garamond" w:hAnsi="Garamond" w:cs="Garamond"/>
                <w:b/>
                <w:bCs/>
                <w:color w:val="FFFFFF"/>
                <w:sz w:val="18"/>
                <w:szCs w:val="16"/>
              </w:rPr>
              <w:t>Critical             Code</w:t>
            </w:r>
          </w:p>
        </w:tc>
        <w:tc>
          <w:tcPr>
            <w:tcW w:w="649" w:type="pct"/>
            <w:tcBorders>
              <w:top w:val="single" w:sz="6" w:space="0" w:color="auto"/>
              <w:left w:val="single" w:sz="6" w:space="0" w:color="auto"/>
              <w:bottom w:val="single" w:sz="6" w:space="0" w:color="auto"/>
              <w:right w:val="single" w:sz="6" w:space="0" w:color="auto"/>
            </w:tcBorders>
            <w:shd w:val="solid" w:color="003300" w:fill="auto"/>
          </w:tcPr>
          <w:p w14:paraId="3448E52A" w14:textId="77777777" w:rsidR="00761A26" w:rsidRPr="00761A26" w:rsidRDefault="00761A26" w:rsidP="00047987">
            <w:pPr>
              <w:autoSpaceDE w:val="0"/>
              <w:autoSpaceDN w:val="0"/>
              <w:adjustRightInd w:val="0"/>
              <w:jc w:val="center"/>
              <w:rPr>
                <w:rFonts w:ascii="Garamond" w:hAnsi="Garamond" w:cs="Garamond"/>
                <w:b/>
                <w:bCs/>
                <w:color w:val="FFFFFF"/>
                <w:sz w:val="18"/>
                <w:szCs w:val="16"/>
              </w:rPr>
            </w:pPr>
            <w:r w:rsidRPr="00761A26">
              <w:rPr>
                <w:rFonts w:ascii="Garamond" w:hAnsi="Garamond" w:cs="Garamond"/>
                <w:b/>
                <w:bCs/>
                <w:color w:val="FFFFFF"/>
                <w:sz w:val="18"/>
                <w:szCs w:val="16"/>
              </w:rPr>
              <w:t xml:space="preserve">Business </w:t>
            </w:r>
          </w:p>
          <w:p w14:paraId="6B8C5CFD" w14:textId="77777777" w:rsidR="00761A26" w:rsidRPr="00761A26" w:rsidRDefault="00761A26" w:rsidP="00047987">
            <w:pPr>
              <w:autoSpaceDE w:val="0"/>
              <w:autoSpaceDN w:val="0"/>
              <w:adjustRightInd w:val="0"/>
              <w:jc w:val="center"/>
              <w:rPr>
                <w:rFonts w:ascii="Garamond" w:hAnsi="Garamond" w:cs="Garamond"/>
                <w:b/>
                <w:bCs/>
                <w:color w:val="FFFFFF"/>
                <w:sz w:val="18"/>
                <w:szCs w:val="16"/>
              </w:rPr>
            </w:pPr>
            <w:r w:rsidRPr="00761A26">
              <w:rPr>
                <w:rFonts w:ascii="Garamond" w:hAnsi="Garamond" w:cs="Garamond"/>
                <w:b/>
                <w:bCs/>
                <w:color w:val="FFFFFF"/>
                <w:sz w:val="18"/>
                <w:szCs w:val="16"/>
              </w:rPr>
              <w:t>Requirement</w:t>
            </w:r>
          </w:p>
        </w:tc>
        <w:tc>
          <w:tcPr>
            <w:tcW w:w="3753" w:type="pct"/>
            <w:gridSpan w:val="2"/>
            <w:tcBorders>
              <w:top w:val="single" w:sz="6" w:space="0" w:color="auto"/>
              <w:left w:val="single" w:sz="6" w:space="0" w:color="auto"/>
              <w:bottom w:val="single" w:sz="6" w:space="0" w:color="auto"/>
              <w:right w:val="single" w:sz="6" w:space="0" w:color="auto"/>
            </w:tcBorders>
            <w:shd w:val="solid" w:color="003300" w:fill="auto"/>
          </w:tcPr>
          <w:p w14:paraId="02D842DC" w14:textId="77777777" w:rsidR="00761A26" w:rsidRPr="00761A26" w:rsidRDefault="00761A26" w:rsidP="00047987">
            <w:pPr>
              <w:autoSpaceDE w:val="0"/>
              <w:autoSpaceDN w:val="0"/>
              <w:adjustRightInd w:val="0"/>
              <w:jc w:val="center"/>
              <w:rPr>
                <w:rFonts w:ascii="Garamond" w:hAnsi="Garamond" w:cs="Garamond"/>
                <w:b/>
                <w:bCs/>
                <w:color w:val="FFFFFF"/>
                <w:sz w:val="18"/>
                <w:szCs w:val="16"/>
              </w:rPr>
            </w:pPr>
            <w:r w:rsidRPr="00761A26">
              <w:rPr>
                <w:rFonts w:ascii="Garamond" w:hAnsi="Garamond" w:cs="Garamond"/>
                <w:b/>
                <w:bCs/>
                <w:color w:val="FFFFFF"/>
                <w:sz w:val="18"/>
                <w:szCs w:val="16"/>
              </w:rPr>
              <w:t>Screen Illustration</w:t>
            </w:r>
          </w:p>
        </w:tc>
      </w:tr>
      <w:tr w:rsidR="00761A26" w:rsidRPr="00A5203A" w14:paraId="0777CD73" w14:textId="77777777" w:rsidTr="00D70CA7">
        <w:tblPrEx>
          <w:tblCellMar>
            <w:top w:w="0" w:type="dxa"/>
            <w:bottom w:w="0" w:type="dxa"/>
          </w:tblCellMar>
        </w:tblPrEx>
        <w:trPr>
          <w:trHeight w:val="914"/>
        </w:trPr>
        <w:tc>
          <w:tcPr>
            <w:tcW w:w="334" w:type="pct"/>
            <w:tcBorders>
              <w:top w:val="single" w:sz="6" w:space="0" w:color="auto"/>
              <w:left w:val="single" w:sz="6" w:space="0" w:color="auto"/>
              <w:bottom w:val="single" w:sz="6" w:space="0" w:color="auto"/>
              <w:right w:val="single" w:sz="6" w:space="0" w:color="auto"/>
            </w:tcBorders>
          </w:tcPr>
          <w:p w14:paraId="653C047C"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t>GEN 6.00</w:t>
            </w:r>
          </w:p>
        </w:tc>
        <w:tc>
          <w:tcPr>
            <w:tcW w:w="264" w:type="pct"/>
            <w:tcBorders>
              <w:top w:val="single" w:sz="6" w:space="0" w:color="auto"/>
              <w:left w:val="single" w:sz="6" w:space="0" w:color="auto"/>
              <w:bottom w:val="single" w:sz="6" w:space="0" w:color="auto"/>
              <w:right w:val="single" w:sz="6" w:space="0" w:color="auto"/>
            </w:tcBorders>
          </w:tcPr>
          <w:p w14:paraId="4A84F8D7"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6A4B2A3E"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Allow use of PIN and user ID when accepting/relinquishing custody of an item without the user having to log into the system [at that workstation].</w:t>
            </w:r>
          </w:p>
        </w:tc>
        <w:tc>
          <w:tcPr>
            <w:tcW w:w="3753" w:type="pct"/>
            <w:gridSpan w:val="2"/>
            <w:tcBorders>
              <w:top w:val="single" w:sz="6" w:space="0" w:color="auto"/>
              <w:left w:val="single" w:sz="6" w:space="0" w:color="auto"/>
              <w:bottom w:val="single" w:sz="6" w:space="0" w:color="auto"/>
              <w:right w:val="single" w:sz="6" w:space="0" w:color="auto"/>
            </w:tcBorders>
          </w:tcPr>
          <w:p w14:paraId="60A07A11" w14:textId="1C42C883"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35712" behindDoc="0" locked="0" layoutInCell="1" allowOverlap="0" wp14:anchorId="0AFCFA52" wp14:editId="7DC22643">
                      <wp:simplePos x="0" y="0"/>
                      <wp:positionH relativeFrom="margin">
                        <wp:posOffset>2471420</wp:posOffset>
                      </wp:positionH>
                      <wp:positionV relativeFrom="paragraph">
                        <wp:posOffset>1967230</wp:posOffset>
                      </wp:positionV>
                      <wp:extent cx="1400175" cy="609600"/>
                      <wp:effectExtent l="556260" t="0" r="0" b="185420"/>
                      <wp:wrapNone/>
                      <wp:docPr id="159474615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0175" cy="609600"/>
                              </a:xfrm>
                              <a:prstGeom prst="callout2">
                                <a:avLst>
                                  <a:gd name="adj1" fmla="val 19481"/>
                                  <a:gd name="adj2" fmla="val -5218"/>
                                  <a:gd name="adj3" fmla="val 19481"/>
                                  <a:gd name="adj4" fmla="val -22088"/>
                                  <a:gd name="adj5" fmla="val 128856"/>
                                  <a:gd name="adj6" fmla="val -39227"/>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9631CF" w14:textId="77777777" w:rsidR="00761A26" w:rsidRDefault="00761A26" w:rsidP="00761A26">
                                  <w:pPr>
                                    <w:pStyle w:val="Callout"/>
                                  </w:pPr>
                                  <w:r>
                                    <w:t>Person who is receiving custody is not logged on. They simply enter their PIN/Password 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FCFA52"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35" o:spid="_x0000_s1027" type="#_x0000_t42" style="position:absolute;margin-left:194.6pt;margin-top:154.9pt;width:110.25pt;height:48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" o:allowoverlap="f" adj="-8473,27833,-4771,4208,-1127,4208" fillcolor="#ff9">
                      <v:textbox>
                        <w:txbxContent>
                          <w:p w14:paraId="389631CF" w14:textId="77777777" w:rsidR="00761A26" w:rsidRDefault="00761A26" w:rsidP="00761A26">
                            <w:pPr>
                              <w:pStyle w:val="Callout"/>
                            </w:pPr>
                            <w:r>
                              <w:t>Person who is receiving custody is not logged on. They simply enter their PIN/Password here.</w:t>
                            </w:r>
                          </w:p>
                        </w:txbxContent>
                      </v:textbox>
                      <o:callout v:ext="edit" minusy="t"/>
                      <w10:wrap anchorx="margin"/>
                    </v:shape>
                  </w:pict>
                </mc:Fallback>
              </mc:AlternateContent>
            </w:r>
            <w:r w:rsidRPr="007D070B">
              <w:rPr>
                <w:rFonts w:ascii="Garamond" w:hAnsi="Garamond" w:cs="Garamond"/>
                <w:noProof/>
                <w:color w:val="000000"/>
                <w:sz w:val="14"/>
              </w:rPr>
              <w:drawing>
                <wp:inline distT="0" distB="0" distL="0" distR="0" wp14:anchorId="32D285C1" wp14:editId="242C7296">
                  <wp:extent cx="4114800" cy="29337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933700"/>
                          </a:xfrm>
                          <a:prstGeom prst="rect">
                            <a:avLst/>
                          </a:prstGeom>
                          <a:noFill/>
                          <a:ln>
                            <a:noFill/>
                          </a:ln>
                        </pic:spPr>
                      </pic:pic>
                    </a:graphicData>
                  </a:graphic>
                </wp:inline>
              </w:drawing>
            </w:r>
          </w:p>
        </w:tc>
      </w:tr>
      <w:tr w:rsidR="00761A26" w:rsidRPr="00A5203A" w14:paraId="2B4AFFF4"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1A115E24"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GEN 14.00</w:t>
            </w:r>
          </w:p>
        </w:tc>
        <w:tc>
          <w:tcPr>
            <w:tcW w:w="264" w:type="pct"/>
            <w:tcBorders>
              <w:top w:val="single" w:sz="6" w:space="0" w:color="auto"/>
              <w:left w:val="single" w:sz="6" w:space="0" w:color="auto"/>
              <w:bottom w:val="single" w:sz="6" w:space="0" w:color="auto"/>
              <w:right w:val="single" w:sz="6" w:space="0" w:color="auto"/>
            </w:tcBorders>
          </w:tcPr>
          <w:p w14:paraId="275548BF"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EX</w:t>
            </w:r>
          </w:p>
        </w:tc>
        <w:tc>
          <w:tcPr>
            <w:tcW w:w="649" w:type="pct"/>
            <w:tcBorders>
              <w:top w:val="single" w:sz="6" w:space="0" w:color="auto"/>
              <w:left w:val="single" w:sz="6" w:space="0" w:color="auto"/>
              <w:bottom w:val="single" w:sz="6" w:space="0" w:color="auto"/>
              <w:right w:val="single" w:sz="6" w:space="0" w:color="auto"/>
            </w:tcBorders>
          </w:tcPr>
          <w:p w14:paraId="0DD48DAC"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pick one or more items from a pick list using the standard Windows protocol (control + click) or range of items (shift + click).</w:t>
            </w:r>
          </w:p>
        </w:tc>
        <w:tc>
          <w:tcPr>
            <w:tcW w:w="3753" w:type="pct"/>
            <w:gridSpan w:val="2"/>
            <w:tcBorders>
              <w:top w:val="single" w:sz="6" w:space="0" w:color="auto"/>
              <w:left w:val="single" w:sz="6" w:space="0" w:color="auto"/>
              <w:bottom w:val="single" w:sz="6" w:space="0" w:color="auto"/>
              <w:right w:val="single" w:sz="6" w:space="0" w:color="auto"/>
            </w:tcBorders>
          </w:tcPr>
          <w:p w14:paraId="2E4BC17F" w14:textId="72EE33F9" w:rsidR="00761A26" w:rsidRPr="00A5203A" w:rsidRDefault="003753E3" w:rsidP="00047987">
            <w:pPr>
              <w:autoSpaceDE w:val="0"/>
              <w:autoSpaceDN w:val="0"/>
              <w:adjustRightInd w:val="0"/>
              <w:rPr>
                <w:rFonts w:ascii="Garamond" w:hAnsi="Garamond" w:cs="Garamond"/>
                <w:color w:val="000000"/>
                <w:sz w:val="14"/>
              </w:rPr>
            </w:pPr>
            <w:r w:rsidRPr="007D070B">
              <w:rPr>
                <w:rFonts w:ascii="Garamond" w:hAnsi="Garamond" w:cs="Garamond"/>
                <w:noProof/>
                <w:color w:val="000000"/>
                <w:sz w:val="14"/>
              </w:rPr>
              <w:drawing>
                <wp:inline distT="0" distB="0" distL="0" distR="0" wp14:anchorId="516205CB" wp14:editId="6442D4E5">
                  <wp:extent cx="4114800" cy="3009900"/>
                  <wp:effectExtent l="0" t="0" r="0" b="0"/>
                  <wp:docPr id="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009900"/>
                          </a:xfrm>
                          <a:prstGeom prst="rect">
                            <a:avLst/>
                          </a:prstGeom>
                          <a:noFill/>
                          <a:ln>
                            <a:noFill/>
                          </a:ln>
                        </pic:spPr>
                      </pic:pic>
                    </a:graphicData>
                  </a:graphic>
                </wp:inline>
              </w:drawing>
            </w:r>
          </w:p>
        </w:tc>
      </w:tr>
      <w:tr w:rsidR="00761A26" w:rsidRPr="00A5203A" w14:paraId="56B3D404" w14:textId="77777777" w:rsidTr="00D70CA7">
        <w:tblPrEx>
          <w:tblCellMar>
            <w:top w:w="0" w:type="dxa"/>
            <w:bottom w:w="0" w:type="dxa"/>
          </w:tblCellMar>
        </w:tblPrEx>
        <w:trPr>
          <w:trHeight w:val="305"/>
        </w:trPr>
        <w:tc>
          <w:tcPr>
            <w:tcW w:w="334" w:type="pct"/>
            <w:tcBorders>
              <w:top w:val="single" w:sz="6" w:space="0" w:color="auto"/>
              <w:left w:val="single" w:sz="6" w:space="0" w:color="auto"/>
              <w:bottom w:val="single" w:sz="6" w:space="0" w:color="auto"/>
              <w:right w:val="single" w:sz="6" w:space="0" w:color="auto"/>
            </w:tcBorders>
          </w:tcPr>
          <w:p w14:paraId="7749ECCF"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GEN 15.00</w:t>
            </w:r>
          </w:p>
        </w:tc>
        <w:tc>
          <w:tcPr>
            <w:tcW w:w="264" w:type="pct"/>
            <w:tcBorders>
              <w:top w:val="single" w:sz="6" w:space="0" w:color="auto"/>
              <w:left w:val="single" w:sz="6" w:space="0" w:color="auto"/>
              <w:bottom w:val="single" w:sz="6" w:space="0" w:color="auto"/>
              <w:right w:val="single" w:sz="6" w:space="0" w:color="auto"/>
            </w:tcBorders>
          </w:tcPr>
          <w:p w14:paraId="6A0EB1BD"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EX</w:t>
            </w:r>
          </w:p>
        </w:tc>
        <w:tc>
          <w:tcPr>
            <w:tcW w:w="649" w:type="pct"/>
            <w:tcBorders>
              <w:top w:val="single" w:sz="6" w:space="0" w:color="auto"/>
              <w:left w:val="single" w:sz="6" w:space="0" w:color="auto"/>
              <w:bottom w:val="single" w:sz="6" w:space="0" w:color="auto"/>
              <w:right w:val="single" w:sz="6" w:space="0" w:color="auto"/>
            </w:tcBorders>
          </w:tcPr>
          <w:p w14:paraId="50C59945"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search drop down lists by first letter, number, etc</w:t>
            </w:r>
          </w:p>
        </w:tc>
        <w:tc>
          <w:tcPr>
            <w:tcW w:w="3753" w:type="pct"/>
            <w:gridSpan w:val="2"/>
            <w:tcBorders>
              <w:top w:val="single" w:sz="6" w:space="0" w:color="auto"/>
              <w:left w:val="single" w:sz="6" w:space="0" w:color="auto"/>
              <w:bottom w:val="single" w:sz="6" w:space="0" w:color="auto"/>
              <w:right w:val="single" w:sz="6" w:space="0" w:color="auto"/>
            </w:tcBorders>
          </w:tcPr>
          <w:p w14:paraId="4795BE56" w14:textId="57FBE631"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37760" behindDoc="0" locked="0" layoutInCell="1" allowOverlap="0" wp14:anchorId="261BCED1" wp14:editId="0E7FCD83">
                      <wp:simplePos x="0" y="0"/>
                      <wp:positionH relativeFrom="margin">
                        <wp:posOffset>3550920</wp:posOffset>
                      </wp:positionH>
                      <wp:positionV relativeFrom="paragraph">
                        <wp:posOffset>914400</wp:posOffset>
                      </wp:positionV>
                      <wp:extent cx="1162050" cy="609600"/>
                      <wp:effectExtent l="845185" t="601345" r="2540" b="0"/>
                      <wp:wrapNone/>
                      <wp:docPr id="1025303009"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62050" cy="609600"/>
                              </a:xfrm>
                              <a:prstGeom prst="callout2">
                                <a:avLst>
                                  <a:gd name="adj1" fmla="val 18750"/>
                                  <a:gd name="adj2" fmla="val -6556"/>
                                  <a:gd name="adj3" fmla="val 18750"/>
                                  <a:gd name="adj4" fmla="val -39069"/>
                                  <a:gd name="adj5" fmla="val -96875"/>
                                  <a:gd name="adj6" fmla="val -72130"/>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EBBF49A" w14:textId="77777777" w:rsidR="00761A26" w:rsidRDefault="00761A26" w:rsidP="00761A26">
                                  <w:pPr>
                                    <w:pStyle w:val="Callout"/>
                                  </w:pPr>
                                  <w:r>
                                    <w:t>Can also filter by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BCED1" id="AutoShape 37" o:spid="_x0000_s1028" type="#_x0000_t42" style="position:absolute;margin-left:279.6pt;margin-top:1in;width:91.5pt;height:48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" o:allowoverlap="f" adj="-15580,-20925,-8439,,-1416" fillcolor="#ff9">
                      <v:textbox>
                        <w:txbxContent>
                          <w:p w14:paraId="1EBBF49A" w14:textId="77777777" w:rsidR="00761A26" w:rsidRDefault="00761A26" w:rsidP="00761A26">
                            <w:pPr>
                              <w:pStyle w:val="Callout"/>
                            </w:pPr>
                            <w:r>
                              <w:t>Can also filter by Code</w:t>
                            </w:r>
                          </w:p>
                        </w:txbxContent>
                      </v:textbox>
                      <w10:wrap anchorx="margin"/>
                    </v:shape>
                  </w:pict>
                </mc:Fallback>
              </mc:AlternateContent>
            </w:r>
            <w:r>
              <w:rPr>
                <w:rFonts w:ascii="Garamond" w:hAnsi="Garamond" w:cs="Garamond"/>
                <w:noProof/>
                <w:color w:val="000000"/>
                <w:sz w:val="14"/>
              </w:rPr>
              <mc:AlternateContent>
                <mc:Choice Requires="wps">
                  <w:drawing>
                    <wp:anchor distT="0" distB="0" distL="114300" distR="114300" simplePos="0" relativeHeight="251636736" behindDoc="0" locked="0" layoutInCell="1" allowOverlap="0" wp14:anchorId="13D9F627" wp14:editId="490564E8">
                      <wp:simplePos x="0" y="0"/>
                      <wp:positionH relativeFrom="margin">
                        <wp:posOffset>1864995</wp:posOffset>
                      </wp:positionH>
                      <wp:positionV relativeFrom="paragraph">
                        <wp:posOffset>1724025</wp:posOffset>
                      </wp:positionV>
                      <wp:extent cx="1057275" cy="609600"/>
                      <wp:effectExtent l="568960" t="1270" r="2540" b="1046480"/>
                      <wp:wrapNone/>
                      <wp:docPr id="1105472659"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7275" cy="609600"/>
                              </a:xfrm>
                              <a:prstGeom prst="callout2">
                                <a:avLst>
                                  <a:gd name="adj1" fmla="val 18750"/>
                                  <a:gd name="adj2" fmla="val -7208"/>
                                  <a:gd name="adj3" fmla="val 18750"/>
                                  <a:gd name="adj4" fmla="val -30028"/>
                                  <a:gd name="adj5" fmla="val 270315"/>
                                  <a:gd name="adj6" fmla="val -53153"/>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9B6EA4" w14:textId="77777777" w:rsidR="00761A26" w:rsidRDefault="00761A26" w:rsidP="00761A26">
                                  <w:pPr>
                                    <w:pStyle w:val="Callout"/>
                                  </w:pPr>
                                  <w:r>
                                    <w:t>Filtered so that only descriptions containing “rap” are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9F627" id="AutoShape 36" o:spid="_x0000_s1029" type="#_x0000_t42" style="position:absolute;margin-left:146.85pt;margin-top:135.75pt;width:83.25pt;height:4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" o:allowoverlap="f" adj="-11481,58388,-6486,,-1557" fillcolor="#ff9">
                      <v:textbox>
                        <w:txbxContent>
                          <w:p w14:paraId="709B6EA4" w14:textId="77777777" w:rsidR="00761A26" w:rsidRDefault="00761A26" w:rsidP="00761A26">
                            <w:pPr>
                              <w:pStyle w:val="Callout"/>
                            </w:pPr>
                            <w:r>
                              <w:t>Filtered so that only descriptions containing “rap” are displayed…</w:t>
                            </w:r>
                          </w:p>
                        </w:txbxContent>
                      </v:textbox>
                      <o:callout v:ext="edit" minusy="t"/>
                      <w10:wrap anchorx="margin"/>
                    </v:shape>
                  </w:pict>
                </mc:Fallback>
              </mc:AlternateContent>
            </w:r>
            <w:r w:rsidRPr="007D070B">
              <w:rPr>
                <w:rFonts w:ascii="Garamond" w:hAnsi="Garamond" w:cs="Garamond"/>
                <w:noProof/>
                <w:color w:val="000000"/>
                <w:sz w:val="14"/>
              </w:rPr>
              <w:drawing>
                <wp:inline distT="0" distB="0" distL="0" distR="0" wp14:anchorId="38851DEE" wp14:editId="241DA0E8">
                  <wp:extent cx="3200400" cy="3657600"/>
                  <wp:effectExtent l="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3657600"/>
                          </a:xfrm>
                          <a:prstGeom prst="rect">
                            <a:avLst/>
                          </a:prstGeom>
                          <a:noFill/>
                          <a:ln>
                            <a:noFill/>
                          </a:ln>
                        </pic:spPr>
                      </pic:pic>
                    </a:graphicData>
                  </a:graphic>
                </wp:inline>
              </w:drawing>
            </w:r>
          </w:p>
        </w:tc>
      </w:tr>
      <w:tr w:rsidR="00761A26" w:rsidRPr="00A5203A" w14:paraId="0FAA8E01"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4BD97113"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GEN 19.00</w:t>
            </w:r>
          </w:p>
        </w:tc>
        <w:tc>
          <w:tcPr>
            <w:tcW w:w="264" w:type="pct"/>
            <w:tcBorders>
              <w:top w:val="single" w:sz="6" w:space="0" w:color="auto"/>
              <w:left w:val="single" w:sz="6" w:space="0" w:color="auto"/>
              <w:bottom w:val="single" w:sz="6" w:space="0" w:color="auto"/>
              <w:right w:val="single" w:sz="6" w:space="0" w:color="auto"/>
            </w:tcBorders>
          </w:tcPr>
          <w:p w14:paraId="6FD3B4A6"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27C640D6"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customize screens based on analytical section/service provided.</w:t>
            </w:r>
          </w:p>
        </w:tc>
        <w:tc>
          <w:tcPr>
            <w:tcW w:w="3753" w:type="pct"/>
            <w:gridSpan w:val="2"/>
            <w:tcBorders>
              <w:top w:val="single" w:sz="6" w:space="0" w:color="auto"/>
              <w:left w:val="single" w:sz="6" w:space="0" w:color="auto"/>
              <w:bottom w:val="single" w:sz="6" w:space="0" w:color="auto"/>
              <w:right w:val="single" w:sz="6" w:space="0" w:color="auto"/>
            </w:tcBorders>
          </w:tcPr>
          <w:p w14:paraId="7BB22762" w14:textId="07C6EC7B" w:rsidR="00761A26"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38784" behindDoc="0" locked="0" layoutInCell="1" allowOverlap="0" wp14:anchorId="2BC501EC" wp14:editId="53EB5FCC">
                      <wp:simplePos x="0" y="0"/>
                      <wp:positionH relativeFrom="margin">
                        <wp:posOffset>4331970</wp:posOffset>
                      </wp:positionH>
                      <wp:positionV relativeFrom="paragraph">
                        <wp:posOffset>466725</wp:posOffset>
                      </wp:positionV>
                      <wp:extent cx="1285875" cy="704850"/>
                      <wp:effectExtent l="2483485" t="1270" r="2540" b="189230"/>
                      <wp:wrapNone/>
                      <wp:docPr id="1080214759"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5875" cy="704850"/>
                              </a:xfrm>
                              <a:prstGeom prst="callout2">
                                <a:avLst>
                                  <a:gd name="adj1" fmla="val 16218"/>
                                  <a:gd name="adj2" fmla="val -5926"/>
                                  <a:gd name="adj3" fmla="val 16218"/>
                                  <a:gd name="adj4" fmla="val -98569"/>
                                  <a:gd name="adj5" fmla="val 125676"/>
                                  <a:gd name="adj6" fmla="val -192593"/>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E63C92" w14:textId="77777777" w:rsidR="00761A26" w:rsidRDefault="00761A26" w:rsidP="00761A26">
                                  <w:pPr>
                                    <w:pStyle w:val="Callout"/>
                                  </w:pPr>
                                  <w:r>
                                    <w:t>This is the “matrix” report writing tool. This shows customized panels for a DNA section.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C501EC" id="AutoShape 38" o:spid="_x0000_s1030" type="#_x0000_t42" style="position:absolute;margin-left:341.1pt;margin-top:36.75pt;width:101.25pt;height:55.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" o:allowoverlap="f" adj="-41600,27146,-21291,3503,-1280,3503" fillcolor="#ff9">
                      <v:textbox>
                        <w:txbxContent>
                          <w:p w14:paraId="6FE63C92" w14:textId="77777777" w:rsidR="00761A26" w:rsidRDefault="00761A26" w:rsidP="00761A26">
                            <w:pPr>
                              <w:pStyle w:val="Callout"/>
                            </w:pPr>
                            <w:r>
                              <w:t>This is the “matrix” report writing tool. This shows customized panels for a DNA section.</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65D9FD7D" wp14:editId="0076ECBB">
                  <wp:extent cx="3790950" cy="3695700"/>
                  <wp:effectExtent l="0" t="0" r="0" b="0"/>
                  <wp:docPr id="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0950" cy="3695700"/>
                          </a:xfrm>
                          <a:prstGeom prst="rect">
                            <a:avLst/>
                          </a:prstGeom>
                          <a:noFill/>
                          <a:ln>
                            <a:noFill/>
                          </a:ln>
                        </pic:spPr>
                      </pic:pic>
                    </a:graphicData>
                  </a:graphic>
                </wp:inline>
              </w:drawing>
            </w:r>
          </w:p>
          <w:p w14:paraId="7C9DCC0A" w14:textId="77777777" w:rsidR="00D70CA7" w:rsidRDefault="00D70CA7" w:rsidP="00047987">
            <w:pPr>
              <w:autoSpaceDE w:val="0"/>
              <w:autoSpaceDN w:val="0"/>
              <w:adjustRightInd w:val="0"/>
              <w:rPr>
                <w:rFonts w:ascii="Garamond" w:hAnsi="Garamond" w:cs="Garamond"/>
                <w:color w:val="000000"/>
                <w:sz w:val="14"/>
              </w:rPr>
            </w:pPr>
          </w:p>
          <w:p w14:paraId="4CA99C22" w14:textId="77777777" w:rsidR="00D70CA7" w:rsidRDefault="00D70CA7" w:rsidP="00047987">
            <w:pPr>
              <w:autoSpaceDE w:val="0"/>
              <w:autoSpaceDN w:val="0"/>
              <w:adjustRightInd w:val="0"/>
              <w:rPr>
                <w:rFonts w:ascii="Garamond" w:hAnsi="Garamond" w:cs="Garamond"/>
                <w:color w:val="000000"/>
                <w:sz w:val="14"/>
              </w:rPr>
            </w:pPr>
          </w:p>
          <w:p w14:paraId="21D7B1F9" w14:textId="77777777" w:rsidR="00D70CA7" w:rsidRDefault="00D70CA7" w:rsidP="00047987">
            <w:pPr>
              <w:autoSpaceDE w:val="0"/>
              <w:autoSpaceDN w:val="0"/>
              <w:adjustRightInd w:val="0"/>
              <w:rPr>
                <w:rFonts w:ascii="Garamond" w:hAnsi="Garamond" w:cs="Garamond"/>
                <w:color w:val="000000"/>
                <w:sz w:val="14"/>
              </w:rPr>
            </w:pPr>
          </w:p>
          <w:p w14:paraId="6AD36D54" w14:textId="77777777" w:rsidR="00D70CA7" w:rsidRDefault="00D70CA7" w:rsidP="00047987">
            <w:pPr>
              <w:autoSpaceDE w:val="0"/>
              <w:autoSpaceDN w:val="0"/>
              <w:adjustRightInd w:val="0"/>
              <w:rPr>
                <w:rFonts w:ascii="Garamond" w:hAnsi="Garamond" w:cs="Garamond"/>
                <w:color w:val="000000"/>
                <w:sz w:val="14"/>
              </w:rPr>
            </w:pPr>
          </w:p>
          <w:p w14:paraId="4C16217B" w14:textId="77777777" w:rsidR="00D70CA7" w:rsidRDefault="00D70CA7" w:rsidP="00047987">
            <w:pPr>
              <w:autoSpaceDE w:val="0"/>
              <w:autoSpaceDN w:val="0"/>
              <w:adjustRightInd w:val="0"/>
              <w:rPr>
                <w:rFonts w:ascii="Garamond" w:hAnsi="Garamond" w:cs="Garamond"/>
                <w:color w:val="000000"/>
                <w:sz w:val="14"/>
              </w:rPr>
            </w:pPr>
          </w:p>
          <w:p w14:paraId="080F502B" w14:textId="77777777" w:rsidR="00D70CA7" w:rsidRDefault="00D70CA7" w:rsidP="00047987">
            <w:pPr>
              <w:autoSpaceDE w:val="0"/>
              <w:autoSpaceDN w:val="0"/>
              <w:adjustRightInd w:val="0"/>
              <w:rPr>
                <w:rFonts w:ascii="Garamond" w:hAnsi="Garamond" w:cs="Garamond"/>
                <w:color w:val="000000"/>
                <w:sz w:val="14"/>
              </w:rPr>
            </w:pPr>
          </w:p>
          <w:p w14:paraId="4E8324FD" w14:textId="77777777" w:rsidR="00D70CA7" w:rsidRDefault="00D70CA7" w:rsidP="00047987">
            <w:pPr>
              <w:autoSpaceDE w:val="0"/>
              <w:autoSpaceDN w:val="0"/>
              <w:adjustRightInd w:val="0"/>
              <w:rPr>
                <w:rFonts w:ascii="Garamond" w:hAnsi="Garamond" w:cs="Garamond"/>
                <w:color w:val="000000"/>
                <w:sz w:val="14"/>
              </w:rPr>
            </w:pPr>
          </w:p>
          <w:p w14:paraId="182ECD90" w14:textId="77777777" w:rsidR="00D70CA7" w:rsidRDefault="00D70CA7" w:rsidP="00047987">
            <w:pPr>
              <w:autoSpaceDE w:val="0"/>
              <w:autoSpaceDN w:val="0"/>
              <w:adjustRightInd w:val="0"/>
              <w:rPr>
                <w:rFonts w:ascii="Garamond" w:hAnsi="Garamond" w:cs="Garamond"/>
                <w:color w:val="000000"/>
                <w:sz w:val="14"/>
              </w:rPr>
            </w:pPr>
          </w:p>
          <w:p w14:paraId="5690C402" w14:textId="77777777" w:rsidR="00D70CA7" w:rsidRDefault="00D70CA7" w:rsidP="00047987">
            <w:pPr>
              <w:autoSpaceDE w:val="0"/>
              <w:autoSpaceDN w:val="0"/>
              <w:adjustRightInd w:val="0"/>
              <w:rPr>
                <w:rFonts w:ascii="Garamond" w:hAnsi="Garamond" w:cs="Garamond"/>
                <w:color w:val="000000"/>
                <w:sz w:val="14"/>
              </w:rPr>
            </w:pPr>
          </w:p>
          <w:p w14:paraId="0ABC717F" w14:textId="77777777" w:rsidR="00D70CA7" w:rsidRDefault="00D70CA7" w:rsidP="00047987">
            <w:pPr>
              <w:autoSpaceDE w:val="0"/>
              <w:autoSpaceDN w:val="0"/>
              <w:adjustRightInd w:val="0"/>
              <w:rPr>
                <w:rFonts w:ascii="Garamond" w:hAnsi="Garamond" w:cs="Garamond"/>
                <w:color w:val="000000"/>
                <w:sz w:val="14"/>
              </w:rPr>
            </w:pPr>
          </w:p>
          <w:p w14:paraId="7A5AD6C5" w14:textId="77777777" w:rsidR="00D70CA7" w:rsidRDefault="00D70CA7" w:rsidP="00047987">
            <w:pPr>
              <w:autoSpaceDE w:val="0"/>
              <w:autoSpaceDN w:val="0"/>
              <w:adjustRightInd w:val="0"/>
              <w:rPr>
                <w:rFonts w:ascii="Garamond" w:hAnsi="Garamond" w:cs="Garamond"/>
                <w:color w:val="000000"/>
                <w:sz w:val="14"/>
              </w:rPr>
            </w:pPr>
          </w:p>
          <w:p w14:paraId="09EE4845" w14:textId="77777777" w:rsidR="00D70CA7" w:rsidRDefault="00D70CA7" w:rsidP="00047987">
            <w:pPr>
              <w:autoSpaceDE w:val="0"/>
              <w:autoSpaceDN w:val="0"/>
              <w:adjustRightInd w:val="0"/>
              <w:rPr>
                <w:rFonts w:ascii="Garamond" w:hAnsi="Garamond" w:cs="Garamond"/>
                <w:color w:val="000000"/>
                <w:sz w:val="14"/>
              </w:rPr>
            </w:pPr>
          </w:p>
          <w:p w14:paraId="1557268E" w14:textId="77777777" w:rsidR="00D70CA7" w:rsidRDefault="00D70CA7" w:rsidP="00047987">
            <w:pPr>
              <w:autoSpaceDE w:val="0"/>
              <w:autoSpaceDN w:val="0"/>
              <w:adjustRightInd w:val="0"/>
              <w:rPr>
                <w:rFonts w:ascii="Garamond" w:hAnsi="Garamond" w:cs="Garamond"/>
                <w:color w:val="000000"/>
                <w:sz w:val="14"/>
              </w:rPr>
            </w:pPr>
          </w:p>
          <w:p w14:paraId="4B6EE4DC" w14:textId="77777777" w:rsidR="00D70CA7" w:rsidRDefault="00D70CA7" w:rsidP="00047987">
            <w:pPr>
              <w:autoSpaceDE w:val="0"/>
              <w:autoSpaceDN w:val="0"/>
              <w:adjustRightInd w:val="0"/>
              <w:rPr>
                <w:rFonts w:ascii="Garamond" w:hAnsi="Garamond" w:cs="Garamond"/>
                <w:color w:val="000000"/>
                <w:sz w:val="14"/>
              </w:rPr>
            </w:pPr>
          </w:p>
          <w:p w14:paraId="784EAC80" w14:textId="77777777" w:rsidR="00D70CA7" w:rsidRDefault="00D70CA7" w:rsidP="00047987">
            <w:pPr>
              <w:autoSpaceDE w:val="0"/>
              <w:autoSpaceDN w:val="0"/>
              <w:adjustRightInd w:val="0"/>
              <w:rPr>
                <w:rFonts w:ascii="Garamond" w:hAnsi="Garamond" w:cs="Garamond"/>
                <w:color w:val="000000"/>
                <w:sz w:val="14"/>
              </w:rPr>
            </w:pPr>
          </w:p>
          <w:p w14:paraId="7D3CAFDE" w14:textId="77777777" w:rsidR="00D70CA7" w:rsidRDefault="00D70CA7" w:rsidP="00047987">
            <w:pPr>
              <w:autoSpaceDE w:val="0"/>
              <w:autoSpaceDN w:val="0"/>
              <w:adjustRightInd w:val="0"/>
              <w:rPr>
                <w:rFonts w:ascii="Garamond" w:hAnsi="Garamond" w:cs="Garamond"/>
                <w:color w:val="000000"/>
                <w:sz w:val="14"/>
              </w:rPr>
            </w:pPr>
          </w:p>
          <w:p w14:paraId="1C33E424" w14:textId="77777777" w:rsidR="00D70CA7" w:rsidRDefault="00D70CA7" w:rsidP="00047987">
            <w:pPr>
              <w:autoSpaceDE w:val="0"/>
              <w:autoSpaceDN w:val="0"/>
              <w:adjustRightInd w:val="0"/>
              <w:rPr>
                <w:rFonts w:ascii="Garamond" w:hAnsi="Garamond" w:cs="Garamond"/>
                <w:color w:val="000000"/>
                <w:sz w:val="14"/>
              </w:rPr>
            </w:pPr>
          </w:p>
          <w:p w14:paraId="0DC402BC" w14:textId="66FD0A00" w:rsidR="00761A26"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80768" behindDoc="0" locked="0" layoutInCell="1" allowOverlap="0" wp14:anchorId="3FE786B6" wp14:editId="46A5F035">
                      <wp:simplePos x="0" y="0"/>
                      <wp:positionH relativeFrom="margin">
                        <wp:posOffset>5388610</wp:posOffset>
                      </wp:positionH>
                      <wp:positionV relativeFrom="paragraph">
                        <wp:posOffset>122555</wp:posOffset>
                      </wp:positionV>
                      <wp:extent cx="1200150" cy="771525"/>
                      <wp:effectExtent l="930275" t="0" r="3175" b="4445"/>
                      <wp:wrapNone/>
                      <wp:docPr id="1378403151"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00150" cy="771525"/>
                              </a:xfrm>
                              <a:prstGeom prst="callout2">
                                <a:avLst>
                                  <a:gd name="adj1" fmla="val 15389"/>
                                  <a:gd name="adj2" fmla="val -6083"/>
                                  <a:gd name="adj3" fmla="val 15389"/>
                                  <a:gd name="adj4" fmla="val -41111"/>
                                  <a:gd name="adj5" fmla="val 48722"/>
                                  <a:gd name="adj6" fmla="val -76718"/>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B76F95" w14:textId="77777777" w:rsidR="00D70CA7" w:rsidRDefault="00D70CA7" w:rsidP="00D70CA7">
                                  <w:pPr>
                                    <w:pStyle w:val="Callout"/>
                                  </w:pPr>
                                  <w:r>
                                    <w:t xml:space="preserve">These are two of the setup windows for configuring the matrix report panels. </w:t>
                                  </w:r>
                                </w:p>
                                <w:p w14:paraId="1E406BB1" w14:textId="77777777" w:rsidR="00D70CA7" w:rsidRDefault="00D70CA7" w:rsidP="00D70CA7">
                                  <w:pPr>
                                    <w:pStyle w:val="Callou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786B6" id="AutoShape 83" o:spid="_x0000_s1031" type="#_x0000_t42" style="position:absolute;margin-left:424.3pt;margin-top:9.65pt;width:94.5pt;height:60.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" o:allowoverlap="f" adj="-16571,10524,-8880,3324,-1314,3324" fillcolor="#ff9">
                      <v:textbox>
                        <w:txbxContent>
                          <w:p w14:paraId="3EB76F95" w14:textId="77777777" w:rsidR="00D70CA7" w:rsidRDefault="00D70CA7" w:rsidP="00D70CA7">
                            <w:pPr>
                              <w:pStyle w:val="Callout"/>
                            </w:pPr>
                            <w:r>
                              <w:t xml:space="preserve">These are two of the setup windows for configuring the matrix report panels. </w:t>
                            </w:r>
                          </w:p>
                          <w:p w14:paraId="1E406BB1" w14:textId="77777777" w:rsidR="00D70CA7" w:rsidRDefault="00D70CA7" w:rsidP="00D70CA7">
                            <w:pPr>
                              <w:pStyle w:val="Callout"/>
                            </w:pP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76DE8FEE" wp14:editId="0AA56EF0">
                  <wp:extent cx="2743200" cy="1571625"/>
                  <wp:effectExtent l="0" t="0" r="0" b="0"/>
                  <wp:docPr id="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1571625"/>
                          </a:xfrm>
                          <a:prstGeom prst="rect">
                            <a:avLst/>
                          </a:prstGeom>
                          <a:noFill/>
                          <a:ln>
                            <a:noFill/>
                          </a:ln>
                        </pic:spPr>
                      </pic:pic>
                    </a:graphicData>
                  </a:graphic>
                </wp:inline>
              </w:drawing>
            </w:r>
            <w:r w:rsidRPr="00E70250">
              <w:rPr>
                <w:rFonts w:ascii="Garamond" w:hAnsi="Garamond" w:cs="Garamond"/>
                <w:noProof/>
                <w:color w:val="000000"/>
                <w:sz w:val="14"/>
              </w:rPr>
              <w:drawing>
                <wp:inline distT="0" distB="0" distL="0" distR="0" wp14:anchorId="53449066" wp14:editId="0E6193D6">
                  <wp:extent cx="2495550" cy="1581150"/>
                  <wp:effectExtent l="0" t="0" r="0" b="0"/>
                  <wp:docPr id="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5550" cy="1581150"/>
                          </a:xfrm>
                          <a:prstGeom prst="rect">
                            <a:avLst/>
                          </a:prstGeom>
                          <a:noFill/>
                          <a:ln>
                            <a:noFill/>
                          </a:ln>
                        </pic:spPr>
                      </pic:pic>
                    </a:graphicData>
                  </a:graphic>
                </wp:inline>
              </w:drawing>
            </w:r>
          </w:p>
          <w:p w14:paraId="33A9AEFA" w14:textId="77777777" w:rsidR="00761A26" w:rsidRPr="00A5203A" w:rsidRDefault="00761A26" w:rsidP="00047987">
            <w:pPr>
              <w:autoSpaceDE w:val="0"/>
              <w:autoSpaceDN w:val="0"/>
              <w:adjustRightInd w:val="0"/>
              <w:rPr>
                <w:rFonts w:ascii="Garamond" w:hAnsi="Garamond" w:cs="Garamond"/>
                <w:color w:val="000000"/>
                <w:sz w:val="14"/>
              </w:rPr>
            </w:pPr>
          </w:p>
        </w:tc>
      </w:tr>
      <w:tr w:rsidR="00761A26" w:rsidRPr="00A5203A" w14:paraId="0A3798C7" w14:textId="77777777" w:rsidTr="00D70CA7">
        <w:tblPrEx>
          <w:tblCellMar>
            <w:top w:w="0" w:type="dxa"/>
            <w:bottom w:w="0" w:type="dxa"/>
          </w:tblCellMar>
        </w:tblPrEx>
        <w:trPr>
          <w:trHeight w:val="362"/>
        </w:trPr>
        <w:tc>
          <w:tcPr>
            <w:tcW w:w="1247" w:type="pct"/>
            <w:gridSpan w:val="3"/>
            <w:tcBorders>
              <w:top w:val="single" w:sz="6" w:space="0" w:color="auto"/>
              <w:left w:val="single" w:sz="6" w:space="0" w:color="auto"/>
              <w:bottom w:val="single" w:sz="6" w:space="0" w:color="auto"/>
              <w:right w:val="single" w:sz="6" w:space="0" w:color="auto"/>
            </w:tcBorders>
            <w:shd w:val="solid" w:color="FFFFFF" w:fill="auto"/>
          </w:tcPr>
          <w:p w14:paraId="1D168665" w14:textId="77777777" w:rsidR="00761A26" w:rsidRPr="00A5203A" w:rsidRDefault="00761A26" w:rsidP="00047987">
            <w:pPr>
              <w:autoSpaceDE w:val="0"/>
              <w:autoSpaceDN w:val="0"/>
              <w:adjustRightInd w:val="0"/>
              <w:rPr>
                <w:rFonts w:cs="Arial"/>
                <w:color w:val="000000"/>
                <w:sz w:val="14"/>
                <w:szCs w:val="20"/>
              </w:rPr>
            </w:pPr>
            <w:r>
              <w:rPr>
                <w:rFonts w:cs="Arial"/>
                <w:color w:val="000000"/>
                <w:sz w:val="14"/>
                <w:szCs w:val="20"/>
              </w:rPr>
              <w:lastRenderedPageBreak/>
              <w:t>Web Interface</w:t>
            </w:r>
          </w:p>
        </w:tc>
        <w:tc>
          <w:tcPr>
            <w:tcW w:w="3753" w:type="pct"/>
            <w:gridSpan w:val="2"/>
            <w:tcBorders>
              <w:top w:val="single" w:sz="6" w:space="0" w:color="auto"/>
              <w:left w:val="single" w:sz="6" w:space="0" w:color="auto"/>
              <w:bottom w:val="single" w:sz="6" w:space="0" w:color="auto"/>
              <w:right w:val="single" w:sz="6" w:space="0" w:color="auto"/>
            </w:tcBorders>
            <w:shd w:val="solid" w:color="FFFFFF" w:fill="auto"/>
          </w:tcPr>
          <w:p w14:paraId="042E95DB" w14:textId="77777777" w:rsidR="00761A26" w:rsidRPr="00A5203A" w:rsidRDefault="00761A26" w:rsidP="00047987">
            <w:pPr>
              <w:autoSpaceDE w:val="0"/>
              <w:autoSpaceDN w:val="0"/>
              <w:adjustRightInd w:val="0"/>
              <w:jc w:val="right"/>
              <w:rPr>
                <w:rFonts w:cs="Arial"/>
                <w:color w:val="000000"/>
                <w:sz w:val="14"/>
                <w:szCs w:val="20"/>
              </w:rPr>
            </w:pPr>
          </w:p>
        </w:tc>
      </w:tr>
      <w:tr w:rsidR="00761A26" w:rsidRPr="00A5203A" w14:paraId="377DBF40"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11ECAFD6"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WEB 1.00</w:t>
            </w:r>
          </w:p>
        </w:tc>
        <w:tc>
          <w:tcPr>
            <w:tcW w:w="264" w:type="pct"/>
            <w:tcBorders>
              <w:top w:val="single" w:sz="6" w:space="0" w:color="auto"/>
              <w:left w:val="single" w:sz="6" w:space="0" w:color="auto"/>
              <w:bottom w:val="single" w:sz="6" w:space="0" w:color="auto"/>
              <w:right w:val="single" w:sz="6" w:space="0" w:color="auto"/>
            </w:tcBorders>
          </w:tcPr>
          <w:p w14:paraId="4022584B"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00A20DE4"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enter case information, individual evidence items, and initiate service requests through a secure web page.</w:t>
            </w:r>
          </w:p>
        </w:tc>
        <w:tc>
          <w:tcPr>
            <w:tcW w:w="3753" w:type="pct"/>
            <w:gridSpan w:val="2"/>
            <w:tcBorders>
              <w:top w:val="single" w:sz="6" w:space="0" w:color="auto"/>
              <w:left w:val="single" w:sz="6" w:space="0" w:color="auto"/>
              <w:bottom w:val="single" w:sz="6" w:space="0" w:color="auto"/>
              <w:right w:val="single" w:sz="6" w:space="0" w:color="auto"/>
            </w:tcBorders>
          </w:tcPr>
          <w:p w14:paraId="63FB92BB" w14:textId="55264701" w:rsidR="00761A26" w:rsidRDefault="003753E3" w:rsidP="00047987">
            <w:pPr>
              <w:autoSpaceDE w:val="0"/>
              <w:autoSpaceDN w:val="0"/>
              <w:adjustRightInd w:val="0"/>
            </w:pPr>
            <w:r>
              <w:rPr>
                <w:noProof/>
              </w:rPr>
              <mc:AlternateContent>
                <mc:Choice Requires="wps">
                  <w:drawing>
                    <wp:anchor distT="0" distB="0" distL="114300" distR="114300" simplePos="0" relativeHeight="251641856" behindDoc="0" locked="0" layoutInCell="1" allowOverlap="0" wp14:anchorId="3027D500" wp14:editId="33D0324B">
                      <wp:simplePos x="0" y="0"/>
                      <wp:positionH relativeFrom="margin">
                        <wp:posOffset>5648960</wp:posOffset>
                      </wp:positionH>
                      <wp:positionV relativeFrom="paragraph">
                        <wp:posOffset>1057275</wp:posOffset>
                      </wp:positionV>
                      <wp:extent cx="914400" cy="333375"/>
                      <wp:effectExtent l="1485900" t="1270" r="0" b="1075055"/>
                      <wp:wrapNone/>
                      <wp:docPr id="32622394"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33375"/>
                              </a:xfrm>
                              <a:prstGeom prst="callout2">
                                <a:avLst>
                                  <a:gd name="adj1" fmla="val 34287"/>
                                  <a:gd name="adj2" fmla="val -8333"/>
                                  <a:gd name="adj3" fmla="val 34287"/>
                                  <a:gd name="adj4" fmla="val -84306"/>
                                  <a:gd name="adj5" fmla="val 420000"/>
                                  <a:gd name="adj6" fmla="val -161458"/>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82790D" w14:textId="77777777" w:rsidR="00761A26" w:rsidRDefault="00761A26" w:rsidP="00761A26">
                                  <w:pPr>
                                    <w:pStyle w:val="Callout"/>
                                  </w:pPr>
                                  <w:r>
                                    <w:t>Case 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7D500" id="AutoShape 43" o:spid="_x0000_s1032" type="#_x0000_t42" style="position:absolute;margin-left:444.8pt;margin-top:83.25pt;width:1in;height:26.2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" o:allowoverlap="f" adj="-34875,90720,-18210,7406,,7406" fillcolor="#ff9">
                      <v:textbox>
                        <w:txbxContent>
                          <w:p w14:paraId="7A82790D" w14:textId="77777777" w:rsidR="00761A26" w:rsidRDefault="00761A26" w:rsidP="00761A26">
                            <w:pPr>
                              <w:pStyle w:val="Callout"/>
                            </w:pPr>
                            <w:r>
                              <w:t>Case Search</w:t>
                            </w:r>
                          </w:p>
                        </w:txbxContent>
                      </v:textbox>
                      <o:callout v:ext="edit" minusy="t"/>
                      <w10:wrap anchorx="margin"/>
                    </v:shape>
                  </w:pict>
                </mc:Fallback>
              </mc:AlternateContent>
            </w:r>
            <w:r>
              <w:rPr>
                <w:noProof/>
              </w:rPr>
              <mc:AlternateContent>
                <mc:Choice Requires="wps">
                  <w:drawing>
                    <wp:anchor distT="0" distB="0" distL="114300" distR="114300" simplePos="0" relativeHeight="251640832" behindDoc="0" locked="0" layoutInCell="1" allowOverlap="0" wp14:anchorId="03233586" wp14:editId="077455AC">
                      <wp:simplePos x="0" y="0"/>
                      <wp:positionH relativeFrom="margin">
                        <wp:posOffset>4029710</wp:posOffset>
                      </wp:positionH>
                      <wp:positionV relativeFrom="paragraph">
                        <wp:posOffset>209550</wp:posOffset>
                      </wp:positionV>
                      <wp:extent cx="1362075" cy="714375"/>
                      <wp:effectExtent l="1400175" t="635" r="0" b="180340"/>
                      <wp:wrapNone/>
                      <wp:docPr id="1057360830"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2075" cy="714375"/>
                              </a:xfrm>
                              <a:prstGeom prst="callout2">
                                <a:avLst>
                                  <a:gd name="adj1" fmla="val 16000"/>
                                  <a:gd name="adj2" fmla="val -5593"/>
                                  <a:gd name="adj3" fmla="val 16000"/>
                                  <a:gd name="adj4" fmla="val -53472"/>
                                  <a:gd name="adj5" fmla="val 124000"/>
                                  <a:gd name="adj6" fmla="val -102097"/>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774216" w14:textId="77777777" w:rsidR="00761A26" w:rsidRDefault="00761A26" w:rsidP="00761A26">
                                  <w:pPr>
                                    <w:pStyle w:val="Callout"/>
                                  </w:pPr>
                                  <w:r>
                                    <w:t xml:space="preserve">This is an example of a web-based portal for evidence prelog, case inquiry and report viewing.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33586" id="AutoShape 42" o:spid="_x0000_s1033" type="#_x0000_t42" style="position:absolute;margin-left:317.3pt;margin-top:16.5pt;width:107.25pt;height:56.2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" o:allowoverlap="f" adj="-22053,26784,-11550,3456,-1208,3456" fillcolor="#ff9">
                      <v:textbox>
                        <w:txbxContent>
                          <w:p w14:paraId="57774216" w14:textId="77777777" w:rsidR="00761A26" w:rsidRDefault="00761A26" w:rsidP="00761A26">
                            <w:pPr>
                              <w:pStyle w:val="Callout"/>
                            </w:pPr>
                            <w:r>
                              <w:t xml:space="preserve">This is an example of a web-based portal for evidence prelog, case inquiry and report viewing. </w:t>
                            </w:r>
                          </w:p>
                        </w:txbxContent>
                      </v:textbox>
                      <o:callout v:ext="edit" minusy="t"/>
                      <w10:wrap anchorx="margin"/>
                    </v:shape>
                  </w:pict>
                </mc:Fallback>
              </mc:AlternateContent>
            </w:r>
            <w:r>
              <w:rPr>
                <w:noProof/>
              </w:rPr>
              <w:drawing>
                <wp:inline distT="0" distB="0" distL="0" distR="0" wp14:anchorId="08648B79" wp14:editId="54EDD851">
                  <wp:extent cx="3657600" cy="3695700"/>
                  <wp:effectExtent l="0" t="0" r="0" b="0"/>
                  <wp:docPr id="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3695700"/>
                          </a:xfrm>
                          <a:prstGeom prst="rect">
                            <a:avLst/>
                          </a:prstGeom>
                          <a:noFill/>
                          <a:ln>
                            <a:noFill/>
                          </a:ln>
                        </pic:spPr>
                      </pic:pic>
                    </a:graphicData>
                  </a:graphic>
                </wp:inline>
              </w:drawing>
            </w:r>
            <w:r>
              <w:rPr>
                <w:noProof/>
              </w:rPr>
              <w:drawing>
                <wp:inline distT="0" distB="0" distL="0" distR="0" wp14:anchorId="14476273" wp14:editId="4847EEEA">
                  <wp:extent cx="2743200" cy="2143125"/>
                  <wp:effectExtent l="0" t="0" r="0" b="0"/>
                  <wp:docPr id="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143125"/>
                          </a:xfrm>
                          <a:prstGeom prst="rect">
                            <a:avLst/>
                          </a:prstGeom>
                          <a:noFill/>
                          <a:ln>
                            <a:noFill/>
                          </a:ln>
                        </pic:spPr>
                      </pic:pic>
                    </a:graphicData>
                  </a:graphic>
                </wp:inline>
              </w:drawing>
            </w:r>
          </w:p>
          <w:p w14:paraId="453904E6" w14:textId="31635267" w:rsidR="00761A26" w:rsidRPr="00A5203A" w:rsidRDefault="003753E3" w:rsidP="00047987">
            <w:pPr>
              <w:autoSpaceDE w:val="0"/>
              <w:autoSpaceDN w:val="0"/>
              <w:adjustRightInd w:val="0"/>
              <w:rPr>
                <w:rFonts w:ascii="Garamond" w:hAnsi="Garamond" w:cs="Garamond"/>
                <w:color w:val="000000"/>
                <w:sz w:val="14"/>
              </w:rPr>
            </w:pPr>
            <w:r>
              <w:rPr>
                <w:noProof/>
              </w:rPr>
              <w:lastRenderedPageBreak/>
              <mc:AlternateContent>
                <mc:Choice Requires="wps">
                  <w:drawing>
                    <wp:anchor distT="0" distB="0" distL="114300" distR="114300" simplePos="0" relativeHeight="251642880" behindDoc="0" locked="0" layoutInCell="1" allowOverlap="0" wp14:anchorId="78C904F5" wp14:editId="032EB1B0">
                      <wp:simplePos x="0" y="0"/>
                      <wp:positionH relativeFrom="margin">
                        <wp:posOffset>4486910</wp:posOffset>
                      </wp:positionH>
                      <wp:positionV relativeFrom="paragraph">
                        <wp:posOffset>676275</wp:posOffset>
                      </wp:positionV>
                      <wp:extent cx="1247775" cy="361950"/>
                      <wp:effectExtent l="2447925" t="1270" r="0" b="541655"/>
                      <wp:wrapNone/>
                      <wp:docPr id="1224885015"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47775" cy="361950"/>
                              </a:xfrm>
                              <a:prstGeom prst="callout2">
                                <a:avLst>
                                  <a:gd name="adj1" fmla="val 31579"/>
                                  <a:gd name="adj2" fmla="val -6106"/>
                                  <a:gd name="adj3" fmla="val 31579"/>
                                  <a:gd name="adj4" fmla="val -100051"/>
                                  <a:gd name="adj5" fmla="val 247370"/>
                                  <a:gd name="adj6" fmla="val -195421"/>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97F14AA" w14:textId="77777777" w:rsidR="00761A26" w:rsidRDefault="00761A26" w:rsidP="00761A26">
                                  <w:pPr>
                                    <w:pStyle w:val="Callout"/>
                                  </w:pPr>
                                  <w:r>
                                    <w:t xml:space="preserve">Case inquiry.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C904F5" id="AutoShape 44" o:spid="_x0000_s1034" type="#_x0000_t42" style="position:absolute;margin-left:353.3pt;margin-top:53.25pt;width:98.25pt;height:28.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" o:allowoverlap="f" adj="-42211,53432,-21611,6821,-1319,6821" fillcolor="#ff9">
                      <v:textbox>
                        <w:txbxContent>
                          <w:p w14:paraId="097F14AA" w14:textId="77777777" w:rsidR="00761A26" w:rsidRDefault="00761A26" w:rsidP="00761A26">
                            <w:pPr>
                              <w:pStyle w:val="Callout"/>
                            </w:pPr>
                            <w:r>
                              <w:t xml:space="preserve">Case inquiry. </w:t>
                            </w:r>
                          </w:p>
                        </w:txbxContent>
                      </v:textbox>
                      <o:callout v:ext="edit" minusy="t"/>
                      <w10:wrap anchorx="margin"/>
                    </v:shape>
                  </w:pict>
                </mc:Fallback>
              </mc:AlternateContent>
            </w:r>
            <w:r>
              <w:rPr>
                <w:noProof/>
              </w:rPr>
              <w:drawing>
                <wp:inline distT="0" distB="0" distL="0" distR="0" wp14:anchorId="11987FD1" wp14:editId="0CE26175">
                  <wp:extent cx="3657600" cy="4972050"/>
                  <wp:effectExtent l="0" t="0" r="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4972050"/>
                          </a:xfrm>
                          <a:prstGeom prst="rect">
                            <a:avLst/>
                          </a:prstGeom>
                          <a:noFill/>
                          <a:ln>
                            <a:noFill/>
                          </a:ln>
                        </pic:spPr>
                      </pic:pic>
                    </a:graphicData>
                  </a:graphic>
                </wp:inline>
              </w:drawing>
            </w:r>
          </w:p>
        </w:tc>
      </w:tr>
      <w:tr w:rsidR="00761A26" w:rsidRPr="00A5203A" w14:paraId="26ECDB13"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6E1ECFF7"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WEB 3.00</w:t>
            </w:r>
          </w:p>
        </w:tc>
        <w:tc>
          <w:tcPr>
            <w:tcW w:w="264" w:type="pct"/>
            <w:tcBorders>
              <w:top w:val="single" w:sz="6" w:space="0" w:color="auto"/>
              <w:left w:val="single" w:sz="6" w:space="0" w:color="auto"/>
              <w:bottom w:val="single" w:sz="6" w:space="0" w:color="auto"/>
              <w:right w:val="single" w:sz="6" w:space="0" w:color="auto"/>
            </w:tcBorders>
          </w:tcPr>
          <w:p w14:paraId="2F1D2F24"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0DA64E06"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allow access to search, view, and print the most current version of an issued analytical reports from a web page.</w:t>
            </w:r>
          </w:p>
        </w:tc>
        <w:tc>
          <w:tcPr>
            <w:tcW w:w="3753" w:type="pct"/>
            <w:gridSpan w:val="2"/>
            <w:tcBorders>
              <w:top w:val="single" w:sz="6" w:space="0" w:color="auto"/>
              <w:left w:val="single" w:sz="6" w:space="0" w:color="auto"/>
              <w:bottom w:val="single" w:sz="6" w:space="0" w:color="auto"/>
              <w:right w:val="single" w:sz="6" w:space="0" w:color="auto"/>
            </w:tcBorders>
          </w:tcPr>
          <w:p w14:paraId="400BFCC5" w14:textId="3ABFFC92" w:rsidR="00761A26" w:rsidRPr="00A5203A" w:rsidRDefault="003753E3" w:rsidP="00047987">
            <w:pPr>
              <w:autoSpaceDE w:val="0"/>
              <w:autoSpaceDN w:val="0"/>
              <w:adjustRightInd w:val="0"/>
              <w:rPr>
                <w:rFonts w:ascii="Garamond" w:hAnsi="Garamond" w:cs="Garamond"/>
                <w:color w:val="000000"/>
                <w:sz w:val="14"/>
              </w:rPr>
            </w:pPr>
            <w:r>
              <w:rPr>
                <w:noProof/>
              </w:rPr>
              <mc:AlternateContent>
                <mc:Choice Requires="wps">
                  <w:drawing>
                    <wp:anchor distT="0" distB="0" distL="114300" distR="114300" simplePos="0" relativeHeight="251644928" behindDoc="0" locked="0" layoutInCell="1" allowOverlap="0" wp14:anchorId="52D01C72" wp14:editId="39317E1D">
                      <wp:simplePos x="0" y="0"/>
                      <wp:positionH relativeFrom="margin">
                        <wp:posOffset>5715635</wp:posOffset>
                      </wp:positionH>
                      <wp:positionV relativeFrom="paragraph">
                        <wp:posOffset>647700</wp:posOffset>
                      </wp:positionV>
                      <wp:extent cx="0" cy="923925"/>
                      <wp:effectExtent l="9525" t="10795" r="9525" b="8255"/>
                      <wp:wrapNone/>
                      <wp:docPr id="1155484268"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39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E26116" id="Line 46" o:spid="_x0000_s1026" style="position:absolute;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0.05pt,51pt" to="450.05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" o:allowoverlap="f">
                      <w10:wrap anchorx="margin"/>
                    </v:line>
                  </w:pict>
                </mc:Fallback>
              </mc:AlternateContent>
            </w:r>
            <w:r>
              <w:rPr>
                <w:noProof/>
              </w:rPr>
              <mc:AlternateContent>
                <mc:Choice Requires="wps">
                  <w:drawing>
                    <wp:anchor distT="0" distB="0" distL="114300" distR="114300" simplePos="0" relativeHeight="251643904" behindDoc="0" locked="0" layoutInCell="1" allowOverlap="0" wp14:anchorId="14E0327C" wp14:editId="37CD56FB">
                      <wp:simplePos x="0" y="0"/>
                      <wp:positionH relativeFrom="margin">
                        <wp:posOffset>5153660</wp:posOffset>
                      </wp:positionH>
                      <wp:positionV relativeFrom="paragraph">
                        <wp:posOffset>9525</wp:posOffset>
                      </wp:positionV>
                      <wp:extent cx="1123950" cy="609600"/>
                      <wp:effectExtent l="2581275" t="1270" r="0" b="0"/>
                      <wp:wrapNone/>
                      <wp:docPr id="1870534858"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23950" cy="609600"/>
                              </a:xfrm>
                              <a:prstGeom prst="callout2">
                                <a:avLst>
                                  <a:gd name="adj1" fmla="val 18750"/>
                                  <a:gd name="adj2" fmla="val -6778"/>
                                  <a:gd name="adj3" fmla="val 18750"/>
                                  <a:gd name="adj4" fmla="val -116949"/>
                                  <a:gd name="adj5" fmla="val 65625"/>
                                  <a:gd name="adj6" fmla="val -228815"/>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72745F" w14:textId="77777777" w:rsidR="00761A26" w:rsidRDefault="00761A26" w:rsidP="00761A26">
                                  <w:pPr>
                                    <w:pStyle w:val="Callout"/>
                                  </w:pPr>
                                  <w:r>
                                    <w:t>Case Report search and viewing/printing.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0327C" id="AutoShape 45" o:spid="_x0000_s1035" type="#_x0000_t42" style="position:absolute;margin-left:405.8pt;margin-top:.75pt;width:88.5pt;height:48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" o:allowoverlap="f" adj="-49424,14175,-25261,,-1464" fillcolor="#ff9">
                      <v:textbox>
                        <w:txbxContent>
                          <w:p w14:paraId="4772745F" w14:textId="77777777" w:rsidR="00761A26" w:rsidRDefault="00761A26" w:rsidP="00761A26">
                            <w:pPr>
                              <w:pStyle w:val="Callout"/>
                            </w:pPr>
                            <w:r>
                              <w:t>Case Report search and viewing/printing.</w:t>
                            </w:r>
                          </w:p>
                        </w:txbxContent>
                      </v:textbox>
                      <o:callout v:ext="edit" minusy="t"/>
                      <w10:wrap anchorx="margin"/>
                    </v:shape>
                  </w:pict>
                </mc:Fallback>
              </mc:AlternateContent>
            </w:r>
            <w:r>
              <w:rPr>
                <w:noProof/>
              </w:rPr>
              <mc:AlternateContent>
                <mc:Choice Requires="wps">
                  <w:drawing>
                    <wp:anchor distT="0" distB="0" distL="114300" distR="114300" simplePos="0" relativeHeight="251639808" behindDoc="0" locked="0" layoutInCell="1" allowOverlap="0" wp14:anchorId="77FD7631" wp14:editId="32F345C8">
                      <wp:simplePos x="0" y="0"/>
                      <wp:positionH relativeFrom="margin">
                        <wp:posOffset>3248660</wp:posOffset>
                      </wp:positionH>
                      <wp:positionV relativeFrom="paragraph">
                        <wp:posOffset>600075</wp:posOffset>
                      </wp:positionV>
                      <wp:extent cx="1762125" cy="514350"/>
                      <wp:effectExtent l="9525" t="10160" r="0" b="8890"/>
                      <wp:wrapNone/>
                      <wp:docPr id="39218372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514350"/>
                              </a:xfrm>
                              <a:prstGeom prst="curvedDownArrow">
                                <a:avLst>
                                  <a:gd name="adj1" fmla="val 24711"/>
                                  <a:gd name="adj2" fmla="val 137037"/>
                                  <a:gd name="adj3" fmla="val 74236"/>
                                </a:avLst>
                              </a:prstGeom>
                              <a:solidFill>
                                <a:srgbClr val="FF000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CB4EC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41" o:spid="_x0000_s1026" type="#_x0000_t105" style="position:absolute;margin-left:255.8pt;margin-top:47.25pt;width:138.75pt;height:40.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" o:allowoverlap="f" adj=",18059,5565" fillcolor="red">
                      <w10:wrap anchorx="margin"/>
                    </v:shape>
                  </w:pict>
                </mc:Fallback>
              </mc:AlternateContent>
            </w:r>
            <w:r>
              <w:rPr>
                <w:noProof/>
              </w:rPr>
              <w:drawing>
                <wp:inline distT="0" distB="0" distL="0" distR="0" wp14:anchorId="226C2495" wp14:editId="019B4CC1">
                  <wp:extent cx="3657600" cy="3695700"/>
                  <wp:effectExtent l="0" t="0" r="0" b="0"/>
                  <wp:docPr id="1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695700"/>
                          </a:xfrm>
                          <a:prstGeom prst="rect">
                            <a:avLst/>
                          </a:prstGeom>
                          <a:noFill/>
                          <a:ln>
                            <a:noFill/>
                          </a:ln>
                        </pic:spPr>
                      </pic:pic>
                    </a:graphicData>
                  </a:graphic>
                </wp:inline>
              </w:drawing>
            </w:r>
            <w:r>
              <w:rPr>
                <w:noProof/>
              </w:rPr>
              <w:drawing>
                <wp:inline distT="0" distB="0" distL="0" distR="0" wp14:anchorId="29C42FB0" wp14:editId="45181770">
                  <wp:extent cx="3200400" cy="2562225"/>
                  <wp:effectExtent l="0" t="0" r="0" b="0"/>
                  <wp:docPr id="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562225"/>
                          </a:xfrm>
                          <a:prstGeom prst="rect">
                            <a:avLst/>
                          </a:prstGeom>
                          <a:noFill/>
                          <a:ln>
                            <a:noFill/>
                          </a:ln>
                        </pic:spPr>
                      </pic:pic>
                    </a:graphicData>
                  </a:graphic>
                </wp:inline>
              </w:drawing>
            </w:r>
          </w:p>
        </w:tc>
      </w:tr>
      <w:tr w:rsidR="00761A26" w:rsidRPr="00A5203A" w14:paraId="252D4AAF" w14:textId="77777777" w:rsidTr="00D70CA7">
        <w:tblPrEx>
          <w:tblCellMar>
            <w:top w:w="0" w:type="dxa"/>
            <w:bottom w:w="0" w:type="dxa"/>
          </w:tblCellMar>
        </w:tblPrEx>
        <w:trPr>
          <w:trHeight w:val="362"/>
        </w:trPr>
        <w:tc>
          <w:tcPr>
            <w:tcW w:w="334" w:type="pct"/>
            <w:tcBorders>
              <w:top w:val="single" w:sz="6" w:space="0" w:color="auto"/>
              <w:left w:val="single" w:sz="6" w:space="0" w:color="auto"/>
              <w:bottom w:val="single" w:sz="6" w:space="0" w:color="auto"/>
              <w:right w:val="single" w:sz="6" w:space="0" w:color="auto"/>
            </w:tcBorders>
            <w:shd w:val="solid" w:color="FFFFFF" w:fill="auto"/>
          </w:tcPr>
          <w:p w14:paraId="679D22A5" w14:textId="77777777" w:rsidR="00761A26" w:rsidRPr="00A5203A" w:rsidRDefault="00761A26" w:rsidP="00047987">
            <w:pPr>
              <w:autoSpaceDE w:val="0"/>
              <w:autoSpaceDN w:val="0"/>
              <w:adjustRightInd w:val="0"/>
              <w:jc w:val="center"/>
              <w:rPr>
                <w:rFonts w:ascii="Garamond" w:hAnsi="Garamond" w:cs="Garamond"/>
                <w:color w:val="000000"/>
                <w:sz w:val="14"/>
                <w:szCs w:val="20"/>
              </w:rPr>
            </w:pPr>
          </w:p>
        </w:tc>
        <w:tc>
          <w:tcPr>
            <w:tcW w:w="264" w:type="pct"/>
            <w:tcBorders>
              <w:top w:val="single" w:sz="6" w:space="0" w:color="auto"/>
              <w:left w:val="single" w:sz="6" w:space="0" w:color="auto"/>
              <w:bottom w:val="single" w:sz="6" w:space="0" w:color="auto"/>
              <w:right w:val="single" w:sz="6" w:space="0" w:color="auto"/>
            </w:tcBorders>
            <w:shd w:val="solid" w:color="FFFFFF" w:fill="auto"/>
          </w:tcPr>
          <w:p w14:paraId="1246FD5E" w14:textId="77777777" w:rsidR="00761A26" w:rsidRPr="00A5203A" w:rsidRDefault="00761A26" w:rsidP="00047987">
            <w:pPr>
              <w:autoSpaceDE w:val="0"/>
              <w:autoSpaceDN w:val="0"/>
              <w:adjustRightInd w:val="0"/>
              <w:jc w:val="center"/>
              <w:rPr>
                <w:rFonts w:ascii="Garamond" w:hAnsi="Garamond" w:cs="Garamond"/>
                <w:color w:val="000000"/>
                <w:sz w:val="14"/>
              </w:rPr>
            </w:pPr>
          </w:p>
        </w:tc>
        <w:tc>
          <w:tcPr>
            <w:tcW w:w="649" w:type="pct"/>
            <w:tcBorders>
              <w:top w:val="single" w:sz="6" w:space="0" w:color="auto"/>
              <w:left w:val="single" w:sz="6" w:space="0" w:color="auto"/>
              <w:bottom w:val="single" w:sz="6" w:space="0" w:color="auto"/>
              <w:right w:val="single" w:sz="6" w:space="0" w:color="auto"/>
            </w:tcBorders>
            <w:shd w:val="solid" w:color="FFFFFF" w:fill="auto"/>
          </w:tcPr>
          <w:p w14:paraId="4872C86E" w14:textId="77777777" w:rsidR="00761A26" w:rsidRPr="00A5203A" w:rsidRDefault="00761A26" w:rsidP="00047987">
            <w:pPr>
              <w:autoSpaceDE w:val="0"/>
              <w:autoSpaceDN w:val="0"/>
              <w:adjustRightInd w:val="0"/>
              <w:jc w:val="right"/>
              <w:rPr>
                <w:rFonts w:cs="Arial"/>
                <w:color w:val="000000"/>
                <w:sz w:val="14"/>
                <w:szCs w:val="20"/>
              </w:rPr>
            </w:pPr>
          </w:p>
        </w:tc>
        <w:tc>
          <w:tcPr>
            <w:tcW w:w="3753" w:type="pct"/>
            <w:gridSpan w:val="2"/>
            <w:tcBorders>
              <w:top w:val="single" w:sz="6" w:space="0" w:color="auto"/>
              <w:left w:val="single" w:sz="6" w:space="0" w:color="auto"/>
              <w:bottom w:val="single" w:sz="6" w:space="0" w:color="auto"/>
              <w:right w:val="single" w:sz="6" w:space="0" w:color="auto"/>
            </w:tcBorders>
            <w:shd w:val="solid" w:color="FFFFFF" w:fill="auto"/>
          </w:tcPr>
          <w:p w14:paraId="767FF029" w14:textId="77777777" w:rsidR="00761A26" w:rsidRPr="00A5203A" w:rsidRDefault="00761A26" w:rsidP="00047987">
            <w:pPr>
              <w:autoSpaceDE w:val="0"/>
              <w:autoSpaceDN w:val="0"/>
              <w:adjustRightInd w:val="0"/>
              <w:jc w:val="right"/>
              <w:rPr>
                <w:rFonts w:cs="Arial"/>
                <w:color w:val="000000"/>
                <w:sz w:val="14"/>
                <w:szCs w:val="20"/>
              </w:rPr>
            </w:pPr>
          </w:p>
        </w:tc>
      </w:tr>
      <w:tr w:rsidR="00761A26" w:rsidRPr="00A5203A" w14:paraId="2FE7FB4C"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5596E3BB"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SEC 1.00</w:t>
            </w:r>
          </w:p>
        </w:tc>
        <w:tc>
          <w:tcPr>
            <w:tcW w:w="264" w:type="pct"/>
            <w:tcBorders>
              <w:top w:val="single" w:sz="6" w:space="0" w:color="auto"/>
              <w:left w:val="single" w:sz="6" w:space="0" w:color="auto"/>
              <w:bottom w:val="single" w:sz="6" w:space="0" w:color="auto"/>
              <w:right w:val="single" w:sz="6" w:space="0" w:color="auto"/>
            </w:tcBorders>
          </w:tcPr>
          <w:p w14:paraId="18AB53B4"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7FB6E0E6"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support a security system that supports group, role, and data level security.</w:t>
            </w:r>
          </w:p>
        </w:tc>
        <w:tc>
          <w:tcPr>
            <w:tcW w:w="3753" w:type="pct"/>
            <w:gridSpan w:val="2"/>
            <w:tcBorders>
              <w:top w:val="single" w:sz="6" w:space="0" w:color="auto"/>
              <w:left w:val="single" w:sz="6" w:space="0" w:color="auto"/>
              <w:bottom w:val="single" w:sz="6" w:space="0" w:color="auto"/>
              <w:right w:val="single" w:sz="6" w:space="0" w:color="auto"/>
            </w:tcBorders>
          </w:tcPr>
          <w:p w14:paraId="25DEE6D2" w14:textId="2A9A42A9" w:rsidR="00761A26"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48000" behindDoc="0" locked="0" layoutInCell="1" allowOverlap="0" wp14:anchorId="51AC2A04" wp14:editId="5C6505BE">
                      <wp:simplePos x="0" y="0"/>
                      <wp:positionH relativeFrom="margin">
                        <wp:posOffset>3782060</wp:posOffset>
                      </wp:positionH>
                      <wp:positionV relativeFrom="paragraph">
                        <wp:posOffset>767080</wp:posOffset>
                      </wp:positionV>
                      <wp:extent cx="914400" cy="457200"/>
                      <wp:effectExtent l="2095500" t="0" r="0" b="508000"/>
                      <wp:wrapNone/>
                      <wp:docPr id="1756769374"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457200"/>
                              </a:xfrm>
                              <a:prstGeom prst="callout2">
                                <a:avLst>
                                  <a:gd name="adj1" fmla="val 25000"/>
                                  <a:gd name="adj2" fmla="val -8333"/>
                                  <a:gd name="adj3" fmla="val 25000"/>
                                  <a:gd name="adj4" fmla="val -117639"/>
                                  <a:gd name="adj5" fmla="val 209306"/>
                                  <a:gd name="adj6" fmla="val -228611"/>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57FAE1" w14:textId="77777777" w:rsidR="00761A26" w:rsidRDefault="00761A26" w:rsidP="00761A26">
                                  <w:pPr>
                                    <w:pStyle w:val="Callout"/>
                                  </w:pPr>
                                  <w:r>
                                    <w:t>User Group Security Settings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C2A04" id="AutoShape 49" o:spid="_x0000_s1036" type="#_x0000_t42" style="position:absolute;margin-left:297.8pt;margin-top:60.4pt;width:1in;height:36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" o:allowoverlap="f" adj="-49380,45210,-25410,5400,,5400" fillcolor="#ff9">
                      <v:textbox>
                        <w:txbxContent>
                          <w:p w14:paraId="4C57FAE1" w14:textId="77777777" w:rsidR="00761A26" w:rsidRDefault="00761A26" w:rsidP="00761A26">
                            <w:pPr>
                              <w:pStyle w:val="Callout"/>
                            </w:pPr>
                            <w:r>
                              <w:t>User Group Security Settings</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66663852" wp14:editId="5B2B87FA">
                  <wp:extent cx="3657600" cy="2352675"/>
                  <wp:effectExtent l="0" t="0" r="0" b="0"/>
                  <wp:docPr id="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352675"/>
                          </a:xfrm>
                          <a:prstGeom prst="rect">
                            <a:avLst/>
                          </a:prstGeom>
                          <a:noFill/>
                          <a:ln>
                            <a:noFill/>
                          </a:ln>
                        </pic:spPr>
                      </pic:pic>
                    </a:graphicData>
                  </a:graphic>
                </wp:inline>
              </w:drawing>
            </w:r>
          </w:p>
          <w:p w14:paraId="7349C527" w14:textId="77777777" w:rsidR="00761A26" w:rsidRDefault="00761A26" w:rsidP="00047987">
            <w:pPr>
              <w:autoSpaceDE w:val="0"/>
              <w:autoSpaceDN w:val="0"/>
              <w:adjustRightInd w:val="0"/>
              <w:rPr>
                <w:rFonts w:ascii="Garamond" w:hAnsi="Garamond" w:cs="Garamond"/>
                <w:color w:val="000000"/>
                <w:sz w:val="14"/>
              </w:rPr>
            </w:pPr>
          </w:p>
          <w:p w14:paraId="701D5237" w14:textId="71426FAE"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45952" behindDoc="0" locked="0" layoutInCell="1" allowOverlap="1" wp14:anchorId="54D4AACD" wp14:editId="40900CA8">
                      <wp:simplePos x="0" y="0"/>
                      <wp:positionH relativeFrom="margin">
                        <wp:posOffset>2727960</wp:posOffset>
                      </wp:positionH>
                      <wp:positionV relativeFrom="paragraph">
                        <wp:posOffset>1036320</wp:posOffset>
                      </wp:positionV>
                      <wp:extent cx="991235" cy="586740"/>
                      <wp:effectExtent l="641350" t="1270" r="0" b="326390"/>
                      <wp:wrapNone/>
                      <wp:docPr id="169703123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1235" cy="586740"/>
                              </a:xfrm>
                              <a:prstGeom prst="callout2">
                                <a:avLst>
                                  <a:gd name="adj1" fmla="val 19481"/>
                                  <a:gd name="adj2" fmla="val -7685"/>
                                  <a:gd name="adj3" fmla="val 19481"/>
                                  <a:gd name="adj4" fmla="val -35556"/>
                                  <a:gd name="adj5" fmla="val 154329"/>
                                  <a:gd name="adj6" fmla="val -63870"/>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72CADF" w14:textId="77777777" w:rsidR="00761A26" w:rsidRDefault="00761A26" w:rsidP="00761A26">
                                  <w:pPr>
                                    <w:pStyle w:val="Callout"/>
                                  </w:pPr>
                                  <w:r>
                                    <w:t>Security Configuration for Item Types and Commands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4AACD" id="AutoShape 47" o:spid="_x0000_s1037" type="#_x0000_t42" style="position:absolute;margin-left:214.8pt;margin-top:81.6pt;width:78.05pt;height:46.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" adj="-13796,33335,-7680,4208,-1660,4208" fillcolor="#ff9">
                      <v:textbox>
                        <w:txbxContent>
                          <w:p w14:paraId="4D72CADF" w14:textId="77777777" w:rsidR="00761A26" w:rsidRDefault="00761A26" w:rsidP="00761A26">
                            <w:pPr>
                              <w:pStyle w:val="Callout"/>
                            </w:pPr>
                            <w:r>
                              <w:t>Security Configuration for Item Types and Commands</w:t>
                            </w:r>
                          </w:p>
                        </w:txbxContent>
                      </v:textbox>
                      <o:callout v:ext="edit" minusy="t"/>
                      <w10:wrap anchorx="margin"/>
                    </v:shape>
                  </w:pict>
                </mc:Fallback>
              </mc:AlternateContent>
            </w:r>
            <w:r>
              <w:rPr>
                <w:rFonts w:ascii="Garamond" w:hAnsi="Garamond" w:cs="Garamond"/>
                <w:noProof/>
                <w:color w:val="000000"/>
                <w:sz w:val="14"/>
              </w:rPr>
              <mc:AlternateContent>
                <mc:Choice Requires="wps">
                  <w:drawing>
                    <wp:anchor distT="0" distB="0" distL="114300" distR="114300" simplePos="0" relativeHeight="251646976" behindDoc="0" locked="0" layoutInCell="1" allowOverlap="1" wp14:anchorId="7DA96205" wp14:editId="059AF106">
                      <wp:simplePos x="0" y="0"/>
                      <wp:positionH relativeFrom="margin">
                        <wp:posOffset>3758565</wp:posOffset>
                      </wp:positionH>
                      <wp:positionV relativeFrom="paragraph">
                        <wp:posOffset>1207770</wp:posOffset>
                      </wp:positionV>
                      <wp:extent cx="400050" cy="0"/>
                      <wp:effectExtent l="5080" t="10795" r="13970" b="8255"/>
                      <wp:wrapNone/>
                      <wp:docPr id="780630744"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1DC502" id="Line 48" o:spid="_x0000_s1026" style="position:absolute;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95.95pt,95.1pt" to="327.4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">
                      <w10:wrap anchorx="margin"/>
                    </v:line>
                  </w:pict>
                </mc:Fallback>
              </mc:AlternateContent>
            </w:r>
            <w:r w:rsidRPr="00E70250">
              <w:rPr>
                <w:rFonts w:ascii="Garamond" w:hAnsi="Garamond" w:cs="Garamond"/>
                <w:noProof/>
                <w:color w:val="000000"/>
                <w:sz w:val="14"/>
              </w:rPr>
              <w:drawing>
                <wp:inline distT="0" distB="0" distL="0" distR="0" wp14:anchorId="7A8B8344" wp14:editId="5F511824">
                  <wp:extent cx="2743200" cy="2047875"/>
                  <wp:effectExtent l="0" t="0" r="0" b="0"/>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2047875"/>
                          </a:xfrm>
                          <a:prstGeom prst="rect">
                            <a:avLst/>
                          </a:prstGeom>
                          <a:noFill/>
                          <a:ln>
                            <a:noFill/>
                          </a:ln>
                        </pic:spPr>
                      </pic:pic>
                    </a:graphicData>
                  </a:graphic>
                </wp:inline>
              </w:drawing>
            </w:r>
            <w:r w:rsidR="00761A26">
              <w:rPr>
                <w:rFonts w:ascii="Garamond" w:hAnsi="Garamond" w:cs="Garamond"/>
                <w:color w:val="000000"/>
                <w:sz w:val="14"/>
              </w:rPr>
              <w:t xml:space="preserve">                                                </w:t>
            </w:r>
            <w:r w:rsidRPr="00E70250">
              <w:rPr>
                <w:rFonts w:ascii="Garamond" w:hAnsi="Garamond" w:cs="Garamond"/>
                <w:noProof/>
                <w:color w:val="000000"/>
                <w:sz w:val="14"/>
              </w:rPr>
              <w:drawing>
                <wp:inline distT="0" distB="0" distL="0" distR="0" wp14:anchorId="5537D3F8" wp14:editId="0DBB2397">
                  <wp:extent cx="2743200" cy="1828800"/>
                  <wp:effectExtent l="0" t="0" r="0" b="0"/>
                  <wp:docPr id="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tc>
      </w:tr>
      <w:tr w:rsidR="00761A26" w:rsidRPr="00A5203A" w14:paraId="5A98C3C2"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71A05B10"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SEC 2.00</w:t>
            </w:r>
          </w:p>
        </w:tc>
        <w:tc>
          <w:tcPr>
            <w:tcW w:w="264" w:type="pct"/>
            <w:tcBorders>
              <w:top w:val="single" w:sz="6" w:space="0" w:color="auto"/>
              <w:left w:val="single" w:sz="6" w:space="0" w:color="auto"/>
              <w:bottom w:val="single" w:sz="6" w:space="0" w:color="auto"/>
              <w:right w:val="single" w:sz="6" w:space="0" w:color="auto"/>
            </w:tcBorders>
          </w:tcPr>
          <w:p w14:paraId="2FD26774"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35D7A3AF"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assign group privileges and assign single users to multiple groups.</w:t>
            </w:r>
          </w:p>
        </w:tc>
        <w:tc>
          <w:tcPr>
            <w:tcW w:w="3753" w:type="pct"/>
            <w:gridSpan w:val="2"/>
            <w:tcBorders>
              <w:top w:val="single" w:sz="6" w:space="0" w:color="auto"/>
              <w:left w:val="single" w:sz="6" w:space="0" w:color="auto"/>
              <w:bottom w:val="single" w:sz="6" w:space="0" w:color="auto"/>
              <w:right w:val="single" w:sz="6" w:space="0" w:color="auto"/>
            </w:tcBorders>
          </w:tcPr>
          <w:p w14:paraId="2CAF428C" w14:textId="07EF76EE"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52096" behindDoc="0" locked="0" layoutInCell="1" allowOverlap="0" wp14:anchorId="66225B11" wp14:editId="198B169E">
                      <wp:simplePos x="0" y="0"/>
                      <wp:positionH relativeFrom="margin">
                        <wp:posOffset>3896360</wp:posOffset>
                      </wp:positionH>
                      <wp:positionV relativeFrom="paragraph">
                        <wp:posOffset>781050</wp:posOffset>
                      </wp:positionV>
                      <wp:extent cx="1257300" cy="609600"/>
                      <wp:effectExtent l="2714625" t="1270" r="0" b="389255"/>
                      <wp:wrapNone/>
                      <wp:docPr id="749905015"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609600"/>
                              </a:xfrm>
                              <a:prstGeom prst="callout2">
                                <a:avLst>
                                  <a:gd name="adj1" fmla="val 18750"/>
                                  <a:gd name="adj2" fmla="val -6060"/>
                                  <a:gd name="adj3" fmla="val 18750"/>
                                  <a:gd name="adj4" fmla="val -109796"/>
                                  <a:gd name="adj5" fmla="val 162500"/>
                                  <a:gd name="adj6" fmla="val -215153"/>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1D4D75" w14:textId="77777777" w:rsidR="00761A26" w:rsidRDefault="00761A26" w:rsidP="00761A26">
                                  <w:pPr>
                                    <w:pStyle w:val="Callout"/>
                                  </w:pPr>
                                  <w:r>
                                    <w:t xml:space="preserve">This user is assigned to three user groups: </w:t>
                                  </w:r>
                                </w:p>
                                <w:p w14:paraId="08313A3A" w14:textId="77777777" w:rsidR="00761A26" w:rsidRDefault="00761A26" w:rsidP="00761A26">
                                  <w:pPr>
                                    <w:pStyle w:val="Callout"/>
                                  </w:pPr>
                                  <w:r>
                                    <w:t>ADMIN, FADMIN, FS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225B11" id="AutoShape 53" o:spid="_x0000_s1038" type="#_x0000_t42" style="position:absolute;margin-left:306.8pt;margin-top:61.5pt;width:99pt;height:48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" o:allowoverlap="f" adj="-46473,35100,-23716,,-1309" fillcolor="#ff9">
                      <v:textbox>
                        <w:txbxContent>
                          <w:p w14:paraId="1D1D4D75" w14:textId="77777777" w:rsidR="00761A26" w:rsidRDefault="00761A26" w:rsidP="00761A26">
                            <w:pPr>
                              <w:pStyle w:val="Callout"/>
                            </w:pPr>
                            <w:r>
                              <w:t xml:space="preserve">This user is assigned to three user groups: </w:t>
                            </w:r>
                          </w:p>
                          <w:p w14:paraId="08313A3A" w14:textId="77777777" w:rsidR="00761A26" w:rsidRDefault="00761A26" w:rsidP="00761A26">
                            <w:pPr>
                              <w:pStyle w:val="Callout"/>
                            </w:pPr>
                            <w:r>
                              <w:t>ADMIN, FADMIN, FS</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59CBAC21" wp14:editId="1B53EDF8">
                  <wp:extent cx="3657600" cy="2714625"/>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2714625"/>
                          </a:xfrm>
                          <a:prstGeom prst="rect">
                            <a:avLst/>
                          </a:prstGeom>
                          <a:noFill/>
                          <a:ln>
                            <a:noFill/>
                          </a:ln>
                        </pic:spPr>
                      </pic:pic>
                    </a:graphicData>
                  </a:graphic>
                </wp:inline>
              </w:drawing>
            </w:r>
          </w:p>
        </w:tc>
      </w:tr>
      <w:tr w:rsidR="00761A26" w:rsidRPr="00A5203A" w14:paraId="7ACBBC84" w14:textId="77777777" w:rsidTr="00D70CA7">
        <w:tblPrEx>
          <w:tblCellMar>
            <w:top w:w="0" w:type="dxa"/>
            <w:bottom w:w="0" w:type="dxa"/>
          </w:tblCellMar>
        </w:tblPrEx>
        <w:trPr>
          <w:cantSplit/>
          <w:trHeight w:val="610"/>
        </w:trPr>
        <w:tc>
          <w:tcPr>
            <w:tcW w:w="334" w:type="pct"/>
            <w:tcBorders>
              <w:top w:val="single" w:sz="6" w:space="0" w:color="auto"/>
              <w:left w:val="single" w:sz="6" w:space="0" w:color="auto"/>
              <w:bottom w:val="single" w:sz="6" w:space="0" w:color="auto"/>
              <w:right w:val="single" w:sz="6" w:space="0" w:color="auto"/>
            </w:tcBorders>
          </w:tcPr>
          <w:p w14:paraId="319ACD95"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SEC 4.00</w:t>
            </w:r>
          </w:p>
        </w:tc>
        <w:tc>
          <w:tcPr>
            <w:tcW w:w="264" w:type="pct"/>
            <w:tcBorders>
              <w:top w:val="single" w:sz="6" w:space="0" w:color="auto"/>
              <w:left w:val="single" w:sz="6" w:space="0" w:color="auto"/>
              <w:bottom w:val="single" w:sz="6" w:space="0" w:color="auto"/>
              <w:right w:val="single" w:sz="6" w:space="0" w:color="auto"/>
            </w:tcBorders>
          </w:tcPr>
          <w:p w14:paraId="1ACD9A62"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5CA85F7E"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enable/prohibit data changes based on group, role, and data level security.</w:t>
            </w:r>
          </w:p>
        </w:tc>
        <w:tc>
          <w:tcPr>
            <w:tcW w:w="3753" w:type="pct"/>
            <w:gridSpan w:val="2"/>
            <w:tcBorders>
              <w:top w:val="single" w:sz="6" w:space="0" w:color="auto"/>
              <w:left w:val="single" w:sz="6" w:space="0" w:color="auto"/>
              <w:bottom w:val="single" w:sz="6" w:space="0" w:color="auto"/>
              <w:right w:val="single" w:sz="6" w:space="0" w:color="auto"/>
            </w:tcBorders>
          </w:tcPr>
          <w:p w14:paraId="42643FF6" w14:textId="7A27B328" w:rsidR="00761A26"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50048" behindDoc="0" locked="0" layoutInCell="1" allowOverlap="0" wp14:anchorId="4F0C81C1" wp14:editId="40B1A585">
                      <wp:simplePos x="0" y="0"/>
                      <wp:positionH relativeFrom="margin">
                        <wp:posOffset>3915410</wp:posOffset>
                      </wp:positionH>
                      <wp:positionV relativeFrom="paragraph">
                        <wp:posOffset>1028700</wp:posOffset>
                      </wp:positionV>
                      <wp:extent cx="1628775" cy="1152525"/>
                      <wp:effectExtent l="3657600" t="1270" r="0" b="0"/>
                      <wp:wrapNone/>
                      <wp:docPr id="778977149"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28775" cy="1152525"/>
                              </a:xfrm>
                              <a:prstGeom prst="callout2">
                                <a:avLst>
                                  <a:gd name="adj1" fmla="val 9917"/>
                                  <a:gd name="adj2" fmla="val -4681"/>
                                  <a:gd name="adj3" fmla="val 9917"/>
                                  <a:gd name="adj4" fmla="val -113491"/>
                                  <a:gd name="adj5" fmla="val 39671"/>
                                  <a:gd name="adj6" fmla="val -223977"/>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1A694C" w14:textId="77777777" w:rsidR="00761A26" w:rsidRDefault="00761A26" w:rsidP="00761A26">
                                  <w:pPr>
                                    <w:pStyle w:val="Callout"/>
                                  </w:pPr>
                                  <w:r>
                                    <w:t xml:space="preserve">This shows the </w:t>
                                  </w:r>
                                  <w:r w:rsidRPr="00170B38">
                                    <w:rPr>
                                      <w:rStyle w:val="responseChar"/>
                                    </w:rPr>
                                    <w:t>Configuration</w:t>
                                  </w:r>
                                  <w:r>
                                    <w:t xml:space="preserve"> program as it appears to a user who has no permissions to View/Edit users. That tab is grayed out and inaccessible. </w:t>
                                  </w:r>
                                </w:p>
                                <w:p w14:paraId="46464AB2" w14:textId="77777777" w:rsidR="00761A26" w:rsidRDefault="00761A26" w:rsidP="00761A26">
                                  <w:pPr>
                                    <w:pStyle w:val="Callout"/>
                                  </w:pPr>
                                  <w:r>
                                    <w:t>They have also tried to edit a code table to which they do not have permission.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C81C1" id="AutoShape 51" o:spid="_x0000_s1039" type="#_x0000_t42" style="position:absolute;margin-left:308.3pt;margin-top:81pt;width:128.25pt;height:90.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" o:allowoverlap="f" adj="-48379,8569,-24514,2142,-1011,2142" fillcolor="#ff9">
                      <v:textbox>
                        <w:txbxContent>
                          <w:p w14:paraId="2E1A694C" w14:textId="77777777" w:rsidR="00761A26" w:rsidRDefault="00761A26" w:rsidP="00761A26">
                            <w:pPr>
                              <w:pStyle w:val="Callout"/>
                            </w:pPr>
                            <w:r>
                              <w:t xml:space="preserve">This shows the </w:t>
                            </w:r>
                            <w:r w:rsidRPr="00170B38">
                              <w:rPr>
                                <w:rStyle w:val="responseChar"/>
                              </w:rPr>
                              <w:t>Configuration</w:t>
                            </w:r>
                            <w:r>
                              <w:t xml:space="preserve"> program as it appears to a user who has no permissions to View/Edit users. That tab is grayed out and inaccessible. </w:t>
                            </w:r>
                          </w:p>
                          <w:p w14:paraId="46464AB2" w14:textId="77777777" w:rsidR="00761A26" w:rsidRDefault="00761A26" w:rsidP="00761A26">
                            <w:pPr>
                              <w:pStyle w:val="Callout"/>
                            </w:pPr>
                            <w:r>
                              <w:t>They have also tried to edit a code table to which they do not have permission.</w:t>
                            </w:r>
                          </w:p>
                        </w:txbxContent>
                      </v:textbox>
                      <o:callout v:ext="edit" minusy="t"/>
                      <w10:wrap anchorx="margin"/>
                    </v:shape>
                  </w:pict>
                </mc:Fallback>
              </mc:AlternateContent>
            </w:r>
            <w:r>
              <w:rPr>
                <w:rFonts w:ascii="Garamond" w:hAnsi="Garamond" w:cs="Garamond"/>
                <w:noProof/>
                <w:color w:val="000000"/>
                <w:sz w:val="14"/>
              </w:rPr>
              <mc:AlternateContent>
                <mc:Choice Requires="wps">
                  <w:drawing>
                    <wp:anchor distT="0" distB="0" distL="114300" distR="114300" simplePos="0" relativeHeight="251649024" behindDoc="0" locked="0" layoutInCell="1" allowOverlap="0" wp14:anchorId="2DDA9624" wp14:editId="199202C7">
                      <wp:simplePos x="0" y="0"/>
                      <wp:positionH relativeFrom="margin">
                        <wp:posOffset>2934335</wp:posOffset>
                      </wp:positionH>
                      <wp:positionV relativeFrom="paragraph">
                        <wp:posOffset>161925</wp:posOffset>
                      </wp:positionV>
                      <wp:extent cx="1314450" cy="781050"/>
                      <wp:effectExtent l="1495425" t="1270" r="0" b="0"/>
                      <wp:wrapNone/>
                      <wp:docPr id="418765039"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4450" cy="781050"/>
                              </a:xfrm>
                              <a:prstGeom prst="callout2">
                                <a:avLst>
                                  <a:gd name="adj1" fmla="val 14634"/>
                                  <a:gd name="adj2" fmla="val -5796"/>
                                  <a:gd name="adj3" fmla="val 14634"/>
                                  <a:gd name="adj4" fmla="val -59032"/>
                                  <a:gd name="adj5" fmla="val 74389"/>
                                  <a:gd name="adj6" fmla="val -113042"/>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62A0D4" w14:textId="77777777" w:rsidR="00761A26" w:rsidRDefault="00761A26" w:rsidP="00761A26">
                                  <w:pPr>
                                    <w:pStyle w:val="Callout"/>
                                  </w:pPr>
                                  <w:r>
                                    <w:t>User receives this message if they attempt to run a program they haven’t been given permission to run.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A9624" id="AutoShape 50" o:spid="_x0000_s1040" type="#_x0000_t42" style="position:absolute;margin-left:231.05pt;margin-top:12.75pt;width:103.5pt;height:61.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" o:allowoverlap="f" adj="-24417,16068,-12751,3161,-1252,3161" fillcolor="#ff9">
                      <v:textbox>
                        <w:txbxContent>
                          <w:p w14:paraId="1F62A0D4" w14:textId="77777777" w:rsidR="00761A26" w:rsidRDefault="00761A26" w:rsidP="00761A26">
                            <w:pPr>
                              <w:pStyle w:val="Callout"/>
                            </w:pPr>
                            <w:r>
                              <w:t>User receives this message if they attempt to run a program they haven’t been given permission to run.</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7597626D" wp14:editId="5754B7F7">
                  <wp:extent cx="2343150" cy="1047750"/>
                  <wp:effectExtent l="0" t="0" r="0"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43150" cy="1047750"/>
                          </a:xfrm>
                          <a:prstGeom prst="rect">
                            <a:avLst/>
                          </a:prstGeom>
                          <a:noFill/>
                          <a:ln>
                            <a:noFill/>
                          </a:ln>
                        </pic:spPr>
                      </pic:pic>
                    </a:graphicData>
                  </a:graphic>
                </wp:inline>
              </w:drawing>
            </w:r>
            <w:r w:rsidR="00761A26">
              <w:rPr>
                <w:rFonts w:ascii="Garamond" w:hAnsi="Garamond" w:cs="Garamond"/>
                <w:color w:val="000000"/>
                <w:sz w:val="14"/>
              </w:rPr>
              <w:t xml:space="preserve"> </w:t>
            </w:r>
          </w:p>
          <w:p w14:paraId="1AF69C62" w14:textId="77777777" w:rsidR="00761A26" w:rsidRDefault="00761A26" w:rsidP="00047987">
            <w:pPr>
              <w:autoSpaceDE w:val="0"/>
              <w:autoSpaceDN w:val="0"/>
              <w:adjustRightInd w:val="0"/>
              <w:rPr>
                <w:rFonts w:ascii="Garamond" w:hAnsi="Garamond" w:cs="Garamond"/>
                <w:color w:val="000000"/>
                <w:sz w:val="14"/>
              </w:rPr>
            </w:pPr>
          </w:p>
          <w:p w14:paraId="01DA112E" w14:textId="77777777" w:rsidR="00761A26" w:rsidRDefault="00761A26" w:rsidP="00047987">
            <w:pPr>
              <w:autoSpaceDE w:val="0"/>
              <w:autoSpaceDN w:val="0"/>
              <w:adjustRightInd w:val="0"/>
              <w:rPr>
                <w:rFonts w:ascii="Garamond" w:hAnsi="Garamond" w:cs="Garamond"/>
                <w:color w:val="000000"/>
                <w:sz w:val="14"/>
              </w:rPr>
            </w:pPr>
          </w:p>
          <w:p w14:paraId="25D1C051" w14:textId="7F02AC17"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51072" behindDoc="0" locked="0" layoutInCell="1" allowOverlap="0" wp14:anchorId="35BEB26E" wp14:editId="4CFF739A">
                      <wp:simplePos x="0" y="0"/>
                      <wp:positionH relativeFrom="margin">
                        <wp:posOffset>1981835</wp:posOffset>
                      </wp:positionH>
                      <wp:positionV relativeFrom="paragraph">
                        <wp:posOffset>933450</wp:posOffset>
                      </wp:positionV>
                      <wp:extent cx="2628900" cy="762000"/>
                      <wp:effectExtent l="9525" t="10160" r="9525" b="8890"/>
                      <wp:wrapNone/>
                      <wp:docPr id="1605484904" name="Freeform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28900" cy="762000"/>
                              </a:xfrm>
                              <a:custGeom>
                                <a:avLst/>
                                <a:gdLst>
                                  <a:gd name="T0" fmla="*/ 4140 w 4140"/>
                                  <a:gd name="T1" fmla="*/ 0 h 1515"/>
                                  <a:gd name="T2" fmla="*/ 4140 w 4140"/>
                                  <a:gd name="T3" fmla="*/ 1515 h 1515"/>
                                  <a:gd name="T4" fmla="*/ 0 w 4140"/>
                                  <a:gd name="T5" fmla="*/ 1515 h 1515"/>
                                </a:gdLst>
                                <a:ahLst/>
                                <a:cxnLst>
                                  <a:cxn ang="0">
                                    <a:pos x="T0" y="T1"/>
                                  </a:cxn>
                                  <a:cxn ang="0">
                                    <a:pos x="T2" y="T3"/>
                                  </a:cxn>
                                  <a:cxn ang="0">
                                    <a:pos x="T4" y="T5"/>
                                  </a:cxn>
                                </a:cxnLst>
                                <a:rect l="0" t="0" r="r" b="b"/>
                                <a:pathLst>
                                  <a:path w="4140" h="1515">
                                    <a:moveTo>
                                      <a:pt x="4140" y="0"/>
                                    </a:moveTo>
                                    <a:lnTo>
                                      <a:pt x="4140" y="1515"/>
                                    </a:lnTo>
                                    <a:lnTo>
                                      <a:pt x="0" y="1515"/>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11847" id="Freeform 52" o:spid="_x0000_s1026" style="position:absolute;margin-left:156.05pt;margin-top:73.5pt;width:207pt;height:60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4140,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" o:allowoverlap="f" path="m4140,r,1515l,1515e" filled="f" fillcolor="#ff9">
                      <v:path arrowok="t" o:connecttype="custom" o:connectlocs="2628900,0;2628900,762000;0,762000" o:connectangles="0,0,0"/>
                      <w10:wrap anchorx="margin"/>
                    </v:shape>
                  </w:pict>
                </mc:Fallback>
              </mc:AlternateContent>
            </w:r>
            <w:r w:rsidRPr="00E70250">
              <w:rPr>
                <w:rFonts w:ascii="Garamond" w:hAnsi="Garamond" w:cs="Garamond"/>
                <w:noProof/>
                <w:color w:val="000000"/>
                <w:sz w:val="14"/>
              </w:rPr>
              <w:drawing>
                <wp:inline distT="0" distB="0" distL="0" distR="0" wp14:anchorId="4BA7D3C7" wp14:editId="6165B2E9">
                  <wp:extent cx="3657600" cy="2714625"/>
                  <wp:effectExtent l="0" t="0" r="0" b="0"/>
                  <wp:docPr id="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714625"/>
                          </a:xfrm>
                          <a:prstGeom prst="rect">
                            <a:avLst/>
                          </a:prstGeom>
                          <a:noFill/>
                          <a:ln>
                            <a:noFill/>
                          </a:ln>
                        </pic:spPr>
                      </pic:pic>
                    </a:graphicData>
                  </a:graphic>
                </wp:inline>
              </w:drawing>
            </w:r>
          </w:p>
        </w:tc>
      </w:tr>
      <w:tr w:rsidR="00761A26" w:rsidRPr="00A5203A" w14:paraId="23A68045" w14:textId="77777777" w:rsidTr="00D70CA7">
        <w:tblPrEx>
          <w:tblCellMar>
            <w:top w:w="0" w:type="dxa"/>
            <w:bottom w:w="0" w:type="dxa"/>
          </w:tblCellMar>
        </w:tblPrEx>
        <w:trPr>
          <w:trHeight w:val="362"/>
        </w:trPr>
        <w:tc>
          <w:tcPr>
            <w:tcW w:w="334" w:type="pct"/>
            <w:tcBorders>
              <w:top w:val="single" w:sz="6" w:space="0" w:color="auto"/>
              <w:left w:val="single" w:sz="6" w:space="0" w:color="auto"/>
              <w:bottom w:val="single" w:sz="6" w:space="0" w:color="auto"/>
              <w:right w:val="single" w:sz="6" w:space="0" w:color="auto"/>
            </w:tcBorders>
            <w:shd w:val="solid" w:color="FFFFFF" w:fill="auto"/>
          </w:tcPr>
          <w:p w14:paraId="750C03AB" w14:textId="77777777" w:rsidR="00761A26" w:rsidRPr="00A5203A" w:rsidRDefault="00761A26" w:rsidP="00047987">
            <w:pPr>
              <w:autoSpaceDE w:val="0"/>
              <w:autoSpaceDN w:val="0"/>
              <w:adjustRightInd w:val="0"/>
              <w:jc w:val="center"/>
              <w:rPr>
                <w:rFonts w:ascii="Garamond" w:hAnsi="Garamond" w:cs="Garamond"/>
                <w:color w:val="000000"/>
                <w:sz w:val="14"/>
                <w:szCs w:val="20"/>
              </w:rPr>
            </w:pPr>
          </w:p>
        </w:tc>
        <w:tc>
          <w:tcPr>
            <w:tcW w:w="264" w:type="pct"/>
            <w:tcBorders>
              <w:top w:val="single" w:sz="6" w:space="0" w:color="auto"/>
              <w:left w:val="single" w:sz="6" w:space="0" w:color="auto"/>
              <w:bottom w:val="single" w:sz="6" w:space="0" w:color="auto"/>
              <w:right w:val="single" w:sz="6" w:space="0" w:color="auto"/>
            </w:tcBorders>
            <w:shd w:val="solid" w:color="FFFFFF" w:fill="auto"/>
          </w:tcPr>
          <w:p w14:paraId="68F5B0BA" w14:textId="77777777" w:rsidR="00761A26" w:rsidRPr="00A5203A" w:rsidRDefault="00761A26" w:rsidP="00047987">
            <w:pPr>
              <w:autoSpaceDE w:val="0"/>
              <w:autoSpaceDN w:val="0"/>
              <w:adjustRightInd w:val="0"/>
              <w:jc w:val="center"/>
              <w:rPr>
                <w:rFonts w:ascii="Garamond" w:hAnsi="Garamond" w:cs="Garamond"/>
                <w:color w:val="000000"/>
                <w:sz w:val="14"/>
              </w:rPr>
            </w:pPr>
          </w:p>
        </w:tc>
        <w:tc>
          <w:tcPr>
            <w:tcW w:w="649" w:type="pct"/>
            <w:tcBorders>
              <w:top w:val="single" w:sz="6" w:space="0" w:color="auto"/>
              <w:left w:val="single" w:sz="6" w:space="0" w:color="auto"/>
              <w:bottom w:val="single" w:sz="6" w:space="0" w:color="auto"/>
              <w:right w:val="single" w:sz="6" w:space="0" w:color="auto"/>
            </w:tcBorders>
            <w:shd w:val="solid" w:color="FFFFFF" w:fill="auto"/>
          </w:tcPr>
          <w:p w14:paraId="3489C848" w14:textId="77777777" w:rsidR="00761A26" w:rsidRPr="00A5203A" w:rsidRDefault="00761A26" w:rsidP="00047987">
            <w:pPr>
              <w:autoSpaceDE w:val="0"/>
              <w:autoSpaceDN w:val="0"/>
              <w:adjustRightInd w:val="0"/>
              <w:jc w:val="right"/>
              <w:rPr>
                <w:rFonts w:cs="Arial"/>
                <w:color w:val="000000"/>
                <w:sz w:val="14"/>
                <w:szCs w:val="20"/>
              </w:rPr>
            </w:pPr>
          </w:p>
        </w:tc>
        <w:tc>
          <w:tcPr>
            <w:tcW w:w="3753" w:type="pct"/>
            <w:gridSpan w:val="2"/>
            <w:tcBorders>
              <w:top w:val="single" w:sz="6" w:space="0" w:color="auto"/>
              <w:left w:val="single" w:sz="6" w:space="0" w:color="auto"/>
              <w:bottom w:val="single" w:sz="6" w:space="0" w:color="auto"/>
              <w:right w:val="single" w:sz="6" w:space="0" w:color="auto"/>
            </w:tcBorders>
            <w:shd w:val="solid" w:color="FFFFFF" w:fill="auto"/>
          </w:tcPr>
          <w:p w14:paraId="24D53D89" w14:textId="77777777" w:rsidR="00761A26" w:rsidRPr="00A5203A" w:rsidRDefault="00761A26" w:rsidP="00047987">
            <w:pPr>
              <w:autoSpaceDE w:val="0"/>
              <w:autoSpaceDN w:val="0"/>
              <w:adjustRightInd w:val="0"/>
              <w:jc w:val="right"/>
              <w:rPr>
                <w:rFonts w:cs="Arial"/>
                <w:color w:val="000000"/>
                <w:sz w:val="14"/>
                <w:szCs w:val="20"/>
              </w:rPr>
            </w:pPr>
          </w:p>
        </w:tc>
      </w:tr>
      <w:tr w:rsidR="00761A26" w:rsidRPr="00A5203A" w14:paraId="71949C1C" w14:textId="77777777" w:rsidTr="00D70CA7">
        <w:tblPrEx>
          <w:tblCellMar>
            <w:top w:w="0" w:type="dxa"/>
            <w:bottom w:w="0" w:type="dxa"/>
          </w:tblCellMar>
        </w:tblPrEx>
        <w:trPr>
          <w:trHeight w:val="914"/>
        </w:trPr>
        <w:tc>
          <w:tcPr>
            <w:tcW w:w="334" w:type="pct"/>
            <w:tcBorders>
              <w:top w:val="single" w:sz="6" w:space="0" w:color="auto"/>
              <w:left w:val="single" w:sz="6" w:space="0" w:color="auto"/>
              <w:bottom w:val="single" w:sz="6" w:space="0" w:color="auto"/>
              <w:right w:val="single" w:sz="6" w:space="0" w:color="auto"/>
            </w:tcBorders>
          </w:tcPr>
          <w:p w14:paraId="4593A631"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AUD 1.00</w:t>
            </w:r>
          </w:p>
        </w:tc>
        <w:tc>
          <w:tcPr>
            <w:tcW w:w="264" w:type="pct"/>
            <w:tcBorders>
              <w:top w:val="single" w:sz="6" w:space="0" w:color="auto"/>
              <w:left w:val="single" w:sz="6" w:space="0" w:color="auto"/>
              <w:bottom w:val="single" w:sz="6" w:space="0" w:color="auto"/>
              <w:right w:val="single" w:sz="6" w:space="0" w:color="auto"/>
            </w:tcBorders>
          </w:tcPr>
          <w:p w14:paraId="4C5B7872"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6C2894AA"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provide complete audit history audit trail components including view, update, query requests, report creation, and access for data security and recovery of lost transactions/data.</w:t>
            </w:r>
          </w:p>
        </w:tc>
        <w:tc>
          <w:tcPr>
            <w:tcW w:w="3753" w:type="pct"/>
            <w:gridSpan w:val="2"/>
            <w:tcBorders>
              <w:top w:val="single" w:sz="6" w:space="0" w:color="auto"/>
              <w:left w:val="single" w:sz="6" w:space="0" w:color="auto"/>
              <w:bottom w:val="single" w:sz="6" w:space="0" w:color="auto"/>
              <w:right w:val="single" w:sz="6" w:space="0" w:color="auto"/>
            </w:tcBorders>
          </w:tcPr>
          <w:p w14:paraId="6BDC2322" w14:textId="5B4697FF" w:rsidR="00761A26"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54144" behindDoc="0" locked="0" layoutInCell="1" allowOverlap="0" wp14:anchorId="6FCFE725" wp14:editId="202C36FF">
                      <wp:simplePos x="0" y="0"/>
                      <wp:positionH relativeFrom="margin">
                        <wp:posOffset>5725160</wp:posOffset>
                      </wp:positionH>
                      <wp:positionV relativeFrom="paragraph">
                        <wp:posOffset>1838325</wp:posOffset>
                      </wp:positionV>
                      <wp:extent cx="304800" cy="1762125"/>
                      <wp:effectExtent l="9525" t="10795" r="9525" b="8255"/>
                      <wp:wrapNone/>
                      <wp:docPr id="1118632383"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1762125"/>
                              </a:xfrm>
                              <a:custGeom>
                                <a:avLst/>
                                <a:gdLst>
                                  <a:gd name="T0" fmla="*/ 0 w 480"/>
                                  <a:gd name="T1" fmla="*/ 2775 h 2775"/>
                                  <a:gd name="T2" fmla="*/ 480 w 480"/>
                                  <a:gd name="T3" fmla="*/ 2775 h 2775"/>
                                  <a:gd name="T4" fmla="*/ 480 w 480"/>
                                  <a:gd name="T5" fmla="*/ 0 h 2775"/>
                                </a:gdLst>
                                <a:ahLst/>
                                <a:cxnLst>
                                  <a:cxn ang="0">
                                    <a:pos x="T0" y="T1"/>
                                  </a:cxn>
                                  <a:cxn ang="0">
                                    <a:pos x="T2" y="T3"/>
                                  </a:cxn>
                                  <a:cxn ang="0">
                                    <a:pos x="T4" y="T5"/>
                                  </a:cxn>
                                </a:cxnLst>
                                <a:rect l="0" t="0" r="r" b="b"/>
                                <a:pathLst>
                                  <a:path w="480" h="2775">
                                    <a:moveTo>
                                      <a:pt x="0" y="2775"/>
                                    </a:moveTo>
                                    <a:lnTo>
                                      <a:pt x="480" y="2775"/>
                                    </a:lnTo>
                                    <a:lnTo>
                                      <a:pt x="480"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8AA72A1" id="Freeform 55" o:spid="_x0000_s1026" style="position:absolute;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points="450.8pt,283.5pt,474.8pt,283.5pt,474.8pt,144.75pt" coordsize="480,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" o:allowoverlap="f" filled="f" fillcolor="#ff9">
                      <v:path arrowok="t" o:connecttype="custom" o:connectlocs="0,1762125;304800,1762125;304800,0" o:connectangles="0,0,0"/>
                      <w10:wrap anchorx="margin"/>
                    </v:polyline>
                  </w:pict>
                </mc:Fallback>
              </mc:AlternateContent>
            </w:r>
            <w:r w:rsidRPr="00E70250">
              <w:rPr>
                <w:rFonts w:ascii="Garamond" w:hAnsi="Garamond" w:cs="Garamond"/>
                <w:noProof/>
                <w:color w:val="000000"/>
                <w:sz w:val="14"/>
              </w:rPr>
              <w:drawing>
                <wp:inline distT="0" distB="0" distL="0" distR="0" wp14:anchorId="00744D97" wp14:editId="6A34FC2C">
                  <wp:extent cx="3200400" cy="2286000"/>
                  <wp:effectExtent l="0" t="0" r="0" b="0"/>
                  <wp:docPr id="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r w:rsidRPr="00E70250">
              <w:rPr>
                <w:rFonts w:ascii="Garamond" w:hAnsi="Garamond" w:cs="Garamond"/>
                <w:noProof/>
                <w:color w:val="000000"/>
                <w:sz w:val="14"/>
              </w:rPr>
              <w:drawing>
                <wp:inline distT="0" distB="0" distL="0" distR="0" wp14:anchorId="08D15A99" wp14:editId="562F2897">
                  <wp:extent cx="3200400" cy="2286000"/>
                  <wp:effectExtent l="0" t="0" r="0" b="0"/>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p w14:paraId="773CC669" w14:textId="237CC227"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53120" behindDoc="0" locked="0" layoutInCell="1" allowOverlap="0" wp14:anchorId="15E377B2" wp14:editId="28717406">
                      <wp:simplePos x="0" y="0"/>
                      <wp:positionH relativeFrom="margin">
                        <wp:posOffset>4228465</wp:posOffset>
                      </wp:positionH>
                      <wp:positionV relativeFrom="paragraph">
                        <wp:posOffset>398145</wp:posOffset>
                      </wp:positionV>
                      <wp:extent cx="1485900" cy="885825"/>
                      <wp:effectExtent l="2199005" t="987425" r="1270" b="3175"/>
                      <wp:wrapNone/>
                      <wp:docPr id="156802983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5900" cy="885825"/>
                              </a:xfrm>
                              <a:prstGeom prst="callout1">
                                <a:avLst>
                                  <a:gd name="adj1" fmla="val 25806"/>
                                  <a:gd name="adj2" fmla="val -4917"/>
                                  <a:gd name="adj3" fmla="val -110755"/>
                                  <a:gd name="adj4" fmla="val -147222"/>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1C439C" w14:textId="77777777" w:rsidR="00761A26" w:rsidRDefault="00761A26" w:rsidP="00761A26">
                                  <w:pPr>
                                    <w:pStyle w:val="Callout"/>
                                  </w:pPr>
                                  <w:r>
                                    <w:t>Audit Log Showing:</w:t>
                                  </w:r>
                                </w:p>
                                <w:p w14:paraId="135AB421" w14:textId="77777777" w:rsidR="00761A26" w:rsidRDefault="00761A26" w:rsidP="00761A26">
                                  <w:pPr>
                                    <w:pStyle w:val="Callout"/>
                                  </w:pPr>
                                </w:p>
                                <w:p w14:paraId="19BD2497" w14:textId="77777777" w:rsidR="00761A26" w:rsidRDefault="00761A26" w:rsidP="00761A26">
                                  <w:pPr>
                                    <w:pStyle w:val="Callout"/>
                                  </w:pPr>
                                  <w:r>
                                    <w:t>Case was Accessed</w:t>
                                  </w:r>
                                </w:p>
                                <w:p w14:paraId="08317D17" w14:textId="77777777" w:rsidR="00761A26" w:rsidRDefault="00761A26" w:rsidP="00761A26">
                                  <w:pPr>
                                    <w:pStyle w:val="Callout"/>
                                  </w:pPr>
                                </w:p>
                                <w:p w14:paraId="6D9892BA" w14:textId="77777777" w:rsidR="00761A26" w:rsidRDefault="00761A26" w:rsidP="00761A26">
                                  <w:pPr>
                                    <w:pStyle w:val="Callout"/>
                                  </w:pPr>
                                  <w:r>
                                    <w:t>Item Type was Changed</w:t>
                                  </w:r>
                                </w:p>
                                <w:p w14:paraId="1141CC54" w14:textId="77777777" w:rsidR="00761A26" w:rsidRDefault="00761A26" w:rsidP="00761A26">
                                  <w:pPr>
                                    <w:pStyle w:val="Callout"/>
                                  </w:pPr>
                                </w:p>
                                <w:p w14:paraId="24487594" w14:textId="77777777" w:rsidR="00761A26" w:rsidRDefault="00761A26" w:rsidP="00761A26">
                                  <w:pPr>
                                    <w:pStyle w:val="Callout"/>
                                  </w:pPr>
                                  <w:r>
                                    <w:t>Custody Update for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377B2"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54" o:spid="_x0000_s1041" type="#_x0000_t41" style="position:absolute;margin-left:332.95pt;margin-top:31.35pt;width:117pt;height:69.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" o:allowoverlap="f" adj="-31800,-23923,-1062,5574" fillcolor="#ff9">
                      <v:textbox>
                        <w:txbxContent>
                          <w:p w14:paraId="6C1C439C" w14:textId="77777777" w:rsidR="00761A26" w:rsidRDefault="00761A26" w:rsidP="00761A26">
                            <w:pPr>
                              <w:pStyle w:val="Callout"/>
                            </w:pPr>
                            <w:r>
                              <w:t>Audit Log Showing:</w:t>
                            </w:r>
                          </w:p>
                          <w:p w14:paraId="135AB421" w14:textId="77777777" w:rsidR="00761A26" w:rsidRDefault="00761A26" w:rsidP="00761A26">
                            <w:pPr>
                              <w:pStyle w:val="Callout"/>
                            </w:pPr>
                          </w:p>
                          <w:p w14:paraId="19BD2497" w14:textId="77777777" w:rsidR="00761A26" w:rsidRDefault="00761A26" w:rsidP="00761A26">
                            <w:pPr>
                              <w:pStyle w:val="Callout"/>
                            </w:pPr>
                            <w:r>
                              <w:t>Case was Accessed</w:t>
                            </w:r>
                          </w:p>
                          <w:p w14:paraId="08317D17" w14:textId="77777777" w:rsidR="00761A26" w:rsidRDefault="00761A26" w:rsidP="00761A26">
                            <w:pPr>
                              <w:pStyle w:val="Callout"/>
                            </w:pPr>
                          </w:p>
                          <w:p w14:paraId="6D9892BA" w14:textId="77777777" w:rsidR="00761A26" w:rsidRDefault="00761A26" w:rsidP="00761A26">
                            <w:pPr>
                              <w:pStyle w:val="Callout"/>
                            </w:pPr>
                            <w:r>
                              <w:t>Item Type was Changed</w:t>
                            </w:r>
                          </w:p>
                          <w:p w14:paraId="1141CC54" w14:textId="77777777" w:rsidR="00761A26" w:rsidRDefault="00761A26" w:rsidP="00761A26">
                            <w:pPr>
                              <w:pStyle w:val="Callout"/>
                            </w:pPr>
                          </w:p>
                          <w:p w14:paraId="24487594" w14:textId="77777777" w:rsidR="00761A26" w:rsidRDefault="00761A26" w:rsidP="00761A26">
                            <w:pPr>
                              <w:pStyle w:val="Callout"/>
                            </w:pPr>
                            <w:r>
                              <w:t>Custody Update for Item</w:t>
                            </w:r>
                          </w:p>
                        </w:txbxContent>
                      </v:textbox>
                      <w10:wrap anchorx="margin"/>
                    </v:shape>
                  </w:pict>
                </mc:Fallback>
              </mc:AlternateContent>
            </w:r>
            <w:r>
              <w:rPr>
                <w:rFonts w:ascii="Garamond" w:hAnsi="Garamond" w:cs="Garamond"/>
                <w:noProof/>
                <w:color w:val="000000"/>
                <w:sz w:val="14"/>
              </w:rPr>
              <mc:AlternateContent>
                <mc:Choice Requires="wps">
                  <w:drawing>
                    <wp:anchor distT="0" distB="0" distL="114300" distR="114300" simplePos="0" relativeHeight="251655168" behindDoc="0" locked="0" layoutInCell="1" allowOverlap="0" wp14:anchorId="5273A7E0" wp14:editId="6434F984">
                      <wp:simplePos x="0" y="0"/>
                      <wp:positionH relativeFrom="margin">
                        <wp:posOffset>2477135</wp:posOffset>
                      </wp:positionH>
                      <wp:positionV relativeFrom="paragraph">
                        <wp:posOffset>1069340</wp:posOffset>
                      </wp:positionV>
                      <wp:extent cx="1752600" cy="581025"/>
                      <wp:effectExtent l="9525" t="10160" r="9525" b="8890"/>
                      <wp:wrapNone/>
                      <wp:docPr id="353480096"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581025"/>
                              </a:xfrm>
                              <a:custGeom>
                                <a:avLst/>
                                <a:gdLst>
                                  <a:gd name="T0" fmla="*/ 2760 w 2760"/>
                                  <a:gd name="T1" fmla="*/ 0 h 915"/>
                                  <a:gd name="T2" fmla="*/ 0 w 2760"/>
                                  <a:gd name="T3" fmla="*/ 0 h 915"/>
                                  <a:gd name="T4" fmla="*/ 0 w 2760"/>
                                  <a:gd name="T5" fmla="*/ 915 h 915"/>
                                </a:gdLst>
                                <a:ahLst/>
                                <a:cxnLst>
                                  <a:cxn ang="0">
                                    <a:pos x="T0" y="T1"/>
                                  </a:cxn>
                                  <a:cxn ang="0">
                                    <a:pos x="T2" y="T3"/>
                                  </a:cxn>
                                  <a:cxn ang="0">
                                    <a:pos x="T4" y="T5"/>
                                  </a:cxn>
                                </a:cxnLst>
                                <a:rect l="0" t="0" r="r" b="b"/>
                                <a:pathLst>
                                  <a:path w="2760" h="915">
                                    <a:moveTo>
                                      <a:pt x="2760" y="0"/>
                                    </a:moveTo>
                                    <a:lnTo>
                                      <a:pt x="0" y="0"/>
                                    </a:lnTo>
                                    <a:lnTo>
                                      <a:pt x="0" y="915"/>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C5D7256" id="Freeform 56"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points="333.05pt,84.2pt,195.05pt,84.2pt,195.05pt,129.95pt" coordsize="2760,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" o:allowoverlap="f" filled="f" fillcolor="#ff9">
                      <v:path arrowok="t" o:connecttype="custom" o:connectlocs="1752600,0;0,0;0,581025" o:connectangles="0,0,0"/>
                      <w10:wrap anchorx="margin"/>
                    </v:polyline>
                  </w:pict>
                </mc:Fallback>
              </mc:AlternateContent>
            </w:r>
            <w:r w:rsidRPr="00E70250">
              <w:rPr>
                <w:rFonts w:ascii="Garamond" w:hAnsi="Garamond" w:cs="Garamond"/>
                <w:noProof/>
                <w:color w:val="000000"/>
                <w:sz w:val="14"/>
              </w:rPr>
              <w:drawing>
                <wp:inline distT="0" distB="0" distL="0" distR="0" wp14:anchorId="628D50A9" wp14:editId="322BD24A">
                  <wp:extent cx="3200400" cy="2286000"/>
                  <wp:effectExtent l="0" t="0" r="0" b="0"/>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tc>
      </w:tr>
      <w:tr w:rsidR="00761A26" w:rsidRPr="00A5203A" w14:paraId="4EE2EEA3"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6D35C2A6"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lastRenderedPageBreak/>
              <w:t>CST 2.04</w:t>
            </w:r>
          </w:p>
        </w:tc>
        <w:tc>
          <w:tcPr>
            <w:tcW w:w="264" w:type="pct"/>
            <w:tcBorders>
              <w:top w:val="single" w:sz="6" w:space="0" w:color="auto"/>
              <w:left w:val="single" w:sz="6" w:space="0" w:color="auto"/>
              <w:bottom w:val="single" w:sz="6" w:space="0" w:color="auto"/>
              <w:right w:val="single" w:sz="6" w:space="0" w:color="auto"/>
            </w:tcBorders>
          </w:tcPr>
          <w:p w14:paraId="42794A79"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422ADAA6"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names and roles, e.g., victim, subject, owner, with an individual evidence/property item.</w:t>
            </w:r>
          </w:p>
        </w:tc>
        <w:tc>
          <w:tcPr>
            <w:tcW w:w="3753" w:type="pct"/>
            <w:gridSpan w:val="2"/>
            <w:tcBorders>
              <w:top w:val="single" w:sz="6" w:space="0" w:color="auto"/>
              <w:left w:val="single" w:sz="6" w:space="0" w:color="auto"/>
              <w:bottom w:val="single" w:sz="6" w:space="0" w:color="auto"/>
              <w:right w:val="single" w:sz="6" w:space="0" w:color="auto"/>
            </w:tcBorders>
          </w:tcPr>
          <w:p w14:paraId="0112F238" w14:textId="2F73F270"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56192" behindDoc="0" locked="0" layoutInCell="1" allowOverlap="0" wp14:anchorId="39FC2FC4" wp14:editId="512FBD09">
                      <wp:simplePos x="0" y="0"/>
                      <wp:positionH relativeFrom="margin">
                        <wp:posOffset>3829685</wp:posOffset>
                      </wp:positionH>
                      <wp:positionV relativeFrom="paragraph">
                        <wp:posOffset>647700</wp:posOffset>
                      </wp:positionV>
                      <wp:extent cx="1114425" cy="609600"/>
                      <wp:effectExtent l="2076450" t="1270" r="0" b="379730"/>
                      <wp:wrapNone/>
                      <wp:docPr id="477725174"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609600"/>
                              </a:xfrm>
                              <a:prstGeom prst="callout2">
                                <a:avLst>
                                  <a:gd name="adj1" fmla="val 18750"/>
                                  <a:gd name="adj2" fmla="val -6838"/>
                                  <a:gd name="adj3" fmla="val 18750"/>
                                  <a:gd name="adj4" fmla="val -95500"/>
                                  <a:gd name="adj5" fmla="val 160940"/>
                                  <a:gd name="adj6" fmla="val -185472"/>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B1308F" w14:textId="77777777" w:rsidR="00761A26" w:rsidRDefault="00761A26" w:rsidP="00761A26">
                                  <w:pPr>
                                    <w:pStyle w:val="Callout"/>
                                  </w:pPr>
                                  <w:r>
                                    <w:t xml:space="preserve">Selected Items are linked to the named individual.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FC2FC4" id="AutoShape 57" o:spid="_x0000_s1042" type="#_x0000_t42" style="position:absolute;margin-left:301.55pt;margin-top:51pt;width:87.75pt;height:4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" o:allowoverlap="f" adj="-40062,34763,-20628,,-1477" fillcolor="#ff9">
                      <v:textbox>
                        <w:txbxContent>
                          <w:p w14:paraId="6DB1308F" w14:textId="77777777" w:rsidR="00761A26" w:rsidRDefault="00761A26" w:rsidP="00761A26">
                            <w:pPr>
                              <w:pStyle w:val="Callout"/>
                            </w:pPr>
                            <w:r>
                              <w:t xml:space="preserve">Selected Items are linked to the named individual. </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625C47C2" wp14:editId="4388F0C9">
                  <wp:extent cx="3657600" cy="2743200"/>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761A26" w:rsidRPr="00A5203A" w14:paraId="187CB72D"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72E9C811"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lastRenderedPageBreak/>
              <w:t>CST 2.06</w:t>
            </w:r>
          </w:p>
        </w:tc>
        <w:tc>
          <w:tcPr>
            <w:tcW w:w="264" w:type="pct"/>
            <w:tcBorders>
              <w:top w:val="single" w:sz="6" w:space="0" w:color="auto"/>
              <w:left w:val="single" w:sz="6" w:space="0" w:color="auto"/>
              <w:bottom w:val="single" w:sz="6" w:space="0" w:color="auto"/>
              <w:right w:val="single" w:sz="6" w:space="0" w:color="auto"/>
            </w:tcBorders>
          </w:tcPr>
          <w:p w14:paraId="0DAD2C37"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4785ED28"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Investigator with an individual evidence/property item.</w:t>
            </w:r>
          </w:p>
        </w:tc>
        <w:tc>
          <w:tcPr>
            <w:tcW w:w="3753" w:type="pct"/>
            <w:gridSpan w:val="2"/>
            <w:tcBorders>
              <w:top w:val="single" w:sz="6" w:space="0" w:color="auto"/>
              <w:left w:val="single" w:sz="6" w:space="0" w:color="auto"/>
              <w:bottom w:val="single" w:sz="6" w:space="0" w:color="auto"/>
              <w:right w:val="single" w:sz="6" w:space="0" w:color="auto"/>
            </w:tcBorders>
          </w:tcPr>
          <w:p w14:paraId="77E7F3B1" w14:textId="1F5FF58E"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59264" behindDoc="0" locked="0" layoutInCell="1" allowOverlap="1" wp14:anchorId="1AC1418E" wp14:editId="3533CD83">
                      <wp:simplePos x="0" y="0"/>
                      <wp:positionH relativeFrom="margin">
                        <wp:posOffset>3334385</wp:posOffset>
                      </wp:positionH>
                      <wp:positionV relativeFrom="paragraph">
                        <wp:posOffset>300990</wp:posOffset>
                      </wp:positionV>
                      <wp:extent cx="1257300" cy="1762125"/>
                      <wp:effectExtent l="9525" t="6985" r="9525" b="12065"/>
                      <wp:wrapNone/>
                      <wp:docPr id="1119561408"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176212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9A44F2" id="Line 60"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62.55pt,23.7pt" to="361.5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">
                      <w10:wrap anchorx="margin"/>
                    </v:line>
                  </w:pict>
                </mc:Fallback>
              </mc:AlternateContent>
            </w:r>
            <w:r>
              <w:rPr>
                <w:rFonts w:ascii="Garamond" w:hAnsi="Garamond" w:cs="Garamond"/>
                <w:noProof/>
                <w:color w:val="000000"/>
                <w:sz w:val="14"/>
              </w:rPr>
              <mc:AlternateContent>
                <mc:Choice Requires="wps">
                  <w:drawing>
                    <wp:anchor distT="0" distB="0" distL="114300" distR="114300" simplePos="0" relativeHeight="251657216" behindDoc="0" locked="0" layoutInCell="1" allowOverlap="0" wp14:anchorId="02FCA5C7" wp14:editId="0C9B8EA7">
                      <wp:simplePos x="0" y="0"/>
                      <wp:positionH relativeFrom="margin">
                        <wp:posOffset>4755515</wp:posOffset>
                      </wp:positionH>
                      <wp:positionV relativeFrom="paragraph">
                        <wp:posOffset>195580</wp:posOffset>
                      </wp:positionV>
                      <wp:extent cx="1847850" cy="1257300"/>
                      <wp:effectExtent l="3459480" t="635" r="0" b="570865"/>
                      <wp:wrapNone/>
                      <wp:docPr id="26166860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850" cy="1257300"/>
                              </a:xfrm>
                              <a:prstGeom prst="callout2">
                                <a:avLst>
                                  <a:gd name="adj1" fmla="val 9093"/>
                                  <a:gd name="adj2" fmla="val -4125"/>
                                  <a:gd name="adj3" fmla="val 9093"/>
                                  <a:gd name="adj4" fmla="val -94671"/>
                                  <a:gd name="adj5" fmla="val 144699"/>
                                  <a:gd name="adj6" fmla="val -186597"/>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E7C1D1" w14:textId="77777777" w:rsidR="00761A26" w:rsidRDefault="00761A26" w:rsidP="00761A26">
                                  <w:pPr>
                                    <w:pStyle w:val="Callout"/>
                                  </w:pPr>
                                  <w:r>
                                    <w:t xml:space="preserve">The </w:t>
                                  </w:r>
                                  <w:r w:rsidRPr="005D0FBE">
                                    <w:rPr>
                                      <w:rStyle w:val="responseChar"/>
                                    </w:rPr>
                                    <w:t>Collected By</w:t>
                                  </w:r>
                                  <w:r>
                                    <w:t xml:space="preserve"> field and the </w:t>
                                  </w:r>
                                  <w:r w:rsidRPr="005D0FBE">
                                    <w:rPr>
                                      <w:rStyle w:val="responseChar"/>
                                    </w:rPr>
                                    <w:t>Submitted By</w:t>
                                  </w:r>
                                  <w:r>
                                    <w:t xml:space="preserve"> fields can default to the Case Officer, but may be modified.  In addition, the property/evidence can be associated with an “Owner” by selecting from the case names using the </w:t>
                                  </w:r>
                                  <w:r w:rsidRPr="005A7DEE">
                                    <w:rPr>
                                      <w:rStyle w:val="responseChar"/>
                                    </w:rPr>
                                    <w:t>Owner</w:t>
                                  </w:r>
                                  <w:r>
                                    <w:t xml:space="preserve"> button.  Another name can be associated as a </w:t>
                                  </w:r>
                                  <w:r w:rsidRPr="005A7DEE">
                                    <w:rPr>
                                      <w:rStyle w:val="responseChar"/>
                                    </w:rPr>
                                    <w:t>Finder</w:t>
                                  </w:r>
                                  <w:r>
                                    <w:rPr>
                                      <w:rStyle w:val="responseChar"/>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CA5C7" id="AutoShape 58" o:spid="_x0000_s1043" type="#_x0000_t42" style="position:absolute;margin-left:374.45pt;margin-top:15.4pt;width:145.5pt;height:9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" o:allowoverlap="f" adj="-40305,31255,-20449,1964,-891,1964" fillcolor="#ff9">
                      <v:textbox>
                        <w:txbxContent>
                          <w:p w14:paraId="51E7C1D1" w14:textId="77777777" w:rsidR="00761A26" w:rsidRDefault="00761A26" w:rsidP="00761A26">
                            <w:pPr>
                              <w:pStyle w:val="Callout"/>
                            </w:pPr>
                            <w:r>
                              <w:t xml:space="preserve">The </w:t>
                            </w:r>
                            <w:r w:rsidRPr="005D0FBE">
                              <w:rPr>
                                <w:rStyle w:val="responseChar"/>
                              </w:rPr>
                              <w:t>Collected By</w:t>
                            </w:r>
                            <w:r>
                              <w:t xml:space="preserve"> field and the </w:t>
                            </w:r>
                            <w:r w:rsidRPr="005D0FBE">
                              <w:rPr>
                                <w:rStyle w:val="responseChar"/>
                              </w:rPr>
                              <w:t>Submitted By</w:t>
                            </w:r>
                            <w:r>
                              <w:t xml:space="preserve"> fields can default to the Case Officer, but may be modified.  In addition, the property/evidence can be associated with an “Owner” by selecting from the case names using the </w:t>
                            </w:r>
                            <w:r w:rsidRPr="005A7DEE">
                              <w:rPr>
                                <w:rStyle w:val="responseChar"/>
                              </w:rPr>
                              <w:t>Owner</w:t>
                            </w:r>
                            <w:r>
                              <w:t xml:space="preserve"> button.  Another name can be associated as a </w:t>
                            </w:r>
                            <w:r w:rsidRPr="005A7DEE">
                              <w:rPr>
                                <w:rStyle w:val="responseChar"/>
                              </w:rPr>
                              <w:t>Finder</w:t>
                            </w:r>
                            <w:r>
                              <w:rPr>
                                <w:rStyle w:val="responseChar"/>
                              </w:rPr>
                              <w:t>.</w:t>
                            </w:r>
                          </w:p>
                        </w:txbxContent>
                      </v:textbox>
                      <o:callout v:ext="edit" minusy="t"/>
                      <w10:wrap anchorx="margin"/>
                    </v:shape>
                  </w:pict>
                </mc:Fallback>
              </mc:AlternateContent>
            </w:r>
            <w:r>
              <w:rPr>
                <w:rFonts w:ascii="Garamond" w:hAnsi="Garamond" w:cs="Garamond"/>
                <w:noProof/>
                <w:color w:val="000000"/>
                <w:sz w:val="14"/>
              </w:rPr>
              <mc:AlternateContent>
                <mc:Choice Requires="wps">
                  <w:drawing>
                    <wp:anchor distT="0" distB="0" distL="114300" distR="114300" simplePos="0" relativeHeight="251658240" behindDoc="0" locked="0" layoutInCell="1" allowOverlap="1" wp14:anchorId="317077D2" wp14:editId="662859D6">
                      <wp:simplePos x="0" y="0"/>
                      <wp:positionH relativeFrom="margin">
                        <wp:posOffset>2712720</wp:posOffset>
                      </wp:positionH>
                      <wp:positionV relativeFrom="paragraph">
                        <wp:posOffset>320040</wp:posOffset>
                      </wp:positionV>
                      <wp:extent cx="1266825" cy="1704975"/>
                      <wp:effectExtent l="6985" t="6985" r="12065" b="12065"/>
                      <wp:wrapNone/>
                      <wp:docPr id="195287033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6825" cy="1704975"/>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D14C1D" id="Line 59"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3.6pt,25.2pt" to="313.35pt,1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">
                      <w10:wrap anchorx="margin"/>
                    </v:line>
                  </w:pict>
                </mc:Fallback>
              </mc:AlternateContent>
            </w:r>
            <w:r w:rsidRPr="00E70250">
              <w:rPr>
                <w:rFonts w:ascii="Garamond" w:hAnsi="Garamond" w:cs="Garamond"/>
                <w:noProof/>
                <w:color w:val="000000"/>
                <w:sz w:val="14"/>
              </w:rPr>
              <w:drawing>
                <wp:inline distT="0" distB="0" distL="0" distR="0" wp14:anchorId="0939D644" wp14:editId="18605F76">
                  <wp:extent cx="3657600" cy="2686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2686050"/>
                          </a:xfrm>
                          <a:prstGeom prst="rect">
                            <a:avLst/>
                          </a:prstGeom>
                          <a:noFill/>
                          <a:ln>
                            <a:noFill/>
                          </a:ln>
                        </pic:spPr>
                      </pic:pic>
                    </a:graphicData>
                  </a:graphic>
                </wp:inline>
              </w:drawing>
            </w:r>
            <w:r w:rsidR="00761A26">
              <w:rPr>
                <w:rFonts w:ascii="Garamond" w:hAnsi="Garamond" w:cs="Garamond"/>
                <w:color w:val="000000"/>
                <w:sz w:val="14"/>
              </w:rPr>
              <w:t xml:space="preserve">                    </w:t>
            </w:r>
            <w:r w:rsidRPr="00E70250">
              <w:rPr>
                <w:rFonts w:ascii="Garamond" w:hAnsi="Garamond" w:cs="Garamond"/>
                <w:noProof/>
                <w:color w:val="000000"/>
                <w:sz w:val="14"/>
              </w:rPr>
              <w:drawing>
                <wp:inline distT="0" distB="0" distL="0" distR="0" wp14:anchorId="0ADD9AB1" wp14:editId="3E67E0E7">
                  <wp:extent cx="2743200" cy="1066800"/>
                  <wp:effectExtent l="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3200" cy="1066800"/>
                          </a:xfrm>
                          <a:prstGeom prst="rect">
                            <a:avLst/>
                          </a:prstGeom>
                          <a:noFill/>
                          <a:ln>
                            <a:noFill/>
                          </a:ln>
                        </pic:spPr>
                      </pic:pic>
                    </a:graphicData>
                  </a:graphic>
                </wp:inline>
              </w:drawing>
            </w:r>
          </w:p>
        </w:tc>
      </w:tr>
      <w:tr w:rsidR="00761A26" w:rsidRPr="00A5203A" w14:paraId="5E15E6AE"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038C0627"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lastRenderedPageBreak/>
              <w:t>CST 2.08</w:t>
            </w:r>
          </w:p>
        </w:tc>
        <w:tc>
          <w:tcPr>
            <w:tcW w:w="264" w:type="pct"/>
            <w:tcBorders>
              <w:top w:val="single" w:sz="6" w:space="0" w:color="auto"/>
              <w:left w:val="single" w:sz="6" w:space="0" w:color="auto"/>
              <w:bottom w:val="single" w:sz="6" w:space="0" w:color="auto"/>
              <w:right w:val="single" w:sz="6" w:space="0" w:color="auto"/>
            </w:tcBorders>
          </w:tcPr>
          <w:p w14:paraId="2DD4C09D"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55EE1496"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Court number with an individual evidence/property number.</w:t>
            </w:r>
          </w:p>
        </w:tc>
        <w:tc>
          <w:tcPr>
            <w:tcW w:w="3753" w:type="pct"/>
            <w:gridSpan w:val="2"/>
            <w:tcBorders>
              <w:top w:val="single" w:sz="6" w:space="0" w:color="auto"/>
              <w:left w:val="single" w:sz="6" w:space="0" w:color="auto"/>
              <w:bottom w:val="single" w:sz="6" w:space="0" w:color="auto"/>
              <w:right w:val="single" w:sz="6" w:space="0" w:color="auto"/>
            </w:tcBorders>
          </w:tcPr>
          <w:p w14:paraId="29989842" w14:textId="7B13368E"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60288" behindDoc="0" locked="0" layoutInCell="1" allowOverlap="0" wp14:anchorId="42B1736E" wp14:editId="4EE9D167">
                      <wp:simplePos x="0" y="0"/>
                      <wp:positionH relativeFrom="margin">
                        <wp:posOffset>3877310</wp:posOffset>
                      </wp:positionH>
                      <wp:positionV relativeFrom="paragraph">
                        <wp:posOffset>348615</wp:posOffset>
                      </wp:positionV>
                      <wp:extent cx="1847850" cy="1085850"/>
                      <wp:effectExtent l="1647825" t="0" r="0" b="183515"/>
                      <wp:wrapNone/>
                      <wp:docPr id="1274741"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7850" cy="1085850"/>
                              </a:xfrm>
                              <a:prstGeom prst="callout2">
                                <a:avLst>
                                  <a:gd name="adj1" fmla="val 10528"/>
                                  <a:gd name="adj2" fmla="val -4125"/>
                                  <a:gd name="adj3" fmla="val 10528"/>
                                  <a:gd name="adj4" fmla="val -46083"/>
                                  <a:gd name="adj5" fmla="val 115792"/>
                                  <a:gd name="adj6" fmla="val -88662"/>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957E2D" w14:textId="77777777" w:rsidR="00761A26" w:rsidRDefault="00761A26" w:rsidP="00761A26">
                                  <w:pPr>
                                    <w:pStyle w:val="Callout"/>
                                  </w:pPr>
                                  <w:r w:rsidRPr="00BA7A0E">
                                    <w:rPr>
                                      <w:rStyle w:val="responseChar"/>
                                    </w:rPr>
                                    <w:t>Court Number</w:t>
                                  </w:r>
                                  <w:r>
                                    <w:t xml:space="preserve"> as an Attribute for the item. Attributes can be used to collect virtually ANY type of information regarding an item.</w:t>
                                  </w:r>
                                </w:p>
                                <w:p w14:paraId="55166D3F" w14:textId="77777777" w:rsidR="00761A26" w:rsidRDefault="00761A26" w:rsidP="00761A26">
                                  <w:pPr>
                                    <w:pStyle w:val="Callout"/>
                                  </w:pPr>
                                </w:p>
                                <w:p w14:paraId="5869EF1D" w14:textId="77777777" w:rsidR="00761A26" w:rsidRDefault="00761A26" w:rsidP="00761A26">
                                  <w:pPr>
                                    <w:pStyle w:val="Callout"/>
                                  </w:pPr>
                                  <w:r>
                                    <w:t xml:space="preserve">This could also include the Coroner Case Number from </w:t>
                                  </w:r>
                                </w:p>
                                <w:p w14:paraId="73071495" w14:textId="77777777" w:rsidR="00761A26" w:rsidRDefault="00761A26" w:rsidP="00761A26">
                                  <w:pPr>
                                    <w:pStyle w:val="Callout"/>
                                  </w:pPr>
                                  <w:r>
                                    <w:t>CST 2.09 below.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1736E" id="AutoShape 61" o:spid="_x0000_s1044" type="#_x0000_t42" style="position:absolute;margin-left:305.3pt;margin-top:27.45pt;width:145.5pt;height:8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" o:allowoverlap="f" adj="-19151,25011,-9954,2274,-891,2274" fillcolor="#ff9">
                      <v:textbox>
                        <w:txbxContent>
                          <w:p w14:paraId="6F957E2D" w14:textId="77777777" w:rsidR="00761A26" w:rsidRDefault="00761A26" w:rsidP="00761A26">
                            <w:pPr>
                              <w:pStyle w:val="Callout"/>
                            </w:pPr>
                            <w:r w:rsidRPr="00BA7A0E">
                              <w:rPr>
                                <w:rStyle w:val="responseChar"/>
                              </w:rPr>
                              <w:t>Court Number</w:t>
                            </w:r>
                            <w:r>
                              <w:t xml:space="preserve"> as an Attribute for the item. Attributes can be used to collect virtually ANY type of information regarding an item.</w:t>
                            </w:r>
                          </w:p>
                          <w:p w14:paraId="55166D3F" w14:textId="77777777" w:rsidR="00761A26" w:rsidRDefault="00761A26" w:rsidP="00761A26">
                            <w:pPr>
                              <w:pStyle w:val="Callout"/>
                            </w:pPr>
                          </w:p>
                          <w:p w14:paraId="5869EF1D" w14:textId="77777777" w:rsidR="00761A26" w:rsidRDefault="00761A26" w:rsidP="00761A26">
                            <w:pPr>
                              <w:pStyle w:val="Callout"/>
                            </w:pPr>
                            <w:r>
                              <w:t xml:space="preserve">This could also include the Coroner Case Number from </w:t>
                            </w:r>
                          </w:p>
                          <w:p w14:paraId="73071495" w14:textId="77777777" w:rsidR="00761A26" w:rsidRDefault="00761A26" w:rsidP="00761A26">
                            <w:pPr>
                              <w:pStyle w:val="Callout"/>
                            </w:pPr>
                            <w:r>
                              <w:t>CST 2.09 below.</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72841D50" wp14:editId="0FF3C829">
                  <wp:extent cx="3657600" cy="2743200"/>
                  <wp:effectExtent l="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sidR="00761A26">
              <w:rPr>
                <w:rFonts w:ascii="Garamond" w:hAnsi="Garamond" w:cs="Garamond"/>
                <w:color w:val="000000"/>
                <w:sz w:val="14"/>
              </w:rPr>
              <w:t xml:space="preserve"> </w:t>
            </w:r>
          </w:p>
        </w:tc>
      </w:tr>
      <w:tr w:rsidR="00761A26" w:rsidRPr="00A5203A" w14:paraId="1C933865"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093F7EBA"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lastRenderedPageBreak/>
              <w:t>CST 2.10</w:t>
            </w:r>
          </w:p>
        </w:tc>
        <w:tc>
          <w:tcPr>
            <w:tcW w:w="264" w:type="pct"/>
            <w:tcBorders>
              <w:top w:val="single" w:sz="6" w:space="0" w:color="auto"/>
              <w:left w:val="single" w:sz="6" w:space="0" w:color="auto"/>
              <w:bottom w:val="single" w:sz="6" w:space="0" w:color="auto"/>
              <w:right w:val="single" w:sz="6" w:space="0" w:color="auto"/>
            </w:tcBorders>
          </w:tcPr>
          <w:p w14:paraId="63ED4D0E"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21B207BA"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lab analyst item number to an individual evidence/property item.</w:t>
            </w:r>
          </w:p>
        </w:tc>
        <w:tc>
          <w:tcPr>
            <w:tcW w:w="3753" w:type="pct"/>
            <w:gridSpan w:val="2"/>
            <w:tcBorders>
              <w:top w:val="single" w:sz="6" w:space="0" w:color="auto"/>
              <w:left w:val="single" w:sz="6" w:space="0" w:color="auto"/>
              <w:bottom w:val="single" w:sz="6" w:space="0" w:color="auto"/>
              <w:right w:val="single" w:sz="6" w:space="0" w:color="auto"/>
            </w:tcBorders>
          </w:tcPr>
          <w:p w14:paraId="45DF24CA" w14:textId="0FF4B1ED"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61312" behindDoc="0" locked="0" layoutInCell="1" allowOverlap="0" wp14:anchorId="2CA62006" wp14:editId="6DE5477E">
                      <wp:simplePos x="0" y="0"/>
                      <wp:positionH relativeFrom="margin">
                        <wp:posOffset>3943985</wp:posOffset>
                      </wp:positionH>
                      <wp:positionV relativeFrom="paragraph">
                        <wp:posOffset>527050</wp:posOffset>
                      </wp:positionV>
                      <wp:extent cx="809625" cy="381000"/>
                      <wp:effectExtent l="2171700" t="4445" r="0" b="690880"/>
                      <wp:wrapNone/>
                      <wp:docPr id="1713189441"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9625" cy="381000"/>
                              </a:xfrm>
                              <a:prstGeom prst="callout2">
                                <a:avLst>
                                  <a:gd name="adj1" fmla="val 30000"/>
                                  <a:gd name="adj2" fmla="val -9412"/>
                                  <a:gd name="adj3" fmla="val 30000"/>
                                  <a:gd name="adj4" fmla="val -137255"/>
                                  <a:gd name="adj5" fmla="val 280000"/>
                                  <a:gd name="adj6" fmla="val -267060"/>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C59D21" w14:textId="77777777" w:rsidR="00761A26" w:rsidRDefault="00761A26" w:rsidP="00761A26">
                                  <w:pPr>
                                    <w:pStyle w:val="Callout"/>
                                  </w:pPr>
                                  <w:r>
                                    <w:t>Analyst 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62006" id="AutoShape 62" o:spid="_x0000_s1045" type="#_x0000_t42" style="position:absolute;margin-left:310.55pt;margin-top:41.5pt;width:63.75pt;height:3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" o:allowoverlap="f" adj="-57685,60480,-29647,6480,-2033,6480" fillcolor="#ff9">
                      <v:textbox>
                        <w:txbxContent>
                          <w:p w14:paraId="29C59D21" w14:textId="77777777" w:rsidR="00761A26" w:rsidRDefault="00761A26" w:rsidP="00761A26">
                            <w:pPr>
                              <w:pStyle w:val="Callout"/>
                            </w:pPr>
                            <w:r>
                              <w:t>Analyst Item Number</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51657BED" wp14:editId="75861CB6">
                  <wp:extent cx="3657600" cy="2743200"/>
                  <wp:effectExtent l="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761A26" w:rsidRPr="00A5203A" w14:paraId="38912531"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56E73A74"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t>CST 2.11</w:t>
            </w:r>
          </w:p>
        </w:tc>
        <w:tc>
          <w:tcPr>
            <w:tcW w:w="264" w:type="pct"/>
            <w:tcBorders>
              <w:top w:val="single" w:sz="6" w:space="0" w:color="auto"/>
              <w:left w:val="single" w:sz="6" w:space="0" w:color="auto"/>
              <w:bottom w:val="single" w:sz="6" w:space="0" w:color="auto"/>
              <w:right w:val="single" w:sz="6" w:space="0" w:color="auto"/>
            </w:tcBorders>
          </w:tcPr>
          <w:p w14:paraId="7FBA6414"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2C9E61B5"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storage location with an individual evidence/property item.</w:t>
            </w:r>
          </w:p>
        </w:tc>
        <w:tc>
          <w:tcPr>
            <w:tcW w:w="3753" w:type="pct"/>
            <w:gridSpan w:val="2"/>
            <w:tcBorders>
              <w:top w:val="single" w:sz="6" w:space="0" w:color="auto"/>
              <w:left w:val="single" w:sz="6" w:space="0" w:color="auto"/>
              <w:bottom w:val="single" w:sz="6" w:space="0" w:color="auto"/>
              <w:right w:val="single" w:sz="6" w:space="0" w:color="auto"/>
            </w:tcBorders>
          </w:tcPr>
          <w:p w14:paraId="53171BC5" w14:textId="4FDB4B59"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62336" behindDoc="0" locked="0" layoutInCell="1" allowOverlap="0" wp14:anchorId="7C275095" wp14:editId="579024A9">
                      <wp:simplePos x="0" y="0"/>
                      <wp:positionH relativeFrom="margin">
                        <wp:posOffset>2898140</wp:posOffset>
                      </wp:positionH>
                      <wp:positionV relativeFrom="paragraph">
                        <wp:posOffset>157480</wp:posOffset>
                      </wp:positionV>
                      <wp:extent cx="971550" cy="962025"/>
                      <wp:effectExtent l="1811655" t="0" r="0" b="3175"/>
                      <wp:wrapNone/>
                      <wp:docPr id="86426547"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1550" cy="962025"/>
                              </a:xfrm>
                              <a:prstGeom prst="callout2">
                                <a:avLst>
                                  <a:gd name="adj1" fmla="val 11880"/>
                                  <a:gd name="adj2" fmla="val -7843"/>
                                  <a:gd name="adj3" fmla="val 11880"/>
                                  <a:gd name="adj4" fmla="val -95884"/>
                                  <a:gd name="adj5" fmla="val 32671"/>
                                  <a:gd name="adj6" fmla="val -185296"/>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0D63BD" w14:textId="77777777" w:rsidR="00761A26" w:rsidRDefault="00761A26" w:rsidP="00761A26">
                                  <w:pPr>
                                    <w:pStyle w:val="Callout"/>
                                  </w:pPr>
                                  <w:r>
                                    <w:t xml:space="preserve">Items are transferred to a storage location. </w:t>
                                  </w:r>
                                </w:p>
                                <w:p w14:paraId="64B836FB" w14:textId="77777777" w:rsidR="00761A26" w:rsidRDefault="00761A26" w:rsidP="00761A26">
                                  <w:pPr>
                                    <w:pStyle w:val="Callout"/>
                                  </w:pPr>
                                  <w:r>
                                    <w:t>New location is updated on the Items 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75095" id="AutoShape 63" o:spid="_x0000_s1046" type="#_x0000_t42" style="position:absolute;margin-left:228.2pt;margin-top:12.4pt;width:76.5pt;height:75.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" o:allowoverlap="f" adj="-40024,7057,-20711,2566,-1694,2566" fillcolor="#ff9">
                      <v:textbox>
                        <w:txbxContent>
                          <w:p w14:paraId="680D63BD" w14:textId="77777777" w:rsidR="00761A26" w:rsidRDefault="00761A26" w:rsidP="00761A26">
                            <w:pPr>
                              <w:pStyle w:val="Callout"/>
                            </w:pPr>
                            <w:r>
                              <w:t xml:space="preserve">Items are transferred to a storage location. </w:t>
                            </w:r>
                          </w:p>
                          <w:p w14:paraId="64B836FB" w14:textId="77777777" w:rsidR="00761A26" w:rsidRDefault="00761A26" w:rsidP="00761A26">
                            <w:pPr>
                              <w:pStyle w:val="Callout"/>
                            </w:pPr>
                            <w:r>
                              <w:t>New location is updated on the Items tab.</w:t>
                            </w:r>
                          </w:p>
                        </w:txbxContent>
                      </v:textbox>
                      <o:callout v:ext="edit" minusy="t"/>
                      <w10:wrap anchorx="margin"/>
                    </v:shape>
                  </w:pict>
                </mc:Fallback>
              </mc:AlternateContent>
            </w:r>
            <w:r>
              <w:rPr>
                <w:rFonts w:ascii="Garamond" w:hAnsi="Garamond" w:cs="Garamond"/>
                <w:noProof/>
                <w:color w:val="000000"/>
                <w:sz w:val="14"/>
              </w:rPr>
              <mc:AlternateContent>
                <mc:Choice Requires="wps">
                  <w:drawing>
                    <wp:anchor distT="0" distB="0" distL="114300" distR="114300" simplePos="0" relativeHeight="251663360" behindDoc="0" locked="0" layoutInCell="1" allowOverlap="0" wp14:anchorId="0B4B4C22" wp14:editId="7609F174">
                      <wp:simplePos x="0" y="0"/>
                      <wp:positionH relativeFrom="margin">
                        <wp:posOffset>3924935</wp:posOffset>
                      </wp:positionH>
                      <wp:positionV relativeFrom="paragraph">
                        <wp:posOffset>250825</wp:posOffset>
                      </wp:positionV>
                      <wp:extent cx="1419225" cy="733425"/>
                      <wp:effectExtent l="9525" t="13970" r="9525" b="5080"/>
                      <wp:wrapNone/>
                      <wp:docPr id="1459024160"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9225" cy="733425"/>
                              </a:xfrm>
                              <a:custGeom>
                                <a:avLst/>
                                <a:gdLst>
                                  <a:gd name="T0" fmla="*/ 0 w 2235"/>
                                  <a:gd name="T1" fmla="*/ 0 h 1155"/>
                                  <a:gd name="T2" fmla="*/ 660 w 2235"/>
                                  <a:gd name="T3" fmla="*/ 0 h 1155"/>
                                  <a:gd name="T4" fmla="*/ 2235 w 2235"/>
                                  <a:gd name="T5" fmla="*/ 1155 h 1155"/>
                                </a:gdLst>
                                <a:ahLst/>
                                <a:cxnLst>
                                  <a:cxn ang="0">
                                    <a:pos x="T0" y="T1"/>
                                  </a:cxn>
                                  <a:cxn ang="0">
                                    <a:pos x="T2" y="T3"/>
                                  </a:cxn>
                                  <a:cxn ang="0">
                                    <a:pos x="T4" y="T5"/>
                                  </a:cxn>
                                </a:cxnLst>
                                <a:rect l="0" t="0" r="r" b="b"/>
                                <a:pathLst>
                                  <a:path w="2235" h="1155">
                                    <a:moveTo>
                                      <a:pt x="0" y="0"/>
                                    </a:moveTo>
                                    <a:lnTo>
                                      <a:pt x="660" y="0"/>
                                    </a:lnTo>
                                    <a:lnTo>
                                      <a:pt x="2235" y="1155"/>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62A463D" id="Freeform 64"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points="309.05pt,19.75pt,342.05pt,19.75pt,420.8pt,77.5pt" coordsize="223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" o:allowoverlap="f" filled="f" fillcolor="#ff9">
                      <v:path arrowok="t" o:connecttype="custom" o:connectlocs="0,0;419100,0;1419225,733425" o:connectangles="0,0,0"/>
                      <w10:wrap anchorx="margin"/>
                    </v:polyline>
                  </w:pict>
                </mc:Fallback>
              </mc:AlternateContent>
            </w:r>
            <w:r w:rsidRPr="00E70250">
              <w:rPr>
                <w:rFonts w:ascii="Garamond" w:hAnsi="Garamond" w:cs="Garamond"/>
                <w:noProof/>
                <w:color w:val="000000"/>
                <w:sz w:val="14"/>
              </w:rPr>
              <w:drawing>
                <wp:inline distT="0" distB="0" distL="0" distR="0" wp14:anchorId="3D50024C" wp14:editId="422C73EB">
                  <wp:extent cx="2743200" cy="1952625"/>
                  <wp:effectExtent l="0" t="0" r="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1952625"/>
                          </a:xfrm>
                          <a:prstGeom prst="rect">
                            <a:avLst/>
                          </a:prstGeom>
                          <a:noFill/>
                          <a:ln>
                            <a:noFill/>
                          </a:ln>
                        </pic:spPr>
                      </pic:pic>
                    </a:graphicData>
                  </a:graphic>
                </wp:inline>
              </w:drawing>
            </w:r>
            <w:r w:rsidR="00761A26">
              <w:rPr>
                <w:rFonts w:ascii="Garamond" w:hAnsi="Garamond" w:cs="Garamond"/>
                <w:color w:val="000000"/>
                <w:sz w:val="14"/>
              </w:rPr>
              <w:t xml:space="preserve">                                                            </w:t>
            </w:r>
            <w:r w:rsidRPr="00E70250">
              <w:rPr>
                <w:rFonts w:ascii="Garamond" w:hAnsi="Garamond" w:cs="Garamond"/>
                <w:noProof/>
                <w:color w:val="000000"/>
                <w:sz w:val="14"/>
              </w:rPr>
              <w:drawing>
                <wp:inline distT="0" distB="0" distL="0" distR="0" wp14:anchorId="4174F739" wp14:editId="08B27B2F">
                  <wp:extent cx="2743200" cy="2057400"/>
                  <wp:effectExtent l="0" t="0" r="0"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tc>
      </w:tr>
      <w:tr w:rsidR="00761A26" w:rsidRPr="00A5203A" w14:paraId="3A6C8A7C"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334C8D5C"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lastRenderedPageBreak/>
              <w:t>CST 2.12</w:t>
            </w:r>
          </w:p>
        </w:tc>
        <w:tc>
          <w:tcPr>
            <w:tcW w:w="264" w:type="pct"/>
            <w:tcBorders>
              <w:top w:val="single" w:sz="6" w:space="0" w:color="auto"/>
              <w:left w:val="single" w:sz="6" w:space="0" w:color="auto"/>
              <w:bottom w:val="single" w:sz="6" w:space="0" w:color="auto"/>
              <w:right w:val="single" w:sz="6" w:space="0" w:color="auto"/>
            </w:tcBorders>
          </w:tcPr>
          <w:p w14:paraId="1AD7E3FB"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6751DAB0"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identity of individual performing transaction or item movement) to an individual evidence/property item.</w:t>
            </w:r>
          </w:p>
        </w:tc>
        <w:tc>
          <w:tcPr>
            <w:tcW w:w="3753" w:type="pct"/>
            <w:gridSpan w:val="2"/>
            <w:tcBorders>
              <w:top w:val="single" w:sz="6" w:space="0" w:color="auto"/>
              <w:left w:val="single" w:sz="6" w:space="0" w:color="auto"/>
              <w:bottom w:val="single" w:sz="6" w:space="0" w:color="auto"/>
              <w:right w:val="single" w:sz="6" w:space="0" w:color="auto"/>
            </w:tcBorders>
          </w:tcPr>
          <w:p w14:paraId="4A3F8F38" w14:textId="4388D4C0" w:rsidR="00761A26"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65408" behindDoc="0" locked="0" layoutInCell="1" allowOverlap="1" wp14:anchorId="62B46C52" wp14:editId="6B9162D1">
                      <wp:simplePos x="0" y="0"/>
                      <wp:positionH relativeFrom="margin">
                        <wp:posOffset>1657985</wp:posOffset>
                      </wp:positionH>
                      <wp:positionV relativeFrom="paragraph">
                        <wp:posOffset>704850</wp:posOffset>
                      </wp:positionV>
                      <wp:extent cx="2143125" cy="895350"/>
                      <wp:effectExtent l="9525" t="10795" r="9525" b="8255"/>
                      <wp:wrapNone/>
                      <wp:docPr id="132422129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3125" cy="89535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36C663" id="Line 66" o:spid="_x0000_s1026" style="position:absolute;flip:x;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30.55pt,55.5pt" to="299.3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">
                      <w10:wrap anchorx="margin"/>
                    </v:line>
                  </w:pict>
                </mc:Fallback>
              </mc:AlternateContent>
            </w:r>
            <w:r>
              <w:rPr>
                <w:rFonts w:ascii="Garamond" w:hAnsi="Garamond" w:cs="Garamond"/>
                <w:noProof/>
                <w:color w:val="000000"/>
                <w:sz w:val="14"/>
              </w:rPr>
              <mc:AlternateContent>
                <mc:Choice Requires="wps">
                  <w:drawing>
                    <wp:anchor distT="0" distB="0" distL="114300" distR="114300" simplePos="0" relativeHeight="251664384" behindDoc="0" locked="0" layoutInCell="1" allowOverlap="1" wp14:anchorId="3EAC79EE" wp14:editId="01914896">
                      <wp:simplePos x="0" y="0"/>
                      <wp:positionH relativeFrom="margin">
                        <wp:posOffset>3848735</wp:posOffset>
                      </wp:positionH>
                      <wp:positionV relativeFrom="paragraph">
                        <wp:posOffset>219075</wp:posOffset>
                      </wp:positionV>
                      <wp:extent cx="1876425" cy="609600"/>
                      <wp:effectExtent l="2190750" t="1270" r="0" b="189230"/>
                      <wp:wrapNone/>
                      <wp:docPr id="848327453"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76425" cy="609600"/>
                              </a:xfrm>
                              <a:prstGeom prst="callout2">
                                <a:avLst>
                                  <a:gd name="adj1" fmla="val 18750"/>
                                  <a:gd name="adj2" fmla="val -4060"/>
                                  <a:gd name="adj3" fmla="val 18750"/>
                                  <a:gd name="adj4" fmla="val -28426"/>
                                  <a:gd name="adj5" fmla="val 129690"/>
                                  <a:gd name="adj6" fmla="val -116144"/>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A177F2" w14:textId="77777777" w:rsidR="00761A26" w:rsidRDefault="00761A26" w:rsidP="00761A26">
                                  <w:pPr>
                                    <w:pStyle w:val="Callout"/>
                                  </w:pPr>
                                  <w:r>
                                    <w:t>A great deal of information is stored regarding each transfer. The data can be scrolled through using the Left/Right scroll 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C79EE" id="AutoShape 65" o:spid="_x0000_s1047" type="#_x0000_t42" style="position:absolute;margin-left:303.05pt;margin-top:17.25pt;width:147.75pt;height:4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" adj="-25087,28013,-6140,,-877" fillcolor="#ff9">
                      <v:textbox>
                        <w:txbxContent>
                          <w:p w14:paraId="58A177F2" w14:textId="77777777" w:rsidR="00761A26" w:rsidRDefault="00761A26" w:rsidP="00761A26">
                            <w:pPr>
                              <w:pStyle w:val="Callout"/>
                            </w:pPr>
                            <w:r>
                              <w:t>A great deal of information is stored regarding each transfer. The data can be scrolled through using the Left/Right scroll bar.</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3F3D28D6" wp14:editId="41D547C3">
                  <wp:extent cx="3657600" cy="2743200"/>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36625CC" w14:textId="77777777" w:rsidR="00761A26" w:rsidRDefault="00761A26" w:rsidP="00047987">
            <w:pPr>
              <w:autoSpaceDE w:val="0"/>
              <w:autoSpaceDN w:val="0"/>
              <w:adjustRightInd w:val="0"/>
              <w:rPr>
                <w:rFonts w:ascii="Garamond" w:hAnsi="Garamond" w:cs="Garamond"/>
                <w:color w:val="000000"/>
                <w:sz w:val="14"/>
              </w:rPr>
            </w:pPr>
          </w:p>
          <w:p w14:paraId="00C4BD68" w14:textId="77777777" w:rsidR="00761A26" w:rsidRPr="00E72393" w:rsidRDefault="00761A26" w:rsidP="00047987">
            <w:pPr>
              <w:autoSpaceDE w:val="0"/>
              <w:autoSpaceDN w:val="0"/>
              <w:adjustRightInd w:val="0"/>
              <w:rPr>
                <w:rFonts w:ascii="Garamond" w:hAnsi="Garamond" w:cs="Garamond"/>
                <w:color w:val="000000"/>
                <w:sz w:val="20"/>
                <w:szCs w:val="20"/>
              </w:rPr>
            </w:pPr>
            <w:r w:rsidRPr="00E72393">
              <w:rPr>
                <w:rFonts w:ascii="Garamond" w:hAnsi="Garamond" w:cs="Garamond"/>
                <w:color w:val="000000"/>
                <w:sz w:val="20"/>
                <w:szCs w:val="20"/>
              </w:rPr>
              <w:t>The following may be stored currently for all custody transactions:</w:t>
            </w:r>
          </w:p>
          <w:p w14:paraId="16A2FE66" w14:textId="77777777" w:rsidR="00761A26" w:rsidRDefault="00761A26" w:rsidP="00047987">
            <w:pPr>
              <w:autoSpaceDE w:val="0"/>
              <w:autoSpaceDN w:val="0"/>
              <w:adjustRightInd w:val="0"/>
              <w:rPr>
                <w:rFonts w:ascii="Garamond" w:hAnsi="Garamond" w:cs="Garamond"/>
                <w:color w:val="000000"/>
                <w:sz w:val="20"/>
                <w:szCs w:val="20"/>
              </w:rPr>
            </w:pPr>
            <w:r w:rsidRPr="00E72393">
              <w:rPr>
                <w:rFonts w:ascii="Garamond" w:hAnsi="Garamond" w:cs="Garamond"/>
                <w:color w:val="000000"/>
                <w:sz w:val="20"/>
                <w:szCs w:val="20"/>
              </w:rPr>
              <w:t>Date, Time Custody Of, Location, Entry Tim</w:t>
            </w:r>
            <w:r>
              <w:rPr>
                <w:rFonts w:ascii="Garamond" w:hAnsi="Garamond" w:cs="Garamond"/>
                <w:color w:val="000000"/>
                <w:sz w:val="20"/>
                <w:szCs w:val="20"/>
              </w:rPr>
              <w:t>e</w:t>
            </w:r>
            <w:r w:rsidRPr="00E72393">
              <w:rPr>
                <w:rFonts w:ascii="Garamond" w:hAnsi="Garamond" w:cs="Garamond"/>
                <w:color w:val="000000"/>
                <w:sz w:val="20"/>
                <w:szCs w:val="20"/>
              </w:rPr>
              <w:t>, Entered By, Batch Sequence, Container Key, Package Weight, Officer ID, Department Code, Entry Analyst, Entry Time Stamp, OS User Name, OS Computer Name, Source, Stat, Weight, Stat Time, Sync Key, Sync Flag, Tracking Number, Hotsync Time Stamp, Hotsync Batch Seq, Override By, Override Comments, Verified By, Confirmation Date, Confirmed, Confirmed By.</w:t>
            </w:r>
            <w:r>
              <w:rPr>
                <w:rFonts w:ascii="Garamond" w:hAnsi="Garamond" w:cs="Garamond"/>
                <w:color w:val="000000"/>
                <w:sz w:val="20"/>
                <w:szCs w:val="20"/>
              </w:rPr>
              <w:t xml:space="preserve">  </w:t>
            </w:r>
          </w:p>
          <w:p w14:paraId="06064AB4" w14:textId="77777777" w:rsidR="00761A26" w:rsidRPr="00A5203A" w:rsidRDefault="00761A26" w:rsidP="00047987">
            <w:pPr>
              <w:autoSpaceDE w:val="0"/>
              <w:autoSpaceDN w:val="0"/>
              <w:adjustRightInd w:val="0"/>
              <w:rPr>
                <w:rFonts w:ascii="Garamond" w:hAnsi="Garamond" w:cs="Garamond"/>
                <w:color w:val="000000"/>
                <w:sz w:val="14"/>
              </w:rPr>
            </w:pPr>
            <w:r>
              <w:rPr>
                <w:rFonts w:ascii="Garamond" w:hAnsi="Garamond" w:cs="Garamond"/>
                <w:color w:val="000000"/>
                <w:sz w:val="20"/>
                <w:szCs w:val="20"/>
              </w:rPr>
              <w:t xml:space="preserve">These may be added to as necessary. </w:t>
            </w:r>
          </w:p>
        </w:tc>
      </w:tr>
      <w:tr w:rsidR="00761A26" w:rsidRPr="00A5203A" w14:paraId="3533A255"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710983E2"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t>CST 2.13</w:t>
            </w:r>
          </w:p>
        </w:tc>
        <w:tc>
          <w:tcPr>
            <w:tcW w:w="264" w:type="pct"/>
            <w:tcBorders>
              <w:top w:val="single" w:sz="6" w:space="0" w:color="auto"/>
              <w:left w:val="single" w:sz="6" w:space="0" w:color="auto"/>
              <w:bottom w:val="single" w:sz="6" w:space="0" w:color="auto"/>
              <w:right w:val="single" w:sz="6" w:space="0" w:color="auto"/>
            </w:tcBorders>
          </w:tcPr>
          <w:p w14:paraId="15156C8A"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71F1B249"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date/time of transaction or item movement to an individual evidence/property item.</w:t>
            </w:r>
          </w:p>
        </w:tc>
        <w:tc>
          <w:tcPr>
            <w:tcW w:w="3753" w:type="pct"/>
            <w:gridSpan w:val="2"/>
            <w:tcBorders>
              <w:top w:val="single" w:sz="6" w:space="0" w:color="auto"/>
              <w:left w:val="single" w:sz="6" w:space="0" w:color="auto"/>
              <w:bottom w:val="single" w:sz="6" w:space="0" w:color="auto"/>
              <w:right w:val="single" w:sz="6" w:space="0" w:color="auto"/>
            </w:tcBorders>
          </w:tcPr>
          <w:p w14:paraId="605197A6" w14:textId="77777777" w:rsidR="00761A26" w:rsidRPr="00A5203A" w:rsidRDefault="00761A26" w:rsidP="00047987">
            <w:pPr>
              <w:autoSpaceDE w:val="0"/>
              <w:autoSpaceDN w:val="0"/>
              <w:adjustRightInd w:val="0"/>
              <w:rPr>
                <w:rFonts w:ascii="Garamond" w:hAnsi="Garamond" w:cs="Garamond"/>
                <w:color w:val="000000"/>
                <w:sz w:val="14"/>
              </w:rPr>
            </w:pPr>
            <w:r>
              <w:rPr>
                <w:rFonts w:ascii="Garamond" w:hAnsi="Garamond" w:cs="Garamond"/>
                <w:color w:val="000000"/>
                <w:sz w:val="14"/>
              </w:rPr>
              <w:t>See 2.12</w:t>
            </w:r>
          </w:p>
        </w:tc>
      </w:tr>
      <w:tr w:rsidR="00761A26" w:rsidRPr="00A5203A" w14:paraId="0A183F4C"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18E7675B"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t>CST 2.14</w:t>
            </w:r>
          </w:p>
        </w:tc>
        <w:tc>
          <w:tcPr>
            <w:tcW w:w="264" w:type="pct"/>
            <w:tcBorders>
              <w:top w:val="single" w:sz="6" w:space="0" w:color="auto"/>
              <w:left w:val="single" w:sz="6" w:space="0" w:color="auto"/>
              <w:bottom w:val="single" w:sz="6" w:space="0" w:color="auto"/>
              <w:right w:val="single" w:sz="6" w:space="0" w:color="auto"/>
            </w:tcBorders>
          </w:tcPr>
          <w:p w14:paraId="0074C4AF"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1AAA3103"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identity of individual accepting custody of item to an individual evidence/property item.</w:t>
            </w:r>
          </w:p>
        </w:tc>
        <w:tc>
          <w:tcPr>
            <w:tcW w:w="3753" w:type="pct"/>
            <w:gridSpan w:val="2"/>
            <w:tcBorders>
              <w:top w:val="single" w:sz="6" w:space="0" w:color="auto"/>
              <w:left w:val="single" w:sz="6" w:space="0" w:color="auto"/>
              <w:bottom w:val="single" w:sz="6" w:space="0" w:color="auto"/>
              <w:right w:val="single" w:sz="6" w:space="0" w:color="auto"/>
            </w:tcBorders>
          </w:tcPr>
          <w:p w14:paraId="0E2705DA" w14:textId="77777777" w:rsidR="00761A26" w:rsidRPr="00A5203A" w:rsidRDefault="00761A26" w:rsidP="00047987">
            <w:pPr>
              <w:autoSpaceDE w:val="0"/>
              <w:autoSpaceDN w:val="0"/>
              <w:adjustRightInd w:val="0"/>
              <w:rPr>
                <w:rFonts w:ascii="Garamond" w:hAnsi="Garamond" w:cs="Garamond"/>
                <w:color w:val="000000"/>
                <w:sz w:val="14"/>
              </w:rPr>
            </w:pPr>
            <w:r>
              <w:rPr>
                <w:rFonts w:ascii="Garamond" w:hAnsi="Garamond" w:cs="Garamond"/>
                <w:color w:val="000000"/>
                <w:sz w:val="14"/>
              </w:rPr>
              <w:t>See 2.12</w:t>
            </w:r>
          </w:p>
        </w:tc>
      </w:tr>
      <w:tr w:rsidR="00761A26" w:rsidRPr="00A5203A" w14:paraId="4BD0B049"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5F410031"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t>CST 2.15</w:t>
            </w:r>
          </w:p>
        </w:tc>
        <w:tc>
          <w:tcPr>
            <w:tcW w:w="264" w:type="pct"/>
            <w:tcBorders>
              <w:top w:val="single" w:sz="6" w:space="0" w:color="auto"/>
              <w:left w:val="single" w:sz="6" w:space="0" w:color="auto"/>
              <w:bottom w:val="single" w:sz="6" w:space="0" w:color="auto"/>
              <w:right w:val="single" w:sz="6" w:space="0" w:color="auto"/>
            </w:tcBorders>
          </w:tcPr>
          <w:p w14:paraId="5BB1351F"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384FDC33"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associate the location relinquishing custody of item to an individual evidence/property item.</w:t>
            </w:r>
          </w:p>
        </w:tc>
        <w:tc>
          <w:tcPr>
            <w:tcW w:w="3753" w:type="pct"/>
            <w:gridSpan w:val="2"/>
            <w:tcBorders>
              <w:top w:val="single" w:sz="6" w:space="0" w:color="auto"/>
              <w:left w:val="single" w:sz="6" w:space="0" w:color="auto"/>
              <w:bottom w:val="single" w:sz="6" w:space="0" w:color="auto"/>
              <w:right w:val="single" w:sz="6" w:space="0" w:color="auto"/>
            </w:tcBorders>
          </w:tcPr>
          <w:p w14:paraId="6ABF669E" w14:textId="77777777" w:rsidR="00761A26" w:rsidRPr="00A5203A" w:rsidRDefault="00761A26" w:rsidP="00047987">
            <w:pPr>
              <w:autoSpaceDE w:val="0"/>
              <w:autoSpaceDN w:val="0"/>
              <w:adjustRightInd w:val="0"/>
              <w:rPr>
                <w:rFonts w:ascii="Garamond" w:hAnsi="Garamond" w:cs="Garamond"/>
                <w:color w:val="000000"/>
                <w:sz w:val="14"/>
              </w:rPr>
            </w:pPr>
            <w:r>
              <w:rPr>
                <w:rFonts w:ascii="Garamond" w:hAnsi="Garamond" w:cs="Garamond"/>
                <w:color w:val="000000"/>
                <w:sz w:val="14"/>
              </w:rPr>
              <w:t>See 2.12</w:t>
            </w:r>
          </w:p>
        </w:tc>
      </w:tr>
      <w:tr w:rsidR="00761A26" w:rsidRPr="00A5203A" w14:paraId="3FB943B4"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2007C826"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CST 8.00</w:t>
            </w:r>
          </w:p>
        </w:tc>
        <w:tc>
          <w:tcPr>
            <w:tcW w:w="264" w:type="pct"/>
            <w:tcBorders>
              <w:top w:val="single" w:sz="6" w:space="0" w:color="auto"/>
              <w:left w:val="single" w:sz="6" w:space="0" w:color="auto"/>
              <w:bottom w:val="single" w:sz="6" w:space="0" w:color="auto"/>
              <w:right w:val="single" w:sz="6" w:space="0" w:color="auto"/>
            </w:tcBorders>
          </w:tcPr>
          <w:p w14:paraId="6596154C"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49BBE6FD"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enter comment for a move / transfer evidence items, documents, and/or assets.</w:t>
            </w:r>
          </w:p>
        </w:tc>
        <w:tc>
          <w:tcPr>
            <w:tcW w:w="3753" w:type="pct"/>
            <w:gridSpan w:val="2"/>
            <w:tcBorders>
              <w:top w:val="single" w:sz="6" w:space="0" w:color="auto"/>
              <w:left w:val="single" w:sz="6" w:space="0" w:color="auto"/>
              <w:bottom w:val="single" w:sz="6" w:space="0" w:color="auto"/>
              <w:right w:val="single" w:sz="6" w:space="0" w:color="auto"/>
            </w:tcBorders>
          </w:tcPr>
          <w:p w14:paraId="489964B5" w14:textId="1A4A2A45"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67456" behindDoc="0" locked="0" layoutInCell="1" allowOverlap="1" wp14:anchorId="79CE67C3" wp14:editId="78BD8953">
                      <wp:simplePos x="0" y="0"/>
                      <wp:positionH relativeFrom="margin">
                        <wp:posOffset>4001135</wp:posOffset>
                      </wp:positionH>
                      <wp:positionV relativeFrom="paragraph">
                        <wp:posOffset>228600</wp:posOffset>
                      </wp:positionV>
                      <wp:extent cx="1809750" cy="1181100"/>
                      <wp:effectExtent l="9525" t="10795" r="9525" b="8255"/>
                      <wp:wrapNone/>
                      <wp:docPr id="543940782"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0" cy="1181100"/>
                              </a:xfrm>
                              <a:custGeom>
                                <a:avLst/>
                                <a:gdLst>
                                  <a:gd name="T0" fmla="*/ 2850 w 2850"/>
                                  <a:gd name="T1" fmla="*/ 1860 h 1860"/>
                                  <a:gd name="T2" fmla="*/ 990 w 2850"/>
                                  <a:gd name="T3" fmla="*/ 0 h 1860"/>
                                  <a:gd name="T4" fmla="*/ 0 w 2850"/>
                                  <a:gd name="T5" fmla="*/ 0 h 1860"/>
                                </a:gdLst>
                                <a:ahLst/>
                                <a:cxnLst>
                                  <a:cxn ang="0">
                                    <a:pos x="T0" y="T1"/>
                                  </a:cxn>
                                  <a:cxn ang="0">
                                    <a:pos x="T2" y="T3"/>
                                  </a:cxn>
                                  <a:cxn ang="0">
                                    <a:pos x="T4" y="T5"/>
                                  </a:cxn>
                                </a:cxnLst>
                                <a:rect l="0" t="0" r="r" b="b"/>
                                <a:pathLst>
                                  <a:path w="2850" h="1860">
                                    <a:moveTo>
                                      <a:pt x="2850" y="1860"/>
                                    </a:moveTo>
                                    <a:lnTo>
                                      <a:pt x="990" y="0"/>
                                    </a:lnTo>
                                    <a:lnTo>
                                      <a:pt x="0" y="0"/>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B0BE2B7" id="Freeform 68"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points="457.55pt,111pt,364.55pt,18pt,315.05pt,18pt" coordsize="2850,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" filled="f" fillcolor="#ff9">
                      <v:path arrowok="t" o:connecttype="custom" o:connectlocs="1809750,1181100;628650,0;0,0" o:connectangles="0,0,0"/>
                      <w10:wrap anchorx="margin"/>
                    </v:polyline>
                  </w:pict>
                </mc:Fallback>
              </mc:AlternateContent>
            </w:r>
            <w:r>
              <w:rPr>
                <w:rFonts w:ascii="Garamond" w:hAnsi="Garamond" w:cs="Garamond"/>
                <w:noProof/>
                <w:color w:val="000000"/>
                <w:sz w:val="14"/>
              </w:rPr>
              <mc:AlternateContent>
                <mc:Choice Requires="wps">
                  <w:drawing>
                    <wp:anchor distT="0" distB="0" distL="114300" distR="114300" simplePos="0" relativeHeight="251666432" behindDoc="0" locked="0" layoutInCell="1" allowOverlap="1" wp14:anchorId="7E6FAEE7" wp14:editId="073C80D4">
                      <wp:simplePos x="0" y="0"/>
                      <wp:positionH relativeFrom="margin">
                        <wp:posOffset>2810510</wp:posOffset>
                      </wp:positionH>
                      <wp:positionV relativeFrom="paragraph">
                        <wp:posOffset>123825</wp:posOffset>
                      </wp:positionV>
                      <wp:extent cx="1114425" cy="723900"/>
                      <wp:effectExtent l="952500" t="1270" r="0" b="0"/>
                      <wp:wrapNone/>
                      <wp:docPr id="34143680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723900"/>
                              </a:xfrm>
                              <a:prstGeom prst="callout2">
                                <a:avLst>
                                  <a:gd name="adj1" fmla="val 15792"/>
                                  <a:gd name="adj2" fmla="val -6838"/>
                                  <a:gd name="adj3" fmla="val 15792"/>
                                  <a:gd name="adj4" fmla="val -45412"/>
                                  <a:gd name="adj5" fmla="val 44736"/>
                                  <a:gd name="adj6" fmla="val -84616"/>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4C8623" w14:textId="77777777" w:rsidR="00761A26" w:rsidRDefault="00761A26" w:rsidP="00761A26">
                                  <w:pPr>
                                    <w:pStyle w:val="Callout"/>
                                  </w:pPr>
                                  <w:r>
                                    <w:t xml:space="preserve">Comments box in LIMS Item Transfer and Lab Asset Manager transfer windows.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6FAEE7" id="AutoShape 67" o:spid="_x0000_s1048" type="#_x0000_t42" style="position:absolute;margin-left:221.3pt;margin-top:9.75pt;width:87.75pt;height:5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" adj="-18277,9663,-9809,3411,-1477,3411" fillcolor="#ff9">
                      <v:textbox>
                        <w:txbxContent>
                          <w:p w14:paraId="5C4C8623" w14:textId="77777777" w:rsidR="00761A26" w:rsidRDefault="00761A26" w:rsidP="00761A26">
                            <w:pPr>
                              <w:pStyle w:val="Callout"/>
                            </w:pPr>
                            <w:r>
                              <w:t xml:space="preserve">Comments box in LIMS Item Transfer and Lab Asset Manager transfer windows. </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28547F7F" wp14:editId="140B185E">
                  <wp:extent cx="2743200" cy="1952625"/>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952625"/>
                          </a:xfrm>
                          <a:prstGeom prst="rect">
                            <a:avLst/>
                          </a:prstGeom>
                          <a:noFill/>
                          <a:ln>
                            <a:noFill/>
                          </a:ln>
                        </pic:spPr>
                      </pic:pic>
                    </a:graphicData>
                  </a:graphic>
                </wp:inline>
              </w:drawing>
            </w:r>
            <w:r w:rsidR="00761A26" w:rsidRPr="00E70250">
              <w:rPr>
                <w:rFonts w:ascii="Garamond" w:hAnsi="Garamond" w:cs="Garamond"/>
                <w:color w:val="000000"/>
                <w:sz w:val="14"/>
              </w:rPr>
              <w:t xml:space="preserve"> </w:t>
            </w:r>
            <w:r w:rsidR="00761A26">
              <w:rPr>
                <w:rFonts w:ascii="Garamond" w:hAnsi="Garamond" w:cs="Garamond"/>
                <w:color w:val="000000"/>
                <w:sz w:val="14"/>
              </w:rPr>
              <w:t xml:space="preserve">                                                           </w:t>
            </w:r>
            <w:r w:rsidRPr="00E70250">
              <w:rPr>
                <w:rFonts w:ascii="Garamond" w:hAnsi="Garamond" w:cs="Garamond"/>
                <w:noProof/>
                <w:color w:val="000000"/>
                <w:sz w:val="14"/>
              </w:rPr>
              <w:drawing>
                <wp:inline distT="0" distB="0" distL="0" distR="0" wp14:anchorId="4CABF83D" wp14:editId="55D629B6">
                  <wp:extent cx="2743200" cy="1914525"/>
                  <wp:effectExtent l="0" t="0" r="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914525"/>
                          </a:xfrm>
                          <a:prstGeom prst="rect">
                            <a:avLst/>
                          </a:prstGeom>
                          <a:noFill/>
                          <a:ln>
                            <a:noFill/>
                          </a:ln>
                        </pic:spPr>
                      </pic:pic>
                    </a:graphicData>
                  </a:graphic>
                </wp:inline>
              </w:drawing>
            </w:r>
          </w:p>
        </w:tc>
      </w:tr>
      <w:tr w:rsidR="00761A26" w:rsidRPr="00A5203A" w14:paraId="7179EB12" w14:textId="77777777" w:rsidTr="00D70CA7">
        <w:tblPrEx>
          <w:tblCellMar>
            <w:top w:w="0" w:type="dxa"/>
            <w:bottom w:w="0" w:type="dxa"/>
          </w:tblCellMar>
        </w:tblPrEx>
        <w:trPr>
          <w:trHeight w:val="914"/>
        </w:trPr>
        <w:tc>
          <w:tcPr>
            <w:tcW w:w="334" w:type="pct"/>
            <w:tcBorders>
              <w:top w:val="single" w:sz="6" w:space="0" w:color="auto"/>
              <w:left w:val="single" w:sz="6" w:space="0" w:color="auto"/>
              <w:bottom w:val="single" w:sz="6" w:space="0" w:color="auto"/>
              <w:right w:val="single" w:sz="6" w:space="0" w:color="auto"/>
            </w:tcBorders>
          </w:tcPr>
          <w:p w14:paraId="416722F6"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CST 11.00</w:t>
            </w:r>
          </w:p>
        </w:tc>
        <w:tc>
          <w:tcPr>
            <w:tcW w:w="264" w:type="pct"/>
            <w:tcBorders>
              <w:top w:val="single" w:sz="6" w:space="0" w:color="auto"/>
              <w:left w:val="single" w:sz="6" w:space="0" w:color="auto"/>
              <w:bottom w:val="single" w:sz="6" w:space="0" w:color="auto"/>
              <w:right w:val="single" w:sz="6" w:space="0" w:color="auto"/>
            </w:tcBorders>
          </w:tcPr>
          <w:p w14:paraId="2CB517A7"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3A5924CE"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record the transfer of evidence using a signature pad to identify the individual receiving or releasing evidence, and to be able to print a receipt that includes said identification and signature.</w:t>
            </w:r>
          </w:p>
        </w:tc>
        <w:tc>
          <w:tcPr>
            <w:tcW w:w="3753" w:type="pct"/>
            <w:gridSpan w:val="2"/>
            <w:tcBorders>
              <w:top w:val="single" w:sz="6" w:space="0" w:color="auto"/>
              <w:left w:val="single" w:sz="6" w:space="0" w:color="auto"/>
              <w:bottom w:val="single" w:sz="6" w:space="0" w:color="auto"/>
              <w:right w:val="single" w:sz="6" w:space="0" w:color="auto"/>
            </w:tcBorders>
          </w:tcPr>
          <w:p w14:paraId="08E5C316" w14:textId="63A84AF2"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68480" behindDoc="0" locked="0" layoutInCell="1" allowOverlap="1" wp14:anchorId="1D95D8EB" wp14:editId="705ABA41">
                      <wp:simplePos x="0" y="0"/>
                      <wp:positionH relativeFrom="margin">
                        <wp:posOffset>4867910</wp:posOffset>
                      </wp:positionH>
                      <wp:positionV relativeFrom="paragraph">
                        <wp:posOffset>1085850</wp:posOffset>
                      </wp:positionV>
                      <wp:extent cx="1628775" cy="876300"/>
                      <wp:effectExtent l="2886075" t="1270" r="0" b="1141730"/>
                      <wp:wrapNone/>
                      <wp:docPr id="143159393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28775" cy="876300"/>
                              </a:xfrm>
                              <a:prstGeom prst="callout2">
                                <a:avLst>
                                  <a:gd name="adj1" fmla="val 13042"/>
                                  <a:gd name="adj2" fmla="val -4681"/>
                                  <a:gd name="adj3" fmla="val 13042"/>
                                  <a:gd name="adj4" fmla="val -89981"/>
                                  <a:gd name="adj5" fmla="val 229347"/>
                                  <a:gd name="adj6" fmla="val -176606"/>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39A7E8" w14:textId="77777777" w:rsidR="00761A26" w:rsidRDefault="00761A26" w:rsidP="00761A26">
                                  <w:pPr>
                                    <w:pStyle w:val="Callout"/>
                                  </w:pPr>
                                  <w:r>
                                    <w:t xml:space="preserve">Transfer Receipt showing signatures of receiving / relinquishing personnel. </w:t>
                                  </w:r>
                                </w:p>
                                <w:p w14:paraId="6BEB36FC" w14:textId="77777777" w:rsidR="00761A26" w:rsidRDefault="00761A26" w:rsidP="00761A26">
                                  <w:pPr>
                                    <w:pStyle w:val="Callout"/>
                                  </w:pPr>
                                </w:p>
                                <w:p w14:paraId="39A95B3B" w14:textId="77777777" w:rsidR="00761A26" w:rsidRDefault="00761A26" w:rsidP="00761A26">
                                  <w:pPr>
                                    <w:pStyle w:val="Callout"/>
                                  </w:pPr>
                                  <w:r>
                                    <w:t xml:space="preserve">These may be reprinted at any time.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5D8EB" id="AutoShape 69" o:spid="_x0000_s1049" type="#_x0000_t42" style="position:absolute;margin-left:383.3pt;margin-top:85.5pt;width:128.25pt;height:69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" adj="-38147,49539,-19436,2817,-1011,2817" fillcolor="#ff9">
                      <v:textbox>
                        <w:txbxContent>
                          <w:p w14:paraId="1139A7E8" w14:textId="77777777" w:rsidR="00761A26" w:rsidRDefault="00761A26" w:rsidP="00761A26">
                            <w:pPr>
                              <w:pStyle w:val="Callout"/>
                            </w:pPr>
                            <w:r>
                              <w:t xml:space="preserve">Transfer Receipt showing signatures of receiving / relinquishing personnel. </w:t>
                            </w:r>
                          </w:p>
                          <w:p w14:paraId="6BEB36FC" w14:textId="77777777" w:rsidR="00761A26" w:rsidRDefault="00761A26" w:rsidP="00761A26">
                            <w:pPr>
                              <w:pStyle w:val="Callout"/>
                            </w:pPr>
                          </w:p>
                          <w:p w14:paraId="39A95B3B" w14:textId="77777777" w:rsidR="00761A26" w:rsidRDefault="00761A26" w:rsidP="00761A26">
                            <w:pPr>
                              <w:pStyle w:val="Callout"/>
                            </w:pPr>
                            <w:r>
                              <w:t xml:space="preserve">These may be reprinted at any time. </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7C5F1279" wp14:editId="38C639F1">
                  <wp:extent cx="4572000" cy="3867150"/>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3867150"/>
                          </a:xfrm>
                          <a:prstGeom prst="rect">
                            <a:avLst/>
                          </a:prstGeom>
                          <a:noFill/>
                          <a:ln>
                            <a:noFill/>
                          </a:ln>
                        </pic:spPr>
                      </pic:pic>
                    </a:graphicData>
                  </a:graphic>
                </wp:inline>
              </w:drawing>
            </w:r>
          </w:p>
        </w:tc>
      </w:tr>
      <w:tr w:rsidR="00761A26" w:rsidRPr="00A5203A" w14:paraId="59A43B76"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6D3C07B3"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t>CST 13.00</w:t>
            </w:r>
          </w:p>
        </w:tc>
        <w:tc>
          <w:tcPr>
            <w:tcW w:w="264" w:type="pct"/>
            <w:tcBorders>
              <w:top w:val="single" w:sz="6" w:space="0" w:color="auto"/>
              <w:left w:val="single" w:sz="6" w:space="0" w:color="auto"/>
              <w:bottom w:val="single" w:sz="6" w:space="0" w:color="auto"/>
              <w:right w:val="single" w:sz="6" w:space="0" w:color="auto"/>
            </w:tcBorders>
          </w:tcPr>
          <w:p w14:paraId="3300491A"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2D0133A7"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print a receipt for an evidence item to act as the submitting agency’s chain of custody record.</w:t>
            </w:r>
          </w:p>
        </w:tc>
        <w:tc>
          <w:tcPr>
            <w:tcW w:w="3753" w:type="pct"/>
            <w:gridSpan w:val="2"/>
            <w:tcBorders>
              <w:top w:val="single" w:sz="6" w:space="0" w:color="auto"/>
              <w:left w:val="single" w:sz="6" w:space="0" w:color="auto"/>
              <w:bottom w:val="single" w:sz="6" w:space="0" w:color="auto"/>
              <w:right w:val="single" w:sz="6" w:space="0" w:color="auto"/>
            </w:tcBorders>
          </w:tcPr>
          <w:p w14:paraId="222752E7" w14:textId="77777777" w:rsidR="00761A26" w:rsidRPr="00A5203A" w:rsidRDefault="00761A26" w:rsidP="00047987">
            <w:pPr>
              <w:autoSpaceDE w:val="0"/>
              <w:autoSpaceDN w:val="0"/>
              <w:adjustRightInd w:val="0"/>
              <w:rPr>
                <w:rFonts w:ascii="Garamond" w:hAnsi="Garamond" w:cs="Garamond"/>
                <w:color w:val="000000"/>
                <w:sz w:val="14"/>
              </w:rPr>
            </w:pPr>
            <w:r>
              <w:rPr>
                <w:rFonts w:ascii="Garamond" w:hAnsi="Garamond" w:cs="Garamond"/>
                <w:color w:val="000000"/>
                <w:sz w:val="14"/>
              </w:rPr>
              <w:t>See CST 11.00 above.</w:t>
            </w:r>
          </w:p>
        </w:tc>
      </w:tr>
      <w:tr w:rsidR="00761A26" w:rsidRPr="00A5203A" w14:paraId="2D055977" w14:textId="77777777" w:rsidTr="00D70CA7">
        <w:tblPrEx>
          <w:tblCellMar>
            <w:top w:w="0" w:type="dxa"/>
            <w:bottom w:w="0" w:type="dxa"/>
          </w:tblCellMar>
        </w:tblPrEx>
        <w:trPr>
          <w:trHeight w:val="362"/>
        </w:trPr>
        <w:tc>
          <w:tcPr>
            <w:tcW w:w="334" w:type="pct"/>
            <w:tcBorders>
              <w:top w:val="single" w:sz="6" w:space="0" w:color="auto"/>
              <w:left w:val="single" w:sz="6" w:space="0" w:color="auto"/>
              <w:bottom w:val="single" w:sz="6" w:space="0" w:color="auto"/>
              <w:right w:val="single" w:sz="6" w:space="0" w:color="auto"/>
            </w:tcBorders>
            <w:shd w:val="solid" w:color="FFFFFF" w:fill="auto"/>
          </w:tcPr>
          <w:p w14:paraId="0C8A0C04" w14:textId="77777777" w:rsidR="00761A26" w:rsidRPr="00A5203A" w:rsidRDefault="00761A26" w:rsidP="00047987">
            <w:pPr>
              <w:autoSpaceDE w:val="0"/>
              <w:autoSpaceDN w:val="0"/>
              <w:adjustRightInd w:val="0"/>
              <w:rPr>
                <w:rFonts w:ascii="Garamond" w:hAnsi="Garamond" w:cs="Garamond"/>
                <w:b/>
                <w:bCs/>
                <w:color w:val="000000"/>
                <w:sz w:val="14"/>
                <w:szCs w:val="28"/>
              </w:rPr>
            </w:pPr>
            <w:r w:rsidRPr="00A5203A">
              <w:rPr>
                <w:rFonts w:ascii="Garamond" w:hAnsi="Garamond" w:cs="Garamond"/>
                <w:b/>
                <w:bCs/>
                <w:color w:val="000000"/>
                <w:sz w:val="14"/>
                <w:szCs w:val="28"/>
              </w:rPr>
              <w:t>Evidence Entry</w:t>
            </w:r>
          </w:p>
        </w:tc>
        <w:tc>
          <w:tcPr>
            <w:tcW w:w="264" w:type="pct"/>
            <w:tcBorders>
              <w:top w:val="single" w:sz="6" w:space="0" w:color="auto"/>
              <w:left w:val="single" w:sz="6" w:space="0" w:color="auto"/>
              <w:bottom w:val="single" w:sz="6" w:space="0" w:color="auto"/>
              <w:right w:val="single" w:sz="6" w:space="0" w:color="auto"/>
            </w:tcBorders>
            <w:shd w:val="solid" w:color="FFFFFF" w:fill="auto"/>
          </w:tcPr>
          <w:p w14:paraId="26FBA961" w14:textId="77777777" w:rsidR="00761A26" w:rsidRPr="00A5203A" w:rsidRDefault="00761A26" w:rsidP="00047987">
            <w:pPr>
              <w:autoSpaceDE w:val="0"/>
              <w:autoSpaceDN w:val="0"/>
              <w:adjustRightInd w:val="0"/>
              <w:jc w:val="center"/>
              <w:rPr>
                <w:rFonts w:ascii="Garamond" w:hAnsi="Garamond" w:cs="Garamond"/>
                <w:color w:val="000000"/>
                <w:sz w:val="14"/>
                <w:szCs w:val="28"/>
              </w:rPr>
            </w:pPr>
          </w:p>
        </w:tc>
        <w:tc>
          <w:tcPr>
            <w:tcW w:w="649" w:type="pct"/>
            <w:tcBorders>
              <w:top w:val="single" w:sz="6" w:space="0" w:color="auto"/>
              <w:left w:val="single" w:sz="6" w:space="0" w:color="auto"/>
              <w:bottom w:val="single" w:sz="6" w:space="0" w:color="auto"/>
              <w:right w:val="single" w:sz="6" w:space="0" w:color="auto"/>
            </w:tcBorders>
            <w:shd w:val="solid" w:color="FFFFFF" w:fill="auto"/>
          </w:tcPr>
          <w:p w14:paraId="1F9DC35C" w14:textId="77777777" w:rsidR="00761A26" w:rsidRPr="00A5203A" w:rsidRDefault="00761A26" w:rsidP="00047987">
            <w:pPr>
              <w:autoSpaceDE w:val="0"/>
              <w:autoSpaceDN w:val="0"/>
              <w:adjustRightInd w:val="0"/>
              <w:jc w:val="right"/>
              <w:rPr>
                <w:rFonts w:ascii="Garamond" w:hAnsi="Garamond" w:cs="Garamond"/>
                <w:color w:val="000000"/>
                <w:sz w:val="14"/>
                <w:szCs w:val="28"/>
              </w:rPr>
            </w:pPr>
          </w:p>
        </w:tc>
        <w:tc>
          <w:tcPr>
            <w:tcW w:w="3753" w:type="pct"/>
            <w:gridSpan w:val="2"/>
            <w:tcBorders>
              <w:top w:val="single" w:sz="6" w:space="0" w:color="auto"/>
              <w:left w:val="single" w:sz="6" w:space="0" w:color="auto"/>
              <w:bottom w:val="single" w:sz="6" w:space="0" w:color="auto"/>
              <w:right w:val="single" w:sz="6" w:space="0" w:color="auto"/>
            </w:tcBorders>
            <w:shd w:val="solid" w:color="FFFFFF" w:fill="auto"/>
          </w:tcPr>
          <w:p w14:paraId="025C6117" w14:textId="77777777" w:rsidR="00761A26" w:rsidRPr="00A5203A" w:rsidRDefault="00761A26" w:rsidP="00047987">
            <w:pPr>
              <w:autoSpaceDE w:val="0"/>
              <w:autoSpaceDN w:val="0"/>
              <w:adjustRightInd w:val="0"/>
              <w:jc w:val="right"/>
              <w:rPr>
                <w:rFonts w:ascii="Garamond" w:hAnsi="Garamond" w:cs="Garamond"/>
                <w:color w:val="000000"/>
                <w:sz w:val="14"/>
                <w:szCs w:val="28"/>
              </w:rPr>
            </w:pPr>
          </w:p>
        </w:tc>
      </w:tr>
      <w:tr w:rsidR="00761A26" w:rsidRPr="00A5203A" w14:paraId="5C486324" w14:textId="77777777" w:rsidTr="00D70CA7">
        <w:tblPrEx>
          <w:tblCellMar>
            <w:top w:w="0" w:type="dxa"/>
            <w:bottom w:w="0" w:type="dxa"/>
          </w:tblCellMar>
        </w:tblPrEx>
        <w:trPr>
          <w:trHeight w:val="914"/>
        </w:trPr>
        <w:tc>
          <w:tcPr>
            <w:tcW w:w="334" w:type="pct"/>
            <w:tcBorders>
              <w:top w:val="single" w:sz="6" w:space="0" w:color="auto"/>
              <w:left w:val="single" w:sz="6" w:space="0" w:color="auto"/>
              <w:bottom w:val="single" w:sz="6" w:space="0" w:color="auto"/>
              <w:right w:val="single" w:sz="6" w:space="0" w:color="auto"/>
            </w:tcBorders>
          </w:tcPr>
          <w:p w14:paraId="41460738"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1.00</w:t>
            </w:r>
          </w:p>
        </w:tc>
        <w:tc>
          <w:tcPr>
            <w:tcW w:w="264" w:type="pct"/>
            <w:tcBorders>
              <w:top w:val="single" w:sz="6" w:space="0" w:color="auto"/>
              <w:left w:val="single" w:sz="6" w:space="0" w:color="auto"/>
              <w:bottom w:val="single" w:sz="6" w:space="0" w:color="auto"/>
              <w:right w:val="single" w:sz="6" w:space="0" w:color="auto"/>
            </w:tcBorders>
          </w:tcPr>
          <w:p w14:paraId="368FC9C8"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453CE0B6"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document all evidence/property items and respective</w:t>
            </w:r>
            <w:r w:rsidRPr="00A5203A">
              <w:rPr>
                <w:rFonts w:ascii="Garamond" w:hAnsi="Garamond" w:cs="Garamond"/>
                <w:b/>
                <w:bCs/>
                <w:color w:val="000000"/>
                <w:sz w:val="14"/>
              </w:rPr>
              <w:t xml:space="preserve"> </w:t>
            </w:r>
            <w:r w:rsidRPr="00A5203A">
              <w:rPr>
                <w:rFonts w:ascii="Garamond" w:hAnsi="Garamond" w:cs="Garamond"/>
                <w:color w:val="000000"/>
                <w:sz w:val="14"/>
              </w:rPr>
              <w:t>attributes received for a sincle case from point of initial entry in PRELIMS to each item's disposal.</w:t>
            </w:r>
          </w:p>
        </w:tc>
        <w:tc>
          <w:tcPr>
            <w:tcW w:w="3753" w:type="pct"/>
            <w:gridSpan w:val="2"/>
            <w:tcBorders>
              <w:top w:val="single" w:sz="6" w:space="0" w:color="auto"/>
              <w:left w:val="single" w:sz="6" w:space="0" w:color="auto"/>
              <w:bottom w:val="single" w:sz="6" w:space="0" w:color="auto"/>
              <w:right w:val="single" w:sz="6" w:space="0" w:color="auto"/>
            </w:tcBorders>
          </w:tcPr>
          <w:p w14:paraId="4B8584E7" w14:textId="58776097"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69504" behindDoc="0" locked="0" layoutInCell="1" allowOverlap="1" wp14:anchorId="18AF72BC" wp14:editId="6A4E49F0">
                      <wp:simplePos x="0" y="0"/>
                      <wp:positionH relativeFrom="margin">
                        <wp:posOffset>3820160</wp:posOffset>
                      </wp:positionH>
                      <wp:positionV relativeFrom="paragraph">
                        <wp:posOffset>161925</wp:posOffset>
                      </wp:positionV>
                      <wp:extent cx="1314450" cy="1400175"/>
                      <wp:effectExtent l="1104900" t="1270" r="0" b="0"/>
                      <wp:wrapNone/>
                      <wp:docPr id="1977560840"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4450" cy="1400175"/>
                              </a:xfrm>
                              <a:prstGeom prst="callout2">
                                <a:avLst>
                                  <a:gd name="adj1" fmla="val 8162"/>
                                  <a:gd name="adj2" fmla="val -5796"/>
                                  <a:gd name="adj3" fmla="val 8162"/>
                                  <a:gd name="adj4" fmla="val -44250"/>
                                  <a:gd name="adj5" fmla="val 48981"/>
                                  <a:gd name="adj6" fmla="val -83333"/>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4F1022" w14:textId="77777777" w:rsidR="00761A26" w:rsidRDefault="00761A26" w:rsidP="00761A26">
                                  <w:pPr>
                                    <w:pStyle w:val="Callout"/>
                                  </w:pPr>
                                  <w:r>
                                    <w:t xml:space="preserve">This Case Jacket may be configured to include any case data that you desire. </w:t>
                                  </w:r>
                                </w:p>
                                <w:p w14:paraId="3D2AE2B6" w14:textId="77777777" w:rsidR="00761A26" w:rsidRDefault="00761A26" w:rsidP="00761A26">
                                  <w:pPr>
                                    <w:pStyle w:val="Callout"/>
                                  </w:pPr>
                                </w:p>
                                <w:p w14:paraId="31482B59" w14:textId="77777777" w:rsidR="00761A26" w:rsidRDefault="00761A26" w:rsidP="00761A26">
                                  <w:pPr>
                                    <w:pStyle w:val="Callout"/>
                                  </w:pPr>
                                  <w:r>
                                    <w:t xml:space="preserve">It is accessed by clicking a single, “Case Jacket” button on the Case Info tab of the LIMS.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AF72BC" id="AutoShape 70" o:spid="_x0000_s1050" type="#_x0000_t42" style="position:absolute;margin-left:300.8pt;margin-top:12.75pt;width:103.5pt;height:11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" adj="-18000,10580,-9558,1763,-1252,1763" fillcolor="#ff9">
                      <v:textbox>
                        <w:txbxContent>
                          <w:p w14:paraId="5D4F1022" w14:textId="77777777" w:rsidR="00761A26" w:rsidRDefault="00761A26" w:rsidP="00761A26">
                            <w:pPr>
                              <w:pStyle w:val="Callout"/>
                            </w:pPr>
                            <w:r>
                              <w:t xml:space="preserve">This Case Jacket may be configured to include any case data that you desire. </w:t>
                            </w:r>
                          </w:p>
                          <w:p w14:paraId="3D2AE2B6" w14:textId="77777777" w:rsidR="00761A26" w:rsidRDefault="00761A26" w:rsidP="00761A26">
                            <w:pPr>
                              <w:pStyle w:val="Callout"/>
                            </w:pPr>
                          </w:p>
                          <w:p w14:paraId="31482B59" w14:textId="77777777" w:rsidR="00761A26" w:rsidRDefault="00761A26" w:rsidP="00761A26">
                            <w:pPr>
                              <w:pStyle w:val="Callout"/>
                            </w:pPr>
                            <w:r>
                              <w:t xml:space="preserve">It is accessed by clicking a single, “Case Jacket” button on the Case Info tab of the LIMS. </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6654B5C0" wp14:editId="0EB1D04B">
                  <wp:extent cx="3657600" cy="3267075"/>
                  <wp:effectExtent l="0" t="0" r="0" b="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3267075"/>
                          </a:xfrm>
                          <a:prstGeom prst="rect">
                            <a:avLst/>
                          </a:prstGeom>
                          <a:noFill/>
                          <a:ln>
                            <a:noFill/>
                          </a:ln>
                        </pic:spPr>
                      </pic:pic>
                    </a:graphicData>
                  </a:graphic>
                </wp:inline>
              </w:drawing>
            </w:r>
          </w:p>
        </w:tc>
      </w:tr>
      <w:tr w:rsidR="00761A26" w:rsidRPr="00A5203A" w14:paraId="7576215D" w14:textId="77777777" w:rsidTr="00D70CA7">
        <w:tblPrEx>
          <w:tblCellMar>
            <w:top w:w="0" w:type="dxa"/>
            <w:bottom w:w="0" w:type="dxa"/>
          </w:tblCellMar>
        </w:tblPrEx>
        <w:trPr>
          <w:trHeight w:val="914"/>
        </w:trPr>
        <w:tc>
          <w:tcPr>
            <w:tcW w:w="334" w:type="pct"/>
            <w:tcBorders>
              <w:top w:val="single" w:sz="6" w:space="0" w:color="auto"/>
              <w:left w:val="single" w:sz="6" w:space="0" w:color="auto"/>
              <w:bottom w:val="single" w:sz="6" w:space="0" w:color="auto"/>
              <w:right w:val="single" w:sz="6" w:space="0" w:color="auto"/>
            </w:tcBorders>
          </w:tcPr>
          <w:p w14:paraId="60103205" w14:textId="77777777" w:rsidR="00761A26" w:rsidRPr="00A5203A" w:rsidRDefault="00761A26" w:rsidP="00047987">
            <w:pPr>
              <w:autoSpaceDE w:val="0"/>
              <w:autoSpaceDN w:val="0"/>
              <w:adjustRightInd w:val="0"/>
              <w:rPr>
                <w:rFonts w:ascii="Garamond" w:hAnsi="Garamond" w:cs="Garamond"/>
                <w:color w:val="000000"/>
                <w:sz w:val="14"/>
                <w:szCs w:val="20"/>
              </w:rPr>
            </w:pPr>
            <w:r w:rsidRPr="00A5203A">
              <w:rPr>
                <w:rFonts w:ascii="Garamond" w:hAnsi="Garamond" w:cs="Garamond"/>
                <w:color w:val="000000"/>
                <w:sz w:val="14"/>
                <w:szCs w:val="20"/>
              </w:rPr>
              <w:lastRenderedPageBreak/>
              <w:t>EPM 2.13</w:t>
            </w:r>
          </w:p>
        </w:tc>
        <w:tc>
          <w:tcPr>
            <w:tcW w:w="264" w:type="pct"/>
            <w:tcBorders>
              <w:top w:val="single" w:sz="6" w:space="0" w:color="auto"/>
              <w:left w:val="single" w:sz="6" w:space="0" w:color="auto"/>
              <w:bottom w:val="single" w:sz="6" w:space="0" w:color="auto"/>
              <w:right w:val="single" w:sz="6" w:space="0" w:color="auto"/>
            </w:tcBorders>
          </w:tcPr>
          <w:p w14:paraId="685BD0C4"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2564DF13"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 xml:space="preserve">Property types - allow for property to be identified by its evidentiary value, such as found property, property for safekeeping, prisoner property, or evidence. </w:t>
            </w:r>
          </w:p>
        </w:tc>
        <w:tc>
          <w:tcPr>
            <w:tcW w:w="3753" w:type="pct"/>
            <w:gridSpan w:val="2"/>
            <w:tcBorders>
              <w:top w:val="single" w:sz="6" w:space="0" w:color="auto"/>
              <w:left w:val="single" w:sz="6" w:space="0" w:color="auto"/>
              <w:bottom w:val="single" w:sz="6" w:space="0" w:color="auto"/>
              <w:right w:val="single" w:sz="6" w:space="0" w:color="auto"/>
            </w:tcBorders>
          </w:tcPr>
          <w:p w14:paraId="29CE96A6" w14:textId="78898F6F"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0528" behindDoc="0" locked="0" layoutInCell="1" allowOverlap="1" wp14:anchorId="1DD15517" wp14:editId="5D1B39E9">
                      <wp:simplePos x="0" y="0"/>
                      <wp:positionH relativeFrom="margin">
                        <wp:posOffset>4153535</wp:posOffset>
                      </wp:positionH>
                      <wp:positionV relativeFrom="paragraph">
                        <wp:posOffset>407035</wp:posOffset>
                      </wp:positionV>
                      <wp:extent cx="1257300" cy="609600"/>
                      <wp:effectExtent l="1524000" t="0" r="0" b="315595"/>
                      <wp:wrapNone/>
                      <wp:docPr id="120985134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609600"/>
                              </a:xfrm>
                              <a:prstGeom prst="callout2">
                                <a:avLst>
                                  <a:gd name="adj1" fmla="val 18750"/>
                                  <a:gd name="adj2" fmla="val -6060"/>
                                  <a:gd name="adj3" fmla="val 18750"/>
                                  <a:gd name="adj4" fmla="val -62829"/>
                                  <a:gd name="adj5" fmla="val 150000"/>
                                  <a:gd name="adj6" fmla="val -120454"/>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7C468E" w14:textId="77777777" w:rsidR="00761A26" w:rsidRDefault="00761A26" w:rsidP="00761A26">
                                  <w:pPr>
                                    <w:pStyle w:val="Callout"/>
                                  </w:pPr>
                                  <w:r>
                                    <w:t xml:space="preserve">These codes are agency configurable and may be set up as necessary.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15517" id="AutoShape 71" o:spid="_x0000_s1051" type="#_x0000_t42" style="position:absolute;margin-left:327.05pt;margin-top:32.05pt;width:99pt;height: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" adj="-26018,32400,-13571,,-1309" fillcolor="#ff9">
                      <v:textbox>
                        <w:txbxContent>
                          <w:p w14:paraId="617C468E" w14:textId="77777777" w:rsidR="00761A26" w:rsidRDefault="00761A26" w:rsidP="00761A26">
                            <w:pPr>
                              <w:pStyle w:val="Callout"/>
                            </w:pPr>
                            <w:r>
                              <w:t xml:space="preserve">These codes are agency configurable and may be set up as necessary. </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5ACD6216" wp14:editId="397FE62E">
                  <wp:extent cx="3657600" cy="2952750"/>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57600" cy="2952750"/>
                          </a:xfrm>
                          <a:prstGeom prst="rect">
                            <a:avLst/>
                          </a:prstGeom>
                          <a:noFill/>
                          <a:ln>
                            <a:noFill/>
                          </a:ln>
                        </pic:spPr>
                      </pic:pic>
                    </a:graphicData>
                  </a:graphic>
                </wp:inline>
              </w:drawing>
            </w:r>
          </w:p>
        </w:tc>
      </w:tr>
      <w:tr w:rsidR="00761A26" w:rsidRPr="00A5203A" w14:paraId="085855C4" w14:textId="77777777" w:rsidTr="00D70CA7">
        <w:tblPrEx>
          <w:tblCellMar>
            <w:top w:w="0" w:type="dxa"/>
            <w:bottom w:w="0" w:type="dxa"/>
          </w:tblCellMar>
        </w:tblPrEx>
        <w:trPr>
          <w:trHeight w:val="305"/>
        </w:trPr>
        <w:tc>
          <w:tcPr>
            <w:tcW w:w="334" w:type="pct"/>
            <w:tcBorders>
              <w:top w:val="single" w:sz="6" w:space="0" w:color="auto"/>
              <w:left w:val="single" w:sz="6" w:space="0" w:color="auto"/>
              <w:bottom w:val="single" w:sz="6" w:space="0" w:color="auto"/>
              <w:right w:val="single" w:sz="6" w:space="0" w:color="auto"/>
            </w:tcBorders>
          </w:tcPr>
          <w:p w14:paraId="4FEADC6D"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7.00</w:t>
            </w:r>
          </w:p>
        </w:tc>
        <w:tc>
          <w:tcPr>
            <w:tcW w:w="264" w:type="pct"/>
            <w:tcBorders>
              <w:top w:val="single" w:sz="6" w:space="0" w:color="auto"/>
              <w:left w:val="single" w:sz="6" w:space="0" w:color="auto"/>
              <w:bottom w:val="single" w:sz="6" w:space="0" w:color="auto"/>
              <w:right w:val="single" w:sz="6" w:space="0" w:color="auto"/>
            </w:tcBorders>
          </w:tcPr>
          <w:p w14:paraId="00173451"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153EBE6D"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capture detailed notes with spell check capabilities.</w:t>
            </w:r>
          </w:p>
        </w:tc>
        <w:tc>
          <w:tcPr>
            <w:tcW w:w="3753" w:type="pct"/>
            <w:gridSpan w:val="2"/>
            <w:tcBorders>
              <w:top w:val="single" w:sz="6" w:space="0" w:color="auto"/>
              <w:left w:val="single" w:sz="6" w:space="0" w:color="auto"/>
              <w:bottom w:val="single" w:sz="6" w:space="0" w:color="auto"/>
              <w:right w:val="single" w:sz="6" w:space="0" w:color="auto"/>
            </w:tcBorders>
          </w:tcPr>
          <w:p w14:paraId="231C1B84" w14:textId="7EE94333"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1552" behindDoc="0" locked="0" layoutInCell="1" allowOverlap="1" wp14:anchorId="02BA0F14" wp14:editId="42241FEB">
                      <wp:simplePos x="0" y="0"/>
                      <wp:positionH relativeFrom="margin">
                        <wp:posOffset>3915410</wp:posOffset>
                      </wp:positionH>
                      <wp:positionV relativeFrom="paragraph">
                        <wp:posOffset>838200</wp:posOffset>
                      </wp:positionV>
                      <wp:extent cx="1600200" cy="952500"/>
                      <wp:effectExtent l="1638300" t="1270" r="0" b="17780"/>
                      <wp:wrapNone/>
                      <wp:docPr id="717628711"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952500"/>
                              </a:xfrm>
                              <a:prstGeom prst="callout2">
                                <a:avLst>
                                  <a:gd name="adj1" fmla="val 12000"/>
                                  <a:gd name="adj2" fmla="val -4764"/>
                                  <a:gd name="adj3" fmla="val 12000"/>
                                  <a:gd name="adj4" fmla="val -52898"/>
                                  <a:gd name="adj5" fmla="val 101000"/>
                                  <a:gd name="adj6" fmla="val -101787"/>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3925C4" w14:textId="77777777" w:rsidR="00761A26" w:rsidRDefault="00761A26" w:rsidP="00761A26">
                                  <w:pPr>
                                    <w:pStyle w:val="Callout"/>
                                  </w:pPr>
                                  <w:r>
                                    <w:t xml:space="preserve">Right-clicking on text entry fields will display this menu which includes Spell Check and Thesaurus. These call the spell checker and thesaurus from MS-Office.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0F14" id="AutoShape 72" o:spid="_x0000_s1052" type="#_x0000_t42" style="position:absolute;margin-left:308.3pt;margin-top:66pt;width:126pt;height: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" adj="-21986,21816,-11426,2592,-1029,2592" fillcolor="#ff9">
                      <v:textbox>
                        <w:txbxContent>
                          <w:p w14:paraId="103925C4" w14:textId="77777777" w:rsidR="00761A26" w:rsidRDefault="00761A26" w:rsidP="00761A26">
                            <w:pPr>
                              <w:pStyle w:val="Callout"/>
                            </w:pPr>
                            <w:r>
                              <w:t xml:space="preserve">Right-clicking on text entry fields will display this menu which includes Spell Check and Thesaurus. These call the spell checker and thesaurus from MS-Office. </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1438CFF2" wp14:editId="6F57CBDB">
                  <wp:extent cx="3657600" cy="2733675"/>
                  <wp:effectExtent l="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2733675"/>
                          </a:xfrm>
                          <a:prstGeom prst="rect">
                            <a:avLst/>
                          </a:prstGeom>
                          <a:noFill/>
                          <a:ln>
                            <a:noFill/>
                          </a:ln>
                        </pic:spPr>
                      </pic:pic>
                    </a:graphicData>
                  </a:graphic>
                </wp:inline>
              </w:drawing>
            </w:r>
          </w:p>
        </w:tc>
      </w:tr>
      <w:tr w:rsidR="00761A26" w:rsidRPr="00A5203A" w14:paraId="374876AC"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3FDEF40E"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8.00</w:t>
            </w:r>
          </w:p>
        </w:tc>
        <w:tc>
          <w:tcPr>
            <w:tcW w:w="264" w:type="pct"/>
            <w:tcBorders>
              <w:top w:val="single" w:sz="6" w:space="0" w:color="auto"/>
              <w:left w:val="single" w:sz="6" w:space="0" w:color="auto"/>
              <w:bottom w:val="single" w:sz="6" w:space="0" w:color="auto"/>
              <w:right w:val="single" w:sz="6" w:space="0" w:color="auto"/>
            </w:tcBorders>
          </w:tcPr>
          <w:p w14:paraId="67458B3C"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71FB67F1"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manage packaging information, including how items are packaged and quantity of packages.</w:t>
            </w:r>
          </w:p>
        </w:tc>
        <w:tc>
          <w:tcPr>
            <w:tcW w:w="3753" w:type="pct"/>
            <w:gridSpan w:val="2"/>
            <w:tcBorders>
              <w:top w:val="single" w:sz="6" w:space="0" w:color="auto"/>
              <w:left w:val="single" w:sz="6" w:space="0" w:color="auto"/>
              <w:bottom w:val="single" w:sz="6" w:space="0" w:color="auto"/>
              <w:right w:val="single" w:sz="6" w:space="0" w:color="auto"/>
            </w:tcBorders>
          </w:tcPr>
          <w:p w14:paraId="54CF7F03" w14:textId="188C7E0F"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2576" behindDoc="0" locked="0" layoutInCell="1" allowOverlap="1" wp14:anchorId="36E11CD3" wp14:editId="69811842">
                      <wp:simplePos x="0" y="0"/>
                      <wp:positionH relativeFrom="margin">
                        <wp:posOffset>3905885</wp:posOffset>
                      </wp:positionH>
                      <wp:positionV relativeFrom="paragraph">
                        <wp:posOffset>287655</wp:posOffset>
                      </wp:positionV>
                      <wp:extent cx="1504950" cy="676275"/>
                      <wp:effectExtent l="3019425" t="3175" r="0" b="882650"/>
                      <wp:wrapNone/>
                      <wp:docPr id="1882696223"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4950" cy="676275"/>
                              </a:xfrm>
                              <a:prstGeom prst="callout2">
                                <a:avLst>
                                  <a:gd name="adj1" fmla="val 16903"/>
                                  <a:gd name="adj2" fmla="val -5065"/>
                                  <a:gd name="adj3" fmla="val 16903"/>
                                  <a:gd name="adj4" fmla="val -101815"/>
                                  <a:gd name="adj5" fmla="val 229579"/>
                                  <a:gd name="adj6" fmla="val -200000"/>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72630D" w14:textId="77777777" w:rsidR="00761A26" w:rsidRDefault="00761A26" w:rsidP="00761A26">
                                  <w:pPr>
                                    <w:pStyle w:val="Callout"/>
                                  </w:pPr>
                                  <w:r>
                                    <w:t xml:space="preserve">Outer Packaging, Quantities and Item Types may all be editied /  modified as necessary at any time.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11CD3" id="AutoShape 73" o:spid="_x0000_s1053" type="#_x0000_t42" style="position:absolute;margin-left:307.55pt;margin-top:22.65pt;width:118.5pt;height:5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" adj="-43200,49589,-21992,3651,-1094,3651" fillcolor="#ff9">
                      <v:textbox>
                        <w:txbxContent>
                          <w:p w14:paraId="4272630D" w14:textId="77777777" w:rsidR="00761A26" w:rsidRDefault="00761A26" w:rsidP="00761A26">
                            <w:pPr>
                              <w:pStyle w:val="Callout"/>
                            </w:pPr>
                            <w:r>
                              <w:t xml:space="preserve">Outer Packaging, Quantities and Item Types may all be editied /  modified as necessary at any time. </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628E243E" wp14:editId="28094AA4">
                  <wp:extent cx="3657600" cy="2743200"/>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761A26" w:rsidRPr="00A5203A" w14:paraId="219C4BD0" w14:textId="77777777" w:rsidTr="00D70CA7">
        <w:tblPrEx>
          <w:tblCellMar>
            <w:top w:w="0" w:type="dxa"/>
            <w:bottom w:w="0" w:type="dxa"/>
          </w:tblCellMar>
        </w:tblPrEx>
        <w:trPr>
          <w:trHeight w:val="305"/>
        </w:trPr>
        <w:tc>
          <w:tcPr>
            <w:tcW w:w="334" w:type="pct"/>
            <w:tcBorders>
              <w:top w:val="single" w:sz="6" w:space="0" w:color="auto"/>
              <w:left w:val="single" w:sz="6" w:space="0" w:color="auto"/>
              <w:bottom w:val="single" w:sz="6" w:space="0" w:color="auto"/>
              <w:right w:val="single" w:sz="6" w:space="0" w:color="auto"/>
            </w:tcBorders>
          </w:tcPr>
          <w:p w14:paraId="71FD837E"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9.00</w:t>
            </w:r>
          </w:p>
        </w:tc>
        <w:tc>
          <w:tcPr>
            <w:tcW w:w="264" w:type="pct"/>
            <w:tcBorders>
              <w:top w:val="single" w:sz="6" w:space="0" w:color="auto"/>
              <w:left w:val="single" w:sz="6" w:space="0" w:color="auto"/>
              <w:bottom w:val="single" w:sz="6" w:space="0" w:color="auto"/>
              <w:right w:val="single" w:sz="6" w:space="0" w:color="auto"/>
            </w:tcBorders>
          </w:tcPr>
          <w:p w14:paraId="25AA5EE7"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14078D93"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 xml:space="preserve">Ability to identify unit of measure. </w:t>
            </w:r>
          </w:p>
        </w:tc>
        <w:tc>
          <w:tcPr>
            <w:tcW w:w="3753" w:type="pct"/>
            <w:gridSpan w:val="2"/>
            <w:tcBorders>
              <w:top w:val="single" w:sz="6" w:space="0" w:color="auto"/>
              <w:left w:val="single" w:sz="6" w:space="0" w:color="auto"/>
              <w:bottom w:val="single" w:sz="6" w:space="0" w:color="auto"/>
              <w:right w:val="single" w:sz="6" w:space="0" w:color="auto"/>
            </w:tcBorders>
          </w:tcPr>
          <w:p w14:paraId="00CF0916" w14:textId="349ABAFE"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3600" behindDoc="0" locked="0" layoutInCell="1" allowOverlap="1" wp14:anchorId="751BAB16" wp14:editId="15E606AC">
                      <wp:simplePos x="0" y="0"/>
                      <wp:positionH relativeFrom="margin">
                        <wp:posOffset>3829685</wp:posOffset>
                      </wp:positionH>
                      <wp:positionV relativeFrom="paragraph">
                        <wp:posOffset>885825</wp:posOffset>
                      </wp:positionV>
                      <wp:extent cx="1714500" cy="1419225"/>
                      <wp:effectExtent l="1219200" t="1270" r="0" b="0"/>
                      <wp:wrapNone/>
                      <wp:docPr id="530414003"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14500" cy="1419225"/>
                              </a:xfrm>
                              <a:prstGeom prst="callout2">
                                <a:avLst>
                                  <a:gd name="adj1" fmla="val 8056"/>
                                  <a:gd name="adj2" fmla="val -4444"/>
                                  <a:gd name="adj3" fmla="val 8056"/>
                                  <a:gd name="adj4" fmla="val -37259"/>
                                  <a:gd name="adj5" fmla="val 51005"/>
                                  <a:gd name="adj6" fmla="val -70556"/>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CDA4AC" w14:textId="77777777" w:rsidR="00761A26" w:rsidRDefault="00761A26" w:rsidP="00761A26">
                                  <w:pPr>
                                    <w:pStyle w:val="Callout"/>
                                  </w:pPr>
                                  <w:r>
                                    <w:t xml:space="preserve">The Units of measure may be added as an Attribute, as can other pertinent information. The weight can be captured by scales. </w:t>
                                  </w:r>
                                </w:p>
                                <w:p w14:paraId="2F332C62" w14:textId="77777777" w:rsidR="00761A26" w:rsidRDefault="00761A26" w:rsidP="00761A26">
                                  <w:pPr>
                                    <w:pStyle w:val="Callout"/>
                                  </w:pPr>
                                </w:p>
                                <w:p w14:paraId="593A7388" w14:textId="77777777" w:rsidR="00761A26" w:rsidRDefault="00761A26" w:rsidP="00761A26">
                                  <w:pPr>
                                    <w:pStyle w:val="Callout"/>
                                  </w:pPr>
                                  <w:r>
                                    <w:t xml:space="preserve">This can also be done by the analyst from within the report writing / analyst workbench areas of the LIMS.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1BAB16" id="AutoShape 74" o:spid="_x0000_s1054" type="#_x0000_t42" style="position:absolute;margin-left:301.55pt;margin-top:69.75pt;width:135pt;height:1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" adj="-15240,11017,-8048,1740,-960,1740" fillcolor="#ff9">
                      <v:textbox>
                        <w:txbxContent>
                          <w:p w14:paraId="1FCDA4AC" w14:textId="77777777" w:rsidR="00761A26" w:rsidRDefault="00761A26" w:rsidP="00761A26">
                            <w:pPr>
                              <w:pStyle w:val="Callout"/>
                            </w:pPr>
                            <w:r>
                              <w:t xml:space="preserve">The Units of measure may be added as an Attribute, as can other pertinent information. The weight can be captured by scales. </w:t>
                            </w:r>
                          </w:p>
                          <w:p w14:paraId="2F332C62" w14:textId="77777777" w:rsidR="00761A26" w:rsidRDefault="00761A26" w:rsidP="00761A26">
                            <w:pPr>
                              <w:pStyle w:val="Callout"/>
                            </w:pPr>
                          </w:p>
                          <w:p w14:paraId="593A7388" w14:textId="77777777" w:rsidR="00761A26" w:rsidRDefault="00761A26" w:rsidP="00761A26">
                            <w:pPr>
                              <w:pStyle w:val="Callout"/>
                            </w:pPr>
                            <w:r>
                              <w:t xml:space="preserve">This can also be done by the analyst from within the report writing / analyst workbench areas of the LIMS. </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02115A9C" wp14:editId="19C943E0">
                  <wp:extent cx="3657600" cy="2743200"/>
                  <wp:effectExtent l="0" t="0" r="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tc>
      </w:tr>
      <w:tr w:rsidR="00761A26" w:rsidRPr="00A5203A" w14:paraId="3045BC1F" w14:textId="77777777" w:rsidTr="00D70CA7">
        <w:tblPrEx>
          <w:tblCellMar>
            <w:top w:w="0" w:type="dxa"/>
            <w:bottom w:w="0" w:type="dxa"/>
          </w:tblCellMar>
        </w:tblPrEx>
        <w:trPr>
          <w:trHeight w:val="914"/>
        </w:trPr>
        <w:tc>
          <w:tcPr>
            <w:tcW w:w="334" w:type="pct"/>
            <w:tcBorders>
              <w:top w:val="single" w:sz="6" w:space="0" w:color="auto"/>
              <w:left w:val="single" w:sz="6" w:space="0" w:color="auto"/>
              <w:bottom w:val="single" w:sz="6" w:space="0" w:color="auto"/>
              <w:right w:val="single" w:sz="6" w:space="0" w:color="auto"/>
            </w:tcBorders>
          </w:tcPr>
          <w:p w14:paraId="04153499"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10.00</w:t>
            </w:r>
          </w:p>
        </w:tc>
        <w:tc>
          <w:tcPr>
            <w:tcW w:w="264" w:type="pct"/>
            <w:tcBorders>
              <w:top w:val="single" w:sz="6" w:space="0" w:color="auto"/>
              <w:left w:val="single" w:sz="6" w:space="0" w:color="auto"/>
              <w:bottom w:val="single" w:sz="6" w:space="0" w:color="auto"/>
              <w:right w:val="single" w:sz="6" w:space="0" w:color="auto"/>
            </w:tcBorders>
          </w:tcPr>
          <w:p w14:paraId="3C8F7BE1"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679041F6"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validate location entry based on item category. For example, Biological = Freezer; Cash = Safe; Firearm = Gun vault; Narcotic = Narco Vault.</w:t>
            </w:r>
          </w:p>
        </w:tc>
        <w:tc>
          <w:tcPr>
            <w:tcW w:w="3753" w:type="pct"/>
            <w:gridSpan w:val="2"/>
            <w:tcBorders>
              <w:top w:val="single" w:sz="6" w:space="0" w:color="auto"/>
              <w:left w:val="single" w:sz="6" w:space="0" w:color="auto"/>
              <w:bottom w:val="single" w:sz="6" w:space="0" w:color="auto"/>
              <w:right w:val="single" w:sz="6" w:space="0" w:color="auto"/>
            </w:tcBorders>
          </w:tcPr>
          <w:p w14:paraId="243F6D02" w14:textId="6DA89740"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4624" behindDoc="0" locked="0" layoutInCell="1" allowOverlap="1" wp14:anchorId="417F5311" wp14:editId="6099218A">
                      <wp:simplePos x="0" y="0"/>
                      <wp:positionH relativeFrom="margin">
                        <wp:posOffset>3801110</wp:posOffset>
                      </wp:positionH>
                      <wp:positionV relativeFrom="paragraph">
                        <wp:posOffset>666750</wp:posOffset>
                      </wp:positionV>
                      <wp:extent cx="1543050" cy="609600"/>
                      <wp:effectExtent l="2990850" t="1270" r="0" b="236855"/>
                      <wp:wrapNone/>
                      <wp:docPr id="692178891"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050" cy="609600"/>
                              </a:xfrm>
                              <a:prstGeom prst="callout2">
                                <a:avLst>
                                  <a:gd name="adj1" fmla="val 18750"/>
                                  <a:gd name="adj2" fmla="val -4940"/>
                                  <a:gd name="adj3" fmla="val 18750"/>
                                  <a:gd name="adj4" fmla="val -98352"/>
                                  <a:gd name="adj5" fmla="val 137500"/>
                                  <a:gd name="adj6" fmla="val -193208"/>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DDE3BA" w14:textId="77777777" w:rsidR="00761A26" w:rsidRDefault="00761A26" w:rsidP="00761A26">
                                  <w:pPr>
                                    <w:pStyle w:val="Callout"/>
                                  </w:pPr>
                                  <w:r>
                                    <w:t>Default Custody Location setup in the Configuration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F5311" id="AutoShape 75" o:spid="_x0000_s1055" type="#_x0000_t42" style="position:absolute;margin-left:299.3pt;margin-top:52.5pt;width:121.5pt;height:4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" adj="-41733,29700,-21244,,-1067" fillcolor="#ff9">
                      <v:textbox>
                        <w:txbxContent>
                          <w:p w14:paraId="69DDE3BA" w14:textId="77777777" w:rsidR="00761A26" w:rsidRDefault="00761A26" w:rsidP="00761A26">
                            <w:pPr>
                              <w:pStyle w:val="Callout"/>
                            </w:pPr>
                            <w:r>
                              <w:t>Default Custody Location setup in the Configuration application.</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6ECDBE5A" wp14:editId="731787DC">
                  <wp:extent cx="3657600" cy="2724150"/>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2724150"/>
                          </a:xfrm>
                          <a:prstGeom prst="rect">
                            <a:avLst/>
                          </a:prstGeom>
                          <a:noFill/>
                          <a:ln>
                            <a:noFill/>
                          </a:ln>
                        </pic:spPr>
                      </pic:pic>
                    </a:graphicData>
                  </a:graphic>
                </wp:inline>
              </w:drawing>
            </w:r>
          </w:p>
        </w:tc>
      </w:tr>
      <w:tr w:rsidR="00761A26" w:rsidRPr="00A5203A" w14:paraId="3B1537F9" w14:textId="77777777" w:rsidTr="00D70CA7">
        <w:tblPrEx>
          <w:tblCellMar>
            <w:top w:w="0" w:type="dxa"/>
            <w:bottom w:w="0" w:type="dxa"/>
          </w:tblCellMar>
        </w:tblPrEx>
        <w:trPr>
          <w:trHeight w:val="362"/>
        </w:trPr>
        <w:tc>
          <w:tcPr>
            <w:tcW w:w="598" w:type="pct"/>
            <w:gridSpan w:val="2"/>
            <w:tcBorders>
              <w:top w:val="single" w:sz="6" w:space="0" w:color="auto"/>
              <w:left w:val="single" w:sz="6" w:space="0" w:color="auto"/>
              <w:bottom w:val="single" w:sz="6" w:space="0" w:color="auto"/>
              <w:right w:val="single" w:sz="6" w:space="0" w:color="auto"/>
            </w:tcBorders>
            <w:shd w:val="solid" w:color="FFFFFF" w:fill="auto"/>
          </w:tcPr>
          <w:p w14:paraId="7E4EB54B" w14:textId="77777777" w:rsidR="00761A26" w:rsidRPr="00A5203A" w:rsidRDefault="00761A26" w:rsidP="00047987">
            <w:pPr>
              <w:autoSpaceDE w:val="0"/>
              <w:autoSpaceDN w:val="0"/>
              <w:adjustRightInd w:val="0"/>
              <w:rPr>
                <w:rFonts w:ascii="Garamond" w:hAnsi="Garamond" w:cs="Garamond"/>
                <w:b/>
                <w:bCs/>
                <w:color w:val="000000"/>
                <w:sz w:val="14"/>
                <w:szCs w:val="28"/>
              </w:rPr>
            </w:pPr>
            <w:r w:rsidRPr="00A5203A">
              <w:rPr>
                <w:rFonts w:ascii="Garamond" w:hAnsi="Garamond" w:cs="Garamond"/>
                <w:b/>
                <w:bCs/>
                <w:color w:val="000000"/>
                <w:sz w:val="14"/>
                <w:szCs w:val="28"/>
              </w:rPr>
              <w:t>Evidence Management</w:t>
            </w:r>
          </w:p>
        </w:tc>
        <w:tc>
          <w:tcPr>
            <w:tcW w:w="649" w:type="pct"/>
            <w:tcBorders>
              <w:top w:val="single" w:sz="6" w:space="0" w:color="auto"/>
              <w:left w:val="single" w:sz="6" w:space="0" w:color="auto"/>
              <w:bottom w:val="single" w:sz="6" w:space="0" w:color="auto"/>
              <w:right w:val="single" w:sz="6" w:space="0" w:color="auto"/>
            </w:tcBorders>
            <w:shd w:val="solid" w:color="FFFFFF" w:fill="auto"/>
          </w:tcPr>
          <w:p w14:paraId="2C8DFBC1" w14:textId="77777777" w:rsidR="00761A26" w:rsidRPr="00A5203A" w:rsidRDefault="00761A26" w:rsidP="00047987">
            <w:pPr>
              <w:autoSpaceDE w:val="0"/>
              <w:autoSpaceDN w:val="0"/>
              <w:adjustRightInd w:val="0"/>
              <w:jc w:val="right"/>
              <w:rPr>
                <w:rFonts w:ascii="Garamond" w:hAnsi="Garamond" w:cs="Garamond"/>
                <w:color w:val="000000"/>
                <w:sz w:val="14"/>
              </w:rPr>
            </w:pPr>
          </w:p>
        </w:tc>
        <w:tc>
          <w:tcPr>
            <w:tcW w:w="3753" w:type="pct"/>
            <w:gridSpan w:val="2"/>
            <w:tcBorders>
              <w:top w:val="single" w:sz="6" w:space="0" w:color="auto"/>
              <w:left w:val="single" w:sz="6" w:space="0" w:color="auto"/>
              <w:bottom w:val="single" w:sz="6" w:space="0" w:color="auto"/>
              <w:right w:val="single" w:sz="6" w:space="0" w:color="auto"/>
            </w:tcBorders>
            <w:shd w:val="solid" w:color="FFFFFF" w:fill="auto"/>
          </w:tcPr>
          <w:p w14:paraId="5DFFD82E" w14:textId="77777777" w:rsidR="00761A26" w:rsidRPr="00A5203A" w:rsidRDefault="00761A26" w:rsidP="00047987">
            <w:pPr>
              <w:autoSpaceDE w:val="0"/>
              <w:autoSpaceDN w:val="0"/>
              <w:adjustRightInd w:val="0"/>
              <w:jc w:val="right"/>
              <w:rPr>
                <w:rFonts w:ascii="Garamond" w:hAnsi="Garamond" w:cs="Garamond"/>
                <w:color w:val="000000"/>
                <w:sz w:val="14"/>
              </w:rPr>
            </w:pPr>
          </w:p>
        </w:tc>
      </w:tr>
      <w:tr w:rsidR="00761A26" w:rsidRPr="00A5203A" w14:paraId="647BF8C3" w14:textId="77777777" w:rsidTr="00D70CA7">
        <w:tblPrEx>
          <w:tblCellMar>
            <w:top w:w="0" w:type="dxa"/>
            <w:bottom w:w="0" w:type="dxa"/>
          </w:tblCellMar>
        </w:tblPrEx>
        <w:trPr>
          <w:trHeight w:val="914"/>
        </w:trPr>
        <w:tc>
          <w:tcPr>
            <w:tcW w:w="334" w:type="pct"/>
            <w:tcBorders>
              <w:top w:val="single" w:sz="6" w:space="0" w:color="auto"/>
              <w:left w:val="single" w:sz="6" w:space="0" w:color="auto"/>
              <w:bottom w:val="single" w:sz="6" w:space="0" w:color="auto"/>
              <w:right w:val="single" w:sz="6" w:space="0" w:color="auto"/>
            </w:tcBorders>
          </w:tcPr>
          <w:p w14:paraId="38112E70"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20.00</w:t>
            </w:r>
          </w:p>
        </w:tc>
        <w:tc>
          <w:tcPr>
            <w:tcW w:w="264" w:type="pct"/>
            <w:tcBorders>
              <w:top w:val="single" w:sz="6" w:space="0" w:color="auto"/>
              <w:left w:val="single" w:sz="6" w:space="0" w:color="auto"/>
              <w:bottom w:val="single" w:sz="6" w:space="0" w:color="auto"/>
              <w:right w:val="single" w:sz="6" w:space="0" w:color="auto"/>
            </w:tcBorders>
          </w:tcPr>
          <w:p w14:paraId="062F5682"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61166834"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set evidence item retention defaults, based on legal definition, automatically with the ability to override the retention default on appropriate security privilege.</w:t>
            </w:r>
          </w:p>
        </w:tc>
        <w:tc>
          <w:tcPr>
            <w:tcW w:w="3753" w:type="pct"/>
            <w:gridSpan w:val="2"/>
            <w:tcBorders>
              <w:top w:val="single" w:sz="6" w:space="0" w:color="auto"/>
              <w:left w:val="single" w:sz="6" w:space="0" w:color="auto"/>
              <w:bottom w:val="single" w:sz="6" w:space="0" w:color="auto"/>
              <w:right w:val="single" w:sz="6" w:space="0" w:color="auto"/>
            </w:tcBorders>
          </w:tcPr>
          <w:p w14:paraId="33A88ED3" w14:textId="04E5A73C" w:rsidR="00761A26" w:rsidRPr="00A5203A" w:rsidRDefault="003753E3" w:rsidP="00047987">
            <w:pPr>
              <w:autoSpaceDE w:val="0"/>
              <w:autoSpaceDN w:val="0"/>
              <w:adjustRightInd w:val="0"/>
              <w:rPr>
                <w:rFonts w:ascii="Garamond" w:hAnsi="Garamond" w:cs="Garamond"/>
                <w:color w:val="000000"/>
                <w:sz w:val="14"/>
              </w:rPr>
            </w:pPr>
            <w:r w:rsidRPr="00E70250">
              <w:rPr>
                <w:rFonts w:ascii="Garamond" w:hAnsi="Garamond" w:cs="Garamond"/>
                <w:noProof/>
                <w:color w:val="000000"/>
                <w:sz w:val="14"/>
              </w:rPr>
              <w:drawing>
                <wp:inline distT="0" distB="0" distL="0" distR="0" wp14:anchorId="660C7EED" wp14:editId="639C7948">
                  <wp:extent cx="3657600" cy="2733675"/>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2733675"/>
                          </a:xfrm>
                          <a:prstGeom prst="rect">
                            <a:avLst/>
                          </a:prstGeom>
                          <a:noFill/>
                          <a:ln>
                            <a:noFill/>
                          </a:ln>
                        </pic:spPr>
                      </pic:pic>
                    </a:graphicData>
                  </a:graphic>
                </wp:inline>
              </w:drawing>
            </w:r>
          </w:p>
        </w:tc>
      </w:tr>
      <w:tr w:rsidR="00761A26" w:rsidRPr="00A5203A" w14:paraId="56189515"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03032EF4"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22.00</w:t>
            </w:r>
          </w:p>
        </w:tc>
        <w:tc>
          <w:tcPr>
            <w:tcW w:w="264" w:type="pct"/>
            <w:tcBorders>
              <w:top w:val="single" w:sz="6" w:space="0" w:color="auto"/>
              <w:left w:val="single" w:sz="6" w:space="0" w:color="auto"/>
              <w:bottom w:val="single" w:sz="6" w:space="0" w:color="auto"/>
              <w:right w:val="single" w:sz="6" w:space="0" w:color="auto"/>
            </w:tcBorders>
          </w:tcPr>
          <w:p w14:paraId="2C2CFF83"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55531943"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create a evidence storage location into which evidence can be transacted/transferred/moved.</w:t>
            </w:r>
          </w:p>
        </w:tc>
        <w:tc>
          <w:tcPr>
            <w:tcW w:w="3753" w:type="pct"/>
            <w:gridSpan w:val="2"/>
            <w:tcBorders>
              <w:top w:val="single" w:sz="6" w:space="0" w:color="auto"/>
              <w:left w:val="single" w:sz="6" w:space="0" w:color="auto"/>
              <w:bottom w:val="single" w:sz="6" w:space="0" w:color="auto"/>
              <w:right w:val="single" w:sz="6" w:space="0" w:color="auto"/>
            </w:tcBorders>
          </w:tcPr>
          <w:p w14:paraId="6FFCF38F" w14:textId="414B1A13"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5648" behindDoc="0" locked="0" layoutInCell="1" allowOverlap="1" wp14:anchorId="4CA2988E" wp14:editId="01A8BC43">
                      <wp:simplePos x="0" y="0"/>
                      <wp:positionH relativeFrom="margin">
                        <wp:posOffset>3810635</wp:posOffset>
                      </wp:positionH>
                      <wp:positionV relativeFrom="paragraph">
                        <wp:posOffset>209550</wp:posOffset>
                      </wp:positionV>
                      <wp:extent cx="1476375" cy="609600"/>
                      <wp:effectExtent l="2828925" t="1270" r="0" b="151130"/>
                      <wp:wrapNone/>
                      <wp:docPr id="94026970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6375" cy="609600"/>
                              </a:xfrm>
                              <a:prstGeom prst="callout2">
                                <a:avLst>
                                  <a:gd name="adj1" fmla="val 18750"/>
                                  <a:gd name="adj2" fmla="val -5162"/>
                                  <a:gd name="adj3" fmla="val 18750"/>
                                  <a:gd name="adj4" fmla="val -97375"/>
                                  <a:gd name="adj5" fmla="val 123440"/>
                                  <a:gd name="adj6" fmla="val -190968"/>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42A5C3" w14:textId="77777777" w:rsidR="00761A26" w:rsidRDefault="00761A26" w:rsidP="00761A26">
                                  <w:pPr>
                                    <w:pStyle w:val="Callout"/>
                                  </w:pPr>
                                  <w:r>
                                    <w:t>Storage locations are easy to add in the Configuration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2988E" id="AutoShape 76" o:spid="_x0000_s1056" type="#_x0000_t42" style="position:absolute;margin-left:300.05pt;margin-top:16.5pt;width:116.25pt;height: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" adj="-41249,26663,-21033,,-1115" fillcolor="#ff9">
                      <v:textbox>
                        <w:txbxContent>
                          <w:p w14:paraId="5342A5C3" w14:textId="77777777" w:rsidR="00761A26" w:rsidRDefault="00761A26" w:rsidP="00761A26">
                            <w:pPr>
                              <w:pStyle w:val="Callout"/>
                            </w:pPr>
                            <w:r>
                              <w:t>Storage locations are easy to add in the Configuration application.</w:t>
                            </w:r>
                          </w:p>
                        </w:txbxContent>
                      </v:textbox>
                      <o:callout v:ext="edit" minusy="t"/>
                      <w10:wrap anchorx="margin"/>
                    </v:shape>
                  </w:pict>
                </mc:Fallback>
              </mc:AlternateContent>
            </w:r>
            <w:r w:rsidRPr="00E70250">
              <w:rPr>
                <w:rFonts w:ascii="Garamond" w:hAnsi="Garamond" w:cs="Garamond"/>
                <w:noProof/>
                <w:color w:val="000000"/>
                <w:sz w:val="14"/>
              </w:rPr>
              <w:drawing>
                <wp:inline distT="0" distB="0" distL="0" distR="0" wp14:anchorId="086E412A" wp14:editId="431943AE">
                  <wp:extent cx="3657600" cy="2714625"/>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2714625"/>
                          </a:xfrm>
                          <a:prstGeom prst="rect">
                            <a:avLst/>
                          </a:prstGeom>
                          <a:noFill/>
                          <a:ln>
                            <a:noFill/>
                          </a:ln>
                        </pic:spPr>
                      </pic:pic>
                    </a:graphicData>
                  </a:graphic>
                </wp:inline>
              </w:drawing>
            </w:r>
          </w:p>
        </w:tc>
      </w:tr>
      <w:tr w:rsidR="00761A26" w:rsidRPr="00A5203A" w14:paraId="593DB7AC" w14:textId="77777777" w:rsidTr="00D70CA7">
        <w:tblPrEx>
          <w:tblCellMar>
            <w:top w:w="0" w:type="dxa"/>
            <w:bottom w:w="0" w:type="dxa"/>
          </w:tblCellMar>
        </w:tblPrEx>
        <w:trPr>
          <w:trHeight w:val="1831"/>
        </w:trPr>
        <w:tc>
          <w:tcPr>
            <w:tcW w:w="334" w:type="pct"/>
            <w:tcBorders>
              <w:top w:val="single" w:sz="6" w:space="0" w:color="auto"/>
              <w:left w:val="single" w:sz="6" w:space="0" w:color="auto"/>
              <w:bottom w:val="single" w:sz="6" w:space="0" w:color="auto"/>
              <w:right w:val="single" w:sz="6" w:space="0" w:color="auto"/>
            </w:tcBorders>
          </w:tcPr>
          <w:p w14:paraId="081C2245"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t>EPM 36.00</w:t>
            </w:r>
          </w:p>
        </w:tc>
        <w:tc>
          <w:tcPr>
            <w:tcW w:w="264" w:type="pct"/>
            <w:tcBorders>
              <w:top w:val="single" w:sz="6" w:space="0" w:color="auto"/>
              <w:left w:val="single" w:sz="6" w:space="0" w:color="auto"/>
              <w:bottom w:val="single" w:sz="6" w:space="0" w:color="auto"/>
              <w:right w:val="single" w:sz="6" w:space="0" w:color="auto"/>
            </w:tcBorders>
          </w:tcPr>
          <w:p w14:paraId="3A5B6A2A"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60049078"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 xml:space="preserve">Ability to identify evidence that is "spawned" from an evidence item and to associate, cross-reference, scan and track this "spawned" evidence by its unique identifier maintaining the parent-child relationship between them (e.g. blood stain removed from shirt for DNA processing), with the ability to add text to a note field describing this association.  </w:t>
            </w:r>
          </w:p>
        </w:tc>
        <w:tc>
          <w:tcPr>
            <w:tcW w:w="3753" w:type="pct"/>
            <w:gridSpan w:val="2"/>
            <w:tcBorders>
              <w:top w:val="single" w:sz="6" w:space="0" w:color="auto"/>
              <w:left w:val="single" w:sz="6" w:space="0" w:color="auto"/>
              <w:bottom w:val="single" w:sz="6" w:space="0" w:color="auto"/>
              <w:right w:val="single" w:sz="6" w:space="0" w:color="auto"/>
            </w:tcBorders>
          </w:tcPr>
          <w:p w14:paraId="2A2722D0" w14:textId="6E21E12F" w:rsidR="00761A26"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6672" behindDoc="0" locked="0" layoutInCell="1" allowOverlap="1" wp14:anchorId="14C35036" wp14:editId="67421B65">
                      <wp:simplePos x="0" y="0"/>
                      <wp:positionH relativeFrom="margin">
                        <wp:posOffset>4896485</wp:posOffset>
                      </wp:positionH>
                      <wp:positionV relativeFrom="paragraph">
                        <wp:posOffset>1066800</wp:posOffset>
                      </wp:positionV>
                      <wp:extent cx="1057275" cy="352425"/>
                      <wp:effectExtent l="4267200" t="1270" r="0" b="894080"/>
                      <wp:wrapNone/>
                      <wp:docPr id="919667499"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7275" cy="352425"/>
                              </a:xfrm>
                              <a:prstGeom prst="callout2">
                                <a:avLst>
                                  <a:gd name="adj1" fmla="val 32431"/>
                                  <a:gd name="adj2" fmla="val -7208"/>
                                  <a:gd name="adj3" fmla="val 32431"/>
                                  <a:gd name="adj4" fmla="val -203481"/>
                                  <a:gd name="adj5" fmla="val 351352"/>
                                  <a:gd name="adj6" fmla="val -402704"/>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4B86D4" w14:textId="77777777" w:rsidR="00761A26" w:rsidRDefault="00761A26" w:rsidP="00761A26">
                                  <w:pPr>
                                    <w:pStyle w:val="Callout"/>
                                  </w:pPr>
                                  <w:r>
                                    <w:t>Creating Samples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35036" id="AutoShape 77" o:spid="_x0000_s1057" type="#_x0000_t42" style="position:absolute;margin-left:385.55pt;margin-top:84pt;width:83.25pt;height:2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" adj="-86984,75892,-43952,7005,-1557,7005" fillcolor="#ff9">
                      <v:textbox>
                        <w:txbxContent>
                          <w:p w14:paraId="664B86D4" w14:textId="77777777" w:rsidR="00761A26" w:rsidRDefault="00761A26" w:rsidP="00761A26">
                            <w:pPr>
                              <w:pStyle w:val="Callout"/>
                            </w:pPr>
                            <w:r>
                              <w:t>Creating Samples</w:t>
                            </w:r>
                          </w:p>
                        </w:txbxContent>
                      </v:textbox>
                      <o:callout v:ext="edit" minusy="t"/>
                      <w10:wrap anchorx="margin"/>
                    </v:shape>
                  </w:pict>
                </mc:Fallback>
              </mc:AlternateContent>
            </w:r>
            <w:r w:rsidRPr="00A04DDA">
              <w:rPr>
                <w:rFonts w:ascii="Garamond" w:hAnsi="Garamond" w:cs="Garamond"/>
                <w:noProof/>
                <w:color w:val="000000"/>
                <w:sz w:val="14"/>
              </w:rPr>
              <w:drawing>
                <wp:inline distT="0" distB="0" distL="0" distR="0" wp14:anchorId="08C68D6D" wp14:editId="3E921E65">
                  <wp:extent cx="3657600" cy="2619375"/>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2619375"/>
                          </a:xfrm>
                          <a:prstGeom prst="rect">
                            <a:avLst/>
                          </a:prstGeom>
                          <a:noFill/>
                          <a:ln>
                            <a:noFill/>
                          </a:ln>
                        </pic:spPr>
                      </pic:pic>
                    </a:graphicData>
                  </a:graphic>
                </wp:inline>
              </w:drawing>
            </w:r>
          </w:p>
          <w:p w14:paraId="3A6F4986" w14:textId="77777777" w:rsidR="00761A26" w:rsidRDefault="00761A26" w:rsidP="00047987">
            <w:pPr>
              <w:autoSpaceDE w:val="0"/>
              <w:autoSpaceDN w:val="0"/>
              <w:adjustRightInd w:val="0"/>
              <w:rPr>
                <w:rFonts w:ascii="Garamond" w:hAnsi="Garamond" w:cs="Garamond"/>
                <w:color w:val="000000"/>
                <w:sz w:val="14"/>
              </w:rPr>
            </w:pPr>
          </w:p>
          <w:p w14:paraId="5A6469DA" w14:textId="60B0FC56"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7696" behindDoc="0" locked="0" layoutInCell="1" allowOverlap="1" wp14:anchorId="23E8EC2E" wp14:editId="032294BE">
                      <wp:simplePos x="0" y="0"/>
                      <wp:positionH relativeFrom="margin">
                        <wp:posOffset>4860290</wp:posOffset>
                      </wp:positionH>
                      <wp:positionV relativeFrom="paragraph">
                        <wp:posOffset>967105</wp:posOffset>
                      </wp:positionV>
                      <wp:extent cx="1238250" cy="428625"/>
                      <wp:effectExtent l="2554605" t="1905" r="0" b="245745"/>
                      <wp:wrapNone/>
                      <wp:docPr id="1791452769"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38250" cy="428625"/>
                              </a:xfrm>
                              <a:prstGeom prst="callout2">
                                <a:avLst>
                                  <a:gd name="adj1" fmla="val 26667"/>
                                  <a:gd name="adj2" fmla="val -6153"/>
                                  <a:gd name="adj3" fmla="val 26667"/>
                                  <a:gd name="adj4" fmla="val -105028"/>
                                  <a:gd name="adj5" fmla="val 155556"/>
                                  <a:gd name="adj6" fmla="val -205384"/>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13C815" w14:textId="77777777" w:rsidR="00761A26" w:rsidRDefault="00761A26" w:rsidP="00761A26">
                                  <w:pPr>
                                    <w:pStyle w:val="Callout"/>
                                  </w:pPr>
                                  <w:r>
                                    <w:t>Selecting  Kit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E8EC2E" id="AutoShape 78" o:spid="_x0000_s1058" type="#_x0000_t42" style="position:absolute;margin-left:382.7pt;margin-top:76.15pt;width:97.5pt;height:33.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" adj="-44363,33600,-22686,5760,-1329,5760" fillcolor="#ff9">
                      <v:textbox>
                        <w:txbxContent>
                          <w:p w14:paraId="2913C815" w14:textId="77777777" w:rsidR="00761A26" w:rsidRDefault="00761A26" w:rsidP="00761A26">
                            <w:pPr>
                              <w:pStyle w:val="Callout"/>
                            </w:pPr>
                            <w:r>
                              <w:t>Selecting  Kit Items</w:t>
                            </w:r>
                          </w:p>
                        </w:txbxContent>
                      </v:textbox>
                      <o:callout v:ext="edit" minusy="t"/>
                      <w10:wrap anchorx="margin"/>
                    </v:shape>
                  </w:pict>
                </mc:Fallback>
              </mc:AlternateContent>
            </w:r>
            <w:r w:rsidRPr="00A04DDA">
              <w:rPr>
                <w:rFonts w:ascii="Garamond" w:hAnsi="Garamond" w:cs="Garamond"/>
                <w:noProof/>
                <w:color w:val="000000"/>
                <w:sz w:val="14"/>
              </w:rPr>
              <w:drawing>
                <wp:inline distT="0" distB="0" distL="0" distR="0" wp14:anchorId="442C45AC" wp14:editId="461ADBAC">
                  <wp:extent cx="3657600" cy="2705100"/>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0" cy="2705100"/>
                          </a:xfrm>
                          <a:prstGeom prst="rect">
                            <a:avLst/>
                          </a:prstGeom>
                          <a:noFill/>
                          <a:ln>
                            <a:noFill/>
                          </a:ln>
                        </pic:spPr>
                      </pic:pic>
                    </a:graphicData>
                  </a:graphic>
                </wp:inline>
              </w:drawing>
            </w:r>
          </w:p>
        </w:tc>
      </w:tr>
      <w:tr w:rsidR="00761A26" w:rsidRPr="00A5203A" w14:paraId="18228C50" w14:textId="77777777" w:rsidTr="00D70CA7">
        <w:tblPrEx>
          <w:tblCellMar>
            <w:top w:w="0" w:type="dxa"/>
            <w:bottom w:w="0" w:type="dxa"/>
          </w:tblCellMar>
        </w:tblPrEx>
        <w:trPr>
          <w:trHeight w:val="610"/>
        </w:trPr>
        <w:tc>
          <w:tcPr>
            <w:tcW w:w="334" w:type="pct"/>
            <w:tcBorders>
              <w:top w:val="single" w:sz="6" w:space="0" w:color="auto"/>
              <w:left w:val="single" w:sz="6" w:space="0" w:color="auto"/>
              <w:bottom w:val="single" w:sz="6" w:space="0" w:color="auto"/>
              <w:right w:val="single" w:sz="6" w:space="0" w:color="auto"/>
            </w:tcBorders>
          </w:tcPr>
          <w:p w14:paraId="2FBC1568"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44.00</w:t>
            </w:r>
          </w:p>
        </w:tc>
        <w:tc>
          <w:tcPr>
            <w:tcW w:w="264" w:type="pct"/>
            <w:tcBorders>
              <w:top w:val="single" w:sz="6" w:space="0" w:color="auto"/>
              <w:left w:val="single" w:sz="6" w:space="0" w:color="auto"/>
              <w:bottom w:val="single" w:sz="6" w:space="0" w:color="auto"/>
              <w:right w:val="single" w:sz="6" w:space="0" w:color="auto"/>
            </w:tcBorders>
          </w:tcPr>
          <w:p w14:paraId="5D8DFB0A"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2AE49AAE"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Ability to notify staff of evidence items assigned to their custody by eMAIL (MS-Outlook).</w:t>
            </w:r>
          </w:p>
        </w:tc>
        <w:tc>
          <w:tcPr>
            <w:tcW w:w="3753" w:type="pct"/>
            <w:gridSpan w:val="2"/>
            <w:tcBorders>
              <w:top w:val="single" w:sz="6" w:space="0" w:color="auto"/>
              <w:left w:val="single" w:sz="6" w:space="0" w:color="auto"/>
              <w:bottom w:val="single" w:sz="6" w:space="0" w:color="auto"/>
              <w:right w:val="single" w:sz="6" w:space="0" w:color="auto"/>
            </w:tcBorders>
          </w:tcPr>
          <w:p w14:paraId="1F0EDC34" w14:textId="655EDB4D" w:rsidR="00761A26" w:rsidRPr="00A5203A" w:rsidRDefault="003753E3" w:rsidP="00047987">
            <w:pPr>
              <w:autoSpaceDE w:val="0"/>
              <w:autoSpaceDN w:val="0"/>
              <w:adjustRightInd w:val="0"/>
              <w:rPr>
                <w:rFonts w:ascii="Garamond" w:hAnsi="Garamond" w:cs="Garamond"/>
                <w:color w:val="000000"/>
                <w:sz w:val="14"/>
              </w:rPr>
            </w:pPr>
            <w:r>
              <w:rPr>
                <w:rFonts w:ascii="Garamond" w:hAnsi="Garamond" w:cs="Garamond"/>
                <w:noProof/>
                <w:color w:val="000000"/>
                <w:sz w:val="14"/>
              </w:rPr>
              <mc:AlternateContent>
                <mc:Choice Requires="wps">
                  <w:drawing>
                    <wp:anchor distT="0" distB="0" distL="114300" distR="114300" simplePos="0" relativeHeight="251679744" behindDoc="0" locked="0" layoutInCell="1" allowOverlap="1" wp14:anchorId="39B95BE8" wp14:editId="0888061A">
                      <wp:simplePos x="0" y="0"/>
                      <wp:positionH relativeFrom="margin">
                        <wp:posOffset>3835400</wp:posOffset>
                      </wp:positionH>
                      <wp:positionV relativeFrom="paragraph">
                        <wp:posOffset>221615</wp:posOffset>
                      </wp:positionV>
                      <wp:extent cx="1325880" cy="609600"/>
                      <wp:effectExtent l="1329690" t="0" r="1905" b="32385"/>
                      <wp:wrapNone/>
                      <wp:docPr id="876028030"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25880" cy="609600"/>
                              </a:xfrm>
                              <a:prstGeom prst="callout2">
                                <a:avLst>
                                  <a:gd name="adj1" fmla="val 18750"/>
                                  <a:gd name="adj2" fmla="val -5745"/>
                                  <a:gd name="adj3" fmla="val 18750"/>
                                  <a:gd name="adj4" fmla="val -52250"/>
                                  <a:gd name="adj5" fmla="val 103750"/>
                                  <a:gd name="adj6" fmla="val -99426"/>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99C80B" w14:textId="77777777" w:rsidR="00761A26" w:rsidRDefault="00761A26" w:rsidP="00761A26">
                                  <w:pPr>
                                    <w:pStyle w:val="Callout"/>
                                  </w:pPr>
                                  <w:r>
                                    <w:t>These e-mail notifications may be formatted as desired.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95BE8" id="AutoShape 80" o:spid="_x0000_s1059" type="#_x0000_t42" style="position:absolute;margin-left:302pt;margin-top:17.45pt;width:104.4pt;height:4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" adj="-21476,22410,-11286,,-1241" fillcolor="#ff9">
                      <v:textbox>
                        <w:txbxContent>
                          <w:p w14:paraId="6199C80B" w14:textId="77777777" w:rsidR="00761A26" w:rsidRDefault="00761A26" w:rsidP="00761A26">
                            <w:pPr>
                              <w:pStyle w:val="Callout"/>
                            </w:pPr>
                            <w:r>
                              <w:t>These e-mail notifications may be formatted as desired.</w:t>
                            </w:r>
                          </w:p>
                        </w:txbxContent>
                      </v:textbox>
                      <o:callout v:ext="edit" minusy="t"/>
                      <w10:wrap anchorx="margin"/>
                    </v:shape>
                  </w:pict>
                </mc:Fallback>
              </mc:AlternateContent>
            </w:r>
            <w:r w:rsidRPr="005A5760">
              <w:rPr>
                <w:rFonts w:ascii="Garamond" w:hAnsi="Garamond" w:cs="Garamond"/>
                <w:noProof/>
                <w:color w:val="000000"/>
                <w:sz w:val="14"/>
              </w:rPr>
              <w:drawing>
                <wp:inline distT="0" distB="0" distL="0" distR="0" wp14:anchorId="71799E5D" wp14:editId="6D2CB810">
                  <wp:extent cx="3657600" cy="2171700"/>
                  <wp:effectExtent l="0" t="0" r="0" b="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tc>
      </w:tr>
      <w:tr w:rsidR="00761A26" w:rsidRPr="00A5203A" w14:paraId="1B76AB4B" w14:textId="77777777" w:rsidTr="00D70CA7">
        <w:tblPrEx>
          <w:tblCellMar>
            <w:top w:w="0" w:type="dxa"/>
            <w:bottom w:w="0" w:type="dxa"/>
          </w:tblCellMar>
        </w:tblPrEx>
        <w:trPr>
          <w:gridAfter w:val="1"/>
          <w:wAfter w:w="1922" w:type="pct"/>
          <w:trHeight w:val="362"/>
        </w:trPr>
        <w:tc>
          <w:tcPr>
            <w:tcW w:w="1247" w:type="pct"/>
            <w:gridSpan w:val="3"/>
            <w:tcBorders>
              <w:top w:val="single" w:sz="6" w:space="0" w:color="auto"/>
              <w:left w:val="single" w:sz="6" w:space="0" w:color="auto"/>
              <w:bottom w:val="single" w:sz="6" w:space="0" w:color="auto"/>
              <w:right w:val="single" w:sz="6" w:space="0" w:color="auto"/>
            </w:tcBorders>
            <w:shd w:val="solid" w:color="FFFFFF" w:fill="auto"/>
          </w:tcPr>
          <w:p w14:paraId="006D8F3D" w14:textId="77777777" w:rsidR="00761A26" w:rsidRPr="00A5203A" w:rsidRDefault="00761A26" w:rsidP="00047987">
            <w:pPr>
              <w:autoSpaceDE w:val="0"/>
              <w:autoSpaceDN w:val="0"/>
              <w:adjustRightInd w:val="0"/>
              <w:rPr>
                <w:rFonts w:ascii="Garamond" w:hAnsi="Garamond" w:cs="Garamond"/>
                <w:b/>
                <w:bCs/>
                <w:color w:val="000000"/>
                <w:sz w:val="14"/>
                <w:szCs w:val="28"/>
              </w:rPr>
            </w:pPr>
            <w:r w:rsidRPr="00A5203A">
              <w:rPr>
                <w:rFonts w:ascii="Garamond" w:hAnsi="Garamond" w:cs="Garamond"/>
                <w:b/>
                <w:bCs/>
                <w:color w:val="000000"/>
                <w:sz w:val="14"/>
                <w:szCs w:val="28"/>
              </w:rPr>
              <w:t>Evidence Inventory Management</w:t>
            </w:r>
          </w:p>
        </w:tc>
        <w:tc>
          <w:tcPr>
            <w:tcW w:w="1831" w:type="pct"/>
            <w:tcBorders>
              <w:top w:val="single" w:sz="6" w:space="0" w:color="auto"/>
              <w:left w:val="single" w:sz="6" w:space="0" w:color="auto"/>
              <w:bottom w:val="single" w:sz="6" w:space="0" w:color="auto"/>
              <w:right w:val="single" w:sz="6" w:space="0" w:color="auto"/>
            </w:tcBorders>
            <w:shd w:val="solid" w:color="FFFFFF" w:fill="auto"/>
          </w:tcPr>
          <w:p w14:paraId="061CD727" w14:textId="77777777" w:rsidR="00761A26" w:rsidRPr="00A5203A" w:rsidRDefault="00761A26" w:rsidP="00047987">
            <w:pPr>
              <w:autoSpaceDE w:val="0"/>
              <w:autoSpaceDN w:val="0"/>
              <w:adjustRightInd w:val="0"/>
              <w:rPr>
                <w:rFonts w:ascii="Garamond" w:hAnsi="Garamond" w:cs="Garamond"/>
                <w:b/>
                <w:bCs/>
                <w:color w:val="000000"/>
                <w:sz w:val="14"/>
                <w:szCs w:val="28"/>
              </w:rPr>
            </w:pPr>
          </w:p>
        </w:tc>
      </w:tr>
      <w:tr w:rsidR="00761A26" w:rsidRPr="00A5203A" w14:paraId="2EE6F2AB" w14:textId="77777777" w:rsidTr="00D70CA7">
        <w:tblPrEx>
          <w:tblCellMar>
            <w:top w:w="0" w:type="dxa"/>
            <w:bottom w:w="0" w:type="dxa"/>
          </w:tblCellMar>
        </w:tblPrEx>
        <w:trPr>
          <w:trHeight w:val="1222"/>
        </w:trPr>
        <w:tc>
          <w:tcPr>
            <w:tcW w:w="334" w:type="pct"/>
            <w:tcBorders>
              <w:top w:val="single" w:sz="6" w:space="0" w:color="auto"/>
              <w:left w:val="single" w:sz="6" w:space="0" w:color="auto"/>
              <w:bottom w:val="single" w:sz="6" w:space="0" w:color="auto"/>
              <w:right w:val="single" w:sz="6" w:space="0" w:color="auto"/>
            </w:tcBorders>
          </w:tcPr>
          <w:p w14:paraId="32961D18" w14:textId="77777777" w:rsidR="00761A26" w:rsidRPr="00A5203A" w:rsidRDefault="00761A26" w:rsidP="00047987">
            <w:pPr>
              <w:autoSpaceDE w:val="0"/>
              <w:autoSpaceDN w:val="0"/>
              <w:adjustRightInd w:val="0"/>
              <w:jc w:val="center"/>
              <w:rPr>
                <w:rFonts w:ascii="Garamond" w:hAnsi="Garamond" w:cs="Garamond"/>
                <w:color w:val="000000"/>
                <w:sz w:val="14"/>
                <w:szCs w:val="20"/>
              </w:rPr>
            </w:pPr>
            <w:r w:rsidRPr="00A5203A">
              <w:rPr>
                <w:rFonts w:ascii="Garamond" w:hAnsi="Garamond" w:cs="Garamond"/>
                <w:color w:val="000000"/>
                <w:sz w:val="14"/>
                <w:szCs w:val="20"/>
              </w:rPr>
              <w:lastRenderedPageBreak/>
              <w:t>EPM 57.00</w:t>
            </w:r>
          </w:p>
        </w:tc>
        <w:tc>
          <w:tcPr>
            <w:tcW w:w="264" w:type="pct"/>
            <w:tcBorders>
              <w:top w:val="single" w:sz="6" w:space="0" w:color="auto"/>
              <w:left w:val="single" w:sz="6" w:space="0" w:color="auto"/>
              <w:bottom w:val="single" w:sz="6" w:space="0" w:color="auto"/>
              <w:right w:val="single" w:sz="6" w:space="0" w:color="auto"/>
            </w:tcBorders>
          </w:tcPr>
          <w:p w14:paraId="43E6E8CA" w14:textId="77777777" w:rsidR="00761A26" w:rsidRPr="00A5203A" w:rsidRDefault="00761A26" w:rsidP="00047987">
            <w:pPr>
              <w:autoSpaceDE w:val="0"/>
              <w:autoSpaceDN w:val="0"/>
              <w:adjustRightInd w:val="0"/>
              <w:jc w:val="center"/>
              <w:rPr>
                <w:rFonts w:ascii="Garamond" w:hAnsi="Garamond" w:cs="Garamond"/>
                <w:color w:val="000000"/>
                <w:sz w:val="14"/>
              </w:rPr>
            </w:pPr>
            <w:r w:rsidRPr="00A5203A">
              <w:rPr>
                <w:rFonts w:ascii="Garamond" w:hAnsi="Garamond" w:cs="Garamond"/>
                <w:color w:val="000000"/>
                <w:sz w:val="14"/>
              </w:rPr>
              <w:t>CR</w:t>
            </w:r>
          </w:p>
        </w:tc>
        <w:tc>
          <w:tcPr>
            <w:tcW w:w="649" w:type="pct"/>
            <w:tcBorders>
              <w:top w:val="single" w:sz="6" w:space="0" w:color="auto"/>
              <w:left w:val="single" w:sz="6" w:space="0" w:color="auto"/>
              <w:bottom w:val="single" w:sz="6" w:space="0" w:color="auto"/>
              <w:right w:val="single" w:sz="6" w:space="0" w:color="auto"/>
            </w:tcBorders>
          </w:tcPr>
          <w:p w14:paraId="0C7D5F05" w14:textId="77777777" w:rsidR="00761A26" w:rsidRPr="00A5203A" w:rsidRDefault="00761A26" w:rsidP="00047987">
            <w:pPr>
              <w:autoSpaceDE w:val="0"/>
              <w:autoSpaceDN w:val="0"/>
              <w:adjustRightInd w:val="0"/>
              <w:rPr>
                <w:rFonts w:ascii="Garamond" w:hAnsi="Garamond" w:cs="Garamond"/>
                <w:color w:val="000000"/>
                <w:sz w:val="14"/>
              </w:rPr>
            </w:pPr>
            <w:r w:rsidRPr="00A5203A">
              <w:rPr>
                <w:rFonts w:ascii="Garamond" w:hAnsi="Garamond" w:cs="Garamond"/>
                <w:color w:val="000000"/>
                <w:sz w:val="14"/>
              </w:rPr>
              <w:t xml:space="preserve">Ability to perform an inventory utilizing container and/or location bar codes and to produce a reconciliation report.  Reconciliation report shall list missing, misplaced, and unrecognized items in accordance with the assigned item location/disposition. </w:t>
            </w:r>
          </w:p>
        </w:tc>
        <w:tc>
          <w:tcPr>
            <w:tcW w:w="3753" w:type="pct"/>
            <w:gridSpan w:val="2"/>
            <w:tcBorders>
              <w:top w:val="single" w:sz="6" w:space="0" w:color="auto"/>
              <w:left w:val="single" w:sz="6" w:space="0" w:color="auto"/>
              <w:bottom w:val="single" w:sz="6" w:space="0" w:color="auto"/>
              <w:right w:val="single" w:sz="6" w:space="0" w:color="auto"/>
            </w:tcBorders>
          </w:tcPr>
          <w:p w14:paraId="40B30581" w14:textId="3385D32D" w:rsidR="00761A26" w:rsidRPr="00A5203A" w:rsidRDefault="003753E3" w:rsidP="00047987">
            <w:pPr>
              <w:autoSpaceDE w:val="0"/>
              <w:autoSpaceDN w:val="0"/>
              <w:adjustRightInd w:val="0"/>
              <w:rPr>
                <w:rFonts w:ascii="Garamond" w:hAnsi="Garamond" w:cs="Garamond"/>
                <w:color w:val="000000"/>
                <w:sz w:val="14"/>
              </w:rPr>
            </w:pPr>
            <w:r>
              <w:rPr>
                <w:noProof/>
              </w:rPr>
              <mc:AlternateContent>
                <mc:Choice Requires="wps">
                  <w:drawing>
                    <wp:anchor distT="0" distB="0" distL="114300" distR="114300" simplePos="0" relativeHeight="251678720" behindDoc="0" locked="0" layoutInCell="1" allowOverlap="1" wp14:anchorId="170799CB" wp14:editId="0A6082C7">
                      <wp:simplePos x="0" y="0"/>
                      <wp:positionH relativeFrom="margin">
                        <wp:posOffset>4258310</wp:posOffset>
                      </wp:positionH>
                      <wp:positionV relativeFrom="paragraph">
                        <wp:posOffset>238125</wp:posOffset>
                      </wp:positionV>
                      <wp:extent cx="1571625" cy="609600"/>
                      <wp:effectExtent l="2047875" t="1270" r="0" b="0"/>
                      <wp:wrapNone/>
                      <wp:docPr id="17753614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1625" cy="609600"/>
                              </a:xfrm>
                              <a:prstGeom prst="callout2">
                                <a:avLst>
                                  <a:gd name="adj1" fmla="val 18750"/>
                                  <a:gd name="adj2" fmla="val -4847"/>
                                  <a:gd name="adj3" fmla="val 18750"/>
                                  <a:gd name="adj4" fmla="val -66787"/>
                                  <a:gd name="adj5" fmla="val 93750"/>
                                  <a:gd name="adj6" fmla="val -129699"/>
                                </a:avLst>
                              </a:prstGeom>
                              <a:solidFill>
                                <a:srgbClr val="FFFF99"/>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B0834" w14:textId="77777777" w:rsidR="00761A26" w:rsidRDefault="00761A26" w:rsidP="00761A26">
                                  <w:pPr>
                                    <w:pStyle w:val="Callout"/>
                                  </w:pPr>
                                  <w:r>
                                    <w:t>This report may be customized as desired.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799CB" id="AutoShape 79" o:spid="_x0000_s1060" type="#_x0000_t42" style="position:absolute;margin-left:335.3pt;margin-top:18.75pt;width:123.75pt;height:4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" adj="-28015,20250,-14426,,-1047" fillcolor="#ff9">
                      <v:textbox>
                        <w:txbxContent>
                          <w:p w14:paraId="793B0834" w14:textId="77777777" w:rsidR="00761A26" w:rsidRDefault="00761A26" w:rsidP="00761A26">
                            <w:pPr>
                              <w:pStyle w:val="Callout"/>
                            </w:pPr>
                            <w:r>
                              <w:t>This report may be customized as desired.</w:t>
                            </w:r>
                          </w:p>
                        </w:txbxContent>
                      </v:textbox>
                      <o:callout v:ext="edit" minusy="t"/>
                      <w10:wrap anchorx="margin"/>
                    </v:shape>
                  </w:pict>
                </mc:Fallback>
              </mc:AlternateContent>
            </w:r>
            <w:r>
              <w:rPr>
                <w:noProof/>
              </w:rPr>
              <w:drawing>
                <wp:inline distT="0" distB="0" distL="0" distR="0" wp14:anchorId="61BD4F8B" wp14:editId="58E443B7">
                  <wp:extent cx="3657600" cy="2771775"/>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771775"/>
                          </a:xfrm>
                          <a:prstGeom prst="rect">
                            <a:avLst/>
                          </a:prstGeom>
                          <a:noFill/>
                          <a:ln>
                            <a:noFill/>
                          </a:ln>
                        </pic:spPr>
                      </pic:pic>
                    </a:graphicData>
                  </a:graphic>
                </wp:inline>
              </w:drawing>
            </w:r>
          </w:p>
        </w:tc>
      </w:tr>
    </w:tbl>
    <w:p w14:paraId="6CF84490" w14:textId="77777777" w:rsidR="008B2FB1" w:rsidRDefault="008B2FB1" w:rsidP="00A34010">
      <w:pPr>
        <w:pStyle w:val="BodyText"/>
      </w:pPr>
    </w:p>
    <w:p w14:paraId="0B6B3C3B" w14:textId="77777777" w:rsidR="00D70CA7" w:rsidRDefault="00D70CA7" w:rsidP="00D70CA7">
      <w:pPr>
        <w:pStyle w:val="BlankPage"/>
      </w:pPr>
      <w:r>
        <w:br w:type="page"/>
      </w:r>
      <w:r>
        <w:lastRenderedPageBreak/>
        <w:t>This Page Intentionally Blank</w:t>
      </w:r>
    </w:p>
    <w:sectPr w:rsidR="00D70CA7" w:rsidSect="00972BF2">
      <w:headerReference w:type="default" r:id="rId58"/>
      <w:headerReference w:type="first" r:id="rId59"/>
      <w:pgSz w:w="15840" w:h="12240" w:orient="landscape"/>
      <w:pgMar w:top="1440" w:right="720" w:bottom="144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6D786C" w14:textId="77777777" w:rsidR="00400959" w:rsidRDefault="00400959" w:rsidP="00853AC2">
      <w:pPr>
        <w:pStyle w:val="Heading2"/>
      </w:pPr>
      <w:r>
        <w:separator/>
      </w:r>
    </w:p>
  </w:endnote>
  <w:endnote w:type="continuationSeparator" w:id="0">
    <w:p w14:paraId="47183515" w14:textId="77777777" w:rsidR="00400959" w:rsidRDefault="00400959" w:rsidP="00853AC2">
      <w:pPr>
        <w:pStyle w:val="Head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DB76C" w14:textId="77777777" w:rsidR="00356EDB" w:rsidRDefault="00356EDB" w:rsidP="00907A0B">
    <w:pPr>
      <w:pStyle w:val="Footer"/>
    </w:pPr>
    <w:r>
      <w:t>Los Angeles County Sheriff’s Dept</w:t>
    </w:r>
    <w:r>
      <w:tab/>
    </w:r>
  </w:p>
  <w:p w14:paraId="462260B5" w14:textId="77777777" w:rsidR="00356EDB" w:rsidRPr="008022C9" w:rsidRDefault="00356EDB" w:rsidP="00907A0B">
    <w:pPr>
      <w:pStyle w:val="Footer"/>
    </w:pPr>
    <w:r w:rsidRPr="00BB4BDC">
      <w:rPr>
        <w:b/>
      </w:rPr>
      <w:t>RFP #B1011</w:t>
    </w:r>
    <w:r>
      <w:t xml:space="preserve"> Forensic LIMS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A2166" w14:textId="77777777" w:rsidR="00356EDB" w:rsidRDefault="00356EDB" w:rsidP="00907A0B">
    <w:pPr>
      <w:pStyle w:val="Footer"/>
    </w:pPr>
    <w:r>
      <w:t>Los Angeles County Sheriff’s Dept</w:t>
    </w:r>
    <w:r>
      <w:tab/>
    </w:r>
  </w:p>
  <w:p w14:paraId="5A704090" w14:textId="77777777" w:rsidR="00356EDB" w:rsidRDefault="00356EDB" w:rsidP="00907A0B">
    <w:pPr>
      <w:pStyle w:val="Footer"/>
    </w:pPr>
    <w:r w:rsidRPr="00BB4BDC">
      <w:rPr>
        <w:b/>
      </w:rPr>
      <w:t>RFP #B1011</w:t>
    </w:r>
    <w:r>
      <w:t xml:space="preserve"> Forensic LIMS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3E0E0" w14:textId="77777777" w:rsidR="00356EDB" w:rsidRDefault="00356EDB" w:rsidP="00907A0B">
    <w:pPr>
      <w:pStyle w:val="Footer"/>
    </w:pPr>
    <w:r>
      <w:t>Los Angeles County Sheriff’s Dept</w:t>
    </w:r>
    <w:r>
      <w:tab/>
      <w:t>C-</w:t>
    </w:r>
    <w:r>
      <w:rPr>
        <w:rStyle w:val="PageNumber"/>
      </w:rPr>
      <w:fldChar w:fldCharType="begin"/>
    </w:r>
    <w:r>
      <w:rPr>
        <w:rStyle w:val="PageNumber"/>
      </w:rPr>
      <w:instrText xml:space="preserve"> PAGE </w:instrText>
    </w:r>
    <w:r>
      <w:rPr>
        <w:rStyle w:val="PageNumber"/>
      </w:rPr>
      <w:fldChar w:fldCharType="separate"/>
    </w:r>
    <w:r w:rsidR="00C64195">
      <w:rPr>
        <w:rStyle w:val="PageNumber"/>
      </w:rPr>
      <w:t>122</w:t>
    </w:r>
    <w:r>
      <w:rPr>
        <w:rStyle w:val="PageNumber"/>
      </w:rPr>
      <w:fldChar w:fldCharType="end"/>
    </w:r>
  </w:p>
  <w:p w14:paraId="4546C55F" w14:textId="77777777" w:rsidR="00356EDB" w:rsidRPr="008022C9" w:rsidRDefault="00356EDB" w:rsidP="00907A0B">
    <w:pPr>
      <w:pStyle w:val="Footer"/>
    </w:pPr>
    <w:r w:rsidRPr="00BB4BDC">
      <w:rPr>
        <w:b/>
      </w:rPr>
      <w:t>RFP #B1011</w:t>
    </w:r>
    <w:r>
      <w:t xml:space="preserve"> Forensic LIMS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41B8D1" w14:textId="77777777" w:rsidR="00356EDB" w:rsidRDefault="00356EDB" w:rsidP="00907A0B">
    <w:pPr>
      <w:pStyle w:val="Footer"/>
    </w:pPr>
    <w:r>
      <w:t>Los Angeles County Sheriff’s Dept</w:t>
    </w:r>
    <w:r>
      <w:tab/>
      <w:t>C-</w:t>
    </w:r>
    <w:r>
      <w:rPr>
        <w:rStyle w:val="PageNumber"/>
      </w:rPr>
      <w:fldChar w:fldCharType="begin"/>
    </w:r>
    <w:r>
      <w:rPr>
        <w:rStyle w:val="PageNumber"/>
      </w:rPr>
      <w:instrText xml:space="preserve"> PAGE </w:instrText>
    </w:r>
    <w:r>
      <w:rPr>
        <w:rStyle w:val="PageNumber"/>
      </w:rPr>
      <w:fldChar w:fldCharType="separate"/>
    </w:r>
    <w:r w:rsidR="00C64195">
      <w:rPr>
        <w:rStyle w:val="PageNumber"/>
      </w:rPr>
      <w:t>91</w:t>
    </w:r>
    <w:r>
      <w:rPr>
        <w:rStyle w:val="PageNumber"/>
      </w:rPr>
      <w:fldChar w:fldCharType="end"/>
    </w:r>
  </w:p>
  <w:p w14:paraId="045C1839" w14:textId="77777777" w:rsidR="00356EDB" w:rsidRDefault="00356EDB" w:rsidP="00907A0B">
    <w:pPr>
      <w:pStyle w:val="Footer"/>
    </w:pPr>
    <w:r w:rsidRPr="00BB4BDC">
      <w:rPr>
        <w:b/>
      </w:rPr>
      <w:t>RFP #B1011</w:t>
    </w:r>
    <w:r>
      <w:t xml:space="preserve"> Forensic LIMS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D5A56C" w14:textId="77777777" w:rsidR="00400959" w:rsidRDefault="00400959" w:rsidP="00853AC2">
      <w:pPr>
        <w:pStyle w:val="Heading2"/>
      </w:pPr>
      <w:r>
        <w:separator/>
      </w:r>
    </w:p>
  </w:footnote>
  <w:footnote w:type="continuationSeparator" w:id="0">
    <w:p w14:paraId="718710CE" w14:textId="77777777" w:rsidR="00400959" w:rsidRDefault="00400959" w:rsidP="00853AC2">
      <w:pPr>
        <w:pStyle w:val="Head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8E5D7" w14:textId="77777777" w:rsidR="00356EDB" w:rsidRDefault="00356EDB">
    <w:pPr>
      <w:pStyle w:val="Header"/>
    </w:pPr>
    <w:r>
      <w:t>Porter Lee Corporation: Technical Requirements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67297" w14:textId="77777777" w:rsidR="00356EDB" w:rsidRDefault="00356EDB">
    <w:pPr>
      <w:pStyle w:val="Header"/>
    </w:pPr>
    <w:r>
      <w:t>Porter Lee Corporation: Technical Requirements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21EA" w14:textId="77777777" w:rsidR="00356EDB" w:rsidRDefault="00356EDB">
    <w:pPr>
      <w:pStyle w:val="Header"/>
    </w:pPr>
    <w:r>
      <w:t>Porter Lee Corporation: Functional Requirements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FCE987" w14:textId="77777777" w:rsidR="00356EDB" w:rsidRDefault="00356EDB">
    <w:pPr>
      <w:pStyle w:val="Header"/>
    </w:pPr>
    <w:r>
      <w:t>Porter Lee Corporation: Functional Requirements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9FA72" w14:textId="77777777" w:rsidR="008B2FB1" w:rsidRPr="008B2FB1" w:rsidRDefault="008B2FB1" w:rsidP="008B2FB1">
    <w:pPr>
      <w:pStyle w:val="Header"/>
    </w:pPr>
    <w:r>
      <w:t>Porter Lee Corporation: Screen Shot Appendix for Functional Requirements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A58E03" w14:textId="77777777" w:rsidR="008B2FB1" w:rsidRDefault="008B2FB1">
    <w:pPr>
      <w:pStyle w:val="Header"/>
    </w:pPr>
    <w:r>
      <w:t>Porter Lee Corporation: Screen Shot Appendix for Functional Requirements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1281AAC"/>
    <w:lvl w:ilvl="0">
      <w:start w:val="1"/>
      <w:numFmt w:val="bullet"/>
      <w:pStyle w:val="ListBullet"/>
      <w:lvlText w:val=""/>
      <w:lvlJc w:val="left"/>
      <w:pPr>
        <w:tabs>
          <w:tab w:val="num" w:pos="2520"/>
        </w:tabs>
        <w:ind w:left="2520" w:hanging="360"/>
      </w:pPr>
      <w:rPr>
        <w:rFonts w:ascii="Symbol" w:hAnsi="Symbol" w:hint="default"/>
      </w:rPr>
    </w:lvl>
  </w:abstractNum>
  <w:abstractNum w:abstractNumId="1" w15:restartNumberingAfterBreak="0">
    <w:nsid w:val="FFFFFFFB"/>
    <w:multiLevelType w:val="multilevel"/>
    <w:tmpl w:val="61FEA6BE"/>
    <w:lvl w:ilvl="0">
      <w:start w:val="1"/>
      <w:numFmt w:val="decimal"/>
      <w:lvlText w:val="%1"/>
      <w:legacy w:legacy="1" w:legacySpace="0" w:legacyIndent="0"/>
      <w:lvlJc w:val="left"/>
      <w:rPr>
        <w:rFonts w:ascii="Arial" w:hAnsi="Arial" w:hint="default"/>
        <w:b/>
        <w:i/>
        <w:sz w:val="96"/>
      </w:rPr>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pStyle w:val="Heading8"/>
      <w:suff w:val="nothing"/>
      <w:lvlText w:val=""/>
      <w:lvlJc w:val="left"/>
    </w:lvl>
    <w:lvl w:ilvl="8">
      <w:start w:val="1"/>
      <w:numFmt w:val="none"/>
      <w:suff w:val="nothing"/>
      <w:lvlText w:val=""/>
      <w:lvlJc w:val="left"/>
    </w:lvl>
  </w:abstractNum>
  <w:abstractNum w:abstractNumId="2" w15:restartNumberingAfterBreak="0">
    <w:nsid w:val="00A723AA"/>
    <w:multiLevelType w:val="hybridMultilevel"/>
    <w:tmpl w:val="E6284C3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553C9C"/>
    <w:multiLevelType w:val="hybridMultilevel"/>
    <w:tmpl w:val="217E3380"/>
    <w:lvl w:ilvl="0" w:tplc="121E6CA0">
      <w:start w:val="1"/>
      <w:numFmt w:val="none"/>
      <w:pStyle w:val="ChapterHorizontalLine"/>
      <w:lvlText w:val="······························"/>
      <w:lvlJc w:val="left"/>
      <w:pPr>
        <w:tabs>
          <w:tab w:val="num" w:pos="11160"/>
        </w:tabs>
        <w:ind w:left="0" w:firstLine="0"/>
      </w:pPr>
      <w:rPr>
        <w:rFonts w:ascii="Symbol" w:hAnsi="Symbol" w:hint="default"/>
        <w:b w:val="0"/>
        <w:i w:val="0"/>
        <w:color w:val="000080"/>
        <w:spacing w:val="280"/>
        <w:position w:val="0"/>
        <w:sz w:val="18"/>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2D00906"/>
    <w:multiLevelType w:val="hybridMultilevel"/>
    <w:tmpl w:val="67943248"/>
    <w:lvl w:ilvl="0" w:tplc="3F7AB56E">
      <w:start w:val="1"/>
      <w:numFmt w:val="decimal"/>
      <w:pStyle w:val="Chap17FigureNumbered"/>
      <w:lvlText w:val="Figure 17-%1:"/>
      <w:lvlJc w:val="left"/>
      <w:pPr>
        <w:tabs>
          <w:tab w:val="num" w:pos="396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3551313"/>
    <w:multiLevelType w:val="hybridMultilevel"/>
    <w:tmpl w:val="EDD80EEE"/>
    <w:lvl w:ilvl="0" w:tplc="380C8A82">
      <w:start w:val="1"/>
      <w:numFmt w:val="decimal"/>
      <w:pStyle w:val="ChapterNumber"/>
      <w:lvlText w:val="%1"/>
      <w:lvlJc w:val="left"/>
      <w:pPr>
        <w:tabs>
          <w:tab w:val="num" w:pos="360"/>
        </w:tabs>
        <w:ind w:left="360" w:hanging="360"/>
      </w:pPr>
      <w:rPr>
        <w:rFonts w:hint="default"/>
        <w:spacing w:val="-6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6A34442"/>
    <w:multiLevelType w:val="hybridMultilevel"/>
    <w:tmpl w:val="C1928398"/>
    <w:lvl w:ilvl="0" w:tplc="E5B28982">
      <w:start w:val="1"/>
      <w:numFmt w:val="decimal"/>
      <w:pStyle w:val="Chap1FigureNumbered"/>
      <w:lvlText w:val="Figure 1-%1:"/>
      <w:lvlJc w:val="left"/>
      <w:pPr>
        <w:tabs>
          <w:tab w:val="num" w:pos="6840"/>
        </w:tabs>
        <w:ind w:left="68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D4C5406"/>
    <w:multiLevelType w:val="hybridMultilevel"/>
    <w:tmpl w:val="C94E354A"/>
    <w:lvl w:ilvl="0" w:tplc="099296F8">
      <w:start w:val="1"/>
      <w:numFmt w:val="none"/>
      <w:pStyle w:val="ResultsText"/>
      <w:lvlText w:val="Result: "/>
      <w:lvlJc w:val="left"/>
      <w:pPr>
        <w:tabs>
          <w:tab w:val="num" w:pos="1440"/>
        </w:tabs>
        <w:ind w:left="720" w:hanging="360"/>
      </w:pPr>
      <w:rPr>
        <w:rFonts w:hint="default"/>
        <w:b/>
        <w:i w:val="0"/>
      </w:rPr>
    </w:lvl>
    <w:lvl w:ilvl="1" w:tplc="04090019">
      <w:start w:val="1"/>
      <w:numFmt w:val="decimal"/>
      <w:lvlText w:val="%2."/>
      <w:lvlJc w:val="left"/>
      <w:pPr>
        <w:tabs>
          <w:tab w:val="num" w:pos="1440"/>
        </w:tabs>
        <w:ind w:left="1440" w:hanging="36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00B3C34"/>
    <w:multiLevelType w:val="hybridMultilevel"/>
    <w:tmpl w:val="B2EA3E94"/>
    <w:lvl w:ilvl="0" w:tplc="09A2D93E">
      <w:start w:val="1"/>
      <w:numFmt w:val="decimal"/>
      <w:pStyle w:val="Chap15FigureNumbered"/>
      <w:lvlText w:val="Figure 15-%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81827"/>
    <w:multiLevelType w:val="hybridMultilevel"/>
    <w:tmpl w:val="77C2ABBA"/>
    <w:lvl w:ilvl="0" w:tplc="FB3A9A68">
      <w:start w:val="1"/>
      <w:numFmt w:val="none"/>
      <w:pStyle w:val="Style2"/>
      <w:lvlText w:val="Reviewer Question: "/>
      <w:lvlJc w:val="left"/>
      <w:pPr>
        <w:tabs>
          <w:tab w:val="num" w:pos="2880"/>
        </w:tabs>
        <w:ind w:left="2376" w:hanging="2016"/>
      </w:pPr>
      <w:rPr>
        <w:rFonts w:ascii="Arial" w:hAnsi="Arial" w:hint="default"/>
        <w:b/>
        <w:i w:val="0"/>
        <w:color w:val="FF000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E66543"/>
    <w:multiLevelType w:val="hybridMultilevel"/>
    <w:tmpl w:val="1ED40F5C"/>
    <w:lvl w:ilvl="0" w:tplc="79CC02DC">
      <w:start w:val="1"/>
      <w:numFmt w:val="decimal"/>
      <w:pStyle w:val="Chap12FigureNumbered"/>
      <w:lvlText w:val="Figure 12-%1:"/>
      <w:lvlJc w:val="left"/>
      <w:pPr>
        <w:tabs>
          <w:tab w:val="num" w:pos="15480"/>
        </w:tabs>
        <w:ind w:left="15480" w:hanging="1526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27010A3"/>
    <w:multiLevelType w:val="hybridMultilevel"/>
    <w:tmpl w:val="4C5E0A30"/>
    <w:lvl w:ilvl="0" w:tplc="56322EDA">
      <w:start w:val="1"/>
      <w:numFmt w:val="decimal"/>
      <w:pStyle w:val="Chap5FigureNumbered"/>
      <w:lvlText w:val="Figure 5-%1: "/>
      <w:lvlJc w:val="left"/>
      <w:pPr>
        <w:tabs>
          <w:tab w:val="num" w:pos="7920"/>
        </w:tabs>
        <w:ind w:left="68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53006FC"/>
    <w:multiLevelType w:val="hybridMultilevel"/>
    <w:tmpl w:val="2B76A72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5B90CD9"/>
    <w:multiLevelType w:val="multilevel"/>
    <w:tmpl w:val="007286DA"/>
    <w:styleLink w:val="Requirement1"/>
    <w:lvl w:ilvl="0">
      <w:start w:val="1"/>
      <w:numFmt w:val="bullet"/>
      <w:lvlText w:val=""/>
      <w:lvlJc w:val="left"/>
      <w:pPr>
        <w:tabs>
          <w:tab w:val="num" w:pos="720"/>
        </w:tabs>
        <w:ind w:left="720" w:hanging="360"/>
      </w:pPr>
      <w:rPr>
        <w:rFonts w:ascii="Arial" w:hAnsi="Arial" w:hint="default"/>
        <w:b/>
        <w:color w:val="000080"/>
        <w:sz w:val="24"/>
        <w:szCs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7582EEA"/>
    <w:multiLevelType w:val="hybridMultilevel"/>
    <w:tmpl w:val="DC6A6242"/>
    <w:lvl w:ilvl="0" w:tplc="07140C54">
      <w:start w:val="1"/>
      <w:numFmt w:val="decimal"/>
      <w:pStyle w:val="Chap9FigureNumbered"/>
      <w:lvlText w:val="Figure 9-%1:"/>
      <w:lvlJc w:val="left"/>
      <w:pPr>
        <w:tabs>
          <w:tab w:val="num" w:pos="11160"/>
        </w:tabs>
        <w:ind w:left="111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81F2072"/>
    <w:multiLevelType w:val="hybridMultilevel"/>
    <w:tmpl w:val="FD92622C"/>
    <w:lvl w:ilvl="0" w:tplc="39D6110A">
      <w:start w:val="1"/>
      <w:numFmt w:val="decimal"/>
      <w:pStyle w:val="Chap21FigureNumbered"/>
      <w:lvlText w:val="Figure 21-%1:"/>
      <w:lvlJc w:val="left"/>
      <w:pPr>
        <w:tabs>
          <w:tab w:val="num" w:pos="2160"/>
        </w:tabs>
        <w:ind w:left="2160" w:firstLine="0"/>
      </w:pPr>
      <w:rPr>
        <w:rFonts w:hint="default"/>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6" w15:restartNumberingAfterBreak="0">
    <w:nsid w:val="18C74FAB"/>
    <w:multiLevelType w:val="multilevel"/>
    <w:tmpl w:val="4794583A"/>
    <w:styleLink w:val="StyleNumberedLeft025Hanging025"/>
    <w:lvl w:ilvl="0">
      <w:start w:val="1"/>
      <w:numFmt w:val="decimal"/>
      <w:lvlText w:val="%1."/>
      <w:lvlJc w:val="left"/>
      <w:pPr>
        <w:tabs>
          <w:tab w:val="num" w:pos="720"/>
        </w:tabs>
        <w:ind w:left="720" w:hanging="360"/>
      </w:pPr>
      <w:rPr>
        <w:rFonts w:ascii="Times New Roman" w:hAnsi="Times New Roman"/>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15:restartNumberingAfterBreak="0">
    <w:nsid w:val="1AAC005E"/>
    <w:multiLevelType w:val="hybridMultilevel"/>
    <w:tmpl w:val="8BD604CA"/>
    <w:lvl w:ilvl="0" w:tplc="5CF820EE">
      <w:start w:val="1"/>
      <w:numFmt w:val="decimal"/>
      <w:lvlText w:val="%1."/>
      <w:lvlJc w:val="left"/>
      <w:pPr>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1C0E690B"/>
    <w:multiLevelType w:val="hybridMultilevel"/>
    <w:tmpl w:val="80826630"/>
    <w:lvl w:ilvl="0" w:tplc="661010C8">
      <w:start w:val="1"/>
      <w:numFmt w:val="decimal"/>
      <w:pStyle w:val="StepNumberBig"/>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D3D589B"/>
    <w:multiLevelType w:val="multilevel"/>
    <w:tmpl w:val="542A37C4"/>
    <w:lvl w:ilvl="0">
      <w:start w:val="1"/>
      <w:numFmt w:val="decimal"/>
      <w:pStyle w:val="StepNumber"/>
      <w:lvlText w:val="%1."/>
      <w:lvlJc w:val="left"/>
      <w:pPr>
        <w:tabs>
          <w:tab w:val="num" w:pos="360"/>
        </w:tabs>
        <w:ind w:left="360" w:hanging="360"/>
      </w:pPr>
      <w:rPr>
        <w:rFonts w:ascii="Arial" w:hAnsi="Arial" w:hint="default"/>
        <w:b/>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0" w15:restartNumberingAfterBreak="0">
    <w:nsid w:val="294D38DA"/>
    <w:multiLevelType w:val="hybridMultilevel"/>
    <w:tmpl w:val="22EC198C"/>
    <w:lvl w:ilvl="0" w:tplc="76E803F4">
      <w:start w:val="1"/>
      <w:numFmt w:val="none"/>
      <w:pStyle w:val="HorizontalLine"/>
      <w:lvlText w:val="······························"/>
      <w:lvlJc w:val="left"/>
      <w:pPr>
        <w:tabs>
          <w:tab w:val="num" w:pos="6840"/>
        </w:tabs>
        <w:ind w:left="0" w:firstLine="0"/>
      </w:pPr>
      <w:rPr>
        <w:rFonts w:ascii="Symbol" w:hAnsi="Symbol" w:hint="default"/>
        <w:b w:val="0"/>
        <w:i w:val="0"/>
        <w:color w:val="000080"/>
        <w:spacing w:val="140"/>
        <w:position w:val="0"/>
        <w:sz w:val="18"/>
        <w:u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A083BD3"/>
    <w:multiLevelType w:val="multilevel"/>
    <w:tmpl w:val="57BE6D9C"/>
    <w:lvl w:ilvl="0">
      <w:start w:val="1"/>
      <w:numFmt w:val="none"/>
      <w:pStyle w:val="TableNote"/>
      <w:suff w:val="nothing"/>
      <w:lvlText w:val="Note:"/>
      <w:lvlJc w:val="left"/>
      <w:pPr>
        <w:ind w:left="720" w:hanging="72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2" w15:restartNumberingAfterBreak="0">
    <w:nsid w:val="2A2331CF"/>
    <w:multiLevelType w:val="multilevel"/>
    <w:tmpl w:val="0409001F"/>
    <w:styleLink w:val="111111"/>
    <w:lvl w:ilvl="0">
      <w:start w:val="4"/>
      <w:numFmt w:val="decimal"/>
      <w:lvlText w:val="%1."/>
      <w:lvlJc w:val="left"/>
      <w:pPr>
        <w:tabs>
          <w:tab w:val="num" w:pos="360"/>
        </w:tabs>
        <w:ind w:left="360" w:hanging="360"/>
      </w:p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2DEF6374"/>
    <w:multiLevelType w:val="hybridMultilevel"/>
    <w:tmpl w:val="31281988"/>
    <w:lvl w:ilvl="0" w:tplc="1E5AE3D2">
      <w:start w:val="1"/>
      <w:numFmt w:val="decimal"/>
      <w:pStyle w:val="ListNumber"/>
      <w:lvlText w:val="%1."/>
      <w:lvlJc w:val="left"/>
      <w:pPr>
        <w:tabs>
          <w:tab w:val="num" w:pos="252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0EA3A1C"/>
    <w:multiLevelType w:val="hybridMultilevel"/>
    <w:tmpl w:val="6FACABC6"/>
    <w:lvl w:ilvl="0" w:tplc="64EC5102">
      <w:start w:val="1"/>
      <w:numFmt w:val="decimal"/>
      <w:pStyle w:val="Chap10FigureNumbered"/>
      <w:lvlText w:val="Figure 10-%1:"/>
      <w:lvlJc w:val="left"/>
      <w:pPr>
        <w:tabs>
          <w:tab w:val="num" w:pos="13320"/>
        </w:tabs>
        <w:ind w:left="133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4921340"/>
    <w:multiLevelType w:val="hybridMultilevel"/>
    <w:tmpl w:val="B128F218"/>
    <w:lvl w:ilvl="0" w:tplc="F84AB5F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8DA48F2"/>
    <w:multiLevelType w:val="hybridMultilevel"/>
    <w:tmpl w:val="B45EF52C"/>
    <w:lvl w:ilvl="0" w:tplc="3DF663D2">
      <w:start w:val="1"/>
      <w:numFmt w:val="decimal"/>
      <w:pStyle w:val="Chap19FigureNumbered"/>
      <w:lvlText w:val="Figure 19-%1:"/>
      <w:lvlJc w:val="left"/>
      <w:pPr>
        <w:tabs>
          <w:tab w:val="num" w:pos="180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EFD410A"/>
    <w:multiLevelType w:val="hybridMultilevel"/>
    <w:tmpl w:val="E1227E7A"/>
    <w:lvl w:ilvl="0" w:tplc="F0A22902">
      <w:start w:val="1"/>
      <w:numFmt w:val="bullet"/>
      <w:pStyle w:val="TableBullets"/>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FAB40C1"/>
    <w:multiLevelType w:val="hybridMultilevel"/>
    <w:tmpl w:val="E8CC6D92"/>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39617AB"/>
    <w:multiLevelType w:val="hybridMultilevel"/>
    <w:tmpl w:val="982E8A44"/>
    <w:lvl w:ilvl="0" w:tplc="B2C6033E">
      <w:start w:val="1"/>
      <w:numFmt w:val="decimal"/>
      <w:pStyle w:val="Chap18FigureNumbered"/>
      <w:lvlText w:val="Figure 18-%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5016CA1"/>
    <w:multiLevelType w:val="hybridMultilevel"/>
    <w:tmpl w:val="7D0A760C"/>
    <w:lvl w:ilvl="0" w:tplc="05447608">
      <w:start w:val="1"/>
      <w:numFmt w:val="decimal"/>
      <w:pStyle w:val="Chap11FigureNumbered"/>
      <w:lvlText w:val="Figure 11-%1:"/>
      <w:lvlJc w:val="left"/>
      <w:pPr>
        <w:tabs>
          <w:tab w:val="num" w:pos="324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BDC0DE5"/>
    <w:multiLevelType w:val="hybridMultilevel"/>
    <w:tmpl w:val="66B22FD8"/>
    <w:lvl w:ilvl="0" w:tplc="B92E9546">
      <w:start w:val="1"/>
      <w:numFmt w:val="decimal"/>
      <w:pStyle w:val="Chap7FigureNumbered"/>
      <w:lvlText w:val="Figure 7-%1:"/>
      <w:lvlJc w:val="left"/>
      <w:pPr>
        <w:tabs>
          <w:tab w:val="num" w:pos="360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3070BF1"/>
    <w:multiLevelType w:val="hybridMultilevel"/>
    <w:tmpl w:val="8CB0B0CC"/>
    <w:lvl w:ilvl="0" w:tplc="52A4C1CE">
      <w:start w:val="1"/>
      <w:numFmt w:val="decimal"/>
      <w:pStyle w:val="Heading9"/>
      <w:lvlText w:val="%1"/>
      <w:lvlJc w:val="left"/>
      <w:pPr>
        <w:tabs>
          <w:tab w:val="num" w:pos="1080"/>
        </w:tabs>
        <w:ind w:left="1080" w:hanging="360"/>
      </w:pPr>
      <w:rPr>
        <w:rFonts w:hint="default"/>
        <w:vanish/>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91847C2"/>
    <w:multiLevelType w:val="hybridMultilevel"/>
    <w:tmpl w:val="920201F8"/>
    <w:lvl w:ilvl="0" w:tplc="C05406DE">
      <w:start w:val="1"/>
      <w:numFmt w:val="decimal"/>
      <w:pStyle w:val="Chap2FigureNumbered"/>
      <w:lvlText w:val="Figure 2-%1:"/>
      <w:lvlJc w:val="left"/>
      <w:pPr>
        <w:tabs>
          <w:tab w:val="num" w:pos="3600"/>
        </w:tabs>
        <w:ind w:left="25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A291FB7"/>
    <w:multiLevelType w:val="hybridMultilevel"/>
    <w:tmpl w:val="189C7E3C"/>
    <w:lvl w:ilvl="0" w:tplc="8FB81104">
      <w:start w:val="1"/>
      <w:numFmt w:val="decimal"/>
      <w:pStyle w:val="Chapter12FigureNumbered"/>
      <w:lvlText w:val="Figure 12-%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EDF49A2"/>
    <w:multiLevelType w:val="hybridMultilevel"/>
    <w:tmpl w:val="F490C9F0"/>
    <w:lvl w:ilvl="0" w:tplc="B4E2BC7E">
      <w:start w:val="1"/>
      <w:numFmt w:val="decimal"/>
      <w:pStyle w:val="Chap13FigureNumbered"/>
      <w:lvlText w:val="Figure 13-%1:"/>
      <w:lvlJc w:val="left"/>
      <w:pPr>
        <w:tabs>
          <w:tab w:val="num" w:pos="3960"/>
        </w:tabs>
        <w:ind w:left="2160" w:firstLine="0"/>
      </w:pPr>
      <w:rPr>
        <w:rFonts w:hint="default"/>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6" w15:restartNumberingAfterBreak="0">
    <w:nsid w:val="62DB3DE0"/>
    <w:multiLevelType w:val="hybridMultilevel"/>
    <w:tmpl w:val="5136D370"/>
    <w:lvl w:ilvl="0" w:tplc="F42E228E">
      <w:start w:val="1"/>
      <w:numFmt w:val="decimal"/>
      <w:pStyle w:val="Chap3FigureNumbered"/>
      <w:lvlText w:val="Figure 3-%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3254B56"/>
    <w:multiLevelType w:val="hybridMultilevel"/>
    <w:tmpl w:val="87FA205C"/>
    <w:lvl w:ilvl="0" w:tplc="C4989E86">
      <w:start w:val="1"/>
      <w:numFmt w:val="decimal"/>
      <w:pStyle w:val="Chap4FigureNumbered"/>
      <w:lvlText w:val="Figure 4-%1:"/>
      <w:lvlJc w:val="left"/>
      <w:pPr>
        <w:tabs>
          <w:tab w:val="num" w:pos="3600"/>
        </w:tabs>
        <w:ind w:left="216" w:firstLine="194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69D64C7"/>
    <w:multiLevelType w:val="hybridMultilevel"/>
    <w:tmpl w:val="8834AFDA"/>
    <w:lvl w:ilvl="0" w:tplc="055E4DD2">
      <w:start w:val="1"/>
      <w:numFmt w:val="decimal"/>
      <w:pStyle w:val="StepNumberedQuickRef"/>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6C90086"/>
    <w:multiLevelType w:val="hybridMultilevel"/>
    <w:tmpl w:val="69601FC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71151D2"/>
    <w:multiLevelType w:val="hybridMultilevel"/>
    <w:tmpl w:val="292CC0BA"/>
    <w:lvl w:ilvl="0" w:tplc="1C7068C8">
      <w:start w:val="1"/>
      <w:numFmt w:val="decimal"/>
      <w:pStyle w:val="Chap14FigureNumbered"/>
      <w:lvlText w:val="Figure 14-%1:"/>
      <w:lvlJc w:val="left"/>
      <w:pPr>
        <w:tabs>
          <w:tab w:val="num" w:pos="3600"/>
        </w:tabs>
        <w:ind w:left="2160" w:firstLine="0"/>
      </w:pPr>
      <w:rPr>
        <w:rFonts w:hint="default"/>
      </w:r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41" w15:restartNumberingAfterBreak="0">
    <w:nsid w:val="6BD93BAB"/>
    <w:multiLevelType w:val="hybridMultilevel"/>
    <w:tmpl w:val="C8CA6766"/>
    <w:lvl w:ilvl="0" w:tplc="2BDCE49C">
      <w:start w:val="1"/>
      <w:numFmt w:val="none"/>
      <w:pStyle w:val="NoteHeading"/>
      <w:lvlText w:val="Note:"/>
      <w:lvlJc w:val="left"/>
      <w:pPr>
        <w:tabs>
          <w:tab w:val="num" w:pos="3240"/>
        </w:tabs>
        <w:ind w:left="28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B1B0263"/>
    <w:multiLevelType w:val="hybridMultilevel"/>
    <w:tmpl w:val="D4D0B914"/>
    <w:lvl w:ilvl="0" w:tplc="CE2C10B0">
      <w:start w:val="1"/>
      <w:numFmt w:val="decimal"/>
      <w:pStyle w:val="Chap16FigureNumbered"/>
      <w:lvlText w:val="Figure 16-%1:"/>
      <w:lvlJc w:val="left"/>
      <w:pPr>
        <w:tabs>
          <w:tab w:val="num" w:pos="3600"/>
        </w:tabs>
        <w:ind w:left="216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BEB321D"/>
    <w:multiLevelType w:val="hybridMultilevel"/>
    <w:tmpl w:val="976231B4"/>
    <w:lvl w:ilvl="0" w:tplc="24226FDE">
      <w:start w:val="1"/>
      <w:numFmt w:val="decimal"/>
      <w:pStyle w:val="Chap6FigureNumbered"/>
      <w:lvlText w:val="Figure 6-%1: "/>
      <w:lvlJc w:val="left"/>
      <w:pPr>
        <w:tabs>
          <w:tab w:val="num" w:pos="7920"/>
        </w:tabs>
        <w:ind w:left="68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C7F755E"/>
    <w:multiLevelType w:val="hybridMultilevel"/>
    <w:tmpl w:val="A6F46AE0"/>
    <w:lvl w:ilvl="0" w:tplc="6C1E32FE">
      <w:start w:val="1"/>
      <w:numFmt w:val="decimal"/>
      <w:pStyle w:val="Chap8FigureNumbered"/>
      <w:lvlText w:val="Figure 8-%1:"/>
      <w:lvlJc w:val="left"/>
      <w:pPr>
        <w:tabs>
          <w:tab w:val="num" w:pos="108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406730074">
    <w:abstractNumId w:val="17"/>
  </w:num>
  <w:num w:numId="2" w16cid:durableId="1961182095">
    <w:abstractNumId w:val="33"/>
  </w:num>
  <w:num w:numId="3" w16cid:durableId="127164308">
    <w:abstractNumId w:val="36"/>
  </w:num>
  <w:num w:numId="4" w16cid:durableId="2107991366">
    <w:abstractNumId w:val="37"/>
  </w:num>
  <w:num w:numId="5" w16cid:durableId="1747142684">
    <w:abstractNumId w:val="31"/>
  </w:num>
  <w:num w:numId="6" w16cid:durableId="318853079">
    <w:abstractNumId w:val="11"/>
  </w:num>
  <w:num w:numId="7" w16cid:durableId="811604171">
    <w:abstractNumId w:val="43"/>
  </w:num>
  <w:num w:numId="8" w16cid:durableId="1778672980">
    <w:abstractNumId w:val="30"/>
  </w:num>
  <w:num w:numId="9" w16cid:durableId="49378195">
    <w:abstractNumId w:val="44"/>
  </w:num>
  <w:num w:numId="10" w16cid:durableId="278100559">
    <w:abstractNumId w:val="35"/>
  </w:num>
  <w:num w:numId="11" w16cid:durableId="119341730">
    <w:abstractNumId w:val="40"/>
  </w:num>
  <w:num w:numId="12" w16cid:durableId="961768606">
    <w:abstractNumId w:val="8"/>
  </w:num>
  <w:num w:numId="13" w16cid:durableId="745766014">
    <w:abstractNumId w:val="42"/>
  </w:num>
  <w:num w:numId="14" w16cid:durableId="1143275521">
    <w:abstractNumId w:val="4"/>
  </w:num>
  <w:num w:numId="15" w16cid:durableId="1152715486">
    <w:abstractNumId w:val="29"/>
  </w:num>
  <w:num w:numId="16" w16cid:durableId="647057935">
    <w:abstractNumId w:val="26"/>
  </w:num>
  <w:num w:numId="17" w16cid:durableId="1149399372">
    <w:abstractNumId w:val="14"/>
  </w:num>
  <w:num w:numId="18" w16cid:durableId="872419464">
    <w:abstractNumId w:val="6"/>
  </w:num>
  <w:num w:numId="19" w16cid:durableId="1426196488">
    <w:abstractNumId w:val="8"/>
  </w:num>
  <w:num w:numId="20" w16cid:durableId="1187252094">
    <w:abstractNumId w:val="10"/>
  </w:num>
  <w:num w:numId="21" w16cid:durableId="694042421">
    <w:abstractNumId w:val="24"/>
  </w:num>
  <w:num w:numId="22" w16cid:durableId="376976723">
    <w:abstractNumId w:val="3"/>
  </w:num>
  <w:num w:numId="23" w16cid:durableId="1560631985">
    <w:abstractNumId w:val="5"/>
  </w:num>
  <w:num w:numId="24" w16cid:durableId="287932326">
    <w:abstractNumId w:val="34"/>
  </w:num>
  <w:num w:numId="25" w16cid:durableId="1778594408">
    <w:abstractNumId w:val="1"/>
  </w:num>
  <w:num w:numId="26" w16cid:durableId="257369066">
    <w:abstractNumId w:val="32"/>
  </w:num>
  <w:num w:numId="27" w16cid:durableId="1891839244">
    <w:abstractNumId w:val="20"/>
  </w:num>
  <w:num w:numId="28" w16cid:durableId="1624113892">
    <w:abstractNumId w:val="41"/>
  </w:num>
  <w:num w:numId="29" w16cid:durableId="376902317">
    <w:abstractNumId w:val="18"/>
  </w:num>
  <w:num w:numId="30" w16cid:durableId="635256992">
    <w:abstractNumId w:val="38"/>
  </w:num>
  <w:num w:numId="31" w16cid:durableId="1862014143">
    <w:abstractNumId w:val="9"/>
  </w:num>
  <w:num w:numId="32" w16cid:durableId="263810857">
    <w:abstractNumId w:val="27"/>
  </w:num>
  <w:num w:numId="33" w16cid:durableId="1146895814">
    <w:abstractNumId w:val="21"/>
  </w:num>
  <w:num w:numId="34" w16cid:durableId="274486810">
    <w:abstractNumId w:val="15"/>
  </w:num>
  <w:num w:numId="35" w16cid:durableId="1820461532">
    <w:abstractNumId w:val="19"/>
  </w:num>
  <w:num w:numId="36" w16cid:durableId="1629310441">
    <w:abstractNumId w:val="7"/>
  </w:num>
  <w:num w:numId="37" w16cid:durableId="437942904">
    <w:abstractNumId w:val="22"/>
  </w:num>
  <w:num w:numId="38" w16cid:durableId="683478180">
    <w:abstractNumId w:val="0"/>
  </w:num>
  <w:num w:numId="39" w16cid:durableId="307250580">
    <w:abstractNumId w:val="23"/>
  </w:num>
  <w:num w:numId="40" w16cid:durableId="2059863320">
    <w:abstractNumId w:val="13"/>
  </w:num>
  <w:num w:numId="41" w16cid:durableId="177355285">
    <w:abstractNumId w:val="16"/>
  </w:num>
  <w:num w:numId="42" w16cid:durableId="1709138653">
    <w:abstractNumId w:val="25"/>
  </w:num>
  <w:num w:numId="43" w16cid:durableId="1930458840">
    <w:abstractNumId w:val="12"/>
  </w:num>
  <w:num w:numId="44" w16cid:durableId="424614207">
    <w:abstractNumId w:val="2"/>
  </w:num>
  <w:num w:numId="45" w16cid:durableId="1239752343">
    <w:abstractNumId w:val="28"/>
  </w:num>
  <w:num w:numId="46" w16cid:durableId="1300306844">
    <w:abstractNumId w:val="3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131077" w:nlCheck="1" w:checkStyle="1"/>
  <w:activeWritingStyle w:appName="MSWord" w:lang="en-US" w:vendorID="64" w:dllVersion="131078" w:nlCheck="1" w:checkStyle="1"/>
  <w:activeWritingStyle w:appName="MSWord" w:lang="en-US" w:vendorID="64" w:dllVersion="0"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1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E00"/>
    <w:rsid w:val="00006869"/>
    <w:rsid w:val="000314EB"/>
    <w:rsid w:val="0003774B"/>
    <w:rsid w:val="000429DA"/>
    <w:rsid w:val="00047987"/>
    <w:rsid w:val="00063B1D"/>
    <w:rsid w:val="000944BF"/>
    <w:rsid w:val="000A522B"/>
    <w:rsid w:val="000B01CC"/>
    <w:rsid w:val="000C58BD"/>
    <w:rsid w:val="000C64D0"/>
    <w:rsid w:val="00102D27"/>
    <w:rsid w:val="00105B7C"/>
    <w:rsid w:val="00137D91"/>
    <w:rsid w:val="00156B1C"/>
    <w:rsid w:val="001A6993"/>
    <w:rsid w:val="001C24BB"/>
    <w:rsid w:val="001C3B2D"/>
    <w:rsid w:val="00213A07"/>
    <w:rsid w:val="00226A3E"/>
    <w:rsid w:val="00240563"/>
    <w:rsid w:val="00262E47"/>
    <w:rsid w:val="00275551"/>
    <w:rsid w:val="0029116A"/>
    <w:rsid w:val="002E3282"/>
    <w:rsid w:val="002F5A3A"/>
    <w:rsid w:val="00307E7F"/>
    <w:rsid w:val="003242CF"/>
    <w:rsid w:val="00341E00"/>
    <w:rsid w:val="003537E4"/>
    <w:rsid w:val="003552C1"/>
    <w:rsid w:val="00356EDB"/>
    <w:rsid w:val="00357E75"/>
    <w:rsid w:val="00364633"/>
    <w:rsid w:val="003753E3"/>
    <w:rsid w:val="003951E4"/>
    <w:rsid w:val="003A4608"/>
    <w:rsid w:val="003B0E04"/>
    <w:rsid w:val="003B7D58"/>
    <w:rsid w:val="003D3FF9"/>
    <w:rsid w:val="003F48E7"/>
    <w:rsid w:val="003F4D1D"/>
    <w:rsid w:val="00400959"/>
    <w:rsid w:val="00425B67"/>
    <w:rsid w:val="00433224"/>
    <w:rsid w:val="00446C92"/>
    <w:rsid w:val="00447F88"/>
    <w:rsid w:val="00461648"/>
    <w:rsid w:val="0046612B"/>
    <w:rsid w:val="00473648"/>
    <w:rsid w:val="00481C12"/>
    <w:rsid w:val="004908CD"/>
    <w:rsid w:val="004C2187"/>
    <w:rsid w:val="004C3FBA"/>
    <w:rsid w:val="004D6D9A"/>
    <w:rsid w:val="004F41D1"/>
    <w:rsid w:val="005310A2"/>
    <w:rsid w:val="005405B7"/>
    <w:rsid w:val="00556D82"/>
    <w:rsid w:val="005A5E08"/>
    <w:rsid w:val="005A686B"/>
    <w:rsid w:val="005A7425"/>
    <w:rsid w:val="005F2E41"/>
    <w:rsid w:val="005F5541"/>
    <w:rsid w:val="006119CA"/>
    <w:rsid w:val="00615A62"/>
    <w:rsid w:val="00645CFB"/>
    <w:rsid w:val="00652C35"/>
    <w:rsid w:val="006679B1"/>
    <w:rsid w:val="00683F63"/>
    <w:rsid w:val="00697106"/>
    <w:rsid w:val="006A392E"/>
    <w:rsid w:val="00700B47"/>
    <w:rsid w:val="00701821"/>
    <w:rsid w:val="00703CC0"/>
    <w:rsid w:val="00712D11"/>
    <w:rsid w:val="00734343"/>
    <w:rsid w:val="00735821"/>
    <w:rsid w:val="007517C0"/>
    <w:rsid w:val="00753255"/>
    <w:rsid w:val="00761A26"/>
    <w:rsid w:val="00780F8C"/>
    <w:rsid w:val="007C506D"/>
    <w:rsid w:val="007C54F6"/>
    <w:rsid w:val="007F1244"/>
    <w:rsid w:val="008022C9"/>
    <w:rsid w:val="008133FC"/>
    <w:rsid w:val="008164C5"/>
    <w:rsid w:val="008166BB"/>
    <w:rsid w:val="00825D4E"/>
    <w:rsid w:val="008357A3"/>
    <w:rsid w:val="00841F65"/>
    <w:rsid w:val="00853AC2"/>
    <w:rsid w:val="00892353"/>
    <w:rsid w:val="00896682"/>
    <w:rsid w:val="008B2FB1"/>
    <w:rsid w:val="008B67A2"/>
    <w:rsid w:val="008F28A9"/>
    <w:rsid w:val="008F3D31"/>
    <w:rsid w:val="00907A0B"/>
    <w:rsid w:val="0095170D"/>
    <w:rsid w:val="00972BF2"/>
    <w:rsid w:val="00984D71"/>
    <w:rsid w:val="00994DE1"/>
    <w:rsid w:val="009A08D1"/>
    <w:rsid w:val="009C4FF3"/>
    <w:rsid w:val="009C506B"/>
    <w:rsid w:val="009F08C2"/>
    <w:rsid w:val="00A06A54"/>
    <w:rsid w:val="00A10C31"/>
    <w:rsid w:val="00A34010"/>
    <w:rsid w:val="00A379D7"/>
    <w:rsid w:val="00A438C6"/>
    <w:rsid w:val="00A47EE4"/>
    <w:rsid w:val="00A5140A"/>
    <w:rsid w:val="00A608CD"/>
    <w:rsid w:val="00A62CCC"/>
    <w:rsid w:val="00A63A2B"/>
    <w:rsid w:val="00A657A0"/>
    <w:rsid w:val="00A65A27"/>
    <w:rsid w:val="00A7596A"/>
    <w:rsid w:val="00A94B19"/>
    <w:rsid w:val="00AC172D"/>
    <w:rsid w:val="00AD5D22"/>
    <w:rsid w:val="00AE226A"/>
    <w:rsid w:val="00AE74CC"/>
    <w:rsid w:val="00B36BB0"/>
    <w:rsid w:val="00B707D9"/>
    <w:rsid w:val="00B721EB"/>
    <w:rsid w:val="00B745A3"/>
    <w:rsid w:val="00BA11FE"/>
    <w:rsid w:val="00BB0E6C"/>
    <w:rsid w:val="00BB3734"/>
    <w:rsid w:val="00BB61DA"/>
    <w:rsid w:val="00BB7BE6"/>
    <w:rsid w:val="00BF32C2"/>
    <w:rsid w:val="00BF5E06"/>
    <w:rsid w:val="00C0705C"/>
    <w:rsid w:val="00C11F2C"/>
    <w:rsid w:val="00C17FB1"/>
    <w:rsid w:val="00C22273"/>
    <w:rsid w:val="00C4382D"/>
    <w:rsid w:val="00C442B5"/>
    <w:rsid w:val="00C543AF"/>
    <w:rsid w:val="00C568F4"/>
    <w:rsid w:val="00C64195"/>
    <w:rsid w:val="00C6557B"/>
    <w:rsid w:val="00C72484"/>
    <w:rsid w:val="00CA64EB"/>
    <w:rsid w:val="00CB1C7D"/>
    <w:rsid w:val="00CD0D86"/>
    <w:rsid w:val="00CE5D91"/>
    <w:rsid w:val="00D5343B"/>
    <w:rsid w:val="00D60DA7"/>
    <w:rsid w:val="00D63C86"/>
    <w:rsid w:val="00D64ED3"/>
    <w:rsid w:val="00D70CA7"/>
    <w:rsid w:val="00D82F94"/>
    <w:rsid w:val="00D84B32"/>
    <w:rsid w:val="00D85179"/>
    <w:rsid w:val="00D8682B"/>
    <w:rsid w:val="00D9121A"/>
    <w:rsid w:val="00DA607E"/>
    <w:rsid w:val="00DB0DE1"/>
    <w:rsid w:val="00DB3318"/>
    <w:rsid w:val="00DB3387"/>
    <w:rsid w:val="00DB402E"/>
    <w:rsid w:val="00DD0F69"/>
    <w:rsid w:val="00DF33B1"/>
    <w:rsid w:val="00DF438D"/>
    <w:rsid w:val="00E10611"/>
    <w:rsid w:val="00E17CF4"/>
    <w:rsid w:val="00E346A1"/>
    <w:rsid w:val="00E6320C"/>
    <w:rsid w:val="00E741F9"/>
    <w:rsid w:val="00E849D9"/>
    <w:rsid w:val="00EA6FBA"/>
    <w:rsid w:val="00EB6978"/>
    <w:rsid w:val="00EC2706"/>
    <w:rsid w:val="00EF417D"/>
    <w:rsid w:val="00F1292C"/>
    <w:rsid w:val="00F17F3A"/>
    <w:rsid w:val="00F21E7D"/>
    <w:rsid w:val="00F27144"/>
    <w:rsid w:val="00F279A2"/>
    <w:rsid w:val="00F5687B"/>
    <w:rsid w:val="00F7217F"/>
    <w:rsid w:val="00F8096D"/>
    <w:rsid w:val="00F8524E"/>
    <w:rsid w:val="00FA6E4F"/>
    <w:rsid w:val="00FC4BD6"/>
    <w:rsid w:val="00FE01B2"/>
    <w:rsid w:val="00FE5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place"/>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City"/>
  <w:shapeDefaults>
    <o:shapedefaults v:ext="edit" spidmax="2050" style="mso-position-horizontal-relative:margin" o:allowoverlap="f" fill="f" fillcolor="white" stroke="f">
      <v:fill color="white" on="f"/>
      <v:stroke on="f"/>
      <o:colormru v:ext="edit" colors="#8989ff,#cdbfff"/>
      <o:colormenu v:ext="edit" fillcolor="#ff9" strokecolor="none"/>
    </o:shapedefaults>
    <o:shapelayout v:ext="edit">
      <o:idmap v:ext="edit" data="1"/>
      <o:rules v:ext="edit">
        <o:r id="V:Rule1" type="callout" idref="#_x0000_s1059"/>
        <o:r id="V:Rule2" type="callout" idref="#_x0000_s1060"/>
        <o:r id="V:Rule3" type="callout" idref="#_x0000_s1061"/>
        <o:r id="V:Rule4" type="callout" idref="#_x0000_s1062"/>
        <o:r id="V:Rule6" type="callout" idref="#_x0000_s1066"/>
        <o:r id="V:Rule7" type="callout" idref="#_x0000_s1067"/>
        <o:r id="V:Rule8" type="callout" idref="#_x0000_s1068"/>
        <o:r id="V:Rule9" type="callout" idref="#_x0000_s1069"/>
        <o:r id="V:Rule10" type="callout" idref="#_x0000_s1071"/>
        <o:r id="V:Rule11" type="callout" idref="#_x0000_s1073"/>
        <o:r id="V:Rule12" type="callout" idref="#_x0000_s1074"/>
        <o:r id="V:Rule13" type="callout" idref="#_x0000_s1075"/>
        <o:r id="V:Rule14" type="callout" idref="#_x0000_s1077"/>
        <o:r id="V:Rule15" type="callout" idref="#_x0000_s1078"/>
        <o:r id="V:Rule16" type="callout" idref="#_x0000_s1081"/>
        <o:r id="V:Rule17" type="callout" idref="#_x0000_s1082"/>
        <o:r id="V:Rule18" type="callout" idref="#_x0000_s1085"/>
        <o:r id="V:Rule19" type="callout" idref="#_x0000_s1086"/>
        <o:r id="V:Rule20" type="callout" idref="#_x0000_s1087"/>
        <o:r id="V:Rule21" type="callout" idref="#_x0000_s1089"/>
        <o:r id="V:Rule22" type="callout" idref="#_x0000_s1091"/>
        <o:r id="V:Rule23" type="callout" idref="#_x0000_s1093"/>
        <o:r id="V:Rule24" type="callout" idref="#_x0000_s1094"/>
        <o:r id="V:Rule25" type="callout" idref="#_x0000_s1095"/>
        <o:r id="V:Rule26" type="callout" idref="#_x0000_s1096"/>
        <o:r id="V:Rule27" type="callout" idref="#_x0000_s1097"/>
        <o:r id="V:Rule28" type="callout" idref="#_x0000_s1098"/>
        <o:r id="V:Rule29" type="callout" idref="#_x0000_s1099"/>
        <o:r id="V:Rule30" type="callout" idref="#_x0000_s1100"/>
        <o:r id="V:Rule31" type="callout" idref="#_x0000_s1101"/>
        <o:r id="V:Rule32" type="callout" idref="#_x0000_s1102"/>
        <o:r id="V:Rule33" type="callout" idref="#_x0000_s1103"/>
        <o:r id="V:Rule34" type="callout" idref="#_x0000_s1104"/>
        <o:r id="V:Rule37" type="callout" idref="#_x0000_s1107"/>
      </o:rules>
    </o:shapelayout>
  </w:shapeDefaults>
  <w:decimalSymbol w:val="."/>
  <w:listSeparator w:val=","/>
  <w14:docId w14:val="17CF23D7"/>
  <w15:chartTrackingRefBased/>
  <w15:docId w15:val="{C59CFA78-0BA1-4530-BC57-5CD0C5AF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8BD"/>
    <w:rPr>
      <w:rFonts w:ascii="Arial" w:hAnsi="Arial"/>
      <w:sz w:val="24"/>
      <w:szCs w:val="24"/>
    </w:rPr>
  </w:style>
  <w:style w:type="paragraph" w:styleId="Heading1">
    <w:name w:val="heading 1"/>
    <w:basedOn w:val="Headings"/>
    <w:next w:val="HorizontalLine"/>
    <w:autoRedefine/>
    <w:qFormat/>
    <w:rsid w:val="00DB0DE1"/>
    <w:pPr>
      <w:keepNext/>
      <w:outlineLvl w:val="0"/>
    </w:pPr>
    <w:rPr>
      <w:rFonts w:cs="Arial"/>
      <w:b/>
      <w:bCs/>
      <w:color w:val="000080"/>
      <w:sz w:val="28"/>
      <w:szCs w:val="32"/>
    </w:rPr>
  </w:style>
  <w:style w:type="paragraph" w:styleId="Heading2">
    <w:name w:val="heading 2"/>
    <w:basedOn w:val="Headings"/>
    <w:next w:val="BodyText"/>
    <w:autoRedefine/>
    <w:qFormat/>
    <w:rsid w:val="0029116A"/>
    <w:pPr>
      <w:keepNext/>
      <w:spacing w:before="240" w:after="60"/>
      <w:outlineLvl w:val="1"/>
    </w:pPr>
    <w:rPr>
      <w:rFonts w:cs="Arial"/>
      <w:b/>
      <w:bCs/>
      <w:iCs/>
      <w:color w:val="000080"/>
      <w:sz w:val="28"/>
      <w:szCs w:val="28"/>
    </w:rPr>
  </w:style>
  <w:style w:type="paragraph" w:styleId="Heading3">
    <w:name w:val="heading 3"/>
    <w:basedOn w:val="Headings"/>
    <w:next w:val="BodyText"/>
    <w:autoRedefine/>
    <w:qFormat/>
    <w:rsid w:val="0029116A"/>
    <w:pPr>
      <w:keepNext/>
      <w:spacing w:before="240" w:after="60"/>
      <w:outlineLvl w:val="2"/>
    </w:pPr>
    <w:rPr>
      <w:rFonts w:cs="Arial"/>
      <w:b/>
      <w:bCs/>
      <w:color w:val="000080"/>
      <w:szCs w:val="26"/>
    </w:rPr>
  </w:style>
  <w:style w:type="paragraph" w:styleId="Heading4">
    <w:name w:val="heading 4"/>
    <w:basedOn w:val="Headings"/>
    <w:next w:val="BodyText"/>
    <w:autoRedefine/>
    <w:qFormat/>
    <w:rsid w:val="00446C92"/>
    <w:pPr>
      <w:keepNext/>
      <w:spacing w:before="240" w:after="60"/>
      <w:ind w:left="2160"/>
      <w:outlineLvl w:val="3"/>
    </w:pPr>
    <w:rPr>
      <w:b/>
      <w:bCs/>
      <w:szCs w:val="28"/>
    </w:rPr>
  </w:style>
  <w:style w:type="paragraph" w:styleId="Heading5">
    <w:name w:val="heading 5"/>
    <w:basedOn w:val="Headings"/>
    <w:next w:val="BodyText"/>
    <w:autoRedefine/>
    <w:qFormat/>
    <w:rsid w:val="00446C92"/>
    <w:pPr>
      <w:spacing w:before="240" w:after="60"/>
      <w:ind w:left="2160"/>
      <w:outlineLvl w:val="4"/>
    </w:pPr>
    <w:rPr>
      <w:b/>
      <w:bCs/>
      <w:iCs/>
      <w:szCs w:val="26"/>
    </w:rPr>
  </w:style>
  <w:style w:type="paragraph" w:styleId="Heading6">
    <w:name w:val="heading 6"/>
    <w:basedOn w:val="Normal"/>
    <w:next w:val="Normal"/>
    <w:qFormat/>
    <w:rsid w:val="00446C92"/>
    <w:pPr>
      <w:keepNext/>
      <w:jc w:val="center"/>
      <w:outlineLvl w:val="5"/>
    </w:pPr>
    <w:rPr>
      <w:b/>
      <w:bCs/>
    </w:rPr>
  </w:style>
  <w:style w:type="paragraph" w:styleId="Heading7">
    <w:name w:val="heading 7"/>
    <w:basedOn w:val="Normal"/>
    <w:next w:val="Normal"/>
    <w:qFormat/>
    <w:rsid w:val="00446C92"/>
    <w:pPr>
      <w:keepNext/>
      <w:jc w:val="center"/>
      <w:outlineLvl w:val="6"/>
    </w:pPr>
    <w:rPr>
      <w:b/>
      <w:bCs/>
      <w:i/>
      <w:iCs/>
    </w:rPr>
  </w:style>
  <w:style w:type="paragraph" w:styleId="Heading8">
    <w:name w:val="heading 8"/>
    <w:basedOn w:val="Normal"/>
    <w:next w:val="Normal"/>
    <w:qFormat/>
    <w:rsid w:val="00446C92"/>
    <w:pPr>
      <w:numPr>
        <w:ilvl w:val="7"/>
        <w:numId w:val="25"/>
      </w:numPr>
      <w:tabs>
        <w:tab w:val="num" w:pos="360"/>
      </w:tabs>
      <w:spacing w:before="240" w:after="60"/>
      <w:outlineLvl w:val="7"/>
    </w:pPr>
    <w:rPr>
      <w:i/>
      <w:sz w:val="22"/>
      <w:szCs w:val="20"/>
    </w:rPr>
  </w:style>
  <w:style w:type="paragraph" w:styleId="Heading9">
    <w:name w:val="heading 9"/>
    <w:basedOn w:val="Normal"/>
    <w:next w:val="NormalIndent"/>
    <w:qFormat/>
    <w:rsid w:val="00446C92"/>
    <w:pPr>
      <w:numPr>
        <w:numId w:val="26"/>
      </w:numPr>
      <w:tabs>
        <w:tab w:val="clear" w:pos="1080"/>
        <w:tab w:val="num" w:pos="360"/>
      </w:tabs>
      <w:overflowPunct w:val="0"/>
      <w:autoSpaceDE w:val="0"/>
      <w:autoSpaceDN w:val="0"/>
      <w:adjustRightInd w:val="0"/>
      <w:spacing w:before="120"/>
      <w:ind w:left="0" w:firstLine="0"/>
      <w:textAlignment w:val="baseline"/>
      <w:outlineLvl w:val="8"/>
    </w:pPr>
    <w:rPr>
      <w:i/>
      <w:vanish/>
      <w:sz w:val="20"/>
      <w:szCs w:val="20"/>
    </w:rPr>
  </w:style>
  <w:style w:type="character" w:default="1" w:styleId="DefaultParagraphFont">
    <w:name w:val="Default Paragraph Font"/>
    <w:semiHidden/>
    <w:rsid w:val="00446C92"/>
  </w:style>
  <w:style w:type="table" w:default="1" w:styleId="TableNormal">
    <w:name w:val="Normal Table"/>
    <w:semiHidden/>
    <w:rsid w:val="00446C92"/>
    <w:tblPr>
      <w:tblInd w:w="0" w:type="dxa"/>
      <w:tblCellMar>
        <w:top w:w="0" w:type="dxa"/>
        <w:left w:w="108" w:type="dxa"/>
        <w:bottom w:w="0" w:type="dxa"/>
        <w:right w:w="108" w:type="dxa"/>
      </w:tblCellMar>
    </w:tblPr>
  </w:style>
  <w:style w:type="numbering" w:default="1" w:styleId="NoList">
    <w:name w:val="No List"/>
    <w:semiHidden/>
    <w:rsid w:val="00446C92"/>
  </w:style>
  <w:style w:type="paragraph" w:styleId="BodyText">
    <w:name w:val="Body Text"/>
    <w:basedOn w:val="Normal"/>
    <w:rsid w:val="00446C92"/>
    <w:pPr>
      <w:spacing w:after="120"/>
      <w:ind w:left="2160"/>
    </w:pPr>
    <w:rPr>
      <w:sz w:val="22"/>
    </w:rPr>
  </w:style>
  <w:style w:type="paragraph" w:customStyle="1" w:styleId="Headings">
    <w:name w:val="Headings"/>
    <w:rsid w:val="00446C92"/>
    <w:rPr>
      <w:rFonts w:ascii="Arial" w:hAnsi="Arial"/>
      <w:sz w:val="24"/>
    </w:rPr>
  </w:style>
  <w:style w:type="paragraph" w:styleId="Header">
    <w:name w:val="header"/>
    <w:basedOn w:val="Normal"/>
    <w:autoRedefine/>
    <w:rsid w:val="00446C92"/>
    <w:pPr>
      <w:tabs>
        <w:tab w:val="right" w:pos="9360"/>
      </w:tabs>
      <w:spacing w:after="240"/>
    </w:pPr>
    <w:rPr>
      <w:b/>
      <w:sz w:val="16"/>
    </w:rPr>
  </w:style>
  <w:style w:type="paragraph" w:customStyle="1" w:styleId="ChapterHeading">
    <w:name w:val="Chapter Heading"/>
    <w:next w:val="ChapterHorizontalLine"/>
    <w:autoRedefine/>
    <w:rsid w:val="00446C92"/>
    <w:pPr>
      <w:spacing w:before="1200"/>
      <w:ind w:right="1440"/>
    </w:pPr>
    <w:rPr>
      <w:rFonts w:ascii="Arial" w:hAnsi="Arial"/>
      <w:b/>
      <w:color w:val="000080"/>
      <w:sz w:val="56"/>
    </w:rPr>
  </w:style>
  <w:style w:type="paragraph" w:styleId="Date">
    <w:name w:val="Date"/>
    <w:basedOn w:val="Normal"/>
    <w:next w:val="Normal"/>
    <w:rsid w:val="00446C92"/>
  </w:style>
  <w:style w:type="paragraph" w:styleId="NoteHeading">
    <w:name w:val="Note Heading"/>
    <w:basedOn w:val="Normal"/>
    <w:next w:val="NoteText"/>
    <w:autoRedefine/>
    <w:rsid w:val="00446C92"/>
    <w:pPr>
      <w:numPr>
        <w:numId w:val="28"/>
      </w:numPr>
      <w:pBdr>
        <w:top w:val="single" w:sz="4" w:space="1" w:color="000080"/>
      </w:pBdr>
      <w:tabs>
        <w:tab w:val="clear" w:pos="3240"/>
        <w:tab w:val="num" w:pos="360"/>
      </w:tabs>
      <w:spacing w:before="15"/>
      <w:ind w:left="0" w:right="1080" w:firstLine="0"/>
    </w:pPr>
    <w:rPr>
      <w:b/>
      <w:color w:val="FF0000"/>
      <w:sz w:val="22"/>
    </w:rPr>
  </w:style>
  <w:style w:type="paragraph" w:customStyle="1" w:styleId="NoteText">
    <w:name w:val="Note Text"/>
    <w:basedOn w:val="BodyText"/>
    <w:autoRedefine/>
    <w:rsid w:val="00446C92"/>
    <w:pPr>
      <w:pBdr>
        <w:bottom w:val="single" w:sz="4" w:space="1" w:color="000080"/>
      </w:pBdr>
      <w:spacing w:after="240"/>
      <w:ind w:right="1080"/>
    </w:pPr>
    <w:rPr>
      <w:sz w:val="20"/>
    </w:rPr>
  </w:style>
  <w:style w:type="paragraph" w:customStyle="1" w:styleId="StepNumber">
    <w:name w:val="Step Number"/>
    <w:rsid w:val="00F1292C"/>
    <w:pPr>
      <w:numPr>
        <w:numId w:val="35"/>
      </w:numPr>
    </w:pPr>
    <w:rPr>
      <w:rFonts w:ascii="Arial" w:hAnsi="Arial"/>
      <w:b/>
    </w:rPr>
  </w:style>
  <w:style w:type="paragraph" w:customStyle="1" w:styleId="HorizontalLine">
    <w:name w:val="Horizontal Line"/>
    <w:next w:val="BodyText"/>
    <w:autoRedefine/>
    <w:rsid w:val="00446C92"/>
    <w:pPr>
      <w:keepNext/>
      <w:widowControl w:val="0"/>
      <w:numPr>
        <w:numId w:val="27"/>
      </w:numPr>
      <w:tabs>
        <w:tab w:val="clear" w:pos="6840"/>
        <w:tab w:val="num" w:pos="360"/>
      </w:tabs>
      <w:spacing w:after="360"/>
    </w:pPr>
    <w:rPr>
      <w:color w:val="000080"/>
      <w:sz w:val="18"/>
    </w:rPr>
  </w:style>
  <w:style w:type="paragraph" w:styleId="Footer">
    <w:name w:val="footer"/>
    <w:basedOn w:val="Normal"/>
    <w:autoRedefine/>
    <w:rsid w:val="00907A0B"/>
    <w:pPr>
      <w:tabs>
        <w:tab w:val="center" w:pos="4860"/>
        <w:tab w:val="right" w:pos="9360"/>
      </w:tabs>
    </w:pPr>
    <w:rPr>
      <w:noProof/>
      <w:sz w:val="20"/>
    </w:rPr>
  </w:style>
  <w:style w:type="paragraph" w:customStyle="1" w:styleId="Chap1FigureNumbered">
    <w:name w:val="Chap1 Figure Numbered"/>
    <w:basedOn w:val="ChapFigureNumberedBase"/>
    <w:next w:val="BodyText"/>
    <w:autoRedefine/>
    <w:rsid w:val="00D82F94"/>
    <w:pPr>
      <w:numPr>
        <w:numId w:val="18"/>
      </w:numPr>
      <w:tabs>
        <w:tab w:val="clear" w:pos="3600"/>
        <w:tab w:val="left" w:pos="3240"/>
      </w:tabs>
      <w:ind w:left="2520"/>
    </w:pPr>
  </w:style>
  <w:style w:type="character" w:styleId="PageNumber">
    <w:name w:val="page number"/>
    <w:basedOn w:val="DefaultParagraphFont"/>
    <w:rsid w:val="00446C92"/>
  </w:style>
  <w:style w:type="paragraph" w:styleId="Caption">
    <w:name w:val="caption"/>
    <w:basedOn w:val="Normal"/>
    <w:next w:val="Normal"/>
    <w:qFormat/>
    <w:rsid w:val="00446C92"/>
    <w:pPr>
      <w:spacing w:before="120" w:after="120"/>
    </w:pPr>
    <w:rPr>
      <w:b/>
      <w:bCs/>
      <w:sz w:val="20"/>
      <w:szCs w:val="20"/>
    </w:rPr>
  </w:style>
  <w:style w:type="paragraph" w:customStyle="1" w:styleId="ChapterHorizontalLine">
    <w:name w:val="Chapter Horizontal Line"/>
    <w:autoRedefine/>
    <w:rsid w:val="00446C92"/>
    <w:pPr>
      <w:numPr>
        <w:numId w:val="22"/>
      </w:numPr>
      <w:tabs>
        <w:tab w:val="clear" w:pos="11160"/>
        <w:tab w:val="num" w:pos="360"/>
      </w:tabs>
      <w:spacing w:after="720"/>
    </w:pPr>
  </w:style>
  <w:style w:type="character" w:customStyle="1" w:styleId="NoteBox">
    <w:name w:val="Note Box"/>
    <w:rsid w:val="00446C92"/>
    <w:rPr>
      <w:rFonts w:ascii="Arial" w:hAnsi="Arial"/>
      <w:smallCaps/>
      <w:color w:val="FFFFFF"/>
      <w:sz w:val="24"/>
    </w:rPr>
  </w:style>
  <w:style w:type="paragraph" w:customStyle="1" w:styleId="NoteTableText">
    <w:name w:val="Note Table Text"/>
    <w:basedOn w:val="Normal"/>
    <w:rsid w:val="00446C92"/>
    <w:rPr>
      <w:sz w:val="22"/>
    </w:rPr>
  </w:style>
  <w:style w:type="character" w:customStyle="1" w:styleId="CautionBox">
    <w:name w:val="Caution Box"/>
    <w:basedOn w:val="NoteBox"/>
    <w:rsid w:val="00446C92"/>
    <w:rPr>
      <w:rFonts w:ascii="Arial" w:hAnsi="Arial"/>
      <w:smallCaps/>
      <w:color w:val="auto"/>
      <w:sz w:val="24"/>
    </w:rPr>
  </w:style>
  <w:style w:type="paragraph" w:customStyle="1" w:styleId="TableText">
    <w:name w:val="TableText"/>
    <w:basedOn w:val="Normal"/>
    <w:rsid w:val="00446C92"/>
    <w:pPr>
      <w:spacing w:before="60" w:after="60"/>
    </w:pPr>
    <w:rPr>
      <w:sz w:val="20"/>
      <w:szCs w:val="20"/>
    </w:rPr>
  </w:style>
  <w:style w:type="paragraph" w:styleId="ListNumber">
    <w:name w:val="List Number"/>
    <w:autoRedefine/>
    <w:rsid w:val="00FC4BD6"/>
    <w:pPr>
      <w:numPr>
        <w:numId w:val="39"/>
      </w:numPr>
      <w:tabs>
        <w:tab w:val="clear" w:pos="2520"/>
        <w:tab w:val="left" w:pos="2610"/>
        <w:tab w:val="num" w:pos="6840"/>
      </w:tabs>
      <w:spacing w:before="120"/>
      <w:ind w:left="6840"/>
    </w:pPr>
    <w:rPr>
      <w:rFonts w:ascii="Arial" w:hAnsi="Arial"/>
      <w:color w:val="000000"/>
    </w:rPr>
  </w:style>
  <w:style w:type="paragraph" w:customStyle="1" w:styleId="ProcedureText">
    <w:name w:val="Procedure Text"/>
    <w:next w:val="ResultsText"/>
    <w:autoRedefine/>
    <w:rsid w:val="00446C92"/>
    <w:rPr>
      <w:sz w:val="22"/>
    </w:rPr>
  </w:style>
  <w:style w:type="paragraph" w:customStyle="1" w:styleId="ProcedureTitle">
    <w:name w:val="Procedure Title"/>
    <w:basedOn w:val="Caption"/>
    <w:next w:val="BodyText"/>
    <w:autoRedefine/>
    <w:rsid w:val="00446C92"/>
    <w:pPr>
      <w:keepNext/>
      <w:ind w:left="-115"/>
    </w:pPr>
    <w:rPr>
      <w:smallCaps/>
    </w:rPr>
  </w:style>
  <w:style w:type="paragraph" w:customStyle="1" w:styleId="ResultsText">
    <w:name w:val="Results Text"/>
    <w:next w:val="ProcedureText"/>
    <w:autoRedefine/>
    <w:rsid w:val="000C64D0"/>
    <w:pPr>
      <w:numPr>
        <w:numId w:val="36"/>
      </w:numPr>
      <w:tabs>
        <w:tab w:val="left" w:pos="932"/>
      </w:tabs>
      <w:spacing w:before="60" w:after="60"/>
      <w:ind w:left="965" w:hanging="965"/>
    </w:pPr>
    <w:rPr>
      <w:sz w:val="22"/>
    </w:rPr>
  </w:style>
  <w:style w:type="paragraph" w:customStyle="1" w:styleId="Chap2FigureNumbered">
    <w:name w:val="Chap2 Figure Numbered"/>
    <w:basedOn w:val="ChapFigureNumberedBase"/>
    <w:next w:val="BodyText"/>
    <w:autoRedefine/>
    <w:rsid w:val="00D82F94"/>
    <w:pPr>
      <w:numPr>
        <w:numId w:val="2"/>
      </w:numPr>
      <w:tabs>
        <w:tab w:val="clear" w:pos="3600"/>
        <w:tab w:val="left" w:pos="3240"/>
      </w:tabs>
      <w:ind w:left="2376" w:hanging="216"/>
    </w:pPr>
  </w:style>
  <w:style w:type="paragraph" w:customStyle="1" w:styleId="Chap3FigureNumbered">
    <w:name w:val="Chap3 Figure Numbered"/>
    <w:basedOn w:val="ChapFigureNumberedBase"/>
    <w:next w:val="BodyText"/>
    <w:autoRedefine/>
    <w:rsid w:val="00D82F94"/>
    <w:pPr>
      <w:numPr>
        <w:numId w:val="3"/>
      </w:numPr>
      <w:tabs>
        <w:tab w:val="clear" w:pos="3600"/>
        <w:tab w:val="left" w:pos="3240"/>
      </w:tabs>
      <w:ind w:left="2376" w:hanging="216"/>
    </w:pPr>
  </w:style>
  <w:style w:type="paragraph" w:styleId="TOC9">
    <w:name w:val="toc 9"/>
    <w:basedOn w:val="Normal"/>
    <w:next w:val="Normal"/>
    <w:autoRedefine/>
    <w:semiHidden/>
    <w:rsid w:val="00446C92"/>
    <w:pPr>
      <w:ind w:left="1920"/>
    </w:pPr>
  </w:style>
  <w:style w:type="paragraph" w:customStyle="1" w:styleId="Chap4FigureNumbered">
    <w:name w:val="Chap4 Figure Numbered"/>
    <w:basedOn w:val="Chap1FigureNumbered"/>
    <w:next w:val="BodyText"/>
    <w:rsid w:val="00D82F94"/>
    <w:pPr>
      <w:numPr>
        <w:numId w:val="4"/>
      </w:numPr>
      <w:tabs>
        <w:tab w:val="clear" w:pos="3600"/>
      </w:tabs>
      <w:ind w:left="2376" w:hanging="216"/>
    </w:pPr>
  </w:style>
  <w:style w:type="paragraph" w:customStyle="1" w:styleId="TableTitle">
    <w:name w:val="Table Title"/>
    <w:basedOn w:val="ProcedureTitle"/>
    <w:next w:val="BodyText"/>
    <w:rsid w:val="00446C92"/>
  </w:style>
  <w:style w:type="paragraph" w:customStyle="1" w:styleId="HeadingTables">
    <w:name w:val="HeadingTables"/>
    <w:basedOn w:val="Normal"/>
    <w:rsid w:val="00446C92"/>
    <w:pPr>
      <w:spacing w:before="40" w:after="40"/>
    </w:pPr>
    <w:rPr>
      <w:b/>
      <w:color w:val="FFFFFF"/>
      <w:szCs w:val="20"/>
    </w:rPr>
  </w:style>
  <w:style w:type="paragraph" w:styleId="ListBullet">
    <w:name w:val="List Bullet"/>
    <w:basedOn w:val="Normal"/>
    <w:autoRedefine/>
    <w:rsid w:val="00FC4BD6"/>
    <w:pPr>
      <w:numPr>
        <w:numId w:val="38"/>
      </w:numPr>
      <w:tabs>
        <w:tab w:val="clear" w:pos="2520"/>
        <w:tab w:val="num" w:pos="11160"/>
      </w:tabs>
      <w:ind w:left="11160"/>
    </w:pPr>
  </w:style>
  <w:style w:type="paragraph" w:customStyle="1" w:styleId="Callout">
    <w:name w:val="Callout"/>
    <w:autoRedefine/>
    <w:rsid w:val="00446C92"/>
    <w:rPr>
      <w:rFonts w:ascii="Arial" w:hAnsi="Arial"/>
      <w:b/>
      <w:sz w:val="16"/>
    </w:rPr>
  </w:style>
  <w:style w:type="paragraph" w:customStyle="1" w:styleId="ChapterNumber">
    <w:name w:val="Chapter Number"/>
    <w:autoRedefine/>
    <w:rsid w:val="00446C92"/>
    <w:pPr>
      <w:framePr w:w="2074" w:h="2088" w:hRule="exact" w:wrap="around" w:vAnchor="page" w:hAnchor="margin" w:x="7921" w:y="1"/>
      <w:numPr>
        <w:numId w:val="23"/>
      </w:numPr>
      <w:shd w:val="solid" w:color="CDBFFF" w:fill="FFFFFF"/>
      <w:ind w:left="0" w:firstLine="0"/>
      <w:jc w:val="center"/>
    </w:pPr>
    <w:rPr>
      <w:rFonts w:ascii="Arial" w:hAnsi="Arial" w:cs="Arial"/>
      <w:b/>
      <w:bCs/>
      <w:color w:val="000080"/>
      <w:spacing w:val="-60"/>
      <w:sz w:val="192"/>
    </w:rPr>
  </w:style>
  <w:style w:type="paragraph" w:customStyle="1" w:styleId="TableBullets">
    <w:name w:val="Table Bullets"/>
    <w:rsid w:val="00446C92"/>
    <w:pPr>
      <w:numPr>
        <w:numId w:val="32"/>
      </w:numPr>
      <w:ind w:left="0" w:firstLine="0"/>
    </w:pPr>
  </w:style>
  <w:style w:type="character" w:customStyle="1" w:styleId="BlueEmphasis">
    <w:name w:val="Blue Emphasis"/>
    <w:basedOn w:val="DefaultParagraphFont"/>
    <w:rsid w:val="00446C92"/>
    <w:rPr>
      <w:b/>
      <w:bCs/>
      <w:color w:val="000080"/>
    </w:rPr>
  </w:style>
  <w:style w:type="paragraph" w:customStyle="1" w:styleId="Style2">
    <w:name w:val="Style2"/>
    <w:basedOn w:val="BodyText"/>
    <w:rsid w:val="00446C92"/>
    <w:pPr>
      <w:numPr>
        <w:numId w:val="31"/>
      </w:numPr>
      <w:tabs>
        <w:tab w:val="clear" w:pos="2880"/>
        <w:tab w:val="num" w:pos="360"/>
      </w:tabs>
      <w:ind w:left="0" w:firstLine="0"/>
    </w:pPr>
  </w:style>
  <w:style w:type="paragraph" w:customStyle="1" w:styleId="Chap6FigureNumbered">
    <w:name w:val="Chap6 Figure Numbered"/>
    <w:basedOn w:val="Chap1FigureNumbered"/>
    <w:next w:val="BodyText"/>
    <w:rsid w:val="00D82F94"/>
    <w:pPr>
      <w:numPr>
        <w:numId w:val="7"/>
      </w:numPr>
      <w:tabs>
        <w:tab w:val="clear" w:pos="7920"/>
      </w:tabs>
      <w:ind w:left="2376" w:hanging="216"/>
    </w:pPr>
  </w:style>
  <w:style w:type="paragraph" w:customStyle="1" w:styleId="Chap5FigureNumbered">
    <w:name w:val="Chap5 Figure Numbered"/>
    <w:basedOn w:val="ChapFigureNumberedBase"/>
    <w:next w:val="BodyText"/>
    <w:autoRedefine/>
    <w:rsid w:val="00D82F94"/>
    <w:pPr>
      <w:numPr>
        <w:numId w:val="6"/>
      </w:numPr>
      <w:tabs>
        <w:tab w:val="clear" w:pos="3600"/>
        <w:tab w:val="clear" w:pos="7920"/>
        <w:tab w:val="left" w:pos="3240"/>
      </w:tabs>
      <w:ind w:left="2376" w:hanging="216"/>
    </w:pPr>
  </w:style>
  <w:style w:type="paragraph" w:styleId="TOC2">
    <w:name w:val="toc 2"/>
    <w:basedOn w:val="Normal"/>
    <w:next w:val="Normal"/>
    <w:autoRedefine/>
    <w:semiHidden/>
    <w:rsid w:val="00C22273"/>
    <w:pPr>
      <w:tabs>
        <w:tab w:val="right" w:leader="dot" w:pos="9360"/>
      </w:tabs>
      <w:ind w:left="288"/>
    </w:pPr>
    <w:rPr>
      <w:b/>
      <w:color w:val="000080"/>
    </w:rPr>
  </w:style>
  <w:style w:type="paragraph" w:styleId="TOC3">
    <w:name w:val="toc 3"/>
    <w:basedOn w:val="Normal"/>
    <w:next w:val="Normal"/>
    <w:autoRedefine/>
    <w:semiHidden/>
    <w:rsid w:val="00C22273"/>
    <w:pPr>
      <w:tabs>
        <w:tab w:val="right" w:leader="dot" w:pos="9360"/>
      </w:tabs>
      <w:ind w:left="576"/>
    </w:pPr>
    <w:rPr>
      <w:noProof/>
      <w:sz w:val="22"/>
    </w:rPr>
  </w:style>
  <w:style w:type="paragraph" w:styleId="TOC1">
    <w:name w:val="toc 1"/>
    <w:basedOn w:val="Normal"/>
    <w:next w:val="Normal"/>
    <w:autoRedefine/>
    <w:semiHidden/>
    <w:rsid w:val="00C22273"/>
    <w:pPr>
      <w:tabs>
        <w:tab w:val="right" w:leader="dot" w:pos="9360"/>
      </w:tabs>
      <w:spacing w:before="120" w:after="120"/>
    </w:pPr>
    <w:rPr>
      <w:b/>
      <w:noProof/>
      <w:color w:val="000080"/>
    </w:rPr>
  </w:style>
  <w:style w:type="paragraph" w:styleId="TableofFigures">
    <w:name w:val="table of figures"/>
    <w:basedOn w:val="Normal"/>
    <w:semiHidden/>
    <w:rsid w:val="00446C92"/>
    <w:pPr>
      <w:tabs>
        <w:tab w:val="left" w:pos="2880"/>
        <w:tab w:val="right" w:leader="dot" w:pos="9350"/>
      </w:tabs>
      <w:ind w:left="1195" w:hanging="475"/>
    </w:pPr>
    <w:rPr>
      <w:noProof/>
    </w:rPr>
  </w:style>
  <w:style w:type="paragraph" w:customStyle="1" w:styleId="Style1">
    <w:name w:val="Style1"/>
    <w:basedOn w:val="ChapterHeading"/>
    <w:next w:val="ChapterHorizontalLine"/>
    <w:rsid w:val="00446C92"/>
  </w:style>
  <w:style w:type="paragraph" w:styleId="NormalIndent">
    <w:name w:val="Normal Indent"/>
    <w:basedOn w:val="Normal"/>
    <w:rsid w:val="00446C92"/>
    <w:pPr>
      <w:ind w:left="720"/>
    </w:pPr>
  </w:style>
  <w:style w:type="paragraph" w:customStyle="1" w:styleId="SectionHeading">
    <w:name w:val="Section Heading"/>
    <w:basedOn w:val="ChapterHeading"/>
    <w:next w:val="ChapterHorizontalLine"/>
    <w:rsid w:val="00446C92"/>
  </w:style>
  <w:style w:type="character" w:styleId="Hyperlink">
    <w:name w:val="Hyperlink"/>
    <w:basedOn w:val="DefaultParagraphFont"/>
    <w:rsid w:val="00446C92"/>
    <w:rPr>
      <w:color w:val="0000FF"/>
      <w:u w:val="none"/>
    </w:rPr>
  </w:style>
  <w:style w:type="paragraph" w:styleId="TOC4">
    <w:name w:val="toc 4"/>
    <w:basedOn w:val="Normal"/>
    <w:next w:val="Normal"/>
    <w:autoRedefine/>
    <w:semiHidden/>
    <w:rsid w:val="00446C92"/>
    <w:pPr>
      <w:ind w:left="720"/>
    </w:pPr>
    <w:rPr>
      <w:sz w:val="22"/>
    </w:rPr>
  </w:style>
  <w:style w:type="paragraph" w:customStyle="1" w:styleId="Chap11FigureNumbered0">
    <w:name w:val="Chap 11 Figure Numbered"/>
    <w:basedOn w:val="Chap1FigureNumbered"/>
    <w:rsid w:val="00461648"/>
    <w:pPr>
      <w:numPr>
        <w:numId w:val="1"/>
      </w:numPr>
    </w:pPr>
  </w:style>
  <w:style w:type="paragraph" w:customStyle="1" w:styleId="Chap7FigureNumbered0">
    <w:name w:val="Chap 7 Figure Numbered"/>
    <w:basedOn w:val="Chap1FigureNumbered"/>
    <w:next w:val="BodyText"/>
    <w:rsid w:val="00461648"/>
    <w:pPr>
      <w:numPr>
        <w:numId w:val="19"/>
      </w:numPr>
      <w:ind w:left="2520"/>
    </w:pPr>
  </w:style>
  <w:style w:type="paragraph" w:customStyle="1" w:styleId="Chap8FigureNumbered">
    <w:name w:val="Chap8 Figure Numbered"/>
    <w:basedOn w:val="ChapFigureNumberedBase"/>
    <w:next w:val="BodyText"/>
    <w:rsid w:val="00D82F94"/>
    <w:pPr>
      <w:numPr>
        <w:numId w:val="9"/>
      </w:numPr>
      <w:tabs>
        <w:tab w:val="clear" w:pos="1080"/>
        <w:tab w:val="clear" w:pos="3600"/>
        <w:tab w:val="left" w:pos="3240"/>
      </w:tabs>
      <w:ind w:left="2520" w:hanging="360"/>
    </w:pPr>
  </w:style>
  <w:style w:type="paragraph" w:customStyle="1" w:styleId="Chap7FigureNumbered">
    <w:name w:val="Chap7 Figure Numbered"/>
    <w:basedOn w:val="ChapFigureNumberedBase"/>
    <w:next w:val="BodyText"/>
    <w:autoRedefine/>
    <w:rsid w:val="00D82F94"/>
    <w:pPr>
      <w:numPr>
        <w:numId w:val="5"/>
      </w:numPr>
      <w:tabs>
        <w:tab w:val="left" w:pos="3240"/>
      </w:tabs>
    </w:pPr>
  </w:style>
  <w:style w:type="paragraph" w:customStyle="1" w:styleId="Chap9FigureNumbered">
    <w:name w:val="Chap9 Figure Numbered"/>
    <w:basedOn w:val="ChapFigureNumberedBase"/>
    <w:next w:val="BodyText"/>
    <w:autoRedefine/>
    <w:rsid w:val="00D82F94"/>
    <w:pPr>
      <w:numPr>
        <w:numId w:val="17"/>
      </w:numPr>
      <w:tabs>
        <w:tab w:val="clear" w:pos="3600"/>
        <w:tab w:val="left" w:pos="3240"/>
      </w:tabs>
      <w:ind w:left="2520"/>
    </w:pPr>
  </w:style>
  <w:style w:type="paragraph" w:customStyle="1" w:styleId="ChapFigureNumberedBase">
    <w:name w:val="Chap Figure Numbered Base"/>
    <w:next w:val="BodyText"/>
    <w:autoRedefine/>
    <w:rsid w:val="00F5687B"/>
    <w:pPr>
      <w:keepNext/>
      <w:pBdr>
        <w:bottom w:val="single" w:sz="4" w:space="1" w:color="auto"/>
      </w:pBdr>
      <w:tabs>
        <w:tab w:val="left" w:pos="3600"/>
      </w:tabs>
      <w:spacing w:before="240" w:after="120"/>
      <w:ind w:left="2520" w:hanging="360"/>
    </w:pPr>
    <w:rPr>
      <w:rFonts w:ascii="Arial" w:hAnsi="Arial"/>
      <w:b/>
      <w:color w:val="000080"/>
    </w:rPr>
  </w:style>
  <w:style w:type="paragraph" w:customStyle="1" w:styleId="Chap13FigureNumbered">
    <w:name w:val="Chap13 Figure Numbered"/>
    <w:basedOn w:val="ChapFigureNumberedBase"/>
    <w:next w:val="BodyText"/>
    <w:autoRedefine/>
    <w:rsid w:val="00D82F94"/>
    <w:pPr>
      <w:numPr>
        <w:numId w:val="10"/>
      </w:numPr>
      <w:tabs>
        <w:tab w:val="clear" w:pos="3600"/>
        <w:tab w:val="clear" w:pos="3960"/>
        <w:tab w:val="left" w:pos="3240"/>
      </w:tabs>
      <w:ind w:left="3690" w:hanging="1530"/>
    </w:pPr>
  </w:style>
  <w:style w:type="paragraph" w:customStyle="1" w:styleId="Chap14FigureNumbered">
    <w:name w:val="Chap14 Figure Numbered"/>
    <w:basedOn w:val="ChapFigureNumberedBase"/>
    <w:next w:val="BodyText"/>
    <w:autoRedefine/>
    <w:rsid w:val="00D82F94"/>
    <w:pPr>
      <w:numPr>
        <w:numId w:val="11"/>
      </w:numPr>
      <w:tabs>
        <w:tab w:val="clear" w:pos="3600"/>
        <w:tab w:val="left" w:pos="3240"/>
      </w:tabs>
    </w:pPr>
  </w:style>
  <w:style w:type="paragraph" w:customStyle="1" w:styleId="Chap15FigureNumbered">
    <w:name w:val="Chap15 Figure Numbered"/>
    <w:basedOn w:val="ChapFigureNumberedBase"/>
    <w:next w:val="BodyText"/>
    <w:autoRedefine/>
    <w:rsid w:val="00D82F94"/>
    <w:pPr>
      <w:numPr>
        <w:numId w:val="12"/>
      </w:numPr>
      <w:tabs>
        <w:tab w:val="clear" w:pos="3600"/>
        <w:tab w:val="left" w:pos="3240"/>
      </w:tabs>
    </w:pPr>
  </w:style>
  <w:style w:type="paragraph" w:customStyle="1" w:styleId="Chap16FigureNumbered">
    <w:name w:val="Chap16 Figure Numbered"/>
    <w:basedOn w:val="ChapFigureNumberedBase"/>
    <w:next w:val="BodyText"/>
    <w:autoRedefine/>
    <w:rsid w:val="00D82F94"/>
    <w:pPr>
      <w:numPr>
        <w:numId w:val="13"/>
      </w:numPr>
      <w:tabs>
        <w:tab w:val="left" w:pos="3240"/>
      </w:tabs>
    </w:pPr>
  </w:style>
  <w:style w:type="paragraph" w:customStyle="1" w:styleId="Chap17FigureNumbered">
    <w:name w:val="Chap17 Figure Numbered"/>
    <w:basedOn w:val="ChapFigureNumberedBase"/>
    <w:next w:val="BodyText"/>
    <w:autoRedefine/>
    <w:rsid w:val="00D82F94"/>
    <w:pPr>
      <w:numPr>
        <w:numId w:val="14"/>
      </w:numPr>
      <w:tabs>
        <w:tab w:val="clear" w:pos="3960"/>
        <w:tab w:val="left" w:pos="3240"/>
      </w:tabs>
    </w:pPr>
  </w:style>
  <w:style w:type="paragraph" w:customStyle="1" w:styleId="Chap18FigureNumbered">
    <w:name w:val="Chap18 Figure Numbered"/>
    <w:basedOn w:val="ChapFigureNumberedBase"/>
    <w:next w:val="BodyText"/>
    <w:autoRedefine/>
    <w:rsid w:val="00D82F94"/>
    <w:pPr>
      <w:numPr>
        <w:numId w:val="15"/>
      </w:numPr>
      <w:tabs>
        <w:tab w:val="left" w:pos="3240"/>
      </w:tabs>
    </w:pPr>
  </w:style>
  <w:style w:type="paragraph" w:customStyle="1" w:styleId="Chap19FigureNumbered">
    <w:name w:val="Chap19 Figure Numbered"/>
    <w:basedOn w:val="ChapFigureNumberedBase"/>
    <w:next w:val="BodyText"/>
    <w:autoRedefine/>
    <w:rsid w:val="00D82F94"/>
    <w:pPr>
      <w:numPr>
        <w:numId w:val="16"/>
      </w:numPr>
      <w:tabs>
        <w:tab w:val="clear" w:pos="1800"/>
        <w:tab w:val="clear" w:pos="3600"/>
        <w:tab w:val="left" w:pos="3240"/>
      </w:tabs>
      <w:ind w:left="2160" w:firstLine="0"/>
    </w:pPr>
  </w:style>
  <w:style w:type="paragraph" w:customStyle="1" w:styleId="Chap11FigureNumbered">
    <w:name w:val="Chap11 Figure Numbered"/>
    <w:basedOn w:val="ChapFigureNumberedBase"/>
    <w:autoRedefine/>
    <w:rsid w:val="00D82F94"/>
    <w:pPr>
      <w:numPr>
        <w:numId w:val="8"/>
      </w:numPr>
      <w:tabs>
        <w:tab w:val="clear" w:pos="3600"/>
      </w:tabs>
      <w:ind w:left="2376" w:hanging="216"/>
    </w:pPr>
  </w:style>
  <w:style w:type="paragraph" w:customStyle="1" w:styleId="Chap10FigureNumbered">
    <w:name w:val="Chap10 Figure Numbered"/>
    <w:basedOn w:val="ChapFigureNumberedBase"/>
    <w:autoRedefine/>
    <w:rsid w:val="00D82F94"/>
    <w:pPr>
      <w:numPr>
        <w:numId w:val="21"/>
      </w:numPr>
      <w:tabs>
        <w:tab w:val="clear" w:pos="3600"/>
        <w:tab w:val="clear" w:pos="13320"/>
        <w:tab w:val="left" w:pos="3240"/>
      </w:tabs>
      <w:ind w:left="2520"/>
    </w:pPr>
  </w:style>
  <w:style w:type="paragraph" w:customStyle="1" w:styleId="Chap12FigureNumbered">
    <w:name w:val="Chap12 Figure Numbered"/>
    <w:basedOn w:val="ChapFigureNumberedBase"/>
    <w:next w:val="BodyText"/>
    <w:autoRedefine/>
    <w:rsid w:val="00D82F94"/>
    <w:pPr>
      <w:numPr>
        <w:numId w:val="20"/>
      </w:numPr>
      <w:tabs>
        <w:tab w:val="clear" w:pos="3600"/>
        <w:tab w:val="clear" w:pos="15480"/>
        <w:tab w:val="left" w:pos="3240"/>
      </w:tabs>
      <w:ind w:left="2376" w:hanging="216"/>
    </w:pPr>
  </w:style>
  <w:style w:type="paragraph" w:customStyle="1" w:styleId="a">
    <w:name w:val="_"/>
    <w:basedOn w:val="Normal"/>
    <w:rsid w:val="00446C92"/>
    <w:pPr>
      <w:widowControl w:val="0"/>
      <w:ind w:left="720" w:hanging="720"/>
    </w:pPr>
    <w:rPr>
      <w:snapToGrid w:val="0"/>
      <w:szCs w:val="20"/>
    </w:rPr>
  </w:style>
  <w:style w:type="paragraph" w:styleId="BlockText">
    <w:name w:val="Block Text"/>
    <w:basedOn w:val="Normal"/>
    <w:rsid w:val="00446C92"/>
    <w:pPr>
      <w:spacing w:after="120"/>
      <w:ind w:left="1440" w:right="1440"/>
    </w:pPr>
  </w:style>
  <w:style w:type="paragraph" w:styleId="BodyText2">
    <w:name w:val="Body Text 2"/>
    <w:basedOn w:val="Normal"/>
    <w:rsid w:val="00446C92"/>
    <w:rPr>
      <w:color w:val="0000FF"/>
    </w:rPr>
  </w:style>
  <w:style w:type="paragraph" w:styleId="BodyText3">
    <w:name w:val="Body Text 3"/>
    <w:basedOn w:val="Normal"/>
    <w:rsid w:val="00446C92"/>
    <w:pPr>
      <w:overflowPunct w:val="0"/>
      <w:autoSpaceDE w:val="0"/>
      <w:autoSpaceDN w:val="0"/>
      <w:adjustRightInd w:val="0"/>
      <w:spacing w:before="120"/>
      <w:textAlignment w:val="baseline"/>
    </w:pPr>
    <w:rPr>
      <w:szCs w:val="20"/>
    </w:rPr>
  </w:style>
  <w:style w:type="paragraph" w:styleId="BodyTextFirstIndent">
    <w:name w:val="Body Text First Indent"/>
    <w:basedOn w:val="BodyText"/>
    <w:rsid w:val="00446C92"/>
    <w:pPr>
      <w:ind w:left="0" w:firstLine="210"/>
    </w:pPr>
    <w:rPr>
      <w:sz w:val="24"/>
    </w:rPr>
  </w:style>
  <w:style w:type="paragraph" w:styleId="BodyTextIndent">
    <w:name w:val="Body Text Indent"/>
    <w:basedOn w:val="Normal"/>
    <w:rsid w:val="00446C92"/>
    <w:pPr>
      <w:ind w:left="720"/>
    </w:pPr>
    <w:rPr>
      <w:i/>
      <w:iCs/>
    </w:rPr>
  </w:style>
  <w:style w:type="paragraph" w:styleId="BodyTextFirstIndent2">
    <w:name w:val="Body Text First Indent 2"/>
    <w:basedOn w:val="BodyTextIndent"/>
    <w:rsid w:val="00446C92"/>
    <w:pPr>
      <w:spacing w:after="120"/>
      <w:ind w:left="360" w:firstLine="210"/>
    </w:pPr>
    <w:rPr>
      <w:i w:val="0"/>
      <w:iCs w:val="0"/>
    </w:rPr>
  </w:style>
  <w:style w:type="paragraph" w:styleId="BodyTextIndent2">
    <w:name w:val="Body Text Indent 2"/>
    <w:basedOn w:val="Normal"/>
    <w:rsid w:val="00446C92"/>
    <w:pPr>
      <w:ind w:left="720"/>
    </w:pPr>
  </w:style>
  <w:style w:type="paragraph" w:styleId="BodyTextIndent3">
    <w:name w:val="Body Text Indent 3"/>
    <w:basedOn w:val="Normal"/>
    <w:rsid w:val="00446C92"/>
    <w:pPr>
      <w:spacing w:after="120"/>
      <w:ind w:left="360"/>
    </w:pPr>
    <w:rPr>
      <w:sz w:val="16"/>
      <w:szCs w:val="16"/>
    </w:rPr>
  </w:style>
  <w:style w:type="paragraph" w:customStyle="1" w:styleId="Bullet">
    <w:name w:val="Bullet"/>
    <w:basedOn w:val="Normal"/>
    <w:rsid w:val="00446C92"/>
    <w:pPr>
      <w:overflowPunct w:val="0"/>
      <w:autoSpaceDE w:val="0"/>
      <w:autoSpaceDN w:val="0"/>
      <w:adjustRightInd w:val="0"/>
      <w:spacing w:before="120"/>
      <w:ind w:left="720" w:hanging="360"/>
      <w:textAlignment w:val="baseline"/>
    </w:pPr>
    <w:rPr>
      <w:sz w:val="22"/>
      <w:szCs w:val="20"/>
    </w:rPr>
  </w:style>
  <w:style w:type="paragraph" w:customStyle="1" w:styleId="Bullet2">
    <w:name w:val="Bullet2"/>
    <w:basedOn w:val="Normal"/>
    <w:rsid w:val="00446C92"/>
    <w:pPr>
      <w:overflowPunct w:val="0"/>
      <w:autoSpaceDE w:val="0"/>
      <w:autoSpaceDN w:val="0"/>
      <w:adjustRightInd w:val="0"/>
      <w:spacing w:before="120"/>
      <w:textAlignment w:val="baseline"/>
    </w:pPr>
    <w:rPr>
      <w:sz w:val="22"/>
      <w:szCs w:val="20"/>
    </w:rPr>
  </w:style>
  <w:style w:type="paragraph" w:customStyle="1" w:styleId="BulletList1">
    <w:name w:val="BulletList1"/>
    <w:basedOn w:val="Normal"/>
    <w:rsid w:val="00446C92"/>
    <w:pPr>
      <w:spacing w:before="60" w:after="60"/>
    </w:pPr>
    <w:rPr>
      <w:sz w:val="22"/>
      <w:szCs w:val="20"/>
    </w:rPr>
  </w:style>
  <w:style w:type="paragraph" w:customStyle="1" w:styleId="callouts">
    <w:name w:val="callouts"/>
    <w:basedOn w:val="Normal"/>
    <w:rsid w:val="00446C92"/>
    <w:rPr>
      <w:sz w:val="18"/>
      <w:szCs w:val="20"/>
    </w:rPr>
  </w:style>
  <w:style w:type="paragraph" w:customStyle="1" w:styleId="ChapterTheme">
    <w:name w:val="Chapter Theme"/>
    <w:basedOn w:val="Normal"/>
    <w:rsid w:val="00446C92"/>
    <w:pPr>
      <w:pBdr>
        <w:top w:val="single" w:sz="12" w:space="1" w:color="auto" w:shadow="1"/>
        <w:left w:val="single" w:sz="12" w:space="1" w:color="auto" w:shadow="1"/>
        <w:bottom w:val="single" w:sz="12" w:space="1" w:color="auto" w:shadow="1"/>
        <w:right w:val="single" w:sz="12" w:space="1" w:color="auto" w:shadow="1"/>
      </w:pBdr>
      <w:shd w:val="pct5" w:color="auto" w:fill="auto"/>
      <w:overflowPunct w:val="0"/>
      <w:autoSpaceDE w:val="0"/>
      <w:autoSpaceDN w:val="0"/>
      <w:adjustRightInd w:val="0"/>
      <w:spacing w:before="120"/>
      <w:jc w:val="both"/>
      <w:textAlignment w:val="baseline"/>
    </w:pPr>
    <w:rPr>
      <w:b/>
      <w:i/>
      <w:sz w:val="28"/>
      <w:szCs w:val="20"/>
    </w:rPr>
  </w:style>
  <w:style w:type="paragraph" w:customStyle="1" w:styleId="Chapter10FigureNumbered">
    <w:name w:val="Chapter10 Figure Numbered"/>
    <w:basedOn w:val="ChapFigureNumberedBase"/>
    <w:next w:val="BodyText"/>
    <w:rsid w:val="00446C92"/>
  </w:style>
  <w:style w:type="paragraph" w:customStyle="1" w:styleId="Chapter12FigureNumbered">
    <w:name w:val="Chapter12 Figure Numbered"/>
    <w:basedOn w:val="ChapFigureNumberedBase"/>
    <w:next w:val="BodyText"/>
    <w:rsid w:val="00446C92"/>
    <w:pPr>
      <w:numPr>
        <w:numId w:val="24"/>
      </w:numPr>
      <w:tabs>
        <w:tab w:val="clear" w:pos="3600"/>
        <w:tab w:val="num" w:pos="360"/>
      </w:tabs>
      <w:ind w:left="0"/>
    </w:pPr>
  </w:style>
  <w:style w:type="paragraph" w:customStyle="1" w:styleId="ChapterFigureBase">
    <w:name w:val="ChapterFigureBase"/>
    <w:next w:val="BodyText"/>
    <w:rsid w:val="00446C92"/>
    <w:pPr>
      <w:pBdr>
        <w:bottom w:val="single" w:sz="4" w:space="1" w:color="000080"/>
      </w:pBdr>
      <w:tabs>
        <w:tab w:val="left" w:pos="3240"/>
      </w:tabs>
      <w:spacing w:before="240" w:after="120"/>
      <w:ind w:left="2376" w:hanging="216"/>
    </w:pPr>
    <w:rPr>
      <w:rFonts w:ascii="Arial" w:hAnsi="Arial"/>
      <w:b/>
      <w:color w:val="000080"/>
    </w:rPr>
  </w:style>
  <w:style w:type="paragraph" w:styleId="Closing">
    <w:name w:val="Closing"/>
    <w:basedOn w:val="Normal"/>
    <w:rsid w:val="00446C92"/>
    <w:pPr>
      <w:ind w:left="4320"/>
    </w:pPr>
  </w:style>
  <w:style w:type="paragraph" w:styleId="CommentText">
    <w:name w:val="annotation text"/>
    <w:basedOn w:val="Normal"/>
    <w:semiHidden/>
    <w:rsid w:val="00446C92"/>
    <w:rPr>
      <w:sz w:val="20"/>
      <w:szCs w:val="20"/>
    </w:rPr>
  </w:style>
  <w:style w:type="character" w:customStyle="1" w:styleId="CrossReference">
    <w:name w:val="Cross Reference"/>
    <w:basedOn w:val="DefaultParagraphFont"/>
    <w:rsid w:val="00446C92"/>
    <w:rPr>
      <w:color w:val="FF0000"/>
      <w:u w:val="single"/>
    </w:rPr>
  </w:style>
  <w:style w:type="paragraph" w:styleId="DocumentMap">
    <w:name w:val="Document Map"/>
    <w:basedOn w:val="Normal"/>
    <w:semiHidden/>
    <w:rsid w:val="00446C92"/>
    <w:pPr>
      <w:shd w:val="clear" w:color="auto" w:fill="000080"/>
    </w:pPr>
    <w:rPr>
      <w:rFonts w:ascii="Tahoma" w:hAnsi="Tahoma" w:cs="Tahoma"/>
    </w:rPr>
  </w:style>
  <w:style w:type="paragraph" w:styleId="E-mailSignature">
    <w:name w:val="E-mail Signature"/>
    <w:basedOn w:val="Normal"/>
    <w:rsid w:val="00446C92"/>
  </w:style>
  <w:style w:type="paragraph" w:styleId="EndnoteText">
    <w:name w:val="endnote text"/>
    <w:basedOn w:val="Normal"/>
    <w:semiHidden/>
    <w:rsid w:val="00446C92"/>
    <w:rPr>
      <w:sz w:val="20"/>
      <w:szCs w:val="20"/>
    </w:rPr>
  </w:style>
  <w:style w:type="paragraph" w:styleId="EnvelopeAddress">
    <w:name w:val="envelope address"/>
    <w:basedOn w:val="Normal"/>
    <w:rsid w:val="00446C92"/>
    <w:pPr>
      <w:framePr w:w="7920" w:h="1980" w:hRule="exact" w:hSpace="180" w:wrap="auto" w:hAnchor="page" w:xAlign="center" w:yAlign="bottom"/>
      <w:ind w:left="2880"/>
    </w:pPr>
    <w:rPr>
      <w:rFonts w:cs="Arial"/>
    </w:rPr>
  </w:style>
  <w:style w:type="paragraph" w:styleId="EnvelopeReturn">
    <w:name w:val="envelope return"/>
    <w:basedOn w:val="Normal"/>
    <w:rsid w:val="00446C92"/>
    <w:rPr>
      <w:rFonts w:cs="Arial"/>
      <w:sz w:val="20"/>
      <w:szCs w:val="20"/>
    </w:rPr>
  </w:style>
  <w:style w:type="paragraph" w:customStyle="1" w:styleId="figure">
    <w:name w:val="figure"/>
    <w:basedOn w:val="Normal"/>
    <w:rsid w:val="00446C92"/>
    <w:pPr>
      <w:spacing w:before="240" w:after="240"/>
    </w:pPr>
    <w:rPr>
      <w:sz w:val="22"/>
      <w:szCs w:val="20"/>
    </w:rPr>
  </w:style>
  <w:style w:type="character" w:styleId="FollowedHyperlink">
    <w:name w:val="FollowedHyperlink"/>
    <w:basedOn w:val="DefaultParagraphFont"/>
    <w:rsid w:val="00446C92"/>
    <w:rPr>
      <w:color w:val="800080"/>
      <w:u w:val="single"/>
    </w:rPr>
  </w:style>
  <w:style w:type="paragraph" w:styleId="FootnoteText">
    <w:name w:val="footnote text"/>
    <w:basedOn w:val="Normal"/>
    <w:semiHidden/>
    <w:rsid w:val="00446C92"/>
    <w:pPr>
      <w:overflowPunct w:val="0"/>
      <w:autoSpaceDE w:val="0"/>
      <w:autoSpaceDN w:val="0"/>
      <w:adjustRightInd w:val="0"/>
      <w:spacing w:before="120"/>
      <w:textAlignment w:val="baseline"/>
    </w:pPr>
    <w:rPr>
      <w:sz w:val="20"/>
      <w:szCs w:val="20"/>
    </w:rPr>
  </w:style>
  <w:style w:type="paragraph" w:styleId="HTMLAddress">
    <w:name w:val="HTML Address"/>
    <w:basedOn w:val="Normal"/>
    <w:rsid w:val="00446C92"/>
    <w:rPr>
      <w:i/>
      <w:iCs/>
    </w:rPr>
  </w:style>
  <w:style w:type="paragraph" w:styleId="HTMLPreformatted">
    <w:name w:val="HTML Preformatted"/>
    <w:basedOn w:val="Normal"/>
    <w:rsid w:val="00446C92"/>
    <w:rPr>
      <w:rFonts w:ascii="Courier New" w:hAnsi="Courier New" w:cs="Courier New"/>
      <w:sz w:val="20"/>
      <w:szCs w:val="20"/>
    </w:rPr>
  </w:style>
  <w:style w:type="paragraph" w:customStyle="1" w:styleId="i">
    <w:name w:val="i"/>
    <w:aliases w:val="ii,iii"/>
    <w:basedOn w:val="Normal"/>
    <w:rsid w:val="00446C92"/>
    <w:pPr>
      <w:widowControl w:val="0"/>
    </w:pPr>
    <w:rPr>
      <w:snapToGrid w:val="0"/>
      <w:szCs w:val="20"/>
    </w:rPr>
  </w:style>
  <w:style w:type="paragraph" w:styleId="Index1">
    <w:name w:val="index 1"/>
    <w:basedOn w:val="Normal"/>
    <w:next w:val="Normal"/>
    <w:autoRedefine/>
    <w:semiHidden/>
    <w:rsid w:val="00446C92"/>
    <w:pPr>
      <w:ind w:left="240" w:hanging="240"/>
    </w:pPr>
    <w:rPr>
      <w:szCs w:val="21"/>
    </w:rPr>
  </w:style>
  <w:style w:type="paragraph" w:styleId="Index2">
    <w:name w:val="index 2"/>
    <w:basedOn w:val="Normal"/>
    <w:next w:val="Normal"/>
    <w:autoRedefine/>
    <w:semiHidden/>
    <w:rsid w:val="00446C92"/>
    <w:pPr>
      <w:ind w:left="480" w:hanging="240"/>
    </w:pPr>
    <w:rPr>
      <w:szCs w:val="21"/>
    </w:rPr>
  </w:style>
  <w:style w:type="paragraph" w:styleId="Index3">
    <w:name w:val="index 3"/>
    <w:basedOn w:val="Normal"/>
    <w:next w:val="Normal"/>
    <w:autoRedefine/>
    <w:semiHidden/>
    <w:rsid w:val="00446C92"/>
    <w:pPr>
      <w:ind w:left="720" w:hanging="240"/>
    </w:pPr>
    <w:rPr>
      <w:szCs w:val="21"/>
    </w:rPr>
  </w:style>
  <w:style w:type="paragraph" w:styleId="Index4">
    <w:name w:val="index 4"/>
    <w:basedOn w:val="Normal"/>
    <w:next w:val="Normal"/>
    <w:autoRedefine/>
    <w:semiHidden/>
    <w:rsid w:val="00446C92"/>
    <w:pPr>
      <w:ind w:left="960" w:hanging="240"/>
    </w:pPr>
    <w:rPr>
      <w:szCs w:val="21"/>
    </w:rPr>
  </w:style>
  <w:style w:type="paragraph" w:styleId="Index5">
    <w:name w:val="index 5"/>
    <w:basedOn w:val="Normal"/>
    <w:next w:val="Normal"/>
    <w:autoRedefine/>
    <w:semiHidden/>
    <w:rsid w:val="00446C92"/>
    <w:pPr>
      <w:ind w:left="1200" w:hanging="240"/>
    </w:pPr>
    <w:rPr>
      <w:szCs w:val="21"/>
    </w:rPr>
  </w:style>
  <w:style w:type="paragraph" w:styleId="Index6">
    <w:name w:val="index 6"/>
    <w:basedOn w:val="Normal"/>
    <w:next w:val="Normal"/>
    <w:autoRedefine/>
    <w:semiHidden/>
    <w:rsid w:val="00446C92"/>
    <w:pPr>
      <w:ind w:left="1440" w:hanging="240"/>
    </w:pPr>
    <w:rPr>
      <w:szCs w:val="21"/>
    </w:rPr>
  </w:style>
  <w:style w:type="paragraph" w:styleId="Index7">
    <w:name w:val="index 7"/>
    <w:basedOn w:val="Normal"/>
    <w:next w:val="Normal"/>
    <w:autoRedefine/>
    <w:semiHidden/>
    <w:rsid w:val="00446C92"/>
    <w:pPr>
      <w:ind w:left="1680" w:hanging="240"/>
    </w:pPr>
    <w:rPr>
      <w:szCs w:val="21"/>
    </w:rPr>
  </w:style>
  <w:style w:type="paragraph" w:styleId="Index8">
    <w:name w:val="index 8"/>
    <w:basedOn w:val="Normal"/>
    <w:next w:val="Normal"/>
    <w:autoRedefine/>
    <w:semiHidden/>
    <w:rsid w:val="00446C92"/>
    <w:pPr>
      <w:ind w:left="1920" w:hanging="240"/>
    </w:pPr>
    <w:rPr>
      <w:szCs w:val="21"/>
    </w:rPr>
  </w:style>
  <w:style w:type="paragraph" w:styleId="Index9">
    <w:name w:val="index 9"/>
    <w:basedOn w:val="Normal"/>
    <w:next w:val="Normal"/>
    <w:autoRedefine/>
    <w:semiHidden/>
    <w:rsid w:val="00446C92"/>
    <w:pPr>
      <w:ind w:left="2160" w:hanging="240"/>
    </w:pPr>
    <w:rPr>
      <w:szCs w:val="21"/>
    </w:rPr>
  </w:style>
  <w:style w:type="paragraph" w:styleId="IndexHeading">
    <w:name w:val="index heading"/>
    <w:basedOn w:val="Normal"/>
    <w:next w:val="Index1"/>
    <w:semiHidden/>
    <w:rsid w:val="00446C92"/>
    <w:pPr>
      <w:pBdr>
        <w:top w:val="single" w:sz="12" w:space="0" w:color="auto"/>
      </w:pBdr>
      <w:spacing w:before="360" w:after="240"/>
    </w:pPr>
    <w:rPr>
      <w:b/>
      <w:bCs/>
      <w:i/>
      <w:iCs/>
      <w:szCs w:val="31"/>
    </w:rPr>
  </w:style>
  <w:style w:type="paragraph" w:styleId="List">
    <w:name w:val="List"/>
    <w:basedOn w:val="Normal"/>
    <w:rsid w:val="00446C92"/>
    <w:pPr>
      <w:ind w:left="360" w:hanging="360"/>
    </w:pPr>
  </w:style>
  <w:style w:type="paragraph" w:styleId="List2">
    <w:name w:val="List 2"/>
    <w:basedOn w:val="Normal"/>
    <w:rsid w:val="00446C92"/>
    <w:pPr>
      <w:ind w:left="720" w:hanging="360"/>
    </w:pPr>
  </w:style>
  <w:style w:type="paragraph" w:styleId="List3">
    <w:name w:val="List 3"/>
    <w:basedOn w:val="Normal"/>
    <w:rsid w:val="00446C92"/>
    <w:pPr>
      <w:ind w:left="1080" w:hanging="360"/>
    </w:pPr>
  </w:style>
  <w:style w:type="paragraph" w:styleId="List4">
    <w:name w:val="List 4"/>
    <w:basedOn w:val="Normal"/>
    <w:rsid w:val="00446C92"/>
    <w:pPr>
      <w:ind w:left="1440" w:hanging="360"/>
    </w:pPr>
  </w:style>
  <w:style w:type="paragraph" w:styleId="List5">
    <w:name w:val="List 5"/>
    <w:basedOn w:val="Normal"/>
    <w:rsid w:val="00446C92"/>
    <w:pPr>
      <w:ind w:left="1800" w:hanging="360"/>
    </w:pPr>
  </w:style>
  <w:style w:type="paragraph" w:styleId="ListBullet2">
    <w:name w:val="List Bullet 2"/>
    <w:basedOn w:val="Normal"/>
    <w:autoRedefine/>
    <w:rsid w:val="00FC4BD6"/>
  </w:style>
  <w:style w:type="paragraph" w:styleId="ListBullet3">
    <w:name w:val="List Bullet 3"/>
    <w:basedOn w:val="Normal"/>
    <w:autoRedefine/>
    <w:rsid w:val="00FC4BD6"/>
  </w:style>
  <w:style w:type="paragraph" w:styleId="ListBullet4">
    <w:name w:val="List Bullet 4"/>
    <w:basedOn w:val="Normal"/>
    <w:autoRedefine/>
    <w:rsid w:val="00FC4BD6"/>
  </w:style>
  <w:style w:type="paragraph" w:styleId="ListBullet5">
    <w:name w:val="List Bullet 5"/>
    <w:basedOn w:val="Normal"/>
    <w:autoRedefine/>
    <w:rsid w:val="00FC4BD6"/>
  </w:style>
  <w:style w:type="paragraph" w:styleId="ListContinue">
    <w:name w:val="List Continue"/>
    <w:basedOn w:val="Normal"/>
    <w:rsid w:val="00FC4BD6"/>
    <w:pPr>
      <w:spacing w:after="120"/>
      <w:ind w:left="360"/>
    </w:pPr>
  </w:style>
  <w:style w:type="paragraph" w:styleId="ListContinue2">
    <w:name w:val="List Continue 2"/>
    <w:basedOn w:val="Normal"/>
    <w:rsid w:val="00FC4BD6"/>
    <w:pPr>
      <w:spacing w:after="120"/>
      <w:ind w:left="720"/>
    </w:pPr>
  </w:style>
  <w:style w:type="paragraph" w:styleId="ListContinue3">
    <w:name w:val="List Continue 3"/>
    <w:basedOn w:val="Normal"/>
    <w:rsid w:val="00FC4BD6"/>
    <w:pPr>
      <w:spacing w:after="120"/>
      <w:ind w:left="1080"/>
    </w:pPr>
  </w:style>
  <w:style w:type="paragraph" w:styleId="ListContinue4">
    <w:name w:val="List Continue 4"/>
    <w:basedOn w:val="Normal"/>
    <w:rsid w:val="00FC4BD6"/>
    <w:pPr>
      <w:spacing w:after="120"/>
      <w:ind w:left="1440"/>
    </w:pPr>
  </w:style>
  <w:style w:type="paragraph" w:styleId="ListContinue5">
    <w:name w:val="List Continue 5"/>
    <w:basedOn w:val="Normal"/>
    <w:rsid w:val="00FC4BD6"/>
    <w:pPr>
      <w:spacing w:after="120"/>
      <w:ind w:left="1800"/>
    </w:pPr>
  </w:style>
  <w:style w:type="paragraph" w:styleId="ListNumber2">
    <w:name w:val="List Number 2"/>
    <w:basedOn w:val="Normal"/>
    <w:rsid w:val="00FC4BD6"/>
  </w:style>
  <w:style w:type="paragraph" w:styleId="ListNumber3">
    <w:name w:val="List Number 3"/>
    <w:basedOn w:val="Normal"/>
    <w:rsid w:val="00FC4BD6"/>
  </w:style>
  <w:style w:type="paragraph" w:styleId="ListNumber4">
    <w:name w:val="List Number 4"/>
    <w:basedOn w:val="Normal"/>
    <w:rsid w:val="00FC4BD6"/>
  </w:style>
  <w:style w:type="paragraph" w:styleId="ListNumber5">
    <w:name w:val="List Number 5"/>
    <w:basedOn w:val="Normal"/>
    <w:rsid w:val="00FC4BD6"/>
  </w:style>
  <w:style w:type="paragraph" w:styleId="MacroText">
    <w:name w:val="macro"/>
    <w:semiHidden/>
    <w:rsid w:val="00446C9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446C92"/>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Web">
    <w:name w:val="Normal (Web)"/>
    <w:basedOn w:val="Normal"/>
    <w:rsid w:val="00446C92"/>
    <w:pPr>
      <w:spacing w:before="100" w:beforeAutospacing="1" w:after="100" w:afterAutospacing="1"/>
    </w:pPr>
    <w:rPr>
      <w:rFonts w:ascii="Arial Unicode MS" w:eastAsia="Arial Unicode MS" w:hAnsi="Arial Unicode MS" w:cs="Arial Unicode MS"/>
    </w:rPr>
  </w:style>
  <w:style w:type="paragraph" w:customStyle="1" w:styleId="Normal10pt">
    <w:name w:val="Normal + 10 pt"/>
    <w:aliases w:val="Bold"/>
    <w:basedOn w:val="Normal"/>
    <w:rsid w:val="00446C92"/>
    <w:rPr>
      <w:b/>
      <w:sz w:val="20"/>
    </w:rPr>
  </w:style>
  <w:style w:type="paragraph" w:customStyle="1" w:styleId="Normal0line">
    <w:name w:val="Normal0line"/>
    <w:basedOn w:val="Normal"/>
    <w:rsid w:val="00446C92"/>
    <w:pPr>
      <w:overflowPunct w:val="0"/>
      <w:autoSpaceDE w:val="0"/>
      <w:autoSpaceDN w:val="0"/>
      <w:adjustRightInd w:val="0"/>
      <w:textAlignment w:val="baseline"/>
    </w:pPr>
    <w:rPr>
      <w:sz w:val="22"/>
      <w:szCs w:val="20"/>
    </w:rPr>
  </w:style>
  <w:style w:type="paragraph" w:customStyle="1" w:styleId="Note">
    <w:name w:val="Note"/>
    <w:basedOn w:val="ListNumber"/>
    <w:rsid w:val="00446C92"/>
    <w:pPr>
      <w:numPr>
        <w:numId w:val="0"/>
      </w:numPr>
      <w:tabs>
        <w:tab w:val="left" w:pos="360"/>
      </w:tabs>
      <w:spacing w:after="120"/>
    </w:pPr>
    <w:rPr>
      <w:i/>
      <w:noProof/>
    </w:rPr>
  </w:style>
  <w:style w:type="paragraph" w:customStyle="1" w:styleId="paranospace">
    <w:name w:val="para no space"/>
    <w:basedOn w:val="BodyText"/>
    <w:next w:val="BodyText"/>
    <w:rsid w:val="00446C92"/>
    <w:pPr>
      <w:spacing w:after="0" w:line="14" w:lineRule="exact"/>
      <w:ind w:left="0"/>
    </w:pPr>
  </w:style>
  <w:style w:type="paragraph" w:styleId="PlainText">
    <w:name w:val="Plain Text"/>
    <w:basedOn w:val="Normal"/>
    <w:rsid w:val="00446C92"/>
    <w:rPr>
      <w:rFonts w:ascii="Courier New" w:hAnsi="Courier New"/>
      <w:sz w:val="20"/>
      <w:szCs w:val="20"/>
    </w:rPr>
  </w:style>
  <w:style w:type="paragraph" w:customStyle="1" w:styleId="RefHeading">
    <w:name w:val="Ref Heading"/>
    <w:basedOn w:val="Heading1"/>
    <w:rsid w:val="00446C92"/>
  </w:style>
  <w:style w:type="paragraph" w:customStyle="1" w:styleId="ReviewerQuestion">
    <w:name w:val="Reviewer Question"/>
    <w:basedOn w:val="BodyText"/>
    <w:rsid w:val="00446C92"/>
    <w:pPr>
      <w:ind w:left="0"/>
    </w:pPr>
  </w:style>
  <w:style w:type="paragraph" w:customStyle="1" w:styleId="RFPText">
    <w:name w:val="RFP Text"/>
    <w:rsid w:val="00446C92"/>
    <w:pPr>
      <w:autoSpaceDE w:val="0"/>
      <w:autoSpaceDN w:val="0"/>
      <w:adjustRightInd w:val="0"/>
    </w:pPr>
    <w:rPr>
      <w:i/>
      <w:iCs/>
      <w:color w:val="0000FF"/>
      <w:sz w:val="24"/>
    </w:rPr>
  </w:style>
  <w:style w:type="paragraph" w:styleId="Salutation">
    <w:name w:val="Salutation"/>
    <w:basedOn w:val="Normal"/>
    <w:next w:val="Normal"/>
    <w:rsid w:val="00446C92"/>
  </w:style>
  <w:style w:type="paragraph" w:styleId="Signature">
    <w:name w:val="Signature"/>
    <w:basedOn w:val="Normal"/>
    <w:rsid w:val="00446C92"/>
    <w:pPr>
      <w:ind w:left="4320"/>
    </w:pPr>
  </w:style>
  <w:style w:type="paragraph" w:customStyle="1" w:styleId="StepNumberBig">
    <w:name w:val="Step Number Big"/>
    <w:autoRedefine/>
    <w:rsid w:val="00446C92"/>
    <w:pPr>
      <w:numPr>
        <w:numId w:val="29"/>
      </w:numPr>
      <w:ind w:left="0" w:firstLine="0"/>
      <w:jc w:val="right"/>
    </w:pPr>
    <w:rPr>
      <w:rFonts w:ascii="Arial" w:hAnsi="Arial"/>
      <w:b/>
      <w:noProof/>
      <w:color w:val="000080"/>
      <w:sz w:val="72"/>
    </w:rPr>
  </w:style>
  <w:style w:type="paragraph" w:customStyle="1" w:styleId="StepNumberedQuickRef">
    <w:name w:val="Step Numbered Quick Ref"/>
    <w:basedOn w:val="Callout"/>
    <w:rsid w:val="00446C92"/>
    <w:pPr>
      <w:numPr>
        <w:numId w:val="30"/>
      </w:numPr>
      <w:spacing w:before="120" w:after="120"/>
      <w:ind w:left="0" w:firstLine="0"/>
    </w:pPr>
  </w:style>
  <w:style w:type="paragraph" w:customStyle="1" w:styleId="StepText">
    <w:name w:val="Step Text"/>
    <w:autoRedefine/>
    <w:rsid w:val="00446C92"/>
    <w:pPr>
      <w:spacing w:before="120" w:after="120"/>
      <w:ind w:left="144"/>
    </w:pPr>
    <w:rPr>
      <w:rFonts w:ascii="Arial" w:hAnsi="Arial"/>
      <w:sz w:val="18"/>
    </w:rPr>
  </w:style>
  <w:style w:type="paragraph" w:customStyle="1" w:styleId="StepIntro">
    <w:name w:val="StepIntro"/>
    <w:basedOn w:val="Normal"/>
    <w:next w:val="ListNumber"/>
    <w:rsid w:val="00446C92"/>
    <w:pPr>
      <w:pBdr>
        <w:top w:val="single" w:sz="6" w:space="1" w:color="auto"/>
        <w:bottom w:val="single" w:sz="6" w:space="1" w:color="auto"/>
      </w:pBdr>
      <w:spacing w:before="120"/>
    </w:pPr>
    <w:rPr>
      <w:b/>
      <w:sz w:val="22"/>
      <w:szCs w:val="20"/>
    </w:rPr>
  </w:style>
  <w:style w:type="paragraph" w:styleId="Subtitle">
    <w:name w:val="Subtitle"/>
    <w:basedOn w:val="Normal"/>
    <w:qFormat/>
    <w:rsid w:val="00446C92"/>
    <w:pPr>
      <w:spacing w:after="60"/>
      <w:outlineLvl w:val="1"/>
    </w:pPr>
    <w:rPr>
      <w:b/>
      <w:bCs/>
      <w:i/>
      <w:iCs/>
      <w:sz w:val="32"/>
    </w:rPr>
  </w:style>
  <w:style w:type="table" w:styleId="TableGrid">
    <w:name w:val="Table Grid"/>
    <w:basedOn w:val="TableNormal"/>
    <w:rsid w:val="00446C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semiHidden/>
    <w:rsid w:val="00446C92"/>
    <w:pPr>
      <w:ind w:left="240" w:hanging="240"/>
    </w:pPr>
  </w:style>
  <w:style w:type="paragraph" w:customStyle="1" w:styleId="TableofContentsBox">
    <w:name w:val="Table of Contents Box"/>
    <w:next w:val="BodyText"/>
    <w:autoRedefine/>
    <w:rsid w:val="00446C92"/>
    <w:pPr>
      <w:jc w:val="center"/>
    </w:pPr>
    <w:rPr>
      <w:rFonts w:ascii="Arial" w:hAnsi="Arial"/>
      <w:b/>
      <w:smallCaps/>
      <w:color w:val="000080"/>
      <w:sz w:val="36"/>
    </w:rPr>
  </w:style>
  <w:style w:type="paragraph" w:customStyle="1" w:styleId="TableNote">
    <w:name w:val="TableNote"/>
    <w:next w:val="TableText"/>
    <w:autoRedefine/>
    <w:rsid w:val="00446C92"/>
    <w:pPr>
      <w:numPr>
        <w:numId w:val="33"/>
      </w:numPr>
      <w:tabs>
        <w:tab w:val="num" w:pos="360"/>
      </w:tabs>
      <w:ind w:left="0" w:right="5372" w:firstLine="0"/>
    </w:pPr>
    <w:rPr>
      <w:rFonts w:ascii="Arial" w:hAnsi="Arial"/>
      <w:b/>
      <w:smallCaps/>
      <w:sz w:val="16"/>
    </w:rPr>
  </w:style>
  <w:style w:type="paragraph" w:customStyle="1" w:styleId="TableNoteText">
    <w:name w:val="TableNoteText"/>
    <w:next w:val="TableText"/>
    <w:autoRedefine/>
    <w:rsid w:val="00446C92"/>
    <w:pPr>
      <w:ind w:left="162"/>
    </w:pPr>
    <w:rPr>
      <w:rFonts w:ascii="Arial" w:hAnsi="Arial"/>
      <w:sz w:val="18"/>
    </w:rPr>
  </w:style>
  <w:style w:type="paragraph" w:customStyle="1" w:styleId="Text">
    <w:name w:val="Text"/>
    <w:rsid w:val="00446C92"/>
    <w:pPr>
      <w:widowControl w:val="0"/>
      <w:spacing w:before="120" w:after="120" w:line="-280" w:lineRule="auto"/>
    </w:pPr>
    <w:rPr>
      <w:sz w:val="24"/>
    </w:rPr>
  </w:style>
  <w:style w:type="paragraph" w:customStyle="1" w:styleId="Theme">
    <w:name w:val="Theme"/>
    <w:basedOn w:val="Normal"/>
    <w:next w:val="Normal"/>
    <w:rsid w:val="00446C92"/>
    <w:pPr>
      <w:pBdr>
        <w:top w:val="single" w:sz="6" w:space="1" w:color="auto" w:shadow="1"/>
        <w:left w:val="single" w:sz="6" w:space="1" w:color="auto" w:shadow="1"/>
        <w:bottom w:val="single" w:sz="6" w:space="1" w:color="auto" w:shadow="1"/>
        <w:right w:val="single" w:sz="6" w:space="1" w:color="auto" w:shadow="1"/>
      </w:pBdr>
      <w:shd w:val="pct5" w:color="auto" w:fill="auto"/>
      <w:overflowPunct w:val="0"/>
      <w:autoSpaceDE w:val="0"/>
      <w:autoSpaceDN w:val="0"/>
      <w:adjustRightInd w:val="0"/>
      <w:spacing w:before="120"/>
      <w:textAlignment w:val="baseline"/>
    </w:pPr>
    <w:rPr>
      <w:b/>
      <w:i/>
      <w:sz w:val="22"/>
      <w:szCs w:val="20"/>
    </w:rPr>
  </w:style>
  <w:style w:type="paragraph" w:styleId="Title">
    <w:name w:val="Title"/>
    <w:autoRedefine/>
    <w:qFormat/>
    <w:rsid w:val="005A7425"/>
    <w:pPr>
      <w:spacing w:after="60"/>
      <w:outlineLvl w:val="0"/>
    </w:pPr>
    <w:rPr>
      <w:rFonts w:ascii="Arial" w:hAnsi="Arial"/>
      <w:b/>
      <w:bCs/>
      <w:color w:val="000080"/>
      <w:sz w:val="28"/>
      <w:szCs w:val="28"/>
    </w:rPr>
  </w:style>
  <w:style w:type="paragraph" w:styleId="TOAHeading">
    <w:name w:val="toa heading"/>
    <w:basedOn w:val="Normal"/>
    <w:next w:val="Normal"/>
    <w:semiHidden/>
    <w:rsid w:val="00446C92"/>
    <w:pPr>
      <w:spacing w:before="120"/>
    </w:pPr>
    <w:rPr>
      <w:rFonts w:cs="Arial"/>
      <w:b/>
      <w:bCs/>
    </w:rPr>
  </w:style>
  <w:style w:type="paragraph" w:styleId="TOC5">
    <w:name w:val="toc 5"/>
    <w:basedOn w:val="Normal"/>
    <w:next w:val="Normal"/>
    <w:autoRedefine/>
    <w:semiHidden/>
    <w:rsid w:val="00446C92"/>
    <w:pPr>
      <w:ind w:left="960"/>
    </w:pPr>
  </w:style>
  <w:style w:type="paragraph" w:styleId="TOC6">
    <w:name w:val="toc 6"/>
    <w:basedOn w:val="Normal"/>
    <w:next w:val="Normal"/>
    <w:autoRedefine/>
    <w:semiHidden/>
    <w:rsid w:val="00446C92"/>
    <w:pPr>
      <w:ind w:left="1200"/>
    </w:pPr>
  </w:style>
  <w:style w:type="paragraph" w:styleId="TOC7">
    <w:name w:val="toc 7"/>
    <w:basedOn w:val="Normal"/>
    <w:next w:val="Normal"/>
    <w:autoRedefine/>
    <w:semiHidden/>
    <w:rsid w:val="00446C92"/>
    <w:pPr>
      <w:ind w:left="1440"/>
    </w:pPr>
  </w:style>
  <w:style w:type="paragraph" w:styleId="TOC8">
    <w:name w:val="toc 8"/>
    <w:basedOn w:val="Normal"/>
    <w:next w:val="Normal"/>
    <w:autoRedefine/>
    <w:semiHidden/>
    <w:rsid w:val="00446C92"/>
    <w:pPr>
      <w:ind w:left="1680"/>
    </w:pPr>
  </w:style>
  <w:style w:type="paragraph" w:customStyle="1" w:styleId="xl24">
    <w:name w:val="xl24"/>
    <w:basedOn w:val="Normal"/>
    <w:rsid w:val="00446C92"/>
    <w:pPr>
      <w:pBdr>
        <w:bottom w:val="single" w:sz="8" w:space="0" w:color="auto"/>
      </w:pBdr>
      <w:spacing w:before="100" w:beforeAutospacing="1" w:after="100" w:afterAutospacing="1"/>
    </w:pPr>
    <w:rPr>
      <w:rFonts w:eastAsia="Arial Unicode MS" w:cs="Arial"/>
      <w:color w:val="000000"/>
    </w:rPr>
  </w:style>
  <w:style w:type="paragraph" w:customStyle="1" w:styleId="Chap21FigureNumbered">
    <w:name w:val="Chap21 Figure Numbered"/>
    <w:basedOn w:val="ChapFigureNumberedBase"/>
    <w:autoRedefine/>
    <w:rsid w:val="003B7D58"/>
    <w:pPr>
      <w:numPr>
        <w:numId w:val="34"/>
      </w:numPr>
    </w:pPr>
  </w:style>
  <w:style w:type="paragraph" w:customStyle="1" w:styleId="DocumentTitle">
    <w:name w:val="Document Title"/>
    <w:basedOn w:val="Normal"/>
    <w:next w:val="BodyText"/>
    <w:rsid w:val="00B707D9"/>
    <w:rPr>
      <w:rFonts w:cs="Arial"/>
      <w:b/>
      <w:bCs/>
      <w:i/>
      <w:iCs/>
      <w:color w:val="000080"/>
      <w:sz w:val="28"/>
    </w:rPr>
  </w:style>
  <w:style w:type="paragraph" w:customStyle="1" w:styleId="response">
    <w:name w:val="response"/>
    <w:link w:val="responseChar"/>
    <w:rsid w:val="00BA11FE"/>
    <w:pPr>
      <w:autoSpaceDE w:val="0"/>
      <w:autoSpaceDN w:val="0"/>
      <w:adjustRightInd w:val="0"/>
      <w:ind w:left="1440"/>
    </w:pPr>
    <w:rPr>
      <w:rFonts w:ascii="Arial" w:hAnsi="Arial"/>
      <w:color w:val="0000FF"/>
      <w:szCs w:val="24"/>
    </w:rPr>
  </w:style>
  <w:style w:type="paragraph" w:customStyle="1" w:styleId="VendorTitle">
    <w:name w:val="Vendor Title"/>
    <w:next w:val="Normal"/>
    <w:autoRedefine/>
    <w:rsid w:val="00D8682B"/>
    <w:pPr>
      <w:spacing w:before="60"/>
      <w:jc w:val="center"/>
    </w:pPr>
    <w:rPr>
      <w:rFonts w:ascii="Arial" w:hAnsi="Arial" w:cs="Arial"/>
      <w:b/>
      <w:bCs/>
      <w:color w:val="000080"/>
      <w:sz w:val="28"/>
      <w:szCs w:val="32"/>
    </w:rPr>
  </w:style>
  <w:style w:type="paragraph" w:customStyle="1" w:styleId="BlankPage">
    <w:name w:val="BlankPage"/>
    <w:next w:val="BodyText"/>
    <w:autoRedefine/>
    <w:rsid w:val="008357A3"/>
    <w:pPr>
      <w:jc w:val="center"/>
    </w:pPr>
    <w:rPr>
      <w:rFonts w:ascii="Arial" w:hAnsi="Arial" w:cs="Arial"/>
      <w:b/>
      <w:bCs/>
      <w:color w:val="000080"/>
      <w:sz w:val="24"/>
      <w:szCs w:val="32"/>
    </w:rPr>
  </w:style>
  <w:style w:type="numbering" w:styleId="111111">
    <w:name w:val="Outline List 2"/>
    <w:basedOn w:val="NoList"/>
    <w:rsid w:val="00BA11FE"/>
    <w:pPr>
      <w:numPr>
        <w:numId w:val="37"/>
      </w:numPr>
    </w:pPr>
  </w:style>
  <w:style w:type="paragraph" w:customStyle="1" w:styleId="ListBullet10">
    <w:name w:val="List Bullet 10"/>
    <w:basedOn w:val="ListBullet"/>
    <w:rsid w:val="00FC4BD6"/>
    <w:pPr>
      <w:numPr>
        <w:numId w:val="0"/>
      </w:numPr>
      <w:spacing w:before="60"/>
    </w:pPr>
    <w:rPr>
      <w:rFonts w:ascii="Times New Roman" w:hAnsi="Times New Roman"/>
      <w:b/>
      <w:sz w:val="20"/>
    </w:rPr>
  </w:style>
  <w:style w:type="paragraph" w:customStyle="1" w:styleId="Comply">
    <w:name w:val="Comply"/>
    <w:next w:val="NormalIndent"/>
    <w:rsid w:val="0046612B"/>
    <w:pPr>
      <w:tabs>
        <w:tab w:val="left" w:pos="2160"/>
      </w:tabs>
      <w:ind w:left="2160" w:hanging="1440"/>
    </w:pPr>
    <w:rPr>
      <w:rFonts w:ascii="Arial" w:hAnsi="Arial"/>
      <w:b/>
      <w:sz w:val="24"/>
      <w:szCs w:val="24"/>
    </w:rPr>
  </w:style>
  <w:style w:type="numbering" w:customStyle="1" w:styleId="Requirement1">
    <w:name w:val="Requirement1"/>
    <w:basedOn w:val="NoList"/>
    <w:rsid w:val="00D5343B"/>
    <w:pPr>
      <w:numPr>
        <w:numId w:val="40"/>
      </w:numPr>
    </w:pPr>
  </w:style>
  <w:style w:type="paragraph" w:customStyle="1" w:styleId="ChapterNumberBox">
    <w:name w:val="ChapterNumberBox"/>
    <w:rsid w:val="00DB3387"/>
    <w:rPr>
      <w:rFonts w:ascii="Arial" w:hAnsi="Arial" w:cs="Arial"/>
      <w:b/>
      <w:bCs/>
      <w:color w:val="000080"/>
      <w:spacing w:val="-60"/>
      <w:sz w:val="192"/>
    </w:rPr>
  </w:style>
  <w:style w:type="paragraph" w:customStyle="1" w:styleId="ResponseTable">
    <w:name w:val="Response Table"/>
    <w:rsid w:val="002F5A3A"/>
    <w:pPr>
      <w:jc w:val="both"/>
    </w:pPr>
    <w:rPr>
      <w:rFonts w:ascii="Arial" w:hAnsi="Arial"/>
      <w:color w:val="0000FF"/>
    </w:rPr>
  </w:style>
  <w:style w:type="numbering" w:customStyle="1" w:styleId="StyleNumberedLeft025Hanging025">
    <w:name w:val="Style Numbered Left:  0.25&quot; Hanging:  0.25&quot;"/>
    <w:basedOn w:val="NoList"/>
    <w:rsid w:val="008166BB"/>
    <w:pPr>
      <w:numPr>
        <w:numId w:val="41"/>
      </w:numPr>
    </w:pPr>
  </w:style>
  <w:style w:type="paragraph" w:customStyle="1" w:styleId="RFPOriginalText">
    <w:name w:val="RFP Original Text"/>
    <w:basedOn w:val="Normal"/>
    <w:rsid w:val="00C4382D"/>
    <w:pPr>
      <w:widowControl w:val="0"/>
      <w:pBdr>
        <w:top w:val="single" w:sz="4" w:space="1" w:color="auto"/>
        <w:bottom w:val="single" w:sz="4" w:space="1" w:color="auto"/>
      </w:pBdr>
      <w:autoSpaceDE w:val="0"/>
      <w:autoSpaceDN w:val="0"/>
      <w:adjustRightInd w:val="0"/>
      <w:spacing w:line="276" w:lineRule="atLeast"/>
      <w:ind w:left="1973" w:hanging="607"/>
    </w:pPr>
    <w:rPr>
      <w:rFonts w:ascii="Times New Roman" w:hAnsi="Times New Roman"/>
      <w:i/>
      <w:color w:val="000080"/>
      <w:sz w:val="20"/>
      <w:szCs w:val="20"/>
    </w:rPr>
  </w:style>
  <w:style w:type="paragraph" w:customStyle="1" w:styleId="Default">
    <w:name w:val="Default"/>
    <w:rsid w:val="00341E00"/>
    <w:pPr>
      <w:autoSpaceDE w:val="0"/>
      <w:autoSpaceDN w:val="0"/>
      <w:adjustRightInd w:val="0"/>
    </w:pPr>
    <w:rPr>
      <w:rFonts w:ascii="Arial" w:hAnsi="Arial" w:cs="Arial"/>
      <w:color w:val="000000"/>
      <w:sz w:val="24"/>
      <w:szCs w:val="24"/>
    </w:rPr>
  </w:style>
  <w:style w:type="paragraph" w:customStyle="1" w:styleId="BlankPage0">
    <w:name w:val="Blank Page"/>
    <w:basedOn w:val="Text"/>
    <w:rsid w:val="00DA607E"/>
    <w:pPr>
      <w:tabs>
        <w:tab w:val="left" w:pos="900"/>
      </w:tabs>
    </w:pPr>
    <w:rPr>
      <w:rFonts w:eastAsia="Arial Unicode MS"/>
    </w:rPr>
  </w:style>
  <w:style w:type="character" w:customStyle="1" w:styleId="responseChar">
    <w:name w:val="response Char"/>
    <w:basedOn w:val="DefaultParagraphFont"/>
    <w:link w:val="response"/>
    <w:rsid w:val="00761A26"/>
    <w:rPr>
      <w:rFonts w:ascii="Arial" w:hAnsi="Arial"/>
      <w:color w:val="0000FF"/>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5.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3.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S:\pldocs\Porter%20Lee%20Doc%20Templates\Latest\RFP%20Template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RFP Template2.dot</Template>
  <TotalTime>4</TotalTime>
  <Pages>124</Pages>
  <Words>25588</Words>
  <Characters>145858</Characters>
  <Application>Microsoft Office Word</Application>
  <DocSecurity>0</DocSecurity>
  <Lines>1215</Lines>
  <Paragraphs>342</Paragraphs>
  <ScaleCrop>false</ScaleCrop>
  <HeadingPairs>
    <vt:vector size="2" baseType="variant">
      <vt:variant>
        <vt:lpstr>Title</vt:lpstr>
      </vt:variant>
      <vt:variant>
        <vt:i4>1</vt:i4>
      </vt:variant>
    </vt:vector>
  </HeadingPairs>
  <TitlesOfParts>
    <vt:vector size="1" baseType="lpstr">
      <vt:lpstr>This is Heading One</vt:lpstr>
    </vt:vector>
  </TitlesOfParts>
  <Company>Porter Lee Corporation</Company>
  <LinksUpToDate>false</LinksUpToDate>
  <CharactersWithSpaces>171104</CharactersWithSpaces>
  <SharedDoc>false</SharedDoc>
  <HLinks>
    <vt:vector size="18" baseType="variant">
      <vt:variant>
        <vt:i4>1966134</vt:i4>
      </vt:variant>
      <vt:variant>
        <vt:i4>14</vt:i4>
      </vt:variant>
      <vt:variant>
        <vt:i4>0</vt:i4>
      </vt:variant>
      <vt:variant>
        <vt:i4>5</vt:i4>
      </vt:variant>
      <vt:variant>
        <vt:lpwstr/>
      </vt:variant>
      <vt:variant>
        <vt:lpwstr>_Toc176701184</vt:lpwstr>
      </vt:variant>
      <vt:variant>
        <vt:i4>1966134</vt:i4>
      </vt:variant>
      <vt:variant>
        <vt:i4>8</vt:i4>
      </vt:variant>
      <vt:variant>
        <vt:i4>0</vt:i4>
      </vt:variant>
      <vt:variant>
        <vt:i4>5</vt:i4>
      </vt:variant>
      <vt:variant>
        <vt:lpwstr/>
      </vt:variant>
      <vt:variant>
        <vt:lpwstr>_Toc176701183</vt:lpwstr>
      </vt:variant>
      <vt:variant>
        <vt:i4>1966134</vt:i4>
      </vt:variant>
      <vt:variant>
        <vt:i4>2</vt:i4>
      </vt:variant>
      <vt:variant>
        <vt:i4>0</vt:i4>
      </vt:variant>
      <vt:variant>
        <vt:i4>5</vt:i4>
      </vt:variant>
      <vt:variant>
        <vt:lpwstr/>
      </vt:variant>
      <vt:variant>
        <vt:lpwstr>_Toc176701182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is Heading One</dc:title>
  <dc:subject/>
  <dc:creator>Mike Evans</dc:creator>
  <cp:keywords/>
  <dc:description/>
  <cp:lastModifiedBy>Mike Evans</cp:lastModifiedBy>
  <cp:revision>2</cp:revision>
  <cp:lastPrinted>2007-09-05T20:23:00Z</cp:lastPrinted>
  <dcterms:created xsi:type="dcterms:W3CDTF">2024-06-18T00:31:00Z</dcterms:created>
  <dcterms:modified xsi:type="dcterms:W3CDTF">2024-06-18T00:31:00Z</dcterms:modified>
</cp:coreProperties>
</file>