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rFonts w:ascii="Arial" w:hAnsi="Arial" w:cs="Arial"/>
          <w:sz w:val="30"/>
          <w:szCs w:val="30"/>
        </w:rPr>
      </w:pPr>
      <w:r>
        <w:rPr>
          <w:rFonts w:cs="Arial" w:ascii="Arial" w:hAnsi="Arial"/>
          <w:sz w:val="30"/>
          <w:szCs w:val="30"/>
        </w:rPr>
        <w:t>FINAL ASSESSMENT COVER PAGE - 2022/23</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 xml:space="preserve">Module Code: </w:t>
      </w:r>
      <w:r>
        <w:rPr>
          <w:rFonts w:cs="Arial" w:ascii="Arial" w:hAnsi="Arial"/>
          <w:sz w:val="30"/>
          <w:szCs w:val="30"/>
        </w:rPr>
        <w:t>FEEG6002</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 xml:space="preserve">Module Title: </w:t>
      </w:r>
      <w:r>
        <w:rPr>
          <w:rFonts w:cs="Arial" w:ascii="Arial" w:hAnsi="Arial"/>
          <w:sz w:val="30"/>
          <w:szCs w:val="30"/>
        </w:rPr>
        <w:t>Advanced Computational Methods</w:t>
      </w:r>
    </w:p>
    <w:p>
      <w:pPr>
        <w:pStyle w:val="Default"/>
        <w:rPr>
          <w:rFonts w:ascii="Arial" w:hAnsi="Arial" w:cs="Arial"/>
          <w:sz w:val="30"/>
          <w:szCs w:val="30"/>
        </w:rPr>
      </w:pPr>
      <w:r>
        <w:rPr/>
      </w:r>
    </w:p>
    <w:p>
      <w:pPr>
        <w:pStyle w:val="Default"/>
        <w:rPr>
          <w:rFonts w:ascii="Arial" w:hAnsi="Arial" w:cs="Arial"/>
          <w:sz w:val="30"/>
          <w:szCs w:val="30"/>
        </w:rPr>
      </w:pPr>
      <w:r>
        <w:rPr>
          <w:rFonts w:cs="Arial" w:ascii="Arial" w:hAnsi="Arial"/>
          <w:sz w:val="30"/>
          <w:szCs w:val="30"/>
        </w:rPr>
        <w:t xml:space="preserve">Student ID number: </w:t>
      </w:r>
      <w:r>
        <w:rPr>
          <w:rFonts w:cs="Arial" w:ascii="Arial" w:hAnsi="Arial"/>
          <w:sz w:val="30"/>
          <w:szCs w:val="30"/>
        </w:rPr>
        <w:t>34396071</w:t>
      </w:r>
    </w:p>
    <w:p>
      <w:pPr>
        <w:pStyle w:val="Default"/>
        <w:rPr>
          <w:rFonts w:ascii="Arial" w:hAnsi="Arial" w:cs="Arial"/>
          <w:sz w:val="30"/>
          <w:szCs w:val="30"/>
        </w:rPr>
      </w:pPr>
      <w:r>
        <w:rPr>
          <w:rFonts w:cs="Arial" w:ascii="Arial" w:hAnsi="Arial"/>
          <w:sz w:val="30"/>
          <w:szCs w:val="30"/>
        </w:rPr>
        <w:t xml:space="preserve"> </w:t>
      </w:r>
    </w:p>
    <w:p>
      <w:pPr>
        <w:pStyle w:val="Default"/>
        <w:rPr>
          <w:rFonts w:ascii="Arial" w:hAnsi="Arial" w:cs="Arial"/>
          <w:sz w:val="30"/>
          <w:szCs w:val="30"/>
        </w:rPr>
      </w:pPr>
      <w:r>
        <w:rPr>
          <w:rFonts w:cs="Arial" w:ascii="Arial" w:hAnsi="Arial"/>
          <w:sz w:val="30"/>
          <w:szCs w:val="30"/>
        </w:rPr>
        <w:t>Number of pages………………......</w:t>
      </w:r>
    </w:p>
    <w:p>
      <w:pPr>
        <w:pStyle w:val="Default"/>
        <w:rPr>
          <w:rFonts w:ascii="Arial" w:hAnsi="Arial" w:cs="Arial"/>
          <w:i/>
          <w:i/>
          <w:iCs/>
        </w:rPr>
      </w:pPr>
      <w:r>
        <w:rPr>
          <w:rFonts w:cs="Arial" w:ascii="Arial" w:hAnsi="Arial"/>
        </w:rPr>
        <w:t>(</w:t>
      </w:r>
      <w:r>
        <w:rPr>
          <w:rFonts w:cs="Arial" w:ascii="Arial" w:hAnsi="Arial"/>
          <w:i/>
          <w:iCs/>
        </w:rPr>
        <w:t>This submission contains xxx number of pages plus this cover page)</w:t>
      </w:r>
    </w:p>
    <w:p>
      <w:pPr>
        <w:pStyle w:val="Default"/>
        <w:rPr>
          <w:rFonts w:ascii="Calibri" w:hAnsi="Calibri" w:eastAsia="Calibri" w:cs="Calibri"/>
          <w:i/>
          <w:i/>
          <w:iCs/>
          <w:color w:val="000000" w:themeColor="text1" w:themeShade="ff" w:themeTint="ff"/>
          <w:sz w:val="24"/>
          <w:szCs w:val="24"/>
        </w:rPr>
      </w:pPr>
      <w:r>
        <w:rPr>
          <w:rFonts w:eastAsia="Calibri" w:cs="Calibri"/>
          <w:i/>
          <w:iCs/>
          <w:color w:val="000000" w:themeColor="text1" w:themeShade="ff" w:themeTint="ff"/>
          <w:sz w:val="24"/>
          <w:szCs w:val="24"/>
        </w:rPr>
      </w:r>
    </w:p>
    <w:p>
      <w:pPr>
        <w:pStyle w:val="Default"/>
        <w:rPr>
          <w:rFonts w:ascii="Arial" w:hAnsi="Arial" w:cs="Arial"/>
          <w:i/>
          <w:i/>
          <w:iCs/>
          <w:sz w:val="30"/>
          <w:szCs w:val="30"/>
          <w:u w:val="single"/>
        </w:rPr>
      </w:pPr>
      <w:r>
        <w:rPr>
          <w:rFonts w:cs="Arial" w:ascii="Arial" w:hAnsi="Arial"/>
          <w:i/>
          <w:iCs/>
          <w:sz w:val="30"/>
          <w:szCs w:val="30"/>
          <w:u w:val="single"/>
        </w:rPr>
        <w:t xml:space="preserve">Academic Integrity Declaration </w:t>
      </w:r>
    </w:p>
    <w:p>
      <w:pPr>
        <w:pStyle w:val="Default"/>
        <w:rPr>
          <w:rFonts w:ascii="Arial" w:hAnsi="Arial" w:cs="Arial"/>
          <w:i/>
          <w:i/>
          <w:iCs/>
          <w:sz w:val="24"/>
          <w:szCs w:val="24"/>
          <w:u w:val="single"/>
        </w:rPr>
      </w:pPr>
      <w:r>
        <w:rPr>
          <w:rFonts w:cs="Arial" w:ascii="Arial" w:hAnsi="Arial"/>
          <w:i/>
          <w:iCs/>
          <w:sz w:val="24"/>
          <w:szCs w:val="24"/>
          <w:u w:val="single"/>
        </w:rPr>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lang w:val="en-GB"/>
        </w:rPr>
      </w:pPr>
      <w:r>
        <w:rPr>
          <w:rFonts w:eastAsia="Arial" w:cs="Arial" w:ascii="Arial" w:hAnsi="Arial"/>
          <w:color w:val="000000" w:themeColor="text1" w:themeShade="ff" w:themeTint="ff"/>
          <w:sz w:val="24"/>
          <w:szCs w:val="24"/>
          <w:lang w:val="en-GB"/>
        </w:rPr>
        <w:t xml:space="preserve">You have read and understood the </w:t>
      </w:r>
      <w:hyperlink r:id="rId2">
        <w:r>
          <w:rPr>
            <w:rStyle w:val="InternetLink"/>
            <w:rFonts w:eastAsia="Arial" w:cs="Arial" w:ascii="Arial" w:hAnsi="Arial"/>
            <w:strike w:val="false"/>
            <w:dstrike w:val="false"/>
            <w:sz w:val="24"/>
            <w:szCs w:val="24"/>
            <w:lang w:val="en-GB"/>
          </w:rPr>
          <w:t>Regulations Governing Academic Integrity</w:t>
        </w:r>
      </w:hyperlink>
      <w:r>
        <w:rPr>
          <w:rFonts w:eastAsia="Arial" w:cs="Arial" w:ascii="Arial" w:hAnsi="Arial"/>
          <w:strike w:val="false"/>
          <w:dstrike w:val="false"/>
          <w:color w:val="0563C1"/>
          <w:sz w:val="24"/>
          <w:szCs w:val="24"/>
          <w:u w:val="single"/>
          <w:lang w:val="en-GB"/>
        </w:rPr>
        <w:t xml:space="preserve"> </w:t>
      </w:r>
      <w:r>
        <w:rPr>
          <w:rFonts w:eastAsia="Arial" w:cs="Arial" w:ascii="Arial" w:hAnsi="Arial"/>
          <w:color w:val="000000" w:themeColor="text1" w:themeShade="ff" w:themeTint="ff"/>
          <w:sz w:val="24"/>
          <w:szCs w:val="24"/>
          <w:lang w:val="en-GB"/>
        </w:rPr>
        <w:t xml:space="preserve">and the University’s </w:t>
      </w:r>
      <w:hyperlink r:id="rId3">
        <w:r>
          <w:rPr>
            <w:rStyle w:val="InternetLink"/>
            <w:rFonts w:eastAsia="Arial" w:cs="Arial" w:ascii="Arial" w:hAnsi="Arial"/>
            <w:strike w:val="false"/>
            <w:dstrike w:val="false"/>
            <w:sz w:val="24"/>
            <w:szCs w:val="24"/>
            <w:lang w:val="en-GB"/>
          </w:rPr>
          <w:t>Academic Integrity Guidance</w:t>
        </w:r>
      </w:hyperlink>
      <w:r>
        <w:rPr>
          <w:rFonts w:eastAsia="Arial" w:cs="Arial" w:ascii="Arial" w:hAnsi="Arial"/>
          <w:color w:val="000000" w:themeColor="text1" w:themeShade="ff" w:themeTint="ff"/>
          <w:sz w:val="24"/>
          <w:szCs w:val="24"/>
          <w:lang w:val="en-GB"/>
        </w:rPr>
        <w:t>, in particular noting:</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 xml:space="preserve">This is your own, unaided work, with any use of other sources being fully acknowledged as expected in your discipline.   </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You have only used resources specifically allowed within the assessment (e.g. source texts, calculators, software).</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Except where specifically permitted in the assignment, you have not communicated with anyone about the topic of this assessment (including discussing or sharing the questions or answers in any way) during the time that the assessment was available to students. This includes social media or other forms of electronic/personal communication.</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 xml:space="preserve">You have not accessed any unauthorised support from other students, resources, or external people (including friends and family members) in relation to the assessment through any route including social media or other forms of electronic/personal communication. </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You have not copied and pasted blocks of text or solutions to problems from web sites or used pay-for-answer services such as CHEGG.com.</w:t>
      </w:r>
    </w:p>
    <w:p>
      <w:pPr>
        <w:pStyle w:val="ListParagraph"/>
        <w:numPr>
          <w:ilvl w:val="0"/>
          <w:numId w:val="1"/>
        </w:numPr>
        <w:rPr>
          <w:rFonts w:ascii="Calibri" w:hAnsi="Calibri" w:eastAsia="Calibri" w:cs="Calibri" w:asciiTheme="minorAscii" w:cstheme="minorAscii" w:eastAsiaTheme="minorAscii" w:hAnsiTheme="minorAscii"/>
          <w:sz w:val="24"/>
          <w:szCs w:val="24"/>
          <w:lang w:val="en-GB"/>
        </w:rPr>
      </w:pPr>
      <w:r>
        <w:rPr>
          <w:rFonts w:eastAsia="Arial" w:cs="Arial" w:ascii="Arial" w:hAnsi="Arial"/>
          <w:sz w:val="24"/>
          <w:szCs w:val="24"/>
          <w:lang w:val="en-GB"/>
        </w:rPr>
        <w:t xml:space="preserve">You are aware that failure to act in accordance with </w:t>
      </w:r>
      <w:hyperlink r:id="rId4">
        <w:r>
          <w:rPr>
            <w:rStyle w:val="InternetLink"/>
            <w:rFonts w:eastAsia="Arial" w:cs="Arial" w:ascii="Arial" w:hAnsi="Arial"/>
            <w:strike w:val="false"/>
            <w:dstrike w:val="false"/>
            <w:sz w:val="24"/>
            <w:szCs w:val="24"/>
            <w:lang w:val="en-GB"/>
          </w:rPr>
          <w:t>Regulations Governing Academic Integrity</w:t>
        </w:r>
      </w:hyperlink>
      <w:r>
        <w:rPr>
          <w:rFonts w:eastAsia="Arial" w:cs="Arial" w:ascii="Arial" w:hAnsi="Arial"/>
          <w:sz w:val="24"/>
          <w:szCs w:val="24"/>
          <w:lang w:val="en-GB"/>
        </w:rPr>
        <w:t xml:space="preserve"> may lead to the imposition of penalties which, for the most serious cases, may include termination of programme. </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lang w:val="en-GB"/>
        </w:rPr>
      </w:pPr>
      <w:r>
        <w:rPr>
          <w:rFonts w:eastAsia="Arial" w:cs="Arial" w:ascii="Arial" w:hAnsi="Arial"/>
          <w:color w:val="000000" w:themeColor="text1" w:themeShade="ff" w:themeTint="ff"/>
          <w:sz w:val="24"/>
          <w:szCs w:val="24"/>
          <w:lang w:val="en-GB"/>
        </w:rPr>
        <w:t>You consent to the University copying and distributing any or all of your work in any form and using third parties from anywhere in the world to verify whether your work contains plagiarised material, and for quality assurance purposes.</w:t>
      </w:r>
    </w:p>
    <w:p>
      <w:pPr>
        <w:pStyle w:val="Normal"/>
        <w:tabs>
          <w:tab w:val="clear" w:pos="720"/>
          <w:tab w:val="left" w:pos="765" w:leader="none"/>
        </w:tabs>
        <w:spacing w:lineRule="auto" w:line="240" w:before="0" w:after="0"/>
        <w:rPr>
          <w:rFonts w:ascii="Arial" w:hAnsi="Arial" w:cs="Arial"/>
          <w:b/>
          <w:b/>
          <w:bCs/>
          <w:color w:val="191919"/>
          <w:sz w:val="24"/>
          <w:szCs w:val="24"/>
        </w:rPr>
      </w:pPr>
      <w:sdt>
        <w:sdtPr>
          <w14:checkbox>
            <w14:checked w:val="0"/>
            <w14:checkedState w:val="2612"/>
            <w14:uncheckedState w:val="2610"/>
          </w14:checkbox>
          <w:id w:val="242110860"/>
          <w:placeholder>
            <w:docPart w:val="DefaultPlaceholder_1081868574"/>
          </w:placeholder>
        </w:sdtPr>
        <w:sdtContent>
          <w:r>
            <w:rPr>
              <w:rFonts w:eastAsia="MS Gothic" w:cs="Arial" w:ascii="MS Gothic" w:hAnsi="MS Gothic"/>
              <w:b/>
              <w:bCs/>
              <w:color w:val="191919"/>
              <w:sz w:val="24"/>
              <w:szCs w:val="24"/>
            </w:rPr>
            <w:t>x</w:t>
          </w:r>
        </w:sdtContent>
      </w:sdt>
      <w:r>
        <w:rPr>
          <w:rFonts w:cs="Arial" w:ascii="Arial" w:hAnsi="Arial"/>
          <w:b/>
          <w:bCs/>
          <w:color w:val="191919"/>
          <w:sz w:val="24"/>
          <w:szCs w:val="24"/>
        </w:rPr>
        <w:t xml:space="preserve"> </w:t>
      </w:r>
      <w:r>
        <w:rPr>
          <w:rFonts w:cs="Arial" w:ascii="Arial" w:hAnsi="Arial"/>
          <w:b/>
          <w:bCs/>
          <w:color w:val="191919"/>
          <w:sz w:val="24"/>
          <w:szCs w:val="24"/>
        </w:rPr>
        <w:tab/>
      </w:r>
      <w:r>
        <w:rPr>
          <w:rFonts w:cs="Arial" w:ascii="Arial" w:hAnsi="Arial"/>
          <w:color w:val="191919"/>
          <w:sz w:val="24"/>
          <w:szCs w:val="24"/>
        </w:rPr>
        <w:t>I confirm that I have read, understood, and followed the rules outlined in the above statement.</w:t>
      </w:r>
      <w:r>
        <w:rPr>
          <w:rFonts w:cs="Arial" w:ascii="Arial" w:hAnsi="Arial"/>
          <w:b/>
          <w:bCs/>
          <w:color w:val="191919"/>
          <w:sz w:val="24"/>
          <w:szCs w:val="24"/>
        </w:rPr>
        <w:t xml:space="preserve"> </w:t>
        <w:br/>
        <w:br/>
      </w:r>
    </w:p>
    <w:p>
      <w:pPr>
        <w:pStyle w:val="Default"/>
        <w:rPr>
          <w:rFonts w:ascii="Arial" w:hAnsi="Arial" w:cs="Arial"/>
          <w:b/>
          <w:b/>
          <w:bCs/>
          <w:color w:val="auto"/>
          <w:sz w:val="30"/>
          <w:szCs w:val="30"/>
        </w:rPr>
      </w:pPr>
      <w:r>
        <w:rPr>
          <w:rFonts w:cs="Arial" w:ascii="Arial" w:hAnsi="Arial"/>
          <w:b/>
          <w:bCs/>
          <w:color w:val="191919"/>
        </w:rPr>
        <w:t xml:space="preserve">Date: </w:t>
      </w:r>
      <w:r>
        <w:rPr>
          <w:rFonts w:cs="Arial" w:ascii="Arial" w:hAnsi="Arial"/>
          <w:b/>
          <w:bCs/>
          <w:color w:val="191919"/>
        </w:rPr>
        <w:t>26/01/2023</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Q1</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1)</w:t>
      </w:r>
    </w:p>
    <w:p>
      <w:pPr>
        <w:pStyle w:val="Default"/>
        <w:rPr>
          <w:rFonts w:ascii="Arial" w:hAnsi="Arial" w:cs="Arial"/>
          <w:b/>
          <w:b/>
          <w:bCs/>
          <w:color w:val="auto"/>
          <w:sz w:val="30"/>
          <w:szCs w:val="30"/>
        </w:rPr>
      </w:pPr>
      <w:r>
        <w:rPr>
          <w:rFonts w:cs="Arial" w:ascii="Arial" w:hAnsi="Arial"/>
          <w:b/>
          <w:bCs/>
          <w:color w:val="191919"/>
        </w:rPr>
        <w:t>double mult(double a, double b){</w:t>
      </w:r>
    </w:p>
    <w:p>
      <w:pPr>
        <w:pStyle w:val="Default"/>
        <w:rPr>
          <w:rFonts w:ascii="Arial" w:hAnsi="Arial" w:cs="Arial"/>
          <w:b/>
          <w:b/>
          <w:bCs/>
          <w:color w:val="auto"/>
          <w:sz w:val="30"/>
          <w:szCs w:val="30"/>
        </w:rPr>
      </w:pPr>
      <w:r>
        <w:rPr>
          <w:rFonts w:cs="Arial" w:ascii="Arial" w:hAnsi="Arial"/>
          <w:b/>
          <w:bCs/>
          <w:color w:val="191919"/>
        </w:rPr>
        <w:tab/>
        <w:t>return a*b;</w:t>
      </w:r>
    </w:p>
    <w:p>
      <w:pPr>
        <w:pStyle w:val="Default"/>
        <w:rPr>
          <w:rFonts w:ascii="Arial" w:hAnsi="Arial" w:cs="Arial"/>
          <w:b/>
          <w:b/>
          <w:bCs/>
          <w:color w:val="auto"/>
          <w:sz w:val="30"/>
          <w:szCs w:val="30"/>
        </w:rPr>
      </w:pPr>
      <w:r>
        <w:rPr>
          <w:rFonts w:cs="Arial" w:ascii="Arial" w:hAnsi="Arial"/>
          <w:b/>
          <w:bCs/>
          <w:color w:val="191919"/>
        </w:rPr>
        <w:t>}</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2)</w:t>
      </w:r>
    </w:p>
    <w:p>
      <w:pPr>
        <w:pStyle w:val="Default"/>
        <w:rPr>
          <w:rFonts w:ascii="Arial" w:hAnsi="Arial" w:cs="Arial"/>
          <w:b/>
          <w:b/>
          <w:bCs/>
          <w:color w:val="auto"/>
          <w:sz w:val="30"/>
          <w:szCs w:val="30"/>
        </w:rPr>
      </w:pPr>
      <w:r>
        <w:rPr>
          <w:rFonts w:cs="Arial" w:ascii="Arial" w:hAnsi="Arial"/>
          <w:b/>
          <w:bCs/>
          <w:color w:val="191919"/>
        </w:rPr>
        <w:t>char *char_ptr;</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3) </w:t>
      </w:r>
    </w:p>
    <w:p>
      <w:pPr>
        <w:pStyle w:val="Default"/>
        <w:rPr>
          <w:rFonts w:ascii="Arial" w:hAnsi="Arial" w:cs="Arial"/>
          <w:b/>
          <w:b/>
          <w:bCs/>
          <w:color w:val="auto"/>
          <w:sz w:val="30"/>
          <w:szCs w:val="30"/>
        </w:rPr>
      </w:pPr>
      <w:r>
        <w:rPr>
          <w:rFonts w:cs="Arial" w:ascii="Arial" w:hAnsi="Arial"/>
          <w:b/>
          <w:bCs/>
          <w:color w:val="191919"/>
        </w:rPr>
        <w:t>typedef struct{</w:t>
      </w:r>
    </w:p>
    <w:p>
      <w:pPr>
        <w:pStyle w:val="Default"/>
        <w:rPr>
          <w:rFonts w:ascii="Arial" w:hAnsi="Arial" w:cs="Arial"/>
          <w:b/>
          <w:b/>
          <w:bCs/>
          <w:color w:val="auto"/>
          <w:sz w:val="30"/>
          <w:szCs w:val="30"/>
        </w:rPr>
      </w:pPr>
      <w:r>
        <w:rPr>
          <w:rFonts w:cs="Arial" w:ascii="Arial" w:hAnsi="Arial"/>
          <w:b/>
          <w:bCs/>
          <w:color w:val="191919"/>
        </w:rPr>
        <w:tab/>
        <w:t>int a;</w:t>
      </w:r>
    </w:p>
    <w:p>
      <w:pPr>
        <w:pStyle w:val="Default"/>
        <w:rPr>
          <w:rFonts w:ascii="Arial" w:hAnsi="Arial" w:cs="Arial"/>
          <w:b/>
          <w:b/>
          <w:bCs/>
          <w:color w:val="auto"/>
          <w:sz w:val="30"/>
          <w:szCs w:val="30"/>
        </w:rPr>
      </w:pPr>
      <w:r>
        <w:rPr>
          <w:rFonts w:cs="Arial" w:ascii="Arial" w:hAnsi="Arial"/>
          <w:b/>
          <w:bCs/>
          <w:color w:val="191919"/>
        </w:rPr>
        <w:tab/>
        <w:t>int b;</w:t>
      </w:r>
    </w:p>
    <w:p>
      <w:pPr>
        <w:pStyle w:val="Default"/>
        <w:rPr>
          <w:rFonts w:ascii="Arial" w:hAnsi="Arial" w:cs="Arial"/>
          <w:b/>
          <w:b/>
          <w:bCs/>
          <w:color w:val="auto"/>
          <w:sz w:val="30"/>
          <w:szCs w:val="30"/>
        </w:rPr>
      </w:pPr>
      <w:r>
        <w:rPr>
          <w:rFonts w:cs="Arial" w:ascii="Arial" w:hAnsi="Arial"/>
          <w:b/>
          <w:bCs/>
          <w:color w:val="191919"/>
        </w:rPr>
        <w:tab/>
        <w:t>int c;</w:t>
      </w:r>
    </w:p>
    <w:p>
      <w:pPr>
        <w:pStyle w:val="Default"/>
        <w:rPr>
          <w:rFonts w:ascii="Arial" w:hAnsi="Arial" w:cs="Arial"/>
          <w:b/>
          <w:b/>
          <w:bCs/>
          <w:color w:val="auto"/>
          <w:sz w:val="30"/>
          <w:szCs w:val="30"/>
        </w:rPr>
      </w:pPr>
      <w:r>
        <w:rPr>
          <w:rFonts w:cs="Arial" w:ascii="Arial" w:hAnsi="Arial"/>
          <w:b/>
          <w:bCs/>
          <w:color w:val="191919"/>
        </w:rPr>
        <w:t>}time;</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4)</w:t>
      </w:r>
    </w:p>
    <w:p>
      <w:pPr>
        <w:pStyle w:val="Default"/>
        <w:rPr>
          <w:rFonts w:ascii="Arial" w:hAnsi="Arial" w:cs="Arial"/>
          <w:b/>
          <w:b/>
          <w:bCs/>
          <w:color w:val="auto"/>
          <w:sz w:val="30"/>
          <w:szCs w:val="30"/>
        </w:rPr>
      </w:pPr>
      <w:r>
        <w:rPr>
          <w:rFonts w:cs="Arial" w:ascii="Arial" w:hAnsi="Arial"/>
          <w:b/>
          <w:bCs/>
          <w:color w:val="191919"/>
        </w:rPr>
        <w:t>int *ptr;</w:t>
      </w:r>
    </w:p>
    <w:p>
      <w:pPr>
        <w:pStyle w:val="Default"/>
        <w:rPr>
          <w:rFonts w:ascii="Arial" w:hAnsi="Arial" w:cs="Arial"/>
          <w:b/>
          <w:b/>
          <w:bCs/>
          <w:color w:val="auto"/>
          <w:sz w:val="30"/>
          <w:szCs w:val="30"/>
        </w:rPr>
      </w:pPr>
      <w:r>
        <w:rPr>
          <w:rFonts w:cs="Arial" w:ascii="Arial" w:hAnsi="Arial"/>
          <w:b/>
          <w:bCs/>
          <w:color w:val="191919"/>
        </w:rPr>
        <w:t>ptr = &amp;info;</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5)</w:t>
      </w:r>
    </w:p>
    <w:p>
      <w:pPr>
        <w:pStyle w:val="Default"/>
        <w:rPr>
          <w:rFonts w:ascii="Arial" w:hAnsi="Arial" w:cs="Arial"/>
          <w:b/>
          <w:b/>
          <w:bCs/>
          <w:color w:val="auto"/>
          <w:sz w:val="30"/>
          <w:szCs w:val="30"/>
        </w:rPr>
      </w:pPr>
      <w:r>
        <w:rPr>
          <w:rFonts w:cs="Arial" w:ascii="Arial" w:hAnsi="Arial"/>
          <w:b/>
          <w:bCs/>
          <w:color w:val="191919"/>
        </w:rPr>
        <w:t>typedef struct{</w:t>
      </w:r>
    </w:p>
    <w:p>
      <w:pPr>
        <w:pStyle w:val="Default"/>
        <w:rPr>
          <w:rFonts w:ascii="Arial" w:hAnsi="Arial" w:cs="Arial"/>
          <w:b/>
          <w:b/>
          <w:bCs/>
          <w:color w:val="auto"/>
          <w:sz w:val="30"/>
          <w:szCs w:val="30"/>
        </w:rPr>
      </w:pPr>
      <w:r>
        <w:rPr>
          <w:rFonts w:cs="Arial" w:ascii="Arial" w:hAnsi="Arial"/>
          <w:b/>
          <w:bCs/>
          <w:color w:val="191919"/>
        </w:rPr>
        <w:tab/>
        <w:t>char s[20];</w:t>
      </w:r>
    </w:p>
    <w:p>
      <w:pPr>
        <w:pStyle w:val="Default"/>
        <w:rPr>
          <w:rFonts w:ascii="Arial" w:hAnsi="Arial" w:cs="Arial"/>
          <w:b/>
          <w:b/>
          <w:bCs/>
          <w:color w:val="auto"/>
          <w:sz w:val="30"/>
          <w:szCs w:val="30"/>
        </w:rPr>
      </w:pPr>
      <w:r>
        <w:rPr>
          <w:rFonts w:cs="Arial" w:ascii="Arial" w:hAnsi="Arial"/>
          <w:b/>
          <w:bCs/>
          <w:color w:val="191919"/>
        </w:rPr>
        <w:t>}data;</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6) </w:t>
      </w:r>
    </w:p>
    <w:p>
      <w:pPr>
        <w:pStyle w:val="Default"/>
        <w:rPr>
          <w:rFonts w:ascii="Arial" w:hAnsi="Arial" w:cs="Arial"/>
          <w:b/>
          <w:b/>
          <w:bCs/>
          <w:color w:val="auto"/>
          <w:sz w:val="30"/>
          <w:szCs w:val="30"/>
        </w:rPr>
      </w:pPr>
      <w:r>
        <w:rPr>
          <w:rFonts w:cs="Arial" w:ascii="Arial" w:hAnsi="Arial"/>
          <w:b/>
          <w:bCs/>
          <w:color w:val="191919"/>
        </w:rPr>
        <w:t>float a;</w:t>
      </w:r>
    </w:p>
    <w:p>
      <w:pPr>
        <w:pStyle w:val="Default"/>
        <w:rPr>
          <w:rFonts w:ascii="Arial" w:hAnsi="Arial" w:cs="Arial"/>
          <w:b/>
          <w:b/>
          <w:bCs/>
          <w:color w:val="auto"/>
          <w:sz w:val="30"/>
          <w:szCs w:val="30"/>
        </w:rPr>
      </w:pPr>
      <w:r>
        <w:rPr>
          <w:rFonts w:cs="Arial" w:ascii="Arial" w:hAnsi="Arial"/>
          <w:b/>
          <w:bCs/>
          <w:color w:val="191919"/>
        </w:rPr>
        <w:t>float *ptr;</w:t>
      </w:r>
    </w:p>
    <w:p>
      <w:pPr>
        <w:pStyle w:val="Default"/>
        <w:rPr>
          <w:rFonts w:ascii="Arial" w:hAnsi="Arial" w:cs="Arial"/>
          <w:b/>
          <w:b/>
          <w:bCs/>
          <w:color w:val="auto"/>
          <w:sz w:val="30"/>
          <w:szCs w:val="30"/>
        </w:rPr>
      </w:pPr>
      <w:r>
        <w:rPr>
          <w:rFonts w:cs="Arial" w:ascii="Arial" w:hAnsi="Arial"/>
          <w:b/>
          <w:bCs/>
          <w:color w:val="191919"/>
        </w:rPr>
        <w:t>ptr = &amp;a;</w:t>
      </w:r>
    </w:p>
    <w:p>
      <w:pPr>
        <w:pStyle w:val="Default"/>
        <w:rPr>
          <w:rFonts w:ascii="Arial" w:hAnsi="Arial" w:cs="Arial"/>
          <w:b/>
          <w:b/>
          <w:bCs/>
          <w:color w:val="auto"/>
          <w:sz w:val="30"/>
          <w:szCs w:val="30"/>
        </w:rPr>
      </w:pPr>
      <w:r>
        <w:rPr>
          <w:rFonts w:cs="Arial" w:ascii="Arial" w:hAnsi="Arial"/>
          <w:b/>
          <w:bCs/>
          <w:color w:val="191919"/>
        </w:rPr>
        <w:t>float **ptr2;</w:t>
      </w:r>
    </w:p>
    <w:p>
      <w:pPr>
        <w:pStyle w:val="Default"/>
        <w:rPr>
          <w:rFonts w:ascii="Arial" w:hAnsi="Arial" w:cs="Arial"/>
          <w:b/>
          <w:b/>
          <w:bCs/>
          <w:color w:val="auto"/>
          <w:sz w:val="30"/>
          <w:szCs w:val="30"/>
        </w:rPr>
      </w:pPr>
      <w:r>
        <w:rPr>
          <w:rFonts w:cs="Arial" w:ascii="Arial" w:hAnsi="Arial"/>
          <w:b/>
          <w:bCs/>
          <w:color w:val="191919"/>
        </w:rPr>
        <w:t>ptr2 = &amp;ptr;</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7)</w:t>
      </w:r>
    </w:p>
    <w:p>
      <w:pPr>
        <w:pStyle w:val="Default"/>
        <w:rPr>
          <w:rFonts w:ascii="Arial" w:hAnsi="Arial" w:cs="Arial"/>
          <w:b/>
          <w:b/>
          <w:bCs/>
          <w:color w:val="auto"/>
          <w:sz w:val="30"/>
          <w:szCs w:val="30"/>
        </w:rPr>
      </w:pPr>
      <w:r>
        <w:rPr>
          <w:rFonts w:cs="Arial" w:ascii="Arial" w:hAnsi="Arial"/>
          <w:b/>
          <w:bCs/>
          <w:color w:val="191919"/>
        </w:rPr>
        <w:t>void fun(char *ptr);</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8)</w:t>
      </w:r>
    </w:p>
    <w:p>
      <w:pPr>
        <w:pStyle w:val="Default"/>
        <w:rPr>
          <w:rFonts w:ascii="Arial" w:hAnsi="Arial" w:cs="Arial"/>
          <w:b/>
          <w:b/>
          <w:bCs/>
          <w:color w:val="auto"/>
          <w:sz w:val="30"/>
          <w:szCs w:val="30"/>
        </w:rPr>
      </w:pPr>
      <w:r>
        <w:rPr>
          <w:rFonts w:cs="Arial" w:ascii="Arial" w:hAnsi="Arial"/>
          <w:b/>
          <w:bCs/>
          <w:color w:val="191919"/>
        </w:rPr>
        <w:t>char (*fun)(char *)</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9)</w:t>
      </w:r>
    </w:p>
    <w:p>
      <w:pPr>
        <w:pStyle w:val="Default"/>
        <w:rPr>
          <w:rFonts w:ascii="Arial" w:hAnsi="Arial" w:cs="Arial"/>
          <w:b/>
          <w:b/>
          <w:bCs/>
          <w:color w:val="auto"/>
          <w:sz w:val="30"/>
          <w:szCs w:val="30"/>
        </w:rPr>
      </w:pPr>
      <w:r>
        <w:rPr>
          <w:rFonts w:cs="Arial" w:ascii="Arial" w:hAnsi="Arial"/>
          <w:b/>
          <w:bCs/>
          <w:color w:val="191919"/>
        </w:rPr>
        <w:t>int (*fun)(char) = &amp;fun;</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10)</w:t>
      </w:r>
    </w:p>
    <w:p>
      <w:pPr>
        <w:pStyle w:val="Default"/>
        <w:rPr>
          <w:rFonts w:ascii="Arial" w:hAnsi="Arial" w:cs="Arial"/>
          <w:b/>
          <w:b/>
          <w:bCs/>
          <w:color w:val="auto"/>
          <w:sz w:val="30"/>
          <w:szCs w:val="30"/>
        </w:rPr>
      </w:pPr>
      <w:r>
        <w:rPr>
          <w:rFonts w:cs="Arial" w:ascii="Arial" w:hAnsi="Arial"/>
          <w:b/>
          <w:bCs/>
          <w:color w:val="191919"/>
        </w:rPr>
        <w:t>(long *)malloc(sizeof(long)*1000);</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Q2)</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1) Declared, Free</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2) </w:t>
      </w:r>
      <w:r>
        <w:rPr>
          <w:rFonts w:cs="Arial" w:ascii="Arial" w:hAnsi="Arial"/>
          <w:b/>
          <w:bCs/>
          <w:color w:val="191919"/>
        </w:rPr>
        <w:t>2, bind</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3)</w:t>
      </w:r>
      <w:r>
        <w:rPr>
          <w:rFonts w:cs="Arial" w:ascii="Arial" w:hAnsi="Arial"/>
          <w:b/>
          <w:bCs/>
          <w:color w:val="191919"/>
        </w:rPr>
        <w:t xml:space="preserve"> </w:t>
      </w:r>
      <w:r>
        <w:rPr>
          <w:rFonts w:cs="Arial" w:ascii="Arial" w:hAnsi="Arial"/>
          <w:b/>
          <w:bCs/>
          <w:color w:val="191919"/>
        </w:rPr>
        <w:t>a string , characters</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4) </w:t>
      </w:r>
      <w:r>
        <w:rPr>
          <w:rFonts w:cs="Arial" w:ascii="Arial" w:hAnsi="Arial"/>
          <w:b/>
          <w:bCs/>
          <w:color w:val="191919"/>
        </w:rPr>
        <w:t>for-loop, while-loop</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5</w:t>
      </w:r>
      <w:r>
        <w:rPr>
          <w:rFonts w:cs="Arial" w:ascii="Arial" w:hAnsi="Arial"/>
          <w:b/>
          <w:bCs/>
          <w:color w:val="191919"/>
        </w:rPr>
        <w:t xml:space="preserve">) </w:t>
      </w:r>
      <w:r>
        <w:rPr>
          <w:rFonts w:cs="Arial" w:ascii="Arial" w:hAnsi="Arial"/>
          <w:b/>
          <w:bCs/>
          <w:color w:val="191919"/>
        </w:rPr>
        <w:t>data type, address</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6) </w:t>
      </w:r>
      <w:r>
        <w:rPr>
          <w:rFonts w:cs="Arial" w:ascii="Arial" w:hAnsi="Arial"/>
          <w:b/>
          <w:bCs/>
          <w:color w:val="191919"/>
        </w:rPr>
        <w:t>definitions, parameters</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7) </w:t>
      </w:r>
      <w:r>
        <w:rPr>
          <w:rFonts w:cs="Arial" w:ascii="Arial" w:hAnsi="Arial"/>
          <w:b/>
          <w:bCs/>
          <w:color w:val="191919"/>
        </w:rPr>
        <w:t>an array, index</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8) </w:t>
      </w:r>
      <w:r>
        <w:rPr>
          <w:rFonts w:cs="Arial" w:ascii="Arial" w:hAnsi="Arial"/>
          <w:b/>
          <w:bCs/>
          <w:color w:val="191919"/>
        </w:rPr>
        <w:t>declaration</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9) </w:t>
      </w:r>
      <w:r>
        <w:rPr>
          <w:rFonts w:cs="Arial" w:ascii="Arial" w:hAnsi="Arial"/>
          <w:b/>
          <w:bCs/>
          <w:color w:val="191919"/>
        </w:rPr>
        <w:t>getchar(), putchar()</w:t>
      </w:r>
    </w:p>
    <w:p>
      <w:pPr>
        <w:pStyle w:val="Default"/>
        <w:rPr>
          <w:rFonts w:ascii="Arial" w:hAnsi="Arial" w:cs="Arial"/>
          <w:b/>
          <w:b/>
          <w:bCs/>
          <w:color w:val="auto"/>
          <w:sz w:val="30"/>
          <w:szCs w:val="30"/>
        </w:rPr>
      </w:pPr>
      <w:r>
        <w:rPr/>
      </w:r>
    </w:p>
    <w:p>
      <w:pPr>
        <w:pStyle w:val="Default"/>
        <w:rPr>
          <w:rFonts w:ascii="Arial" w:hAnsi="Arial" w:cs="Arial"/>
          <w:b/>
          <w:b/>
          <w:bCs/>
          <w:color w:val="auto"/>
          <w:sz w:val="30"/>
          <w:szCs w:val="30"/>
        </w:rPr>
      </w:pPr>
      <w:r>
        <w:rPr>
          <w:rFonts w:cs="Arial" w:ascii="Arial" w:hAnsi="Arial"/>
          <w:b/>
          <w:bCs/>
          <w:color w:val="191919"/>
        </w:rPr>
        <w:t xml:space="preserve">10)  </w:t>
      </w:r>
      <w:r>
        <w:rPr>
          <w:rFonts w:cs="Arial" w:ascii="Arial" w:hAnsi="Arial"/>
          <w:b/>
          <w:bCs/>
          <w:color w:val="191919"/>
        </w:rPr>
        <w:t>pointers</w:t>
      </w:r>
      <w:r>
        <w:rPr>
          <w:rFonts w:cs="Arial" w:ascii="Arial" w:hAnsi="Arial"/>
          <w:b/>
          <w:bCs/>
          <w:color w:val="191919"/>
        </w:rPr>
        <w:t xml:space="preserve"> ,</w:t>
      </w:r>
      <w:r>
        <w:rPr>
          <w:rFonts w:cs="Arial" w:ascii="Arial" w:hAnsi="Arial"/>
          <w:b/>
          <w:bCs/>
          <w:color w:val="191919"/>
        </w:rPr>
        <w:t>NULL</w:t>
      </w:r>
    </w:p>
    <w:p>
      <w:pPr>
        <w:pStyle w:val="Default"/>
        <w:rPr>
          <w:rFonts w:ascii="Arial" w:hAnsi="Arial" w:cs="Arial"/>
          <w:b/>
          <w:b/>
          <w:bCs/>
          <w:color w:val="auto"/>
          <w:sz w:val="30"/>
          <w:szCs w:val="3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75010"/>
    <w:rPr>
      <w:color w:val="0563C1" w:themeColor="hyperlink"/>
      <w:u w:val="single"/>
    </w:rPr>
  </w:style>
  <w:style w:type="character" w:styleId="UnresolvedMention1" w:customStyle="1">
    <w:name w:val="Unresolved Mention1"/>
    <w:basedOn w:val="DefaultParagraphFont"/>
    <w:uiPriority w:val="99"/>
    <w:semiHidden/>
    <w:unhideWhenUsed/>
    <w:qFormat/>
    <w:rsid w:val="00575010"/>
    <w:rPr>
      <w:color w:val="605E5C"/>
      <w:shd w:fill="E1DFDD" w:val="clear"/>
    </w:rPr>
  </w:style>
  <w:style w:type="character" w:styleId="VisitedInternetLink">
    <w:name w:val="FollowedHyperlink"/>
    <w:basedOn w:val="DefaultParagraphFont"/>
    <w:uiPriority w:val="99"/>
    <w:semiHidden/>
    <w:unhideWhenUsed/>
    <w:rsid w:val="00575010"/>
    <w:rPr>
      <w:color w:val="954F72" w:themeColor="followedHyperlink"/>
      <w:u w:val="single"/>
    </w:rPr>
  </w:style>
  <w:style w:type="character" w:styleId="Annotationreference">
    <w:name w:val="annotation reference"/>
    <w:basedOn w:val="DefaultParagraphFont"/>
    <w:uiPriority w:val="99"/>
    <w:semiHidden/>
    <w:unhideWhenUsed/>
    <w:qFormat/>
    <w:rsid w:val="00575010"/>
    <w:rPr>
      <w:sz w:val="16"/>
      <w:szCs w:val="16"/>
    </w:rPr>
  </w:style>
  <w:style w:type="character" w:styleId="CommentTextChar" w:customStyle="1">
    <w:name w:val="Comment Text Char"/>
    <w:basedOn w:val="DefaultParagraphFont"/>
    <w:link w:val="Annotationtext"/>
    <w:uiPriority w:val="99"/>
    <w:qFormat/>
    <w:rsid w:val="00575010"/>
    <w:rPr>
      <w:sz w:val="20"/>
      <w:szCs w:val="20"/>
    </w:rPr>
  </w:style>
  <w:style w:type="character" w:styleId="CommentSubjectChar" w:customStyle="1">
    <w:name w:val="Comment Subject Char"/>
    <w:basedOn w:val="CommentTextChar"/>
    <w:link w:val="Annotationsubject"/>
    <w:uiPriority w:val="99"/>
    <w:semiHidden/>
    <w:qFormat/>
    <w:rsid w:val="00575010"/>
    <w:rPr>
      <w:b/>
      <w:bCs/>
      <w:sz w:val="20"/>
      <w:szCs w:val="20"/>
    </w:rPr>
  </w:style>
  <w:style w:type="character" w:styleId="BalloonTextChar" w:customStyle="1">
    <w:name w:val="Balloon Text Char"/>
    <w:basedOn w:val="DefaultParagraphFont"/>
    <w:link w:val="BalloonText"/>
    <w:uiPriority w:val="99"/>
    <w:semiHidden/>
    <w:qFormat/>
    <w:rsid w:val="0057501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7f6b3c"/>
    <w:pPr>
      <w:widowControl/>
      <w:bidi w:val="0"/>
      <w:spacing w:lineRule="auto" w:line="240" w:before="0" w:after="0"/>
      <w:jc w:val="left"/>
    </w:pPr>
    <w:rPr>
      <w:rFonts w:ascii="Calibri" w:hAnsi="Calibri" w:cs="Calibri" w:eastAsia="Calibri"/>
      <w:color w:val="000000"/>
      <w:kern w:val="0"/>
      <w:sz w:val="24"/>
      <w:szCs w:val="24"/>
      <w:lang w:val="en-GB" w:eastAsia="en-US" w:bidi="ar-SA"/>
    </w:rPr>
  </w:style>
  <w:style w:type="paragraph" w:styleId="Annotationtext">
    <w:name w:val="annotation text"/>
    <w:basedOn w:val="Normal"/>
    <w:link w:val="CommentTextChar"/>
    <w:uiPriority w:val="99"/>
    <w:unhideWhenUsed/>
    <w:qFormat/>
    <w:rsid w:val="0057501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75010"/>
    <w:pPr/>
    <w:rPr>
      <w:b/>
      <w:bCs/>
    </w:rPr>
  </w:style>
  <w:style w:type="paragraph" w:styleId="BalloonText">
    <w:name w:val="Balloon Text"/>
    <w:basedOn w:val="Normal"/>
    <w:link w:val="BalloonTextChar"/>
    <w:uiPriority w:val="99"/>
    <w:semiHidden/>
    <w:unhideWhenUsed/>
    <w:qFormat/>
    <w:rsid w:val="00575010"/>
    <w:pPr>
      <w:spacing w:lineRule="auto" w:line="240" w:before="0" w:after="0"/>
    </w:pPr>
    <w:rPr>
      <w:rFonts w:ascii="Segoe UI" w:hAnsi="Segoe UI" w:cs="Segoe UI"/>
      <w:sz w:val="18"/>
      <w:szCs w:val="18"/>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lendar.soton.ac.uk/sectionIV/academic-integrity-regs.html" TargetMode="External"/><Relationship Id="rId3" Type="http://schemas.openxmlformats.org/officeDocument/2006/relationships/hyperlink" Target="https://www.southampton.ac.uk/quality/assessment/academic_integrity.page" TargetMode="External"/><Relationship Id="rId4" Type="http://schemas.openxmlformats.org/officeDocument/2006/relationships/hyperlink" Target="https://www.southampton.ac.uk/~assets/doc/calendar/Academic Integrity Regulation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59ce26-7292-4d56-bf86-381ba37b6c0f}"/>
      </w:docPartPr>
      <w:docPartBody>
        <w:p w14:paraId="19A332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772FB54AC874DBECC2742DF9FEB8E" ma:contentTypeVersion="15" ma:contentTypeDescription="Create a new document." ma:contentTypeScope="" ma:versionID="7140ce160435d6d5883b7361cc3b456a">
  <xsd:schema xmlns:xsd="http://www.w3.org/2001/XMLSchema" xmlns:xs="http://www.w3.org/2001/XMLSchema" xmlns:p="http://schemas.microsoft.com/office/2006/metadata/properties" xmlns:ns2="0086c44f-9246-496e-8d03-6183c04fa79a" xmlns:ns3="e2c32e1d-18bc-4fdc-87ad-102a8d05d74e" targetNamespace="http://schemas.microsoft.com/office/2006/metadata/properties" ma:root="true" ma:fieldsID="a366f5598ee40fab3a995ee484c97a55" ns2:_="" ns3:_="">
    <xsd:import namespace="0086c44f-9246-496e-8d03-6183c04fa79a"/>
    <xsd:import namespace="e2c32e1d-18bc-4fdc-87ad-102a8d05d74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6c44f-9246-496e-8d03-6183c04fa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c32e1d-18bc-4fdc-87ad-102a8d05d7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99f335c-b18b-49ae-a2f5-8c18eb6a3c6c}" ma:internalName="TaxCatchAll" ma:showField="CatchAllData" ma:web="e2c32e1d-18bc-4fdc-87ad-102a8d05d7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2c32e1d-18bc-4fdc-87ad-102a8d05d74e" xsi:nil="true"/>
    <lcf76f155ced4ddcb4097134ff3c332f xmlns="0086c44f-9246-496e-8d03-6183c04fa7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90410B-FD12-4027-94DC-C310248CA7AD}"/>
</file>

<file path=customXml/itemProps2.xml><?xml version="1.0" encoding="utf-8"?>
<ds:datastoreItem xmlns:ds="http://schemas.openxmlformats.org/officeDocument/2006/customXml" ds:itemID="{265DC98D-1A07-46D4-9389-DE37F3FAEE6C}"/>
</file>

<file path=customXml/itemProps3.xml><?xml version="1.0" encoding="utf-8"?>
<ds:datastoreItem xmlns:ds="http://schemas.openxmlformats.org/officeDocument/2006/customXml" ds:itemID="{82E10884-AFDE-497A-BE76-390FD394AEA5}"/>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3</Pages>
  <Words>394</Words>
  <Characters>2127</Characters>
  <CharactersWithSpaces>2470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2021-12-16T12:44:00Z</dcterms:created>
  <dc:creator>Suki Parmar</dc:creator>
  <dc:description/>
  <dc:language>en-GB</dc:language>
  <cp:lastModifiedBy/>
  <dcterms:modified xsi:type="dcterms:W3CDTF">2023-01-26T13:17:34Z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0x01010001F772FB54AC874DBECC2742DF9FEB8E</vt:lpwstr>
  </property>
  <property fmtid="{D5CDD505-2E9C-101B-9397-08002B2CF9AE}" pid="3" name="MediaServiceImageTags">
    <vt:lpwstr/>
  </property>
</Properties>
</file>