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87"/>
      </w:tblGrid>
      <w:tr w:rsidR="00D060B4" w:rsidRPr="005045CD" w14:paraId="53F7D526" w14:textId="77777777" w:rsidTr="00821FB6">
        <w:tc>
          <w:tcPr>
            <w:tcW w:w="1705" w:type="dxa"/>
          </w:tcPr>
          <w:p w14:paraId="23F7B030" w14:textId="65B8E6CC" w:rsidR="00D060B4" w:rsidRPr="005045CD" w:rsidRDefault="00D060B4" w:rsidP="005045C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7" w:type="dxa"/>
          </w:tcPr>
          <w:p w14:paraId="702EF19C" w14:textId="090C5512" w:rsidR="00D060B4" w:rsidRDefault="00D060B4" w:rsidP="005045CD">
            <w:pPr>
              <w:rPr>
                <w:b/>
              </w:rPr>
            </w:pPr>
          </w:p>
        </w:tc>
      </w:tr>
      <w:tr w:rsidR="00821FB6" w:rsidRPr="005045CD" w14:paraId="31C5BDC5" w14:textId="77777777" w:rsidTr="00821FB6">
        <w:tc>
          <w:tcPr>
            <w:tcW w:w="1705" w:type="dxa"/>
          </w:tcPr>
          <w:p w14:paraId="4E8E0FA0" w14:textId="243E486D" w:rsidR="00821FB6" w:rsidRPr="005045CD" w:rsidRDefault="00821FB6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087" w:type="dxa"/>
          </w:tcPr>
          <w:p w14:paraId="3AFA5CC5" w14:textId="70C060DE" w:rsidR="00821FB6" w:rsidRPr="005045CD" w:rsidRDefault="00821FB6" w:rsidP="005045CD">
            <w:pPr>
              <w:jc w:val="left"/>
              <w:rPr>
                <w:b/>
              </w:rPr>
            </w:pPr>
            <w:r>
              <w:rPr>
                <w:b/>
              </w:rPr>
              <w:t xml:space="preserve">Curriculum due in X days </w:t>
            </w:r>
          </w:p>
        </w:tc>
      </w:tr>
      <w:tr w:rsidR="00821FB6" w:rsidRPr="005045CD" w14:paraId="046A6FBB" w14:textId="77777777" w:rsidTr="00821FB6">
        <w:tc>
          <w:tcPr>
            <w:tcW w:w="1705" w:type="dxa"/>
          </w:tcPr>
          <w:p w14:paraId="0A0DFDFE" w14:textId="04678EBF" w:rsidR="00821FB6" w:rsidRPr="005045CD" w:rsidRDefault="00821FB6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087" w:type="dxa"/>
          </w:tcPr>
          <w:p w14:paraId="55D5C16E" w14:textId="755EE504" w:rsidR="00821FB6" w:rsidRPr="005045CD" w:rsidRDefault="00821FB6" w:rsidP="00453EB0">
            <w:pPr>
              <w:rPr>
                <w:b/>
              </w:rPr>
            </w:pPr>
            <w:r>
              <w:rPr>
                <w:b/>
              </w:rPr>
              <w:t>ECT</w:t>
            </w:r>
          </w:p>
        </w:tc>
      </w:tr>
      <w:tr w:rsidR="00821FB6" w:rsidRPr="005045CD" w14:paraId="49AFC94B" w14:textId="77777777" w:rsidTr="00821FB6">
        <w:tc>
          <w:tcPr>
            <w:tcW w:w="1705" w:type="dxa"/>
          </w:tcPr>
          <w:p w14:paraId="024D1973" w14:textId="0470CB71" w:rsidR="00821FB6" w:rsidRPr="005045CD" w:rsidRDefault="00821FB6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087" w:type="dxa"/>
          </w:tcPr>
          <w:p w14:paraId="11D2700E" w14:textId="77777777" w:rsidR="00821FB6" w:rsidRDefault="00821FB6" w:rsidP="00E85DA6">
            <w:pPr>
              <w:jc w:val="left"/>
              <w:rPr>
                <w:b/>
              </w:rPr>
            </w:pPr>
            <w:r>
              <w:rPr>
                <w:b/>
              </w:rPr>
              <w:t>Initial Assignment email</w:t>
            </w:r>
          </w:p>
          <w:p w14:paraId="5121864D" w14:textId="77777777" w:rsidR="00821FB6" w:rsidRDefault="00821FB6" w:rsidP="00E85DA6">
            <w:pPr>
              <w:jc w:val="left"/>
              <w:rPr>
                <w:b/>
              </w:rPr>
            </w:pPr>
            <w:r>
              <w:rPr>
                <w:b/>
              </w:rPr>
              <w:t xml:space="preserve">(Sent on </w:t>
            </w:r>
            <w:bookmarkStart w:id="0" w:name="_GoBack"/>
            <w:r>
              <w:rPr>
                <w:b/>
              </w:rPr>
              <w:t>Day</w:t>
            </w:r>
            <w:bookmarkEnd w:id="0"/>
            <w:r>
              <w:rPr>
                <w:b/>
              </w:rPr>
              <w:t xml:space="preserve"> 7)</w:t>
            </w:r>
          </w:p>
          <w:p w14:paraId="0E2A212D" w14:textId="77777777" w:rsidR="00821FB6" w:rsidRDefault="00821FB6" w:rsidP="00E85DA6">
            <w:pPr>
              <w:jc w:val="left"/>
              <w:rPr>
                <w:b/>
              </w:rPr>
            </w:pPr>
            <w:r>
              <w:rPr>
                <w:b/>
              </w:rPr>
              <w:t xml:space="preserve">(Override Reminder = 113) </w:t>
            </w:r>
          </w:p>
          <w:p w14:paraId="62D61350" w14:textId="01476FBA" w:rsidR="00821FB6" w:rsidRPr="005045CD" w:rsidRDefault="00821FB6" w:rsidP="005045CD">
            <w:pPr>
              <w:jc w:val="left"/>
              <w:rPr>
                <w:b/>
              </w:rPr>
            </w:pPr>
            <w:r>
              <w:rPr>
                <w:b/>
              </w:rPr>
              <w:t>(Target Date = 120)</w:t>
            </w:r>
          </w:p>
        </w:tc>
      </w:tr>
      <w:tr w:rsidR="00821FB6" w:rsidRPr="005045CD" w14:paraId="201E045E" w14:textId="77777777" w:rsidTr="00821FB6">
        <w:tc>
          <w:tcPr>
            <w:tcW w:w="1705" w:type="dxa"/>
          </w:tcPr>
          <w:p w14:paraId="77CA1BEF" w14:textId="0D764E3C" w:rsidR="00821FB6" w:rsidRPr="005045CD" w:rsidRDefault="00821FB6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087" w:type="dxa"/>
          </w:tcPr>
          <w:p w14:paraId="1F9E89ED" w14:textId="0EA40BA9" w:rsidR="00821FB6" w:rsidRPr="005045CD" w:rsidRDefault="00821FB6" w:rsidP="00E85DA6">
            <w:pPr>
              <w:jc w:val="left"/>
              <w:rPr>
                <w:b/>
              </w:rPr>
            </w:pPr>
          </w:p>
        </w:tc>
      </w:tr>
      <w:tr w:rsidR="00821FB6" w:rsidRPr="005045CD" w14:paraId="4C3F978F" w14:textId="77777777" w:rsidTr="00821FB6">
        <w:tc>
          <w:tcPr>
            <w:tcW w:w="1705" w:type="dxa"/>
          </w:tcPr>
          <w:p w14:paraId="3A9A57A0" w14:textId="6C4E2370" w:rsidR="00821FB6" w:rsidRPr="005045CD" w:rsidRDefault="00821FB6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087" w:type="dxa"/>
          </w:tcPr>
          <w:p w14:paraId="4E2067EC" w14:textId="0CB263CC" w:rsidR="00821FB6" w:rsidRPr="005045CD" w:rsidRDefault="00821FB6" w:rsidP="005B2AC3">
            <w:pPr>
              <w:jc w:val="left"/>
              <w:rPr>
                <w:b/>
              </w:rPr>
            </w:pPr>
            <w:r w:rsidRPr="004236D3">
              <w:rPr>
                <w:b/>
              </w:rPr>
              <w:t>Learner</w:t>
            </w:r>
          </w:p>
        </w:tc>
      </w:tr>
      <w:tr w:rsidR="00821FB6" w:rsidRPr="005045CD" w14:paraId="10358278" w14:textId="77777777" w:rsidTr="00821FB6">
        <w:tc>
          <w:tcPr>
            <w:tcW w:w="1705" w:type="dxa"/>
          </w:tcPr>
          <w:p w14:paraId="3EA62616" w14:textId="5375C58E" w:rsidR="00821FB6" w:rsidRPr="005045CD" w:rsidRDefault="00821FB6" w:rsidP="005045CD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8087" w:type="dxa"/>
          </w:tcPr>
          <w:p w14:paraId="08C532AB" w14:textId="3102CCC1" w:rsidR="00821FB6" w:rsidRPr="005045CD" w:rsidRDefault="00821FB6" w:rsidP="005045CD">
            <w:pPr>
              <w:jc w:val="left"/>
              <w:rPr>
                <w:b/>
              </w:rPr>
            </w:pPr>
          </w:p>
        </w:tc>
      </w:tr>
    </w:tbl>
    <w:p w14:paraId="6FDAFFD8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3F9601E5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D35090" w14:paraId="6804D655" w14:textId="77777777" w:rsidTr="00D35090">
        <w:trPr>
          <w:trHeight w:val="323"/>
        </w:trPr>
        <w:tc>
          <w:tcPr>
            <w:tcW w:w="9792" w:type="dxa"/>
          </w:tcPr>
          <w:p w14:paraId="78D394EA" w14:textId="0DCDD441" w:rsidR="00D35090" w:rsidRDefault="00D35090" w:rsidP="004236D3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  <w:sz w:val="22"/>
              </w:rPr>
              <w:t>Subject</w:t>
            </w:r>
            <w:r w:rsidRPr="005045CD">
              <w:rPr>
                <w:sz w:val="22"/>
              </w:rPr>
              <w:t xml:space="preserve">: </w:t>
            </w:r>
            <w:r w:rsidR="00EE0E0B" w:rsidRPr="00EE0E0B">
              <w:rPr>
                <w:sz w:val="22"/>
              </w:rPr>
              <w:t>Learn to navigate ECT by completing this recommended module</w:t>
            </w:r>
          </w:p>
        </w:tc>
      </w:tr>
      <w:tr w:rsidR="00D35090" w14:paraId="7CEE15B3" w14:textId="77777777" w:rsidTr="00D35090">
        <w:tc>
          <w:tcPr>
            <w:tcW w:w="9792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1D61A8" w:rsidRPr="001D61A8" w14:paraId="334432A9" w14:textId="77777777" w:rsidTr="001D61A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6"/>
                  </w:tblGrid>
                  <w:tr w:rsidR="001D61A8" w:rsidRPr="001D61A8" w14:paraId="4EDAA3D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76"/>
                        </w:tblGrid>
                        <w:tr w:rsidR="001D61A8" w:rsidRPr="001D61A8" w14:paraId="0E0DBE9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71C78387" w14:textId="534B96F6" w:rsidR="001D61A8" w:rsidRPr="001D61A8" w:rsidRDefault="001D61A8" w:rsidP="004A0FBD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</w:pPr>
                              <w:r w:rsidRPr="001D61A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  <w:t> </w:t>
                              </w:r>
                              <w:r w:rsidR="009909D1" w:rsidRPr="009909D1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>ECT Senior Hire On-boarding Toolkit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  <w:t> 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</w:r>
                              <w:r w:rsidR="00EE0E0B" w:rsidRPr="00EE0E0B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>You</w:t>
                              </w:r>
                              <w:r w:rsidR="00EE0E0B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>r</w:t>
                              </w:r>
                              <w:r w:rsidR="00EE0E0B" w:rsidRPr="00EE0E0B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 xml:space="preserve"> personalized on-boarding journey</w:t>
                              </w:r>
                            </w:p>
                          </w:tc>
                        </w:tr>
                      </w:tbl>
                      <w:p w14:paraId="40566E84" w14:textId="77777777" w:rsidR="001D61A8" w:rsidRPr="001D61A8" w:rsidRDefault="001D61A8" w:rsidP="001D61A8">
                        <w:pPr>
                          <w:rPr>
                            <w:rFonts w:ascii="Times New Roman" w:hAnsi="Times New Roman"/>
                            <w:color w:val="000000"/>
                            <w:sz w:val="24"/>
                            <w:lang w:eastAsia="en-US"/>
                          </w:rPr>
                        </w:pPr>
                      </w:p>
                    </w:tc>
                  </w:tr>
                </w:tbl>
                <w:p w14:paraId="34CCE399" w14:textId="77777777" w:rsidR="001D61A8" w:rsidRPr="001D61A8" w:rsidRDefault="001D61A8" w:rsidP="001D61A8">
                  <w:pPr>
                    <w:rPr>
                      <w:rFonts w:ascii="Times New Roman" w:hAnsi="Times New Roman"/>
                      <w:color w:val="000000"/>
                      <w:sz w:val="24"/>
                      <w:lang w:eastAsia="en-US"/>
                    </w:rPr>
                  </w:pPr>
                </w:p>
              </w:tc>
            </w:tr>
          </w:tbl>
          <w:p w14:paraId="269E1DDA" w14:textId="29FE9D22" w:rsidR="006A26F6" w:rsidRPr="006A26F6" w:rsidRDefault="000A7B96" w:rsidP="006A26F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Dear </w:t>
            </w: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>@HeldCurriculum_Learner_FirstName@</w:t>
            </w:r>
            <w:r w:rsidR="006A26F6" w:rsidRPr="006A26F6">
              <w:rPr>
                <w:rFonts w:ascii="Trebuchet MS" w:hAnsi="Trebuchet MS"/>
                <w:color w:val="000000"/>
                <w:sz w:val="22"/>
                <w:szCs w:val="22"/>
              </w:rPr>
              <w:t>,</w:t>
            </w:r>
          </w:p>
          <w:p w14:paraId="690447B1" w14:textId="7E7A5A5B" w:rsidR="000A7B96" w:rsidRPr="000A7B96" w:rsidRDefault="000A7B96" w:rsidP="000A7B9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>Congratulations once again on your decision to join the Expert Consulting Track (ECT). We are looking forward to having you as part of our team.</w:t>
            </w:r>
          </w:p>
          <w:p w14:paraId="6A80068B" w14:textId="7147FC6A" w:rsidR="000A7B96" w:rsidRPr="000A7B96" w:rsidRDefault="000A7B96" w:rsidP="000A7B9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 xml:space="preserve">We know navigating BCG and ECT can be a challenge. To help you chart these waters, we have created a cohesive, personalized on-boarding </w:t>
            </w:r>
            <w:r w:rsidR="002D7608">
              <w:rPr>
                <w:rFonts w:ascii="Trebuchet MS" w:hAnsi="Trebuchet MS"/>
                <w:color w:val="000000"/>
                <w:sz w:val="22"/>
                <w:szCs w:val="22"/>
              </w:rPr>
              <w:t xml:space="preserve">toolkit </w:t>
            </w: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 xml:space="preserve">specifically for senior ECT hires. </w:t>
            </w:r>
          </w:p>
          <w:p w14:paraId="17978D51" w14:textId="30A3DB39" w:rsidR="000A7B96" w:rsidRPr="000A7B96" w:rsidRDefault="000A7B96" w:rsidP="000A7B9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 xml:space="preserve">This tailored content is intended to supplement resources you would have received from other sources, such as your regional ECT team and PA Sponsor. </w:t>
            </w:r>
          </w:p>
          <w:p w14:paraId="2C1514C6" w14:textId="77777777" w:rsidR="000A7B96" w:rsidRPr="000A7B96" w:rsidRDefault="000A7B96" w:rsidP="000A7B9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>It includes modules that have been designed to help familiarize you with ECT and equip you with skills and knowledge to set you up for success, such as:</w:t>
            </w:r>
          </w:p>
          <w:p w14:paraId="3FCABA2F" w14:textId="652C24CE" w:rsidR="000A7B96" w:rsidRPr="00F04693" w:rsidRDefault="000A7B96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A comprehensive introduction to ECT</w:t>
            </w:r>
          </w:p>
          <w:p w14:paraId="5F557723" w14:textId="672D6365" w:rsidR="000A7B96" w:rsidRPr="00F04693" w:rsidRDefault="000A7B96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Practical tips and tricks from Experts for Experts</w:t>
            </w:r>
          </w:p>
          <w:p w14:paraId="6CC8604A" w14:textId="2E50CBBF" w:rsidR="000A7B96" w:rsidRPr="00F04693" w:rsidRDefault="000A7B96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A curated Practice Area resource guide (Industry and Functional PA)</w:t>
            </w:r>
          </w:p>
          <w:p w14:paraId="5E22EA45" w14:textId="1D16DAFE" w:rsidR="000A7B96" w:rsidRPr="00F04693" w:rsidRDefault="000A7B96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Practical guidance on teaming with different groups at BCG, including commercial teaming with MDPs</w:t>
            </w:r>
          </w:p>
          <w:p w14:paraId="2E150FD8" w14:textId="702430E8" w:rsidR="000A7B96" w:rsidRPr="00F04693" w:rsidRDefault="000A7B96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 xml:space="preserve">A summary of the learning &amp; development proposition available for ECT </w:t>
            </w:r>
          </w:p>
          <w:p w14:paraId="7C2F0F20" w14:textId="570D2FC0" w:rsidR="000A7B96" w:rsidRDefault="000A7B96" w:rsidP="000A7B9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 xml:space="preserve">We welcome you again to ECT and wish you a successful learning journey in BCG and ECT. </w:t>
            </w:r>
          </w:p>
          <w:tbl>
            <w:tblPr>
              <w:tblW w:w="5000" w:type="pct"/>
              <w:tblCellSpacing w:w="0" w:type="dxa"/>
              <w:tblCellMar>
                <w:top w:w="450" w:type="dxa"/>
                <w:left w:w="0" w:type="dxa"/>
                <w:bottom w:w="4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C611CF" w14:paraId="6F47EA05" w14:textId="77777777" w:rsidTr="00C611CF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76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9"/>
                  </w:tblGrid>
                  <w:tr w:rsidR="00C611CF" w14:paraId="6F346E59" w14:textId="77777777" w:rsidTr="00C611CF">
                    <w:trPr>
                      <w:trHeight w:val="568"/>
                      <w:tblCellSpacing w:w="0" w:type="dxa"/>
                    </w:trPr>
                    <w:tc>
                      <w:tcPr>
                        <w:tcW w:w="0" w:type="auto"/>
                        <w:shd w:val="clear" w:color="auto" w:fill="33AA88"/>
                        <w:vAlign w:val="center"/>
                        <w:hideMark/>
                      </w:tcPr>
                      <w:commentRangeStart w:id="1"/>
                      <w:p w14:paraId="6990B31E" w14:textId="1332DA03" w:rsidR="00C611CF" w:rsidRDefault="00C611CF" w:rsidP="00C611CF">
                        <w:pPr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</w:pPr>
                        <w:r>
                          <w:rPr>
                            <w:rFonts w:ascii="Trebuchet MS" w:hAnsi="Trebuchet MS"/>
                            <w:szCs w:val="22"/>
                          </w:rPr>
                          <w:fldChar w:fldCharType="begin"/>
                        </w:r>
                        <w:r>
                          <w:rPr>
                            <w:rFonts w:ascii="Trebuchet MS" w:hAnsi="Trebuchet MS"/>
                            <w:szCs w:val="22"/>
                          </w:rPr>
                          <w:instrText>HYPERLINK "https://bcgsb.sabacloud.com/Saba/Web_spf/NA3T1SNB0195/common/learningeventdetail/curra000000000003760" \t "_blank"</w:instrText>
                        </w:r>
                        <w:r>
                          <w:rPr>
                            <w:rFonts w:ascii="Trebuchet MS" w:hAnsi="Trebuchet MS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Hyperlink"/>
                            <w:rFonts w:ascii="Trebuchet MS" w:hAnsi="Trebuchet MS"/>
                            <w:caps/>
                            <w:color w:val="FFFFFF"/>
                            <w:spacing w:val="24"/>
                            <w:sz w:val="21"/>
                            <w:szCs w:val="21"/>
                            <w:bdr w:val="single" w:sz="6" w:space="9" w:color="00B386" w:frame="1"/>
                          </w:rPr>
                          <w:t xml:space="preserve">Learn Now </w:t>
                        </w:r>
                        <w:r>
                          <w:rPr>
                            <w:rFonts w:ascii="Trebuchet MS" w:hAnsi="Trebuchet MS"/>
                            <w:szCs w:val="22"/>
                          </w:rPr>
                          <w:fldChar w:fldCharType="end"/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</w:p>
                    </w:tc>
                  </w:tr>
                </w:tbl>
                <w:p w14:paraId="497A2E1D" w14:textId="77777777" w:rsidR="00C611CF" w:rsidRDefault="00C611CF" w:rsidP="00C611CF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04806021" w14:textId="14B593EC" w:rsidR="000A7B96" w:rsidRPr="000A7B96" w:rsidRDefault="000A7B96" w:rsidP="000A7B96">
            <w:p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>Kind regards,</w:t>
            </w:r>
          </w:p>
          <w:p w14:paraId="199B7BEE" w14:textId="783DB51B" w:rsidR="006A26F6" w:rsidRDefault="000A7B96" w:rsidP="000A7B96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>Your ECT L&amp;D team</w:t>
            </w:r>
          </w:p>
        </w:tc>
      </w:tr>
    </w:tbl>
    <w:p w14:paraId="5C324A8B" w14:textId="189CC940" w:rsidR="00C873D1" w:rsidRDefault="00C873D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51E156EB" w14:textId="77777777" w:rsidR="00C873D1" w:rsidRDefault="00C873D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827"/>
      </w:tblGrid>
      <w:tr w:rsidR="00D060B4" w:rsidRPr="005045CD" w14:paraId="421D4660" w14:textId="77777777" w:rsidTr="00E33D1B">
        <w:tc>
          <w:tcPr>
            <w:tcW w:w="2965" w:type="dxa"/>
          </w:tcPr>
          <w:p w14:paraId="056F6F04" w14:textId="7821AADC" w:rsidR="00D060B4" w:rsidRPr="005045CD" w:rsidRDefault="00D060B4" w:rsidP="005045CD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827" w:type="dxa"/>
          </w:tcPr>
          <w:p w14:paraId="1F029BBC" w14:textId="62A23BAA" w:rsidR="00D060B4" w:rsidRDefault="00D060B4" w:rsidP="00ED72B6">
            <w:pPr>
              <w:rPr>
                <w:b/>
              </w:rPr>
            </w:pPr>
          </w:p>
        </w:tc>
      </w:tr>
      <w:tr w:rsidR="005045CD" w:rsidRPr="005045CD" w14:paraId="07A52DDE" w14:textId="77777777" w:rsidTr="00E33D1B">
        <w:tc>
          <w:tcPr>
            <w:tcW w:w="2965" w:type="dxa"/>
          </w:tcPr>
          <w:p w14:paraId="0961F521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6827" w:type="dxa"/>
          </w:tcPr>
          <w:p w14:paraId="37E57FCD" w14:textId="77777777" w:rsidR="00724203" w:rsidRDefault="00724203" w:rsidP="00724203">
            <w:pPr>
              <w:rPr>
                <w:b/>
              </w:rPr>
            </w:pPr>
            <w:r>
              <w:rPr>
                <w:b/>
              </w:rPr>
              <w:t xml:space="preserve">Curriculum due in X days </w:t>
            </w:r>
          </w:p>
          <w:p w14:paraId="695ED9D2" w14:textId="23119F21" w:rsidR="00724203" w:rsidRDefault="00015F15" w:rsidP="00E33D1B">
            <w:pPr>
              <w:rPr>
                <w:b/>
              </w:rPr>
            </w:pPr>
            <w:r>
              <w:rPr>
                <w:b/>
              </w:rPr>
              <w:t>First Reminder</w:t>
            </w:r>
          </w:p>
          <w:p w14:paraId="69F83684" w14:textId="4844F5B1" w:rsidR="00453EB0" w:rsidRDefault="00453EB0" w:rsidP="00453EB0">
            <w:pPr>
              <w:jc w:val="left"/>
              <w:rPr>
                <w:b/>
              </w:rPr>
            </w:pPr>
            <w:r>
              <w:rPr>
                <w:b/>
              </w:rPr>
              <w:t>(Sent on Day 60)</w:t>
            </w:r>
          </w:p>
          <w:p w14:paraId="72505BE3" w14:textId="20C27724" w:rsidR="00453EB0" w:rsidRDefault="00453EB0" w:rsidP="00453EB0">
            <w:pPr>
              <w:jc w:val="left"/>
              <w:rPr>
                <w:b/>
              </w:rPr>
            </w:pPr>
            <w:r>
              <w:rPr>
                <w:b/>
              </w:rPr>
              <w:t xml:space="preserve">(Override Reminder = 60) </w:t>
            </w:r>
          </w:p>
          <w:p w14:paraId="0E059802" w14:textId="0FE20FED" w:rsidR="00453EB0" w:rsidRPr="000A7B96" w:rsidRDefault="00453EB0" w:rsidP="00453EB0">
            <w:pPr>
              <w:rPr>
                <w:b/>
              </w:rPr>
            </w:pPr>
            <w:r>
              <w:rPr>
                <w:b/>
              </w:rPr>
              <w:t>(Target Date = 120)</w:t>
            </w:r>
          </w:p>
        </w:tc>
      </w:tr>
      <w:tr w:rsidR="00AC4BE1" w:rsidRPr="005045CD" w14:paraId="0C08B8A3" w14:textId="77777777" w:rsidTr="00E33D1B">
        <w:trPr>
          <w:trHeight w:val="161"/>
        </w:trPr>
        <w:tc>
          <w:tcPr>
            <w:tcW w:w="2965" w:type="dxa"/>
          </w:tcPr>
          <w:p w14:paraId="66DD4668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6827" w:type="dxa"/>
          </w:tcPr>
          <w:p w14:paraId="51E2FCCA" w14:textId="2044916C" w:rsidR="00AC4BE1" w:rsidRPr="005045CD" w:rsidRDefault="00EE0E0B" w:rsidP="00AC4BE1">
            <w:pPr>
              <w:rPr>
                <w:b/>
              </w:rPr>
            </w:pPr>
            <w:r>
              <w:rPr>
                <w:b/>
              </w:rPr>
              <w:t>ECT</w:t>
            </w:r>
          </w:p>
        </w:tc>
      </w:tr>
      <w:tr w:rsidR="00E33D1B" w:rsidRPr="005045CD" w14:paraId="0C33D1D2" w14:textId="77777777" w:rsidTr="00E33D1B">
        <w:tc>
          <w:tcPr>
            <w:tcW w:w="2965" w:type="dxa"/>
          </w:tcPr>
          <w:p w14:paraId="288F3FE4" w14:textId="4BBC9901" w:rsidR="00E33D1B" w:rsidRPr="005045CD" w:rsidRDefault="00E33D1B" w:rsidP="00AC4BE1">
            <w:pPr>
              <w:rPr>
                <w:b/>
              </w:rPr>
            </w:pPr>
            <w:r>
              <w:rPr>
                <w:b/>
              </w:rPr>
              <w:t>Overridden Reminder Days</w:t>
            </w:r>
          </w:p>
        </w:tc>
        <w:tc>
          <w:tcPr>
            <w:tcW w:w="6827" w:type="dxa"/>
          </w:tcPr>
          <w:p w14:paraId="1A92C8F3" w14:textId="151909B4" w:rsidR="00E33D1B" w:rsidRDefault="00453EB0" w:rsidP="00E33D1B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AC4BE1" w:rsidRPr="005045CD" w14:paraId="72743001" w14:textId="77777777" w:rsidTr="00E33D1B">
        <w:tc>
          <w:tcPr>
            <w:tcW w:w="2965" w:type="dxa"/>
          </w:tcPr>
          <w:p w14:paraId="45A0043B" w14:textId="32348F5C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6827" w:type="dxa"/>
          </w:tcPr>
          <w:p w14:paraId="26CF1C0F" w14:textId="61324F9F" w:rsidR="00AC4BE1" w:rsidRPr="005045CD" w:rsidRDefault="00453EB0" w:rsidP="00015F15">
            <w:pPr>
              <w:rPr>
                <w:b/>
              </w:rPr>
            </w:pPr>
            <w:r>
              <w:rPr>
                <w:b/>
              </w:rPr>
              <w:t xml:space="preserve">ECT </w:t>
            </w:r>
            <w:r w:rsidR="00825706">
              <w:rPr>
                <w:b/>
              </w:rPr>
              <w:t xml:space="preserve">Reminder </w:t>
            </w:r>
            <w:r w:rsidR="00AF627D">
              <w:rPr>
                <w:b/>
              </w:rPr>
              <w:t>(</w:t>
            </w:r>
            <w:r w:rsidR="001D61A8">
              <w:rPr>
                <w:b/>
              </w:rPr>
              <w:t xml:space="preserve">Sent on Day </w:t>
            </w:r>
            <w:r>
              <w:rPr>
                <w:b/>
              </w:rPr>
              <w:t>6</w:t>
            </w:r>
            <w:r w:rsidR="00EE0E0B">
              <w:rPr>
                <w:b/>
              </w:rPr>
              <w:t>0</w:t>
            </w:r>
            <w:r w:rsidR="00E85DA6">
              <w:rPr>
                <w:b/>
              </w:rPr>
              <w:t>)</w:t>
            </w:r>
          </w:p>
        </w:tc>
      </w:tr>
      <w:tr w:rsidR="00AC4BE1" w:rsidRPr="005045CD" w14:paraId="53EF2C46" w14:textId="77777777" w:rsidTr="00E33D1B">
        <w:tc>
          <w:tcPr>
            <w:tcW w:w="2965" w:type="dxa"/>
          </w:tcPr>
          <w:p w14:paraId="6E629E48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6827" w:type="dxa"/>
          </w:tcPr>
          <w:p w14:paraId="585F1D2D" w14:textId="5171A5C1" w:rsidR="00531323" w:rsidRPr="005045CD" w:rsidRDefault="00531323" w:rsidP="00AC4BE1">
            <w:pPr>
              <w:rPr>
                <w:b/>
              </w:rPr>
            </w:pPr>
          </w:p>
        </w:tc>
      </w:tr>
      <w:tr w:rsidR="00AC4BE1" w:rsidRPr="005045CD" w14:paraId="4E74BF8C" w14:textId="77777777" w:rsidTr="00E33D1B">
        <w:tc>
          <w:tcPr>
            <w:tcW w:w="2965" w:type="dxa"/>
          </w:tcPr>
          <w:p w14:paraId="19826CF9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6827" w:type="dxa"/>
          </w:tcPr>
          <w:p w14:paraId="3B9B4361" w14:textId="23626576" w:rsidR="00AC4BE1" w:rsidRPr="005045CD" w:rsidRDefault="00AC4BE1" w:rsidP="00AC4BE1">
            <w:pPr>
              <w:rPr>
                <w:b/>
              </w:rPr>
            </w:pPr>
            <w:r w:rsidRPr="004236D3">
              <w:rPr>
                <w:b/>
              </w:rPr>
              <w:t xml:space="preserve">Learner </w:t>
            </w:r>
          </w:p>
        </w:tc>
      </w:tr>
    </w:tbl>
    <w:p w14:paraId="6FE5397E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DB5770" w14:paraId="4F135CF1" w14:textId="77777777" w:rsidTr="00DB5770">
        <w:tc>
          <w:tcPr>
            <w:tcW w:w="9792" w:type="dxa"/>
          </w:tcPr>
          <w:p w14:paraId="47DB9C98" w14:textId="16998395" w:rsidR="00DB5770" w:rsidRPr="001D61A8" w:rsidRDefault="00DB5770" w:rsidP="00C873D1">
            <w:pPr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 xml:space="preserve">Subject: </w:t>
            </w:r>
            <w:r w:rsidR="007F0BFF">
              <w:rPr>
                <w:rFonts w:ascii="Trebuchet MS" w:hAnsi="Trebuchet MS"/>
                <w:color w:val="000000"/>
                <w:sz w:val="22"/>
                <w:szCs w:val="22"/>
              </w:rPr>
              <w:t xml:space="preserve">Gentle Reminder: </w:t>
            </w:r>
            <w:r w:rsidR="00EE0E0B" w:rsidRPr="00EE0E0B">
              <w:rPr>
                <w:sz w:val="22"/>
              </w:rPr>
              <w:t>Learn to navigate ECT by completing this recommended module</w:t>
            </w:r>
          </w:p>
        </w:tc>
      </w:tr>
      <w:tr w:rsidR="00DB5770" w14:paraId="34C03D40" w14:textId="77777777" w:rsidTr="00DB5770">
        <w:tc>
          <w:tcPr>
            <w:tcW w:w="9792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1D61A8" w:rsidRPr="001D61A8" w14:paraId="22798EAE" w14:textId="77777777" w:rsidTr="00DC0C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6"/>
                  </w:tblGrid>
                  <w:tr w:rsidR="001D61A8" w:rsidRPr="001D61A8" w14:paraId="51F7CB02" w14:textId="77777777" w:rsidTr="00DC0C9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76"/>
                        </w:tblGrid>
                        <w:tr w:rsidR="001D61A8" w:rsidRPr="001D61A8" w14:paraId="678E50C4" w14:textId="77777777" w:rsidTr="00DC0C9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10A3660A" w14:textId="52BF67BB" w:rsidR="001D61A8" w:rsidRPr="001D61A8" w:rsidRDefault="001D61A8" w:rsidP="004A0FBD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</w:pPr>
                              <w:r w:rsidRPr="001D61A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eastAsia="en-US"/>
                                </w:rPr>
                                <w:t> </w:t>
                              </w:r>
                              <w:r w:rsidR="00EE0E0B" w:rsidRPr="009909D1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t>ECT Senior Hire On-boarding Toolkit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  <w:t> 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eastAsia="en-US"/>
                                </w:rPr>
                                <w:br/>
                              </w:r>
                              <w:r w:rsidR="00EE0E0B" w:rsidRPr="00EE0E0B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>You</w:t>
                              </w:r>
                              <w:r w:rsidR="00EE0E0B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>r</w:t>
                              </w:r>
                              <w:r w:rsidR="00EE0E0B" w:rsidRPr="00EE0E0B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eastAsia="en-US"/>
                                </w:rPr>
                                <w:t xml:space="preserve"> personalized on-boarding journey</w:t>
                              </w:r>
                            </w:p>
                          </w:tc>
                        </w:tr>
                      </w:tbl>
                      <w:p w14:paraId="59BD65D0" w14:textId="77777777" w:rsidR="001D61A8" w:rsidRPr="001D61A8" w:rsidRDefault="001D61A8" w:rsidP="001D61A8">
                        <w:pPr>
                          <w:rPr>
                            <w:rFonts w:ascii="Times New Roman" w:hAnsi="Times New Roman"/>
                            <w:color w:val="000000"/>
                            <w:sz w:val="24"/>
                            <w:lang w:eastAsia="en-US"/>
                          </w:rPr>
                        </w:pPr>
                      </w:p>
                    </w:tc>
                  </w:tr>
                </w:tbl>
                <w:p w14:paraId="2A33DB87" w14:textId="77777777" w:rsidR="001D61A8" w:rsidRPr="001D61A8" w:rsidRDefault="001D61A8" w:rsidP="001D61A8">
                  <w:pPr>
                    <w:rPr>
                      <w:rFonts w:ascii="Times New Roman" w:hAnsi="Times New Roman"/>
                      <w:color w:val="000000"/>
                      <w:sz w:val="24"/>
                      <w:lang w:eastAsia="en-US"/>
                    </w:rPr>
                  </w:pPr>
                </w:p>
              </w:tc>
            </w:tr>
          </w:tbl>
          <w:p w14:paraId="08B1BBAC" w14:textId="77777777" w:rsidR="001D61A8" w:rsidRDefault="001D61A8" w:rsidP="001D61A8">
            <w:pPr>
              <w:pStyle w:val="NormalWeb"/>
              <w:jc w:val="left"/>
            </w:pPr>
          </w:p>
          <w:p w14:paraId="7E80E8FF" w14:textId="77777777" w:rsidR="001D61A8" w:rsidRDefault="001D61A8" w:rsidP="001D61A8">
            <w:pPr>
              <w:pStyle w:val="NormalWeb"/>
              <w:jc w:val="left"/>
            </w:pPr>
          </w:p>
          <w:p w14:paraId="25795EB2" w14:textId="6472C2A1" w:rsidR="001D61A8" w:rsidRDefault="00EE0E0B" w:rsidP="001D61A8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006A7F">
              <w:rPr>
                <w:rFonts w:ascii="Trebuchet MS" w:hAnsi="Trebuchet MS"/>
                <w:color w:val="000000"/>
                <w:sz w:val="22"/>
                <w:szCs w:val="22"/>
              </w:rPr>
              <w:t>Dear</w:t>
            </w:r>
            <w:r w:rsidR="001D61A8" w:rsidRPr="00006A7F">
              <w:rPr>
                <w:rFonts w:ascii="Trebuchet MS" w:hAnsi="Trebuchet MS"/>
                <w:color w:val="000000"/>
                <w:sz w:val="22"/>
                <w:szCs w:val="22"/>
              </w:rPr>
              <w:t> </w:t>
            </w:r>
            <w:r w:rsidRPr="000A7B96">
              <w:rPr>
                <w:rFonts w:ascii="Trebuchet MS" w:hAnsi="Trebuchet MS"/>
                <w:color w:val="000000"/>
                <w:sz w:val="22"/>
                <w:szCs w:val="22"/>
              </w:rPr>
              <w:t>@HeldCurriculum_Learner_FirstName@</w:t>
            </w:r>
            <w:r w:rsidRPr="006A26F6">
              <w:rPr>
                <w:rFonts w:ascii="Trebuchet MS" w:hAnsi="Trebuchet MS"/>
                <w:color w:val="000000"/>
                <w:sz w:val="22"/>
                <w:szCs w:val="22"/>
              </w:rPr>
              <w:t>,</w:t>
            </w:r>
          </w:p>
          <w:p w14:paraId="21A17B73" w14:textId="77777777" w:rsidR="00EE0E0B" w:rsidRDefault="00EE0E0B" w:rsidP="001D61A8">
            <w:pPr>
              <w:pStyle w:val="NormalWeb"/>
              <w:jc w:val="left"/>
              <w:rPr>
                <w:lang w:eastAsia="en-US"/>
              </w:rPr>
            </w:pPr>
          </w:p>
          <w:p w14:paraId="3C32A8C2" w14:textId="7018BB9C" w:rsidR="001D61A8" w:rsidRDefault="00EE0E0B" w:rsidP="001D61A8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EE0E0B">
              <w:rPr>
                <w:rFonts w:ascii="Trebuchet MS" w:hAnsi="Trebuchet MS"/>
                <w:color w:val="000000"/>
                <w:sz w:val="22"/>
                <w:szCs w:val="22"/>
              </w:rPr>
              <w:t xml:space="preserve">Our current records indicate that you have not completed the </w:t>
            </w:r>
            <w:r w:rsidRPr="00EE0E0B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ECT Senior Hire On-boarding</w:t>
            </w: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Toolkit</w:t>
            </w:r>
            <w:r w:rsidRPr="00EE0E0B">
              <w:rPr>
                <w:rFonts w:ascii="Trebuchet MS" w:hAnsi="Trebuchet MS"/>
                <w:color w:val="000000"/>
                <w:sz w:val="22"/>
                <w:szCs w:val="22"/>
              </w:rPr>
              <w:t xml:space="preserve"> and the deadline is quickly approaching. </w:t>
            </w:r>
          </w:p>
          <w:p w14:paraId="13CF5371" w14:textId="77777777" w:rsidR="00EE0E0B" w:rsidRDefault="00EE0E0B" w:rsidP="001D61A8">
            <w:pPr>
              <w:pStyle w:val="NormalWeb"/>
              <w:jc w:val="left"/>
            </w:pPr>
          </w:p>
          <w:commentRangeStart w:id="2"/>
          <w:p w14:paraId="49CF89C3" w14:textId="6BF6D2A1" w:rsidR="00F04693" w:rsidRPr="00F04693" w:rsidRDefault="001D61A8" w:rsidP="00F04693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begin"/>
            </w:r>
            <w:r w:rsidR="00EE0E0B">
              <w:rPr>
                <w:rFonts w:ascii="Trebuchet MS" w:hAnsi="Trebuchet MS"/>
                <w:color w:val="000000"/>
                <w:sz w:val="22"/>
                <w:szCs w:val="22"/>
              </w:rPr>
              <w:instrText>HYPERLINK "https://bcgsb.sabacloud.com/Saba/Web_spf/NA3T1SNB0195/common/learningeventdetail/curra000000000003760"</w:instrTex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separate"/>
            </w:r>
            <w:r>
              <w:rPr>
                <w:rStyle w:val="Hyperlink"/>
                <w:rFonts w:ascii="Trebuchet MS" w:hAnsi="Trebuchet MS"/>
                <w:b/>
                <w:bCs/>
                <w:color w:val="177B57"/>
                <w:sz w:val="22"/>
                <w:szCs w:val="22"/>
              </w:rPr>
              <w:t>Click here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end"/>
            </w:r>
            <w:commentRangeEnd w:id="2"/>
            <w:r w:rsidR="00BA3917">
              <w:rPr>
                <w:rStyle w:val="CommentReference"/>
                <w:rFonts w:ascii="Henderson BCG Serif" w:hAnsi="Henderson BCG Serif"/>
              </w:rPr>
              <w:commentReference w:id="2"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to access the training module assigned to you.</w:t>
            </w:r>
            <w:r>
              <w:br/>
            </w:r>
            <w:r>
              <w:br/>
            </w:r>
            <w:r w:rsidR="00F04693" w:rsidRPr="00F04693">
              <w:rPr>
                <w:rFonts w:ascii="Trebuchet MS" w:hAnsi="Trebuchet MS"/>
                <w:color w:val="000000"/>
                <w:sz w:val="22"/>
                <w:szCs w:val="22"/>
              </w:rPr>
              <w:t>What you need to know:</w:t>
            </w:r>
          </w:p>
          <w:p w14:paraId="39E4E8C3" w14:textId="77777777" w:rsidR="00F04693" w:rsidRPr="00F04693" w:rsidRDefault="00F04693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 xml:space="preserve">Completion of this module, though optional, is highly encouraged </w:t>
            </w:r>
          </w:p>
          <w:p w14:paraId="1DC26266" w14:textId="1AC4D3D8" w:rsidR="00F04693" w:rsidRPr="00F04693" w:rsidRDefault="00F04693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 xml:space="preserve">The deadline to complete the module is </w:t>
            </w:r>
            <w:r w:rsidRPr="00F04693">
              <w:rPr>
                <w:rFonts w:ascii="Trebuchet MS" w:hAnsi="Trebuchet MS"/>
                <w:b/>
                <w:bCs/>
                <w:sz w:val="22"/>
                <w:szCs w:val="22"/>
              </w:rPr>
              <w:t>@HeldCurriculum_Target_Date@</w:t>
            </w:r>
          </w:p>
          <w:p w14:paraId="1C86D03B" w14:textId="77777777" w:rsidR="00F04693" w:rsidRPr="00F04693" w:rsidRDefault="00F04693" w:rsidP="00F04693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</w:p>
          <w:p w14:paraId="7AEF35E1" w14:textId="4B55E3D0" w:rsidR="00F04693" w:rsidRPr="00F04693" w:rsidRDefault="00F04693" w:rsidP="00F04693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Who can you ask for questions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:</w:t>
            </w:r>
          </w:p>
          <w:p w14:paraId="45F2FFC2" w14:textId="77777777" w:rsidR="00F04693" w:rsidRPr="00F04693" w:rsidRDefault="00F04693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If you do not have access to LAB, please contact your local HR representative for assistance</w:t>
            </w:r>
          </w:p>
          <w:p w14:paraId="164A9B9B" w14:textId="023D5FB9" w:rsidR="00F04693" w:rsidRPr="00F04693" w:rsidRDefault="00F04693" w:rsidP="00F0469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For technical issues acces</w:t>
            </w:r>
            <w:r w:rsidR="00006A7F">
              <w:rPr>
                <w:rFonts w:ascii="Trebuchet MS" w:hAnsi="Trebuchet MS"/>
                <w:color w:val="000000"/>
                <w:sz w:val="22"/>
                <w:szCs w:val="22"/>
              </w:rPr>
              <w:t>sing</w:t>
            </w: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 xml:space="preserve"> the module, please contact the Service Center for support</w:t>
            </w:r>
          </w:p>
          <w:p w14:paraId="474052E3" w14:textId="77777777" w:rsidR="00F04693" w:rsidRPr="00F04693" w:rsidRDefault="00F04693" w:rsidP="00F04693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</w:p>
          <w:p w14:paraId="09B8B68B" w14:textId="77777777" w:rsidR="00F04693" w:rsidRPr="00F04693" w:rsidRDefault="00F04693" w:rsidP="00F04693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Kind Regards,</w:t>
            </w:r>
          </w:p>
          <w:p w14:paraId="0E3FB170" w14:textId="1A59A5CD" w:rsidR="00F04693" w:rsidRPr="00F04693" w:rsidRDefault="00F04693" w:rsidP="00F04693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Your ECT L&amp;D team</w:t>
            </w:r>
          </w:p>
          <w:p w14:paraId="1EE0E50F" w14:textId="3C86DF58" w:rsidR="00DB5770" w:rsidRDefault="00DB5770" w:rsidP="001D61A8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4DFAA10F" w14:textId="77777777" w:rsidR="00346A83" w:rsidRDefault="00346A83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23018A01" w14:textId="77777777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D060B4" w:rsidRPr="005045CD" w14:paraId="54B2CA5E" w14:textId="77777777" w:rsidTr="005045CD">
        <w:tc>
          <w:tcPr>
            <w:tcW w:w="1615" w:type="dxa"/>
          </w:tcPr>
          <w:p w14:paraId="36BEC778" w14:textId="6A0A67F0" w:rsidR="00D060B4" w:rsidRPr="005045CD" w:rsidRDefault="00D060B4" w:rsidP="005045CD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8177" w:type="dxa"/>
          </w:tcPr>
          <w:p w14:paraId="4FF71378" w14:textId="1844F76D" w:rsidR="00D060B4" w:rsidRDefault="00D060B4" w:rsidP="00ED72B6">
            <w:pPr>
              <w:rPr>
                <w:b/>
              </w:rPr>
            </w:pPr>
          </w:p>
        </w:tc>
      </w:tr>
      <w:tr w:rsidR="005045CD" w:rsidRPr="005045CD" w14:paraId="7CB999CA" w14:textId="77777777" w:rsidTr="005045CD">
        <w:tc>
          <w:tcPr>
            <w:tcW w:w="1615" w:type="dxa"/>
          </w:tcPr>
          <w:p w14:paraId="0D17FBC4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6C2258E7" w14:textId="57915893" w:rsidR="005045CD" w:rsidRPr="005045CD" w:rsidRDefault="00D060B4" w:rsidP="00ED72B6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5045CD" w:rsidRPr="005045CD" w14:paraId="14409C17" w14:textId="77777777" w:rsidTr="005045CD">
        <w:tc>
          <w:tcPr>
            <w:tcW w:w="1615" w:type="dxa"/>
          </w:tcPr>
          <w:p w14:paraId="774DCE98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7EFB92ED" w14:textId="517961EF" w:rsidR="005045CD" w:rsidRPr="005045CD" w:rsidRDefault="00531323" w:rsidP="00ED72B6">
            <w:pPr>
              <w:rPr>
                <w:b/>
              </w:rPr>
            </w:pPr>
            <w:r>
              <w:rPr>
                <w:b/>
              </w:rPr>
              <w:t>Curriculum completed</w:t>
            </w:r>
          </w:p>
        </w:tc>
      </w:tr>
      <w:tr w:rsidR="00AC4BE1" w:rsidRPr="005045CD" w14:paraId="5D333A4D" w14:textId="77777777" w:rsidTr="005045CD">
        <w:tc>
          <w:tcPr>
            <w:tcW w:w="1615" w:type="dxa"/>
          </w:tcPr>
          <w:p w14:paraId="0DB0D9ED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54A51C15" w14:textId="180A72C2" w:rsidR="00AC4BE1" w:rsidRPr="005045CD" w:rsidRDefault="00BA3917" w:rsidP="00BA3917">
            <w:pPr>
              <w:tabs>
                <w:tab w:val="left" w:pos="1828"/>
              </w:tabs>
              <w:rPr>
                <w:b/>
              </w:rPr>
            </w:pPr>
            <w:r>
              <w:rPr>
                <w:b/>
              </w:rPr>
              <w:t>Teaming For Commercial Success</w:t>
            </w:r>
            <w:r>
              <w:rPr>
                <w:b/>
              </w:rPr>
              <w:tab/>
            </w:r>
          </w:p>
        </w:tc>
      </w:tr>
      <w:tr w:rsidR="00AC4BE1" w:rsidRPr="005045CD" w14:paraId="2310DD18" w14:textId="77777777" w:rsidTr="005045CD">
        <w:tc>
          <w:tcPr>
            <w:tcW w:w="1615" w:type="dxa"/>
          </w:tcPr>
          <w:p w14:paraId="115092AA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5B172C71" w14:textId="6253704F" w:rsidR="00AC4BE1" w:rsidRPr="005045CD" w:rsidRDefault="00F04693" w:rsidP="00BA3917">
            <w:pPr>
              <w:rPr>
                <w:b/>
              </w:rPr>
            </w:pPr>
            <w:r>
              <w:rPr>
                <w:b/>
              </w:rPr>
              <w:t>ECT Onboarding</w:t>
            </w:r>
            <w:r w:rsidR="00531323">
              <w:rPr>
                <w:b/>
              </w:rPr>
              <w:t xml:space="preserve"> </w:t>
            </w:r>
            <w:r w:rsidR="00BA3917">
              <w:rPr>
                <w:b/>
              </w:rPr>
              <w:t>Curriculum completed</w:t>
            </w:r>
          </w:p>
        </w:tc>
      </w:tr>
      <w:tr w:rsidR="00AC4BE1" w:rsidRPr="005045CD" w14:paraId="4088658C" w14:textId="77777777" w:rsidTr="005045CD">
        <w:tc>
          <w:tcPr>
            <w:tcW w:w="1615" w:type="dxa"/>
          </w:tcPr>
          <w:p w14:paraId="58FEA6BA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3C4F1293" w14:textId="1327EEEF" w:rsidR="00CD78B1" w:rsidRPr="005045CD" w:rsidRDefault="00CD78B1" w:rsidP="00AC4BE1">
            <w:pPr>
              <w:rPr>
                <w:b/>
              </w:rPr>
            </w:pPr>
          </w:p>
        </w:tc>
      </w:tr>
      <w:tr w:rsidR="00AC4BE1" w:rsidRPr="005045CD" w14:paraId="7E11F466" w14:textId="77777777" w:rsidTr="005045CD">
        <w:tc>
          <w:tcPr>
            <w:tcW w:w="1615" w:type="dxa"/>
          </w:tcPr>
          <w:p w14:paraId="4BAC8506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347816DD" w14:textId="1397C610" w:rsidR="00AC4BE1" w:rsidRPr="005045CD" w:rsidRDefault="00BA3917" w:rsidP="00BA3917">
            <w:pPr>
              <w:rPr>
                <w:b/>
              </w:rPr>
            </w:pPr>
            <w:r>
              <w:rPr>
                <w:b/>
              </w:rPr>
              <w:t>Learner</w:t>
            </w:r>
          </w:p>
        </w:tc>
      </w:tr>
    </w:tbl>
    <w:p w14:paraId="11D9DE46" w14:textId="77777777" w:rsidR="00346A83" w:rsidRDefault="00346A83" w:rsidP="00346A83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346A83" w14:paraId="6557B56E" w14:textId="77777777" w:rsidTr="00AC4BE1">
        <w:trPr>
          <w:trHeight w:val="431"/>
        </w:trPr>
        <w:tc>
          <w:tcPr>
            <w:tcW w:w="9792" w:type="dxa"/>
          </w:tcPr>
          <w:p w14:paraId="6E30E896" w14:textId="309D0725" w:rsidR="00346A83" w:rsidRDefault="00AC4BE1" w:rsidP="00724203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Subject</w:t>
            </w:r>
            <w:r w:rsidR="00724203">
              <w:rPr>
                <w:rFonts w:ascii="Trebuchet MS" w:hAnsi="Trebuchet MS"/>
                <w:color w:val="000000"/>
                <w:sz w:val="22"/>
                <w:szCs w:val="22"/>
              </w:rPr>
              <w:t xml:space="preserve">: Thank you for completing the recommended </w:t>
            </w:r>
            <w:r w:rsidR="00F04693" w:rsidRPr="00F04693">
              <w:rPr>
                <w:rFonts w:ascii="Trebuchet MS" w:hAnsi="Trebuchet MS"/>
                <w:color w:val="000000"/>
                <w:sz w:val="22"/>
                <w:szCs w:val="22"/>
              </w:rPr>
              <w:t>ECT Senior Hire On-boarding Toolkit</w:t>
            </w:r>
          </w:p>
        </w:tc>
      </w:tr>
      <w:tr w:rsidR="00346A83" w14:paraId="315BCDB4" w14:textId="77777777" w:rsidTr="00ED72B6">
        <w:tc>
          <w:tcPr>
            <w:tcW w:w="9792" w:type="dxa"/>
          </w:tcPr>
          <w:p w14:paraId="1C27AE33" w14:textId="77777777" w:rsidR="00F04693" w:rsidRDefault="00F04693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1D61A8">
              <w:rPr>
                <w:rFonts w:ascii="Times New Roman" w:hAnsi="Times New Roman"/>
                <w:color w:val="000000"/>
                <w:sz w:val="24"/>
                <w:lang w:eastAsia="en-US"/>
              </w:rPr>
              <w:t> </w:t>
            </w:r>
            <w:r w:rsidRPr="009909D1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eastAsia="en-US"/>
              </w:rPr>
              <w:t>ECT Senior Hire On-boarding Toolkit</w:t>
            </w:r>
            <w:r w:rsidRPr="001D61A8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eastAsia="en-US"/>
              </w:rPr>
              <w:br/>
              <w:t>  </w:t>
            </w:r>
            <w:r w:rsidRPr="001D61A8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eastAsia="en-US"/>
              </w:rPr>
              <w:br/>
            </w:r>
            <w:r w:rsidRPr="00EE0E0B">
              <w:rPr>
                <w:rFonts w:ascii="Georgia" w:hAnsi="Georgia"/>
                <w:color w:val="333333"/>
                <w:sz w:val="36"/>
                <w:szCs w:val="36"/>
                <w:lang w:eastAsia="en-US"/>
              </w:rPr>
              <w:t>You</w:t>
            </w:r>
            <w:r>
              <w:rPr>
                <w:rFonts w:ascii="Georgia" w:hAnsi="Georgia"/>
                <w:color w:val="333333"/>
                <w:sz w:val="36"/>
                <w:szCs w:val="36"/>
                <w:lang w:eastAsia="en-US"/>
              </w:rPr>
              <w:t>r</w:t>
            </w:r>
            <w:r w:rsidRPr="00EE0E0B">
              <w:rPr>
                <w:rFonts w:ascii="Georgia" w:hAnsi="Georgia"/>
                <w:color w:val="333333"/>
                <w:sz w:val="36"/>
                <w:szCs w:val="36"/>
                <w:lang w:eastAsia="en-US"/>
              </w:rPr>
              <w:t xml:space="preserve"> personalized on-boarding journey</w:t>
            </w: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</w:p>
          <w:p w14:paraId="00BC6D54" w14:textId="14E7B97A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 xml:space="preserve">Thank you for completing the </w:t>
            </w:r>
            <w:r w:rsidR="00F04693" w:rsidRPr="00EE0E0B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ECT Senior Hire On-boarding</w:t>
            </w:r>
            <w:r w:rsidR="00F04693"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Toolkit</w:t>
            </w: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. We hope that you enjoyed it. Your completion has been registered with the LAB system.</w:t>
            </w:r>
          </w:p>
          <w:p w14:paraId="15C3C358" w14:textId="77777777" w:rsidR="00BA3917" w:rsidRDefault="00BA3917" w:rsidP="00F04693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Kind Regards,</w:t>
            </w:r>
          </w:p>
          <w:p w14:paraId="1229C35D" w14:textId="250CD46A" w:rsidR="00F04693" w:rsidRPr="00F04693" w:rsidRDefault="00F04693" w:rsidP="00F04693">
            <w:pPr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F04693">
              <w:rPr>
                <w:rFonts w:ascii="Trebuchet MS" w:hAnsi="Trebuchet MS"/>
                <w:color w:val="000000"/>
                <w:sz w:val="22"/>
                <w:szCs w:val="22"/>
              </w:rPr>
              <w:t>Your ECT L&amp;D team</w:t>
            </w:r>
          </w:p>
          <w:p w14:paraId="37CF9389" w14:textId="637B8C57" w:rsidR="00F04693" w:rsidRPr="00F04693" w:rsidRDefault="00F04693" w:rsidP="00F04693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</w:p>
        </w:tc>
      </w:tr>
    </w:tbl>
    <w:p w14:paraId="29EF518D" w14:textId="77777777" w:rsidR="00346A83" w:rsidRDefault="00346A83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5D185BEC" w14:textId="277627E4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sectPr w:rsidR="00346A83" w:rsidSect="00CD453F">
      <w:pgSz w:w="12240" w:h="15840"/>
      <w:pgMar w:top="540" w:right="1219" w:bottom="900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lonero Maxwell" w:date="2020-06-19T12:19:00Z" w:initials="CM"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4901"/>
      </w:tblGrid>
      <w:tr w:rsidR="00E343E1" w:rsidRPr="00E343E1" w14:paraId="3CD3E195" w14:textId="77777777" w:rsidTr="00E343E1">
        <w:tc>
          <w:tcPr>
            <w:tcW w:w="0" w:type="auto"/>
            <w:gridSpan w:val="2"/>
            <w:shd w:val="clear" w:color="auto" w:fill="FFFFFF"/>
            <w:hideMark/>
          </w:tcPr>
          <w:p w14:paraId="75B108D2" w14:textId="6961957F" w:rsidR="00E343E1" w:rsidRDefault="00E438F1">
            <w:r>
              <w:rPr>
                <w:noProof/>
              </w:rPr>
              <w:t>PROD LINK: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9"/>
            </w:tblGrid>
            <w:tr w:rsidR="00E343E1" w:rsidRPr="00E343E1" w14:paraId="11A0E96D" w14:textId="77777777">
              <w:tc>
                <w:tcPr>
                  <w:tcW w:w="0" w:type="auto"/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145E64D" w14:textId="77777777" w:rsidR="00E343E1" w:rsidRPr="00E343E1" w:rsidRDefault="00E343E1" w:rsidP="00E343E1">
                  <w:pPr>
                    <w:rPr>
                      <w:rFonts w:ascii="Times New Roman" w:hAnsi="Times New Roman"/>
                      <w:sz w:val="18"/>
                      <w:szCs w:val="18"/>
                      <w:lang w:eastAsia="en-US" w:bidi="hi-IN"/>
                    </w:rPr>
                  </w:pPr>
                  <w:r w:rsidRPr="00E343E1">
                    <w:rPr>
                      <w:rFonts w:ascii="Times New Roman" w:hAnsi="Times New Roman"/>
                      <w:sz w:val="18"/>
                      <w:szCs w:val="18"/>
                      <w:lang w:eastAsia="en-US" w:bidi="hi-IN"/>
                    </w:rPr>
                    <w:t>https://lab.bcg.com/Saba/Web_spf/NA9P1PRD002/common/learningeventdetail/curra000000000003920</w:t>
                  </w:r>
                </w:p>
              </w:tc>
            </w:tr>
          </w:tbl>
          <w:p w14:paraId="6527A438" w14:textId="77777777" w:rsidR="00E343E1" w:rsidRPr="00E343E1" w:rsidRDefault="00E343E1" w:rsidP="00E343E1">
            <w:pPr>
              <w:rPr>
                <w:rFonts w:ascii="Roboto" w:hAnsi="Roboto"/>
                <w:color w:val="575757"/>
                <w:sz w:val="18"/>
                <w:szCs w:val="18"/>
                <w:lang w:eastAsia="en-US" w:bidi="hi-IN"/>
              </w:rPr>
            </w:pPr>
          </w:p>
        </w:tc>
      </w:tr>
      <w:tr w:rsidR="00E343E1" w:rsidRPr="00E343E1" w14:paraId="1027A523" w14:textId="77777777" w:rsidTr="00E343E1">
        <w:tc>
          <w:tcPr>
            <w:tcW w:w="0" w:type="auto"/>
            <w:shd w:val="clear" w:color="auto" w:fill="FFFFFF"/>
            <w:vAlign w:val="center"/>
            <w:hideMark/>
          </w:tcPr>
          <w:p w14:paraId="2781DC35" w14:textId="77777777" w:rsidR="00E343E1" w:rsidRPr="00E343E1" w:rsidRDefault="00E343E1" w:rsidP="00E343E1">
            <w:pPr>
              <w:rPr>
                <w:rFonts w:ascii="Times New Roman" w:hAnsi="Times New Roman"/>
                <w:sz w:val="20"/>
                <w:szCs w:val="20"/>
                <w:lang w:eastAsia="en-US" w:bidi="hi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9B73E" w14:textId="77777777" w:rsidR="00E343E1" w:rsidRPr="00E343E1" w:rsidRDefault="00E343E1" w:rsidP="00E343E1">
            <w:pPr>
              <w:rPr>
                <w:rFonts w:ascii="Times New Roman" w:hAnsi="Times New Roman"/>
                <w:sz w:val="20"/>
                <w:szCs w:val="20"/>
                <w:lang w:eastAsia="en-US" w:bidi="hi-IN"/>
              </w:rPr>
            </w:pPr>
          </w:p>
        </w:tc>
      </w:tr>
    </w:tbl>
    <w:p w14:paraId="0585F9D9" w14:textId="090692DF" w:rsidR="00C611CF" w:rsidRPr="00C611CF" w:rsidRDefault="00C611CF" w:rsidP="00C611CF">
      <w:pPr>
        <w:spacing w:before="100" w:beforeAutospacing="1" w:after="100" w:afterAutospacing="1"/>
        <w:jc w:val="both"/>
        <w:rPr>
          <w:rFonts w:ascii="Trebuchet MS" w:hAnsi="Trebuchet MS"/>
          <w:color w:val="000000"/>
          <w:szCs w:val="22"/>
        </w:rPr>
      </w:pPr>
    </w:p>
  </w:comment>
  <w:comment w:id="2" w:author="Colonero Maxwell" w:date="2019-11-19T17:21:00Z" w:initials="CM"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2"/>
      </w:tblGrid>
      <w:tr w:rsidR="00E343E1" w:rsidRPr="00E343E1" w14:paraId="2EE7BD57" w14:textId="77777777" w:rsidTr="00D803FA">
        <w:tc>
          <w:tcPr>
            <w:tcW w:w="0" w:type="auto"/>
            <w:shd w:val="clear" w:color="auto" w:fill="FFFFFF"/>
            <w:hideMark/>
          </w:tcPr>
          <w:p w14:paraId="0CE7675A" w14:textId="77777777" w:rsidR="00E343E1" w:rsidRDefault="00E343E1" w:rsidP="00E343E1">
            <w:r>
              <w:rPr>
                <w:noProof/>
              </w:rPr>
              <w:t>PROD LINK: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9"/>
            </w:tblGrid>
            <w:tr w:rsidR="00E343E1" w:rsidRPr="00E343E1" w14:paraId="265550F9" w14:textId="77777777" w:rsidTr="00D803FA">
              <w:tc>
                <w:tcPr>
                  <w:tcW w:w="0" w:type="auto"/>
                  <w:tcMar>
                    <w:top w:w="75" w:type="dxa"/>
                    <w:left w:w="45" w:type="dxa"/>
                    <w:bottom w:w="75" w:type="dxa"/>
                    <w:right w:w="45" w:type="dxa"/>
                  </w:tcMar>
                  <w:vAlign w:val="center"/>
                  <w:hideMark/>
                </w:tcPr>
                <w:p w14:paraId="24748D16" w14:textId="77777777" w:rsidR="00E343E1" w:rsidRPr="00E343E1" w:rsidRDefault="00E343E1" w:rsidP="00E343E1">
                  <w:pPr>
                    <w:rPr>
                      <w:rFonts w:ascii="Times New Roman" w:hAnsi="Times New Roman"/>
                      <w:sz w:val="18"/>
                      <w:szCs w:val="18"/>
                      <w:lang w:eastAsia="en-US" w:bidi="hi-IN"/>
                    </w:rPr>
                  </w:pPr>
                  <w:r w:rsidRPr="00E343E1">
                    <w:rPr>
                      <w:rFonts w:ascii="Times New Roman" w:hAnsi="Times New Roman"/>
                      <w:sz w:val="18"/>
                      <w:szCs w:val="18"/>
                      <w:lang w:eastAsia="en-US" w:bidi="hi-IN"/>
                    </w:rPr>
                    <w:t>https://lab.bcg.com/Saba/Web_spf/NA9P1PRD002/common/learningeventdetail/curra000000000003920</w:t>
                  </w:r>
                </w:p>
              </w:tc>
            </w:tr>
          </w:tbl>
          <w:p w14:paraId="32101AFA" w14:textId="77777777" w:rsidR="00E343E1" w:rsidRPr="00E343E1" w:rsidRDefault="00E343E1" w:rsidP="00E343E1">
            <w:pPr>
              <w:rPr>
                <w:rFonts w:ascii="Roboto" w:hAnsi="Roboto"/>
                <w:color w:val="575757"/>
                <w:sz w:val="18"/>
                <w:szCs w:val="18"/>
                <w:lang w:eastAsia="en-US" w:bidi="hi-IN"/>
              </w:rPr>
            </w:pPr>
          </w:p>
        </w:tc>
      </w:tr>
    </w:tbl>
    <w:p w14:paraId="087D2173" w14:textId="75B9C5ED" w:rsidR="00EE0E0B" w:rsidRDefault="00EE0E0B" w:rsidP="00E343E1">
      <w:pPr>
        <w:spacing w:before="100" w:beforeAutospacing="1" w:after="100" w:afterAutospacing="1"/>
        <w:rPr>
          <w:rFonts w:ascii="Trebuchet MS" w:hAnsi="Trebuchet MS"/>
          <w:color w:val="000000"/>
          <w:szCs w:val="22"/>
        </w:rPr>
      </w:pPr>
    </w:p>
    <w:p w14:paraId="55BB2E97" w14:textId="4DC1378E" w:rsidR="00EE0E0B" w:rsidRDefault="00EE0E0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5F9D9" w15:done="0"/>
  <w15:commentEx w15:paraId="55BB2E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5F9D9" w16cid:durableId="22972BC1"/>
  <w16cid:commentId w16cid:paraId="55BB2E97" w16cid:durableId="229728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A216B"/>
    <w:multiLevelType w:val="multilevel"/>
    <w:tmpl w:val="6CC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00945"/>
    <w:multiLevelType w:val="multilevel"/>
    <w:tmpl w:val="A54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4F81B95"/>
    <w:multiLevelType w:val="hybridMultilevel"/>
    <w:tmpl w:val="B4CE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A3AA7"/>
    <w:multiLevelType w:val="multilevel"/>
    <w:tmpl w:val="C9D8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3247EC"/>
    <w:multiLevelType w:val="hybridMultilevel"/>
    <w:tmpl w:val="CFA2330E"/>
    <w:lvl w:ilvl="0" w:tplc="49C6C978">
      <w:numFmt w:val="bullet"/>
      <w:lvlText w:val="-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75156D"/>
    <w:multiLevelType w:val="multilevel"/>
    <w:tmpl w:val="704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500EDD"/>
    <w:multiLevelType w:val="multilevel"/>
    <w:tmpl w:val="EC3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784BB1"/>
    <w:multiLevelType w:val="hybridMultilevel"/>
    <w:tmpl w:val="F668BA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2EC"/>
    <w:multiLevelType w:val="multilevel"/>
    <w:tmpl w:val="A9B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1711F"/>
    <w:multiLevelType w:val="hybridMultilevel"/>
    <w:tmpl w:val="ED102108"/>
    <w:lvl w:ilvl="0" w:tplc="49C6C978">
      <w:numFmt w:val="bullet"/>
      <w:lvlText w:val="-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96372"/>
    <w:multiLevelType w:val="multilevel"/>
    <w:tmpl w:val="B65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C70A4"/>
    <w:multiLevelType w:val="multilevel"/>
    <w:tmpl w:val="33B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2B4226"/>
    <w:multiLevelType w:val="multilevel"/>
    <w:tmpl w:val="D69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09139A"/>
    <w:multiLevelType w:val="multilevel"/>
    <w:tmpl w:val="610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723DE8"/>
    <w:multiLevelType w:val="multilevel"/>
    <w:tmpl w:val="7CA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9445CE"/>
    <w:multiLevelType w:val="multilevel"/>
    <w:tmpl w:val="6B3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698C5AE7"/>
    <w:multiLevelType w:val="hybridMultilevel"/>
    <w:tmpl w:val="F1D419A8"/>
    <w:lvl w:ilvl="0" w:tplc="49C6C978">
      <w:numFmt w:val="bullet"/>
      <w:lvlText w:val="-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F53D15"/>
    <w:multiLevelType w:val="multilevel"/>
    <w:tmpl w:val="15A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1A7F1C"/>
    <w:multiLevelType w:val="multilevel"/>
    <w:tmpl w:val="494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610ADD"/>
    <w:multiLevelType w:val="multilevel"/>
    <w:tmpl w:val="E15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E804317"/>
    <w:multiLevelType w:val="multilevel"/>
    <w:tmpl w:val="114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32"/>
  </w:num>
  <w:num w:numId="13">
    <w:abstractNumId w:val="30"/>
  </w:num>
  <w:num w:numId="14">
    <w:abstractNumId w:val="13"/>
  </w:num>
  <w:num w:numId="15">
    <w:abstractNumId w:val="22"/>
  </w:num>
  <w:num w:numId="16">
    <w:abstractNumId w:val="24"/>
  </w:num>
  <w:num w:numId="17">
    <w:abstractNumId w:val="11"/>
  </w:num>
  <w:num w:numId="18">
    <w:abstractNumId w:val="15"/>
  </w:num>
  <w:num w:numId="19">
    <w:abstractNumId w:val="25"/>
  </w:num>
  <w:num w:numId="20">
    <w:abstractNumId w:val="20"/>
  </w:num>
  <w:num w:numId="21">
    <w:abstractNumId w:val="10"/>
  </w:num>
  <w:num w:numId="22">
    <w:abstractNumId w:val="17"/>
  </w:num>
  <w:num w:numId="23">
    <w:abstractNumId w:val="12"/>
  </w:num>
  <w:num w:numId="24">
    <w:abstractNumId w:val="18"/>
  </w:num>
  <w:num w:numId="25">
    <w:abstractNumId w:val="27"/>
  </w:num>
  <w:num w:numId="26">
    <w:abstractNumId w:val="37"/>
  </w:num>
  <w:num w:numId="27">
    <w:abstractNumId w:val="33"/>
  </w:num>
  <w:num w:numId="28">
    <w:abstractNumId w:val="34"/>
  </w:num>
  <w:num w:numId="29">
    <w:abstractNumId w:val="23"/>
  </w:num>
  <w:num w:numId="30">
    <w:abstractNumId w:val="26"/>
  </w:num>
  <w:num w:numId="31">
    <w:abstractNumId w:val="35"/>
  </w:num>
  <w:num w:numId="32">
    <w:abstractNumId w:val="28"/>
  </w:num>
  <w:num w:numId="33">
    <w:abstractNumId w:val="29"/>
  </w:num>
  <w:num w:numId="34">
    <w:abstractNumId w:val="14"/>
  </w:num>
  <w:num w:numId="35">
    <w:abstractNumId w:val="31"/>
  </w:num>
  <w:num w:numId="36">
    <w:abstractNumId w:val="16"/>
  </w:num>
  <w:num w:numId="37">
    <w:abstractNumId w:val="21"/>
  </w:num>
  <w:num w:numId="38">
    <w:abstractNumId w:val="19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3D"/>
    <w:rsid w:val="00006A7F"/>
    <w:rsid w:val="00015F15"/>
    <w:rsid w:val="000A46A5"/>
    <w:rsid w:val="000A7B96"/>
    <w:rsid w:val="000C7035"/>
    <w:rsid w:val="000E1408"/>
    <w:rsid w:val="000F7399"/>
    <w:rsid w:val="0010005C"/>
    <w:rsid w:val="001204CD"/>
    <w:rsid w:val="001D61A8"/>
    <w:rsid w:val="001E129B"/>
    <w:rsid w:val="002D7608"/>
    <w:rsid w:val="003335C0"/>
    <w:rsid w:val="00346A83"/>
    <w:rsid w:val="003A2AE8"/>
    <w:rsid w:val="003B3E0C"/>
    <w:rsid w:val="004236D3"/>
    <w:rsid w:val="00453EB0"/>
    <w:rsid w:val="004A0FBD"/>
    <w:rsid w:val="005045CD"/>
    <w:rsid w:val="00531323"/>
    <w:rsid w:val="005B2AC3"/>
    <w:rsid w:val="006A26F6"/>
    <w:rsid w:val="00724203"/>
    <w:rsid w:val="007F0BFF"/>
    <w:rsid w:val="007F49A4"/>
    <w:rsid w:val="00821FB6"/>
    <w:rsid w:val="00824FC6"/>
    <w:rsid w:val="00825706"/>
    <w:rsid w:val="008455CB"/>
    <w:rsid w:val="008D5A07"/>
    <w:rsid w:val="00913996"/>
    <w:rsid w:val="009909D1"/>
    <w:rsid w:val="009B614F"/>
    <w:rsid w:val="00A93DE9"/>
    <w:rsid w:val="00AC0FA9"/>
    <w:rsid w:val="00AC4BE1"/>
    <w:rsid w:val="00AF627D"/>
    <w:rsid w:val="00B64F39"/>
    <w:rsid w:val="00BA3917"/>
    <w:rsid w:val="00BE7F69"/>
    <w:rsid w:val="00C12D7B"/>
    <w:rsid w:val="00C57005"/>
    <w:rsid w:val="00C611CF"/>
    <w:rsid w:val="00C873D1"/>
    <w:rsid w:val="00CD453F"/>
    <w:rsid w:val="00CD78B1"/>
    <w:rsid w:val="00CF1ADD"/>
    <w:rsid w:val="00D00D1C"/>
    <w:rsid w:val="00D060B4"/>
    <w:rsid w:val="00D35090"/>
    <w:rsid w:val="00D93B4F"/>
    <w:rsid w:val="00DB5770"/>
    <w:rsid w:val="00DB71C2"/>
    <w:rsid w:val="00DE4EB3"/>
    <w:rsid w:val="00E00F82"/>
    <w:rsid w:val="00E11FF5"/>
    <w:rsid w:val="00E33D1B"/>
    <w:rsid w:val="00E343E1"/>
    <w:rsid w:val="00E438F1"/>
    <w:rsid w:val="00E51F00"/>
    <w:rsid w:val="00E65E91"/>
    <w:rsid w:val="00E85DA6"/>
    <w:rsid w:val="00EB2E89"/>
    <w:rsid w:val="00ED72B6"/>
    <w:rsid w:val="00EE0E0B"/>
    <w:rsid w:val="00F04693"/>
    <w:rsid w:val="00F4113D"/>
    <w:rsid w:val="00F75BCC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282D"/>
  <w15:chartTrackingRefBased/>
  <w15:docId w15:val="{CB97FC57-E505-40A4-ABE9-AFA9132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FD243D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FD243D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D243D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D243D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D243D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D24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D24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FD24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FD24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43D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D243D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FD243D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FD243D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FD243D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FD243D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FD24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FD243D"/>
    <w:pPr>
      <w:numPr>
        <w:numId w:val="11"/>
      </w:numPr>
    </w:pPr>
  </w:style>
  <w:style w:type="numbering" w:styleId="1ai">
    <w:name w:val="Outline List 1"/>
    <w:basedOn w:val="NoList"/>
    <w:semiHidden/>
    <w:rsid w:val="00FD243D"/>
    <w:pPr>
      <w:numPr>
        <w:numId w:val="12"/>
      </w:numPr>
    </w:pPr>
  </w:style>
  <w:style w:type="numbering" w:styleId="ArticleSection">
    <w:name w:val="Outline List 3"/>
    <w:basedOn w:val="NoList"/>
    <w:semiHidden/>
    <w:rsid w:val="00FD243D"/>
    <w:pPr>
      <w:numPr>
        <w:numId w:val="13"/>
      </w:numPr>
    </w:pPr>
  </w:style>
  <w:style w:type="paragraph" w:styleId="BlockText">
    <w:name w:val="Block Text"/>
    <w:basedOn w:val="Normal"/>
    <w:semiHidden/>
    <w:rsid w:val="00FD243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FD243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FD24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FD24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FD243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FD243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D243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FD243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FD243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FD243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FD243D"/>
  </w:style>
  <w:style w:type="character" w:customStyle="1" w:styleId="DateChar">
    <w:name w:val="Date Char"/>
    <w:basedOn w:val="DefaultParagraphFont"/>
    <w:link w:val="Dat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FD243D"/>
  </w:style>
  <w:style w:type="character" w:customStyle="1" w:styleId="E-mailSignatureChar">
    <w:name w:val="E-mail Signature Char"/>
    <w:basedOn w:val="DefaultParagraphFont"/>
    <w:link w:val="E-mail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FD24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FD243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FD243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FD2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FD2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FD243D"/>
  </w:style>
  <w:style w:type="paragraph" w:styleId="HTMLAddress">
    <w:name w:val="HTML Address"/>
    <w:basedOn w:val="Normal"/>
    <w:link w:val="HTMLAddressChar"/>
    <w:semiHidden/>
    <w:rsid w:val="00FD243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D243D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FD243D"/>
    <w:rPr>
      <w:i/>
      <w:iCs/>
    </w:rPr>
  </w:style>
  <w:style w:type="character" w:styleId="HTMLCode">
    <w:name w:val="HTML Code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FD243D"/>
    <w:rPr>
      <w:i/>
      <w:iCs/>
    </w:rPr>
  </w:style>
  <w:style w:type="character" w:styleId="HTMLKeyboard">
    <w:name w:val="HTML Keyboard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FD243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FD243D"/>
    <w:rPr>
      <w:i/>
      <w:iCs/>
    </w:rPr>
  </w:style>
  <w:style w:type="character" w:styleId="Hyperlink">
    <w:name w:val="Hyperlink"/>
    <w:basedOn w:val="DefaultParagraphFont"/>
    <w:uiPriority w:val="99"/>
    <w:semiHidden/>
    <w:rsid w:val="00FD243D"/>
    <w:rPr>
      <w:color w:val="0000FF"/>
      <w:u w:val="single"/>
    </w:rPr>
  </w:style>
  <w:style w:type="character" w:styleId="LineNumber">
    <w:name w:val="line number"/>
    <w:basedOn w:val="DefaultParagraphFont"/>
    <w:semiHidden/>
    <w:rsid w:val="00FD243D"/>
  </w:style>
  <w:style w:type="paragraph" w:styleId="List">
    <w:name w:val="List"/>
    <w:basedOn w:val="Normal"/>
    <w:semiHidden/>
    <w:rsid w:val="00FD243D"/>
    <w:pPr>
      <w:ind w:left="360" w:hanging="360"/>
    </w:pPr>
  </w:style>
  <w:style w:type="paragraph" w:styleId="List2">
    <w:name w:val="List 2"/>
    <w:basedOn w:val="Normal"/>
    <w:semiHidden/>
    <w:rsid w:val="00FD243D"/>
    <w:pPr>
      <w:ind w:left="720" w:hanging="360"/>
    </w:pPr>
  </w:style>
  <w:style w:type="paragraph" w:styleId="List3">
    <w:name w:val="List 3"/>
    <w:basedOn w:val="Normal"/>
    <w:semiHidden/>
    <w:rsid w:val="00FD243D"/>
    <w:pPr>
      <w:ind w:left="1080" w:hanging="360"/>
    </w:pPr>
  </w:style>
  <w:style w:type="paragraph" w:styleId="List4">
    <w:name w:val="List 4"/>
    <w:basedOn w:val="Normal"/>
    <w:semiHidden/>
    <w:rsid w:val="00FD243D"/>
    <w:pPr>
      <w:ind w:left="1440" w:hanging="360"/>
    </w:pPr>
  </w:style>
  <w:style w:type="paragraph" w:styleId="List5">
    <w:name w:val="List 5"/>
    <w:basedOn w:val="Normal"/>
    <w:semiHidden/>
    <w:rsid w:val="00FD243D"/>
    <w:pPr>
      <w:ind w:left="1800" w:hanging="360"/>
    </w:pPr>
  </w:style>
  <w:style w:type="paragraph" w:styleId="ListBullet">
    <w:name w:val="List Bullet"/>
    <w:basedOn w:val="Normal"/>
    <w:semiHidden/>
    <w:rsid w:val="00FD243D"/>
    <w:pPr>
      <w:numPr>
        <w:numId w:val="1"/>
      </w:numPr>
    </w:pPr>
  </w:style>
  <w:style w:type="paragraph" w:styleId="ListBullet2">
    <w:name w:val="List Bullet 2"/>
    <w:basedOn w:val="Normal"/>
    <w:semiHidden/>
    <w:rsid w:val="00FD243D"/>
    <w:pPr>
      <w:numPr>
        <w:numId w:val="2"/>
      </w:numPr>
    </w:pPr>
  </w:style>
  <w:style w:type="paragraph" w:styleId="ListBullet3">
    <w:name w:val="List Bullet 3"/>
    <w:basedOn w:val="Normal"/>
    <w:semiHidden/>
    <w:rsid w:val="00FD243D"/>
    <w:pPr>
      <w:numPr>
        <w:numId w:val="3"/>
      </w:numPr>
    </w:pPr>
  </w:style>
  <w:style w:type="paragraph" w:styleId="ListBullet4">
    <w:name w:val="List Bullet 4"/>
    <w:basedOn w:val="Normal"/>
    <w:semiHidden/>
    <w:rsid w:val="00FD243D"/>
    <w:pPr>
      <w:numPr>
        <w:numId w:val="4"/>
      </w:numPr>
    </w:pPr>
  </w:style>
  <w:style w:type="paragraph" w:styleId="ListBullet5">
    <w:name w:val="List Bullet 5"/>
    <w:basedOn w:val="Normal"/>
    <w:semiHidden/>
    <w:rsid w:val="00FD243D"/>
    <w:pPr>
      <w:numPr>
        <w:numId w:val="5"/>
      </w:numPr>
    </w:pPr>
  </w:style>
  <w:style w:type="paragraph" w:styleId="ListContinue">
    <w:name w:val="List Continue"/>
    <w:basedOn w:val="Normal"/>
    <w:semiHidden/>
    <w:rsid w:val="00FD243D"/>
    <w:pPr>
      <w:spacing w:after="120"/>
      <w:ind w:left="360"/>
    </w:pPr>
  </w:style>
  <w:style w:type="paragraph" w:styleId="ListContinue2">
    <w:name w:val="List Continue 2"/>
    <w:basedOn w:val="Normal"/>
    <w:semiHidden/>
    <w:rsid w:val="00FD243D"/>
    <w:pPr>
      <w:spacing w:after="120"/>
      <w:ind w:left="720"/>
    </w:pPr>
  </w:style>
  <w:style w:type="paragraph" w:styleId="ListContinue3">
    <w:name w:val="List Continue 3"/>
    <w:basedOn w:val="Normal"/>
    <w:semiHidden/>
    <w:rsid w:val="00FD243D"/>
    <w:pPr>
      <w:spacing w:after="120"/>
      <w:ind w:left="1080"/>
    </w:pPr>
  </w:style>
  <w:style w:type="paragraph" w:styleId="ListContinue4">
    <w:name w:val="List Continue 4"/>
    <w:basedOn w:val="Normal"/>
    <w:semiHidden/>
    <w:rsid w:val="00FD243D"/>
    <w:pPr>
      <w:spacing w:after="120"/>
      <w:ind w:left="1440"/>
    </w:pPr>
  </w:style>
  <w:style w:type="paragraph" w:styleId="ListContinue5">
    <w:name w:val="List Continue 5"/>
    <w:basedOn w:val="Normal"/>
    <w:semiHidden/>
    <w:rsid w:val="00FD243D"/>
    <w:pPr>
      <w:spacing w:after="120"/>
      <w:ind w:left="1800"/>
    </w:pPr>
  </w:style>
  <w:style w:type="paragraph" w:styleId="ListNumber">
    <w:name w:val="List Number"/>
    <w:basedOn w:val="Normal"/>
    <w:semiHidden/>
    <w:rsid w:val="00FD243D"/>
    <w:pPr>
      <w:numPr>
        <w:numId w:val="6"/>
      </w:numPr>
    </w:pPr>
  </w:style>
  <w:style w:type="paragraph" w:styleId="ListNumber2">
    <w:name w:val="List Number 2"/>
    <w:basedOn w:val="Normal"/>
    <w:semiHidden/>
    <w:rsid w:val="00FD243D"/>
    <w:pPr>
      <w:numPr>
        <w:numId w:val="7"/>
      </w:numPr>
    </w:pPr>
  </w:style>
  <w:style w:type="paragraph" w:styleId="ListNumber3">
    <w:name w:val="List Number 3"/>
    <w:basedOn w:val="Normal"/>
    <w:semiHidden/>
    <w:rsid w:val="00FD243D"/>
    <w:pPr>
      <w:numPr>
        <w:numId w:val="8"/>
      </w:numPr>
    </w:pPr>
  </w:style>
  <w:style w:type="paragraph" w:styleId="ListNumber4">
    <w:name w:val="List Number 4"/>
    <w:basedOn w:val="Normal"/>
    <w:semiHidden/>
    <w:rsid w:val="00FD243D"/>
    <w:pPr>
      <w:numPr>
        <w:numId w:val="9"/>
      </w:numPr>
    </w:pPr>
  </w:style>
  <w:style w:type="paragraph" w:styleId="ListNumber5">
    <w:name w:val="List Number 5"/>
    <w:basedOn w:val="Normal"/>
    <w:semiHidden/>
    <w:rsid w:val="00FD243D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FD24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243D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FD243D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FD243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FD243D"/>
  </w:style>
  <w:style w:type="character" w:customStyle="1" w:styleId="NoteHeadingChar">
    <w:name w:val="Note Heading Char"/>
    <w:basedOn w:val="DefaultParagraphFont"/>
    <w:link w:val="NoteHead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FD243D"/>
  </w:style>
  <w:style w:type="paragraph" w:styleId="PlainText">
    <w:name w:val="Plain Text"/>
    <w:basedOn w:val="Normal"/>
    <w:link w:val="PlainText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FD243D"/>
  </w:style>
  <w:style w:type="character" w:customStyle="1" w:styleId="SalutationChar">
    <w:name w:val="Salutation Char"/>
    <w:basedOn w:val="DefaultParagraphFont"/>
    <w:link w:val="Salutation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FD243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FD243D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FD243D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FD243D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D243D"/>
  </w:style>
  <w:style w:type="paragraph" w:styleId="Caption">
    <w:name w:val="caption"/>
    <w:basedOn w:val="Normal"/>
    <w:next w:val="Normal"/>
    <w:uiPriority w:val="35"/>
    <w:semiHidden/>
    <w:unhideWhenUsed/>
    <w:rsid w:val="00FD243D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D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D24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243D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24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4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2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2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2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2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2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2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2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2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2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D243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FD24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D243D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D243D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D243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D243D"/>
  </w:style>
  <w:style w:type="paragraph" w:styleId="TOAHeading">
    <w:name w:val="toa heading"/>
    <w:basedOn w:val="Normal"/>
    <w:next w:val="Normal"/>
    <w:uiPriority w:val="99"/>
    <w:semiHidden/>
    <w:unhideWhenUsed/>
    <w:rsid w:val="00FD243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243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D24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D24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243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D243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243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243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D243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D243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FD243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3D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FD243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FD243D"/>
    <w:rPr>
      <w:i/>
      <w:iCs/>
    </w:rPr>
  </w:style>
  <w:style w:type="character" w:styleId="IntenseEmphasis">
    <w:name w:val="Intense Emphasis"/>
    <w:basedOn w:val="DefaultParagraphFont"/>
    <w:uiPriority w:val="21"/>
    <w:rsid w:val="00FD243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D24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3D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FD243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D243D"/>
    <w:pPr>
      <w:ind w:left="720"/>
      <w:contextualSpacing/>
    </w:pPr>
  </w:style>
  <w:style w:type="paragraph" w:styleId="NoSpacing">
    <w:name w:val="No Spacing"/>
    <w:uiPriority w:val="1"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FD24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3D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FD24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FD24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243D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FD24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D243D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FD2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3D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D35090"/>
  </w:style>
  <w:style w:type="character" w:styleId="UnresolvedMention">
    <w:name w:val="Unresolved Mention"/>
    <w:basedOn w:val="DefaultParagraphFont"/>
    <w:uiPriority w:val="99"/>
    <w:semiHidden/>
    <w:unhideWhenUsed/>
    <w:rsid w:val="00C611C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43E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8FBC-C40E-4CD0-A5DC-2112F59B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Colonero Maxwell</cp:lastModifiedBy>
  <cp:revision>29</cp:revision>
  <dcterms:created xsi:type="dcterms:W3CDTF">2019-11-19T22:08:00Z</dcterms:created>
  <dcterms:modified xsi:type="dcterms:W3CDTF">2020-06-29T15:18:00Z</dcterms:modified>
</cp:coreProperties>
</file>