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7t0rvyhkn0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color w:val="3c4043"/>
          <w:sz w:val="34"/>
          <w:szCs w:val="34"/>
        </w:rPr>
      </w:pPr>
      <w:bookmarkStart w:colFirst="0" w:colLast="0" w:name="_99egbzelcbts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34"/>
          <w:szCs w:val="34"/>
          <w:rtl w:val="0"/>
        </w:rPr>
        <w:t xml:space="preserve">Technical Architecture Document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color w:val="3c4043"/>
          <w:sz w:val="30"/>
          <w:szCs w:val="30"/>
        </w:rPr>
      </w:pPr>
      <w:bookmarkStart w:colFirst="0" w:colLast="0" w:name="_6nic2wrswrer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30"/>
          <w:szCs w:val="30"/>
          <w:rtl w:val="0"/>
        </w:rPr>
        <w:t xml:space="preserve">HBnB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  <w:b w:val="1"/>
          <w:bCs w:val="1"/>
          <w:color w:val="3c4043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30"/>
          <w:szCs w:val="30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8"/>
          <w:szCs w:val="28"/>
          <w:rtl w:val="0"/>
        </w:rPr>
        <w:t xml:space="preserve">1.1 Purpose of the document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This document provides a complete technical plan for the HBnB project. It includes the following diagrams:</w:t>
      </w:r>
    </w:p>
    <w:p w:rsidR="00000000" w:rsidDel="00000000" w:rsidP="00000000" w:rsidRDefault="00000000" w:rsidRPr="00000000" w14:paraId="00000007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color w:val="292728"/>
          <w:sz w:val="26"/>
          <w:szCs w:val="26"/>
          <w:highlight w:val="white"/>
          <w:rtl w:val="0"/>
        </w:rPr>
        <w:t xml:space="preserve">High-Level Package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color w:val="292728"/>
          <w:sz w:val="26"/>
          <w:szCs w:val="26"/>
          <w:highlight w:val="white"/>
          <w:rtl w:val="0"/>
        </w:rPr>
        <w:t xml:space="preserve">Detailed Class Diagram for the Business Logic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Sequence Diagrams for API Calls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The purpose of this document is to: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Serve as a reference guide during implementation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Clarify architectural decisions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Ensure consistency across development phases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Provide a shared understanding of system structure and interactions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bookmarkStart w:colFirst="0" w:colLast="0" w:name="_c9apl0b1keme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8"/>
          <w:szCs w:val="28"/>
          <w:rtl w:val="0"/>
        </w:rPr>
        <w:t xml:space="preserve">1.2 Project Overview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HBnB is a web-based application inspired by rental platforms such as Airbnb. It allows users to: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Register and manage accounts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Create and manage property listings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Book places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Leave reviews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The system follows a layered architecture to ensure modularity, maintainability, and scalability.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" w:cs="Roboto" w:eastAsia="Roboto" w:hAnsi="Roboto"/>
          <w:b w:val="1"/>
          <w:bCs w:val="1"/>
          <w:color w:val="3c4043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30"/>
          <w:szCs w:val="30"/>
          <w:rtl w:val="0"/>
        </w:rPr>
        <w:t xml:space="preserve">2. High-Level Architecture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8"/>
          <w:szCs w:val="28"/>
          <w:rtl w:val="0"/>
        </w:rPr>
        <w:t xml:space="preserve">2.1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The system is organized using a layered architecture pattern combined with the Facade design pattern.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" w:cs="Roboto" w:eastAsia="Roboto" w:hAnsi="Roboto"/>
          <w:b w:val="1"/>
          <w:bCs w:val="1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6"/>
          <w:szCs w:val="26"/>
          <w:rtl w:val="0"/>
        </w:rPr>
        <w:t xml:space="preserve">Main Layers: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Presentation Layer (API / Controllers)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Business Logic Layer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Persistence Layer (Database Access)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bookmarkStart w:colFirst="0" w:colLast="0" w:name="_y4zfm7er4a15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8"/>
          <w:szCs w:val="28"/>
          <w:rtl w:val="0"/>
        </w:rPr>
        <w:t xml:space="preserve">2.2 High-Level Package Diagram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</w:rPr>
        <w:drawing>
          <wp:inline distB="114300" distT="114300" distL="114300" distR="114300">
            <wp:extent cx="5110874" cy="504744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874" cy="5047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3c4043"/>
          <w:sz w:val="26"/>
          <w:szCs w:val="26"/>
        </w:rPr>
      </w:pPr>
      <w:bookmarkStart w:colFirst="0" w:colLast="0" w:name="_rx6xh5phxn62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6"/>
          <w:szCs w:val="26"/>
          <w:rtl w:val="0"/>
        </w:rPr>
        <w:t xml:space="preserve">Purpose of the Diagram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This diagram illustrates the global structure of the application and how the main packages interact with each other.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bookmarkStart w:colFirst="0" w:colLast="0" w:name="_w63rhee1mii9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8"/>
          <w:szCs w:val="28"/>
          <w:rtl w:val="0"/>
        </w:rPr>
        <w:t xml:space="preserve">2.3 Architectural Design Decisions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3c4043"/>
          <w:sz w:val="26"/>
          <w:szCs w:val="26"/>
        </w:rPr>
      </w:pPr>
      <w:bookmarkStart w:colFirst="0" w:colLast="0" w:name="_pa4k2gv2p3qs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6"/>
          <w:szCs w:val="26"/>
          <w:rtl w:val="0"/>
        </w:rPr>
        <w:t xml:space="preserve">Layered Architecture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The system is divided into layers to ensure: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Separation of concerns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Loose coupling between components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Easier testing and maintenance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Each layer has a clearly defined responsibility:</w:t>
      </w:r>
    </w:p>
    <w:tbl>
      <w:tblPr>
        <w:tblStyle w:val="Table1"/>
        <w:tblW w:w="10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7845"/>
        <w:tblGridChange w:id="0">
          <w:tblGrid>
            <w:gridCol w:w="2295"/>
            <w:gridCol w:w="78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rFonts w:ascii="Roboto" w:cs="Roboto" w:eastAsia="Roboto" w:hAnsi="Roboto"/>
                <w:color w:val="3c4043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c4043"/>
                <w:sz w:val="26"/>
                <w:szCs w:val="26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rFonts w:ascii="Roboto" w:cs="Roboto" w:eastAsia="Roboto" w:hAnsi="Roboto"/>
                <w:color w:val="3c4043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c4043"/>
                <w:sz w:val="26"/>
                <w:szCs w:val="26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Roboto" w:cs="Roboto" w:eastAsia="Roboto" w:hAnsi="Roboto"/>
                <w:color w:val="3c4043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color w:val="3c4043"/>
                <w:sz w:val="26"/>
                <w:szCs w:val="26"/>
                <w:rtl w:val="0"/>
              </w:rPr>
              <w:t xml:space="preserve">Presentation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Roboto" w:cs="Roboto" w:eastAsia="Roboto" w:hAnsi="Roboto"/>
                <w:color w:val="3c4043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color w:val="3c4043"/>
                <w:sz w:val="26"/>
                <w:szCs w:val="26"/>
                <w:rtl w:val="0"/>
              </w:rPr>
              <w:t xml:space="preserve">Handles HTTP requests and responses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Roboto" w:cs="Roboto" w:eastAsia="Roboto" w:hAnsi="Roboto"/>
                <w:color w:val="3c4043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color w:val="3c4043"/>
                <w:sz w:val="26"/>
                <w:szCs w:val="26"/>
                <w:rtl w:val="0"/>
              </w:rPr>
              <w:t xml:space="preserve">Business Logic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Roboto" w:cs="Roboto" w:eastAsia="Roboto" w:hAnsi="Roboto"/>
                <w:color w:val="3c4043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color w:val="3c4043"/>
                <w:sz w:val="26"/>
                <w:szCs w:val="26"/>
                <w:rtl w:val="0"/>
              </w:rPr>
              <w:t xml:space="preserve">Implements application rules and core logic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Roboto" w:cs="Roboto" w:eastAsia="Roboto" w:hAnsi="Roboto"/>
                <w:color w:val="3c4043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color w:val="3c4043"/>
                <w:sz w:val="26"/>
                <w:szCs w:val="26"/>
                <w:rtl w:val="0"/>
              </w:rPr>
              <w:t xml:space="preserve">Persistence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Roboto" w:cs="Roboto" w:eastAsia="Roboto" w:hAnsi="Roboto"/>
                <w:color w:val="3c4043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color w:val="3c4043"/>
                <w:sz w:val="26"/>
                <w:szCs w:val="26"/>
                <w:rtl w:val="0"/>
              </w:rPr>
              <w:t xml:space="preserve">Manages database interactions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3c4043"/>
          <w:sz w:val="26"/>
          <w:szCs w:val="26"/>
        </w:rPr>
      </w:pPr>
      <w:bookmarkStart w:colFirst="0" w:colLast="0" w:name="_9mcsveyuthe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6"/>
          <w:szCs w:val="26"/>
          <w:rtl w:val="0"/>
        </w:rPr>
        <w:t xml:space="preserve">Facade Pattern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6"/>
          <w:szCs w:val="26"/>
          <w:rtl w:val="0"/>
        </w:rPr>
        <w:t xml:space="preserve">Facade</w:t>
      </w: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 class is used in the Business Logic layer to: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Provide a simplified interface to complex subsystem logic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Reduce direct dependencies between the Presentation and Business layers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Centralize orchestration of operations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This improves maintainability and encapsulation.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color w:val="3c4043"/>
          <w:sz w:val="30"/>
          <w:szCs w:val="30"/>
        </w:rPr>
      </w:pPr>
      <w:bookmarkStart w:colFirst="0" w:colLast="0" w:name="_2s980ma5o8n8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30"/>
          <w:szCs w:val="30"/>
          <w:rtl w:val="0"/>
        </w:rPr>
        <w:t xml:space="preserve">3. Business Logic Layer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bookmarkStart w:colFirst="0" w:colLast="0" w:name="_cp99d6zicok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8"/>
          <w:szCs w:val="28"/>
          <w:rtl w:val="0"/>
        </w:rPr>
        <w:t xml:space="preserve">3.1 Overview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The Business Logic layer contains the core entities and rules of the HBnB application.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8"/>
          <w:szCs w:val="28"/>
          <w:rtl w:val="0"/>
        </w:rPr>
        <w:t xml:space="preserve">3.2 Detailed Class Diagram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  <w:drawing>
          <wp:inline distB="114300" distT="114300" distL="114300" distR="114300">
            <wp:extent cx="5925693" cy="289351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1160" l="1603" r="1603" t="1160"/>
                    <a:stretch>
                      <a:fillRect/>
                    </a:stretch>
                  </pic:blipFill>
                  <pic:spPr>
                    <a:xfrm>
                      <a:off x="0" y="0"/>
                      <a:ext cx="5925693" cy="2893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bookmarkStart w:colFirst="0" w:colLast="0" w:name="_bt6n5copn55g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8"/>
          <w:szCs w:val="28"/>
          <w:rtl w:val="0"/>
        </w:rPr>
        <w:t xml:space="preserve">3.3 Main Entities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Typical entities in HBnB include: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3c4043"/>
          <w:sz w:val="26"/>
          <w:szCs w:val="26"/>
        </w:rPr>
      </w:pPr>
      <w:bookmarkStart w:colFirst="0" w:colLast="0" w:name="_mysj1kwmrwrj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6"/>
          <w:szCs w:val="26"/>
          <w:rtl w:val="0"/>
        </w:rPr>
        <w:t xml:space="preserve">BaseClass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BaseClass is an abstract parent class that provides common attributes and behaviors shared across all entities.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Attributes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id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created_at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updated_at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Ensure all entities have a unique identifier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Track creation and modification timestamps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Promote code reuse and consistency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Design Rationale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Using a BaseClass: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Avoids duplication of common fields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Enforces a consistent structure across all entities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Simplifies future maintenance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Improves scalability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All core entities inherit from BaseClass.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3c4043"/>
          <w:sz w:val="26"/>
          <w:szCs w:val="26"/>
        </w:rPr>
      </w:pPr>
      <w:bookmarkStart w:colFirst="0" w:colLast="0" w:name="_k9ozq1jy9a0l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Represents a platform user.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3c4043"/>
          <w:sz w:val="26"/>
          <w:szCs w:val="26"/>
        </w:rPr>
      </w:pPr>
      <w:bookmarkStart w:colFirst="0" w:colLast="0" w:name="_8vnmvu2sjnxu" w:id="14"/>
      <w:bookmarkEnd w:id="14"/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Inherits From: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BaseClass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Attributes: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id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email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password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first_name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last_name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is_admin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Register and authenticate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Create places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Leave reviews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3c4043"/>
          <w:sz w:val="26"/>
          <w:szCs w:val="26"/>
        </w:rPr>
      </w:pPr>
      <w:bookmarkStart w:colFirst="0" w:colLast="0" w:name="_9cq899low0y4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6"/>
          <w:szCs w:val="26"/>
          <w:rtl w:val="0"/>
        </w:rPr>
        <w:t xml:space="preserve">Place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Represents a property listed for rental.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3c4043"/>
          <w:sz w:val="26"/>
          <w:szCs w:val="26"/>
        </w:rPr>
      </w:pPr>
      <w:bookmarkStart w:colFirst="0" w:colLast="0" w:name="_g6hb8t3wnkaz" w:id="16"/>
      <w:bookmarkEnd w:id="16"/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Inherits From: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BaseClass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Attributes: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id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title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price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owner_id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Relationships: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Belongs to one User (owner)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Can have multiple Reviews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3c4043"/>
          <w:sz w:val="26"/>
          <w:szCs w:val="26"/>
        </w:rPr>
      </w:pPr>
      <w:bookmarkStart w:colFirst="0" w:colLast="0" w:name="_34hafm75xoi2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6"/>
          <w:szCs w:val="26"/>
          <w:rtl w:val="0"/>
        </w:rPr>
        <w:t xml:space="preserve">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Represents feedback left by a user on a place.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Inherits From: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BaseClass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Attributes: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text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rating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user_id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place_id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Relationships: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Associated with one User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Associated with one Place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3c4043"/>
          <w:sz w:val="26"/>
          <w:szCs w:val="26"/>
        </w:rPr>
      </w:pPr>
      <w:bookmarkStart w:colFirst="0" w:colLast="0" w:name="_a821rgrawxe3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6"/>
          <w:szCs w:val="26"/>
          <w:rtl w:val="0"/>
        </w:rPr>
        <w:t xml:space="preserve">Amenity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Represents a feature or service available in a place.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Examples: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WiFi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Swimming Pool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Parking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Air Conditioning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Inherits From: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BaseClass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Attributes:</w:t>
      </w:r>
    </w:p>
    <w:p w:rsidR="00000000" w:rsidDel="00000000" w:rsidP="00000000" w:rsidRDefault="00000000" w:rsidRPr="00000000" w14:paraId="00000084">
      <w:pPr>
        <w:numPr>
          <w:ilvl w:val="0"/>
          <w:numId w:val="27"/>
        </w:numPr>
        <w:spacing w:after="240" w:before="24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name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Relationships: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Many-to-many relationship with Place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A place can have multiple amenities, and the same amenity can belong to multiple places.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3.4 Relationships and Design Rationale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color w:val="3c4043"/>
          <w:sz w:val="26"/>
          <w:szCs w:val="26"/>
          <w:rtl w:val="0"/>
        </w:rPr>
        <w:t xml:space="preserve">One User → Many Places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color w:val="3c4043"/>
          <w:sz w:val="26"/>
          <w:szCs w:val="26"/>
          <w:rtl w:val="0"/>
        </w:rPr>
        <w:t xml:space="preserve">One User → Many Reviews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color w:val="3c4043"/>
          <w:sz w:val="26"/>
          <w:szCs w:val="26"/>
          <w:rtl w:val="0"/>
        </w:rPr>
        <w:t xml:space="preserve">One Place → Many Reviews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Nova Mono" w:cs="Nova Mono" w:eastAsia="Nova Mono" w:hAnsi="Nova Mono"/>
          <w:color w:val="3c4043"/>
          <w:sz w:val="26"/>
          <w:szCs w:val="26"/>
          <w:rtl w:val="0"/>
        </w:rPr>
        <w:t xml:space="preserve">One Place ↔ Many Amenities (Many-to-Many)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All entities inherit from BaseClass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3c4043"/>
          <w:sz w:val="26"/>
          <w:szCs w:val="26"/>
        </w:rPr>
      </w:pPr>
      <w:bookmarkStart w:colFirst="0" w:colLast="0" w:name="_4pi6dn1hp8uw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6"/>
          <w:szCs w:val="26"/>
          <w:rtl w:val="0"/>
        </w:rPr>
        <w:t xml:space="preserve">Encapsulation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Business rules are implemented within the entities or service classes to: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Prevent invalid data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Enforce constraints (e.g., rating range)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Maintain integrity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3c4043"/>
          <w:sz w:val="26"/>
          <w:szCs w:val="26"/>
        </w:rPr>
      </w:pPr>
      <w:bookmarkStart w:colFirst="0" w:colLast="0" w:name="_67i41bkw0y5b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6"/>
          <w:szCs w:val="26"/>
          <w:rtl w:val="0"/>
        </w:rPr>
        <w:t xml:space="preserve">Validation Strategy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Input validation is handled at: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Presentation layer (basic format validation)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Business layer (rule enforcement)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This ensures both usability and data integrity.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color w:val="3c4043"/>
          <w:sz w:val="30"/>
          <w:szCs w:val="30"/>
        </w:rPr>
      </w:pPr>
      <w:bookmarkStart w:colFirst="0" w:colLast="0" w:name="_aicwozpiny1r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30"/>
          <w:szCs w:val="30"/>
          <w:rtl w:val="0"/>
        </w:rPr>
        <w:t xml:space="preserve">4. API Interaction Flow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bookmarkStart w:colFirst="0" w:colLast="0" w:name="_gkhxrb5ks0o3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8"/>
          <w:szCs w:val="28"/>
          <w:rtl w:val="0"/>
        </w:rPr>
        <w:t xml:space="preserve">4.1 Overview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The API interaction is modeled using Sequence Diagrams to illustrate the dynamic behavior of the system.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These diagrams describe: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Request flow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Object interactions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Method invocations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Data returned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bookmarkStart w:colFirst="0" w:colLast="0" w:name="_n00omnqswrtr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8"/>
          <w:szCs w:val="28"/>
          <w:rtl w:val="0"/>
        </w:rPr>
        <w:t xml:space="preserve">4.2 Example 1: User Registration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3c4043"/>
          <w:sz w:val="26"/>
          <w:szCs w:val="26"/>
        </w:rPr>
      </w:pPr>
      <w:bookmarkStart w:colFirst="0" w:colLast="0" w:name="_lfsvo25qch6m" w:id="24"/>
      <w:bookmarkEnd w:id="24"/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</w:rPr>
        <w:drawing>
          <wp:inline distB="114300" distT="114300" distL="114300" distR="114300">
            <wp:extent cx="5923077" cy="272606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3077" cy="2726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Client sends POST request to /user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Controller receives request</w:t>
      </w:r>
    </w:p>
    <w:p w:rsidR="00000000" w:rsidDel="00000000" w:rsidP="00000000" w:rsidRDefault="00000000" w:rsidRPr="00000000" w14:paraId="000000A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Controller calls Facade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Facade validates data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Business layer creates User object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Persistence layer stores User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Response returned to client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bookmarkStart w:colFirst="0" w:colLast="0" w:name="_7cwxjav5pa6g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8"/>
          <w:szCs w:val="28"/>
          <w:rtl w:val="0"/>
        </w:rPr>
        <w:t xml:space="preserve">4.3 Example 2: Place Creation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3c4043"/>
          <w:sz w:val="26"/>
          <w:szCs w:val="26"/>
        </w:rPr>
      </w:pPr>
      <w:bookmarkStart w:colFirst="0" w:colLast="0" w:name="_9blhru377y2i" w:id="26"/>
      <w:bookmarkEnd w:id="26"/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</w:rPr>
        <w:drawing>
          <wp:inline distB="114300" distT="114300" distL="114300" distR="114300">
            <wp:extent cx="5943600" cy="2768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Client sends POST request to /place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Authentication is verified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Controller calls Facade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Facade creates Place object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Place saved in database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Success response returned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bookmarkStart w:colFirst="0" w:colLast="0" w:name="_wrg48xi3f5kv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8"/>
          <w:szCs w:val="28"/>
          <w:rtl w:val="0"/>
        </w:rPr>
        <w:t xml:space="preserve">4.4 Example 3: Review Submission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color w:val="3c4043"/>
          <w:sz w:val="26"/>
          <w:szCs w:val="26"/>
        </w:rPr>
      </w:pPr>
      <w:bookmarkStart w:colFirst="0" w:colLast="0" w:name="_f8izzj9yzep3" w:id="28"/>
      <w:bookmarkEnd w:id="28"/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</w:rPr>
        <w:drawing>
          <wp:inline distB="114300" distT="114300" distL="114300" distR="114300">
            <wp:extent cx="5943600" cy="2463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" w:cs="Roboto" w:eastAsia="Roboto" w:hAnsi="Roboto"/>
          <w:b w:val="1"/>
          <w:bCs w:val="1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Client sends POST request to /reviews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System verifies: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User exists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Place exists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Business rules validated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Review object created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Review persisted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Response returned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color w:val="3c4043"/>
          <w:sz w:val="34"/>
          <w:szCs w:val="34"/>
        </w:rPr>
      </w:pPr>
      <w:bookmarkStart w:colFirst="0" w:colLast="0" w:name="_muzuxr5s1skz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34"/>
          <w:szCs w:val="34"/>
          <w:rtl w:val="0"/>
        </w:rPr>
        <w:t xml:space="preserve">5. How Everything Fits Together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The system works as follows: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The client interacts with the API.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The Presentation Layer handles the HTTP request.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The request is forwarded to the Facade.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The Facade orchestrates business logic.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Entities enforce rules and constraints.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The persistence layer manages database operations.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The response is returned to the client.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This architecture ensures: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Modularity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Clear separation of responsibilities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Testability</w:t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color w:val="3c4043"/>
          <w:sz w:val="46"/>
          <w:szCs w:val="46"/>
        </w:rPr>
      </w:pPr>
      <w:bookmarkStart w:colFirst="0" w:colLast="0" w:name="_de23rtwoww8a" w:id="30"/>
      <w:bookmarkEnd w:id="30"/>
      <w:r w:rsidDel="00000000" w:rsidR="00000000" w:rsidRPr="00000000">
        <w:rPr>
          <w:rFonts w:ascii="Roboto" w:cs="Roboto" w:eastAsia="Roboto" w:hAnsi="Roboto"/>
          <w:color w:val="3c4043"/>
          <w:sz w:val="46"/>
          <w:szCs w:val="46"/>
          <w:rtl w:val="0"/>
        </w:rPr>
        <w:t xml:space="preserve">6. Conclusion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This document provides a comprehensive overview of the HBnB system architecture and design.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It includes: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Structural architecture (Package Diagram)</w:t>
      </w:r>
    </w:p>
    <w:p w:rsidR="00000000" w:rsidDel="00000000" w:rsidP="00000000" w:rsidRDefault="00000000" w:rsidRPr="00000000" w14:paraId="000000D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Business logic modeling (Class Diagram)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Behavioral interactions (Sequence Diagrams)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The architecture is designed to be: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Maintainable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Scalable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Secure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Easy to extend</w:t>
        <w:br w:type="textWrapping"/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6"/>
          <w:szCs w:val="26"/>
          <w:rtl w:val="0"/>
        </w:rPr>
        <w:t xml:space="preserve">This technical blueprint serves as a reference throughout implementation and future evolution of the system.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Roboto" w:cs="Roboto" w:eastAsia="Roboto" w:hAnsi="Roboto"/>
          <w:color w:val="3c4043"/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