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1112643"/>
        <w:docPartObj>
          <w:docPartGallery w:val="Cover Pages"/>
          <w:docPartUnique/>
        </w:docPartObj>
      </w:sdtPr>
      <w:sdtEndPr/>
      <w:sdtContent>
        <w:p w14:paraId="587404C1" w14:textId="77777777" w:rsidR="00DD22AC" w:rsidRPr="00227529" w:rsidRDefault="00D90AE4">
          <w:pPr>
            <w:rPr>
              <w:sz w:val="28"/>
              <w:lang w:val="en-GB"/>
            </w:rPr>
          </w:pPr>
          <w:r w:rsidRPr="00227529">
            <w:rPr>
              <w:noProof/>
              <w:lang w:val="en-GB"/>
            </w:rPr>
            <mc:AlternateContent>
              <mc:Choice Requires="wps">
                <w:drawing>
                  <wp:anchor distT="0" distB="0" distL="114300" distR="114300" simplePos="0" relativeHeight="251661312" behindDoc="0" locked="0" layoutInCell="1" allowOverlap="1" wp14:anchorId="0DB26614" wp14:editId="1002BF8C">
                    <wp:simplePos x="0" y="0"/>
                    <wp:positionH relativeFrom="page">
                      <wp:posOffset>1130935</wp:posOffset>
                    </wp:positionH>
                    <wp:positionV relativeFrom="page">
                      <wp:posOffset>8240883</wp:posOffset>
                    </wp:positionV>
                    <wp:extent cx="5753100" cy="1544124"/>
                    <wp:effectExtent l="0" t="0" r="12700" b="0"/>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15441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9F8EC" w14:textId="77777777" w:rsidR="00D90AE4" w:rsidRDefault="00B9156F">
                                <w:pPr>
                                  <w:pStyle w:val="KeinLeerraum"/>
                                  <w:jc w:val="right"/>
                                  <w:rPr>
                                    <w:caps/>
                                    <w:color w:val="262626" w:themeColor="text1" w:themeTint="D9"/>
                                    <w:sz w:val="28"/>
                                    <w:szCs w:val="28"/>
                                  </w:rPr>
                                </w:pPr>
                                <w:r>
                                  <w:rPr>
                                    <w:caps/>
                                    <w:color w:val="262626" w:themeColor="text1" w:themeTint="D9"/>
                                    <w:sz w:val="28"/>
                                    <w:szCs w:val="28"/>
                                  </w:rPr>
                                  <w:t>Raphael</w:t>
                                </w:r>
                                <w:r w:rsidR="007D06B4">
                                  <w:rPr>
                                    <w:caps/>
                                    <w:color w:val="262626" w:themeColor="text1" w:themeTint="D9"/>
                                    <w:sz w:val="28"/>
                                    <w:szCs w:val="28"/>
                                  </w:rPr>
                                  <w:t xml:space="preserve"> BEDNARSKY</w:t>
                                </w:r>
                                <w:r>
                                  <w:rPr>
                                    <w:caps/>
                                    <w:color w:val="262626" w:themeColor="text1" w:themeTint="D9"/>
                                    <w:sz w:val="28"/>
                                    <w:szCs w:val="28"/>
                                  </w:rPr>
                                  <w:t xml:space="preserve"> </w:t>
                                </w:r>
                              </w:p>
                              <w:p w14:paraId="46DF3AF8" w14:textId="77777777" w:rsidR="007D06B4" w:rsidRDefault="00B9156F">
                                <w:pPr>
                                  <w:pStyle w:val="KeinLeerraum"/>
                                  <w:jc w:val="right"/>
                                  <w:rPr>
                                    <w:caps/>
                                    <w:color w:val="262626" w:themeColor="text1" w:themeTint="D9"/>
                                    <w:sz w:val="28"/>
                                    <w:szCs w:val="28"/>
                                  </w:rPr>
                                </w:pPr>
                                <w:r>
                                  <w:rPr>
                                    <w:caps/>
                                    <w:color w:val="262626" w:themeColor="text1" w:themeTint="D9"/>
                                    <w:sz w:val="28"/>
                                    <w:szCs w:val="28"/>
                                  </w:rPr>
                                  <w:t>Max</w:t>
                                </w:r>
                                <w:r w:rsidR="00D90AE4">
                                  <w:rPr>
                                    <w:caps/>
                                    <w:color w:val="262626" w:themeColor="text1" w:themeTint="D9"/>
                                    <w:sz w:val="28"/>
                                    <w:szCs w:val="28"/>
                                  </w:rPr>
                                  <w:t>IMILIAN FAISSNER</w:t>
                                </w:r>
                                <w:r>
                                  <w:rPr>
                                    <w:caps/>
                                    <w:color w:val="262626" w:themeColor="text1" w:themeTint="D9"/>
                                    <w:sz w:val="28"/>
                                    <w:szCs w:val="28"/>
                                  </w:rPr>
                                  <w:t xml:space="preserve"> </w:t>
                                </w:r>
                              </w:p>
                              <w:p w14:paraId="7CE60FA3" w14:textId="77777777" w:rsidR="00CF7F13" w:rsidRPr="005B0A65" w:rsidRDefault="00B9156F">
                                <w:pPr>
                                  <w:pStyle w:val="KeinLeerraum"/>
                                  <w:jc w:val="right"/>
                                  <w:rPr>
                                    <w:caps/>
                                    <w:color w:val="262626" w:themeColor="text1" w:themeTint="D9"/>
                                    <w:sz w:val="28"/>
                                    <w:szCs w:val="28"/>
                                    <w:lang w:val="en-GB"/>
                                  </w:rPr>
                                </w:pPr>
                                <w:r w:rsidRPr="005B0A65">
                                  <w:rPr>
                                    <w:caps/>
                                    <w:color w:val="262626" w:themeColor="text1" w:themeTint="D9"/>
                                    <w:sz w:val="28"/>
                                    <w:szCs w:val="28"/>
                                    <w:lang w:val="en-GB"/>
                                  </w:rPr>
                                  <w:t>Peter</w:t>
                                </w:r>
                                <w:r w:rsidR="007C3937" w:rsidRPr="005B0A65">
                                  <w:rPr>
                                    <w:caps/>
                                    <w:color w:val="262626" w:themeColor="text1" w:themeTint="D9"/>
                                    <w:sz w:val="28"/>
                                    <w:szCs w:val="28"/>
                                    <w:lang w:val="en-GB"/>
                                  </w:rPr>
                                  <w:t xml:space="preserve"> Hun</w:t>
                                </w:r>
                                <w:r w:rsidR="00C21EE2" w:rsidRPr="005B0A65">
                                  <w:rPr>
                                    <w:caps/>
                                    <w:color w:val="262626" w:themeColor="text1" w:themeTint="D9"/>
                                    <w:sz w:val="28"/>
                                    <w:szCs w:val="28"/>
                                    <w:lang w:val="en-GB"/>
                                  </w:rPr>
                                  <w:t>yad</w:t>
                                </w:r>
                                <w:r w:rsidR="00CF7F13" w:rsidRPr="005B0A65">
                                  <w:rPr>
                                    <w:caps/>
                                    <w:color w:val="262626" w:themeColor="text1" w:themeTint="D9"/>
                                    <w:sz w:val="28"/>
                                    <w:szCs w:val="28"/>
                                    <w:lang w:val="en-GB"/>
                                  </w:rPr>
                                  <w:t>I</w:t>
                                </w:r>
                              </w:p>
                              <w:p w14:paraId="20F2CE5D" w14:textId="77777777" w:rsidR="007D06B4" w:rsidRPr="00CF7F13" w:rsidRDefault="00CF7F13">
                                <w:pPr>
                                  <w:pStyle w:val="KeinLeerraum"/>
                                  <w:jc w:val="right"/>
                                  <w:rPr>
                                    <w:caps/>
                                    <w:color w:val="262626" w:themeColor="text1" w:themeTint="D9"/>
                                    <w:sz w:val="28"/>
                                    <w:szCs w:val="28"/>
                                    <w:lang w:val="de-AT"/>
                                  </w:rPr>
                                </w:pPr>
                                <w:r w:rsidRPr="00CF7F13">
                                  <w:rPr>
                                    <w:caps/>
                                    <w:color w:val="262626" w:themeColor="text1" w:themeTint="D9"/>
                                    <w:sz w:val="28"/>
                                    <w:szCs w:val="28"/>
                                    <w:lang w:val="de-AT"/>
                                  </w:rPr>
                                  <w:t>LAURA JAHN</w:t>
                                </w:r>
                              </w:p>
                              <w:p w14:paraId="1DE379DD" w14:textId="77777777" w:rsidR="002B1D8A" w:rsidRPr="00CF7F13" w:rsidRDefault="00B9156F">
                                <w:pPr>
                                  <w:pStyle w:val="KeinLeerraum"/>
                                  <w:jc w:val="right"/>
                                  <w:rPr>
                                    <w:caps/>
                                    <w:color w:val="262626" w:themeColor="text1" w:themeTint="D9"/>
                                    <w:sz w:val="28"/>
                                    <w:szCs w:val="28"/>
                                    <w:lang w:val="de-AT"/>
                                  </w:rPr>
                                </w:pPr>
                                <w:r w:rsidRPr="00CF7F13">
                                  <w:rPr>
                                    <w:caps/>
                                    <w:color w:val="262626" w:themeColor="text1" w:themeTint="D9"/>
                                    <w:sz w:val="28"/>
                                    <w:szCs w:val="28"/>
                                    <w:lang w:val="de-AT"/>
                                  </w:rPr>
                                  <w:t>Nikola</w:t>
                                </w:r>
                                <w:r w:rsidR="00C21EE2" w:rsidRPr="00CF7F13">
                                  <w:rPr>
                                    <w:caps/>
                                    <w:color w:val="262626" w:themeColor="text1" w:themeTint="D9"/>
                                    <w:sz w:val="28"/>
                                    <w:szCs w:val="28"/>
                                    <w:lang w:val="de-AT"/>
                                  </w:rPr>
                                  <w:t xml:space="preserve"> Vinko</w:t>
                                </w:r>
                              </w:p>
                              <w:p w14:paraId="3AC6CFFA" w14:textId="77777777" w:rsidR="002B1D8A" w:rsidRPr="00CF7F13" w:rsidRDefault="002B1D8A">
                                <w:pPr>
                                  <w:pStyle w:val="KeinLeerraum"/>
                                  <w:jc w:val="right"/>
                                  <w:rPr>
                                    <w:caps/>
                                    <w:color w:val="262626" w:themeColor="text1" w:themeTint="D9"/>
                                    <w:sz w:val="20"/>
                                    <w:szCs w:val="20"/>
                                    <w:lang w:val="de-AT"/>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DB26614" id="_x0000_t202" coordsize="21600,21600" o:spt="202" path="m,l,21600r21600,l21600,xe">
                    <v:stroke joinstyle="miter"/>
                    <v:path gradientshapeok="t" o:connecttype="rect"/>
                  </v:shapetype>
                  <v:shape id="Textfeld 112" o:spid="_x0000_s1026" type="#_x0000_t202" style="position:absolute;left:0;text-align:left;margin-left:89.05pt;margin-top:648.9pt;width:453pt;height:121.6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" filled="f" stroked="f" strokeweight=".5pt">
                    <v:textbox inset="0,0,0,0">
                      <w:txbxContent>
                        <w:p w14:paraId="0E49F8EC" w14:textId="77777777" w:rsidR="00D90AE4" w:rsidRDefault="00B9156F">
                          <w:pPr>
                            <w:pStyle w:val="KeinLeerraum"/>
                            <w:jc w:val="right"/>
                            <w:rPr>
                              <w:caps/>
                              <w:color w:val="262626" w:themeColor="text1" w:themeTint="D9"/>
                              <w:sz w:val="28"/>
                              <w:szCs w:val="28"/>
                            </w:rPr>
                          </w:pPr>
                          <w:r>
                            <w:rPr>
                              <w:caps/>
                              <w:color w:val="262626" w:themeColor="text1" w:themeTint="D9"/>
                              <w:sz w:val="28"/>
                              <w:szCs w:val="28"/>
                            </w:rPr>
                            <w:t>Raphael</w:t>
                          </w:r>
                          <w:r w:rsidR="007D06B4">
                            <w:rPr>
                              <w:caps/>
                              <w:color w:val="262626" w:themeColor="text1" w:themeTint="D9"/>
                              <w:sz w:val="28"/>
                              <w:szCs w:val="28"/>
                            </w:rPr>
                            <w:t xml:space="preserve"> BEDNARSKY</w:t>
                          </w:r>
                          <w:r>
                            <w:rPr>
                              <w:caps/>
                              <w:color w:val="262626" w:themeColor="text1" w:themeTint="D9"/>
                              <w:sz w:val="28"/>
                              <w:szCs w:val="28"/>
                            </w:rPr>
                            <w:t xml:space="preserve"> </w:t>
                          </w:r>
                        </w:p>
                        <w:p w14:paraId="46DF3AF8" w14:textId="77777777" w:rsidR="007D06B4" w:rsidRDefault="00B9156F">
                          <w:pPr>
                            <w:pStyle w:val="KeinLeerraum"/>
                            <w:jc w:val="right"/>
                            <w:rPr>
                              <w:caps/>
                              <w:color w:val="262626" w:themeColor="text1" w:themeTint="D9"/>
                              <w:sz w:val="28"/>
                              <w:szCs w:val="28"/>
                            </w:rPr>
                          </w:pPr>
                          <w:r>
                            <w:rPr>
                              <w:caps/>
                              <w:color w:val="262626" w:themeColor="text1" w:themeTint="D9"/>
                              <w:sz w:val="28"/>
                              <w:szCs w:val="28"/>
                            </w:rPr>
                            <w:t>Max</w:t>
                          </w:r>
                          <w:r w:rsidR="00D90AE4">
                            <w:rPr>
                              <w:caps/>
                              <w:color w:val="262626" w:themeColor="text1" w:themeTint="D9"/>
                              <w:sz w:val="28"/>
                              <w:szCs w:val="28"/>
                            </w:rPr>
                            <w:t>IMILIAN FAISSNER</w:t>
                          </w:r>
                          <w:r>
                            <w:rPr>
                              <w:caps/>
                              <w:color w:val="262626" w:themeColor="text1" w:themeTint="D9"/>
                              <w:sz w:val="28"/>
                              <w:szCs w:val="28"/>
                            </w:rPr>
                            <w:t xml:space="preserve"> </w:t>
                          </w:r>
                        </w:p>
                        <w:p w14:paraId="7CE60FA3" w14:textId="77777777" w:rsidR="00CF7F13" w:rsidRPr="005B0A65" w:rsidRDefault="00B9156F">
                          <w:pPr>
                            <w:pStyle w:val="KeinLeerraum"/>
                            <w:jc w:val="right"/>
                            <w:rPr>
                              <w:caps/>
                              <w:color w:val="262626" w:themeColor="text1" w:themeTint="D9"/>
                              <w:sz w:val="28"/>
                              <w:szCs w:val="28"/>
                              <w:lang w:val="en-GB"/>
                            </w:rPr>
                          </w:pPr>
                          <w:r w:rsidRPr="005B0A65">
                            <w:rPr>
                              <w:caps/>
                              <w:color w:val="262626" w:themeColor="text1" w:themeTint="D9"/>
                              <w:sz w:val="28"/>
                              <w:szCs w:val="28"/>
                              <w:lang w:val="en-GB"/>
                            </w:rPr>
                            <w:t>Peter</w:t>
                          </w:r>
                          <w:r w:rsidR="007C3937" w:rsidRPr="005B0A65">
                            <w:rPr>
                              <w:caps/>
                              <w:color w:val="262626" w:themeColor="text1" w:themeTint="D9"/>
                              <w:sz w:val="28"/>
                              <w:szCs w:val="28"/>
                              <w:lang w:val="en-GB"/>
                            </w:rPr>
                            <w:t xml:space="preserve"> Hun</w:t>
                          </w:r>
                          <w:r w:rsidR="00C21EE2" w:rsidRPr="005B0A65">
                            <w:rPr>
                              <w:caps/>
                              <w:color w:val="262626" w:themeColor="text1" w:themeTint="D9"/>
                              <w:sz w:val="28"/>
                              <w:szCs w:val="28"/>
                              <w:lang w:val="en-GB"/>
                            </w:rPr>
                            <w:t>yad</w:t>
                          </w:r>
                          <w:r w:rsidR="00CF7F13" w:rsidRPr="005B0A65">
                            <w:rPr>
                              <w:caps/>
                              <w:color w:val="262626" w:themeColor="text1" w:themeTint="D9"/>
                              <w:sz w:val="28"/>
                              <w:szCs w:val="28"/>
                              <w:lang w:val="en-GB"/>
                            </w:rPr>
                            <w:t>I</w:t>
                          </w:r>
                        </w:p>
                        <w:p w14:paraId="20F2CE5D" w14:textId="77777777" w:rsidR="007D06B4" w:rsidRPr="00CF7F13" w:rsidRDefault="00CF7F13">
                          <w:pPr>
                            <w:pStyle w:val="KeinLeerraum"/>
                            <w:jc w:val="right"/>
                            <w:rPr>
                              <w:caps/>
                              <w:color w:val="262626" w:themeColor="text1" w:themeTint="D9"/>
                              <w:sz w:val="28"/>
                              <w:szCs w:val="28"/>
                              <w:lang w:val="de-AT"/>
                            </w:rPr>
                          </w:pPr>
                          <w:r w:rsidRPr="00CF7F13">
                            <w:rPr>
                              <w:caps/>
                              <w:color w:val="262626" w:themeColor="text1" w:themeTint="D9"/>
                              <w:sz w:val="28"/>
                              <w:szCs w:val="28"/>
                              <w:lang w:val="de-AT"/>
                            </w:rPr>
                            <w:t>LAURA JAHN</w:t>
                          </w:r>
                        </w:p>
                        <w:p w14:paraId="1DE379DD" w14:textId="77777777" w:rsidR="002B1D8A" w:rsidRPr="00CF7F13" w:rsidRDefault="00B9156F">
                          <w:pPr>
                            <w:pStyle w:val="KeinLeerraum"/>
                            <w:jc w:val="right"/>
                            <w:rPr>
                              <w:caps/>
                              <w:color w:val="262626" w:themeColor="text1" w:themeTint="D9"/>
                              <w:sz w:val="28"/>
                              <w:szCs w:val="28"/>
                              <w:lang w:val="de-AT"/>
                            </w:rPr>
                          </w:pPr>
                          <w:r w:rsidRPr="00CF7F13">
                            <w:rPr>
                              <w:caps/>
                              <w:color w:val="262626" w:themeColor="text1" w:themeTint="D9"/>
                              <w:sz w:val="28"/>
                              <w:szCs w:val="28"/>
                              <w:lang w:val="de-AT"/>
                            </w:rPr>
                            <w:t>Nikola</w:t>
                          </w:r>
                          <w:r w:rsidR="00C21EE2" w:rsidRPr="00CF7F13">
                            <w:rPr>
                              <w:caps/>
                              <w:color w:val="262626" w:themeColor="text1" w:themeTint="D9"/>
                              <w:sz w:val="28"/>
                              <w:szCs w:val="28"/>
                              <w:lang w:val="de-AT"/>
                            </w:rPr>
                            <w:t xml:space="preserve"> Vinko</w:t>
                          </w:r>
                        </w:p>
                        <w:p w14:paraId="3AC6CFFA" w14:textId="77777777" w:rsidR="002B1D8A" w:rsidRPr="00CF7F13" w:rsidRDefault="002B1D8A">
                          <w:pPr>
                            <w:pStyle w:val="KeinLeerraum"/>
                            <w:jc w:val="right"/>
                            <w:rPr>
                              <w:caps/>
                              <w:color w:val="262626" w:themeColor="text1" w:themeTint="D9"/>
                              <w:sz w:val="20"/>
                              <w:szCs w:val="20"/>
                              <w:lang w:val="de-AT"/>
                            </w:rPr>
                          </w:pPr>
                        </w:p>
                      </w:txbxContent>
                    </v:textbox>
                    <w10:wrap type="square" anchorx="page" anchory="page"/>
                  </v:shape>
                </w:pict>
              </mc:Fallback>
            </mc:AlternateContent>
          </w:r>
          <w:r w:rsidRPr="00227529">
            <w:rPr>
              <w:noProof/>
              <w:lang w:val="en-GB"/>
            </w:rPr>
            <mc:AlternateContent>
              <mc:Choice Requires="wps">
                <w:drawing>
                  <wp:anchor distT="0" distB="0" distL="114300" distR="114300" simplePos="0" relativeHeight="251660288" behindDoc="0" locked="0" layoutInCell="1" allowOverlap="1" wp14:anchorId="547B0CC3" wp14:editId="0FA589CE">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21230"/>
                    <wp:effectExtent l="0" t="0" r="12700" b="762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2221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67388" w14:textId="77777777" w:rsidR="002B1D8A" w:rsidRPr="00D90AE4" w:rsidRDefault="00081023">
                                <w:pPr>
                                  <w:pStyle w:val="KeinLeerraum"/>
                                  <w:jc w:val="right"/>
                                  <w:rPr>
                                    <w:caps/>
                                    <w:color w:val="535353" w:themeColor="text2" w:themeShade="BF"/>
                                    <w:sz w:val="52"/>
                                    <w:szCs w:val="52"/>
                                    <w:lang w:val="en-GB"/>
                                  </w:rPr>
                                </w:pPr>
                                <w:sdt>
                                  <w:sdtPr>
                                    <w:rPr>
                                      <w:caps/>
                                      <w:color w:val="535353" w:themeColor="text2" w:themeShade="BF"/>
                                      <w:sz w:val="52"/>
                                      <w:szCs w:val="52"/>
                                      <w:lang w:val="en-GB"/>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153AF">
                                      <w:rPr>
                                        <w:caps/>
                                        <w:color w:val="535353" w:themeColor="text2" w:themeShade="BF"/>
                                        <w:sz w:val="52"/>
                                        <w:szCs w:val="52"/>
                                        <w:lang w:val="en-GB"/>
                                      </w:rPr>
                                      <w:t>Report – Programming Project:</w:t>
                                    </w:r>
                                    <w:r w:rsidR="00D153AF">
                                      <w:rPr>
                                        <w:caps/>
                                        <w:color w:val="535353" w:themeColor="text2" w:themeShade="BF"/>
                                        <w:sz w:val="52"/>
                                        <w:szCs w:val="52"/>
                                        <w:lang w:val="en-GB"/>
                                      </w:rPr>
                                      <w:br/>
                                      <w:t xml:space="preserve">HiSC algorithm &amp; </w:t>
                                    </w:r>
                                    <w:r w:rsidR="00D153AF">
                                      <w:rPr>
                                        <w:caps/>
                                        <w:color w:val="535353" w:themeColor="text2" w:themeShade="BF"/>
                                        <w:sz w:val="52"/>
                                        <w:szCs w:val="52"/>
                                        <w:lang w:val="en-GB"/>
                                      </w:rPr>
                                      <w:br/>
                                      <w:t>enzymes dataset</w:t>
                                    </w:r>
                                  </w:sdtContent>
                                </w:sdt>
                              </w:p>
                              <w:sdt>
                                <w:sdtPr>
                                  <w:rPr>
                                    <w:smallCaps/>
                                    <w:color w:val="70707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3BAFE59" w14:textId="77777777" w:rsidR="002B1D8A" w:rsidRPr="00D90AE4" w:rsidRDefault="00D90AE4">
                                    <w:pPr>
                                      <w:pStyle w:val="KeinLeerraum"/>
                                      <w:jc w:val="right"/>
                                      <w:rPr>
                                        <w:smallCaps/>
                                        <w:color w:val="707070" w:themeColor="text2"/>
                                        <w:sz w:val="36"/>
                                        <w:szCs w:val="36"/>
                                        <w:lang w:val="en-GB"/>
                                      </w:rPr>
                                    </w:pPr>
                                    <w:r>
                                      <w:rPr>
                                        <w:smallCaps/>
                                        <w:color w:val="707070" w:themeColor="text2"/>
                                        <w:sz w:val="36"/>
                                        <w:szCs w:val="36"/>
                                      </w:rPr>
                                      <w:t>for VU DATA MINING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47B0CC3" id="Textfeld 113" o:spid="_x0000_s1027" type="#_x0000_t202" style="position:absolute;left:0;text-align:left;margin-left:0;margin-top:0;width:453pt;height:174.9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" filled="f" stroked="f" strokeweight=".5pt">
                    <v:textbox inset="0,0,0,0">
                      <w:txbxContent>
                        <w:p w14:paraId="52F67388" w14:textId="77777777" w:rsidR="002B1D8A" w:rsidRPr="00D90AE4" w:rsidRDefault="00081023">
                          <w:pPr>
                            <w:pStyle w:val="KeinLeerraum"/>
                            <w:jc w:val="right"/>
                            <w:rPr>
                              <w:caps/>
                              <w:color w:val="535353" w:themeColor="text2" w:themeShade="BF"/>
                              <w:sz w:val="52"/>
                              <w:szCs w:val="52"/>
                              <w:lang w:val="en-GB"/>
                            </w:rPr>
                          </w:pPr>
                          <w:sdt>
                            <w:sdtPr>
                              <w:rPr>
                                <w:caps/>
                                <w:color w:val="535353" w:themeColor="text2" w:themeShade="BF"/>
                                <w:sz w:val="52"/>
                                <w:szCs w:val="52"/>
                                <w:lang w:val="en-GB"/>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153AF">
                                <w:rPr>
                                  <w:caps/>
                                  <w:color w:val="535353" w:themeColor="text2" w:themeShade="BF"/>
                                  <w:sz w:val="52"/>
                                  <w:szCs w:val="52"/>
                                  <w:lang w:val="en-GB"/>
                                </w:rPr>
                                <w:t>Report – Programming Project:</w:t>
                              </w:r>
                              <w:r w:rsidR="00D153AF">
                                <w:rPr>
                                  <w:caps/>
                                  <w:color w:val="535353" w:themeColor="text2" w:themeShade="BF"/>
                                  <w:sz w:val="52"/>
                                  <w:szCs w:val="52"/>
                                  <w:lang w:val="en-GB"/>
                                </w:rPr>
                                <w:br/>
                                <w:t xml:space="preserve">HiSC algorithm &amp; </w:t>
                              </w:r>
                              <w:r w:rsidR="00D153AF">
                                <w:rPr>
                                  <w:caps/>
                                  <w:color w:val="535353" w:themeColor="text2" w:themeShade="BF"/>
                                  <w:sz w:val="52"/>
                                  <w:szCs w:val="52"/>
                                  <w:lang w:val="en-GB"/>
                                </w:rPr>
                                <w:br/>
                                <w:t>enzymes dataset</w:t>
                              </w:r>
                            </w:sdtContent>
                          </w:sdt>
                        </w:p>
                        <w:sdt>
                          <w:sdtPr>
                            <w:rPr>
                              <w:smallCaps/>
                              <w:color w:val="70707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3BAFE59" w14:textId="77777777" w:rsidR="002B1D8A" w:rsidRPr="00D90AE4" w:rsidRDefault="00D90AE4">
                              <w:pPr>
                                <w:pStyle w:val="KeinLeerraum"/>
                                <w:jc w:val="right"/>
                                <w:rPr>
                                  <w:smallCaps/>
                                  <w:color w:val="707070" w:themeColor="text2"/>
                                  <w:sz w:val="36"/>
                                  <w:szCs w:val="36"/>
                                  <w:lang w:val="en-GB"/>
                                </w:rPr>
                              </w:pPr>
                              <w:r>
                                <w:rPr>
                                  <w:smallCaps/>
                                  <w:color w:val="707070" w:themeColor="text2"/>
                                  <w:sz w:val="36"/>
                                  <w:szCs w:val="36"/>
                                </w:rPr>
                                <w:t>for VU DATA MINING</w:t>
                              </w:r>
                            </w:p>
                          </w:sdtContent>
                        </w:sdt>
                      </w:txbxContent>
                    </v:textbox>
                    <w10:wrap type="square" anchorx="page" anchory="page"/>
                  </v:shape>
                </w:pict>
              </mc:Fallback>
            </mc:AlternateContent>
          </w:r>
          <w:r w:rsidR="002B1D8A" w:rsidRPr="00227529">
            <w:rPr>
              <w:noProof/>
              <w:lang w:val="en-GB"/>
            </w:rPr>
            <mc:AlternateContent>
              <mc:Choice Requires="wps">
                <w:drawing>
                  <wp:anchor distT="0" distB="0" distL="114300" distR="114300" simplePos="0" relativeHeight="251662336" behindDoc="0" locked="0" layoutInCell="1" allowOverlap="1" wp14:anchorId="5CA46C11" wp14:editId="2AD2A5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35353" w:themeColor="text2" w:themeShade="BF"/>
                                    <w:sz w:val="40"/>
                                    <w:szCs w:val="40"/>
                                    <w:lang w:val="en-GB"/>
                                  </w:rPr>
                                  <w:alias w:val="Veröffentlichungsdatum"/>
                                  <w:tag w:val=""/>
                                  <w:id w:val="400952559"/>
                                  <w:dataBinding w:prefixMappings="xmlns:ns0='http://schemas.microsoft.com/office/2006/coverPageProps' " w:xpath="/ns0:CoverPageProperties[1]/ns0:PublishDate[1]" w:storeItemID="{55AF091B-3C7A-41E3-B477-F2FDAA23CFDA}"/>
                                  <w:date w:fullDate="2020-12-06T00:00:00Z">
                                    <w:dateFormat w:val="d. MMMM yyyy"/>
                                    <w:lid w:val="de-DE"/>
                                    <w:storeMappedDataAs w:val="dateTime"/>
                                    <w:calendar w:val="gregorian"/>
                                  </w:date>
                                </w:sdtPr>
                                <w:sdtEndPr/>
                                <w:sdtContent>
                                  <w:p w14:paraId="26055107" w14:textId="529DDCBA" w:rsidR="002B1D8A" w:rsidRDefault="005B0A65">
                                    <w:pPr>
                                      <w:pStyle w:val="KeinLeerraum"/>
                                      <w:jc w:val="right"/>
                                      <w:rPr>
                                        <w:caps/>
                                        <w:color w:val="535353" w:themeColor="text2" w:themeShade="BF"/>
                                        <w:sz w:val="40"/>
                                        <w:szCs w:val="40"/>
                                      </w:rPr>
                                    </w:pPr>
                                    <w:r>
                                      <w:rPr>
                                        <w:caps/>
                                        <w:color w:val="535353" w:themeColor="text2" w:themeShade="BF"/>
                                        <w:sz w:val="40"/>
                                        <w:szCs w:val="40"/>
                                        <w:lang w:val="de-DE"/>
                                      </w:rPr>
                                      <w:t>06/12/2020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CA46C11" id="Textfeld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L6eQ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qK1L6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535353" w:themeColor="text2" w:themeShade="BF"/>
                              <w:sz w:val="40"/>
                              <w:szCs w:val="40"/>
                              <w:lang w:val="en-GB"/>
                            </w:rPr>
                            <w:alias w:val="Veröffentlichungsdatum"/>
                            <w:tag w:val=""/>
                            <w:id w:val="400952559"/>
                            <w:dataBinding w:prefixMappings="xmlns:ns0='http://schemas.microsoft.com/office/2006/coverPageProps' " w:xpath="/ns0:CoverPageProperties[1]/ns0:PublishDate[1]" w:storeItemID="{55AF091B-3C7A-41E3-B477-F2FDAA23CFDA}"/>
                            <w:date w:fullDate="2020-12-06T00:00:00Z">
                              <w:dateFormat w:val="d. MMMM yyyy"/>
                              <w:lid w:val="de-DE"/>
                              <w:storeMappedDataAs w:val="dateTime"/>
                              <w:calendar w:val="gregorian"/>
                            </w:date>
                          </w:sdtPr>
                          <w:sdtEndPr/>
                          <w:sdtContent>
                            <w:p w14:paraId="26055107" w14:textId="529DDCBA" w:rsidR="002B1D8A" w:rsidRDefault="005B0A65">
                              <w:pPr>
                                <w:pStyle w:val="KeinLeerraum"/>
                                <w:jc w:val="right"/>
                                <w:rPr>
                                  <w:caps/>
                                  <w:color w:val="535353" w:themeColor="text2" w:themeShade="BF"/>
                                  <w:sz w:val="40"/>
                                  <w:szCs w:val="40"/>
                                </w:rPr>
                              </w:pPr>
                              <w:r>
                                <w:rPr>
                                  <w:caps/>
                                  <w:color w:val="535353" w:themeColor="text2" w:themeShade="BF"/>
                                  <w:sz w:val="40"/>
                                  <w:szCs w:val="40"/>
                                  <w:lang w:val="de-DE"/>
                                </w:rPr>
                                <w:t>06/12/2020</w:t>
                              </w:r>
                            </w:p>
                          </w:sdtContent>
                        </w:sdt>
                      </w:txbxContent>
                    </v:textbox>
                    <w10:wrap type="square" anchorx="page" anchory="page"/>
                  </v:shape>
                </w:pict>
              </mc:Fallback>
            </mc:AlternateContent>
          </w:r>
          <w:r w:rsidR="002B1D8A" w:rsidRPr="00227529">
            <w:rPr>
              <w:noProof/>
              <w:lang w:val="en-GB"/>
            </w:rPr>
            <mc:AlternateContent>
              <mc:Choice Requires="wpg">
                <w:drawing>
                  <wp:anchor distT="0" distB="0" distL="114300" distR="114300" simplePos="0" relativeHeight="251659264" behindDoc="0" locked="0" layoutInCell="1" allowOverlap="1" wp14:anchorId="6E33BE66" wp14:editId="521C385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http://schemas.microsoft.com/office/word/2018/wordml" xmlns:w16cex="http://schemas.microsoft.com/office/word/2018/wordml/cex">
                <w:pict>
                  <v:group w14:anchorId="0A3DB12A"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fillcolor="#2e2e2e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fillcolor="#707070 [3204]" stroked="f" strokeweight="1pt">
                      <o:lock v:ext="edit" aspectratio="t"/>
                    </v:rect>
                    <w10:wrap anchorx="page" anchory="page"/>
                  </v:group>
                </w:pict>
              </mc:Fallback>
            </mc:AlternateContent>
          </w:r>
          <w:r w:rsidR="002B1D8A" w:rsidRPr="00227529">
            <w:rPr>
              <w:lang w:val="en-GB"/>
            </w:rPr>
            <w:br w:type="page"/>
          </w:r>
        </w:p>
        <w:sdt>
          <w:sdtPr>
            <w:rPr>
              <w:rFonts w:asciiTheme="minorHAnsi" w:hAnsiTheme="minorHAnsi"/>
              <w:caps w:val="0"/>
              <w:color w:val="707070" w:themeColor="accent1"/>
              <w:spacing w:val="0"/>
              <w:sz w:val="22"/>
              <w:szCs w:val="22"/>
              <w:lang w:val="en-GB"/>
            </w:rPr>
            <w:id w:val="1328945959"/>
            <w:docPartObj>
              <w:docPartGallery w:val="Table of Contents"/>
              <w:docPartUnique/>
            </w:docPartObj>
          </w:sdtPr>
          <w:sdtEndPr>
            <w:rPr>
              <w:b/>
              <w:bCs/>
              <w:noProof/>
            </w:rPr>
          </w:sdtEndPr>
          <w:sdtContent>
            <w:p w14:paraId="75E7518D" w14:textId="77777777" w:rsidR="00DD22AC" w:rsidRPr="00227529" w:rsidRDefault="002724BA">
              <w:pPr>
                <w:pStyle w:val="Inhaltsverzeichnisberschrift"/>
                <w:rPr>
                  <w:lang w:val="en-GB"/>
                </w:rPr>
              </w:pPr>
              <w:r>
                <w:rPr>
                  <w:lang w:val="en-GB"/>
                </w:rPr>
                <w:t>Table of CONTENTS</w:t>
              </w:r>
            </w:p>
            <w:p w14:paraId="46308E93" w14:textId="3E7EF8AA" w:rsidR="002724BA" w:rsidRDefault="00DD22AC">
              <w:pPr>
                <w:pStyle w:val="Verzeichnis1"/>
                <w:tabs>
                  <w:tab w:val="left" w:pos="440"/>
                  <w:tab w:val="right" w:leader="dot" w:pos="8297"/>
                </w:tabs>
                <w:rPr>
                  <w:rFonts w:eastAsiaTheme="minorEastAsia"/>
                  <w:b w:val="0"/>
                  <w:bCs w:val="0"/>
                  <w:i w:val="0"/>
                  <w:iCs w:val="0"/>
                  <w:noProof/>
                  <w:color w:val="auto"/>
                  <w:sz w:val="22"/>
                  <w:szCs w:val="22"/>
                  <w:lang w:val="de-AT" w:eastAsia="de-AT" w:bidi="ar-SA"/>
                </w:rPr>
              </w:pPr>
              <w:r w:rsidRPr="00227529">
                <w:rPr>
                  <w:b w:val="0"/>
                  <w:bCs w:val="0"/>
                  <w:lang w:val="en-GB"/>
                </w:rPr>
                <w:fldChar w:fldCharType="begin"/>
              </w:r>
              <w:r w:rsidRPr="00227529">
                <w:rPr>
                  <w:lang w:val="en-GB"/>
                </w:rPr>
                <w:instrText>TOC \o "1-3" \h \z \u</w:instrText>
              </w:r>
              <w:r w:rsidRPr="00227529">
                <w:rPr>
                  <w:b w:val="0"/>
                  <w:bCs w:val="0"/>
                  <w:lang w:val="en-GB"/>
                </w:rPr>
                <w:fldChar w:fldCharType="separate"/>
              </w:r>
              <w:hyperlink w:anchor="_Toc58162798" w:history="1">
                <w:r w:rsidR="002724BA" w:rsidRPr="00B36131">
                  <w:rPr>
                    <w:rStyle w:val="Hyperlink"/>
                    <w:noProof/>
                    <w:lang w:val="en-GB"/>
                  </w:rPr>
                  <w:t>1.</w:t>
                </w:r>
                <w:r w:rsidR="002724BA">
                  <w:rPr>
                    <w:rFonts w:eastAsiaTheme="minorEastAsia"/>
                    <w:b w:val="0"/>
                    <w:bCs w:val="0"/>
                    <w:i w:val="0"/>
                    <w:iCs w:val="0"/>
                    <w:noProof/>
                    <w:color w:val="auto"/>
                    <w:sz w:val="22"/>
                    <w:szCs w:val="22"/>
                    <w:lang w:val="de-AT" w:eastAsia="de-AT" w:bidi="ar-SA"/>
                  </w:rPr>
                  <w:tab/>
                </w:r>
                <w:r w:rsidR="002724BA" w:rsidRPr="00B36131">
                  <w:rPr>
                    <w:rStyle w:val="Hyperlink"/>
                    <w:noProof/>
                    <w:lang w:val="en-GB"/>
                  </w:rPr>
                  <w:t>Introduction</w:t>
                </w:r>
                <w:r w:rsidR="002724BA">
                  <w:rPr>
                    <w:noProof/>
                    <w:webHidden/>
                  </w:rPr>
                  <w:tab/>
                </w:r>
                <w:r w:rsidR="002724BA">
                  <w:rPr>
                    <w:noProof/>
                    <w:webHidden/>
                  </w:rPr>
                  <w:fldChar w:fldCharType="begin"/>
                </w:r>
                <w:r w:rsidR="002724BA">
                  <w:rPr>
                    <w:noProof/>
                    <w:webHidden/>
                  </w:rPr>
                  <w:instrText xml:space="preserve"> PAGEREF _Toc58162798 \h </w:instrText>
                </w:r>
                <w:r w:rsidR="002724BA">
                  <w:rPr>
                    <w:noProof/>
                    <w:webHidden/>
                  </w:rPr>
                </w:r>
                <w:r w:rsidR="002724BA">
                  <w:rPr>
                    <w:noProof/>
                    <w:webHidden/>
                  </w:rPr>
                  <w:fldChar w:fldCharType="separate"/>
                </w:r>
                <w:r w:rsidR="0076042E">
                  <w:rPr>
                    <w:noProof/>
                    <w:webHidden/>
                  </w:rPr>
                  <w:t>2</w:t>
                </w:r>
                <w:r w:rsidR="002724BA">
                  <w:rPr>
                    <w:noProof/>
                    <w:webHidden/>
                  </w:rPr>
                  <w:fldChar w:fldCharType="end"/>
                </w:r>
              </w:hyperlink>
            </w:p>
            <w:p w14:paraId="4FDA7D16" w14:textId="58BCA7B3" w:rsidR="002724BA" w:rsidRDefault="00081023">
              <w:pPr>
                <w:pStyle w:val="Verzeichnis1"/>
                <w:tabs>
                  <w:tab w:val="left" w:pos="440"/>
                  <w:tab w:val="right" w:leader="dot" w:pos="8297"/>
                </w:tabs>
                <w:rPr>
                  <w:rFonts w:eastAsiaTheme="minorEastAsia"/>
                  <w:b w:val="0"/>
                  <w:bCs w:val="0"/>
                  <w:i w:val="0"/>
                  <w:iCs w:val="0"/>
                  <w:noProof/>
                  <w:color w:val="auto"/>
                  <w:sz w:val="22"/>
                  <w:szCs w:val="22"/>
                  <w:lang w:val="de-AT" w:eastAsia="de-AT" w:bidi="ar-SA"/>
                </w:rPr>
              </w:pPr>
              <w:hyperlink w:anchor="_Toc58162799" w:history="1">
                <w:r w:rsidR="002724BA" w:rsidRPr="00B36131">
                  <w:rPr>
                    <w:rStyle w:val="Hyperlink"/>
                    <w:noProof/>
                    <w:lang w:val="en-GB"/>
                  </w:rPr>
                  <w:t>2.</w:t>
                </w:r>
                <w:r w:rsidR="002724BA">
                  <w:rPr>
                    <w:rFonts w:eastAsiaTheme="minorEastAsia"/>
                    <w:b w:val="0"/>
                    <w:bCs w:val="0"/>
                    <w:i w:val="0"/>
                    <w:iCs w:val="0"/>
                    <w:noProof/>
                    <w:color w:val="auto"/>
                    <w:sz w:val="22"/>
                    <w:szCs w:val="22"/>
                    <w:lang w:val="de-AT" w:eastAsia="de-AT" w:bidi="ar-SA"/>
                  </w:rPr>
                  <w:tab/>
                </w:r>
                <w:r w:rsidR="002724BA" w:rsidRPr="00B36131">
                  <w:rPr>
                    <w:rStyle w:val="Hyperlink"/>
                    <w:noProof/>
                    <w:lang w:val="en-GB"/>
                  </w:rPr>
                  <w:t>Cluster analysis</w:t>
                </w:r>
                <w:r w:rsidR="002724BA">
                  <w:rPr>
                    <w:noProof/>
                    <w:webHidden/>
                  </w:rPr>
                  <w:tab/>
                </w:r>
                <w:r w:rsidR="002724BA">
                  <w:rPr>
                    <w:noProof/>
                    <w:webHidden/>
                  </w:rPr>
                  <w:fldChar w:fldCharType="begin"/>
                </w:r>
                <w:r w:rsidR="002724BA">
                  <w:rPr>
                    <w:noProof/>
                    <w:webHidden/>
                  </w:rPr>
                  <w:instrText xml:space="preserve"> PAGEREF _Toc58162799 \h </w:instrText>
                </w:r>
                <w:r w:rsidR="002724BA">
                  <w:rPr>
                    <w:noProof/>
                    <w:webHidden/>
                  </w:rPr>
                </w:r>
                <w:r w:rsidR="002724BA">
                  <w:rPr>
                    <w:noProof/>
                    <w:webHidden/>
                  </w:rPr>
                  <w:fldChar w:fldCharType="separate"/>
                </w:r>
                <w:r w:rsidR="0076042E">
                  <w:rPr>
                    <w:noProof/>
                    <w:webHidden/>
                  </w:rPr>
                  <w:t>2</w:t>
                </w:r>
                <w:r w:rsidR="002724BA">
                  <w:rPr>
                    <w:noProof/>
                    <w:webHidden/>
                  </w:rPr>
                  <w:fldChar w:fldCharType="end"/>
                </w:r>
              </w:hyperlink>
            </w:p>
            <w:p w14:paraId="0BFD8D1D" w14:textId="6A8C3A2B" w:rsidR="002724BA" w:rsidRDefault="00081023">
              <w:pPr>
                <w:pStyle w:val="Verzeichnis2"/>
                <w:tabs>
                  <w:tab w:val="right" w:leader="dot" w:pos="8297"/>
                </w:tabs>
                <w:rPr>
                  <w:rFonts w:eastAsiaTheme="minorEastAsia"/>
                  <w:b w:val="0"/>
                  <w:bCs w:val="0"/>
                  <w:noProof/>
                  <w:color w:val="auto"/>
                  <w:lang w:val="de-AT" w:eastAsia="de-AT" w:bidi="ar-SA"/>
                </w:rPr>
              </w:pPr>
              <w:hyperlink w:anchor="_Toc58162800" w:history="1">
                <w:r w:rsidR="002724BA" w:rsidRPr="00B36131">
                  <w:rPr>
                    <w:rStyle w:val="Hyperlink"/>
                    <w:noProof/>
                    <w:lang w:val="en-GB"/>
                  </w:rPr>
                  <w:t>2.1. What is Clustering?</w:t>
                </w:r>
                <w:r w:rsidR="002724BA">
                  <w:rPr>
                    <w:noProof/>
                    <w:webHidden/>
                  </w:rPr>
                  <w:tab/>
                </w:r>
                <w:r w:rsidR="002724BA">
                  <w:rPr>
                    <w:noProof/>
                    <w:webHidden/>
                  </w:rPr>
                  <w:fldChar w:fldCharType="begin"/>
                </w:r>
                <w:r w:rsidR="002724BA">
                  <w:rPr>
                    <w:noProof/>
                    <w:webHidden/>
                  </w:rPr>
                  <w:instrText xml:space="preserve"> PAGEREF _Toc58162800 \h </w:instrText>
                </w:r>
                <w:r w:rsidR="002724BA">
                  <w:rPr>
                    <w:noProof/>
                    <w:webHidden/>
                  </w:rPr>
                </w:r>
                <w:r w:rsidR="002724BA">
                  <w:rPr>
                    <w:noProof/>
                    <w:webHidden/>
                  </w:rPr>
                  <w:fldChar w:fldCharType="separate"/>
                </w:r>
                <w:r w:rsidR="0076042E">
                  <w:rPr>
                    <w:noProof/>
                    <w:webHidden/>
                  </w:rPr>
                  <w:t>2</w:t>
                </w:r>
                <w:r w:rsidR="002724BA">
                  <w:rPr>
                    <w:noProof/>
                    <w:webHidden/>
                  </w:rPr>
                  <w:fldChar w:fldCharType="end"/>
                </w:r>
              </w:hyperlink>
            </w:p>
            <w:p w14:paraId="191B3607" w14:textId="478C773B" w:rsidR="002724BA" w:rsidRDefault="00081023">
              <w:pPr>
                <w:pStyle w:val="Verzeichnis2"/>
                <w:tabs>
                  <w:tab w:val="right" w:leader="dot" w:pos="8297"/>
                </w:tabs>
                <w:rPr>
                  <w:rFonts w:eastAsiaTheme="minorEastAsia"/>
                  <w:b w:val="0"/>
                  <w:bCs w:val="0"/>
                  <w:noProof/>
                  <w:color w:val="auto"/>
                  <w:lang w:val="de-AT" w:eastAsia="de-AT" w:bidi="ar-SA"/>
                </w:rPr>
              </w:pPr>
              <w:hyperlink w:anchor="_Toc58162801" w:history="1">
                <w:r w:rsidR="002724BA" w:rsidRPr="00B36131">
                  <w:rPr>
                    <w:rStyle w:val="Hyperlink"/>
                    <w:noProof/>
                    <w:lang w:val="en-GB" w:eastAsia="de-DE"/>
                  </w:rPr>
                  <w:t>2.2. Curse of Dimensionality</w:t>
                </w:r>
                <w:r w:rsidR="002724BA">
                  <w:rPr>
                    <w:noProof/>
                    <w:webHidden/>
                  </w:rPr>
                  <w:tab/>
                </w:r>
                <w:r w:rsidR="002724BA">
                  <w:rPr>
                    <w:noProof/>
                    <w:webHidden/>
                  </w:rPr>
                  <w:fldChar w:fldCharType="begin"/>
                </w:r>
                <w:r w:rsidR="002724BA">
                  <w:rPr>
                    <w:noProof/>
                    <w:webHidden/>
                  </w:rPr>
                  <w:instrText xml:space="preserve"> PAGEREF _Toc58162801 \h </w:instrText>
                </w:r>
                <w:r w:rsidR="002724BA">
                  <w:rPr>
                    <w:noProof/>
                    <w:webHidden/>
                  </w:rPr>
                </w:r>
                <w:r w:rsidR="002724BA">
                  <w:rPr>
                    <w:noProof/>
                    <w:webHidden/>
                  </w:rPr>
                  <w:fldChar w:fldCharType="separate"/>
                </w:r>
                <w:r w:rsidR="0076042E">
                  <w:rPr>
                    <w:noProof/>
                    <w:webHidden/>
                  </w:rPr>
                  <w:t>3</w:t>
                </w:r>
                <w:r w:rsidR="002724BA">
                  <w:rPr>
                    <w:noProof/>
                    <w:webHidden/>
                  </w:rPr>
                  <w:fldChar w:fldCharType="end"/>
                </w:r>
              </w:hyperlink>
            </w:p>
            <w:p w14:paraId="43F46FA0" w14:textId="558B1DC8" w:rsidR="002724BA" w:rsidRDefault="00081023">
              <w:pPr>
                <w:pStyle w:val="Verzeichnis2"/>
                <w:tabs>
                  <w:tab w:val="right" w:leader="dot" w:pos="8297"/>
                </w:tabs>
                <w:rPr>
                  <w:rFonts w:eastAsiaTheme="minorEastAsia"/>
                  <w:b w:val="0"/>
                  <w:bCs w:val="0"/>
                  <w:noProof/>
                  <w:color w:val="auto"/>
                  <w:lang w:val="de-AT" w:eastAsia="de-AT" w:bidi="ar-SA"/>
                </w:rPr>
              </w:pPr>
              <w:hyperlink w:anchor="_Toc58162802" w:history="1">
                <w:r w:rsidR="002724BA" w:rsidRPr="00B36131">
                  <w:rPr>
                    <w:rStyle w:val="Hyperlink"/>
                    <w:noProof/>
                    <w:lang w:val="en-GB" w:eastAsia="de-DE"/>
                  </w:rPr>
                  <w:t>2.3. Subspace Clustering</w:t>
                </w:r>
                <w:r w:rsidR="002724BA">
                  <w:rPr>
                    <w:noProof/>
                    <w:webHidden/>
                  </w:rPr>
                  <w:tab/>
                </w:r>
                <w:r w:rsidR="002724BA">
                  <w:rPr>
                    <w:noProof/>
                    <w:webHidden/>
                  </w:rPr>
                  <w:fldChar w:fldCharType="begin"/>
                </w:r>
                <w:r w:rsidR="002724BA">
                  <w:rPr>
                    <w:noProof/>
                    <w:webHidden/>
                  </w:rPr>
                  <w:instrText xml:space="preserve"> PAGEREF _Toc58162802 \h </w:instrText>
                </w:r>
                <w:r w:rsidR="002724BA">
                  <w:rPr>
                    <w:noProof/>
                    <w:webHidden/>
                  </w:rPr>
                </w:r>
                <w:r w:rsidR="002724BA">
                  <w:rPr>
                    <w:noProof/>
                    <w:webHidden/>
                  </w:rPr>
                  <w:fldChar w:fldCharType="separate"/>
                </w:r>
                <w:r w:rsidR="0076042E">
                  <w:rPr>
                    <w:noProof/>
                    <w:webHidden/>
                  </w:rPr>
                  <w:t>3</w:t>
                </w:r>
                <w:r w:rsidR="002724BA">
                  <w:rPr>
                    <w:noProof/>
                    <w:webHidden/>
                  </w:rPr>
                  <w:fldChar w:fldCharType="end"/>
                </w:r>
              </w:hyperlink>
            </w:p>
            <w:p w14:paraId="136B391A" w14:textId="560FADB9" w:rsidR="002724BA" w:rsidRDefault="00081023">
              <w:pPr>
                <w:pStyle w:val="Verzeichnis1"/>
                <w:tabs>
                  <w:tab w:val="left" w:pos="440"/>
                  <w:tab w:val="right" w:leader="dot" w:pos="8297"/>
                </w:tabs>
                <w:rPr>
                  <w:rFonts w:eastAsiaTheme="minorEastAsia"/>
                  <w:b w:val="0"/>
                  <w:bCs w:val="0"/>
                  <w:i w:val="0"/>
                  <w:iCs w:val="0"/>
                  <w:noProof/>
                  <w:color w:val="auto"/>
                  <w:sz w:val="22"/>
                  <w:szCs w:val="22"/>
                  <w:lang w:val="de-AT" w:eastAsia="de-AT" w:bidi="ar-SA"/>
                </w:rPr>
              </w:pPr>
              <w:hyperlink w:anchor="_Toc58162803" w:history="1">
                <w:r w:rsidR="002724BA" w:rsidRPr="00B36131">
                  <w:rPr>
                    <w:rStyle w:val="Hyperlink"/>
                    <w:noProof/>
                    <w:lang w:val="en-GB" w:eastAsia="de-DE"/>
                  </w:rPr>
                  <w:t>3.</w:t>
                </w:r>
                <w:r w:rsidR="002724BA">
                  <w:rPr>
                    <w:rFonts w:eastAsiaTheme="minorEastAsia"/>
                    <w:b w:val="0"/>
                    <w:bCs w:val="0"/>
                    <w:i w:val="0"/>
                    <w:iCs w:val="0"/>
                    <w:noProof/>
                    <w:color w:val="auto"/>
                    <w:sz w:val="22"/>
                    <w:szCs w:val="22"/>
                    <w:lang w:val="de-AT" w:eastAsia="de-AT" w:bidi="ar-SA"/>
                  </w:rPr>
                  <w:tab/>
                </w:r>
                <w:r w:rsidR="002724BA" w:rsidRPr="00B36131">
                  <w:rPr>
                    <w:rStyle w:val="Hyperlink"/>
                    <w:noProof/>
                    <w:lang w:val="en-GB" w:eastAsia="de-DE"/>
                  </w:rPr>
                  <w:t>HiSC algorithm</w:t>
                </w:r>
                <w:r w:rsidR="002724BA">
                  <w:rPr>
                    <w:noProof/>
                    <w:webHidden/>
                  </w:rPr>
                  <w:tab/>
                </w:r>
                <w:r w:rsidR="002724BA">
                  <w:rPr>
                    <w:noProof/>
                    <w:webHidden/>
                  </w:rPr>
                  <w:fldChar w:fldCharType="begin"/>
                </w:r>
                <w:r w:rsidR="002724BA">
                  <w:rPr>
                    <w:noProof/>
                    <w:webHidden/>
                  </w:rPr>
                  <w:instrText xml:space="preserve"> PAGEREF _Toc58162803 \h </w:instrText>
                </w:r>
                <w:r w:rsidR="002724BA">
                  <w:rPr>
                    <w:noProof/>
                    <w:webHidden/>
                  </w:rPr>
                </w:r>
                <w:r w:rsidR="002724BA">
                  <w:rPr>
                    <w:noProof/>
                    <w:webHidden/>
                  </w:rPr>
                  <w:fldChar w:fldCharType="separate"/>
                </w:r>
                <w:r w:rsidR="0076042E">
                  <w:rPr>
                    <w:noProof/>
                    <w:webHidden/>
                  </w:rPr>
                  <w:t>4</w:t>
                </w:r>
                <w:r w:rsidR="002724BA">
                  <w:rPr>
                    <w:noProof/>
                    <w:webHidden/>
                  </w:rPr>
                  <w:fldChar w:fldCharType="end"/>
                </w:r>
              </w:hyperlink>
            </w:p>
            <w:p w14:paraId="137A441C" w14:textId="370D5560" w:rsidR="002724BA" w:rsidRDefault="00081023">
              <w:pPr>
                <w:pStyle w:val="Verzeichnis2"/>
                <w:tabs>
                  <w:tab w:val="right" w:leader="dot" w:pos="8297"/>
                </w:tabs>
                <w:rPr>
                  <w:rFonts w:eastAsiaTheme="minorEastAsia"/>
                  <w:b w:val="0"/>
                  <w:bCs w:val="0"/>
                  <w:noProof/>
                  <w:color w:val="auto"/>
                  <w:lang w:val="de-AT" w:eastAsia="de-AT" w:bidi="ar-SA"/>
                </w:rPr>
              </w:pPr>
              <w:hyperlink w:anchor="_Toc58162804" w:history="1">
                <w:r w:rsidR="002724BA" w:rsidRPr="00B36131">
                  <w:rPr>
                    <w:rStyle w:val="Hyperlink"/>
                    <w:noProof/>
                    <w:lang w:val="en-GB"/>
                  </w:rPr>
                  <w:t>2.1. HiSC as OPTICS extension</w:t>
                </w:r>
                <w:r w:rsidR="002724BA">
                  <w:rPr>
                    <w:noProof/>
                    <w:webHidden/>
                  </w:rPr>
                  <w:tab/>
                </w:r>
                <w:r w:rsidR="002724BA">
                  <w:rPr>
                    <w:noProof/>
                    <w:webHidden/>
                  </w:rPr>
                  <w:fldChar w:fldCharType="begin"/>
                </w:r>
                <w:r w:rsidR="002724BA">
                  <w:rPr>
                    <w:noProof/>
                    <w:webHidden/>
                  </w:rPr>
                  <w:instrText xml:space="preserve"> PAGEREF _Toc58162804 \h </w:instrText>
                </w:r>
                <w:r w:rsidR="002724BA">
                  <w:rPr>
                    <w:noProof/>
                    <w:webHidden/>
                  </w:rPr>
                </w:r>
                <w:r w:rsidR="002724BA">
                  <w:rPr>
                    <w:noProof/>
                    <w:webHidden/>
                  </w:rPr>
                  <w:fldChar w:fldCharType="separate"/>
                </w:r>
                <w:r w:rsidR="0076042E">
                  <w:rPr>
                    <w:noProof/>
                    <w:webHidden/>
                  </w:rPr>
                  <w:t>4</w:t>
                </w:r>
                <w:r w:rsidR="002724BA">
                  <w:rPr>
                    <w:noProof/>
                    <w:webHidden/>
                  </w:rPr>
                  <w:fldChar w:fldCharType="end"/>
                </w:r>
              </w:hyperlink>
            </w:p>
            <w:p w14:paraId="54939959" w14:textId="7BDFFF21" w:rsidR="002724BA" w:rsidRDefault="00081023">
              <w:pPr>
                <w:pStyle w:val="Verzeichnis2"/>
                <w:tabs>
                  <w:tab w:val="right" w:leader="dot" w:pos="8297"/>
                </w:tabs>
                <w:rPr>
                  <w:rFonts w:eastAsiaTheme="minorEastAsia"/>
                  <w:b w:val="0"/>
                  <w:bCs w:val="0"/>
                  <w:noProof/>
                  <w:color w:val="auto"/>
                  <w:lang w:val="de-AT" w:eastAsia="de-AT" w:bidi="ar-SA"/>
                </w:rPr>
              </w:pPr>
              <w:hyperlink w:anchor="_Toc58162805" w:history="1">
                <w:r w:rsidR="002724BA" w:rsidRPr="00B36131">
                  <w:rPr>
                    <w:rStyle w:val="Hyperlink"/>
                    <w:noProof/>
                    <w:lang w:val="en-GB"/>
                  </w:rPr>
                  <w:t>2.2. Algorithm Description</w:t>
                </w:r>
                <w:r w:rsidR="002724BA">
                  <w:rPr>
                    <w:noProof/>
                    <w:webHidden/>
                  </w:rPr>
                  <w:tab/>
                </w:r>
                <w:r w:rsidR="002724BA">
                  <w:rPr>
                    <w:noProof/>
                    <w:webHidden/>
                  </w:rPr>
                  <w:fldChar w:fldCharType="begin"/>
                </w:r>
                <w:r w:rsidR="002724BA">
                  <w:rPr>
                    <w:noProof/>
                    <w:webHidden/>
                  </w:rPr>
                  <w:instrText xml:space="preserve"> PAGEREF _Toc58162805 \h </w:instrText>
                </w:r>
                <w:r w:rsidR="002724BA">
                  <w:rPr>
                    <w:noProof/>
                    <w:webHidden/>
                  </w:rPr>
                </w:r>
                <w:r w:rsidR="002724BA">
                  <w:rPr>
                    <w:noProof/>
                    <w:webHidden/>
                  </w:rPr>
                  <w:fldChar w:fldCharType="separate"/>
                </w:r>
                <w:r w:rsidR="0076042E">
                  <w:rPr>
                    <w:noProof/>
                    <w:webHidden/>
                  </w:rPr>
                  <w:t>5</w:t>
                </w:r>
                <w:r w:rsidR="002724BA">
                  <w:rPr>
                    <w:noProof/>
                    <w:webHidden/>
                  </w:rPr>
                  <w:fldChar w:fldCharType="end"/>
                </w:r>
              </w:hyperlink>
            </w:p>
            <w:p w14:paraId="3D6EC77F" w14:textId="7F8A34D1" w:rsidR="002724BA" w:rsidRDefault="00081023">
              <w:pPr>
                <w:pStyle w:val="Verzeichnis2"/>
                <w:tabs>
                  <w:tab w:val="right" w:leader="dot" w:pos="8297"/>
                </w:tabs>
                <w:rPr>
                  <w:rFonts w:eastAsiaTheme="minorEastAsia"/>
                  <w:b w:val="0"/>
                  <w:bCs w:val="0"/>
                  <w:noProof/>
                  <w:color w:val="auto"/>
                  <w:lang w:val="de-AT" w:eastAsia="de-AT" w:bidi="ar-SA"/>
                </w:rPr>
              </w:pPr>
              <w:hyperlink w:anchor="_Toc58162806" w:history="1">
                <w:r w:rsidR="002724BA" w:rsidRPr="00B36131">
                  <w:rPr>
                    <w:rStyle w:val="Hyperlink"/>
                    <w:noProof/>
                    <w:lang w:val="en-GB"/>
                  </w:rPr>
                  <w:t>2.2. Implementation</w:t>
                </w:r>
                <w:r w:rsidR="002724BA">
                  <w:rPr>
                    <w:noProof/>
                    <w:webHidden/>
                  </w:rPr>
                  <w:tab/>
                </w:r>
                <w:r w:rsidR="002724BA">
                  <w:rPr>
                    <w:noProof/>
                    <w:webHidden/>
                  </w:rPr>
                  <w:fldChar w:fldCharType="begin"/>
                </w:r>
                <w:r w:rsidR="002724BA">
                  <w:rPr>
                    <w:noProof/>
                    <w:webHidden/>
                  </w:rPr>
                  <w:instrText xml:space="preserve"> PAGEREF _Toc58162806 \h </w:instrText>
                </w:r>
                <w:r w:rsidR="002724BA">
                  <w:rPr>
                    <w:noProof/>
                    <w:webHidden/>
                  </w:rPr>
                </w:r>
                <w:r w:rsidR="002724BA">
                  <w:rPr>
                    <w:noProof/>
                    <w:webHidden/>
                  </w:rPr>
                  <w:fldChar w:fldCharType="separate"/>
                </w:r>
                <w:r w:rsidR="0076042E">
                  <w:rPr>
                    <w:noProof/>
                    <w:webHidden/>
                  </w:rPr>
                  <w:t>6</w:t>
                </w:r>
                <w:r w:rsidR="002724BA">
                  <w:rPr>
                    <w:noProof/>
                    <w:webHidden/>
                  </w:rPr>
                  <w:fldChar w:fldCharType="end"/>
                </w:r>
              </w:hyperlink>
            </w:p>
            <w:p w14:paraId="5DE816A5" w14:textId="06F379AB" w:rsidR="002724BA" w:rsidRDefault="00081023">
              <w:pPr>
                <w:pStyle w:val="Verzeichnis2"/>
                <w:tabs>
                  <w:tab w:val="right" w:leader="dot" w:pos="8297"/>
                </w:tabs>
                <w:rPr>
                  <w:rFonts w:eastAsiaTheme="minorEastAsia"/>
                  <w:b w:val="0"/>
                  <w:bCs w:val="0"/>
                  <w:noProof/>
                  <w:color w:val="auto"/>
                  <w:lang w:val="de-AT" w:eastAsia="de-AT" w:bidi="ar-SA"/>
                </w:rPr>
              </w:pPr>
              <w:hyperlink w:anchor="_Toc58162807" w:history="1">
                <w:r w:rsidR="002724BA" w:rsidRPr="00B36131">
                  <w:rPr>
                    <w:rStyle w:val="Hyperlink"/>
                    <w:noProof/>
                    <w:lang w:val="en-GB"/>
                  </w:rPr>
                  <w:t>2.2. Sample inputs and result visualization</w:t>
                </w:r>
                <w:r w:rsidR="002724BA">
                  <w:rPr>
                    <w:noProof/>
                    <w:webHidden/>
                  </w:rPr>
                  <w:tab/>
                </w:r>
                <w:r w:rsidR="002724BA">
                  <w:rPr>
                    <w:noProof/>
                    <w:webHidden/>
                  </w:rPr>
                  <w:fldChar w:fldCharType="begin"/>
                </w:r>
                <w:r w:rsidR="002724BA">
                  <w:rPr>
                    <w:noProof/>
                    <w:webHidden/>
                  </w:rPr>
                  <w:instrText xml:space="preserve"> PAGEREF _Toc58162807 \h </w:instrText>
                </w:r>
                <w:r w:rsidR="002724BA">
                  <w:rPr>
                    <w:noProof/>
                    <w:webHidden/>
                  </w:rPr>
                </w:r>
                <w:r w:rsidR="002724BA">
                  <w:rPr>
                    <w:noProof/>
                    <w:webHidden/>
                  </w:rPr>
                  <w:fldChar w:fldCharType="separate"/>
                </w:r>
                <w:r w:rsidR="0076042E">
                  <w:rPr>
                    <w:noProof/>
                    <w:webHidden/>
                  </w:rPr>
                  <w:t>7</w:t>
                </w:r>
                <w:r w:rsidR="002724BA">
                  <w:rPr>
                    <w:noProof/>
                    <w:webHidden/>
                  </w:rPr>
                  <w:fldChar w:fldCharType="end"/>
                </w:r>
              </w:hyperlink>
            </w:p>
            <w:p w14:paraId="2BB9AB08" w14:textId="227F82AC" w:rsidR="002724BA" w:rsidRDefault="00081023">
              <w:pPr>
                <w:pStyle w:val="Verzeichnis2"/>
                <w:tabs>
                  <w:tab w:val="right" w:leader="dot" w:pos="8297"/>
                </w:tabs>
                <w:rPr>
                  <w:rFonts w:eastAsiaTheme="minorEastAsia"/>
                  <w:b w:val="0"/>
                  <w:bCs w:val="0"/>
                  <w:noProof/>
                  <w:color w:val="auto"/>
                  <w:lang w:val="de-AT" w:eastAsia="de-AT" w:bidi="ar-SA"/>
                </w:rPr>
              </w:pPr>
              <w:hyperlink w:anchor="_Toc58162808" w:history="1">
                <w:r w:rsidR="002724BA" w:rsidRPr="00B36131">
                  <w:rPr>
                    <w:rStyle w:val="Hyperlink"/>
                    <w:noProof/>
                    <w:lang w:val="en-GB"/>
                  </w:rPr>
                  <w:t>2.3. Comparison Publication &amp; ELKI implementation</w:t>
                </w:r>
                <w:r w:rsidR="002724BA">
                  <w:rPr>
                    <w:noProof/>
                    <w:webHidden/>
                  </w:rPr>
                  <w:tab/>
                </w:r>
                <w:r w:rsidR="002724BA">
                  <w:rPr>
                    <w:noProof/>
                    <w:webHidden/>
                  </w:rPr>
                  <w:fldChar w:fldCharType="begin"/>
                </w:r>
                <w:r w:rsidR="002724BA">
                  <w:rPr>
                    <w:noProof/>
                    <w:webHidden/>
                  </w:rPr>
                  <w:instrText xml:space="preserve"> PAGEREF _Toc58162808 \h </w:instrText>
                </w:r>
                <w:r w:rsidR="002724BA">
                  <w:rPr>
                    <w:noProof/>
                    <w:webHidden/>
                  </w:rPr>
                </w:r>
                <w:r w:rsidR="002724BA">
                  <w:rPr>
                    <w:noProof/>
                    <w:webHidden/>
                  </w:rPr>
                  <w:fldChar w:fldCharType="separate"/>
                </w:r>
                <w:r w:rsidR="0076042E">
                  <w:rPr>
                    <w:noProof/>
                    <w:webHidden/>
                  </w:rPr>
                  <w:t>8</w:t>
                </w:r>
                <w:r w:rsidR="002724BA">
                  <w:rPr>
                    <w:noProof/>
                    <w:webHidden/>
                  </w:rPr>
                  <w:fldChar w:fldCharType="end"/>
                </w:r>
              </w:hyperlink>
            </w:p>
            <w:p w14:paraId="0CE32BC0" w14:textId="77777777" w:rsidR="00DD22AC" w:rsidRPr="00227529" w:rsidRDefault="00DD22AC">
              <w:pPr>
                <w:rPr>
                  <w:lang w:val="en-GB"/>
                </w:rPr>
              </w:pPr>
              <w:r w:rsidRPr="00227529">
                <w:rPr>
                  <w:b/>
                  <w:bCs/>
                  <w:noProof/>
                  <w:lang w:val="en-GB"/>
                </w:rPr>
                <w:fldChar w:fldCharType="end"/>
              </w:r>
            </w:p>
          </w:sdtContent>
        </w:sdt>
        <w:p w14:paraId="02121010" w14:textId="77777777" w:rsidR="002B1D8A" w:rsidRPr="00227529" w:rsidRDefault="00DD22AC" w:rsidP="00DD22AC">
          <w:pPr>
            <w:rPr>
              <w:sz w:val="28"/>
              <w:lang w:val="en-GB"/>
            </w:rPr>
          </w:pPr>
          <w:r w:rsidRPr="00227529">
            <w:rPr>
              <w:sz w:val="28"/>
              <w:lang w:val="en-GB"/>
            </w:rPr>
            <w:br w:type="page"/>
          </w:r>
        </w:p>
      </w:sdtContent>
    </w:sdt>
    <w:p w14:paraId="09FEE8D8" w14:textId="77777777" w:rsidR="005F3380" w:rsidRPr="00227529" w:rsidRDefault="00B76A43" w:rsidP="00B76A43">
      <w:pPr>
        <w:pStyle w:val="berschrift1"/>
        <w:rPr>
          <w:lang w:val="en-GB"/>
        </w:rPr>
      </w:pPr>
      <w:bookmarkStart w:id="0" w:name="_Toc58162798"/>
      <w:r w:rsidRPr="00227529">
        <w:rPr>
          <w:lang w:val="en-GB"/>
        </w:rPr>
        <w:lastRenderedPageBreak/>
        <w:t>Introduction</w:t>
      </w:r>
      <w:bookmarkEnd w:id="0"/>
    </w:p>
    <w:p w14:paraId="13374E56" w14:textId="77777777" w:rsidR="0048319D" w:rsidRPr="00227529" w:rsidRDefault="0048319D" w:rsidP="00610390">
      <w:pPr>
        <w:ind w:left="0"/>
        <w:rPr>
          <w:lang w:val="en-GB"/>
        </w:rPr>
      </w:pPr>
      <w:r w:rsidRPr="00227529">
        <w:rPr>
          <w:lang w:val="en-GB"/>
        </w:rPr>
        <w:t xml:space="preserve">In this </w:t>
      </w:r>
      <w:r w:rsidR="00487563" w:rsidRPr="00227529">
        <w:rPr>
          <w:lang w:val="en-GB"/>
        </w:rPr>
        <w:t>intermediate submission</w:t>
      </w:r>
      <w:r w:rsidRPr="00227529">
        <w:rPr>
          <w:lang w:val="en-GB"/>
        </w:rPr>
        <w:t xml:space="preserve"> we had to</w:t>
      </w:r>
      <w:r w:rsidR="00487563" w:rsidRPr="00227529">
        <w:rPr>
          <w:lang w:val="en-GB"/>
        </w:rPr>
        <w:t xml:space="preserve"> choose a dataset and a clustering algorithm which is suited to the dataset. After that we had to implement the algorithm in Python and compare the results with the algorithm implemented in ELKI.</w:t>
      </w:r>
    </w:p>
    <w:p w14:paraId="4BC4F5A0" w14:textId="77777777" w:rsidR="00487563" w:rsidRPr="00227529" w:rsidRDefault="00487563" w:rsidP="00610390">
      <w:pPr>
        <w:ind w:left="0"/>
        <w:rPr>
          <w:lang w:val="en-GB"/>
        </w:rPr>
      </w:pPr>
      <w:r w:rsidRPr="00227529">
        <w:rPr>
          <w:lang w:val="en-GB"/>
        </w:rPr>
        <w:t xml:space="preserve">After that we had to validate and </w:t>
      </w:r>
      <w:r w:rsidR="00891253" w:rsidRPr="00227529">
        <w:rPr>
          <w:lang w:val="en-GB"/>
        </w:rPr>
        <w:t>analyse</w:t>
      </w:r>
      <w:r w:rsidRPr="00227529">
        <w:rPr>
          <w:lang w:val="en-GB"/>
        </w:rPr>
        <w:t xml:space="preserve"> the results of our implementation and perform an exploratory data analysis.</w:t>
      </w:r>
    </w:p>
    <w:p w14:paraId="5E0FD526" w14:textId="77777777" w:rsidR="00487563" w:rsidRPr="00227529" w:rsidRDefault="00487563" w:rsidP="00610390">
      <w:pPr>
        <w:ind w:left="0"/>
        <w:rPr>
          <w:lang w:val="en-GB"/>
        </w:rPr>
      </w:pPr>
      <w:r w:rsidRPr="00227529">
        <w:rPr>
          <w:lang w:val="en-GB"/>
        </w:rPr>
        <w:t xml:space="preserve">We chose the dataset ENZYMES with the algorithm HiSC. In the following chapters we will describe the usages and the challenges of our implementations. </w:t>
      </w:r>
    </w:p>
    <w:p w14:paraId="2071090B" w14:textId="77777777" w:rsidR="00487563" w:rsidRPr="00227529" w:rsidRDefault="00487563" w:rsidP="00487563">
      <w:pPr>
        <w:pStyle w:val="berschrift1"/>
        <w:rPr>
          <w:lang w:val="en-GB"/>
        </w:rPr>
      </w:pPr>
      <w:bookmarkStart w:id="1" w:name="_Toc58162799"/>
      <w:r w:rsidRPr="00227529">
        <w:rPr>
          <w:lang w:val="en-GB"/>
        </w:rPr>
        <w:t>Cluster analysis</w:t>
      </w:r>
      <w:bookmarkEnd w:id="1"/>
    </w:p>
    <w:p w14:paraId="2B74B69A" w14:textId="77777777" w:rsidR="00487563" w:rsidRPr="00227529" w:rsidRDefault="00487563" w:rsidP="00610390">
      <w:pPr>
        <w:pStyle w:val="berschrift2"/>
        <w:numPr>
          <w:ilvl w:val="0"/>
          <w:numId w:val="0"/>
        </w:numPr>
        <w:ind w:left="360" w:hanging="360"/>
        <w:rPr>
          <w:lang w:val="en-GB"/>
        </w:rPr>
      </w:pPr>
      <w:bookmarkStart w:id="2" w:name="_Toc58162800"/>
      <w:r w:rsidRPr="00227529">
        <w:rPr>
          <w:lang w:val="en-GB"/>
        </w:rPr>
        <w:t>2.1. What is Clustering?</w:t>
      </w:r>
      <w:bookmarkEnd w:id="2"/>
    </w:p>
    <w:p w14:paraId="378DEFFD" w14:textId="77777777" w:rsidR="00487563" w:rsidRPr="00227529" w:rsidRDefault="00487563" w:rsidP="00610390">
      <w:pPr>
        <w:ind w:left="0"/>
        <w:rPr>
          <w:lang w:val="en-GB" w:eastAsia="de-DE"/>
        </w:rPr>
      </w:pPr>
      <w:r w:rsidRPr="00227529">
        <w:rPr>
          <w:lang w:val="en-GB" w:eastAsia="de-DE"/>
        </w:rPr>
        <w:t xml:space="preserve">On the one hand clusters divide data into groups, so that you can get a better understanding of the similarity of the data. For </w:t>
      </w:r>
      <w:r w:rsidR="00227529" w:rsidRPr="00227529">
        <w:rPr>
          <w:lang w:val="en-GB" w:eastAsia="de-DE"/>
        </w:rPr>
        <w:t>example,</w:t>
      </w:r>
      <w:r w:rsidRPr="00227529">
        <w:rPr>
          <w:lang w:val="en-GB" w:eastAsia="de-DE"/>
        </w:rPr>
        <w:t xml:space="preserve"> if you want to find similar functionality of genes. On the other </w:t>
      </w:r>
      <w:r w:rsidR="00227529" w:rsidRPr="00227529">
        <w:rPr>
          <w:lang w:val="en-GB" w:eastAsia="de-DE"/>
        </w:rPr>
        <w:t>hand,</w:t>
      </w:r>
      <w:r w:rsidRPr="00227529">
        <w:rPr>
          <w:lang w:val="en-GB" w:eastAsia="de-DE"/>
        </w:rPr>
        <w:t xml:space="preserve"> cluster analysis is used for utility like compressing data and find the nearest </w:t>
      </w:r>
      <w:r w:rsidR="00227529" w:rsidRPr="00227529">
        <w:rPr>
          <w:lang w:val="en-GB" w:eastAsia="de-DE"/>
        </w:rPr>
        <w:t>neighbours</w:t>
      </w:r>
      <w:r w:rsidRPr="00227529">
        <w:rPr>
          <w:lang w:val="en-GB" w:eastAsia="de-DE"/>
        </w:rPr>
        <w:t xml:space="preserve"> of a point.</w:t>
      </w:r>
    </w:p>
    <w:p w14:paraId="5B3C7FAC" w14:textId="77777777" w:rsidR="00487563" w:rsidRPr="00227529" w:rsidRDefault="00487563" w:rsidP="00610390">
      <w:pPr>
        <w:ind w:left="0"/>
        <w:rPr>
          <w:lang w:val="en-GB" w:eastAsia="de-DE"/>
        </w:rPr>
      </w:pPr>
      <w:r w:rsidRPr="00227529">
        <w:rPr>
          <w:lang w:val="en-GB" w:eastAsia="de-DE"/>
        </w:rPr>
        <w:t>The goal of cluster analysis is to find groups based on the information in the given data where the datapoints are related or similar to the other points in the group. Below you can see an example of how that could look like:</w:t>
      </w:r>
      <w:r w:rsidRPr="00227529">
        <w:rPr>
          <w:rStyle w:val="Funotenzeichen"/>
          <w:lang w:val="en-GB" w:eastAsia="de-DE"/>
        </w:rPr>
        <w:footnoteReference w:id="1"/>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1"/>
        <w:gridCol w:w="4476"/>
      </w:tblGrid>
      <w:tr w:rsidR="00B30312" w:rsidRPr="005B0A65" w14:paraId="6EA00592" w14:textId="77777777" w:rsidTr="003A4A15">
        <w:tc>
          <w:tcPr>
            <w:tcW w:w="4148" w:type="dxa"/>
            <w:vAlign w:val="center"/>
          </w:tcPr>
          <w:p w14:paraId="3AFABD41" w14:textId="77777777" w:rsidR="00B30312" w:rsidRDefault="00B30312" w:rsidP="003A4A15">
            <w:pPr>
              <w:ind w:left="0"/>
              <w:jc w:val="center"/>
              <w:rPr>
                <w:lang w:val="en-GB" w:eastAsia="de-DE"/>
              </w:rPr>
            </w:pPr>
            <w:r w:rsidRPr="00227529">
              <w:rPr>
                <w:noProof/>
                <w:lang w:val="en-GB" w:eastAsia="de-DE"/>
              </w:rPr>
              <w:drawing>
                <wp:inline distT="0" distB="0" distL="0" distR="0" wp14:anchorId="1FA9D04D" wp14:editId="50A8CF05">
                  <wp:extent cx="2240741" cy="1629508"/>
                  <wp:effectExtent l="0" t="0" r="762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3471" cy="1667854"/>
                          </a:xfrm>
                          <a:prstGeom prst="rect">
                            <a:avLst/>
                          </a:prstGeom>
                        </pic:spPr>
                      </pic:pic>
                    </a:graphicData>
                  </a:graphic>
                </wp:inline>
              </w:drawing>
            </w:r>
          </w:p>
          <w:p w14:paraId="403B434D" w14:textId="77777777" w:rsidR="00B30312" w:rsidRDefault="00B30312" w:rsidP="003A4A15">
            <w:pPr>
              <w:ind w:left="0"/>
              <w:jc w:val="center"/>
              <w:rPr>
                <w:lang w:val="en-GB" w:eastAsia="de-DE"/>
              </w:rPr>
            </w:pPr>
            <w:r w:rsidRPr="005A124C">
              <w:rPr>
                <w:b/>
                <w:lang w:val="en-GB" w:eastAsia="de-DE"/>
              </w:rPr>
              <w:t>Figure 1:</w:t>
            </w:r>
            <w:r>
              <w:rPr>
                <w:lang w:val="en-GB" w:eastAsia="de-DE"/>
              </w:rPr>
              <w:t xml:space="preserve"> Clustering datapoints in a 2-dimensional feature space.</w:t>
            </w:r>
            <w:r w:rsidR="003A4A15" w:rsidRPr="00227529">
              <w:rPr>
                <w:rStyle w:val="Funotenzeichen"/>
                <w:lang w:val="en-GB" w:eastAsia="de-DE"/>
              </w:rPr>
              <w:t xml:space="preserve"> </w:t>
            </w:r>
            <w:r w:rsidR="003A4A15" w:rsidRPr="00227529">
              <w:rPr>
                <w:rStyle w:val="Funotenzeichen"/>
                <w:lang w:val="en-GB" w:eastAsia="de-DE"/>
              </w:rPr>
              <w:footnoteReference w:id="2"/>
            </w:r>
          </w:p>
        </w:tc>
        <w:tc>
          <w:tcPr>
            <w:tcW w:w="4149" w:type="dxa"/>
            <w:vAlign w:val="center"/>
          </w:tcPr>
          <w:p w14:paraId="3C91AEE6" w14:textId="77777777" w:rsidR="00B30312" w:rsidRDefault="00B30312" w:rsidP="003A4A15">
            <w:pPr>
              <w:jc w:val="center"/>
              <w:rPr>
                <w:lang w:val="en-GB" w:eastAsia="de-DE"/>
              </w:rPr>
            </w:pPr>
            <w:r w:rsidRPr="00227529">
              <w:rPr>
                <w:noProof/>
                <w:lang w:val="en-GB" w:eastAsia="de-DE"/>
              </w:rPr>
              <w:drawing>
                <wp:inline distT="0" distB="0" distL="0" distR="0" wp14:anchorId="771AE3BB" wp14:editId="5D9F72DF">
                  <wp:extent cx="2476257" cy="121920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173" cy="1256578"/>
                          </a:xfrm>
                          <a:prstGeom prst="rect">
                            <a:avLst/>
                          </a:prstGeom>
                        </pic:spPr>
                      </pic:pic>
                    </a:graphicData>
                  </a:graphic>
                </wp:inline>
              </w:drawing>
            </w:r>
          </w:p>
          <w:p w14:paraId="3BEF83CC" w14:textId="77777777" w:rsidR="00B30312" w:rsidRDefault="00B30312" w:rsidP="003A4A15">
            <w:pPr>
              <w:ind w:left="0"/>
              <w:jc w:val="center"/>
              <w:rPr>
                <w:lang w:val="en-GB" w:eastAsia="de-DE"/>
              </w:rPr>
            </w:pPr>
            <w:r w:rsidRPr="005A124C">
              <w:rPr>
                <w:b/>
                <w:lang w:val="en-GB" w:eastAsia="de-DE"/>
              </w:rPr>
              <w:t xml:space="preserve">Figure </w:t>
            </w:r>
            <w:r>
              <w:rPr>
                <w:b/>
                <w:lang w:val="en-GB" w:eastAsia="de-DE"/>
              </w:rPr>
              <w:t>2</w:t>
            </w:r>
            <w:r w:rsidRPr="005A124C">
              <w:rPr>
                <w:b/>
                <w:lang w:val="en-GB" w:eastAsia="de-DE"/>
              </w:rPr>
              <w:t>:</w:t>
            </w:r>
            <w:r>
              <w:rPr>
                <w:lang w:val="en-GB" w:eastAsia="de-DE"/>
              </w:rPr>
              <w:t xml:space="preserve"> Choosing dimensions for clustering</w:t>
            </w:r>
            <w:r w:rsidR="003A4A15" w:rsidRPr="00227529">
              <w:rPr>
                <w:rStyle w:val="Funotenzeichen"/>
                <w:lang w:val="en-GB" w:eastAsia="de-DE"/>
              </w:rPr>
              <w:footnoteReference w:id="3"/>
            </w:r>
          </w:p>
        </w:tc>
      </w:tr>
    </w:tbl>
    <w:p w14:paraId="0C02916D" w14:textId="77777777" w:rsidR="00487563" w:rsidRPr="00227529" w:rsidRDefault="00487563" w:rsidP="00B30312">
      <w:pPr>
        <w:ind w:left="0"/>
        <w:rPr>
          <w:lang w:val="en-GB" w:eastAsia="de-DE"/>
        </w:rPr>
      </w:pPr>
    </w:p>
    <w:p w14:paraId="5991BEEA" w14:textId="77777777" w:rsidR="005A124C" w:rsidRPr="00227529" w:rsidRDefault="005A124C" w:rsidP="005A124C">
      <w:pPr>
        <w:jc w:val="center"/>
        <w:rPr>
          <w:lang w:val="en-GB" w:eastAsia="de-DE"/>
        </w:rPr>
      </w:pPr>
      <w:r>
        <w:rPr>
          <w:lang w:val="en-GB" w:eastAsia="de-DE"/>
        </w:rPr>
        <w:t>.</w:t>
      </w:r>
    </w:p>
    <w:p w14:paraId="4755F950" w14:textId="1E65DFB4" w:rsidR="00487563" w:rsidRDefault="00487563" w:rsidP="003A4A15">
      <w:pPr>
        <w:ind w:left="0"/>
        <w:rPr>
          <w:lang w:val="en-GB" w:eastAsia="de-DE"/>
        </w:rPr>
      </w:pPr>
      <w:r w:rsidRPr="00227529">
        <w:rPr>
          <w:lang w:val="en-GB" w:eastAsia="de-DE"/>
        </w:rPr>
        <w:t xml:space="preserve">But what if you get higher dimensions in the dataset? How to </w:t>
      </w:r>
      <w:r w:rsidR="00735445">
        <w:rPr>
          <w:lang w:val="en-GB" w:eastAsia="de-DE"/>
        </w:rPr>
        <w:t>find applicable labels for the clustering problem in figure 2</w:t>
      </w:r>
      <w:r w:rsidRPr="00227529">
        <w:rPr>
          <w:lang w:val="en-GB" w:eastAsia="de-DE"/>
        </w:rPr>
        <w:t>?</w:t>
      </w:r>
    </w:p>
    <w:p w14:paraId="484A57E4" w14:textId="77777777" w:rsidR="003A4A15" w:rsidRPr="00227529" w:rsidRDefault="003A4A15" w:rsidP="003A4A15">
      <w:pPr>
        <w:ind w:left="0"/>
        <w:rPr>
          <w:lang w:val="en-GB" w:eastAsia="de-DE"/>
        </w:rPr>
      </w:pPr>
    </w:p>
    <w:p w14:paraId="671A99E5" w14:textId="77777777" w:rsidR="00487563" w:rsidRPr="00227529" w:rsidRDefault="00487563" w:rsidP="00D153AF">
      <w:pPr>
        <w:pStyle w:val="berschrift2"/>
        <w:numPr>
          <w:ilvl w:val="0"/>
          <w:numId w:val="0"/>
        </w:numPr>
        <w:rPr>
          <w:lang w:val="en-GB" w:eastAsia="de-DE"/>
        </w:rPr>
      </w:pPr>
      <w:bookmarkStart w:id="3" w:name="_Toc58162801"/>
      <w:r w:rsidRPr="00227529">
        <w:rPr>
          <w:lang w:val="en-GB" w:eastAsia="de-DE"/>
        </w:rPr>
        <w:lastRenderedPageBreak/>
        <w:t>2.2. Curse of Dimensionality</w:t>
      </w:r>
      <w:bookmarkEnd w:id="3"/>
    </w:p>
    <w:p w14:paraId="028EDEC1" w14:textId="77777777" w:rsidR="00487563" w:rsidRPr="00227529" w:rsidRDefault="00487563" w:rsidP="00D153AF">
      <w:pPr>
        <w:ind w:left="0"/>
        <w:rPr>
          <w:lang w:val="en-GB" w:eastAsia="de-DE"/>
        </w:rPr>
      </w:pPr>
      <w:r w:rsidRPr="00227529">
        <w:rPr>
          <w:lang w:val="en-GB" w:eastAsia="de-DE"/>
        </w:rPr>
        <w:t xml:space="preserve">If you add more dimensions to a </w:t>
      </w:r>
      <w:r w:rsidR="00227529" w:rsidRPr="00227529">
        <w:rPr>
          <w:lang w:val="en-GB" w:eastAsia="de-DE"/>
        </w:rPr>
        <w:t>feature set</w:t>
      </w:r>
      <w:r w:rsidRPr="00227529">
        <w:rPr>
          <w:lang w:val="en-GB" w:eastAsia="de-DE"/>
        </w:rPr>
        <w:t xml:space="preserve"> the similarity of two points will probably decrease and therefor the clustering will be more difficult. -&gt; This is called the Curse of Dimensionality.</w:t>
      </w:r>
    </w:p>
    <w:p w14:paraId="3E044F8E" w14:textId="77777777" w:rsidR="00487563" w:rsidRPr="00227529" w:rsidRDefault="00487563" w:rsidP="00D153AF">
      <w:pPr>
        <w:ind w:left="0"/>
        <w:rPr>
          <w:lang w:val="en-GB" w:eastAsia="de-DE"/>
        </w:rPr>
      </w:pPr>
      <w:r w:rsidRPr="00227529">
        <w:rPr>
          <w:lang w:val="en-GB" w:eastAsia="de-DE"/>
        </w:rPr>
        <w:t>To avoid this there is a method called Feature Reduction. The idea is to find a low dimensional feature space where redundant and irrelevant features are summarized and so this lower dimensional space represents the original space in a good way but you can cluster it better and easier. But you have to</w:t>
      </w:r>
      <w:r w:rsidR="00227529" w:rsidRPr="00227529">
        <w:rPr>
          <w:lang w:val="en-GB" w:eastAsia="de-DE"/>
        </w:rPr>
        <w:t xml:space="preserve"> </w:t>
      </w:r>
      <w:r w:rsidRPr="00227529">
        <w:rPr>
          <w:lang w:val="en-GB" w:eastAsia="de-DE"/>
        </w:rPr>
        <w:t>be careful by reducing dimensions because different attributes are relevant for different clusters.</w:t>
      </w:r>
    </w:p>
    <w:p w14:paraId="466CD254" w14:textId="3CC5FF3C" w:rsidR="00487563" w:rsidRDefault="00487563" w:rsidP="00D153AF">
      <w:pPr>
        <w:ind w:left="0"/>
        <w:rPr>
          <w:lang w:val="en-GB" w:eastAsia="de-DE"/>
        </w:rPr>
      </w:pPr>
      <w:r w:rsidRPr="00227529">
        <w:rPr>
          <w:lang w:val="en-GB" w:eastAsia="de-DE"/>
        </w:rPr>
        <w:t>There are a few ways how to perform the Feature Reduction like Principal Component Analysis (PCA), Singular value decomposition (SVD), Kernel PCA etc.</w:t>
      </w:r>
      <w:r w:rsidR="00BF3308" w:rsidRPr="00227529">
        <w:rPr>
          <w:rStyle w:val="Funotenzeichen"/>
          <w:lang w:val="en-GB" w:eastAsia="de-DE"/>
        </w:rPr>
        <w:footnoteReference w:customMarkFollows="1" w:id="4"/>
        <w:t>2</w:t>
      </w:r>
    </w:p>
    <w:p w14:paraId="12DD7E3C" w14:textId="77777777" w:rsidR="00D448F6" w:rsidRPr="00227529" w:rsidRDefault="00D448F6" w:rsidP="00D153AF">
      <w:pPr>
        <w:ind w:left="0"/>
        <w:rPr>
          <w:lang w:val="en-GB" w:eastAsia="de-DE"/>
        </w:rPr>
      </w:pPr>
    </w:p>
    <w:p w14:paraId="57CDC5E4" w14:textId="77777777" w:rsidR="00487563" w:rsidRPr="00227529" w:rsidRDefault="00487563" w:rsidP="00D153AF">
      <w:pPr>
        <w:pStyle w:val="berschrift2"/>
        <w:numPr>
          <w:ilvl w:val="0"/>
          <w:numId w:val="0"/>
        </w:numPr>
        <w:rPr>
          <w:lang w:val="en-GB" w:eastAsia="de-DE"/>
        </w:rPr>
      </w:pPr>
      <w:bookmarkStart w:id="4" w:name="_Toc58162802"/>
      <w:r w:rsidRPr="00227529">
        <w:rPr>
          <w:lang w:val="en-GB" w:eastAsia="de-DE"/>
        </w:rPr>
        <w:t>2.3. Subspace Clustering</w:t>
      </w:r>
      <w:bookmarkEnd w:id="4"/>
    </w:p>
    <w:p w14:paraId="0C2DB2D1" w14:textId="77777777" w:rsidR="00487563" w:rsidRPr="00227529" w:rsidRDefault="00487563" w:rsidP="00D153AF">
      <w:pPr>
        <w:ind w:left="0"/>
        <w:rPr>
          <w:lang w:val="en-GB" w:eastAsia="de-DE"/>
        </w:rPr>
      </w:pPr>
      <w:r w:rsidRPr="00227529">
        <w:rPr>
          <w:lang w:val="en-GB" w:eastAsia="de-DE"/>
        </w:rPr>
        <w:t xml:space="preserve">The goal of clustering high dimensional data is to search for clusters in subspaces of the original feature space. But there are some challenges you have to face: </w:t>
      </w:r>
    </w:p>
    <w:p w14:paraId="5031C07C" w14:textId="77777777" w:rsidR="00487563" w:rsidRPr="00227529" w:rsidRDefault="00487563" w:rsidP="00487563">
      <w:pPr>
        <w:pStyle w:val="berschrift4"/>
        <w:rPr>
          <w:lang w:val="en-GB" w:eastAsia="de-DE"/>
        </w:rPr>
      </w:pPr>
      <w:r w:rsidRPr="00227529">
        <w:rPr>
          <w:lang w:val="en-GB" w:eastAsia="de-DE"/>
        </w:rPr>
        <w:t>Find the correct subspace of each cluster</w:t>
      </w:r>
    </w:p>
    <w:p w14:paraId="1FB2369B" w14:textId="77777777" w:rsidR="00487563" w:rsidRPr="00227529" w:rsidRDefault="00487563" w:rsidP="00487563">
      <w:pPr>
        <w:pStyle w:val="berschrift4"/>
        <w:rPr>
          <w:lang w:val="en-GB" w:eastAsia="de-DE"/>
        </w:rPr>
      </w:pPr>
      <w:r w:rsidRPr="00227529">
        <w:rPr>
          <w:lang w:val="en-GB" w:eastAsia="de-DE"/>
        </w:rPr>
        <w:t>Find the correct cluster in each relevant subspace</w:t>
      </w:r>
    </w:p>
    <w:p w14:paraId="12E59ED2" w14:textId="77777777" w:rsidR="00487563" w:rsidRPr="00227529" w:rsidRDefault="00487563" w:rsidP="00D153AF">
      <w:pPr>
        <w:ind w:left="0"/>
        <w:rPr>
          <w:lang w:val="en-GB" w:eastAsia="de-DE"/>
        </w:rPr>
      </w:pPr>
      <w:r w:rsidRPr="00227529">
        <w:rPr>
          <w:lang w:val="en-GB" w:eastAsia="de-DE"/>
        </w:rPr>
        <w:t xml:space="preserve">Because both challenges </w:t>
      </w:r>
      <w:r w:rsidR="00227529" w:rsidRPr="00227529">
        <w:rPr>
          <w:lang w:val="en-GB" w:eastAsia="de-DE"/>
        </w:rPr>
        <w:t>depend</w:t>
      </w:r>
      <w:r w:rsidRPr="00227529">
        <w:rPr>
          <w:lang w:val="en-GB" w:eastAsia="de-DE"/>
        </w:rPr>
        <w:t xml:space="preserve"> on each other you have to integrate the subspace search into the clustering process. There are some methods how to do this:</w:t>
      </w:r>
    </w:p>
    <w:p w14:paraId="0E0A8ED9" w14:textId="77777777" w:rsidR="00487563" w:rsidRPr="00227529" w:rsidRDefault="00487563" w:rsidP="00487563">
      <w:pPr>
        <w:pStyle w:val="Listenabsatz"/>
        <w:numPr>
          <w:ilvl w:val="0"/>
          <w:numId w:val="4"/>
        </w:numPr>
        <w:rPr>
          <w:lang w:val="en-GB" w:eastAsia="de-DE"/>
        </w:rPr>
      </w:pPr>
      <w:r w:rsidRPr="00227529">
        <w:rPr>
          <w:lang w:val="en-GB" w:eastAsia="de-DE"/>
        </w:rPr>
        <w:t>Bottom-Up Approaches:</w:t>
      </w:r>
      <w:r w:rsidRPr="00227529">
        <w:rPr>
          <w:lang w:val="en-GB" w:eastAsia="de-DE"/>
        </w:rPr>
        <w:br/>
        <w:t>Find all clusters in all subspaces. (Subspace Clustering)</w:t>
      </w:r>
    </w:p>
    <w:p w14:paraId="4616C2EB" w14:textId="77777777" w:rsidR="00487563" w:rsidRPr="00227529" w:rsidRDefault="00487563" w:rsidP="00487563">
      <w:pPr>
        <w:pStyle w:val="Listenabsatz"/>
        <w:numPr>
          <w:ilvl w:val="0"/>
          <w:numId w:val="4"/>
        </w:numPr>
        <w:rPr>
          <w:lang w:val="en-GB" w:eastAsia="de-DE"/>
        </w:rPr>
      </w:pPr>
      <w:r w:rsidRPr="00227529">
        <w:rPr>
          <w:lang w:val="en-GB" w:eastAsia="de-DE"/>
        </w:rPr>
        <w:t>Top-Down Approaches:</w:t>
      </w:r>
      <w:r w:rsidRPr="00227529">
        <w:rPr>
          <w:lang w:val="en-GB" w:eastAsia="de-DE"/>
        </w:rPr>
        <w:br/>
        <w:t>Each point is assigned to one subspace cluster or noise. (Projected Clustering, Correlation Clustering)</w:t>
      </w:r>
    </w:p>
    <w:p w14:paraId="72409207" w14:textId="77777777" w:rsidR="00487563" w:rsidRPr="00227529" w:rsidRDefault="00487563" w:rsidP="00487563">
      <w:pPr>
        <w:pStyle w:val="Listenabsatz"/>
        <w:numPr>
          <w:ilvl w:val="0"/>
          <w:numId w:val="4"/>
        </w:numPr>
        <w:rPr>
          <w:lang w:val="en-GB" w:eastAsia="de-DE"/>
        </w:rPr>
      </w:pPr>
      <w:r w:rsidRPr="00227529">
        <w:rPr>
          <w:lang w:val="en-GB" w:eastAsia="de-DE"/>
        </w:rPr>
        <w:t>Some novel Approaches:</w:t>
      </w:r>
      <w:r w:rsidRPr="00227529">
        <w:rPr>
          <w:lang w:val="en-GB" w:eastAsia="de-DE"/>
        </w:rPr>
        <w:br/>
        <w:t xml:space="preserve">Find the best subspace for all clusters, each point is </w:t>
      </w:r>
      <w:r w:rsidR="00227529" w:rsidRPr="00227529">
        <w:rPr>
          <w:lang w:val="en-GB" w:eastAsia="de-DE"/>
        </w:rPr>
        <w:t>assigned</w:t>
      </w:r>
      <w:r w:rsidRPr="00227529">
        <w:rPr>
          <w:lang w:val="en-GB" w:eastAsia="de-DE"/>
        </w:rPr>
        <w:t xml:space="preserve"> to one cluster. (Subspace</w:t>
      </w:r>
      <w:r w:rsidR="00227529">
        <w:rPr>
          <w:lang w:val="en-GB" w:eastAsia="de-DE"/>
        </w:rPr>
        <w:t xml:space="preserve"> </w:t>
      </w:r>
      <w:r w:rsidRPr="00227529">
        <w:rPr>
          <w:lang w:val="en-GB" w:eastAsia="de-DE"/>
        </w:rPr>
        <w:t>-</w:t>
      </w:r>
      <w:r w:rsidR="00227529">
        <w:rPr>
          <w:lang w:val="en-GB" w:eastAsia="de-DE"/>
        </w:rPr>
        <w:t xml:space="preserve"> </w:t>
      </w:r>
      <w:r w:rsidR="00227529" w:rsidRPr="00227529">
        <w:rPr>
          <w:lang w:val="en-GB" w:eastAsia="de-DE"/>
        </w:rPr>
        <w:t>centred</w:t>
      </w:r>
      <w:r w:rsidRPr="00227529">
        <w:rPr>
          <w:lang w:val="en-GB" w:eastAsia="de-DE"/>
        </w:rPr>
        <w:t>)</w:t>
      </w:r>
    </w:p>
    <w:p w14:paraId="322EFC86" w14:textId="77777777" w:rsidR="00487563" w:rsidRPr="00227529" w:rsidRDefault="00487563" w:rsidP="00487563">
      <w:pPr>
        <w:pStyle w:val="Listenabsatz"/>
        <w:numPr>
          <w:ilvl w:val="0"/>
          <w:numId w:val="4"/>
        </w:numPr>
        <w:rPr>
          <w:lang w:val="en-GB" w:eastAsia="de-DE"/>
        </w:rPr>
      </w:pPr>
      <w:r w:rsidRPr="00227529">
        <w:rPr>
          <w:lang w:val="en-GB" w:eastAsia="de-DE"/>
        </w:rPr>
        <w:t xml:space="preserve">Multiple </w:t>
      </w:r>
      <w:proofErr w:type="spellStart"/>
      <w:r w:rsidRPr="00227529">
        <w:rPr>
          <w:lang w:val="en-GB" w:eastAsia="de-DE"/>
        </w:rPr>
        <w:t>clusterings</w:t>
      </w:r>
      <w:proofErr w:type="spellEnd"/>
      <w:r w:rsidRPr="00227529">
        <w:rPr>
          <w:lang w:val="en-GB" w:eastAsia="de-DE"/>
        </w:rPr>
        <w:t>:</w:t>
      </w:r>
      <w:r w:rsidRPr="00227529">
        <w:rPr>
          <w:lang w:val="en-GB" w:eastAsia="de-DE"/>
        </w:rPr>
        <w:br/>
        <w:t>Each point is assigned to multiple clusters in different subspaces. (Non-redundant)</w:t>
      </w:r>
      <w:r w:rsidR="00374C77" w:rsidRPr="00227529">
        <w:rPr>
          <w:rStyle w:val="Funotenzeichen"/>
          <w:lang w:val="en-GB" w:eastAsia="de-DE"/>
        </w:rPr>
        <w:footnoteReference w:customMarkFollows="1" w:id="5"/>
        <w:t>4</w:t>
      </w:r>
    </w:p>
    <w:p w14:paraId="4F9A5C66" w14:textId="77777777" w:rsidR="00487563" w:rsidRPr="00227529" w:rsidRDefault="00487563" w:rsidP="00D153AF">
      <w:pPr>
        <w:ind w:left="0"/>
        <w:rPr>
          <w:lang w:val="en-GB" w:eastAsia="de-DE"/>
        </w:rPr>
      </w:pPr>
      <w:r w:rsidRPr="00227529">
        <w:rPr>
          <w:lang w:val="en-GB" w:eastAsia="de-DE"/>
        </w:rPr>
        <w:t>In the following chapters we will describe the algorithm we implemented which has a Top-Down Approach in a more detailed way</w:t>
      </w:r>
      <w:r w:rsidR="00227529">
        <w:rPr>
          <w:lang w:val="en-GB" w:eastAsia="de-DE"/>
        </w:rPr>
        <w:t>.</w:t>
      </w:r>
    </w:p>
    <w:p w14:paraId="6FD785FA" w14:textId="77777777" w:rsidR="00D153AF" w:rsidRDefault="00D153AF">
      <w:pPr>
        <w:rPr>
          <w:rFonts w:asciiTheme="majorHAnsi" w:hAnsiTheme="majorHAnsi"/>
          <w:caps/>
          <w:color w:val="2E2E2E" w:themeColor="accent2"/>
          <w:spacing w:val="14"/>
          <w:sz w:val="26"/>
          <w:szCs w:val="26"/>
          <w:lang w:val="en-GB" w:eastAsia="de-DE"/>
        </w:rPr>
      </w:pPr>
      <w:r>
        <w:rPr>
          <w:lang w:val="en-GB" w:eastAsia="de-DE"/>
        </w:rPr>
        <w:br w:type="page"/>
      </w:r>
    </w:p>
    <w:p w14:paraId="3A3BA841" w14:textId="77777777" w:rsidR="00487563" w:rsidRPr="00227529" w:rsidRDefault="00487563" w:rsidP="00487563">
      <w:pPr>
        <w:pStyle w:val="berschrift1"/>
        <w:rPr>
          <w:lang w:val="en-GB" w:eastAsia="de-DE"/>
        </w:rPr>
      </w:pPr>
      <w:bookmarkStart w:id="5" w:name="_Toc58162803"/>
      <w:r w:rsidRPr="00227529">
        <w:rPr>
          <w:lang w:val="en-GB" w:eastAsia="de-DE"/>
        </w:rPr>
        <w:lastRenderedPageBreak/>
        <w:t>H</w:t>
      </w:r>
      <w:r w:rsidR="00610390">
        <w:rPr>
          <w:lang w:val="en-GB" w:eastAsia="de-DE"/>
        </w:rPr>
        <w:t>i</w:t>
      </w:r>
      <w:r w:rsidRPr="00227529">
        <w:rPr>
          <w:lang w:val="en-GB" w:eastAsia="de-DE"/>
        </w:rPr>
        <w:t>SC</w:t>
      </w:r>
      <w:r w:rsidR="00610390">
        <w:rPr>
          <w:lang w:val="en-GB" w:eastAsia="de-DE"/>
        </w:rPr>
        <w:t xml:space="preserve"> algorithm</w:t>
      </w:r>
      <w:bookmarkEnd w:id="5"/>
    </w:p>
    <w:p w14:paraId="1DB296C3" w14:textId="77777777" w:rsidR="00227529" w:rsidRPr="00227529" w:rsidRDefault="00227529" w:rsidP="00610390">
      <w:pPr>
        <w:ind w:left="0"/>
        <w:rPr>
          <w:lang w:val="en-GB"/>
        </w:rPr>
      </w:pPr>
      <w:r w:rsidRPr="00227529">
        <w:rPr>
          <w:lang w:val="en-GB"/>
        </w:rPr>
        <w:t>HiSC</w:t>
      </w:r>
      <w:r w:rsidR="00EF5C19">
        <w:rPr>
          <w:rStyle w:val="Funotenzeichen"/>
          <w:lang w:val="en-GB"/>
        </w:rPr>
        <w:footnoteReference w:id="6"/>
      </w:r>
      <w:r w:rsidR="00EF5C19">
        <w:rPr>
          <w:lang w:val="en-GB"/>
        </w:rPr>
        <w:t xml:space="preserve"> </w:t>
      </w:r>
      <w:r w:rsidRPr="00227529">
        <w:rPr>
          <w:lang w:val="en-GB"/>
        </w:rPr>
        <w:t>is a hierarchical subspace clustering algorithm</w:t>
      </w:r>
      <w:r w:rsidR="003B6F8A">
        <w:rPr>
          <w:lang w:val="en-GB"/>
        </w:rPr>
        <w:t xml:space="preserve">, first introduced in 2006 by </w:t>
      </w:r>
      <w:r w:rsidR="00EF5C19" w:rsidRPr="00EF5C19">
        <w:rPr>
          <w:lang w:val="en-GB"/>
        </w:rPr>
        <w:t xml:space="preserve">Elke </w:t>
      </w:r>
      <w:proofErr w:type="spellStart"/>
      <w:r w:rsidR="00EF5C19" w:rsidRPr="00EF5C19">
        <w:rPr>
          <w:lang w:val="en-GB"/>
        </w:rPr>
        <w:t>Achtert</w:t>
      </w:r>
      <w:proofErr w:type="spellEnd"/>
      <w:r w:rsidR="00EF5C19" w:rsidRPr="00EF5C19">
        <w:rPr>
          <w:lang w:val="en-GB"/>
        </w:rPr>
        <w:t xml:space="preserve"> </w:t>
      </w:r>
      <w:r w:rsidR="003B6F8A">
        <w:rPr>
          <w:lang w:val="en-GB"/>
        </w:rPr>
        <w:t>et al.</w:t>
      </w:r>
      <w:r w:rsidR="00EF5C19">
        <w:rPr>
          <w:lang w:val="en-GB"/>
        </w:rPr>
        <w:t xml:space="preserve"> </w:t>
      </w:r>
      <w:r w:rsidRPr="00227529">
        <w:rPr>
          <w:lang w:val="en-GB"/>
        </w:rPr>
        <w:t xml:space="preserve">Like PreDeCon or PROCLUS, HiSC is a top-down-based approach: Each data point gets an assigned subspace which is a subset of the d-dimensional feature space. In contrast to other subspace clustering algorithms, HiSC allows for overlapping subspace clusters, which </w:t>
      </w:r>
      <w:r w:rsidR="007665C9">
        <w:rPr>
          <w:lang w:val="en-GB"/>
        </w:rPr>
        <w:t xml:space="preserve">enables the detection of hierarchies, </w:t>
      </w:r>
      <w:r w:rsidRPr="00227529">
        <w:rPr>
          <w:lang w:val="en-GB"/>
        </w:rPr>
        <w:t xml:space="preserve">i.e. nested cluster formations. </w:t>
      </w:r>
    </w:p>
    <w:p w14:paraId="674E85D0" w14:textId="77777777" w:rsidR="00610390" w:rsidRPr="00227529" w:rsidRDefault="00610390" w:rsidP="00610390">
      <w:pPr>
        <w:pStyle w:val="berschrift2"/>
        <w:numPr>
          <w:ilvl w:val="0"/>
          <w:numId w:val="0"/>
        </w:numPr>
        <w:ind w:left="360" w:hanging="360"/>
        <w:rPr>
          <w:lang w:val="en-GB"/>
        </w:rPr>
      </w:pPr>
      <w:bookmarkStart w:id="6" w:name="_Toc58162804"/>
      <w:r w:rsidRPr="00227529">
        <w:rPr>
          <w:lang w:val="en-GB"/>
        </w:rPr>
        <w:t xml:space="preserve">2.1. </w:t>
      </w:r>
      <w:r>
        <w:rPr>
          <w:lang w:val="en-GB"/>
        </w:rPr>
        <w:t>HiSC as OPTICS extension</w:t>
      </w:r>
      <w:bookmarkEnd w:id="6"/>
    </w:p>
    <w:p w14:paraId="4A7067A2" w14:textId="77777777" w:rsidR="00227529" w:rsidRPr="00227529" w:rsidRDefault="00227529" w:rsidP="00610390">
      <w:pPr>
        <w:ind w:left="0"/>
        <w:rPr>
          <w:lang w:val="en-GB"/>
        </w:rPr>
      </w:pPr>
      <w:r w:rsidRPr="00227529">
        <w:rPr>
          <w:lang w:val="en-GB"/>
        </w:rPr>
        <w:t xml:space="preserve">In general, HiSC can be seen as a subspace extension of OPTICS, which is in itself an extension of DBSCAN. The basic approach of DBSCAN will not be explained at this point, however, a quick introduction of </w:t>
      </w:r>
      <w:r w:rsidRPr="005A124C">
        <w:rPr>
          <w:u w:val="single"/>
          <w:lang w:val="en-GB"/>
        </w:rPr>
        <w:t>OPTICS</w:t>
      </w:r>
      <w:r w:rsidRPr="00227529">
        <w:rPr>
          <w:lang w:val="en-GB"/>
        </w:rPr>
        <w:t xml:space="preserve"> is necessary since cluster extraction works for HiSC and OPTICS in a similar fashion.</w:t>
      </w:r>
    </w:p>
    <w:p w14:paraId="5544A158" w14:textId="77777777" w:rsidR="00227529" w:rsidRPr="00227529" w:rsidRDefault="00227529" w:rsidP="00610390">
      <w:pPr>
        <w:ind w:left="0"/>
        <w:rPr>
          <w:lang w:val="en-GB"/>
        </w:rPr>
      </w:pPr>
      <w:r w:rsidRPr="005A124C">
        <w:rPr>
          <w:u w:val="single"/>
          <w:lang w:val="en-GB"/>
        </w:rPr>
        <w:t>OPTICS</w:t>
      </w:r>
      <w:r w:rsidRPr="00227529">
        <w:rPr>
          <w:lang w:val="en-GB"/>
        </w:rPr>
        <w:t xml:space="preserve"> attempts to improve upon </w:t>
      </w:r>
      <w:r w:rsidRPr="005A124C">
        <w:rPr>
          <w:u w:val="single"/>
          <w:lang w:val="en-GB"/>
        </w:rPr>
        <w:t>DBSCAN</w:t>
      </w:r>
      <w:r w:rsidRPr="00227529">
        <w:rPr>
          <w:lang w:val="en-GB"/>
        </w:rPr>
        <w:t xml:space="preserve"> by sorting neighbours within the ε-neighbourhood with the k-nearest-neighbours algorithm. This tries to alleviate one of DBSCANs weaknesses: clusters of varying densities. A core distance is computed, which replaces the </w:t>
      </w:r>
      <w:r w:rsidR="005A124C" w:rsidRPr="00227529">
        <w:rPr>
          <w:lang w:val="en-GB"/>
        </w:rPr>
        <w:t>Boolean</w:t>
      </w:r>
      <w:r w:rsidRPr="00227529">
        <w:rPr>
          <w:lang w:val="en-GB"/>
        </w:rPr>
        <w:t>-based densities of DBSCAN. Secondly, reachability distances are calculated</w:t>
      </w:r>
      <w:r w:rsidR="00EF5C19">
        <w:rPr>
          <w:lang w:val="en-GB"/>
        </w:rPr>
        <w:t>.</w:t>
      </w:r>
    </w:p>
    <w:p w14:paraId="44EE9199" w14:textId="77777777" w:rsidR="00227529" w:rsidRPr="00227529" w:rsidRDefault="00227529" w:rsidP="00610390">
      <w:pPr>
        <w:ind w:left="0"/>
        <w:rPr>
          <w:lang w:val="en-GB"/>
        </w:rPr>
      </w:pPr>
      <w:r w:rsidRPr="00227529">
        <w:rPr>
          <w:lang w:val="en-GB"/>
        </w:rPr>
        <w:t>OPTICS connects every point greedily with other points with a priority queue: For each unprocessed point, remaining reachability distances are sorted, the closest point is then processed</w:t>
      </w:r>
      <w:r w:rsidR="005A124C">
        <w:rPr>
          <w:lang w:val="en-GB"/>
        </w:rPr>
        <w:t xml:space="preserve"> next</w:t>
      </w:r>
      <w:r w:rsidRPr="00227529">
        <w:rPr>
          <w:lang w:val="en-GB"/>
        </w:rPr>
        <w:t>. This generates an ordering, which is presented as output in the form of spanning tree (</w:t>
      </w:r>
      <w:r w:rsidR="005A124C">
        <w:rPr>
          <w:lang w:val="en-GB"/>
        </w:rPr>
        <w:t>visualized as predecessor plot</w:t>
      </w:r>
      <w:r w:rsidRPr="00227529">
        <w:rPr>
          <w:lang w:val="en-GB"/>
        </w:rPr>
        <w:t>) and of a reachability plot (ordering on x-axis and reachability distance on y-axis):</w:t>
      </w:r>
    </w:p>
    <w:p w14:paraId="0F547240" w14:textId="77777777" w:rsidR="00227529" w:rsidRPr="00227529" w:rsidRDefault="005A124C" w:rsidP="005A124C">
      <w:pPr>
        <w:jc w:val="center"/>
        <w:rPr>
          <w:lang w:val="en-GB"/>
        </w:rPr>
      </w:pPr>
      <w:r>
        <w:rPr>
          <w:noProof/>
        </w:rPr>
        <w:drawing>
          <wp:inline distT="0" distB="0" distL="0" distR="0" wp14:anchorId="4906AB41" wp14:editId="1FE4B914">
            <wp:extent cx="2391913" cy="1635369"/>
            <wp:effectExtent l="0" t="0" r="8890" b="3175"/>
            <wp:docPr id="1" name="Grafik 1" descr="OPTIC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CS.sv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1451" cy="1648727"/>
                    </a:xfrm>
                    <a:prstGeom prst="rect">
                      <a:avLst/>
                    </a:prstGeom>
                    <a:noFill/>
                    <a:ln>
                      <a:noFill/>
                    </a:ln>
                  </pic:spPr>
                </pic:pic>
              </a:graphicData>
            </a:graphic>
          </wp:inline>
        </w:drawing>
      </w:r>
    </w:p>
    <w:p w14:paraId="35AFC8A8" w14:textId="77777777" w:rsidR="005A124C" w:rsidRPr="00227529" w:rsidRDefault="005A124C" w:rsidP="005A124C">
      <w:pPr>
        <w:jc w:val="center"/>
        <w:rPr>
          <w:lang w:val="en-GB" w:eastAsia="de-DE"/>
        </w:rPr>
      </w:pPr>
      <w:r w:rsidRPr="005A124C">
        <w:rPr>
          <w:b/>
          <w:lang w:val="en-GB" w:eastAsia="de-DE"/>
        </w:rPr>
        <w:t xml:space="preserve">Figure </w:t>
      </w:r>
      <w:r>
        <w:rPr>
          <w:b/>
          <w:lang w:val="en-GB" w:eastAsia="de-DE"/>
        </w:rPr>
        <w:t>3</w:t>
      </w:r>
      <w:r w:rsidRPr="005A124C">
        <w:rPr>
          <w:b/>
          <w:lang w:val="en-GB" w:eastAsia="de-DE"/>
        </w:rPr>
        <w:t>:</w:t>
      </w:r>
      <w:r>
        <w:rPr>
          <w:lang w:val="en-GB" w:eastAsia="de-DE"/>
        </w:rPr>
        <w:t xml:space="preserve"> Visualization of a typical OPTICS output</w:t>
      </w:r>
      <w:r>
        <w:rPr>
          <w:rStyle w:val="Funotenzeichen"/>
          <w:lang w:val="en-GB" w:eastAsia="de-DE"/>
        </w:rPr>
        <w:footnoteReference w:id="7"/>
      </w:r>
      <w:r>
        <w:rPr>
          <w:lang w:val="en-GB" w:eastAsia="de-DE"/>
        </w:rPr>
        <w:t>: Top right figure represents the spanning tree, which is calculated if considering all predecessors per data point. The bottom figure shows the reachability plot, where clusters are segregated in the valleys.</w:t>
      </w:r>
    </w:p>
    <w:p w14:paraId="33B1B2D8" w14:textId="77777777" w:rsidR="00227529" w:rsidRDefault="00227529" w:rsidP="00EF5C19">
      <w:pPr>
        <w:ind w:left="0"/>
        <w:rPr>
          <w:lang w:val="en-GB"/>
        </w:rPr>
      </w:pPr>
      <w:r w:rsidRPr="00227529">
        <w:rPr>
          <w:lang w:val="en-GB"/>
        </w:rPr>
        <w:t xml:space="preserve">Note that </w:t>
      </w:r>
      <w:r w:rsidR="00C830F1">
        <w:rPr>
          <w:lang w:val="en-GB"/>
        </w:rPr>
        <w:t xml:space="preserve">the actual cluster detection (i.e. detection of </w:t>
      </w:r>
      <w:r w:rsidRPr="00227529">
        <w:rPr>
          <w:lang w:val="en-GB"/>
        </w:rPr>
        <w:t>valley</w:t>
      </w:r>
      <w:r w:rsidR="00C830F1">
        <w:rPr>
          <w:lang w:val="en-GB"/>
        </w:rPr>
        <w:t xml:space="preserve">s in the reachability plot), is </w:t>
      </w:r>
      <w:r w:rsidRPr="00227529">
        <w:rPr>
          <w:lang w:val="en-GB"/>
        </w:rPr>
        <w:t>not part of the OPTICS (or HiSC) algorithm.</w:t>
      </w:r>
      <w:r w:rsidR="005F1955">
        <w:rPr>
          <w:lang w:val="en-GB"/>
        </w:rPr>
        <w:t xml:space="preserve"> </w:t>
      </w:r>
    </w:p>
    <w:p w14:paraId="4326CBD4" w14:textId="77777777" w:rsidR="00EF5C19" w:rsidRDefault="00EF5C19">
      <w:pPr>
        <w:rPr>
          <w:vertAlign w:val="subscript"/>
          <w:lang w:val="en-GB" w:eastAsia="de-AT" w:bidi="ar-SA"/>
        </w:rPr>
      </w:pPr>
      <w:r>
        <w:rPr>
          <w:vertAlign w:val="subscript"/>
          <w:lang w:val="en-GB" w:eastAsia="de-AT" w:bidi="ar-SA"/>
        </w:rPr>
        <w:br w:type="page"/>
      </w:r>
    </w:p>
    <w:p w14:paraId="4266692B" w14:textId="77777777" w:rsidR="00891253" w:rsidRPr="00891253" w:rsidRDefault="00891253" w:rsidP="00891253">
      <w:pPr>
        <w:ind w:left="0"/>
        <w:rPr>
          <w:rFonts w:ascii="Times New Roman" w:hAnsi="Times New Roman" w:cs="Times New Roman"/>
          <w:color w:val="auto"/>
          <w:sz w:val="24"/>
          <w:szCs w:val="24"/>
          <w:lang w:val="en-GB" w:eastAsia="de-AT" w:bidi="ar-SA"/>
        </w:rPr>
      </w:pPr>
      <w:r w:rsidRPr="00891253">
        <w:rPr>
          <w:lang w:val="en-GB" w:eastAsia="de-AT" w:bidi="ar-SA"/>
        </w:rPr>
        <w:lastRenderedPageBreak/>
        <w:t xml:space="preserve">As extension to OPTICS, HiSC enables to find subspace clusters of different dimensionalities. The presented reachability plot-based approach to detect clusters allows now to detect subspace cluster embeddings (lower dimensional into higher dimensional clusters), e.g. 1D clusters which are embedded in a 2D cluster in a n-dimensional feature space. Hierarchies can be assigned now based on the </w:t>
      </w:r>
      <w:r w:rsidR="00EF5C19">
        <w:rPr>
          <w:lang w:val="en-GB" w:eastAsia="de-AT" w:bidi="ar-SA"/>
        </w:rPr>
        <w:t>ordering</w:t>
      </w:r>
      <w:r w:rsidRPr="00891253">
        <w:rPr>
          <w:lang w:val="en-GB" w:eastAsia="de-AT" w:bidi="ar-SA"/>
        </w:rPr>
        <w:t xml:space="preserve"> of detected clusters.</w:t>
      </w:r>
    </w:p>
    <w:p w14:paraId="6DDD78B3" w14:textId="77777777" w:rsidR="00891253" w:rsidRPr="00891253" w:rsidRDefault="00891253" w:rsidP="00891253">
      <w:pPr>
        <w:spacing w:after="0" w:line="240" w:lineRule="auto"/>
        <w:ind w:left="0"/>
        <w:jc w:val="center"/>
        <w:rPr>
          <w:rFonts w:ascii="Times New Roman" w:eastAsia="Times New Roman" w:hAnsi="Times New Roman" w:cs="Times New Roman"/>
          <w:color w:val="auto"/>
          <w:sz w:val="24"/>
          <w:szCs w:val="24"/>
          <w:lang w:val="de-AT" w:eastAsia="de-AT" w:bidi="ar-SA"/>
        </w:rPr>
      </w:pPr>
      <w:r w:rsidRPr="00891253">
        <w:rPr>
          <w:rFonts w:ascii="Arial" w:eastAsia="Times New Roman" w:hAnsi="Arial" w:cs="Arial"/>
          <w:noProof/>
          <w:color w:val="000000"/>
          <w:bdr w:val="none" w:sz="0" w:space="0" w:color="auto" w:frame="1"/>
          <w:lang w:val="de-AT" w:eastAsia="de-AT" w:bidi="ar-SA"/>
        </w:rPr>
        <w:drawing>
          <wp:inline distT="0" distB="0" distL="0" distR="0" wp14:anchorId="249CED4A" wp14:editId="3347EC20">
            <wp:extent cx="1565904" cy="1500554"/>
            <wp:effectExtent l="0" t="0" r="0" b="4445"/>
            <wp:docPr id="2" name="Grafik 2" descr="https://lh3.googleusercontent.com/Qkj9oVAYsTfTKO1h1H_afsrN5lETO1r7ow7t-NKEMtpu0VOZUOj-tOtOdNzZsby-j4M_p4P0LJm22gUhBD3NLfhVB8ILYyCVgtxdUlVGJ5-SNOK1UTsaKjd8vhIPccSvVnksS1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kj9oVAYsTfTKO1h1H_afsrN5lETO1r7ow7t-NKEMtpu0VOZUOj-tOtOdNzZsby-j4M_p4P0LJm22gUhBD3NLfhVB8ILYyCVgtxdUlVGJ5-SNOK1UTsaKjd8vhIPccSvVnksS1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5844" cy="1510079"/>
                    </a:xfrm>
                    <a:prstGeom prst="rect">
                      <a:avLst/>
                    </a:prstGeom>
                    <a:noFill/>
                    <a:ln>
                      <a:noFill/>
                    </a:ln>
                  </pic:spPr>
                </pic:pic>
              </a:graphicData>
            </a:graphic>
          </wp:inline>
        </w:drawing>
      </w:r>
    </w:p>
    <w:p w14:paraId="646C6250" w14:textId="77777777" w:rsidR="00891253" w:rsidRDefault="00891253" w:rsidP="00192443">
      <w:pPr>
        <w:spacing w:after="0" w:line="240" w:lineRule="auto"/>
        <w:ind w:left="0"/>
        <w:jc w:val="center"/>
        <w:rPr>
          <w:lang w:val="en-GB" w:eastAsia="de-DE"/>
        </w:rPr>
      </w:pPr>
      <w:r w:rsidRPr="005A124C">
        <w:rPr>
          <w:b/>
          <w:lang w:val="en-GB" w:eastAsia="de-DE"/>
        </w:rPr>
        <w:t xml:space="preserve">Figure </w:t>
      </w:r>
      <w:r>
        <w:rPr>
          <w:b/>
          <w:lang w:val="en-GB" w:eastAsia="de-DE"/>
        </w:rPr>
        <w:t>3</w:t>
      </w:r>
      <w:r w:rsidRPr="005A124C">
        <w:rPr>
          <w:b/>
          <w:lang w:val="en-GB" w:eastAsia="de-DE"/>
        </w:rPr>
        <w:t>:</w:t>
      </w:r>
      <w:r>
        <w:rPr>
          <w:lang w:val="en-GB" w:eastAsia="de-DE"/>
        </w:rPr>
        <w:t xml:space="preserve"> </w:t>
      </w:r>
      <w:r w:rsidR="00192443" w:rsidRPr="00192443">
        <w:rPr>
          <w:lang w:val="en-GB" w:eastAsia="de-DE"/>
        </w:rPr>
        <w:t>Hierarchically nested subspace</w:t>
      </w:r>
      <w:r w:rsidR="00192443">
        <w:rPr>
          <w:lang w:val="en-GB" w:eastAsia="de-DE"/>
        </w:rPr>
        <w:t xml:space="preserve"> </w:t>
      </w:r>
      <w:r w:rsidR="00192443" w:rsidRPr="00192443">
        <w:rPr>
          <w:lang w:val="en-GB" w:eastAsia="de-DE"/>
        </w:rPr>
        <w:t>clusters</w:t>
      </w:r>
      <w:r w:rsidR="00192443">
        <w:rPr>
          <w:rStyle w:val="Funotenzeichen"/>
          <w:lang w:val="en-GB" w:eastAsia="de-DE"/>
        </w:rPr>
        <w:footnoteReference w:id="8"/>
      </w:r>
      <w:r w:rsidR="00192443" w:rsidRPr="00192443">
        <w:rPr>
          <w:lang w:val="en-GB" w:eastAsia="de-DE"/>
        </w:rPr>
        <w:t>.</w:t>
      </w:r>
    </w:p>
    <w:p w14:paraId="2D04777F" w14:textId="77777777" w:rsidR="00891253" w:rsidRDefault="00891253" w:rsidP="00891253">
      <w:pPr>
        <w:spacing w:after="0" w:line="240" w:lineRule="auto"/>
        <w:ind w:left="0"/>
        <w:jc w:val="center"/>
        <w:rPr>
          <w:rFonts w:ascii="Times New Roman" w:eastAsia="Times New Roman" w:hAnsi="Times New Roman" w:cs="Times New Roman"/>
          <w:color w:val="auto"/>
          <w:sz w:val="24"/>
          <w:szCs w:val="24"/>
          <w:lang w:val="en-GB" w:eastAsia="de-AT" w:bidi="ar-SA"/>
        </w:rPr>
      </w:pPr>
    </w:p>
    <w:p w14:paraId="1F691436" w14:textId="77777777" w:rsidR="007F2700" w:rsidRPr="00891253" w:rsidRDefault="007F2700" w:rsidP="007F2700">
      <w:pPr>
        <w:pStyle w:val="berschrift2"/>
        <w:numPr>
          <w:ilvl w:val="0"/>
          <w:numId w:val="0"/>
        </w:numPr>
        <w:ind w:left="360" w:hanging="360"/>
        <w:rPr>
          <w:lang w:val="en-GB" w:eastAsia="de-AT" w:bidi="ar-SA"/>
        </w:rPr>
      </w:pPr>
      <w:bookmarkStart w:id="7" w:name="_Toc58162805"/>
      <w:r w:rsidRPr="00227529">
        <w:rPr>
          <w:lang w:val="en-GB"/>
        </w:rPr>
        <w:t>2.</w:t>
      </w:r>
      <w:r>
        <w:rPr>
          <w:lang w:val="en-GB"/>
        </w:rPr>
        <w:t>2</w:t>
      </w:r>
      <w:r w:rsidRPr="00227529">
        <w:rPr>
          <w:lang w:val="en-GB"/>
        </w:rPr>
        <w:t xml:space="preserve">. </w:t>
      </w:r>
      <w:r w:rsidRPr="007F2700">
        <w:rPr>
          <w:lang w:val="en-GB"/>
        </w:rPr>
        <w:t>Algorithm Description</w:t>
      </w:r>
      <w:bookmarkEnd w:id="7"/>
    </w:p>
    <w:p w14:paraId="1D3923A0" w14:textId="77777777" w:rsidR="00192475" w:rsidRPr="00192475" w:rsidRDefault="00192475" w:rsidP="00192475">
      <w:pPr>
        <w:ind w:left="0"/>
        <w:rPr>
          <w:lang w:val="en-GB"/>
        </w:rPr>
      </w:pPr>
      <w:r w:rsidRPr="00192475">
        <w:rPr>
          <w:lang w:val="en-GB"/>
        </w:rPr>
        <w:t xml:space="preserve">HiSC first assigns subspace preference vectors to every datapoint. Subspace variances are approximated by comparing the variance for each dimension of each point to its nearest neighbour. The neighbourhood of each point can be estimated with the k-nearest neighbors algorithm.  This requires an input parameter k, which is precisely the input parameter for the kNN algorithm. </w:t>
      </w:r>
    </w:p>
    <w:p w14:paraId="341879F5" w14:textId="77777777" w:rsidR="00192475" w:rsidRPr="00192475" w:rsidRDefault="00192475" w:rsidP="00192475">
      <w:pPr>
        <w:ind w:left="0"/>
        <w:rPr>
          <w:lang w:val="en-GB"/>
        </w:rPr>
      </w:pPr>
      <w:r w:rsidRPr="00192475">
        <w:rPr>
          <w:lang w:val="en-GB"/>
        </w:rPr>
        <w:t xml:space="preserve">Variances are calculated with the following formula: (the nearest neighbour of point p is denoted </w:t>
      </w:r>
      <m:oMath>
        <m:sSub>
          <m:sSubPr>
            <m:ctrlPr>
              <w:rPr>
                <w:rFonts w:ascii="Cambria Math" w:hAnsi="Cambria Math"/>
                <w:i/>
                <w:lang w:val="en-GB"/>
              </w:rPr>
            </m:ctrlPr>
          </m:sSubPr>
          <m:e>
            <m:r>
              <w:rPr>
                <w:rFonts w:ascii="Cambria Math" w:hAnsi="Cambria Math"/>
                <w:lang w:val="en-GB"/>
              </w:rPr>
              <m:t>NN</m:t>
            </m:r>
          </m:e>
          <m:sub>
            <m:r>
              <w:rPr>
                <w:rFonts w:ascii="Cambria Math" w:hAnsi="Cambria Math"/>
                <w:lang w:val="en-GB"/>
              </w:rPr>
              <m:t>k</m:t>
            </m:r>
          </m:sub>
        </m:sSub>
        <m:r>
          <w:rPr>
            <w:rFonts w:ascii="Cambria Math" w:hAnsi="Cambria Math"/>
            <w:lang w:val="en-GB"/>
          </w:rPr>
          <m:t>(p)</m:t>
        </m:r>
      </m:oMath>
      <w:r w:rsidRPr="00192475">
        <w:rPr>
          <w:lang w:val="en-GB"/>
        </w:rPr>
        <w:t xml:space="preserve">, </w:t>
      </w:r>
      <m:oMath>
        <m:sSub>
          <m:sSubPr>
            <m:ctrlPr>
              <w:rPr>
                <w:rFonts w:ascii="Cambria Math" w:hAnsi="Cambria Math"/>
                <w:i/>
                <w:lang w:val="en-GB"/>
              </w:rPr>
            </m:ctrlPr>
          </m:sSubPr>
          <m:e>
            <m:r>
              <w:rPr>
                <w:rFonts w:ascii="Cambria Math" w:hAnsi="Cambria Math"/>
                <w:lang w:val="en-GB"/>
              </w:rPr>
              <m:t>π</m:t>
            </m:r>
          </m:e>
          <m: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sub>
        </m:sSub>
        <m:r>
          <w:rPr>
            <w:rFonts w:ascii="Cambria Math" w:hAnsi="Cambria Math"/>
            <w:lang w:val="en-GB"/>
          </w:rPr>
          <m:t>(p)</m:t>
        </m:r>
      </m:oMath>
      <w:r w:rsidRPr="00192475">
        <w:rPr>
          <w:lang w:val="en-GB"/>
        </w:rPr>
        <w:t xml:space="preserve"> denotes </w:t>
      </w:r>
      <w:r w:rsidR="00E13C78">
        <w:rPr>
          <w:lang w:val="en-GB"/>
        </w:rPr>
        <w:t xml:space="preserve">the data distance vector from </w:t>
      </w:r>
      <w:r w:rsidR="003E3B2F">
        <w:rPr>
          <w:lang w:val="en-GB"/>
        </w:rPr>
        <w:t xml:space="preserve">point </w:t>
      </w:r>
      <w:r w:rsidR="00E13C78">
        <w:rPr>
          <w:lang w:val="en-GB"/>
        </w:rPr>
        <w:t>p</w:t>
      </w:r>
      <w:r w:rsidRPr="00192475">
        <w:rPr>
          <w:lang w:val="en-GB"/>
        </w:rPr>
        <w:t>)</w:t>
      </w:r>
    </w:p>
    <w:p w14:paraId="2A0B74C3" w14:textId="77777777" w:rsidR="00192475" w:rsidRPr="00192475" w:rsidRDefault="00081023" w:rsidP="00192475">
      <w:pPr>
        <w:ind w:left="0"/>
        <w:rPr>
          <w:lang w:val="en-GB"/>
        </w:rPr>
      </w:pPr>
      <m:oMathPara>
        <m:oMath>
          <m:sSub>
            <m:sSubPr>
              <m:ctrlPr>
                <w:rPr>
                  <w:rFonts w:ascii="Cambria Math" w:hAnsi="Cambria Math"/>
                  <w:i/>
                  <w:lang w:val="en-GB"/>
                </w:rPr>
              </m:ctrlPr>
            </m:sSubPr>
            <m:e>
              <m:r>
                <w:rPr>
                  <w:rFonts w:ascii="Cambria Math" w:hAnsi="Cambria Math"/>
                  <w:lang w:val="en-GB"/>
                </w:rPr>
                <m:t>Var</m:t>
              </m:r>
            </m:e>
            <m: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NN</m:t>
              </m:r>
            </m:e>
            <m:sub>
              <m:r>
                <w:rPr>
                  <w:rFonts w:ascii="Cambria Math" w:hAnsi="Cambria Math"/>
                  <w:lang w:val="en-GB"/>
                </w:rPr>
                <m:t>k</m:t>
              </m:r>
            </m:sub>
          </m:sSub>
          <m:r>
            <w:rPr>
              <w:rFonts w:ascii="Cambria Math" w:hAnsi="Cambria Math"/>
              <w:lang w:val="en-GB"/>
            </w:rPr>
            <m:t>(p))=</m:t>
          </m:r>
          <m:f>
            <m:fPr>
              <m:ctrlPr>
                <w:rPr>
                  <w:rFonts w:ascii="Cambria Math" w:hAnsi="Cambria Math"/>
                  <w:i/>
                  <w:lang w:val="en-GB"/>
                </w:rPr>
              </m:ctrlPr>
            </m:fPr>
            <m:num>
              <m:sSup>
                <m:sSupPr>
                  <m:ctrlPr>
                    <w:rPr>
                      <w:rFonts w:ascii="Cambria Math" w:hAnsi="Cambria Math"/>
                      <w:i/>
                      <w:lang w:val="en-GB"/>
                    </w:rPr>
                  </m:ctrlPr>
                </m:sSupPr>
                <m:e>
                  <m:nary>
                    <m:naryPr>
                      <m:chr m:val="∑"/>
                      <m:limLoc m:val="undOvr"/>
                      <m:supHide m:val="1"/>
                      <m:ctrlPr>
                        <w:rPr>
                          <w:rFonts w:ascii="Cambria Math" w:hAnsi="Cambria Math"/>
                          <w:i/>
                          <w:lang w:val="en-GB"/>
                        </w:rPr>
                      </m:ctrlPr>
                    </m:naryPr>
                    <m:sub>
                      <m:r>
                        <w:rPr>
                          <w:rFonts w:ascii="Cambria Math" w:hAnsi="Cambria Math"/>
                          <w:lang w:val="en-GB"/>
                        </w:rPr>
                        <m:t>q∈</m:t>
                      </m:r>
                      <m:sSub>
                        <m:sSubPr>
                          <m:ctrlPr>
                            <w:rPr>
                              <w:rFonts w:ascii="Cambria Math" w:hAnsi="Cambria Math"/>
                              <w:i/>
                              <w:lang w:val="en-GB"/>
                            </w:rPr>
                          </m:ctrlPr>
                        </m:sSubPr>
                        <m:e>
                          <m:r>
                            <w:rPr>
                              <w:rFonts w:ascii="Cambria Math" w:hAnsi="Cambria Math"/>
                              <w:lang w:val="en-GB"/>
                            </w:rPr>
                            <m:t>NN</m:t>
                          </m:r>
                        </m:e>
                        <m:sub>
                          <m:r>
                            <w:rPr>
                              <w:rFonts w:ascii="Cambria Math" w:hAnsi="Cambria Math"/>
                              <w:lang w:val="en-GB"/>
                            </w:rPr>
                            <m:t>k</m:t>
                          </m:r>
                        </m:sub>
                      </m:sSub>
                      <m:r>
                        <w:rPr>
                          <w:rFonts w:ascii="Cambria Math" w:hAnsi="Cambria Math"/>
                          <w:lang w:val="en-GB"/>
                        </w:rPr>
                        <m:t>(p)</m:t>
                      </m:r>
                    </m:sub>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π</m:t>
                          </m:r>
                        </m:e>
                        <m: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π</m:t>
                          </m:r>
                        </m:e>
                        <m: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sub>
                      </m:sSub>
                      <m:r>
                        <w:rPr>
                          <w:rFonts w:ascii="Cambria Math" w:hAnsi="Cambria Math"/>
                          <w:lang w:val="en-GB"/>
                        </w:rPr>
                        <m:t xml:space="preserve">(p)) </m:t>
                      </m:r>
                    </m:e>
                  </m:nary>
                </m:e>
                <m:sup>
                  <m:r>
                    <w:rPr>
                      <w:rFonts w:ascii="Cambria Math" w:hAnsi="Cambria Math"/>
                      <w:lang w:val="en-GB"/>
                    </w:rPr>
                    <m:t>2</m:t>
                  </m:r>
                </m:sup>
              </m:sSup>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NN</m:t>
                      </m:r>
                    </m:e>
                    <m:sub>
                      <m:r>
                        <w:rPr>
                          <w:rFonts w:ascii="Cambria Math" w:hAnsi="Cambria Math"/>
                          <w:lang w:val="en-GB"/>
                        </w:rPr>
                        <m:t>k</m:t>
                      </m:r>
                    </m:sub>
                  </m:sSub>
                  <m:r>
                    <w:rPr>
                      <w:rFonts w:ascii="Cambria Math" w:hAnsi="Cambria Math"/>
                      <w:lang w:val="en-GB"/>
                    </w:rPr>
                    <m:t>(p)</m:t>
                  </m:r>
                </m:e>
              </m:d>
            </m:den>
          </m:f>
        </m:oMath>
      </m:oMathPara>
    </w:p>
    <w:p w14:paraId="148B1EA1" w14:textId="77777777" w:rsidR="00192475" w:rsidRPr="00192475" w:rsidRDefault="00192475" w:rsidP="00192475">
      <w:pPr>
        <w:ind w:left="0"/>
        <w:rPr>
          <w:lang w:val="en-GB"/>
        </w:rPr>
      </w:pPr>
      <w:r w:rsidRPr="00192475">
        <w:rPr>
          <w:lang w:val="en-GB"/>
        </w:rPr>
        <w:t xml:space="preserve">Similar to PreDeCon, relevant subspaces of each data points are calculated with the help of an additional input parameter </w:t>
      </w:r>
      <m:oMath>
        <m:r>
          <w:rPr>
            <w:rFonts w:ascii="Cambria Math" w:hAnsi="Cambria Math"/>
            <w:lang w:val="en-GB"/>
          </w:rPr>
          <m:t>α</m:t>
        </m:r>
      </m:oMath>
      <w:r w:rsidR="00EE22A5">
        <w:rPr>
          <w:rFonts w:eastAsiaTheme="minorEastAsia"/>
          <w:lang w:val="en-GB"/>
        </w:rPr>
        <w:t xml:space="preserve"> (</w:t>
      </w:r>
      <m:oMath>
        <m:r>
          <m:rPr>
            <m:scr m:val="double-struck"/>
          </m:rPr>
          <w:rPr>
            <w:rFonts w:ascii="Cambria Math" w:eastAsiaTheme="minorEastAsia" w:hAnsi="Cambria Math"/>
            <w:lang w:val="en-GB"/>
          </w:rPr>
          <m:t>∈R</m:t>
        </m:r>
      </m:oMath>
      <w:r w:rsidR="00FD75F5">
        <w:rPr>
          <w:rFonts w:eastAsiaTheme="minorEastAsia"/>
          <w:lang w:val="en-GB"/>
        </w:rPr>
        <w:t>,</w:t>
      </w:r>
      <w:r w:rsidR="00EE22A5">
        <w:rPr>
          <w:rFonts w:eastAsiaTheme="minorEastAsia"/>
          <w:lang w:val="en-GB"/>
        </w:rPr>
        <w:t xml:space="preserve"> between 0 and 1)</w:t>
      </w:r>
      <w:r w:rsidRPr="00192475">
        <w:rPr>
          <w:lang w:val="en-GB"/>
        </w:rPr>
        <w:t>. This key parameter controls the jitter of subspace clusters. As a difference</w:t>
      </w:r>
      <w:r w:rsidR="00B948F1">
        <w:rPr>
          <w:lang w:val="en-GB"/>
        </w:rPr>
        <w:t xml:space="preserve"> to PreDeCon</w:t>
      </w:r>
      <w:r w:rsidRPr="00192475">
        <w:rPr>
          <w:lang w:val="en-GB"/>
        </w:rPr>
        <w:t xml:space="preserve">, the resulting </w:t>
      </w:r>
      <w:r w:rsidR="00B948F1">
        <w:rPr>
          <w:lang w:val="en-GB"/>
        </w:rPr>
        <w:t xml:space="preserve">preference </w:t>
      </w:r>
      <w:r w:rsidRPr="00192475">
        <w:rPr>
          <w:lang w:val="en-GB"/>
        </w:rPr>
        <w:t>vectors</w:t>
      </w:r>
      <w:r w:rsidR="00B948F1">
        <w:rPr>
          <w:lang w:val="en-GB"/>
        </w:rPr>
        <w:t xml:space="preserve"> </w:t>
      </w:r>
      <m:oMath>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i</m:t>
                </m:r>
              </m:sup>
            </m:sSup>
          </m:e>
          <m:sub>
            <m:r>
              <w:rPr>
                <w:rFonts w:ascii="Cambria Math" w:hAnsi="Cambria Math"/>
                <w:lang w:val="en-GB"/>
              </w:rPr>
              <m:t>p</m:t>
            </m:r>
          </m:sub>
        </m:sSub>
      </m:oMath>
      <w:r w:rsidRPr="00192475">
        <w:rPr>
          <w:lang w:val="en-GB"/>
        </w:rPr>
        <w:t xml:space="preserve"> only have </w:t>
      </w:r>
      <w:r w:rsidR="00A148A9" w:rsidRPr="00192475">
        <w:rPr>
          <w:lang w:val="en-GB"/>
        </w:rPr>
        <w:t>Boolean</w:t>
      </w:r>
      <w:r w:rsidRPr="00192475">
        <w:rPr>
          <w:lang w:val="en-GB"/>
        </w:rPr>
        <w:t xml:space="preserve"> entries. </w:t>
      </w:r>
    </w:p>
    <w:p w14:paraId="3822CC66" w14:textId="77777777" w:rsidR="00192475" w:rsidRPr="00192475" w:rsidRDefault="00081023" w:rsidP="00192475">
      <w:pPr>
        <w:ind w:left="0"/>
        <w:rPr>
          <w:lang w:val="en-GB"/>
        </w:rPr>
      </w:pPr>
      <m:oMathPara>
        <m:oMath>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i</m:t>
                  </m:r>
                </m:sup>
              </m:sSup>
            </m:e>
            <m:sub>
              <m:r>
                <w:rPr>
                  <w:rFonts w:ascii="Cambria Math" w:hAnsi="Cambria Math"/>
                  <w:lang w:val="en-GB"/>
                </w:rPr>
                <m:t>p</m:t>
              </m:r>
            </m:sub>
          </m:sSub>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 xml:space="preserve">0  if  </m:t>
                  </m:r>
                  <m:sSub>
                    <m:sSubPr>
                      <m:ctrlPr>
                        <w:rPr>
                          <w:rFonts w:ascii="Cambria Math" w:hAnsi="Cambria Math"/>
                          <w:i/>
                          <w:lang w:val="en-GB"/>
                        </w:rPr>
                      </m:ctrlPr>
                    </m:sSubPr>
                    <m:e>
                      <m:r>
                        <w:rPr>
                          <w:rFonts w:ascii="Cambria Math" w:hAnsi="Cambria Math"/>
                          <w:lang w:val="en-GB"/>
                        </w:rPr>
                        <m:t>Var</m:t>
                      </m:r>
                    </m:e>
                    <m: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NN</m:t>
                      </m:r>
                    </m:e>
                    <m:sub>
                      <m:r>
                        <w:rPr>
                          <w:rFonts w:ascii="Cambria Math" w:hAnsi="Cambria Math"/>
                          <w:lang w:val="en-GB"/>
                        </w:rPr>
                        <m:t>k</m:t>
                      </m:r>
                    </m:sub>
                  </m:sSub>
                  <m:r>
                    <w:rPr>
                      <w:rFonts w:ascii="Cambria Math" w:hAnsi="Cambria Math"/>
                      <w:lang w:val="en-GB"/>
                    </w:rPr>
                    <m:t>(p)) &gt; α</m:t>
                  </m:r>
                </m:e>
                <m:e>
                  <m:r>
                    <w:rPr>
                      <w:rFonts w:ascii="Cambria Math" w:hAnsi="Cambria Math"/>
                      <w:lang w:val="en-GB"/>
                    </w:rPr>
                    <m:t xml:space="preserve">1  if  </m:t>
                  </m:r>
                  <m:sSub>
                    <m:sSubPr>
                      <m:ctrlPr>
                        <w:rPr>
                          <w:rFonts w:ascii="Cambria Math" w:hAnsi="Cambria Math"/>
                          <w:i/>
                          <w:lang w:val="en-GB"/>
                        </w:rPr>
                      </m:ctrlPr>
                    </m:sSubPr>
                    <m:e>
                      <m:r>
                        <w:rPr>
                          <w:rFonts w:ascii="Cambria Math" w:hAnsi="Cambria Math"/>
                          <w:lang w:val="en-GB"/>
                        </w:rPr>
                        <m:t>Var</m:t>
                      </m:r>
                    </m:e>
                    <m: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NN</m:t>
                      </m:r>
                    </m:e>
                    <m:sub>
                      <m:r>
                        <w:rPr>
                          <w:rFonts w:ascii="Cambria Math" w:hAnsi="Cambria Math"/>
                          <w:lang w:val="en-GB"/>
                        </w:rPr>
                        <m:t>k</m:t>
                      </m:r>
                    </m:sub>
                  </m:sSub>
                  <m:r>
                    <w:rPr>
                      <w:rFonts w:ascii="Cambria Math" w:hAnsi="Cambria Math"/>
                      <w:lang w:val="en-GB"/>
                    </w:rPr>
                    <m:t>(p)) ≤ α</m:t>
                  </m:r>
                </m:e>
              </m:eqArr>
            </m:e>
          </m:d>
        </m:oMath>
      </m:oMathPara>
    </w:p>
    <w:p w14:paraId="2A082A97" w14:textId="77777777" w:rsidR="00192475" w:rsidRPr="00192475" w:rsidRDefault="00192475" w:rsidP="00192475">
      <w:pPr>
        <w:ind w:left="0"/>
        <w:rPr>
          <w:lang w:val="en-GB"/>
        </w:rPr>
      </w:pPr>
      <w:r w:rsidRPr="00192475">
        <w:rPr>
          <w:lang w:val="en-GB"/>
        </w:rPr>
        <w:t xml:space="preserve">Each point gets an assigned dimensionality integer </w:t>
      </w: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oMath>
      <w:r w:rsidRPr="00192475">
        <w:rPr>
          <w:lang w:val="en-GB"/>
        </w:rPr>
        <w:t xml:space="preserve">, which is used in the main loop for sorting purposes (described later). It is calculated as </w:t>
      </w:r>
      <w:r w:rsidR="00FD75F5">
        <w:rPr>
          <w:lang w:val="en-GB"/>
        </w:rPr>
        <w:t xml:space="preserve">the sum of zero-elements in each vector </w:t>
      </w:r>
      <m:oMath>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i</m:t>
                </m:r>
              </m:sup>
            </m:sSup>
          </m:e>
          <m:sub>
            <m:r>
              <w:rPr>
                <w:rFonts w:ascii="Cambria Math" w:hAnsi="Cambria Math"/>
                <w:lang w:val="en-GB"/>
              </w:rPr>
              <m:t>p</m:t>
            </m:r>
          </m:sub>
        </m:sSub>
      </m:oMath>
      <w:r w:rsidRPr="00192475">
        <w:rPr>
          <w:lang w:val="en-GB"/>
        </w:rPr>
        <w:t>:</w:t>
      </w:r>
    </w:p>
    <w:p w14:paraId="1656ABEA" w14:textId="77777777" w:rsidR="00FD75F5" w:rsidRPr="00192475" w:rsidRDefault="00081023" w:rsidP="00FD75F5">
      <w:pPr>
        <w:ind w:left="0"/>
        <w:rPr>
          <w:lang w:val="en-GB"/>
        </w:rPr>
      </w:pPr>
      <m:oMathPara>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r>
            <w:rPr>
              <w:rFonts w:ascii="Cambria Math" w:hAnsi="Cambria Math"/>
              <w:lang w:val="en-GB"/>
            </w:rPr>
            <m:t>=</m:t>
          </m:r>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d</m:t>
              </m:r>
            </m:sup>
            <m:e>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 xml:space="preserve">1  if  </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i</m:t>
                              </m:r>
                            </m:sup>
                          </m:sSup>
                        </m:e>
                        <m:sub>
                          <m:r>
                            <w:rPr>
                              <w:rFonts w:ascii="Cambria Math" w:hAnsi="Cambria Math"/>
                              <w:lang w:val="en-GB"/>
                            </w:rPr>
                            <m:t>p</m:t>
                          </m:r>
                        </m:sub>
                      </m:sSub>
                      <m:r>
                        <w:rPr>
                          <w:rFonts w:ascii="Cambria Math" w:hAnsi="Cambria Math"/>
                          <w:lang w:val="en-GB"/>
                        </w:rPr>
                        <m:t>=0</m:t>
                      </m:r>
                    </m:e>
                    <m:e>
                      <m:r>
                        <w:rPr>
                          <w:rFonts w:ascii="Cambria Math" w:hAnsi="Cambria Math"/>
                          <w:lang w:val="en-GB"/>
                        </w:rPr>
                        <m:t xml:space="preserve">0  if  </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i</m:t>
                              </m:r>
                            </m:sup>
                          </m:sSup>
                        </m:e>
                        <m:sub>
                          <m:r>
                            <w:rPr>
                              <w:rFonts w:ascii="Cambria Math" w:hAnsi="Cambria Math"/>
                              <w:lang w:val="en-GB"/>
                            </w:rPr>
                            <m:t>p</m:t>
                          </m:r>
                        </m:sub>
                      </m:sSub>
                      <m:r>
                        <w:rPr>
                          <w:rFonts w:ascii="Cambria Math" w:hAnsi="Cambria Math"/>
                          <w:lang w:val="en-GB"/>
                        </w:rPr>
                        <m:t>=1</m:t>
                      </m:r>
                    </m:e>
                  </m:eqArr>
                </m:e>
              </m:d>
            </m:e>
          </m:nary>
        </m:oMath>
      </m:oMathPara>
    </w:p>
    <w:p w14:paraId="160DE74F" w14:textId="77777777" w:rsidR="00192475" w:rsidRPr="00192475" w:rsidRDefault="00192475" w:rsidP="00192475">
      <w:pPr>
        <w:ind w:left="0"/>
        <w:rPr>
          <w:lang w:val="en-GB"/>
        </w:rPr>
      </w:pPr>
    </w:p>
    <w:p w14:paraId="2E6F7720" w14:textId="77777777" w:rsidR="00192475" w:rsidRPr="00192475" w:rsidRDefault="00192475" w:rsidP="00192475">
      <w:pPr>
        <w:ind w:left="0"/>
        <w:rPr>
          <w:lang w:val="en-GB"/>
        </w:rPr>
      </w:pPr>
      <w:r w:rsidRPr="00192475">
        <w:rPr>
          <w:lang w:val="en-GB"/>
        </w:rPr>
        <w:lastRenderedPageBreak/>
        <w:t xml:space="preserve">As the next step, the main loop is initialized with a priority queue. Similar to OPTICS, this queue has a precise ordering which will be </w:t>
      </w:r>
      <w:r w:rsidR="0047765E">
        <w:rPr>
          <w:lang w:val="en-GB"/>
        </w:rPr>
        <w:t xml:space="preserve">now be </w:t>
      </w:r>
      <w:r w:rsidRPr="00192475">
        <w:rPr>
          <w:lang w:val="en-GB"/>
        </w:rPr>
        <w:t>described. Starting with a set which contains a random datapoint (first row is selected), the algorithm sorts all remaining data points based on 2 metrics and then greedily adds the closest point to the set. The resulting ordering is precisely the succession of data points added to this set, as seen in the reachability plot on the x-axis, starting from left to right.</w:t>
      </w:r>
    </w:p>
    <w:p w14:paraId="0539CDA9" w14:textId="77777777" w:rsidR="00192475" w:rsidRPr="00192475" w:rsidRDefault="00192475" w:rsidP="00192475">
      <w:pPr>
        <w:ind w:left="0"/>
        <w:rPr>
          <w:lang w:val="en-GB"/>
        </w:rPr>
      </w:pPr>
      <w:r w:rsidRPr="00192475">
        <w:rPr>
          <w:lang w:val="en-GB"/>
        </w:rPr>
        <w:t>In order to sort the remaining points, the following metrics have to be defined:</w:t>
      </w:r>
    </w:p>
    <w:p w14:paraId="1593875E" w14:textId="77777777" w:rsidR="00192475" w:rsidRDefault="0047765E" w:rsidP="00192475">
      <w:pPr>
        <w:ind w:left="0"/>
        <w:rPr>
          <w:rFonts w:eastAsiaTheme="minorEastAsia"/>
          <w:lang w:val="en-GB"/>
        </w:rPr>
      </w:pPr>
      <w:r>
        <w:rPr>
          <w:lang w:val="en-GB"/>
        </w:rPr>
        <w:t xml:space="preserve">The subspace preference vector between 2 points p and q </w:t>
      </w:r>
      <m:oMath>
        <m:r>
          <w:rPr>
            <w:rFonts w:ascii="Cambria Math" w:hAnsi="Cambria Math"/>
            <w:lang w:val="en-GB"/>
          </w:rPr>
          <m:t>w(p,q)</m:t>
        </m:r>
      </m:oMath>
      <w:r>
        <w:rPr>
          <w:rFonts w:eastAsiaTheme="minorEastAsia"/>
          <w:lang w:val="en-GB"/>
        </w:rPr>
        <w:t xml:space="preserve"> counts the </w:t>
      </w:r>
      <w:r w:rsidR="00125579">
        <w:rPr>
          <w:rFonts w:eastAsiaTheme="minorEastAsia"/>
          <w:lang w:val="en-GB"/>
        </w:rPr>
        <w:t>number of zero elements between 2 preference vectors (</w:t>
      </w:r>
      <w:r w:rsidR="00125579" w:rsidRPr="00192475">
        <w:rPr>
          <w:lang w:val="en-GB"/>
        </w:rPr>
        <w:t>attribute-wise logical AND-conjunction)</w:t>
      </w:r>
      <w:r w:rsidR="00125579">
        <w:rPr>
          <w:rFonts w:eastAsiaTheme="minorEastAsia"/>
          <w:lang w:val="en-GB"/>
        </w:rPr>
        <w:t>:</w:t>
      </w:r>
    </w:p>
    <w:p w14:paraId="57BCD2C0" w14:textId="77777777" w:rsidR="00125579" w:rsidRPr="00192475" w:rsidRDefault="00125579" w:rsidP="00192475">
      <w:pPr>
        <w:ind w:left="0"/>
        <w:rPr>
          <w:lang w:val="en-GB"/>
        </w:rPr>
      </w:pPr>
      <m:oMathPara>
        <m:oMath>
          <m:r>
            <w:rPr>
              <w:rFonts w:ascii="Cambria Math" w:hAnsi="Cambria Math"/>
              <w:lang w:val="en-GB"/>
            </w:rPr>
            <m:t>w(p,q)=</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q</m:t>
              </m:r>
            </m:sub>
          </m:sSub>
        </m:oMath>
      </m:oMathPara>
    </w:p>
    <w:p w14:paraId="01EDF309" w14:textId="77777777" w:rsidR="00192475" w:rsidRDefault="00125579" w:rsidP="00192475">
      <w:pPr>
        <w:ind w:left="0"/>
        <w:rPr>
          <w:lang w:val="en-GB"/>
        </w:rPr>
      </w:pPr>
      <w:r>
        <w:rPr>
          <w:lang w:val="en-GB"/>
        </w:rPr>
        <w:t xml:space="preserve">Similar as </w:t>
      </w: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oMath>
      <w:r>
        <w:rPr>
          <w:rFonts w:eastAsiaTheme="minorEastAsia"/>
          <w:lang w:val="en-GB"/>
        </w:rPr>
        <w:t xml:space="preserve">, the integer </w:t>
      </w:r>
      <m:oMath>
        <m:r>
          <m:rPr>
            <m:sty m:val="p"/>
          </m:rPr>
          <w:rPr>
            <w:rFonts w:ascii="Cambria Math" w:hAnsi="Cambria Math"/>
            <w:lang w:val="en-GB"/>
          </w:rPr>
          <m:t xml:space="preserve">λ(p,q) </m:t>
        </m:r>
      </m:oMath>
      <w:r>
        <w:rPr>
          <w:lang w:val="en-GB"/>
        </w:rPr>
        <w:t xml:space="preserve"> is now the number of zero-elements in </w:t>
      </w:r>
      <m:oMath>
        <m:r>
          <w:rPr>
            <w:rFonts w:ascii="Cambria Math" w:hAnsi="Cambria Math"/>
            <w:lang w:val="en-GB"/>
          </w:rPr>
          <m:t>w(p,q)</m:t>
        </m:r>
      </m:oMath>
      <w:r>
        <w:rPr>
          <w:rFonts w:eastAsiaTheme="minorEastAsia"/>
          <w:lang w:val="en-GB"/>
        </w:rPr>
        <w:t xml:space="preserve">. </w:t>
      </w:r>
    </w:p>
    <w:p w14:paraId="2091473C" w14:textId="77777777" w:rsidR="00192475" w:rsidRPr="00192475" w:rsidRDefault="00125359" w:rsidP="00192475">
      <w:pPr>
        <w:ind w:left="0"/>
        <w:rPr>
          <w:lang w:val="en-GB"/>
        </w:rPr>
      </w:pPr>
      <w:r>
        <w:rPr>
          <w:lang w:val="en-GB"/>
        </w:rPr>
        <w:t xml:space="preserve">Based on the calculated values between 2 points, the following 2 metrics are now calculated for sorting purposes: </w:t>
      </w:r>
      <w:r w:rsidR="00192475" w:rsidRPr="00192475">
        <w:rPr>
          <w:lang w:val="en-GB"/>
        </w:rPr>
        <w:t xml:space="preserve">The metric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oMath>
      <w:r w:rsidR="00192475" w:rsidRPr="00192475">
        <w:rPr>
          <w:lang w:val="en-GB"/>
        </w:rPr>
        <w:t xml:space="preserve"> adds 1 to </w:t>
      </w:r>
      <m:oMath>
        <m:r>
          <m:rPr>
            <m:sty m:val="p"/>
          </m:rPr>
          <w:rPr>
            <w:rFonts w:ascii="Cambria Math" w:hAnsi="Cambria Math"/>
            <w:lang w:val="en-GB"/>
          </w:rPr>
          <m:t>λ(p,q)</m:t>
        </m:r>
      </m:oMath>
      <w:r>
        <w:rPr>
          <w:lang w:val="en-GB"/>
        </w:rPr>
        <w:t xml:space="preserve"> </w:t>
      </w:r>
      <w:r w:rsidR="00192475" w:rsidRPr="00192475">
        <w:rPr>
          <w:lang w:val="en-GB"/>
        </w:rPr>
        <w:t xml:space="preserve">if the weighted </w:t>
      </w:r>
      <w:r w:rsidR="00C80F00" w:rsidRPr="00192475">
        <w:rPr>
          <w:lang w:val="en-GB"/>
        </w:rPr>
        <w:t>Euclidean</w:t>
      </w:r>
      <w:r w:rsidR="00192475" w:rsidRPr="00192475">
        <w:rPr>
          <w:lang w:val="en-GB"/>
        </w:rPr>
        <w:t xml:space="preserve"> distance between 2 points exceeds </w:t>
      </w:r>
      <m:oMath>
        <m:r>
          <w:rPr>
            <w:rFonts w:ascii="Cambria Math" w:hAnsi="Cambria Math"/>
            <w:lang w:val="en-GB"/>
          </w:rPr>
          <m:t>α</m:t>
        </m:r>
      </m:oMath>
      <w:r w:rsidR="00192475" w:rsidRPr="00192475">
        <w:rPr>
          <w:lang w:val="en-GB"/>
        </w:rPr>
        <w:t>:</w:t>
      </w:r>
    </w:p>
    <w:p w14:paraId="00668DAA" w14:textId="77777777" w:rsidR="00192475" w:rsidRPr="00192475" w:rsidRDefault="00081023" w:rsidP="00192475">
      <w:pPr>
        <w:ind w:left="0"/>
        <w:rPr>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r>
            <m:rPr>
              <m:sty m:val="p"/>
            </m:rPr>
            <w:rPr>
              <w:rFonts w:ascii="Cambria Math" w:hAnsi="Cambria Math"/>
              <w:lang w:val="en-GB"/>
            </w:rPr>
            <m:t>=λ(p,q)+</m:t>
          </m:r>
          <m:d>
            <m:dPr>
              <m:begChr m:val="{"/>
              <m:endChr m:val=""/>
              <m:ctrlPr>
                <w:rPr>
                  <w:rFonts w:ascii="Cambria Math" w:hAnsi="Cambria Math"/>
                  <w:lang w:val="en-GB"/>
                </w:rPr>
              </m:ctrlPr>
            </m:dPr>
            <m:e>
              <m:eqArr>
                <m:eqArrPr>
                  <m:ctrlPr>
                    <w:rPr>
                      <w:rFonts w:ascii="Cambria Math" w:hAnsi="Cambria Math"/>
                      <w:lang w:val="en-GB"/>
                    </w:rPr>
                  </m:ctrlPr>
                </m:eqArrPr>
                <m:e>
                  <m:r>
                    <w:rPr>
                      <w:rFonts w:ascii="Cambria Math" w:hAnsi="Cambria Math"/>
                      <w:lang w:val="en-GB"/>
                    </w:rPr>
                    <m:t>1 if max</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dist</m:t>
                          </m:r>
                        </m:e>
                        <m:sub>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m:t>
                              </m:r>
                            </m:sub>
                          </m:sSub>
                        </m:sub>
                      </m:sSub>
                      <m:r>
                        <w:rPr>
                          <w:rFonts w:ascii="Cambria Math" w:hAnsi="Cambria Math"/>
                          <w:lang w:val="en-GB"/>
                        </w:rPr>
                        <m:t>(p,q),</m:t>
                      </m:r>
                      <m:sSub>
                        <m:sSubPr>
                          <m:ctrlPr>
                            <w:rPr>
                              <w:rFonts w:ascii="Cambria Math" w:hAnsi="Cambria Math"/>
                              <w:i/>
                              <w:lang w:val="en-GB"/>
                            </w:rPr>
                          </m:ctrlPr>
                        </m:sSubPr>
                        <m:e>
                          <m:r>
                            <w:rPr>
                              <w:rFonts w:ascii="Cambria Math" w:hAnsi="Cambria Math"/>
                              <w:lang w:val="en-GB"/>
                            </w:rPr>
                            <m:t xml:space="preserve"> dist</m:t>
                          </m:r>
                        </m:e>
                        <m:sub>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m:t>
                              </m:r>
                            </m:sub>
                          </m:sSub>
                        </m:sub>
                      </m:sSub>
                      <m:r>
                        <w:rPr>
                          <w:rFonts w:ascii="Cambria Math" w:hAnsi="Cambria Math"/>
                          <w:lang w:val="en-GB"/>
                        </w:rPr>
                        <m:t>(q,p)</m:t>
                      </m:r>
                    </m:e>
                  </m:d>
                  <m:r>
                    <w:rPr>
                      <w:rFonts w:ascii="Cambria Math" w:hAnsi="Cambria Math"/>
                      <w:lang w:val="en-GB"/>
                    </w:rPr>
                    <m:t xml:space="preserve">&gt;α </m:t>
                  </m:r>
                </m:e>
                <m:e>
                  <m:r>
                    <w:rPr>
                      <w:rFonts w:ascii="Cambria Math" w:hAnsi="Cambria Math"/>
                      <w:lang w:val="en-GB"/>
                    </w:rPr>
                    <m:t>0 else</m:t>
                  </m:r>
                </m:e>
              </m:eqArr>
            </m:e>
          </m:d>
        </m:oMath>
      </m:oMathPara>
    </w:p>
    <w:p w14:paraId="79555419" w14:textId="77777777" w:rsidR="00192475" w:rsidRPr="00192475" w:rsidRDefault="00192475" w:rsidP="00192475">
      <w:pPr>
        <w:ind w:left="0"/>
        <w:rPr>
          <w:lang w:val="en-GB"/>
        </w:rPr>
      </w:pPr>
      <w:r w:rsidRPr="00192475">
        <w:rPr>
          <w:lang w:val="en-GB"/>
        </w:rPr>
        <w:t xml:space="preserve">The final metric d2 is defined as the inverse weighted </w:t>
      </w:r>
      <w:r w:rsidR="00125359" w:rsidRPr="00192475">
        <w:rPr>
          <w:lang w:val="en-GB"/>
        </w:rPr>
        <w:t>Euclidean</w:t>
      </w:r>
      <w:r w:rsidRPr="00192475">
        <w:rPr>
          <w:lang w:val="en-GB"/>
        </w:rPr>
        <w:t xml:space="preserve"> subspace distance (weighted on </w:t>
      </w:r>
      <m:oMath>
        <m:r>
          <w:rPr>
            <w:rFonts w:ascii="Cambria Math" w:hAnsi="Cambria Math"/>
            <w:lang w:val="en-GB"/>
          </w:rPr>
          <m:t>w(p,q)</m:t>
        </m:r>
      </m:oMath>
      <w:r w:rsidRPr="00192475">
        <w:rPr>
          <w:lang w:val="en-GB"/>
        </w:rPr>
        <w:t xml:space="preserve">). </w:t>
      </w:r>
    </w:p>
    <w:p w14:paraId="59883CC4" w14:textId="77777777" w:rsidR="00192475" w:rsidRPr="00192475" w:rsidRDefault="00081023" w:rsidP="00192475">
      <w:pPr>
        <w:ind w:left="0"/>
        <w:rPr>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dist</m:t>
              </m:r>
            </m:e>
            <m:sub>
              <m:acc>
                <m:accPr>
                  <m:chr m:val="̅"/>
                  <m:ctrlPr>
                    <w:rPr>
                      <w:rFonts w:ascii="Cambria Math" w:hAnsi="Cambria Math"/>
                      <w:i/>
                      <w:lang w:val="en-GB"/>
                    </w:rPr>
                  </m:ctrlPr>
                </m:accPr>
                <m:e>
                  <m:r>
                    <w:rPr>
                      <w:rFonts w:ascii="Cambria Math" w:hAnsi="Cambria Math"/>
                      <w:lang w:val="en-GB"/>
                    </w:rPr>
                    <m:t>w</m:t>
                  </m:r>
                </m:e>
              </m:acc>
              <m:r>
                <w:rPr>
                  <w:rFonts w:ascii="Cambria Math" w:hAnsi="Cambria Math"/>
                  <w:lang w:val="en-GB"/>
                </w:rPr>
                <m:t>(p,q)</m:t>
              </m:r>
            </m:sub>
          </m:sSub>
          <m:r>
            <w:rPr>
              <w:rFonts w:ascii="Cambria Math" w:hAnsi="Cambria Math"/>
              <w:lang w:val="en-GB"/>
            </w:rPr>
            <m:t>(p,q)</m:t>
          </m:r>
        </m:oMath>
      </m:oMathPara>
    </w:p>
    <w:p w14:paraId="5A9012D4" w14:textId="77777777" w:rsidR="007F2700" w:rsidRDefault="00192475" w:rsidP="00192475">
      <w:pPr>
        <w:ind w:left="0"/>
        <w:rPr>
          <w:lang w:val="en-GB"/>
        </w:rPr>
      </w:pPr>
      <w:r w:rsidRPr="00192475">
        <w:rPr>
          <w:lang w:val="en-GB"/>
        </w:rPr>
        <w:t>In the main HiSC loop, the outer loop defines the last processed point, starting from a random point as described above. The inner loop now selects the closest point based on the subspace dimensionality</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oMath>
      <w:r w:rsidRPr="00192475">
        <w:rPr>
          <w:lang w:val="en-GB"/>
        </w:rPr>
        <w:t xml:space="preserve">. If there are ties, the weighted distance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oMath>
      <w:r w:rsidRPr="00192475">
        <w:rPr>
          <w:lang w:val="en-GB"/>
        </w:rPr>
        <w:t xml:space="preserve"> is used as </w:t>
      </w:r>
      <w:r w:rsidR="00837510">
        <w:rPr>
          <w:lang w:val="en-GB"/>
        </w:rPr>
        <w:t>2</w:t>
      </w:r>
      <w:r w:rsidR="00837510" w:rsidRPr="00837510">
        <w:rPr>
          <w:vertAlign w:val="superscript"/>
          <w:lang w:val="en-GB"/>
        </w:rPr>
        <w:t>nd</w:t>
      </w:r>
      <w:r w:rsidR="00837510">
        <w:rPr>
          <w:lang w:val="en-GB"/>
        </w:rPr>
        <w:t xml:space="preserve"> </w:t>
      </w:r>
      <w:r w:rsidR="00837510" w:rsidRPr="00192475">
        <w:rPr>
          <w:lang w:val="en-GB"/>
        </w:rPr>
        <w:t>metric</w:t>
      </w:r>
      <w:r w:rsidRPr="00192475">
        <w:rPr>
          <w:lang w:val="en-GB"/>
        </w:rPr>
        <w:t xml:space="preserve">. Third, if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oMath>
      <w:r w:rsidRPr="00192475">
        <w:rPr>
          <w:lang w:val="en-GB"/>
        </w:rPr>
        <w:t xml:space="preserve"> and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oMath>
      <w:r w:rsidRPr="00192475">
        <w:rPr>
          <w:lang w:val="en-GB"/>
        </w:rPr>
        <w:t xml:space="preserve"> are equal, the cluster ID is used to select remaining ties.</w:t>
      </w:r>
    </w:p>
    <w:p w14:paraId="642F30DF" w14:textId="77777777" w:rsidR="00891253" w:rsidRDefault="00891253" w:rsidP="001D2DC3">
      <w:pPr>
        <w:rPr>
          <w:lang w:val="en-GB"/>
        </w:rPr>
      </w:pPr>
    </w:p>
    <w:p w14:paraId="0172BD66" w14:textId="77777777" w:rsidR="00837510" w:rsidRPr="00891253" w:rsidRDefault="00837510" w:rsidP="00837510">
      <w:pPr>
        <w:pStyle w:val="berschrift2"/>
        <w:numPr>
          <w:ilvl w:val="0"/>
          <w:numId w:val="0"/>
        </w:numPr>
        <w:ind w:left="360" w:hanging="360"/>
        <w:rPr>
          <w:lang w:val="en-GB" w:eastAsia="de-AT" w:bidi="ar-SA"/>
        </w:rPr>
      </w:pPr>
      <w:bookmarkStart w:id="8" w:name="_Toc58162806"/>
      <w:r w:rsidRPr="00227529">
        <w:rPr>
          <w:lang w:val="en-GB"/>
        </w:rPr>
        <w:t>2.</w:t>
      </w:r>
      <w:r>
        <w:rPr>
          <w:lang w:val="en-GB"/>
        </w:rPr>
        <w:t>2</w:t>
      </w:r>
      <w:r w:rsidRPr="00227529">
        <w:rPr>
          <w:lang w:val="en-GB"/>
        </w:rPr>
        <w:t xml:space="preserve">. </w:t>
      </w:r>
      <w:r>
        <w:rPr>
          <w:lang w:val="en-GB"/>
        </w:rPr>
        <w:t>Implementation</w:t>
      </w:r>
      <w:bookmarkEnd w:id="8"/>
    </w:p>
    <w:p w14:paraId="29D89220" w14:textId="77777777" w:rsidR="00837510" w:rsidRPr="00837510" w:rsidRDefault="00837510" w:rsidP="00837510">
      <w:pPr>
        <w:ind w:left="0"/>
        <w:rPr>
          <w:lang w:val="en-GB"/>
        </w:rPr>
      </w:pPr>
      <w:r w:rsidRPr="00837510">
        <w:rPr>
          <w:lang w:val="en-GB"/>
        </w:rPr>
        <w:t xml:space="preserve">The HiSC algorithm was implemented in Python 3. As required dependencies, NumPy, matplotlib and sklearn are needed as 3rd party libraries. Sklearn is used for the kNN algorithm, as well as for metric calculations (e.g. NMI score). </w:t>
      </w:r>
    </w:p>
    <w:p w14:paraId="746AA592" w14:textId="77777777" w:rsidR="00837510" w:rsidRPr="00837510" w:rsidRDefault="00837510" w:rsidP="00837510">
      <w:pPr>
        <w:ind w:left="0"/>
        <w:rPr>
          <w:lang w:val="en-GB"/>
        </w:rPr>
      </w:pPr>
      <w:r w:rsidRPr="00837510">
        <w:rPr>
          <w:lang w:val="en-GB"/>
        </w:rPr>
        <w:t xml:space="preserve">Currently, 2 files with Python code are provided: </w:t>
      </w:r>
    </w:p>
    <w:p w14:paraId="3A5ED67A" w14:textId="77777777" w:rsidR="00837510" w:rsidRPr="00837510" w:rsidRDefault="00837510" w:rsidP="00837510">
      <w:pPr>
        <w:ind w:left="1440" w:hanging="1080"/>
        <w:rPr>
          <w:lang w:val="en-GB"/>
        </w:rPr>
      </w:pPr>
      <w:r w:rsidRPr="00837510">
        <w:rPr>
          <w:u w:val="single"/>
          <w:lang w:val="en-GB"/>
        </w:rPr>
        <w:t>HiSC.py</w:t>
      </w:r>
      <w:r w:rsidRPr="00837510">
        <w:rPr>
          <w:lang w:val="en-GB"/>
        </w:rPr>
        <w:t>:</w:t>
      </w:r>
      <w:r w:rsidRPr="00837510">
        <w:rPr>
          <w:lang w:val="en-GB"/>
        </w:rPr>
        <w:tab/>
        <w:t>Contains the main algorithm and functions for cluster detection &amp; visualization (reachability plot)</w:t>
      </w:r>
      <w:r w:rsidR="00C80F00">
        <w:rPr>
          <w:lang w:val="en-GB"/>
        </w:rPr>
        <w:t>. All defined metrics from the last section have analogous functions, see helper functions at the bottom of the file.</w:t>
      </w:r>
    </w:p>
    <w:p w14:paraId="6356CEED" w14:textId="77777777" w:rsidR="00837510" w:rsidRPr="00837510" w:rsidRDefault="00837510" w:rsidP="00837510">
      <w:pPr>
        <w:ind w:left="1440" w:hanging="1080"/>
        <w:rPr>
          <w:lang w:val="en-GB"/>
        </w:rPr>
      </w:pPr>
      <w:r w:rsidRPr="00837510">
        <w:rPr>
          <w:u w:val="single"/>
          <w:lang w:val="en-GB"/>
        </w:rPr>
        <w:t>HiSC_sample_</w:t>
      </w:r>
      <w:proofErr w:type="gramStart"/>
      <w:r w:rsidRPr="00837510">
        <w:rPr>
          <w:u w:val="single"/>
          <w:lang w:val="en-GB"/>
        </w:rPr>
        <w:t>notebook.ipynb</w:t>
      </w:r>
      <w:proofErr w:type="gramEnd"/>
      <w:r w:rsidRPr="00837510">
        <w:rPr>
          <w:lang w:val="en-GB"/>
        </w:rPr>
        <w:t>:</w:t>
      </w:r>
      <w:r w:rsidRPr="00837510">
        <w:rPr>
          <w:lang w:val="en-GB"/>
        </w:rPr>
        <w:tab/>
        <w:t>Contains sample code how to invoke the algorithm with several sample demonstration inputs. Since the algorithm requires visual inspection of the reachability plot before further processing, a command line interface is not provided.</w:t>
      </w:r>
    </w:p>
    <w:p w14:paraId="144D3450" w14:textId="77777777" w:rsidR="004941A6" w:rsidRDefault="004941A6">
      <w:pPr>
        <w:rPr>
          <w:rFonts w:asciiTheme="majorHAnsi" w:eastAsiaTheme="majorEastAsia" w:hAnsiTheme="majorHAnsi" w:cstheme="majorBidi"/>
          <w:color w:val="2E2E2E" w:themeColor="accent2"/>
          <w:szCs w:val="26"/>
          <w:lang w:val="en-GB"/>
        </w:rPr>
      </w:pPr>
      <w:r>
        <w:rPr>
          <w:lang w:val="en-GB"/>
        </w:rPr>
        <w:br w:type="page"/>
      </w:r>
    </w:p>
    <w:p w14:paraId="70DCAF36" w14:textId="77777777" w:rsidR="004941A6" w:rsidRPr="00891253" w:rsidRDefault="004941A6" w:rsidP="004941A6">
      <w:pPr>
        <w:pStyle w:val="berschrift2"/>
        <w:numPr>
          <w:ilvl w:val="0"/>
          <w:numId w:val="0"/>
        </w:numPr>
        <w:ind w:left="360" w:hanging="360"/>
        <w:rPr>
          <w:lang w:val="en-GB" w:eastAsia="de-AT" w:bidi="ar-SA"/>
        </w:rPr>
      </w:pPr>
      <w:bookmarkStart w:id="9" w:name="_Toc58162807"/>
      <w:r w:rsidRPr="00227529">
        <w:rPr>
          <w:lang w:val="en-GB"/>
        </w:rPr>
        <w:lastRenderedPageBreak/>
        <w:t>2.</w:t>
      </w:r>
      <w:r>
        <w:rPr>
          <w:lang w:val="en-GB"/>
        </w:rPr>
        <w:t>2</w:t>
      </w:r>
      <w:r w:rsidRPr="00227529">
        <w:rPr>
          <w:lang w:val="en-GB"/>
        </w:rPr>
        <w:t xml:space="preserve">. </w:t>
      </w:r>
      <w:r>
        <w:rPr>
          <w:lang w:val="en-GB"/>
        </w:rPr>
        <w:t xml:space="preserve">Sample </w:t>
      </w:r>
      <w:r w:rsidR="00FA1586">
        <w:rPr>
          <w:lang w:val="en-GB"/>
        </w:rPr>
        <w:t>i</w:t>
      </w:r>
      <w:r>
        <w:rPr>
          <w:lang w:val="en-GB"/>
        </w:rPr>
        <w:t xml:space="preserve">nputs </w:t>
      </w:r>
      <w:r w:rsidR="00FA1586">
        <w:rPr>
          <w:lang w:val="en-GB"/>
        </w:rPr>
        <w:t>and result visualization</w:t>
      </w:r>
      <w:bookmarkEnd w:id="9"/>
    </w:p>
    <w:p w14:paraId="5D3A95C3" w14:textId="77777777" w:rsidR="00891253" w:rsidRDefault="004941A6" w:rsidP="009B48D6">
      <w:pPr>
        <w:ind w:left="0"/>
        <w:rPr>
          <w:lang w:val="en-GB"/>
        </w:rPr>
      </w:pPr>
      <w:r>
        <w:rPr>
          <w:lang w:val="en-GB"/>
        </w:rPr>
        <w:t xml:space="preserve">To test the validity of the implementation, a selection of sample inputs is provided in the Jupyter notebook file. </w:t>
      </w:r>
      <w:r w:rsidR="00D55ECD">
        <w:rPr>
          <w:lang w:val="en-GB"/>
        </w:rPr>
        <w:t xml:space="preserve">With the same input parameters, we confirmed that our implementation generates the same results as the ELKI reference implementation (see </w:t>
      </w:r>
      <w:proofErr w:type="spellStart"/>
      <w:r w:rsidR="00D55ECD">
        <w:rPr>
          <w:lang w:val="en-GB"/>
        </w:rPr>
        <w:t>log_files</w:t>
      </w:r>
      <w:proofErr w:type="spellEnd"/>
      <w:r w:rsidR="00D55ECD">
        <w:rPr>
          <w:lang w:val="en-GB"/>
        </w:rPr>
        <w:t xml:space="preserve"> directory).</w:t>
      </w:r>
    </w:p>
    <w:p w14:paraId="2B905074" w14:textId="77777777" w:rsidR="00717E93" w:rsidRDefault="00717E93" w:rsidP="009B48D6">
      <w:pPr>
        <w:ind w:left="0"/>
        <w:rPr>
          <w:lang w:val="en-GB"/>
        </w:rPr>
      </w:pPr>
      <w:r>
        <w:rPr>
          <w:lang w:val="en-GB" w:eastAsia="de-DE"/>
        </w:rPr>
        <w:t>Based on the input file subspaces_5d.csv, the output of the current implementation will be explained. Used input parameters: alpha=0.02, k=4. First, a predecessor per data points gets assigned. This can be visualized in the predecessor plot – plotted from the perspective of 2 different input dimensions below:</w:t>
      </w:r>
    </w:p>
    <w:p w14:paraId="5A6B3A38" w14:textId="77777777" w:rsidR="00D55ECD" w:rsidRDefault="00181ADF" w:rsidP="00181ADF">
      <w:pPr>
        <w:ind w:left="0"/>
        <w:jc w:val="center"/>
        <w:rPr>
          <w:lang w:val="en-GB"/>
        </w:rPr>
      </w:pPr>
      <w:r>
        <w:rPr>
          <w:noProof/>
          <w:lang w:val="en-GB"/>
        </w:rPr>
        <w:drawing>
          <wp:inline distT="0" distB="0" distL="0" distR="0" wp14:anchorId="693A62F6" wp14:editId="7FF36150">
            <wp:extent cx="2801816" cy="139804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spaces-5d-plot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2855" cy="1408539"/>
                    </a:xfrm>
                    <a:prstGeom prst="rect">
                      <a:avLst/>
                    </a:prstGeom>
                  </pic:spPr>
                </pic:pic>
              </a:graphicData>
            </a:graphic>
          </wp:inline>
        </w:drawing>
      </w:r>
    </w:p>
    <w:p w14:paraId="5EA56C81" w14:textId="77777777" w:rsidR="00717E93" w:rsidRDefault="00181ADF" w:rsidP="00181ADF">
      <w:pPr>
        <w:ind w:left="0"/>
        <w:jc w:val="center"/>
        <w:rPr>
          <w:lang w:val="en-GB" w:eastAsia="de-DE"/>
        </w:rPr>
      </w:pPr>
      <w:r w:rsidRPr="005A124C">
        <w:rPr>
          <w:b/>
          <w:lang w:val="en-GB" w:eastAsia="de-DE"/>
        </w:rPr>
        <w:t xml:space="preserve">Figure </w:t>
      </w:r>
      <w:r>
        <w:rPr>
          <w:b/>
          <w:lang w:val="en-GB" w:eastAsia="de-DE"/>
        </w:rPr>
        <w:t>4</w:t>
      </w:r>
      <w:r w:rsidRPr="005A124C">
        <w:rPr>
          <w:b/>
          <w:lang w:val="en-GB" w:eastAsia="de-DE"/>
        </w:rPr>
        <w:t>:</w:t>
      </w:r>
      <w:r>
        <w:rPr>
          <w:lang w:val="en-GB" w:eastAsia="de-DE"/>
        </w:rPr>
        <w:t xml:space="preserve"> </w:t>
      </w:r>
      <w:r w:rsidR="00717E93">
        <w:rPr>
          <w:lang w:val="en-GB" w:eastAsia="de-DE"/>
        </w:rPr>
        <w:t xml:space="preserve">Predecessor plot (Spanning Tree visualization) of input file subspaces_5d.csv. </w:t>
      </w:r>
    </w:p>
    <w:p w14:paraId="0B407BDD" w14:textId="77777777" w:rsidR="00717E93" w:rsidRDefault="00717E93" w:rsidP="00717E93">
      <w:pPr>
        <w:ind w:left="0"/>
        <w:rPr>
          <w:lang w:val="en-GB" w:eastAsia="de-DE"/>
        </w:rPr>
      </w:pPr>
      <w:r>
        <w:rPr>
          <w:lang w:val="en-GB" w:eastAsia="de-DE"/>
        </w:rPr>
        <w:t>A reachability plot can be computed based on the computed ordering:</w:t>
      </w:r>
    </w:p>
    <w:p w14:paraId="43DC8F72" w14:textId="77777777" w:rsidR="00717E93" w:rsidRDefault="00717E93" w:rsidP="00717E93">
      <w:pPr>
        <w:ind w:left="0"/>
        <w:jc w:val="center"/>
        <w:rPr>
          <w:lang w:val="en-GB" w:eastAsia="de-DE"/>
        </w:rPr>
      </w:pPr>
      <w:r>
        <w:rPr>
          <w:noProof/>
          <w:lang w:val="en-GB" w:eastAsia="de-DE"/>
        </w:rPr>
        <w:drawing>
          <wp:inline distT="0" distB="0" distL="0" distR="0" wp14:anchorId="36E9341F" wp14:editId="2B815F0E">
            <wp:extent cx="2977661" cy="14137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paces-5d-plo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7261" cy="1423040"/>
                    </a:xfrm>
                    <a:prstGeom prst="rect">
                      <a:avLst/>
                    </a:prstGeom>
                  </pic:spPr>
                </pic:pic>
              </a:graphicData>
            </a:graphic>
          </wp:inline>
        </w:drawing>
      </w:r>
    </w:p>
    <w:p w14:paraId="7F77F129" w14:textId="77777777" w:rsidR="00717E93" w:rsidRDefault="00717E93" w:rsidP="00717E93">
      <w:pPr>
        <w:ind w:left="0"/>
        <w:jc w:val="center"/>
        <w:rPr>
          <w:lang w:val="en-GB" w:eastAsia="de-DE"/>
        </w:rPr>
      </w:pPr>
      <w:r w:rsidRPr="005A124C">
        <w:rPr>
          <w:b/>
          <w:lang w:val="en-GB" w:eastAsia="de-DE"/>
        </w:rPr>
        <w:t xml:space="preserve">Figure </w:t>
      </w:r>
      <w:r w:rsidR="003466E9">
        <w:rPr>
          <w:b/>
          <w:lang w:val="en-GB" w:eastAsia="de-DE"/>
        </w:rPr>
        <w:t>5</w:t>
      </w:r>
      <w:r w:rsidRPr="005A124C">
        <w:rPr>
          <w:b/>
          <w:lang w:val="en-GB" w:eastAsia="de-DE"/>
        </w:rPr>
        <w:t>:</w:t>
      </w:r>
      <w:r>
        <w:rPr>
          <w:lang w:val="en-GB" w:eastAsia="de-DE"/>
        </w:rPr>
        <w:t xml:space="preserve"> Reachability plot of input file subspaces_5d.csv (alpha=0.02, k=4). </w:t>
      </w:r>
    </w:p>
    <w:p w14:paraId="376BAF8D" w14:textId="77777777" w:rsidR="00717E93" w:rsidRDefault="00831DD8" w:rsidP="00717E93">
      <w:pPr>
        <w:ind w:left="0"/>
        <w:rPr>
          <w:lang w:val="en-GB" w:eastAsia="de-DE"/>
        </w:rPr>
      </w:pPr>
      <w:r>
        <w:rPr>
          <w:lang w:val="en-GB" w:eastAsia="de-DE"/>
        </w:rPr>
        <w:t xml:space="preserve">Based on a threshold subspace weighted distance (y-axis in figure </w:t>
      </w:r>
      <w:r w:rsidR="003466E9">
        <w:rPr>
          <w:lang w:val="en-GB" w:eastAsia="de-DE"/>
        </w:rPr>
        <w:t>5</w:t>
      </w:r>
      <w:r>
        <w:rPr>
          <w:lang w:val="en-GB" w:eastAsia="de-DE"/>
        </w:rPr>
        <w:t>), the reachability plot can now be segregated into sections. Points can only be assigned to clusters, if the weighted distance is below the threshold and a minimum number of consecutive entries are below the threshold.</w:t>
      </w:r>
      <w:r w:rsidR="003466E9">
        <w:rPr>
          <w:lang w:val="en-GB" w:eastAsia="de-DE"/>
        </w:rPr>
        <w:t xml:space="preserve"> The now generated cluster sections can be visualized:</w:t>
      </w:r>
    </w:p>
    <w:p w14:paraId="393A7F3A" w14:textId="77777777" w:rsidR="003466E9" w:rsidRDefault="003466E9" w:rsidP="003466E9">
      <w:pPr>
        <w:ind w:left="0"/>
        <w:jc w:val="center"/>
        <w:rPr>
          <w:lang w:val="en-GB" w:eastAsia="de-DE"/>
        </w:rPr>
      </w:pPr>
      <w:r>
        <w:rPr>
          <w:noProof/>
          <w:lang w:val="en-GB" w:eastAsia="de-DE"/>
        </w:rPr>
        <w:drawing>
          <wp:inline distT="0" distB="0" distL="0" distR="0" wp14:anchorId="1D28751A" wp14:editId="34213831">
            <wp:extent cx="3358662" cy="166052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paces-5d-plot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69628" cy="1665951"/>
                    </a:xfrm>
                    <a:prstGeom prst="rect">
                      <a:avLst/>
                    </a:prstGeom>
                  </pic:spPr>
                </pic:pic>
              </a:graphicData>
            </a:graphic>
          </wp:inline>
        </w:drawing>
      </w:r>
    </w:p>
    <w:p w14:paraId="142FA718" w14:textId="77777777" w:rsidR="003466E9" w:rsidRDefault="003466E9" w:rsidP="003466E9">
      <w:pPr>
        <w:ind w:left="0"/>
        <w:jc w:val="center"/>
        <w:rPr>
          <w:lang w:val="en-GB" w:eastAsia="de-DE"/>
        </w:rPr>
      </w:pPr>
      <w:r w:rsidRPr="005A124C">
        <w:rPr>
          <w:b/>
          <w:lang w:val="en-GB" w:eastAsia="de-DE"/>
        </w:rPr>
        <w:t xml:space="preserve">Figure </w:t>
      </w:r>
      <w:r>
        <w:rPr>
          <w:b/>
          <w:lang w:val="en-GB" w:eastAsia="de-DE"/>
        </w:rPr>
        <w:t>6</w:t>
      </w:r>
      <w:r w:rsidRPr="005A124C">
        <w:rPr>
          <w:b/>
          <w:lang w:val="en-GB" w:eastAsia="de-DE"/>
        </w:rPr>
        <w:t>:</w:t>
      </w:r>
      <w:r>
        <w:rPr>
          <w:lang w:val="en-GB" w:eastAsia="de-DE"/>
        </w:rPr>
        <w:t xml:space="preserve"> Reachability plot of input file subspaces_5d.csv with predicted labels (threshold distance of 0.2)</w:t>
      </w:r>
    </w:p>
    <w:p w14:paraId="032A0117" w14:textId="77777777" w:rsidR="003466E9" w:rsidRDefault="00831DD8" w:rsidP="00831DD8">
      <w:pPr>
        <w:ind w:left="0"/>
        <w:rPr>
          <w:lang w:val="en-GB" w:eastAsia="de-DE"/>
        </w:rPr>
      </w:pPr>
      <w:r w:rsidRPr="00831DD8">
        <w:rPr>
          <w:lang w:val="en-GB" w:eastAsia="de-DE"/>
        </w:rPr>
        <w:lastRenderedPageBreak/>
        <w:t xml:space="preserve">As seen in </w:t>
      </w:r>
      <w:r w:rsidR="003466E9">
        <w:rPr>
          <w:lang w:val="en-GB" w:eastAsia="de-DE"/>
        </w:rPr>
        <w:t xml:space="preserve">figure 4, if we apply the threshold distance 0.2, we detect 4 clusters instead of 3. A higher distance would merge 2 clusters which should not be connected. This scenario was often observed with HiSC in many tested sample datasets. </w:t>
      </w:r>
    </w:p>
    <w:p w14:paraId="7D7879C3" w14:textId="77777777" w:rsidR="00831DD8" w:rsidRDefault="00831DD8" w:rsidP="00831DD8">
      <w:pPr>
        <w:ind w:left="0"/>
        <w:rPr>
          <w:lang w:val="en-GB" w:eastAsia="de-DE"/>
        </w:rPr>
      </w:pPr>
      <w:r w:rsidRPr="00831DD8">
        <w:rPr>
          <w:lang w:val="en-GB" w:eastAsia="de-DE"/>
        </w:rPr>
        <w:t>It would be possible to, for example, calculate the relationship of the resulting clusters based on centroids. Then, a dendrogram with 4 entries (e.g. average linkage based) can show that the distances between 2 of the clusters is minimal</w:t>
      </w:r>
      <w:r w:rsidR="003658C8">
        <w:rPr>
          <w:lang w:val="en-GB" w:eastAsia="de-DE"/>
        </w:rPr>
        <w:t xml:space="preserve"> (see green and orange overlapping clusters in figure 7)</w:t>
      </w:r>
      <w:r w:rsidRPr="00831DD8">
        <w:rPr>
          <w:lang w:val="en-GB" w:eastAsia="de-DE"/>
        </w:rPr>
        <w:t xml:space="preserve">. However, this would not work for the general case where normality assumptions are not met. Automatic cluster detection for HiSC (or OPTICS) is also not included in ELKI. If there are suggestions for this part of the project, this will be subject to change for the final submission. </w:t>
      </w:r>
    </w:p>
    <w:p w14:paraId="11E426B4" w14:textId="77777777" w:rsidR="003466E9" w:rsidRDefault="003466E9" w:rsidP="003466E9">
      <w:pPr>
        <w:ind w:left="0"/>
        <w:jc w:val="center"/>
        <w:rPr>
          <w:lang w:val="en-GB" w:eastAsia="de-DE"/>
        </w:rPr>
      </w:pPr>
      <w:r>
        <w:rPr>
          <w:noProof/>
          <w:lang w:val="en-GB" w:eastAsia="de-DE"/>
        </w:rPr>
        <w:drawing>
          <wp:inline distT="0" distB="0" distL="0" distR="0" wp14:anchorId="79759028" wp14:editId="2E283F00">
            <wp:extent cx="3710354" cy="1899619"/>
            <wp:effectExtent l="0" t="0" r="444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spaces-5d-plo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18830" cy="1903959"/>
                    </a:xfrm>
                    <a:prstGeom prst="rect">
                      <a:avLst/>
                    </a:prstGeom>
                  </pic:spPr>
                </pic:pic>
              </a:graphicData>
            </a:graphic>
          </wp:inline>
        </w:drawing>
      </w:r>
    </w:p>
    <w:p w14:paraId="78AD9157" w14:textId="77777777" w:rsidR="003466E9" w:rsidRDefault="003466E9" w:rsidP="003466E9">
      <w:pPr>
        <w:ind w:left="0"/>
        <w:jc w:val="center"/>
        <w:rPr>
          <w:lang w:val="en-GB" w:eastAsia="de-DE"/>
        </w:rPr>
      </w:pPr>
      <w:r w:rsidRPr="005A124C">
        <w:rPr>
          <w:b/>
          <w:lang w:val="en-GB" w:eastAsia="de-DE"/>
        </w:rPr>
        <w:t xml:space="preserve">Figure </w:t>
      </w:r>
      <w:r>
        <w:rPr>
          <w:b/>
          <w:lang w:val="en-GB" w:eastAsia="de-DE"/>
        </w:rPr>
        <w:t>7</w:t>
      </w:r>
      <w:r w:rsidRPr="005A124C">
        <w:rPr>
          <w:b/>
          <w:lang w:val="en-GB" w:eastAsia="de-DE"/>
        </w:rPr>
        <w:t>:</w:t>
      </w:r>
      <w:r>
        <w:rPr>
          <w:lang w:val="en-GB" w:eastAsia="de-DE"/>
        </w:rPr>
        <w:t xml:space="preserve"> Predecessor plot of input file subspaces_5d.csv with empirical labels (4 instead of 3). Note that different dimensions are plotted here compared to figure 4.  </w:t>
      </w:r>
    </w:p>
    <w:p w14:paraId="35ADC186" w14:textId="77777777" w:rsidR="003466E9" w:rsidRDefault="003466E9" w:rsidP="003466E9">
      <w:pPr>
        <w:rPr>
          <w:lang w:val="en-GB" w:eastAsia="de-DE"/>
        </w:rPr>
      </w:pPr>
    </w:p>
    <w:p w14:paraId="65E60286" w14:textId="77777777" w:rsidR="00CF7F13" w:rsidRPr="00891253" w:rsidRDefault="00CF7F13" w:rsidP="00CF7F13">
      <w:pPr>
        <w:pStyle w:val="berschrift2"/>
        <w:numPr>
          <w:ilvl w:val="0"/>
          <w:numId w:val="0"/>
        </w:numPr>
        <w:ind w:left="360" w:hanging="360"/>
        <w:rPr>
          <w:lang w:val="en-GB" w:eastAsia="de-AT" w:bidi="ar-SA"/>
        </w:rPr>
      </w:pPr>
      <w:bookmarkStart w:id="10" w:name="_Toc58162808"/>
      <w:r w:rsidRPr="00227529">
        <w:rPr>
          <w:lang w:val="en-GB"/>
        </w:rPr>
        <w:t>2.</w:t>
      </w:r>
      <w:r>
        <w:rPr>
          <w:lang w:val="en-GB"/>
        </w:rPr>
        <w:t>3</w:t>
      </w:r>
      <w:r w:rsidRPr="00227529">
        <w:rPr>
          <w:lang w:val="en-GB"/>
        </w:rPr>
        <w:t xml:space="preserve">. </w:t>
      </w:r>
      <w:r>
        <w:rPr>
          <w:lang w:val="en-GB"/>
        </w:rPr>
        <w:t xml:space="preserve">Comparison </w:t>
      </w:r>
      <w:r w:rsidR="0074337E">
        <w:rPr>
          <w:lang w:val="en-GB"/>
        </w:rPr>
        <w:t>Publication &amp; ELKI implementation</w:t>
      </w:r>
      <w:bookmarkEnd w:id="10"/>
    </w:p>
    <w:p w14:paraId="43FBCE82" w14:textId="77777777" w:rsidR="00087A8E" w:rsidRDefault="00087A8E" w:rsidP="00CF7F13">
      <w:pPr>
        <w:ind w:left="0"/>
        <w:rPr>
          <w:lang w:val="en-GB"/>
        </w:rPr>
      </w:pPr>
      <w:r>
        <w:rPr>
          <w:lang w:val="en-GB"/>
        </w:rPr>
        <w:t>The HiSC algorithm has a reference implementation in the ELKI project</w:t>
      </w:r>
      <w:r>
        <w:rPr>
          <w:rStyle w:val="Funotenzeichen"/>
          <w:lang w:val="en-GB"/>
        </w:rPr>
        <w:footnoteReference w:id="9"/>
      </w:r>
      <w:r>
        <w:rPr>
          <w:lang w:val="en-GB"/>
        </w:rPr>
        <w:t xml:space="preserve">. This implementation was provided by one of the authors of the original paper, </w:t>
      </w:r>
      <w:r w:rsidRPr="00087A8E">
        <w:rPr>
          <w:lang w:val="en-GB"/>
        </w:rPr>
        <w:t xml:space="preserve">Elke </w:t>
      </w:r>
      <w:proofErr w:type="spellStart"/>
      <w:r w:rsidRPr="00087A8E">
        <w:rPr>
          <w:lang w:val="en-GB"/>
        </w:rPr>
        <w:t>Achtert</w:t>
      </w:r>
      <w:proofErr w:type="spellEnd"/>
      <w:r>
        <w:rPr>
          <w:lang w:val="en-GB"/>
        </w:rPr>
        <w:t>. Therefore, there should be not question that the ELKI implementation works as intended.</w:t>
      </w:r>
    </w:p>
    <w:p w14:paraId="2E2E266C" w14:textId="77777777" w:rsidR="0044371B" w:rsidRDefault="0044371B" w:rsidP="00CF7F13">
      <w:pPr>
        <w:ind w:left="0"/>
        <w:rPr>
          <w:lang w:val="en-GB"/>
        </w:rPr>
      </w:pPr>
      <w:r>
        <w:rPr>
          <w:lang w:val="en-GB"/>
        </w:rPr>
        <w:t xml:space="preserve">The ELKI implementation does not calculate the inverse weighted subspace distance – instead, d2 is not inverted and sorted descending instead of ascending. Presumably, this is done for numerical reasons. This change was also adapted for our code base. </w:t>
      </w:r>
    </w:p>
    <w:p w14:paraId="3B84C4DE" w14:textId="77777777" w:rsidR="008D4B17" w:rsidRDefault="008D4B17" w:rsidP="00CF7F13">
      <w:pPr>
        <w:ind w:left="0"/>
        <w:rPr>
          <w:lang w:val="en-GB"/>
        </w:rPr>
      </w:pPr>
      <w:r>
        <w:rPr>
          <w:lang w:val="en-GB"/>
        </w:rPr>
        <w:t xml:space="preserve">We are unsure if the sorting of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oMath>
      <w:r>
        <w:rPr>
          <w:rFonts w:eastAsiaTheme="minorEastAsia"/>
          <w:lang w:val="en-GB"/>
        </w:rPr>
        <w:t xml:space="preserve">is correctly described in the original paper. </w:t>
      </w:r>
      <w:r w:rsidR="00B34DC1">
        <w:rPr>
          <w:rFonts w:eastAsiaTheme="minorEastAsia"/>
          <w:lang w:val="en-GB"/>
        </w:rPr>
        <w:t xml:space="preserve">ELKI sorts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oMath>
      <w:r w:rsidR="00B34DC1">
        <w:rPr>
          <w:rFonts w:eastAsiaTheme="minorEastAsia"/>
          <w:lang w:val="en-GB"/>
        </w:rPr>
        <w:t xml:space="preserve"> descending, which we adapted as well. Other sorting successions yield no valid clustering results. The sorting succession can easily be adapted in the code by changing the sorting lambda function, which now reproduces by def</w:t>
      </w:r>
      <w:bookmarkStart w:id="11" w:name="_GoBack"/>
      <w:bookmarkEnd w:id="11"/>
      <w:r w:rsidR="00B34DC1">
        <w:rPr>
          <w:rFonts w:eastAsiaTheme="minorEastAsia"/>
          <w:lang w:val="en-GB"/>
        </w:rPr>
        <w:t>ault the behaviour of ELKI.</w:t>
      </w:r>
    </w:p>
    <w:sectPr w:rsidR="008D4B17" w:rsidSect="002B1D8A">
      <w:headerReference w:type="default" r:id="rId17"/>
      <w:pgSz w:w="11907" w:h="16839" w:code="9"/>
      <w:pgMar w:top="1440" w:right="1800" w:bottom="108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F2FB3" w14:textId="77777777" w:rsidR="00081023" w:rsidRDefault="00081023">
      <w:pPr>
        <w:spacing w:after="0" w:line="240" w:lineRule="auto"/>
      </w:pPr>
      <w:r>
        <w:separator/>
      </w:r>
    </w:p>
    <w:p w14:paraId="4385917C" w14:textId="77777777" w:rsidR="00081023" w:rsidRDefault="00081023"/>
  </w:endnote>
  <w:endnote w:type="continuationSeparator" w:id="0">
    <w:p w14:paraId="70DF0DDB" w14:textId="77777777" w:rsidR="00081023" w:rsidRDefault="00081023">
      <w:pPr>
        <w:spacing w:after="0" w:line="240" w:lineRule="auto"/>
      </w:pPr>
      <w:r>
        <w:continuationSeparator/>
      </w:r>
    </w:p>
    <w:p w14:paraId="38237D93" w14:textId="77777777" w:rsidR="00081023" w:rsidRDefault="00081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C2390" w14:textId="77777777" w:rsidR="00081023" w:rsidRDefault="00081023">
      <w:pPr>
        <w:spacing w:after="0" w:line="240" w:lineRule="auto"/>
      </w:pPr>
      <w:r>
        <w:separator/>
      </w:r>
    </w:p>
    <w:p w14:paraId="437D217B" w14:textId="77777777" w:rsidR="00081023" w:rsidRDefault="00081023"/>
  </w:footnote>
  <w:footnote w:type="continuationSeparator" w:id="0">
    <w:p w14:paraId="17233EDB" w14:textId="77777777" w:rsidR="00081023" w:rsidRDefault="00081023">
      <w:pPr>
        <w:spacing w:after="0" w:line="240" w:lineRule="auto"/>
      </w:pPr>
      <w:r>
        <w:continuationSeparator/>
      </w:r>
    </w:p>
    <w:p w14:paraId="3E2F136D" w14:textId="77777777" w:rsidR="00081023" w:rsidRDefault="00081023"/>
  </w:footnote>
  <w:footnote w:id="1">
    <w:p w14:paraId="54822BD0" w14:textId="77777777" w:rsidR="00487563" w:rsidRPr="005875B6" w:rsidRDefault="00487563" w:rsidP="00487563">
      <w:pPr>
        <w:pStyle w:val="Fuzeile"/>
        <w:rPr>
          <w:lang w:val="en-GB"/>
        </w:rPr>
      </w:pPr>
      <w:r w:rsidRPr="005875B6">
        <w:rPr>
          <w:rStyle w:val="Funotenzeichen"/>
          <w:lang w:val="en-GB"/>
        </w:rPr>
        <w:footnoteRef/>
      </w:r>
      <w:r w:rsidRPr="005875B6">
        <w:rPr>
          <w:lang w:val="en-GB"/>
        </w:rPr>
        <w:t xml:space="preserve"> https://www.datanovia.com/en/blog/k-means-clustering-visualization-in-r-step-by-step-guide/</w:t>
      </w:r>
    </w:p>
  </w:footnote>
  <w:footnote w:id="2">
    <w:p w14:paraId="20D7BB68" w14:textId="77777777" w:rsidR="003A4A15" w:rsidRPr="005875B6" w:rsidRDefault="003A4A15" w:rsidP="003A4A15">
      <w:pPr>
        <w:pStyle w:val="Funotentext"/>
        <w:rPr>
          <w:lang w:val="en-GB"/>
        </w:rPr>
      </w:pPr>
      <w:r w:rsidRPr="005875B6">
        <w:rPr>
          <w:rStyle w:val="Funotenzeichen"/>
          <w:lang w:val="en-GB"/>
        </w:rPr>
        <w:footnoteRef/>
      </w:r>
      <w:r w:rsidRPr="005875B6">
        <w:rPr>
          <w:lang w:val="en-GB"/>
        </w:rPr>
        <w:t xml:space="preserve"> https://link.springer.com/chapter/10.1007/978-3-662-08968-2_16, on 6</w:t>
      </w:r>
      <w:r w:rsidRPr="003A4A15">
        <w:rPr>
          <w:vertAlign w:val="superscript"/>
          <w:lang w:val="en-GB"/>
        </w:rPr>
        <w:t>th</w:t>
      </w:r>
      <w:r>
        <w:rPr>
          <w:lang w:val="en-GB"/>
        </w:rPr>
        <w:t xml:space="preserve"> of </w:t>
      </w:r>
      <w:r w:rsidRPr="005875B6">
        <w:rPr>
          <w:lang w:val="en-GB"/>
        </w:rPr>
        <w:t>December 2020</w:t>
      </w:r>
    </w:p>
  </w:footnote>
  <w:footnote w:id="3">
    <w:p w14:paraId="0F3D4D64" w14:textId="77777777" w:rsidR="003A4A15" w:rsidRPr="005875B6" w:rsidRDefault="003A4A15" w:rsidP="003A4A15">
      <w:pPr>
        <w:pStyle w:val="Funotentext"/>
        <w:rPr>
          <w:lang w:val="en-GB"/>
        </w:rPr>
      </w:pPr>
      <w:r w:rsidRPr="005875B6">
        <w:rPr>
          <w:rStyle w:val="Funotenzeichen"/>
          <w:lang w:val="en-GB"/>
        </w:rPr>
        <w:footnoteRef/>
      </w:r>
      <w:r w:rsidRPr="005875B6">
        <w:rPr>
          <w:lang w:val="en-GB"/>
        </w:rPr>
        <w:t xml:space="preserve"> Data Mining Course, p.3: https://moodle.univie.ac.at/pluginfile.php/11513657/mod_resource/content/2/DM-2-HDData.DimensionalityReduction.pdf </w:t>
      </w:r>
    </w:p>
  </w:footnote>
  <w:footnote w:id="4">
    <w:p w14:paraId="3DCEA92E" w14:textId="77777777" w:rsidR="00BF3308" w:rsidRPr="005875B6" w:rsidRDefault="00BF3308" w:rsidP="00BF3308">
      <w:pPr>
        <w:pStyle w:val="Funotentext"/>
        <w:ind w:left="0"/>
        <w:rPr>
          <w:lang w:val="en-GB"/>
        </w:rPr>
      </w:pPr>
    </w:p>
  </w:footnote>
  <w:footnote w:id="5">
    <w:p w14:paraId="3C3D17DD" w14:textId="77777777" w:rsidR="00374C77" w:rsidRPr="005875B6" w:rsidRDefault="00374C77">
      <w:pPr>
        <w:pStyle w:val="Funotentext"/>
        <w:rPr>
          <w:lang w:val="en-GB"/>
        </w:rPr>
      </w:pPr>
      <w:r w:rsidRPr="005875B6">
        <w:rPr>
          <w:rStyle w:val="Funotenzeichen"/>
          <w:lang w:val="en-GB"/>
        </w:rPr>
        <w:t>4</w:t>
      </w:r>
      <w:r w:rsidRPr="005875B6">
        <w:rPr>
          <w:lang w:val="en-GB"/>
        </w:rPr>
        <w:t xml:space="preserve"> Data Mining Course: https://moodle.univie.ac.at/pluginfile.php/11513692/mod_resource/content/4/DM-3-HDData.ClusteringHighDimensionalDataPart1.pdf</w:t>
      </w:r>
    </w:p>
  </w:footnote>
  <w:footnote w:id="6">
    <w:p w14:paraId="0EC93E13" w14:textId="77777777" w:rsidR="00EF5C19" w:rsidRPr="005875B6" w:rsidRDefault="00EF5C19" w:rsidP="00EF5C19">
      <w:pPr>
        <w:pStyle w:val="Funotentext"/>
        <w:rPr>
          <w:lang w:val="en-GB"/>
        </w:rPr>
      </w:pPr>
      <w:r w:rsidRPr="005875B6">
        <w:rPr>
          <w:rStyle w:val="Funotenzeichen"/>
          <w:lang w:val="en-GB"/>
        </w:rPr>
        <w:footnoteRef/>
      </w:r>
      <w:r w:rsidRPr="005875B6">
        <w:rPr>
          <w:lang w:val="en-GB"/>
        </w:rPr>
        <w:t xml:space="preserve"> Elke </w:t>
      </w:r>
      <w:proofErr w:type="spellStart"/>
      <w:r w:rsidRPr="005875B6">
        <w:rPr>
          <w:lang w:val="en-GB"/>
        </w:rPr>
        <w:t>Achtert</w:t>
      </w:r>
      <w:proofErr w:type="spellEnd"/>
      <w:r w:rsidRPr="005875B6">
        <w:rPr>
          <w:lang w:val="en-GB"/>
        </w:rPr>
        <w:t xml:space="preserve">, Christian </w:t>
      </w:r>
      <w:proofErr w:type="spellStart"/>
      <w:r w:rsidRPr="005875B6">
        <w:rPr>
          <w:lang w:val="en-GB"/>
        </w:rPr>
        <w:t>Böhm</w:t>
      </w:r>
      <w:proofErr w:type="spellEnd"/>
      <w:r w:rsidRPr="005875B6">
        <w:rPr>
          <w:lang w:val="en-GB"/>
        </w:rPr>
        <w:t xml:space="preserve">, Hans-Peter </w:t>
      </w:r>
      <w:proofErr w:type="spellStart"/>
      <w:r w:rsidRPr="005875B6">
        <w:rPr>
          <w:lang w:val="en-GB"/>
        </w:rPr>
        <w:t>Kriegel</w:t>
      </w:r>
      <w:proofErr w:type="spellEnd"/>
      <w:r w:rsidRPr="005875B6">
        <w:rPr>
          <w:lang w:val="en-GB"/>
        </w:rPr>
        <w:t xml:space="preserve">, Peer </w:t>
      </w:r>
      <w:proofErr w:type="spellStart"/>
      <w:r w:rsidRPr="005875B6">
        <w:rPr>
          <w:lang w:val="en-GB"/>
        </w:rPr>
        <w:t>Kröger</w:t>
      </w:r>
      <w:proofErr w:type="spellEnd"/>
      <w:r w:rsidRPr="005875B6">
        <w:rPr>
          <w:lang w:val="en-GB"/>
        </w:rPr>
        <w:t xml:space="preserve">, Ina Müller-Gorman, Arthur </w:t>
      </w:r>
      <w:proofErr w:type="spellStart"/>
      <w:r w:rsidRPr="005875B6">
        <w:rPr>
          <w:lang w:val="en-GB"/>
        </w:rPr>
        <w:t>Zimek</w:t>
      </w:r>
      <w:proofErr w:type="spellEnd"/>
      <w:r w:rsidRPr="005875B6">
        <w:rPr>
          <w:lang w:val="en-GB"/>
        </w:rPr>
        <w:t xml:space="preserve">: </w:t>
      </w:r>
      <w:r w:rsidRPr="005875B6">
        <w:rPr>
          <w:b/>
          <w:lang w:val="en-GB"/>
        </w:rPr>
        <w:t>Finding Hierarchies of Subspace Clusters.</w:t>
      </w:r>
      <w:r w:rsidRPr="005875B6">
        <w:rPr>
          <w:lang w:val="en-GB"/>
        </w:rPr>
        <w:t xml:space="preserve"> Proc. 10th </w:t>
      </w:r>
      <w:proofErr w:type="spellStart"/>
      <w:r w:rsidRPr="005875B6">
        <w:rPr>
          <w:lang w:val="en-GB"/>
        </w:rPr>
        <w:t>Europ</w:t>
      </w:r>
      <w:proofErr w:type="spellEnd"/>
      <w:r w:rsidRPr="005875B6">
        <w:rPr>
          <w:lang w:val="en-GB"/>
        </w:rPr>
        <w:t>. Conf. on Principles and Practice of Knowledge Discovery in Databases (PKDD'06)</w:t>
      </w:r>
    </w:p>
  </w:footnote>
  <w:footnote w:id="7">
    <w:p w14:paraId="595F08A3" w14:textId="77777777" w:rsidR="005A124C" w:rsidRPr="005875B6" w:rsidRDefault="005A124C">
      <w:pPr>
        <w:pStyle w:val="Funotentext"/>
        <w:rPr>
          <w:lang w:val="en-GB"/>
        </w:rPr>
      </w:pPr>
      <w:r w:rsidRPr="005875B6">
        <w:rPr>
          <w:rStyle w:val="Funotenzeichen"/>
          <w:lang w:val="en-GB"/>
        </w:rPr>
        <w:footnoteRef/>
      </w:r>
      <w:r w:rsidRPr="005875B6">
        <w:rPr>
          <w:lang w:val="en-GB"/>
        </w:rPr>
        <w:t xml:space="preserve"> Source: </w:t>
      </w:r>
      <w:hyperlink r:id="rId1" w:history="1">
        <w:r w:rsidRPr="005875B6">
          <w:rPr>
            <w:rStyle w:val="Hyperlink"/>
            <w:lang w:val="en-GB"/>
          </w:rPr>
          <w:t>https://de.wikipedia.org/wiki/OPTICS</w:t>
        </w:r>
      </w:hyperlink>
      <w:r w:rsidRPr="005875B6">
        <w:rPr>
          <w:lang w:val="en-GB"/>
        </w:rPr>
        <w:t xml:space="preserve"> </w:t>
      </w:r>
    </w:p>
  </w:footnote>
  <w:footnote w:id="8">
    <w:p w14:paraId="2DDB35B9" w14:textId="77777777" w:rsidR="00192443" w:rsidRPr="005875B6" w:rsidRDefault="00192443">
      <w:pPr>
        <w:pStyle w:val="Funotentext"/>
        <w:rPr>
          <w:lang w:val="en-GB"/>
        </w:rPr>
      </w:pPr>
      <w:r w:rsidRPr="005875B6">
        <w:rPr>
          <w:rStyle w:val="Funotenzeichen"/>
          <w:lang w:val="en-GB"/>
        </w:rPr>
        <w:footnoteRef/>
      </w:r>
      <w:r w:rsidRPr="005875B6">
        <w:rPr>
          <w:lang w:val="en-GB"/>
        </w:rPr>
        <w:t xml:space="preserve"> Source: Original</w:t>
      </w:r>
      <w:r w:rsidR="003B6F8A" w:rsidRPr="005875B6">
        <w:rPr>
          <w:lang w:val="en-GB"/>
        </w:rPr>
        <w:t xml:space="preserve"> HiSC</w:t>
      </w:r>
      <w:r w:rsidRPr="005875B6">
        <w:rPr>
          <w:lang w:val="en-GB"/>
        </w:rPr>
        <w:t xml:space="preserve"> Publication</w:t>
      </w:r>
    </w:p>
  </w:footnote>
  <w:footnote w:id="9">
    <w:p w14:paraId="4DA8D23F" w14:textId="77777777" w:rsidR="00087A8E" w:rsidRPr="00087A8E" w:rsidRDefault="00087A8E">
      <w:pPr>
        <w:pStyle w:val="Funotentext"/>
        <w:rPr>
          <w:lang w:val="en-GB"/>
        </w:rPr>
      </w:pPr>
      <w:r>
        <w:rPr>
          <w:rStyle w:val="Funotenzeichen"/>
        </w:rPr>
        <w:footnoteRef/>
      </w:r>
      <w:r w:rsidRPr="00087A8E">
        <w:rPr>
          <w:lang w:val="en-GB"/>
        </w:rPr>
        <w:t xml:space="preserve"> </w:t>
      </w:r>
      <w:hyperlink r:id="rId2" w:history="1">
        <w:r w:rsidRPr="000563D8">
          <w:rPr>
            <w:rStyle w:val="Hyperlink"/>
            <w:lang w:val="en-GB"/>
          </w:rPr>
          <w:t>https://elki-project.github.io/howto/clustering</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921091"/>
      <w:docPartObj>
        <w:docPartGallery w:val="Page Numbers (Top of Page)"/>
        <w:docPartUnique/>
      </w:docPartObj>
    </w:sdtPr>
    <w:sdtEndPr/>
    <w:sdtContent>
      <w:p w14:paraId="3B0DAF92" w14:textId="77777777" w:rsidR="00891253" w:rsidRDefault="00891253">
        <w:pPr>
          <w:pStyle w:val="Kopfzeile"/>
          <w:jc w:val="right"/>
        </w:pPr>
        <w:r>
          <w:fldChar w:fldCharType="begin"/>
        </w:r>
        <w:r>
          <w:instrText>PAGE   \* MERGEFORMAT</w:instrText>
        </w:r>
        <w:r>
          <w:fldChar w:fldCharType="separate"/>
        </w:r>
        <w:r>
          <w:t>2</w:t>
        </w:r>
        <w:r>
          <w:fldChar w:fldCharType="end"/>
        </w:r>
      </w:p>
    </w:sdtContent>
  </w:sdt>
  <w:p w14:paraId="17154903" w14:textId="77777777" w:rsidR="00891253" w:rsidRDefault="008912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2F5C"/>
    <w:multiLevelType w:val="hybridMultilevel"/>
    <w:tmpl w:val="A92A1A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F576AE4"/>
    <w:multiLevelType w:val="hybridMultilevel"/>
    <w:tmpl w:val="01F684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8FB0E3A"/>
    <w:multiLevelType w:val="multilevel"/>
    <w:tmpl w:val="D6E81BDE"/>
    <w:lvl w:ilvl="0">
      <w:start w:val="1"/>
      <w:numFmt w:val="decimal"/>
      <w:pStyle w:val="berschrift1"/>
      <w:lvlText w:val="%1."/>
      <w:lvlJc w:val="left"/>
      <w:pPr>
        <w:ind w:left="360" w:hanging="360"/>
      </w:pPr>
      <w:rPr>
        <w:rFonts w:hint="default"/>
      </w:rPr>
    </w:lvl>
    <w:lvl w:ilvl="1">
      <w:start w:val="1"/>
      <w:numFmt w:val="upperLetter"/>
      <w:pStyle w:val="berschrift2"/>
      <w:lvlText w:val="%2."/>
      <w:lvlJc w:val="left"/>
      <w:pPr>
        <w:ind w:left="720" w:hanging="360"/>
      </w:pPr>
      <w:rPr>
        <w:rFonts w:hint="default"/>
      </w:rPr>
    </w:lvl>
    <w:lvl w:ilvl="2">
      <w:start w:val="1"/>
      <w:numFmt w:val="lowerRoman"/>
      <w:pStyle w:val="berschrift3"/>
      <w:lvlText w:val="%3."/>
      <w:lvlJc w:val="right"/>
      <w:pPr>
        <w:ind w:left="1080" w:hanging="360"/>
      </w:pPr>
      <w:rPr>
        <w:rFonts w:hint="default"/>
      </w:rPr>
    </w:lvl>
    <w:lvl w:ilvl="3">
      <w:start w:val="1"/>
      <w:numFmt w:val="decimal"/>
      <w:pStyle w:val="berschrift4"/>
      <w:lvlText w:val="%4."/>
      <w:lvlJc w:val="left"/>
      <w:pPr>
        <w:ind w:left="1440" w:hanging="360"/>
      </w:pPr>
      <w:rPr>
        <w:rFonts w:hint="default"/>
      </w:rPr>
    </w:lvl>
    <w:lvl w:ilvl="4">
      <w:start w:val="1"/>
      <w:numFmt w:val="lowerLetter"/>
      <w:pStyle w:val="berschrift5"/>
      <w:lvlText w:val="%5."/>
      <w:lvlJc w:val="left"/>
      <w:pPr>
        <w:ind w:left="1800" w:hanging="360"/>
      </w:pPr>
      <w:rPr>
        <w:rFonts w:hint="default"/>
      </w:rPr>
    </w:lvl>
    <w:lvl w:ilvl="5">
      <w:start w:val="1"/>
      <w:numFmt w:val="lowerRoman"/>
      <w:pStyle w:val="berschrift6"/>
      <w:lvlText w:val="%6."/>
      <w:lvlJc w:val="right"/>
      <w:pPr>
        <w:ind w:left="2160" w:hanging="360"/>
      </w:pPr>
      <w:rPr>
        <w:rFonts w:hint="default"/>
      </w:rPr>
    </w:lvl>
    <w:lvl w:ilvl="6">
      <w:start w:val="1"/>
      <w:numFmt w:val="decimal"/>
      <w:pStyle w:val="berschrift7"/>
      <w:lvlText w:val="%7."/>
      <w:lvlJc w:val="left"/>
      <w:pPr>
        <w:ind w:left="2520" w:hanging="360"/>
      </w:pPr>
      <w:rPr>
        <w:rFonts w:hint="default"/>
      </w:rPr>
    </w:lvl>
    <w:lvl w:ilvl="7">
      <w:start w:val="1"/>
      <w:numFmt w:val="lowerLetter"/>
      <w:pStyle w:val="berschrift8"/>
      <w:lvlText w:val="%8."/>
      <w:lvlJc w:val="left"/>
      <w:pPr>
        <w:ind w:left="2880" w:hanging="360"/>
      </w:pPr>
      <w:rPr>
        <w:rFonts w:hint="default"/>
      </w:rPr>
    </w:lvl>
    <w:lvl w:ilvl="8">
      <w:start w:val="1"/>
      <w:numFmt w:val="lowerRoman"/>
      <w:pStyle w:val="berschrift9"/>
      <w:lvlText w:val="%9."/>
      <w:lvlJc w:val="right"/>
      <w:pPr>
        <w:ind w:left="3240" w:hanging="360"/>
      </w:pPr>
      <w:rPr>
        <w:rFonts w:hint="default"/>
      </w:rPr>
    </w:lvl>
  </w:abstractNum>
  <w:abstractNum w:abstractNumId="3" w15:restartNumberingAfterBreak="0">
    <w:nsid w:val="7FD6090A"/>
    <w:multiLevelType w:val="hybridMultilevel"/>
    <w:tmpl w:val="1158C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8A"/>
    <w:rsid w:val="0006670E"/>
    <w:rsid w:val="00081023"/>
    <w:rsid w:val="00087A8E"/>
    <w:rsid w:val="000A5CAE"/>
    <w:rsid w:val="000B3AB4"/>
    <w:rsid w:val="00100B31"/>
    <w:rsid w:val="00125359"/>
    <w:rsid w:val="00125579"/>
    <w:rsid w:val="00181ADF"/>
    <w:rsid w:val="00192443"/>
    <w:rsid w:val="00192475"/>
    <w:rsid w:val="001D2DC3"/>
    <w:rsid w:val="00227529"/>
    <w:rsid w:val="002724BA"/>
    <w:rsid w:val="00284F46"/>
    <w:rsid w:val="002B1D8A"/>
    <w:rsid w:val="003466E9"/>
    <w:rsid w:val="00353639"/>
    <w:rsid w:val="003658C8"/>
    <w:rsid w:val="00374C77"/>
    <w:rsid w:val="00392CEA"/>
    <w:rsid w:val="003A4A15"/>
    <w:rsid w:val="003B2971"/>
    <w:rsid w:val="003B6F8A"/>
    <w:rsid w:val="003E3B2F"/>
    <w:rsid w:val="0044371B"/>
    <w:rsid w:val="0047765E"/>
    <w:rsid w:val="0048319D"/>
    <w:rsid w:val="00487563"/>
    <w:rsid w:val="0049403D"/>
    <w:rsid w:val="004941A6"/>
    <w:rsid w:val="005875B6"/>
    <w:rsid w:val="005A124C"/>
    <w:rsid w:val="005B0A65"/>
    <w:rsid w:val="005F1955"/>
    <w:rsid w:val="005F3380"/>
    <w:rsid w:val="00610390"/>
    <w:rsid w:val="00633641"/>
    <w:rsid w:val="00717E93"/>
    <w:rsid w:val="00735445"/>
    <w:rsid w:val="0074337E"/>
    <w:rsid w:val="00754118"/>
    <w:rsid w:val="0076042E"/>
    <w:rsid w:val="007665C9"/>
    <w:rsid w:val="007C3937"/>
    <w:rsid w:val="007D06B4"/>
    <w:rsid w:val="007F2700"/>
    <w:rsid w:val="00831DD8"/>
    <w:rsid w:val="00837510"/>
    <w:rsid w:val="00891253"/>
    <w:rsid w:val="008D4B17"/>
    <w:rsid w:val="00956D77"/>
    <w:rsid w:val="009B48D6"/>
    <w:rsid w:val="009F6492"/>
    <w:rsid w:val="00A148A9"/>
    <w:rsid w:val="00B30312"/>
    <w:rsid w:val="00B34DC1"/>
    <w:rsid w:val="00B663E1"/>
    <w:rsid w:val="00B76A43"/>
    <w:rsid w:val="00B9156F"/>
    <w:rsid w:val="00B948F1"/>
    <w:rsid w:val="00BF3308"/>
    <w:rsid w:val="00C21EE2"/>
    <w:rsid w:val="00C80F00"/>
    <w:rsid w:val="00C830F1"/>
    <w:rsid w:val="00CF7F13"/>
    <w:rsid w:val="00D153AF"/>
    <w:rsid w:val="00D448F6"/>
    <w:rsid w:val="00D55ECD"/>
    <w:rsid w:val="00D90AE4"/>
    <w:rsid w:val="00DB5B3F"/>
    <w:rsid w:val="00DD22AC"/>
    <w:rsid w:val="00E00551"/>
    <w:rsid w:val="00E13C78"/>
    <w:rsid w:val="00E97BDF"/>
    <w:rsid w:val="00EA30E5"/>
    <w:rsid w:val="00EA37AE"/>
    <w:rsid w:val="00EE22A5"/>
    <w:rsid w:val="00EF5C19"/>
    <w:rsid w:val="00F65BD0"/>
    <w:rsid w:val="00F85CC2"/>
    <w:rsid w:val="00FA1586"/>
    <w:rsid w:val="00FC75AF"/>
    <w:rsid w:val="00FD75F5"/>
    <w:rsid w:val="00FF49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1F75"/>
  <w15:chartTrackingRefBased/>
  <w15:docId w15:val="{3816797E-BD5E-C24C-A7E4-871E5F6F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de-DE" w:eastAsia="ja-JP" w:bidi="de-DE"/>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92CEA"/>
  </w:style>
  <w:style w:type="paragraph" w:styleId="berschrift1">
    <w:name w:val="heading 1"/>
    <w:basedOn w:val="Standard"/>
    <w:link w:val="berschrift1Zchn"/>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berschrift2">
    <w:name w:val="heading 2"/>
    <w:basedOn w:val="Standard"/>
    <w:link w:val="berschrift2Zchn"/>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berschrift3">
    <w:name w:val="heading 3"/>
    <w:basedOn w:val="Standard"/>
    <w:link w:val="berschrift3Zchn"/>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berschrift4">
    <w:name w:val="heading 4"/>
    <w:basedOn w:val="Standard"/>
    <w:link w:val="berschrift4Zchn"/>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berschrift5">
    <w:name w:val="heading 5"/>
    <w:basedOn w:val="Standard"/>
    <w:link w:val="berschrift5Zchn"/>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berschrift6">
    <w:name w:val="heading 6"/>
    <w:basedOn w:val="Standard"/>
    <w:link w:val="berschrift6Zchn"/>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berschrift7">
    <w:name w:val="heading 7"/>
    <w:basedOn w:val="Standard"/>
    <w:link w:val="berschrift7Zchn"/>
    <w:uiPriority w:val="9"/>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berschrift8">
    <w:name w:val="heading 8"/>
    <w:basedOn w:val="Standard"/>
    <w:link w:val="berschrift8Zchn"/>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berschrift9">
    <w:name w:val="heading 9"/>
    <w:basedOn w:val="Standard"/>
    <w:link w:val="berschrift9Zchn"/>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aps/>
      <w:color w:val="2E2E2E" w:themeColor="accent2"/>
      <w:spacing w:val="14"/>
      <w:sz w:val="26"/>
      <w:szCs w:val="2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2E2E" w:themeColor="accent2"/>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spacing w:val="6"/>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color w:val="2E2E2E" w:themeColor="accent2"/>
      <w:spacing w:val="6"/>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2E2E2E" w:themeColor="accent2"/>
      <w:spacing w:val="12"/>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Cs/>
      <w:color w:val="2E2E2E" w:themeColor="accent2"/>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626262" w:themeColor="accent2" w:themeTint="BF"/>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626262" w:themeColor="accent2" w:themeTint="BF"/>
      <w:szCs w:val="21"/>
    </w:r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paragraph" w:styleId="Beschriftung">
    <w:name w:val="caption"/>
    <w:basedOn w:val="Standard"/>
    <w:next w:val="Standard"/>
    <w:uiPriority w:val="35"/>
    <w:semiHidden/>
    <w:unhideWhenUsed/>
    <w:qFormat/>
    <w:pPr>
      <w:spacing w:after="200" w:line="240" w:lineRule="auto"/>
    </w:pPr>
    <w:rPr>
      <w:i/>
      <w:iCs/>
      <w:sz w:val="20"/>
      <w:szCs w:val="18"/>
    </w:rPr>
  </w:style>
  <w:style w:type="paragraph" w:styleId="Titel">
    <w:name w:val="Title"/>
    <w:basedOn w:val="Standard"/>
    <w:link w:val="TitelZchn"/>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elZchn">
    <w:name w:val="Titel Zchn"/>
    <w:basedOn w:val="Absatz-Standardschriftart"/>
    <w:link w:val="Titel"/>
    <w:uiPriority w:val="2"/>
    <w:rPr>
      <w:rFonts w:asciiTheme="majorHAnsi" w:eastAsiaTheme="majorEastAsia" w:hAnsiTheme="majorHAnsi" w:cstheme="majorBidi"/>
      <w:caps/>
      <w:color w:val="2E2E2E" w:themeColor="accent2"/>
      <w:spacing w:val="6"/>
      <w:sz w:val="54"/>
      <w:szCs w:val="56"/>
    </w:rPr>
  </w:style>
  <w:style w:type="paragraph" w:styleId="Untertitel">
    <w:name w:val="Subtitle"/>
    <w:basedOn w:val="Standard"/>
    <w:next w:val="Standard"/>
    <w:link w:val="UntertitelZchn"/>
    <w:uiPriority w:val="11"/>
    <w:semiHidden/>
    <w:unhideWhenUsed/>
    <w:qFormat/>
    <w:pPr>
      <w:numPr>
        <w:ilvl w:val="1"/>
      </w:numPr>
      <w:spacing w:after="160"/>
      <w:ind w:left="360"/>
      <w:contextualSpacing/>
    </w:pPr>
    <w:rPr>
      <w:rFonts w:eastAsiaTheme="minorEastAsia"/>
      <w:i/>
      <w:spacing w:val="15"/>
      <w:sz w:val="32"/>
    </w:rPr>
  </w:style>
  <w:style w:type="paragraph" w:styleId="Datum">
    <w:name w:val="Date"/>
    <w:basedOn w:val="Standard"/>
    <w:next w:val="Titel"/>
    <w:link w:val="DatumZchn"/>
    <w:uiPriority w:val="2"/>
    <w:qFormat/>
    <w:pPr>
      <w:spacing w:after="360"/>
      <w:ind w:left="0"/>
    </w:pPr>
    <w:rPr>
      <w:sz w:val="28"/>
    </w:rPr>
  </w:style>
  <w:style w:type="character" w:customStyle="1" w:styleId="DatumZchn">
    <w:name w:val="Datum Zchn"/>
    <w:basedOn w:val="Absatz-Standardschriftart"/>
    <w:link w:val="Datum"/>
    <w:uiPriority w:val="2"/>
    <w:rPr>
      <w:sz w:val="28"/>
    </w:rPr>
  </w:style>
  <w:style w:type="character" w:styleId="IntensiveHervorhebung">
    <w:name w:val="Intense Emphasis"/>
    <w:basedOn w:val="Absatz-Standardschriftart"/>
    <w:uiPriority w:val="21"/>
    <w:semiHidden/>
    <w:unhideWhenUsed/>
    <w:qFormat/>
    <w:rPr>
      <w:b/>
      <w:iCs/>
      <w:color w:val="2E2E2E" w:themeColor="accent2"/>
    </w:rPr>
  </w:style>
  <w:style w:type="paragraph" w:styleId="IntensivesZitat">
    <w:name w:val="Intense Quote"/>
    <w:basedOn w:val="Standard"/>
    <w:next w:val="Standard"/>
    <w:link w:val="IntensivesZitatZchn"/>
    <w:uiPriority w:val="30"/>
    <w:semiHidden/>
    <w:unhideWhenUsed/>
    <w:qFormat/>
    <w:pPr>
      <w:spacing w:before="240"/>
    </w:pPr>
    <w:rPr>
      <w:b/>
      <w:i/>
      <w:iCs/>
      <w:color w:val="2E2E2E" w:themeColor="accent2"/>
    </w:rPr>
  </w:style>
  <w:style w:type="character" w:customStyle="1" w:styleId="IntensivesZitatZchn">
    <w:name w:val="Intensives Zitat Zchn"/>
    <w:basedOn w:val="Absatz-Standardschriftart"/>
    <w:link w:val="IntensivesZitat"/>
    <w:uiPriority w:val="30"/>
    <w:semiHidden/>
    <w:rPr>
      <w:b/>
      <w:i/>
      <w:iCs/>
      <w:color w:val="2E2E2E" w:themeColor="accent2"/>
    </w:rPr>
  </w:style>
  <w:style w:type="character" w:styleId="IntensiverVerweis">
    <w:name w:val="Intense Reference"/>
    <w:basedOn w:val="Absatz-Standardschriftart"/>
    <w:uiPriority w:val="32"/>
    <w:semiHidden/>
    <w:unhideWhenUsed/>
    <w:qFormat/>
    <w:rPr>
      <w:b/>
      <w:bCs/>
      <w:caps/>
      <w:smallCaps w:val="0"/>
      <w:color w:val="707070" w:themeColor="accent1"/>
      <w:spacing w:val="0"/>
    </w:rPr>
  </w:style>
  <w:style w:type="paragraph" w:styleId="Zitat">
    <w:name w:val="Quote"/>
    <w:basedOn w:val="Standard"/>
    <w:next w:val="Standard"/>
    <w:link w:val="ZitatZchn"/>
    <w:uiPriority w:val="29"/>
    <w:semiHidden/>
    <w:unhideWhenUsed/>
    <w:qFormat/>
    <w:pPr>
      <w:spacing w:before="240"/>
    </w:pPr>
    <w:rPr>
      <w:i/>
      <w:iCs/>
    </w:rPr>
  </w:style>
  <w:style w:type="character" w:customStyle="1" w:styleId="ZitatZchn">
    <w:name w:val="Zitat Zchn"/>
    <w:basedOn w:val="Absatz-Standardschriftart"/>
    <w:link w:val="Zitat"/>
    <w:uiPriority w:val="29"/>
    <w:semiHidden/>
    <w:rPr>
      <w:i/>
      <w:iCs/>
    </w:rPr>
  </w:style>
  <w:style w:type="character" w:styleId="Fett">
    <w:name w:val="Strong"/>
    <w:basedOn w:val="Absatz-Standardschriftart"/>
    <w:uiPriority w:val="22"/>
    <w:semiHidden/>
    <w:unhideWhenUsed/>
    <w:qFormat/>
    <w:rPr>
      <w:b/>
      <w:bCs/>
    </w:rPr>
  </w:style>
  <w:style w:type="character" w:styleId="SchwacheHervorhebung">
    <w:name w:val="Subtle Emphasis"/>
    <w:basedOn w:val="Absatz-Standardschriftart"/>
    <w:uiPriority w:val="19"/>
    <w:semiHidden/>
    <w:unhideWhenUsed/>
    <w:qFormat/>
    <w:rPr>
      <w:i/>
      <w:iCs/>
      <w:color w:val="707070" w:themeColor="accent1"/>
    </w:rPr>
  </w:style>
  <w:style w:type="character" w:styleId="SchwacherVerweis">
    <w:name w:val="Subtle Reference"/>
    <w:basedOn w:val="Absatz-Standardschriftart"/>
    <w:uiPriority w:val="31"/>
    <w:semiHidden/>
    <w:unhideWhenUsed/>
    <w:qFormat/>
    <w:rPr>
      <w:caps/>
      <w:smallCaps w:val="0"/>
      <w:color w:val="707070" w:themeColor="accent1"/>
    </w:rPr>
  </w:style>
  <w:style w:type="paragraph" w:styleId="Inhaltsverzeichnisberschrift">
    <w:name w:val="TOC Heading"/>
    <w:basedOn w:val="berschrift1"/>
    <w:next w:val="Standard"/>
    <w:uiPriority w:val="39"/>
    <w:unhideWhenUsed/>
    <w:qFormat/>
    <w:pPr>
      <w:numPr>
        <w:numId w:val="0"/>
      </w:numPr>
      <w:outlineLvl w:val="9"/>
    </w:pPr>
  </w:style>
  <w:style w:type="character" w:customStyle="1" w:styleId="UntertitelZchn">
    <w:name w:val="Untertitel Zchn"/>
    <w:basedOn w:val="Absatz-Standardschriftart"/>
    <w:link w:val="Untertitel"/>
    <w:uiPriority w:val="11"/>
    <w:semiHidden/>
    <w:rPr>
      <w:rFonts w:eastAsiaTheme="minorEastAsia"/>
      <w:i/>
      <w:spacing w:val="15"/>
      <w:sz w:val="32"/>
    </w:rPr>
  </w:style>
  <w:style w:type="character" w:styleId="Platzhaltertext">
    <w:name w:val="Placeholder Text"/>
    <w:basedOn w:val="Absatz-Standardschriftart"/>
    <w:uiPriority w:val="99"/>
    <w:semiHidden/>
    <w:rPr>
      <w:color w:val="808080"/>
    </w:rPr>
  </w:style>
  <w:style w:type="paragraph" w:styleId="KeinLeerraum">
    <w:name w:val="No Spacing"/>
    <w:link w:val="KeinLeerraumZchn"/>
    <w:uiPriority w:val="1"/>
    <w:qFormat/>
    <w:rsid w:val="002B1D8A"/>
    <w:pPr>
      <w:spacing w:after="0" w:line="240" w:lineRule="auto"/>
      <w:ind w:left="0"/>
    </w:pPr>
    <w:rPr>
      <w:rFonts w:eastAsiaTheme="minorEastAsia"/>
      <w:color w:val="auto"/>
      <w:lang w:val="en-US" w:eastAsia="zh-CN" w:bidi="ar-SA"/>
    </w:rPr>
  </w:style>
  <w:style w:type="character" w:customStyle="1" w:styleId="KeinLeerraumZchn">
    <w:name w:val="Kein Leerraum Zchn"/>
    <w:basedOn w:val="Absatz-Standardschriftart"/>
    <w:link w:val="KeinLeerraum"/>
    <w:uiPriority w:val="1"/>
    <w:rsid w:val="002B1D8A"/>
    <w:rPr>
      <w:rFonts w:eastAsiaTheme="minorEastAsia"/>
      <w:color w:val="auto"/>
      <w:lang w:val="en-US" w:eastAsia="zh-CN" w:bidi="ar-SA"/>
    </w:rPr>
  </w:style>
  <w:style w:type="paragraph" w:styleId="Verzeichnis1">
    <w:name w:val="toc 1"/>
    <w:basedOn w:val="Standard"/>
    <w:next w:val="Standard"/>
    <w:autoRedefine/>
    <w:uiPriority w:val="39"/>
    <w:unhideWhenUsed/>
    <w:rsid w:val="00DD22AC"/>
    <w:pPr>
      <w:spacing w:before="120" w:after="0"/>
      <w:ind w:left="0"/>
    </w:pPr>
    <w:rPr>
      <w:b/>
      <w:bCs/>
      <w:i/>
      <w:iCs/>
      <w:sz w:val="24"/>
      <w:szCs w:val="24"/>
    </w:rPr>
  </w:style>
  <w:style w:type="paragraph" w:styleId="Verzeichnis2">
    <w:name w:val="toc 2"/>
    <w:basedOn w:val="Standard"/>
    <w:next w:val="Standard"/>
    <w:autoRedefine/>
    <w:uiPriority w:val="39"/>
    <w:unhideWhenUsed/>
    <w:rsid w:val="00DD22AC"/>
    <w:pPr>
      <w:spacing w:before="120" w:after="0"/>
      <w:ind w:left="220"/>
    </w:pPr>
    <w:rPr>
      <w:b/>
      <w:bCs/>
    </w:rPr>
  </w:style>
  <w:style w:type="paragraph" w:styleId="Verzeichnis3">
    <w:name w:val="toc 3"/>
    <w:basedOn w:val="Standard"/>
    <w:next w:val="Standard"/>
    <w:autoRedefine/>
    <w:uiPriority w:val="39"/>
    <w:unhideWhenUsed/>
    <w:rsid w:val="00DD22AC"/>
    <w:pPr>
      <w:spacing w:after="0"/>
      <w:ind w:left="440"/>
    </w:pPr>
    <w:rPr>
      <w:sz w:val="20"/>
      <w:szCs w:val="20"/>
    </w:rPr>
  </w:style>
  <w:style w:type="character" w:styleId="Hyperlink">
    <w:name w:val="Hyperlink"/>
    <w:basedOn w:val="Absatz-Standardschriftart"/>
    <w:uiPriority w:val="99"/>
    <w:unhideWhenUsed/>
    <w:rsid w:val="00DD22AC"/>
    <w:rPr>
      <w:color w:val="58A8AD" w:themeColor="hyperlink"/>
      <w:u w:val="single"/>
    </w:rPr>
  </w:style>
  <w:style w:type="paragraph" w:styleId="Verzeichnis4">
    <w:name w:val="toc 4"/>
    <w:basedOn w:val="Standard"/>
    <w:next w:val="Standard"/>
    <w:autoRedefine/>
    <w:uiPriority w:val="39"/>
    <w:semiHidden/>
    <w:unhideWhenUsed/>
    <w:rsid w:val="00DD22AC"/>
    <w:pPr>
      <w:spacing w:after="0"/>
      <w:ind w:left="660"/>
    </w:pPr>
    <w:rPr>
      <w:sz w:val="20"/>
      <w:szCs w:val="20"/>
    </w:rPr>
  </w:style>
  <w:style w:type="paragraph" w:styleId="Verzeichnis5">
    <w:name w:val="toc 5"/>
    <w:basedOn w:val="Standard"/>
    <w:next w:val="Standard"/>
    <w:autoRedefine/>
    <w:uiPriority w:val="39"/>
    <w:semiHidden/>
    <w:unhideWhenUsed/>
    <w:rsid w:val="00DD22AC"/>
    <w:pPr>
      <w:spacing w:after="0"/>
      <w:ind w:left="880"/>
    </w:pPr>
    <w:rPr>
      <w:sz w:val="20"/>
      <w:szCs w:val="20"/>
    </w:rPr>
  </w:style>
  <w:style w:type="paragraph" w:styleId="Verzeichnis6">
    <w:name w:val="toc 6"/>
    <w:basedOn w:val="Standard"/>
    <w:next w:val="Standard"/>
    <w:autoRedefine/>
    <w:uiPriority w:val="39"/>
    <w:semiHidden/>
    <w:unhideWhenUsed/>
    <w:rsid w:val="00DD22AC"/>
    <w:pPr>
      <w:spacing w:after="0"/>
      <w:ind w:left="1100"/>
    </w:pPr>
    <w:rPr>
      <w:sz w:val="20"/>
      <w:szCs w:val="20"/>
    </w:rPr>
  </w:style>
  <w:style w:type="paragraph" w:styleId="Verzeichnis7">
    <w:name w:val="toc 7"/>
    <w:basedOn w:val="Standard"/>
    <w:next w:val="Standard"/>
    <w:autoRedefine/>
    <w:uiPriority w:val="39"/>
    <w:semiHidden/>
    <w:unhideWhenUsed/>
    <w:rsid w:val="00DD22AC"/>
    <w:pPr>
      <w:spacing w:after="0"/>
      <w:ind w:left="1320"/>
    </w:pPr>
    <w:rPr>
      <w:sz w:val="20"/>
      <w:szCs w:val="20"/>
    </w:rPr>
  </w:style>
  <w:style w:type="paragraph" w:styleId="Verzeichnis8">
    <w:name w:val="toc 8"/>
    <w:basedOn w:val="Standard"/>
    <w:next w:val="Standard"/>
    <w:autoRedefine/>
    <w:uiPriority w:val="39"/>
    <w:semiHidden/>
    <w:unhideWhenUsed/>
    <w:rsid w:val="00DD22AC"/>
    <w:pPr>
      <w:spacing w:after="0"/>
      <w:ind w:left="1540"/>
    </w:pPr>
    <w:rPr>
      <w:sz w:val="20"/>
      <w:szCs w:val="20"/>
    </w:rPr>
  </w:style>
  <w:style w:type="paragraph" w:styleId="Verzeichnis9">
    <w:name w:val="toc 9"/>
    <w:basedOn w:val="Standard"/>
    <w:next w:val="Standard"/>
    <w:autoRedefine/>
    <w:uiPriority w:val="39"/>
    <w:semiHidden/>
    <w:unhideWhenUsed/>
    <w:rsid w:val="00DD22AC"/>
    <w:pPr>
      <w:spacing w:after="0"/>
      <w:ind w:left="1760"/>
    </w:pPr>
    <w:rPr>
      <w:sz w:val="20"/>
      <w:szCs w:val="20"/>
    </w:rPr>
  </w:style>
  <w:style w:type="paragraph" w:styleId="Listenabsatz">
    <w:name w:val="List Paragraph"/>
    <w:basedOn w:val="Standard"/>
    <w:uiPriority w:val="34"/>
    <w:unhideWhenUsed/>
    <w:qFormat/>
    <w:rsid w:val="00B76A43"/>
    <w:pPr>
      <w:ind w:left="720"/>
      <w:contextualSpacing/>
    </w:pPr>
  </w:style>
  <w:style w:type="paragraph" w:styleId="Funotentext">
    <w:name w:val="footnote text"/>
    <w:basedOn w:val="Standard"/>
    <w:link w:val="FunotentextZchn"/>
    <w:uiPriority w:val="99"/>
    <w:semiHidden/>
    <w:unhideWhenUsed/>
    <w:rsid w:val="004875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87563"/>
    <w:rPr>
      <w:sz w:val="20"/>
      <w:szCs w:val="20"/>
    </w:rPr>
  </w:style>
  <w:style w:type="character" w:styleId="Funotenzeichen">
    <w:name w:val="footnote reference"/>
    <w:basedOn w:val="Absatz-Standardschriftart"/>
    <w:uiPriority w:val="99"/>
    <w:semiHidden/>
    <w:unhideWhenUsed/>
    <w:rsid w:val="00487563"/>
    <w:rPr>
      <w:vertAlign w:val="superscript"/>
    </w:rPr>
  </w:style>
  <w:style w:type="character" w:styleId="NichtaufgelsteErwhnung">
    <w:name w:val="Unresolved Mention"/>
    <w:basedOn w:val="Absatz-Standardschriftart"/>
    <w:uiPriority w:val="99"/>
    <w:semiHidden/>
    <w:unhideWhenUsed/>
    <w:rsid w:val="00487563"/>
    <w:rPr>
      <w:color w:val="605E5C"/>
      <w:shd w:val="clear" w:color="auto" w:fill="E1DFDD"/>
    </w:rPr>
  </w:style>
  <w:style w:type="paragraph" w:styleId="StandardWeb">
    <w:name w:val="Normal (Web)"/>
    <w:basedOn w:val="Standard"/>
    <w:uiPriority w:val="99"/>
    <w:semiHidden/>
    <w:unhideWhenUsed/>
    <w:rsid w:val="00891253"/>
    <w:pPr>
      <w:spacing w:before="100" w:beforeAutospacing="1" w:after="100" w:afterAutospacing="1" w:line="240" w:lineRule="auto"/>
      <w:ind w:left="0"/>
    </w:pPr>
    <w:rPr>
      <w:rFonts w:ascii="Times New Roman" w:eastAsia="Times New Roman" w:hAnsi="Times New Roman" w:cs="Times New Roman"/>
      <w:color w:val="auto"/>
      <w:sz w:val="24"/>
      <w:szCs w:val="24"/>
      <w:lang w:val="de-AT" w:eastAsia="de-AT" w:bidi="ar-SA"/>
    </w:rPr>
  </w:style>
  <w:style w:type="paragraph" w:styleId="Sprechblasentext">
    <w:name w:val="Balloon Text"/>
    <w:basedOn w:val="Standard"/>
    <w:link w:val="SprechblasentextZchn"/>
    <w:uiPriority w:val="99"/>
    <w:semiHidden/>
    <w:unhideWhenUsed/>
    <w:rsid w:val="007F270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2700"/>
    <w:rPr>
      <w:rFonts w:ascii="Segoe UI" w:hAnsi="Segoe UI" w:cs="Segoe UI"/>
      <w:sz w:val="18"/>
      <w:szCs w:val="18"/>
    </w:rPr>
  </w:style>
  <w:style w:type="table" w:styleId="Tabellenraster">
    <w:name w:val="Table Grid"/>
    <w:basedOn w:val="NormaleTabelle"/>
    <w:uiPriority w:val="39"/>
    <w:rsid w:val="00B30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elki-project.github.io/howto/clustering" TargetMode="External"/><Relationship Id="rId1" Type="http://schemas.openxmlformats.org/officeDocument/2006/relationships/hyperlink" Target="https://de.wikipedia.org/wiki/OPTICS"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2020-12-06T00:00:00</PublishDate>
  <Abstract/>
  <CompanyAddress>WS2020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434A8-AA61-4574-A19C-05BA6D1A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1877</Words>
  <Characters>11832</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Report – Programming Project:
HiSC algorithm &amp; 
enzymes dataset</vt:lpstr>
      <vt:lpstr/>
    </vt:vector>
  </TitlesOfParts>
  <Company>01426256</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 Programming Project:
HiSC algorithm &amp; 
enzymes dataset</dc:title>
  <dc:subject>for VU DATA MINING</dc:subject>
  <dc:creator>Laura Jahn</dc:creator>
  <cp:keywords/>
  <dc:description/>
  <cp:lastModifiedBy>Max</cp:lastModifiedBy>
  <cp:revision>60</cp:revision>
  <cp:lastPrinted>2020-12-06T21:29:00Z</cp:lastPrinted>
  <dcterms:created xsi:type="dcterms:W3CDTF">2020-06-28T13:05:00Z</dcterms:created>
  <dcterms:modified xsi:type="dcterms:W3CDTF">2020-12-06T21:32:00Z</dcterms:modified>
</cp:coreProperties>
</file>