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F967" w14:textId="234D599A" w:rsidR="005026BE" w:rsidRPr="005026BE" w:rsidRDefault="005026BE" w:rsidP="005026BE">
      <w:pPr>
        <w:rPr>
          <w:rFonts w:eastAsia="MS Mincho"/>
          <w:noProof/>
          <w:sz w:val="48"/>
          <w:szCs w:val="48"/>
        </w:rPr>
      </w:pPr>
      <w:r w:rsidRPr="005026BE">
        <w:rPr>
          <w:rFonts w:eastAsia="MS Mincho"/>
          <w:noProof/>
          <w:sz w:val="48"/>
          <w:szCs w:val="48"/>
        </w:rPr>
        <w:t>Classification of news headlines with impact on the probability of stock prices changes</w:t>
      </w:r>
    </w:p>
    <w:p w14:paraId="45ACAD06" w14:textId="77777777" w:rsidR="00D7522C" w:rsidRPr="005026BE" w:rsidRDefault="005026BE" w:rsidP="005026BE">
      <w:pPr>
        <w:pStyle w:val="Author"/>
        <w:spacing w:before="100" w:beforeAutospacing="1" w:after="100" w:afterAutospacing="1" w:line="120" w:lineRule="auto"/>
        <w:rPr>
          <w:sz w:val="18"/>
          <w:szCs w:val="18"/>
        </w:rPr>
      </w:pPr>
      <w:r w:rsidRPr="005026BE">
        <w:rPr>
          <w:sz w:val="18"/>
          <w:szCs w:val="18"/>
        </w:rPr>
        <w:t>Maximilian Franke</w:t>
      </w:r>
      <w:r>
        <w:rPr>
          <w:sz w:val="18"/>
          <w:szCs w:val="18"/>
        </w:rPr>
        <w:t>, Sean Mondesire</w:t>
      </w:r>
    </w:p>
    <w:p w14:paraId="0C769966" w14:textId="77777777" w:rsidR="005026BE" w:rsidRPr="005026BE" w:rsidRDefault="005026BE" w:rsidP="005026BE">
      <w:pPr>
        <w:pStyle w:val="Author"/>
        <w:spacing w:before="100" w:beforeAutospacing="1" w:after="100" w:afterAutospacing="1" w:line="120" w:lineRule="auto"/>
        <w:rPr>
          <w:sz w:val="18"/>
          <w:szCs w:val="18"/>
        </w:rPr>
      </w:pPr>
      <w:r w:rsidRPr="005026BE">
        <w:rPr>
          <w:sz w:val="18"/>
          <w:szCs w:val="18"/>
        </w:rPr>
        <w:t>St. Thomas University</w:t>
      </w:r>
    </w:p>
    <w:p w14:paraId="3CE785D8" w14:textId="77777777" w:rsidR="005026BE" w:rsidRDefault="005026BE" w:rsidP="005026BE">
      <w:pPr>
        <w:pStyle w:val="Author"/>
        <w:spacing w:before="100" w:beforeAutospacing="1" w:after="100" w:afterAutospacing="1" w:line="120" w:lineRule="auto"/>
        <w:rPr>
          <w:color w:val="000000"/>
          <w:sz w:val="18"/>
          <w:szCs w:val="18"/>
        </w:rPr>
      </w:pPr>
      <w:r w:rsidRPr="005026BE">
        <w:rPr>
          <w:color w:val="000000"/>
          <w:sz w:val="18"/>
          <w:szCs w:val="18"/>
        </w:rPr>
        <w:t>Miami, FL, USA</w:t>
      </w:r>
    </w:p>
    <w:p w14:paraId="19067441" w14:textId="77777777" w:rsidR="005026BE" w:rsidRPr="005026BE" w:rsidRDefault="005026BE" w:rsidP="005026BE">
      <w:pPr>
        <w:pStyle w:val="Author"/>
        <w:spacing w:before="100" w:beforeAutospacing="1" w:after="100" w:afterAutospacing="1" w:line="120" w:lineRule="auto"/>
        <w:rPr>
          <w:sz w:val="18"/>
          <w:szCs w:val="18"/>
        </w:rPr>
      </w:pPr>
      <w:r>
        <w:rPr>
          <w:color w:val="000000"/>
          <w:sz w:val="18"/>
          <w:szCs w:val="18"/>
        </w:rPr>
        <w:t>mfranke@stu.edu, smondesire@stu.edu</w:t>
      </w:r>
    </w:p>
    <w:p w14:paraId="27A6B1B7" w14:textId="77777777" w:rsidR="005026BE" w:rsidRDefault="005026BE" w:rsidP="005026BE">
      <w:pPr>
        <w:pStyle w:val="Author"/>
        <w:spacing w:before="100" w:beforeAutospacing="1" w:after="100" w:afterAutospacing="1" w:line="120" w:lineRule="auto"/>
        <w:jc w:val="left"/>
        <w:rPr>
          <w:sz w:val="16"/>
          <w:szCs w:val="16"/>
        </w:rPr>
      </w:pPr>
    </w:p>
    <w:p w14:paraId="40FC73A0" w14:textId="77777777" w:rsidR="005026BE" w:rsidRPr="00CA4392" w:rsidRDefault="005026BE" w:rsidP="005026BE">
      <w:pPr>
        <w:pStyle w:val="Author"/>
        <w:spacing w:before="100" w:beforeAutospacing="1" w:after="100" w:afterAutospacing="1" w:line="120" w:lineRule="auto"/>
        <w:jc w:val="left"/>
        <w:rPr>
          <w:sz w:val="16"/>
          <w:szCs w:val="16"/>
        </w:rPr>
        <w:sectPr w:rsidR="005026BE" w:rsidRPr="00CA4392" w:rsidSect="003B4E04">
          <w:footerReference w:type="first" r:id="rId8"/>
          <w:pgSz w:w="11906" w:h="16838" w:code="9"/>
          <w:pgMar w:top="540" w:right="893" w:bottom="1440" w:left="893" w:header="720" w:footer="720" w:gutter="0"/>
          <w:cols w:space="720"/>
          <w:titlePg/>
          <w:docGrid w:linePitch="360"/>
        </w:sectPr>
      </w:pPr>
    </w:p>
    <w:p w14:paraId="2FEC992B" w14:textId="77777777" w:rsidR="005026BE" w:rsidRPr="005B520E" w:rsidRDefault="005026BE" w:rsidP="005026BE">
      <w:pPr>
        <w:jc w:val="both"/>
        <w:sectPr w:rsidR="005026BE" w:rsidRPr="005B520E" w:rsidSect="003B4E04">
          <w:type w:val="continuous"/>
          <w:pgSz w:w="11906" w:h="16838" w:code="9"/>
          <w:pgMar w:top="450" w:right="893" w:bottom="1440" w:left="893" w:header="720" w:footer="720" w:gutter="0"/>
          <w:cols w:num="3" w:space="720"/>
          <w:docGrid w:linePitch="360"/>
        </w:sectPr>
      </w:pPr>
    </w:p>
    <w:p w14:paraId="2610A1E9" w14:textId="67CB12BA" w:rsidR="00E80892" w:rsidRPr="004D72B5" w:rsidRDefault="00E80892" w:rsidP="00E80892">
      <w:pPr>
        <w:pStyle w:val="Abstract"/>
      </w:pPr>
      <w:r>
        <w:rPr>
          <w:i/>
          <w:iCs/>
        </w:rPr>
        <w:t>Abstract</w:t>
      </w:r>
      <w:r>
        <w:t>—</w:t>
      </w:r>
      <w:r w:rsidRPr="00E80892">
        <w:t xml:space="preserve">Lorem ipsum dolor sit </w:t>
      </w:r>
      <w:proofErr w:type="spellStart"/>
      <w:r w:rsidRPr="00E80892">
        <w:t>amet</w:t>
      </w:r>
      <w:proofErr w:type="spellEnd"/>
      <w:r w:rsidRPr="00E80892">
        <w:t xml:space="preserve">, </w:t>
      </w:r>
      <w:proofErr w:type="spellStart"/>
      <w:r w:rsidRPr="00E80892">
        <w:t>consectetur</w:t>
      </w:r>
      <w:proofErr w:type="spellEnd"/>
      <w:r w:rsidRPr="00E80892">
        <w:t xml:space="preserve"> </w:t>
      </w:r>
      <w:proofErr w:type="spellStart"/>
      <w:r w:rsidRPr="00E80892">
        <w:t>adipiscing</w:t>
      </w:r>
      <w:proofErr w:type="spellEnd"/>
      <w:r w:rsidRPr="00E80892">
        <w:t xml:space="preserve"> </w:t>
      </w:r>
      <w:proofErr w:type="spellStart"/>
      <w:r w:rsidRPr="00E80892">
        <w:t>elit</w:t>
      </w:r>
      <w:proofErr w:type="spellEnd"/>
      <w:r w:rsidRPr="00E80892">
        <w:t xml:space="preserve">, sed do </w:t>
      </w:r>
      <w:proofErr w:type="spellStart"/>
      <w:r w:rsidRPr="00E80892">
        <w:t>eiusmod</w:t>
      </w:r>
      <w:proofErr w:type="spellEnd"/>
      <w:r w:rsidRPr="00E80892">
        <w:t xml:space="preserve"> </w:t>
      </w:r>
      <w:proofErr w:type="spellStart"/>
      <w:r w:rsidRPr="00E80892">
        <w:t>tempor</w:t>
      </w:r>
      <w:proofErr w:type="spellEnd"/>
      <w:r w:rsidRPr="00E80892">
        <w:t xml:space="preserve"> </w:t>
      </w:r>
      <w:proofErr w:type="spellStart"/>
      <w:r w:rsidRPr="00E80892">
        <w:t>incididunt</w:t>
      </w:r>
      <w:proofErr w:type="spellEnd"/>
      <w:r w:rsidRPr="00E80892">
        <w:t xml:space="preserve"> </w:t>
      </w:r>
      <w:proofErr w:type="spellStart"/>
      <w:r w:rsidRPr="00E80892">
        <w:t>ut</w:t>
      </w:r>
      <w:proofErr w:type="spellEnd"/>
      <w:r w:rsidRPr="00E80892">
        <w:t xml:space="preserve"> </w:t>
      </w:r>
      <w:proofErr w:type="spellStart"/>
      <w:r w:rsidRPr="00E80892">
        <w:t>labore</w:t>
      </w:r>
      <w:proofErr w:type="spellEnd"/>
      <w:r w:rsidRPr="00E80892">
        <w:t xml:space="preserve"> et dolore magna </w:t>
      </w:r>
      <w:proofErr w:type="spellStart"/>
      <w:r w:rsidRPr="00E80892">
        <w:t>aliqua</w:t>
      </w:r>
      <w:proofErr w:type="spellEnd"/>
      <w:r w:rsidRPr="00E80892">
        <w:t xml:space="preserve">. Ut </w:t>
      </w:r>
      <w:proofErr w:type="spellStart"/>
      <w:r w:rsidRPr="00E80892">
        <w:t>enim</w:t>
      </w:r>
      <w:proofErr w:type="spellEnd"/>
      <w:r w:rsidRPr="00E80892">
        <w:t xml:space="preserve"> ad minim </w:t>
      </w:r>
      <w:proofErr w:type="spellStart"/>
      <w:r w:rsidRPr="00E80892">
        <w:t>veniam</w:t>
      </w:r>
      <w:proofErr w:type="spellEnd"/>
      <w:r w:rsidRPr="00E80892">
        <w:t xml:space="preserve">, </w:t>
      </w:r>
      <w:proofErr w:type="spellStart"/>
      <w:r w:rsidRPr="00E80892">
        <w:t>quis</w:t>
      </w:r>
      <w:proofErr w:type="spellEnd"/>
      <w:r w:rsidRPr="00E80892">
        <w:t xml:space="preserve"> </w:t>
      </w:r>
      <w:proofErr w:type="spellStart"/>
      <w:r w:rsidRPr="00E80892">
        <w:t>nostrud</w:t>
      </w:r>
      <w:proofErr w:type="spellEnd"/>
      <w:r w:rsidRPr="00E80892">
        <w:t xml:space="preserve"> exercitation </w:t>
      </w:r>
      <w:proofErr w:type="spellStart"/>
      <w:r w:rsidRPr="00E80892">
        <w:t>ullamco</w:t>
      </w:r>
      <w:proofErr w:type="spellEnd"/>
      <w:r w:rsidRPr="00E80892">
        <w:t xml:space="preserve"> </w:t>
      </w:r>
      <w:proofErr w:type="spellStart"/>
      <w:r w:rsidRPr="00E80892">
        <w:t>laboris</w:t>
      </w:r>
      <w:proofErr w:type="spellEnd"/>
      <w:r w:rsidRPr="00E80892">
        <w:t xml:space="preserve"> nisi </w:t>
      </w:r>
      <w:proofErr w:type="spellStart"/>
      <w:r w:rsidRPr="00E80892">
        <w:t>ut</w:t>
      </w:r>
      <w:proofErr w:type="spellEnd"/>
      <w:r w:rsidRPr="00E80892">
        <w:t xml:space="preserve"> </w:t>
      </w:r>
      <w:proofErr w:type="spellStart"/>
      <w:r w:rsidRPr="00E80892">
        <w:t>aliquip</w:t>
      </w:r>
      <w:proofErr w:type="spellEnd"/>
      <w:r w:rsidRPr="00E80892">
        <w:t xml:space="preserve"> ex </w:t>
      </w:r>
      <w:proofErr w:type="spellStart"/>
      <w:r w:rsidRPr="00E80892">
        <w:t>ea</w:t>
      </w:r>
      <w:proofErr w:type="spellEnd"/>
      <w:r w:rsidRPr="00E80892">
        <w:t xml:space="preserve"> </w:t>
      </w:r>
      <w:proofErr w:type="spellStart"/>
      <w:r w:rsidRPr="00E80892">
        <w:t>commodo</w:t>
      </w:r>
      <w:proofErr w:type="spellEnd"/>
      <w:r w:rsidRPr="00E80892">
        <w:t xml:space="preserve"> </w:t>
      </w:r>
      <w:proofErr w:type="spellStart"/>
      <w:r w:rsidRPr="00E80892">
        <w:t>consequat</w:t>
      </w:r>
      <w:proofErr w:type="spellEnd"/>
      <w:r w:rsidRPr="00E80892">
        <w:t xml:space="preserve">. Duis </w:t>
      </w:r>
      <w:proofErr w:type="spellStart"/>
      <w:r w:rsidRPr="00E80892">
        <w:t>aute</w:t>
      </w:r>
      <w:proofErr w:type="spellEnd"/>
      <w:r w:rsidRPr="00E80892">
        <w:t xml:space="preserve"> </w:t>
      </w:r>
      <w:proofErr w:type="spellStart"/>
      <w:r w:rsidRPr="00E80892">
        <w:t>irure</w:t>
      </w:r>
      <w:proofErr w:type="spellEnd"/>
      <w:r w:rsidRPr="00E80892">
        <w:t xml:space="preserve"> dolor in </w:t>
      </w:r>
      <w:proofErr w:type="spellStart"/>
      <w:r w:rsidRPr="00E80892">
        <w:t>reprehenderit</w:t>
      </w:r>
      <w:proofErr w:type="spellEnd"/>
      <w:r w:rsidRPr="00E80892">
        <w:t xml:space="preserve"> in </w:t>
      </w:r>
      <w:proofErr w:type="spellStart"/>
      <w:r w:rsidRPr="00E80892">
        <w:t>voluptate</w:t>
      </w:r>
      <w:proofErr w:type="spellEnd"/>
      <w:r w:rsidRPr="00E80892">
        <w:t xml:space="preserve"> </w:t>
      </w:r>
      <w:proofErr w:type="spellStart"/>
      <w:r w:rsidRPr="00E80892">
        <w:t>velit</w:t>
      </w:r>
      <w:proofErr w:type="spellEnd"/>
      <w:r w:rsidRPr="00E80892">
        <w:t xml:space="preserve"> </w:t>
      </w:r>
      <w:proofErr w:type="spellStart"/>
      <w:r w:rsidRPr="00E80892">
        <w:t>esse</w:t>
      </w:r>
      <w:proofErr w:type="spellEnd"/>
      <w:r w:rsidRPr="00E80892">
        <w:t xml:space="preserve"> </w:t>
      </w:r>
      <w:proofErr w:type="spellStart"/>
      <w:r w:rsidRPr="00E80892">
        <w:t>cillum</w:t>
      </w:r>
      <w:proofErr w:type="spellEnd"/>
      <w:r w:rsidRPr="00E80892">
        <w:t xml:space="preserve"> dolore </w:t>
      </w:r>
      <w:proofErr w:type="spellStart"/>
      <w:r w:rsidRPr="00E80892">
        <w:t>eu</w:t>
      </w:r>
      <w:proofErr w:type="spellEnd"/>
      <w:r w:rsidRPr="00E80892">
        <w:t xml:space="preserve"> </w:t>
      </w:r>
      <w:proofErr w:type="spellStart"/>
      <w:r w:rsidRPr="00E80892">
        <w:t>fugiat</w:t>
      </w:r>
      <w:proofErr w:type="spellEnd"/>
      <w:r w:rsidRPr="00E80892">
        <w:t xml:space="preserve"> </w:t>
      </w:r>
      <w:proofErr w:type="spellStart"/>
      <w:r w:rsidRPr="00E80892">
        <w:t>nulla</w:t>
      </w:r>
      <w:proofErr w:type="spellEnd"/>
      <w:r w:rsidRPr="00E80892">
        <w:t xml:space="preserve"> </w:t>
      </w:r>
      <w:proofErr w:type="spellStart"/>
      <w:r w:rsidRPr="00E80892">
        <w:t>pariatur</w:t>
      </w:r>
      <w:proofErr w:type="spellEnd"/>
      <w:r w:rsidRPr="00E80892">
        <w:t xml:space="preserve">. </w:t>
      </w:r>
      <w:proofErr w:type="spellStart"/>
      <w:r w:rsidRPr="00E80892">
        <w:t>Excepteur</w:t>
      </w:r>
      <w:proofErr w:type="spellEnd"/>
      <w:r w:rsidRPr="00E80892">
        <w:t xml:space="preserve"> </w:t>
      </w:r>
      <w:proofErr w:type="spellStart"/>
      <w:r w:rsidRPr="00E80892">
        <w:t>sint</w:t>
      </w:r>
      <w:proofErr w:type="spellEnd"/>
      <w:r w:rsidRPr="00E80892">
        <w:t xml:space="preserve"> </w:t>
      </w:r>
      <w:proofErr w:type="spellStart"/>
      <w:r w:rsidRPr="00E80892">
        <w:t>occaecat</w:t>
      </w:r>
      <w:proofErr w:type="spellEnd"/>
      <w:r w:rsidRPr="00E80892">
        <w:t xml:space="preserve"> </w:t>
      </w:r>
      <w:proofErr w:type="spellStart"/>
      <w:r w:rsidRPr="00E80892">
        <w:t>cupidatat</w:t>
      </w:r>
      <w:proofErr w:type="spellEnd"/>
      <w:r w:rsidRPr="00E80892">
        <w:t xml:space="preserve"> non </w:t>
      </w:r>
      <w:proofErr w:type="spellStart"/>
      <w:r w:rsidRPr="00E80892">
        <w:t>proident</w:t>
      </w:r>
      <w:proofErr w:type="spellEnd"/>
      <w:r w:rsidRPr="00E80892">
        <w:t xml:space="preserve">, sunt in culpa qui </w:t>
      </w:r>
      <w:proofErr w:type="spellStart"/>
      <w:r w:rsidRPr="00E80892">
        <w:t>officia</w:t>
      </w:r>
      <w:proofErr w:type="spellEnd"/>
      <w:r w:rsidRPr="00E80892">
        <w:t xml:space="preserve"> </w:t>
      </w:r>
      <w:proofErr w:type="spellStart"/>
      <w:r w:rsidRPr="00E80892">
        <w:t>deserunt</w:t>
      </w:r>
      <w:proofErr w:type="spellEnd"/>
      <w:r w:rsidRPr="00E80892">
        <w:t xml:space="preserve"> </w:t>
      </w:r>
      <w:proofErr w:type="spellStart"/>
      <w:r w:rsidRPr="00E80892">
        <w:t>mollit</w:t>
      </w:r>
      <w:proofErr w:type="spellEnd"/>
      <w:r w:rsidRPr="00E80892">
        <w:t xml:space="preserve"> </w:t>
      </w:r>
      <w:proofErr w:type="spellStart"/>
      <w:r w:rsidRPr="00E80892">
        <w:t>anim</w:t>
      </w:r>
      <w:proofErr w:type="spellEnd"/>
      <w:r w:rsidRPr="00E80892">
        <w:t xml:space="preserve"> id </w:t>
      </w:r>
      <w:proofErr w:type="spellStart"/>
      <w:r w:rsidRPr="00E80892">
        <w:t>est</w:t>
      </w:r>
      <w:proofErr w:type="spellEnd"/>
      <w:r w:rsidRPr="00E80892">
        <w:t xml:space="preserve"> </w:t>
      </w:r>
      <w:proofErr w:type="spellStart"/>
      <w:r w:rsidRPr="00E80892">
        <w:t>laborum</w:t>
      </w:r>
      <w:proofErr w:type="spellEnd"/>
      <w:r w:rsidRPr="00E80892">
        <w:t>.</w:t>
      </w:r>
    </w:p>
    <w:p w14:paraId="6720271B" w14:textId="60F5B854" w:rsidR="00E80892" w:rsidRPr="00D632BE" w:rsidRDefault="00E80892" w:rsidP="00E80892">
      <w:pPr>
        <w:pStyle w:val="Heading1"/>
      </w:pPr>
      <w:r w:rsidRPr="00D632BE">
        <w:t>Introductio</w:t>
      </w:r>
      <w:r>
        <w:t>n</w:t>
      </w:r>
    </w:p>
    <w:p w14:paraId="6D4662F2" w14:textId="4288DA5D" w:rsidR="00E80892" w:rsidRPr="00E80892" w:rsidRDefault="00E80892" w:rsidP="00E80892">
      <w:pPr>
        <w:tabs>
          <w:tab w:val="left" w:pos="200"/>
        </w:tabs>
        <w:autoSpaceDE w:val="0"/>
        <w:autoSpaceDN w:val="0"/>
        <w:adjustRightInd w:val="0"/>
        <w:spacing w:after="60" w:line="240" w:lineRule="exact"/>
        <w:jc w:val="left"/>
      </w:pPr>
      <w:r>
        <w:tab/>
      </w:r>
      <w:r w:rsidR="003349D8">
        <w:t xml:space="preserve">  </w:t>
      </w:r>
      <w:r w:rsidR="00F8211E" w:rsidRPr="00F8211E">
        <w:t xml:space="preserve">Lorem ipsum dolor sit </w:t>
      </w:r>
      <w:proofErr w:type="spellStart"/>
      <w:r w:rsidR="00F8211E" w:rsidRPr="00F8211E">
        <w:t>amet</w:t>
      </w:r>
      <w:proofErr w:type="spellEnd"/>
      <w:r w:rsidR="00F8211E" w:rsidRPr="00F8211E">
        <w:t xml:space="preserve">, </w:t>
      </w:r>
      <w:proofErr w:type="spellStart"/>
      <w:r w:rsidR="00F8211E" w:rsidRPr="00F8211E">
        <w:t>consectetur</w:t>
      </w:r>
      <w:proofErr w:type="spellEnd"/>
      <w:r w:rsidR="00F8211E" w:rsidRPr="00F8211E">
        <w:t xml:space="preserve"> </w:t>
      </w:r>
      <w:proofErr w:type="spellStart"/>
      <w:r w:rsidR="00F8211E" w:rsidRPr="00F8211E">
        <w:t>adipiscing</w:t>
      </w:r>
      <w:proofErr w:type="spellEnd"/>
      <w:r w:rsidR="00F8211E" w:rsidRPr="00F8211E">
        <w:t xml:space="preserve"> </w:t>
      </w:r>
      <w:proofErr w:type="spellStart"/>
      <w:r w:rsidR="00F8211E" w:rsidRPr="00F8211E">
        <w:t>elit</w:t>
      </w:r>
      <w:proofErr w:type="spellEnd"/>
      <w:r w:rsidR="00F8211E" w:rsidRPr="00F8211E">
        <w:t xml:space="preserve">, sed do </w:t>
      </w:r>
      <w:proofErr w:type="spellStart"/>
      <w:r w:rsidR="00F8211E" w:rsidRPr="00F8211E">
        <w:t>eiusmod</w:t>
      </w:r>
      <w:proofErr w:type="spellEnd"/>
      <w:r w:rsidR="00F8211E" w:rsidRPr="00F8211E">
        <w:t xml:space="preserve"> </w:t>
      </w:r>
      <w:proofErr w:type="spellStart"/>
      <w:r w:rsidR="00F8211E" w:rsidRPr="00F8211E">
        <w:t>tempor</w:t>
      </w:r>
      <w:proofErr w:type="spellEnd"/>
      <w:r w:rsidR="00F8211E" w:rsidRPr="00F8211E">
        <w:t xml:space="preserve"> </w:t>
      </w:r>
      <w:proofErr w:type="spellStart"/>
      <w:r w:rsidR="00F8211E" w:rsidRPr="00F8211E">
        <w:t>incididunt</w:t>
      </w:r>
      <w:proofErr w:type="spellEnd"/>
      <w:r w:rsidR="00F8211E" w:rsidRPr="00F8211E">
        <w:t xml:space="preserve"> </w:t>
      </w:r>
      <w:proofErr w:type="spellStart"/>
      <w:r w:rsidR="00F8211E" w:rsidRPr="00F8211E">
        <w:t>ut</w:t>
      </w:r>
      <w:proofErr w:type="spellEnd"/>
      <w:r w:rsidR="00F8211E" w:rsidRPr="00F8211E">
        <w:t xml:space="preserve"> </w:t>
      </w:r>
      <w:proofErr w:type="spellStart"/>
      <w:r w:rsidR="00F8211E" w:rsidRPr="00F8211E">
        <w:t>labore</w:t>
      </w:r>
      <w:proofErr w:type="spellEnd"/>
      <w:r w:rsidR="00F8211E" w:rsidRPr="00F8211E">
        <w:t xml:space="preserve"> et dolore magna </w:t>
      </w:r>
      <w:proofErr w:type="spellStart"/>
      <w:r w:rsidR="00F8211E" w:rsidRPr="00F8211E">
        <w:t>aliqua</w:t>
      </w:r>
      <w:proofErr w:type="spellEnd"/>
      <w:r w:rsidR="00F8211E" w:rsidRPr="00F8211E">
        <w:t xml:space="preserve">. Ut </w:t>
      </w:r>
      <w:proofErr w:type="spellStart"/>
      <w:r w:rsidR="00F8211E" w:rsidRPr="00F8211E">
        <w:t>enim</w:t>
      </w:r>
      <w:proofErr w:type="spellEnd"/>
      <w:r w:rsidR="00F8211E" w:rsidRPr="00F8211E">
        <w:t xml:space="preserve"> ad minim </w:t>
      </w:r>
      <w:proofErr w:type="spellStart"/>
      <w:r w:rsidR="00F8211E" w:rsidRPr="00F8211E">
        <w:t>veniam</w:t>
      </w:r>
      <w:proofErr w:type="spellEnd"/>
      <w:r w:rsidR="00F8211E" w:rsidRPr="00F8211E">
        <w:t xml:space="preserve">, </w:t>
      </w:r>
      <w:proofErr w:type="spellStart"/>
      <w:r w:rsidR="00F8211E" w:rsidRPr="00F8211E">
        <w:t>quis</w:t>
      </w:r>
      <w:proofErr w:type="spellEnd"/>
      <w:r w:rsidR="00F8211E" w:rsidRPr="00F8211E">
        <w:t xml:space="preserve"> </w:t>
      </w:r>
      <w:proofErr w:type="spellStart"/>
      <w:r w:rsidR="00F8211E" w:rsidRPr="00F8211E">
        <w:t>nostrud</w:t>
      </w:r>
      <w:proofErr w:type="spellEnd"/>
      <w:r w:rsidR="00F8211E" w:rsidRPr="00F8211E">
        <w:t xml:space="preserve"> exercitation </w:t>
      </w:r>
      <w:proofErr w:type="spellStart"/>
      <w:r w:rsidR="00F8211E" w:rsidRPr="00F8211E">
        <w:t>ullamco</w:t>
      </w:r>
      <w:proofErr w:type="spellEnd"/>
      <w:r w:rsidR="00F8211E" w:rsidRPr="00F8211E">
        <w:t xml:space="preserve"> </w:t>
      </w:r>
      <w:proofErr w:type="spellStart"/>
      <w:r w:rsidR="00F8211E" w:rsidRPr="00F8211E">
        <w:t>laboris</w:t>
      </w:r>
      <w:proofErr w:type="spellEnd"/>
      <w:r w:rsidR="00F8211E" w:rsidRPr="00F8211E">
        <w:t xml:space="preserve"> nisi </w:t>
      </w:r>
      <w:proofErr w:type="spellStart"/>
      <w:r w:rsidR="00F8211E" w:rsidRPr="00F8211E">
        <w:t>ut</w:t>
      </w:r>
      <w:proofErr w:type="spellEnd"/>
      <w:r w:rsidR="00F8211E" w:rsidRPr="00F8211E">
        <w:t xml:space="preserve"> </w:t>
      </w:r>
      <w:proofErr w:type="spellStart"/>
      <w:r w:rsidR="00F8211E" w:rsidRPr="00F8211E">
        <w:t>aliquip</w:t>
      </w:r>
      <w:proofErr w:type="spellEnd"/>
      <w:r w:rsidR="00F8211E" w:rsidRPr="00F8211E">
        <w:t xml:space="preserve"> ex </w:t>
      </w:r>
      <w:proofErr w:type="spellStart"/>
      <w:r w:rsidR="00F8211E" w:rsidRPr="00F8211E">
        <w:t>ea</w:t>
      </w:r>
      <w:proofErr w:type="spellEnd"/>
      <w:r w:rsidR="00F8211E" w:rsidRPr="00F8211E">
        <w:t xml:space="preserve"> </w:t>
      </w:r>
      <w:proofErr w:type="spellStart"/>
      <w:r w:rsidR="00F8211E" w:rsidRPr="00F8211E">
        <w:t>commodo</w:t>
      </w:r>
      <w:proofErr w:type="spellEnd"/>
      <w:r w:rsidR="00F8211E" w:rsidRPr="00F8211E">
        <w:t xml:space="preserve"> </w:t>
      </w:r>
      <w:proofErr w:type="spellStart"/>
      <w:r w:rsidR="00F8211E" w:rsidRPr="00F8211E">
        <w:t>consequat</w:t>
      </w:r>
      <w:proofErr w:type="spellEnd"/>
      <w:r w:rsidR="00F8211E" w:rsidRPr="00F8211E">
        <w:t xml:space="preserve">. Duis </w:t>
      </w:r>
      <w:proofErr w:type="spellStart"/>
      <w:r w:rsidR="00F8211E" w:rsidRPr="00F8211E">
        <w:t>aute</w:t>
      </w:r>
      <w:proofErr w:type="spellEnd"/>
      <w:r w:rsidR="00F8211E" w:rsidRPr="00F8211E">
        <w:t xml:space="preserve"> </w:t>
      </w:r>
      <w:proofErr w:type="spellStart"/>
      <w:r w:rsidR="00F8211E" w:rsidRPr="00F8211E">
        <w:t>irure</w:t>
      </w:r>
      <w:proofErr w:type="spellEnd"/>
      <w:r w:rsidR="00F8211E" w:rsidRPr="00F8211E">
        <w:t xml:space="preserve"> dolor in </w:t>
      </w:r>
      <w:proofErr w:type="spellStart"/>
      <w:r w:rsidR="00F8211E" w:rsidRPr="00F8211E">
        <w:t>reprehenderit</w:t>
      </w:r>
      <w:proofErr w:type="spellEnd"/>
      <w:r w:rsidR="00F8211E" w:rsidRPr="00F8211E">
        <w:t xml:space="preserve"> in </w:t>
      </w:r>
      <w:proofErr w:type="spellStart"/>
      <w:r w:rsidR="00F8211E" w:rsidRPr="00F8211E">
        <w:t>voluptate</w:t>
      </w:r>
      <w:proofErr w:type="spellEnd"/>
      <w:r w:rsidR="00F8211E" w:rsidRPr="00F8211E">
        <w:t xml:space="preserve"> </w:t>
      </w:r>
      <w:proofErr w:type="spellStart"/>
      <w:r w:rsidR="00F8211E" w:rsidRPr="00F8211E">
        <w:t>velit</w:t>
      </w:r>
      <w:proofErr w:type="spellEnd"/>
      <w:r w:rsidR="00F8211E" w:rsidRPr="00F8211E">
        <w:t xml:space="preserve"> </w:t>
      </w:r>
      <w:proofErr w:type="spellStart"/>
      <w:r w:rsidR="00F8211E" w:rsidRPr="00F8211E">
        <w:t>esse</w:t>
      </w:r>
      <w:proofErr w:type="spellEnd"/>
      <w:r w:rsidR="00F8211E" w:rsidRPr="00F8211E">
        <w:t xml:space="preserve"> </w:t>
      </w:r>
      <w:proofErr w:type="spellStart"/>
      <w:r w:rsidR="00F8211E" w:rsidRPr="00F8211E">
        <w:t>cillum</w:t>
      </w:r>
      <w:proofErr w:type="spellEnd"/>
      <w:r w:rsidR="00F8211E" w:rsidRPr="00F8211E">
        <w:t xml:space="preserve"> dolore </w:t>
      </w:r>
      <w:proofErr w:type="spellStart"/>
      <w:r w:rsidR="00F8211E" w:rsidRPr="00F8211E">
        <w:t>eu</w:t>
      </w:r>
      <w:proofErr w:type="spellEnd"/>
      <w:r w:rsidR="00F8211E" w:rsidRPr="00F8211E">
        <w:t xml:space="preserve"> </w:t>
      </w:r>
      <w:proofErr w:type="spellStart"/>
      <w:r w:rsidR="00F8211E" w:rsidRPr="00F8211E">
        <w:t>fugiat</w:t>
      </w:r>
      <w:proofErr w:type="spellEnd"/>
      <w:r w:rsidR="00F8211E" w:rsidRPr="00F8211E">
        <w:t xml:space="preserve"> </w:t>
      </w:r>
      <w:proofErr w:type="spellStart"/>
      <w:r w:rsidR="00F8211E" w:rsidRPr="00F8211E">
        <w:t>nulla</w:t>
      </w:r>
      <w:proofErr w:type="spellEnd"/>
      <w:r w:rsidR="00F8211E" w:rsidRPr="00F8211E">
        <w:t xml:space="preserve"> </w:t>
      </w:r>
      <w:proofErr w:type="spellStart"/>
      <w:r w:rsidR="00F8211E" w:rsidRPr="00F8211E">
        <w:t>pariatur</w:t>
      </w:r>
      <w:proofErr w:type="spellEnd"/>
      <w:r w:rsidR="00F8211E" w:rsidRPr="00F8211E">
        <w:t xml:space="preserve">. </w:t>
      </w:r>
      <w:proofErr w:type="spellStart"/>
      <w:r w:rsidR="00F8211E" w:rsidRPr="00F8211E">
        <w:t>Excepteur</w:t>
      </w:r>
      <w:proofErr w:type="spellEnd"/>
      <w:r w:rsidR="00F8211E" w:rsidRPr="00F8211E">
        <w:t xml:space="preserve"> </w:t>
      </w:r>
      <w:proofErr w:type="spellStart"/>
      <w:r w:rsidR="00F8211E" w:rsidRPr="00F8211E">
        <w:t>sint</w:t>
      </w:r>
      <w:proofErr w:type="spellEnd"/>
      <w:r w:rsidR="00F8211E" w:rsidRPr="00F8211E">
        <w:t xml:space="preserve"> </w:t>
      </w:r>
      <w:proofErr w:type="spellStart"/>
      <w:r w:rsidR="00F8211E" w:rsidRPr="00F8211E">
        <w:t>occaecat</w:t>
      </w:r>
      <w:proofErr w:type="spellEnd"/>
      <w:r w:rsidR="00F8211E" w:rsidRPr="00F8211E">
        <w:t xml:space="preserve"> </w:t>
      </w:r>
      <w:proofErr w:type="spellStart"/>
      <w:r w:rsidR="00F8211E" w:rsidRPr="00F8211E">
        <w:t>cupidatat</w:t>
      </w:r>
      <w:proofErr w:type="spellEnd"/>
      <w:r w:rsidR="00F8211E" w:rsidRPr="00F8211E">
        <w:t xml:space="preserve"> non </w:t>
      </w:r>
      <w:proofErr w:type="spellStart"/>
      <w:r w:rsidR="00F8211E" w:rsidRPr="00F8211E">
        <w:t>proident</w:t>
      </w:r>
      <w:proofErr w:type="spellEnd"/>
      <w:r w:rsidR="00F8211E" w:rsidRPr="00F8211E">
        <w:t xml:space="preserve">, sunt in culpa qui </w:t>
      </w:r>
      <w:proofErr w:type="spellStart"/>
      <w:r w:rsidR="00F8211E" w:rsidRPr="00F8211E">
        <w:t>officia</w:t>
      </w:r>
      <w:proofErr w:type="spellEnd"/>
      <w:r w:rsidR="00F8211E" w:rsidRPr="00F8211E">
        <w:t xml:space="preserve"> </w:t>
      </w:r>
      <w:proofErr w:type="spellStart"/>
      <w:r w:rsidR="00F8211E" w:rsidRPr="00F8211E">
        <w:t>deserunt</w:t>
      </w:r>
      <w:proofErr w:type="spellEnd"/>
      <w:r w:rsidR="00F8211E" w:rsidRPr="00F8211E">
        <w:t xml:space="preserve"> </w:t>
      </w:r>
      <w:proofErr w:type="spellStart"/>
      <w:r w:rsidR="00F8211E" w:rsidRPr="00F8211E">
        <w:t>mollit</w:t>
      </w:r>
      <w:proofErr w:type="spellEnd"/>
      <w:r w:rsidR="00F8211E" w:rsidRPr="00F8211E">
        <w:t xml:space="preserve"> </w:t>
      </w:r>
      <w:proofErr w:type="spellStart"/>
      <w:r w:rsidR="00F8211E" w:rsidRPr="00F8211E">
        <w:t>anim</w:t>
      </w:r>
      <w:proofErr w:type="spellEnd"/>
      <w:r w:rsidR="00F8211E" w:rsidRPr="00F8211E">
        <w:t xml:space="preserve"> id </w:t>
      </w:r>
      <w:proofErr w:type="spellStart"/>
      <w:r w:rsidR="00F8211E" w:rsidRPr="00F8211E">
        <w:t>est</w:t>
      </w:r>
      <w:proofErr w:type="spellEnd"/>
      <w:r w:rsidR="00F8211E" w:rsidRPr="00F8211E">
        <w:t xml:space="preserve"> </w:t>
      </w:r>
      <w:proofErr w:type="spellStart"/>
      <w:r w:rsidR="00F8211E" w:rsidRPr="00F8211E">
        <w:t>laborum</w:t>
      </w:r>
      <w:proofErr w:type="spellEnd"/>
      <w:r w:rsidR="00F8211E" w:rsidRPr="00F8211E">
        <w:t>.</w:t>
      </w:r>
    </w:p>
    <w:p w14:paraId="317E627F" w14:textId="49049384" w:rsidR="00E80892" w:rsidRPr="00E80892" w:rsidRDefault="004A30C9" w:rsidP="00F8211E">
      <w:pPr>
        <w:tabs>
          <w:tab w:val="left" w:pos="200"/>
        </w:tabs>
        <w:autoSpaceDE w:val="0"/>
        <w:autoSpaceDN w:val="0"/>
        <w:adjustRightInd w:val="0"/>
        <w:spacing w:after="60" w:line="240" w:lineRule="exact"/>
        <w:jc w:val="left"/>
        <w:rPr>
          <w:lang w:val="x-none"/>
        </w:rPr>
      </w:pPr>
      <w:r>
        <w:rPr>
          <w:lang w:val="x-none"/>
        </w:rPr>
        <w:br w:type="page"/>
      </w:r>
    </w:p>
    <w:p w14:paraId="5B17189E" w14:textId="579FCB0C" w:rsidR="00F8211E" w:rsidRPr="00D632BE" w:rsidRDefault="00F8211E" w:rsidP="00F8211E">
      <w:pPr>
        <w:pStyle w:val="Heading1"/>
      </w:pPr>
      <w:r>
        <w:lastRenderedPageBreak/>
        <w:t>Background</w:t>
      </w:r>
    </w:p>
    <w:p w14:paraId="45D9C60A" w14:textId="4E650BAA" w:rsidR="00582B98" w:rsidRDefault="00E1181E" w:rsidP="00F8211E">
      <w:pPr>
        <w:tabs>
          <w:tab w:val="left" w:pos="200"/>
        </w:tabs>
        <w:autoSpaceDE w:val="0"/>
        <w:autoSpaceDN w:val="0"/>
        <w:adjustRightInd w:val="0"/>
        <w:spacing w:after="60" w:line="240" w:lineRule="exact"/>
        <w:jc w:val="left"/>
      </w:pPr>
      <w:r>
        <w:rPr>
          <w:noProof/>
        </w:rPr>
        <mc:AlternateContent>
          <mc:Choice Requires="wpg">
            <w:drawing>
              <wp:anchor distT="0" distB="0" distL="114300" distR="114300" simplePos="0" relativeHeight="251663360" behindDoc="0" locked="0" layoutInCell="1" allowOverlap="1" wp14:anchorId="0FFFC749" wp14:editId="52118CD0">
                <wp:simplePos x="0" y="0"/>
                <wp:positionH relativeFrom="column">
                  <wp:posOffset>-1270</wp:posOffset>
                </wp:positionH>
                <wp:positionV relativeFrom="paragraph">
                  <wp:posOffset>1539875</wp:posOffset>
                </wp:positionV>
                <wp:extent cx="3011170" cy="1216025"/>
                <wp:effectExtent l="12700" t="12700" r="11430" b="15875"/>
                <wp:wrapTopAndBottom/>
                <wp:docPr id="10" name="Group 10"/>
                <wp:cNvGraphicFramePr/>
                <a:graphic xmlns:a="http://schemas.openxmlformats.org/drawingml/2006/main">
                  <a:graphicData uri="http://schemas.microsoft.com/office/word/2010/wordprocessingGroup">
                    <wpg:wgp>
                      <wpg:cNvGrpSpPr/>
                      <wpg:grpSpPr>
                        <a:xfrm>
                          <a:off x="0" y="0"/>
                          <a:ext cx="3011170" cy="1216025"/>
                          <a:chOff x="0" y="0"/>
                          <a:chExt cx="3011674" cy="1371600"/>
                        </a:xfrm>
                      </wpg:grpSpPr>
                      <wpg:grpSp>
                        <wpg:cNvPr id="7" name="Group 6">
                          <a:extLst>
                            <a:ext uri="{FF2B5EF4-FFF2-40B4-BE49-F238E27FC236}">
                              <a16:creationId xmlns:a16="http://schemas.microsoft.com/office/drawing/2014/main" id="{718C8AD6-0FD1-904A-80F7-ACFE83CC9206}"/>
                            </a:ext>
                          </a:extLst>
                        </wpg:cNvPr>
                        <wpg:cNvGrpSpPr/>
                        <wpg:grpSpPr>
                          <a:xfrm>
                            <a:off x="18919" y="0"/>
                            <a:ext cx="2992755" cy="1371600"/>
                            <a:chOff x="0" y="0"/>
                            <a:chExt cx="2606948" cy="3143537"/>
                          </a:xfrm>
                        </wpg:grpSpPr>
                        <wps:wsp>
                          <wps:cNvPr id="2" name="Oval 2">
                            <a:extLst>
                              <a:ext uri="{FF2B5EF4-FFF2-40B4-BE49-F238E27FC236}">
                                <a16:creationId xmlns:a16="http://schemas.microsoft.com/office/drawing/2014/main" id="{4878DCCB-DEEC-624A-9129-07E7AD144B2D}"/>
                              </a:ext>
                            </a:extLst>
                          </wps:cNvPr>
                          <wps:cNvSpPr/>
                          <wps:spPr>
                            <a:xfrm>
                              <a:off x="1" y="0"/>
                              <a:ext cx="2606947"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1D20C267" w14:textId="65FCA7D9" w:rsidR="000336D6" w:rsidRPr="000336D6" w:rsidRDefault="0095216E" w:rsidP="005B11D9">
                                <w:r>
                                  <w:rPr>
                                    <w:b/>
                                    <w:bCs/>
                                    <w:color w:val="FFFFFF"/>
                                    <w:kern w:val="24"/>
                                  </w:rPr>
                                  <w:t>I</w:t>
                                </w:r>
                                <w:r w:rsidR="005B11D9">
                                  <w:rPr>
                                    <w:b/>
                                    <w:bCs/>
                                    <w:color w:val="FFFFFF"/>
                                    <w:kern w:val="24"/>
                                  </w:rPr>
                                  <w:t xml:space="preserve">: </w:t>
                                </w:r>
                                <w:r w:rsidR="000336D6" w:rsidRPr="000336D6">
                                  <w:rPr>
                                    <w:color w:val="FFFFFF"/>
                                    <w:kern w:val="24"/>
                                  </w:rPr>
                                  <w:t xml:space="preserve">definition of review scope </w:t>
                                </w:r>
                                <w:r w:rsidR="005B11D9" w:rsidRPr="005B11D9">
                                  <w:rPr>
                                    <w:b/>
                                    <w:bCs/>
                                    <w:color w:val="FFFFFF"/>
                                    <w:kern w:val="24"/>
                                  </w:rPr>
                                  <w:t>II:</w:t>
                                </w:r>
                                <w:r w:rsidR="000336D6" w:rsidRPr="000336D6">
                                  <w:rPr>
                                    <w:color w:val="FFFFFF"/>
                                    <w:kern w:val="24"/>
                                  </w:rPr>
                                  <w:t xml:space="preserve"> conceptualization of topic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 name="Oval 3">
                            <a:extLst>
                              <a:ext uri="{FF2B5EF4-FFF2-40B4-BE49-F238E27FC236}">
                                <a16:creationId xmlns:a16="http://schemas.microsoft.com/office/drawing/2014/main" id="{EFDC75F5-CA4E-4047-BE0B-850B71452032}"/>
                              </a:ext>
                            </a:extLst>
                          </wps:cNvPr>
                          <wps:cNvSpPr/>
                          <wps:spPr>
                            <a:xfrm>
                              <a:off x="0" y="1012210"/>
                              <a:ext cx="2606946"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0BB49F58" w14:textId="77777777" w:rsidR="005B11D9" w:rsidRDefault="0095216E" w:rsidP="005B11D9">
                                <w:pPr>
                                  <w:rPr>
                                    <w:color w:val="FFFFFF"/>
                                    <w:kern w:val="24"/>
                                  </w:rPr>
                                </w:pPr>
                                <w:r>
                                  <w:rPr>
                                    <w:b/>
                                    <w:bCs/>
                                    <w:color w:val="FFFFFF"/>
                                    <w:kern w:val="24"/>
                                  </w:rPr>
                                  <w:t>III</w:t>
                                </w:r>
                                <w:r w:rsidR="005B11D9">
                                  <w:rPr>
                                    <w:b/>
                                    <w:bCs/>
                                    <w:color w:val="FFFFFF"/>
                                    <w:kern w:val="24"/>
                                  </w:rPr>
                                  <w:t>:</w:t>
                                </w:r>
                                <w:r w:rsidR="005B11D9">
                                  <w:t xml:space="preserve"> </w:t>
                                </w:r>
                                <w:r w:rsidR="000336D6" w:rsidRPr="000336D6">
                                  <w:rPr>
                                    <w:color w:val="FFFFFF"/>
                                    <w:kern w:val="24"/>
                                  </w:rPr>
                                  <w:t xml:space="preserve">literature search </w:t>
                                </w:r>
                              </w:p>
                              <w:p w14:paraId="718D5F03" w14:textId="35AA99A6" w:rsidR="000336D6" w:rsidRPr="000336D6" w:rsidRDefault="005B11D9" w:rsidP="005B11D9">
                                <w:r w:rsidRPr="005B11D9">
                                  <w:rPr>
                                    <w:b/>
                                    <w:bCs/>
                                    <w:color w:val="FFFFFF"/>
                                    <w:kern w:val="24"/>
                                  </w:rPr>
                                  <w:t>IV:</w:t>
                                </w:r>
                                <w:r>
                                  <w:rPr>
                                    <w:color w:val="FFFFFF"/>
                                    <w:kern w:val="24"/>
                                  </w:rPr>
                                  <w:t xml:space="preserve"> </w:t>
                                </w:r>
                                <w:r w:rsidR="000336D6" w:rsidRPr="000336D6">
                                  <w:rPr>
                                    <w:color w:val="FFFFFF"/>
                                    <w:kern w:val="24"/>
                                  </w:rPr>
                                  <w:t>literature analysis and synthesis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Oval 4">
                            <a:extLst>
                              <a:ext uri="{FF2B5EF4-FFF2-40B4-BE49-F238E27FC236}">
                                <a16:creationId xmlns:a16="http://schemas.microsoft.com/office/drawing/2014/main" id="{7C85DC5C-BD00-734E-BC87-52FD61726DFD}"/>
                              </a:ext>
                            </a:extLst>
                          </wps:cNvPr>
                          <wps:cNvSpPr/>
                          <wps:spPr>
                            <a:xfrm>
                              <a:off x="0" y="2024420"/>
                              <a:ext cx="2606947" cy="1119117"/>
                            </a:xfrm>
                            <a:prstGeom prst="ellipse">
                              <a:avLst/>
                            </a:prstGeom>
                          </wps:spPr>
                          <wps:style>
                            <a:lnRef idx="3">
                              <a:schemeClr val="lt1"/>
                            </a:lnRef>
                            <a:fillRef idx="1">
                              <a:schemeClr val="accent4"/>
                            </a:fillRef>
                            <a:effectRef idx="1">
                              <a:schemeClr val="accent4"/>
                            </a:effectRef>
                            <a:fontRef idx="minor">
                              <a:schemeClr val="lt1"/>
                            </a:fontRef>
                          </wps:style>
                          <wps:txbx>
                            <w:txbxContent>
                              <w:p w14:paraId="51D41F2C" w14:textId="12B66F11" w:rsidR="000336D6" w:rsidRPr="000336D6" w:rsidRDefault="0095216E" w:rsidP="005B11D9">
                                <w:r>
                                  <w:rPr>
                                    <w:b/>
                                    <w:bCs/>
                                    <w:color w:val="FFFFFF"/>
                                    <w:kern w:val="24"/>
                                  </w:rPr>
                                  <w:t>V</w:t>
                                </w:r>
                                <w:r w:rsidR="005B11D9">
                                  <w:rPr>
                                    <w:b/>
                                    <w:bCs/>
                                    <w:color w:val="FFFFFF"/>
                                    <w:kern w:val="24"/>
                                  </w:rPr>
                                  <w:t>:</w:t>
                                </w:r>
                                <w:r w:rsidR="005B11D9">
                                  <w:t xml:space="preserve"> </w:t>
                                </w:r>
                                <w:r w:rsidR="000336D6" w:rsidRPr="000336D6">
                                  <w:rPr>
                                    <w:color w:val="FFFFFF"/>
                                    <w:kern w:val="24"/>
                                  </w:rPr>
                                  <w:t>research agenda</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5" name="Oval 5"/>
                        <wps:cNvSpPr>
                          <a:spLocks noChangeAspect="1"/>
                        </wps:cNvSpPr>
                        <wps:spPr>
                          <a:xfrm>
                            <a:off x="0" y="100899"/>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2338CA30" w14:textId="31D49B58" w:rsidR="0095216E" w:rsidRPr="0095216E" w:rsidRDefault="0095216E" w:rsidP="0095216E">
                              <w:pPr>
                                <w:rPr>
                                  <w:sz w:val="24"/>
                                  <w:szCs w:val="24"/>
                                  <w:lang w:val="de-DE"/>
                                </w:rPr>
                              </w:pPr>
                              <w:r w:rsidRPr="0095216E">
                                <w:rPr>
                                  <w:sz w:val="24"/>
                                  <w:szCs w:val="24"/>
                                  <w:lang w:val="de-D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Oval 6"/>
                        <wps:cNvSpPr>
                          <a:spLocks noChangeAspect="1"/>
                        </wps:cNvSpPr>
                        <wps:spPr>
                          <a:xfrm>
                            <a:off x="0" y="554946"/>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7BF4AF42" w14:textId="15C39C85" w:rsidR="0095216E" w:rsidRPr="0095216E" w:rsidRDefault="0095216E" w:rsidP="0095216E">
                              <w:pPr>
                                <w:rPr>
                                  <w:sz w:val="24"/>
                                  <w:szCs w:val="24"/>
                                  <w:lang w:val="de-DE"/>
                                </w:rPr>
                              </w:pPr>
                              <w:r>
                                <w:rPr>
                                  <w:sz w:val="24"/>
                                  <w:szCs w:val="24"/>
                                  <w:lang w:val="de-D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Oval 8"/>
                        <wps:cNvSpPr>
                          <a:spLocks noChangeAspect="1"/>
                        </wps:cNvSpPr>
                        <wps:spPr>
                          <a:xfrm>
                            <a:off x="0" y="996381"/>
                            <a:ext cx="274320" cy="274320"/>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3C6712BA" w14:textId="4CA5F455" w:rsidR="0095216E" w:rsidRPr="0095216E" w:rsidRDefault="0095216E" w:rsidP="0095216E">
                              <w:pPr>
                                <w:rPr>
                                  <w:sz w:val="24"/>
                                  <w:szCs w:val="24"/>
                                  <w:lang w:val="de-DE"/>
                                </w:rPr>
                              </w:pPr>
                              <w:r>
                                <w:rPr>
                                  <w:sz w:val="24"/>
                                  <w:szCs w:val="24"/>
                                  <w:lang w:val="de-DE"/>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FFFC749" id="Group 10" o:spid="_x0000_s1026" style="position:absolute;margin-left:-.1pt;margin-top:121.25pt;width:237.1pt;height:95.75pt;z-index:251663360;mso-height-relative:margin" coordsize="30116,13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">
                <v:group id="Group 6" o:spid="_x0000_s1027" style="position:absolute;left:189;width:29927;height:13716" coordsize="26069,31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2" o:spid="_x0000_s1028" style="position:absolute;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" fillcolor="#7b7b7b [3207]" strokecolor="white [3201]" strokeweight="1.5pt">
                    <v:stroke joinstyle="miter"/>
                    <v:textbox inset="0,0,0,0">
                      <w:txbxContent>
                        <w:p w14:paraId="1D20C267" w14:textId="65FCA7D9" w:rsidR="000336D6" w:rsidRPr="000336D6" w:rsidRDefault="0095216E" w:rsidP="005B11D9">
                          <w:r>
                            <w:rPr>
                              <w:b/>
                              <w:bCs/>
                              <w:color w:val="FFFFFF"/>
                              <w:kern w:val="24"/>
                            </w:rPr>
                            <w:t>I</w:t>
                          </w:r>
                          <w:r w:rsidR="005B11D9">
                            <w:rPr>
                              <w:b/>
                              <w:bCs/>
                              <w:color w:val="FFFFFF"/>
                              <w:kern w:val="24"/>
                            </w:rPr>
                            <w:t xml:space="preserve">: </w:t>
                          </w:r>
                          <w:r w:rsidR="000336D6" w:rsidRPr="000336D6">
                            <w:rPr>
                              <w:color w:val="FFFFFF"/>
                              <w:kern w:val="24"/>
                            </w:rPr>
                            <w:t xml:space="preserve">definition of review scope </w:t>
                          </w:r>
                          <w:r w:rsidR="005B11D9" w:rsidRPr="005B11D9">
                            <w:rPr>
                              <w:b/>
                              <w:bCs/>
                              <w:color w:val="FFFFFF"/>
                              <w:kern w:val="24"/>
                            </w:rPr>
                            <w:t>II:</w:t>
                          </w:r>
                          <w:r w:rsidR="000336D6" w:rsidRPr="000336D6">
                            <w:rPr>
                              <w:color w:val="FFFFFF"/>
                              <w:kern w:val="24"/>
                            </w:rPr>
                            <w:t xml:space="preserve"> </w:t>
                          </w:r>
                          <w:r w:rsidR="000336D6" w:rsidRPr="000336D6">
                            <w:rPr>
                              <w:color w:val="FFFFFF"/>
                              <w:kern w:val="24"/>
                            </w:rPr>
                            <w:t>conceptualization</w:t>
                          </w:r>
                          <w:r w:rsidR="000336D6" w:rsidRPr="000336D6">
                            <w:rPr>
                              <w:color w:val="FFFFFF"/>
                              <w:kern w:val="24"/>
                            </w:rPr>
                            <w:t xml:space="preserve"> of topic</w:t>
                          </w:r>
                        </w:p>
                      </w:txbxContent>
                    </v:textbox>
                  </v:oval>
                  <v:oval id="Oval 3" o:spid="_x0000_s1029" style="position:absolute;top:10122;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" fillcolor="#7b7b7b [3207]" strokecolor="white [3201]" strokeweight="1.5pt">
                    <v:stroke joinstyle="miter"/>
                    <v:textbox inset="0,0,0,0">
                      <w:txbxContent>
                        <w:p w14:paraId="0BB49F58" w14:textId="77777777" w:rsidR="005B11D9" w:rsidRDefault="0095216E" w:rsidP="005B11D9">
                          <w:pPr>
                            <w:rPr>
                              <w:color w:val="FFFFFF"/>
                              <w:kern w:val="24"/>
                            </w:rPr>
                          </w:pPr>
                          <w:r>
                            <w:rPr>
                              <w:b/>
                              <w:bCs/>
                              <w:color w:val="FFFFFF"/>
                              <w:kern w:val="24"/>
                            </w:rPr>
                            <w:t>III</w:t>
                          </w:r>
                          <w:r w:rsidR="005B11D9">
                            <w:rPr>
                              <w:b/>
                              <w:bCs/>
                              <w:color w:val="FFFFFF"/>
                              <w:kern w:val="24"/>
                            </w:rPr>
                            <w:t>:</w:t>
                          </w:r>
                          <w:r w:rsidR="005B11D9">
                            <w:t xml:space="preserve"> </w:t>
                          </w:r>
                          <w:r w:rsidR="000336D6" w:rsidRPr="000336D6">
                            <w:rPr>
                              <w:color w:val="FFFFFF"/>
                              <w:kern w:val="24"/>
                            </w:rPr>
                            <w:t xml:space="preserve">literature search </w:t>
                          </w:r>
                        </w:p>
                        <w:p w14:paraId="718D5F03" w14:textId="35AA99A6" w:rsidR="000336D6" w:rsidRPr="000336D6" w:rsidRDefault="005B11D9" w:rsidP="005B11D9">
                          <w:r w:rsidRPr="005B11D9">
                            <w:rPr>
                              <w:b/>
                              <w:bCs/>
                              <w:color w:val="FFFFFF"/>
                              <w:kern w:val="24"/>
                            </w:rPr>
                            <w:t>IV:</w:t>
                          </w:r>
                          <w:r>
                            <w:rPr>
                              <w:color w:val="FFFFFF"/>
                              <w:kern w:val="24"/>
                            </w:rPr>
                            <w:t xml:space="preserve"> </w:t>
                          </w:r>
                          <w:r w:rsidR="000336D6" w:rsidRPr="000336D6">
                            <w:rPr>
                              <w:color w:val="FFFFFF"/>
                              <w:kern w:val="24"/>
                            </w:rPr>
                            <w:t>literature analysis and synthesis</w:t>
                          </w:r>
                        </w:p>
                      </w:txbxContent>
                    </v:textbox>
                  </v:oval>
                  <v:oval id="Oval 4" o:spid="_x0000_s1030" style="position:absolute;top:20244;width:26069;height:11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" fillcolor="#7b7b7b [3207]" strokecolor="white [3201]" strokeweight="1.5pt">
                    <v:stroke joinstyle="miter"/>
                    <v:textbox inset="0,0,0,0">
                      <w:txbxContent>
                        <w:p w14:paraId="51D41F2C" w14:textId="12B66F11" w:rsidR="000336D6" w:rsidRPr="000336D6" w:rsidRDefault="0095216E" w:rsidP="005B11D9">
                          <w:r>
                            <w:rPr>
                              <w:b/>
                              <w:bCs/>
                              <w:color w:val="FFFFFF"/>
                              <w:kern w:val="24"/>
                            </w:rPr>
                            <w:t>V</w:t>
                          </w:r>
                          <w:r w:rsidR="005B11D9">
                            <w:rPr>
                              <w:b/>
                              <w:bCs/>
                              <w:color w:val="FFFFFF"/>
                              <w:kern w:val="24"/>
                            </w:rPr>
                            <w:t>:</w:t>
                          </w:r>
                          <w:r w:rsidR="005B11D9">
                            <w:t xml:space="preserve"> </w:t>
                          </w:r>
                          <w:r w:rsidR="000336D6" w:rsidRPr="000336D6">
                            <w:rPr>
                              <w:color w:val="FFFFFF"/>
                              <w:kern w:val="24"/>
                            </w:rPr>
                            <w:t>research agenda</w:t>
                          </w:r>
                        </w:p>
                      </w:txbxContent>
                    </v:textbox>
                  </v:oval>
                </v:group>
                <v:oval id="Oval 5" o:spid="_x0000_s1031" style="position:absolute;top:1008;width:2743;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" fillcolor="#5b5b5b [3206]" strokecolor="white [3201]" strokeweight="1.5pt">
                  <v:stroke joinstyle="miter"/>
                  <v:path arrowok="t"/>
                  <o:lock v:ext="edit" aspectratio="t"/>
                  <v:textbox inset="0,0,0,0">
                    <w:txbxContent>
                      <w:p w14:paraId="2338CA30" w14:textId="31D49B58" w:rsidR="0095216E" w:rsidRPr="0095216E" w:rsidRDefault="0095216E" w:rsidP="0095216E">
                        <w:pPr>
                          <w:rPr>
                            <w:sz w:val="24"/>
                            <w:szCs w:val="24"/>
                            <w:lang w:val="de-DE"/>
                          </w:rPr>
                        </w:pPr>
                        <w:r w:rsidRPr="0095216E">
                          <w:rPr>
                            <w:sz w:val="24"/>
                            <w:szCs w:val="24"/>
                            <w:lang w:val="de-DE"/>
                          </w:rPr>
                          <w:t>1</w:t>
                        </w:r>
                      </w:p>
                    </w:txbxContent>
                  </v:textbox>
                </v:oval>
                <v:oval id="Oval 6" o:spid="_x0000_s1032" style="position:absolute;top:5549;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" fillcolor="#5b5b5b [3206]" strokecolor="white [3201]" strokeweight="1.5pt">
                  <v:stroke joinstyle="miter"/>
                  <v:path arrowok="t"/>
                  <o:lock v:ext="edit" aspectratio="t"/>
                  <v:textbox inset="0,0,0,0">
                    <w:txbxContent>
                      <w:p w14:paraId="7BF4AF42" w14:textId="15C39C85" w:rsidR="0095216E" w:rsidRPr="0095216E" w:rsidRDefault="0095216E" w:rsidP="0095216E">
                        <w:pPr>
                          <w:rPr>
                            <w:sz w:val="24"/>
                            <w:szCs w:val="24"/>
                            <w:lang w:val="de-DE"/>
                          </w:rPr>
                        </w:pPr>
                        <w:r>
                          <w:rPr>
                            <w:sz w:val="24"/>
                            <w:szCs w:val="24"/>
                            <w:lang w:val="de-DE"/>
                          </w:rPr>
                          <w:t>2</w:t>
                        </w:r>
                      </w:p>
                    </w:txbxContent>
                  </v:textbox>
                </v:oval>
                <v:oval id="Oval 8" o:spid="_x0000_s1033" style="position:absolute;top:9963;width:2743;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" fillcolor="#5b5b5b [3206]" strokecolor="white [3201]" strokeweight="1.5pt">
                  <v:stroke joinstyle="miter"/>
                  <v:path arrowok="t"/>
                  <o:lock v:ext="edit" aspectratio="t"/>
                  <v:textbox inset="0,0,0,0">
                    <w:txbxContent>
                      <w:p w14:paraId="3C6712BA" w14:textId="4CA5F455" w:rsidR="0095216E" w:rsidRPr="0095216E" w:rsidRDefault="0095216E" w:rsidP="0095216E">
                        <w:pPr>
                          <w:rPr>
                            <w:sz w:val="24"/>
                            <w:szCs w:val="24"/>
                            <w:lang w:val="de-DE"/>
                          </w:rPr>
                        </w:pPr>
                        <w:r>
                          <w:rPr>
                            <w:sz w:val="24"/>
                            <w:szCs w:val="24"/>
                            <w:lang w:val="de-DE"/>
                          </w:rPr>
                          <w:t>3</w:t>
                        </w:r>
                      </w:p>
                    </w:txbxContent>
                  </v:textbox>
                </v:oval>
                <w10:wrap type="topAndBottom"/>
              </v:group>
            </w:pict>
          </mc:Fallback>
        </mc:AlternateContent>
      </w:r>
      <w:r w:rsidR="00F8211E">
        <w:tab/>
      </w:r>
      <w:r w:rsidR="00582B98" w:rsidRPr="00582B98">
        <w:t xml:space="preserve">Since there is a large number of potentially relevant sources of varying quality, the discussion in this paper </w:t>
      </w:r>
      <w:r w:rsidR="00005AD4">
        <w:t xml:space="preserve">of the identified problem </w:t>
      </w:r>
      <w:r w:rsidR="00582B98" w:rsidRPr="00582B98">
        <w:t xml:space="preserve">will be based on an analysis of the literature which follows </w:t>
      </w:r>
      <w:r w:rsidR="00525FC1">
        <w:t>a standard</w:t>
      </w:r>
      <w:r w:rsidR="00582B98">
        <w:t xml:space="preserve"> f</w:t>
      </w:r>
      <w:r w:rsidR="00582B98" w:rsidRPr="00582B98">
        <w:t>ramework for literature reviewing</w:t>
      </w:r>
      <w:r w:rsidR="00525FC1">
        <w:t xml:space="preserve">, developed by </w:t>
      </w:r>
      <w:proofErr w:type="spellStart"/>
      <w:r w:rsidR="00525FC1">
        <w:t>vom</w:t>
      </w:r>
      <w:proofErr w:type="spellEnd"/>
      <w:r w:rsidR="00525FC1">
        <w:t xml:space="preserve"> </w:t>
      </w:r>
      <w:proofErr w:type="spellStart"/>
      <w:r w:rsidR="00525FC1">
        <w:t>Brocke</w:t>
      </w:r>
      <w:proofErr w:type="spellEnd"/>
      <w:r w:rsidR="00525FC1">
        <w:t xml:space="preserve"> et al</w:t>
      </w:r>
      <w:r w:rsidR="001252A9">
        <w:t>.</w:t>
      </w:r>
      <w:r w:rsidR="006507C7">
        <w:fldChar w:fldCharType="begin" w:fldLock="1"/>
      </w:r>
      <w:r w:rsidR="006507C7">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[1]","plainTextFormattedCitation":"[1]","previouslyFormattedCitation":"[1]"},"properties":{"noteIndex":0},"schema":"https://github.com/citation-style-language/schema/raw/master/csl-citation.json"}</w:instrText>
      </w:r>
      <w:r w:rsidR="006507C7">
        <w:fldChar w:fldCharType="separate"/>
      </w:r>
      <w:r w:rsidR="006507C7" w:rsidRPr="006507C7">
        <w:rPr>
          <w:noProof/>
        </w:rPr>
        <w:t>[1]</w:t>
      </w:r>
      <w:r w:rsidR="006507C7">
        <w:fldChar w:fldCharType="end"/>
      </w:r>
      <w:r w:rsidR="001252A9">
        <w:t xml:space="preserve"> </w:t>
      </w:r>
      <w:r w:rsidR="003349D8" w:rsidRPr="003349D8">
        <w:t>The procedure, which comprises 5 phases, is transformed into 3 major phases in terms of result orientation, focusing on identifying the research gap. The transformed procedure of literature analysis used in this thesis is summarized in the following figure.</w:t>
      </w:r>
      <w:r w:rsidR="000336D6" w:rsidRPr="000336D6">
        <w:rPr>
          <w:noProof/>
        </w:rPr>
        <w:t xml:space="preserve"> </w:t>
      </w:r>
    </w:p>
    <w:p w14:paraId="68628DE3" w14:textId="6F5EA873" w:rsidR="00582B98" w:rsidRDefault="000336D6" w:rsidP="00F8211E">
      <w:pPr>
        <w:tabs>
          <w:tab w:val="left" w:pos="200"/>
        </w:tabs>
        <w:autoSpaceDE w:val="0"/>
        <w:autoSpaceDN w:val="0"/>
        <w:adjustRightInd w:val="0"/>
        <w:spacing w:after="60" w:line="240" w:lineRule="exact"/>
        <w:jc w:val="left"/>
        <w:rPr>
          <w:color w:val="000000"/>
          <w:sz w:val="18"/>
          <w:szCs w:val="18"/>
        </w:rPr>
      </w:pPr>
      <w:r>
        <w:rPr>
          <w:color w:val="000000"/>
          <w:sz w:val="18"/>
          <w:szCs w:val="18"/>
        </w:rPr>
        <w:t>Fig. 1: Transformed f</w:t>
      </w:r>
      <w:r w:rsidRPr="000336D6">
        <w:rPr>
          <w:color w:val="000000"/>
          <w:sz w:val="18"/>
          <w:szCs w:val="18"/>
        </w:rPr>
        <w:t>ramework for literature reviewing</w:t>
      </w:r>
    </w:p>
    <w:p w14:paraId="7F6A938A" w14:textId="77777777" w:rsidR="0095216E" w:rsidRPr="0095216E" w:rsidRDefault="0095216E" w:rsidP="00F8211E">
      <w:pPr>
        <w:tabs>
          <w:tab w:val="left" w:pos="200"/>
        </w:tabs>
        <w:autoSpaceDE w:val="0"/>
        <w:autoSpaceDN w:val="0"/>
        <w:adjustRightInd w:val="0"/>
        <w:spacing w:after="60" w:line="240" w:lineRule="exact"/>
        <w:jc w:val="left"/>
      </w:pPr>
    </w:p>
    <w:p w14:paraId="53FD50A9" w14:textId="6086977E" w:rsidR="00005AD4" w:rsidRDefault="0095216E" w:rsidP="000336D6">
      <w:pPr>
        <w:pStyle w:val="ListParagraph"/>
        <w:numPr>
          <w:ilvl w:val="0"/>
          <w:numId w:val="25"/>
        </w:numPr>
        <w:tabs>
          <w:tab w:val="left" w:pos="200"/>
        </w:tabs>
        <w:autoSpaceDE w:val="0"/>
        <w:autoSpaceDN w:val="0"/>
        <w:adjustRightInd w:val="0"/>
        <w:spacing w:after="60" w:line="240" w:lineRule="exact"/>
        <w:jc w:val="left"/>
      </w:pPr>
      <w:r>
        <w:t>Phase 1</w:t>
      </w:r>
    </w:p>
    <w:p w14:paraId="347B9C00" w14:textId="4831226D" w:rsidR="001472D6" w:rsidRDefault="0095216E" w:rsidP="00F8211E">
      <w:pPr>
        <w:tabs>
          <w:tab w:val="left" w:pos="200"/>
        </w:tabs>
        <w:autoSpaceDE w:val="0"/>
        <w:autoSpaceDN w:val="0"/>
        <w:adjustRightInd w:val="0"/>
        <w:spacing w:after="60" w:line="240" w:lineRule="exact"/>
        <w:jc w:val="left"/>
      </w:pPr>
      <w:r w:rsidRPr="0095216E">
        <w:t>First, the scope of review is defined, in a structured and documented form. The requirement of a structured definition of review scope is fulfilled by the taxonomy according to Cooper.</w:t>
      </w:r>
      <w:r w:rsidR="00A67BBA">
        <w:fldChar w:fldCharType="begin" w:fldLock="1"/>
      </w:r>
      <w:r w:rsidR="00A67BBA">
        <w:instrText>ADDIN CSL_CITATION {"citationItems":[{"id":"ITEM-1","itemData":{"DOI":"10.1007/BF03177550","ISSN":"08971986","abstract":"A taxonomy of literature reviews in education and psychology is presented. The taxonomy categorizes reviews according to: (a) focus; (b) goal; (c) perspective; (d) coverage; (e) organization; and (f) audience. The seven winners of the American Educational Research Association's Research Review Award are used to illustrate the taxonomy's categories. Data on the reliability of taxonomy codings when applied by readers is presented. Results of a survey of review authors provides baseline data on how frequently different types of reviews appear in the education and psychology literature. How the taxonomy might help in judging the quality of literature reviews is discussed, along with more general standards for evaluating reviews. © 1988 Springer-Verlag.","author":[{"dropping-particle":"","family":"Cooper","given":"Harris M.","non-dropping-particle":"","parse-names":false,"suffix":""}],"container-title":"Knowledge in Society","id":"ITEM-1","issued":{"date-parts":[["1988"]]},"title":"Organizing knowledge syntheses: A taxonomy of literature reviews","type":"article-journal"},"uris":["http://www.mendeley.com/documents/?uuid=31689ff7-c30a-45e5-84b9-5bb1a73a4d65"]}],"mendeley":{"formattedCitation":"[2]","plainTextFormattedCitation":"[2]","previouslyFormattedCitation":"[2]"},"properties":{"noteIndex":0},"schema":"https://github.com/citation-style-language/schema/raw/master/csl-citation.json"}</w:instrText>
      </w:r>
      <w:r w:rsidR="00A67BBA">
        <w:fldChar w:fldCharType="separate"/>
      </w:r>
      <w:r w:rsidR="00A67BBA" w:rsidRPr="00A67BBA">
        <w:rPr>
          <w:noProof/>
        </w:rPr>
        <w:t>[2]</w:t>
      </w:r>
      <w:r w:rsidR="00A67BBA">
        <w:fldChar w:fldCharType="end"/>
      </w:r>
      <w:r w:rsidRPr="0095216E">
        <w:t xml:space="preserve"> This is divided into five properties: (1) focus; (2) goal; (3) organization; (4) target group; (5) framework. The focus defines the "type of sources", meaning that research results, research methods and applications of stock prediction models are included in the research. The aim is to integrate them in order to identify research gaps. The procedure in the research is to be regarded as conceptual. The target group is to be defined as the general professional audience, professionals, and practitioners. The framework of the literature analysis is complete and selective, in the sense of a complete research in German and English language.</w:t>
      </w:r>
    </w:p>
    <w:p w14:paraId="64738B43" w14:textId="3FB2729D" w:rsidR="005B11D9" w:rsidRDefault="005B11D9" w:rsidP="00F8211E">
      <w:pPr>
        <w:tabs>
          <w:tab w:val="left" w:pos="200"/>
        </w:tabs>
        <w:autoSpaceDE w:val="0"/>
        <w:autoSpaceDN w:val="0"/>
        <w:adjustRightInd w:val="0"/>
        <w:spacing w:after="60" w:line="240" w:lineRule="exact"/>
        <w:jc w:val="left"/>
      </w:pPr>
    </w:p>
    <w:p w14:paraId="3BE3D2BE" w14:textId="62D2CC39" w:rsidR="005B11D9" w:rsidRDefault="005B11D9" w:rsidP="00F8211E">
      <w:pPr>
        <w:tabs>
          <w:tab w:val="left" w:pos="200"/>
        </w:tabs>
        <w:autoSpaceDE w:val="0"/>
        <w:autoSpaceDN w:val="0"/>
        <w:adjustRightInd w:val="0"/>
        <w:spacing w:after="60" w:line="240" w:lineRule="exact"/>
        <w:jc w:val="left"/>
      </w:pPr>
      <w:r>
        <w:t xml:space="preserve">Second, the conceptualization of the topic </w:t>
      </w:r>
      <w:r w:rsidRPr="005B11D9">
        <w:t>is performed via a concept map</w:t>
      </w:r>
      <w:r w:rsidR="00A67BBA">
        <w:fldChar w:fldCharType="begin" w:fldLock="1"/>
      </w:r>
      <w:r w:rsidR="003D6717">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[1]","plainTextFormattedCitation":"[1]","previouslyFormattedCitation":"[1]"},"properties":{"noteIndex":0},"schema":"https://github.com/citation-style-language/schema/raw/master/csl-citation.json"}</w:instrText>
      </w:r>
      <w:r w:rsidR="00A67BBA">
        <w:fldChar w:fldCharType="separate"/>
      </w:r>
      <w:r w:rsidR="00A67BBA" w:rsidRPr="00A67BBA">
        <w:rPr>
          <w:noProof/>
        </w:rPr>
        <w:t>[1]</w:t>
      </w:r>
      <w:r w:rsidR="00A67BBA">
        <w:fldChar w:fldCharType="end"/>
      </w:r>
      <w:r>
        <w:t xml:space="preserve"> with the topic’s stocks and </w:t>
      </w:r>
      <w:r w:rsidR="00121C99">
        <w:t>model</w:t>
      </w:r>
      <w:r>
        <w:t xml:space="preserve">, </w:t>
      </w:r>
      <w:r w:rsidRPr="005B11D9">
        <w:t>in order to identify key terms and understand the subject matter.</w:t>
      </w:r>
      <w:r>
        <w:t xml:space="preserve"> </w:t>
      </w:r>
      <w:r w:rsidRPr="005B11D9">
        <w:t xml:space="preserve">As a result, a list of keywords for the research </w:t>
      </w:r>
      <w:r w:rsidR="00121C99">
        <w:t>is</w:t>
      </w:r>
      <w:r w:rsidRPr="005B11D9">
        <w:t xml:space="preserve"> created, focusing on stocks and prediction</w:t>
      </w:r>
      <w:r>
        <w:t xml:space="preserve"> which is summarized in the following search word list: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70"/>
        <w:gridCol w:w="2070"/>
      </w:tblGrid>
      <w:tr w:rsidR="005B11D9" w14:paraId="261BF66D" w14:textId="77777777" w:rsidTr="00121C99">
        <w:trPr>
          <w:cantSplit/>
          <w:trHeight w:val="240"/>
          <w:tblHeader/>
          <w:jc w:val="center"/>
        </w:trPr>
        <w:tc>
          <w:tcPr>
            <w:tcW w:w="720" w:type="dxa"/>
            <w:vMerge w:val="restart"/>
            <w:tcBorders>
              <w:right w:val="nil"/>
            </w:tcBorders>
            <w:vAlign w:val="center"/>
          </w:tcPr>
          <w:p w14:paraId="502356CE" w14:textId="26155299" w:rsidR="005B11D9" w:rsidRDefault="005B11D9" w:rsidP="001967F5">
            <w:pPr>
              <w:pStyle w:val="tablecolhead"/>
            </w:pPr>
          </w:p>
        </w:tc>
        <w:tc>
          <w:tcPr>
            <w:tcW w:w="4140" w:type="dxa"/>
            <w:gridSpan w:val="2"/>
            <w:tcBorders>
              <w:left w:val="nil"/>
            </w:tcBorders>
            <w:vAlign w:val="center"/>
          </w:tcPr>
          <w:p w14:paraId="76C60788" w14:textId="652E62CE" w:rsidR="005B11D9" w:rsidRDefault="005B11D9" w:rsidP="001967F5">
            <w:pPr>
              <w:pStyle w:val="tablecolhead"/>
            </w:pPr>
            <w:r>
              <w:t>Search word list</w:t>
            </w:r>
          </w:p>
        </w:tc>
      </w:tr>
      <w:tr w:rsidR="005B11D9" w14:paraId="2E967CE9" w14:textId="77777777" w:rsidTr="00121C99">
        <w:trPr>
          <w:cantSplit/>
          <w:trHeight w:val="240"/>
          <w:tblHeader/>
          <w:jc w:val="center"/>
        </w:trPr>
        <w:tc>
          <w:tcPr>
            <w:tcW w:w="720" w:type="dxa"/>
            <w:vMerge/>
            <w:tcBorders>
              <w:top w:val="nil"/>
              <w:right w:val="nil"/>
            </w:tcBorders>
          </w:tcPr>
          <w:p w14:paraId="19C97D8E" w14:textId="77777777" w:rsidR="005B11D9" w:rsidRDefault="005B11D9" w:rsidP="001967F5">
            <w:pPr>
              <w:rPr>
                <w:sz w:val="16"/>
                <w:szCs w:val="16"/>
              </w:rPr>
            </w:pPr>
          </w:p>
        </w:tc>
        <w:tc>
          <w:tcPr>
            <w:tcW w:w="2070" w:type="dxa"/>
            <w:tcBorders>
              <w:left w:val="nil"/>
            </w:tcBorders>
            <w:vAlign w:val="center"/>
          </w:tcPr>
          <w:p w14:paraId="61E26EC6" w14:textId="0278B501" w:rsidR="005B11D9" w:rsidRDefault="00121C99" w:rsidP="001967F5">
            <w:pPr>
              <w:pStyle w:val="tablecolsubhead"/>
            </w:pPr>
            <w:r w:rsidRPr="00121C99">
              <w:t>Related</w:t>
            </w:r>
            <w:r>
              <w:t xml:space="preserve"> </w:t>
            </w:r>
            <w:r w:rsidR="005B11D9">
              <w:t>Stocks</w:t>
            </w:r>
          </w:p>
        </w:tc>
        <w:tc>
          <w:tcPr>
            <w:tcW w:w="2070" w:type="dxa"/>
            <w:vAlign w:val="center"/>
          </w:tcPr>
          <w:p w14:paraId="65BA13CD" w14:textId="56DD5DA6" w:rsidR="005B11D9" w:rsidRDefault="00121C99" w:rsidP="005B11D9">
            <w:pPr>
              <w:pStyle w:val="tablecolsubhead"/>
            </w:pPr>
            <w:r w:rsidRPr="00121C99">
              <w:t>Related</w:t>
            </w:r>
            <w:r>
              <w:t xml:space="preserve"> </w:t>
            </w:r>
            <w:r w:rsidR="00E94701">
              <w:t>method</w:t>
            </w:r>
          </w:p>
        </w:tc>
      </w:tr>
      <w:tr w:rsidR="005B11D9" w14:paraId="574D8F93" w14:textId="77777777" w:rsidTr="005B11D9">
        <w:trPr>
          <w:trHeight w:val="320"/>
          <w:jc w:val="center"/>
        </w:trPr>
        <w:tc>
          <w:tcPr>
            <w:tcW w:w="720" w:type="dxa"/>
            <w:vAlign w:val="center"/>
          </w:tcPr>
          <w:p w14:paraId="5E42BD86" w14:textId="256C5552" w:rsidR="005B11D9" w:rsidRDefault="005B11D9" w:rsidP="00E94701">
            <w:pPr>
              <w:pStyle w:val="tablecopy"/>
              <w:jc w:val="center"/>
              <w:rPr>
                <w:sz w:val="8"/>
                <w:szCs w:val="8"/>
              </w:rPr>
            </w:pPr>
            <w:r>
              <w:t>1</w:t>
            </w:r>
          </w:p>
        </w:tc>
        <w:tc>
          <w:tcPr>
            <w:tcW w:w="2070" w:type="dxa"/>
            <w:vAlign w:val="center"/>
          </w:tcPr>
          <w:p w14:paraId="416DB770" w14:textId="3666BA80" w:rsidR="005B11D9" w:rsidRDefault="00121C99" w:rsidP="001967F5">
            <w:pPr>
              <w:pStyle w:val="tablecopy"/>
            </w:pPr>
            <w:r>
              <w:t>Headlines / news</w:t>
            </w:r>
          </w:p>
        </w:tc>
        <w:tc>
          <w:tcPr>
            <w:tcW w:w="2070" w:type="dxa"/>
            <w:vAlign w:val="center"/>
          </w:tcPr>
          <w:p w14:paraId="4424EAB9" w14:textId="07298DE6" w:rsidR="005B11D9" w:rsidRDefault="00121C99" w:rsidP="005B11D9">
            <w:pPr>
              <w:jc w:val="left"/>
              <w:rPr>
                <w:sz w:val="16"/>
                <w:szCs w:val="16"/>
              </w:rPr>
            </w:pPr>
            <w:r>
              <w:rPr>
                <w:sz w:val="16"/>
                <w:szCs w:val="16"/>
              </w:rPr>
              <w:t>Classification</w:t>
            </w:r>
          </w:p>
        </w:tc>
      </w:tr>
      <w:tr w:rsidR="00121C99" w14:paraId="266A9E78" w14:textId="77777777" w:rsidTr="005B11D9">
        <w:trPr>
          <w:trHeight w:val="320"/>
          <w:jc w:val="center"/>
        </w:trPr>
        <w:tc>
          <w:tcPr>
            <w:tcW w:w="720" w:type="dxa"/>
            <w:vAlign w:val="center"/>
          </w:tcPr>
          <w:p w14:paraId="5A58F174" w14:textId="634E18D0" w:rsidR="00121C99" w:rsidRDefault="00121C99" w:rsidP="00E94701">
            <w:pPr>
              <w:pStyle w:val="tablecopy"/>
              <w:jc w:val="center"/>
            </w:pPr>
            <w:r>
              <w:t>2</w:t>
            </w:r>
          </w:p>
        </w:tc>
        <w:tc>
          <w:tcPr>
            <w:tcW w:w="2070" w:type="dxa"/>
            <w:vAlign w:val="center"/>
          </w:tcPr>
          <w:p w14:paraId="2133CC0E" w14:textId="196A58B8" w:rsidR="00121C99" w:rsidRDefault="00121C99" w:rsidP="001967F5">
            <w:pPr>
              <w:pStyle w:val="tablecopy"/>
            </w:pPr>
            <w:r>
              <w:t>stock</w:t>
            </w:r>
            <w:r w:rsidR="00381D4F">
              <w:t>s</w:t>
            </w:r>
          </w:p>
        </w:tc>
        <w:tc>
          <w:tcPr>
            <w:tcW w:w="2070" w:type="dxa"/>
            <w:vAlign w:val="center"/>
          </w:tcPr>
          <w:p w14:paraId="5B27F18D" w14:textId="3E616787" w:rsidR="00121C99" w:rsidRDefault="00121C99" w:rsidP="005B11D9">
            <w:pPr>
              <w:jc w:val="left"/>
              <w:rPr>
                <w:sz w:val="16"/>
                <w:szCs w:val="16"/>
              </w:rPr>
            </w:pPr>
            <w:r>
              <w:rPr>
                <w:sz w:val="16"/>
                <w:szCs w:val="16"/>
              </w:rPr>
              <w:t>prediction</w:t>
            </w:r>
          </w:p>
        </w:tc>
      </w:tr>
    </w:tbl>
    <w:p w14:paraId="2C53BD3E" w14:textId="77777777" w:rsidR="005B11D9" w:rsidRDefault="005B11D9" w:rsidP="00F8211E">
      <w:pPr>
        <w:tabs>
          <w:tab w:val="left" w:pos="200"/>
        </w:tabs>
        <w:autoSpaceDE w:val="0"/>
        <w:autoSpaceDN w:val="0"/>
        <w:adjustRightInd w:val="0"/>
        <w:spacing w:after="60" w:line="240" w:lineRule="exact"/>
        <w:jc w:val="left"/>
      </w:pPr>
    </w:p>
    <w:p w14:paraId="0E1482D2" w14:textId="39DC942B" w:rsidR="00E1181E" w:rsidRDefault="00E1181E" w:rsidP="00E1181E">
      <w:pPr>
        <w:pStyle w:val="ListParagraph"/>
        <w:numPr>
          <w:ilvl w:val="0"/>
          <w:numId w:val="25"/>
        </w:numPr>
        <w:tabs>
          <w:tab w:val="left" w:pos="200"/>
        </w:tabs>
        <w:autoSpaceDE w:val="0"/>
        <w:autoSpaceDN w:val="0"/>
        <w:adjustRightInd w:val="0"/>
        <w:spacing w:after="60" w:line="240" w:lineRule="exact"/>
        <w:jc w:val="left"/>
      </w:pPr>
      <w:r>
        <w:t>Phase 2</w:t>
      </w:r>
    </w:p>
    <w:p w14:paraId="3F1112E5" w14:textId="3C271F71" w:rsidR="001472D6" w:rsidRDefault="00381D4F" w:rsidP="00F8211E">
      <w:pPr>
        <w:tabs>
          <w:tab w:val="left" w:pos="200"/>
        </w:tabs>
        <w:autoSpaceDE w:val="0"/>
        <w:autoSpaceDN w:val="0"/>
        <w:adjustRightInd w:val="0"/>
        <w:spacing w:after="60" w:line="240" w:lineRule="exact"/>
        <w:jc w:val="left"/>
      </w:pPr>
      <w:r w:rsidRPr="00381D4F">
        <w:t xml:space="preserve">The literature search is carried out in the publication databases </w:t>
      </w:r>
      <w:proofErr w:type="spellStart"/>
      <w:r w:rsidRPr="00381D4F">
        <w:t>Karlsruher</w:t>
      </w:r>
      <w:proofErr w:type="spellEnd"/>
      <w:r w:rsidRPr="00381D4F">
        <w:t xml:space="preserve"> </w:t>
      </w:r>
      <w:proofErr w:type="spellStart"/>
      <w:r w:rsidRPr="00381D4F">
        <w:t>Virtueller</w:t>
      </w:r>
      <w:proofErr w:type="spellEnd"/>
      <w:r w:rsidRPr="00381D4F">
        <w:t xml:space="preserve"> </w:t>
      </w:r>
      <w:proofErr w:type="spellStart"/>
      <w:r w:rsidRPr="00381D4F">
        <w:t>Katalog</w:t>
      </w:r>
      <w:proofErr w:type="spellEnd"/>
      <w:r w:rsidRPr="00381D4F">
        <w:t>, ScienceDirect, and Web of Science in the stages defined by the search word list.</w:t>
      </w:r>
      <w:r w:rsidR="003D6717">
        <w:fldChar w:fldCharType="begin" w:fldLock="1"/>
      </w:r>
      <w:r w:rsidR="003D6717">
        <w:instrText>ADDIN CSL_CITATION {"citationItems":[{"id":"ITEM-1","itemData":{"ISBN":"9783863601324","author":[{"dropping-particle":"","family":"Leyh","given":"Christian","non-dropping-particle":"","parse-names":false,"suffix":""},{"dropping-particle":"","family":"Schäffer","given":"Thomas","non-dropping-particle":"","parse-names":false,"suffix":""},{"dropping-particle":"","family":"Forstenhäusler","given":"Sven","non-dropping-particle":"","parse-names":false,"suffix":""}],"container-title":"Multikonferenz Wirtschaftsinformatik, MKWI 2016","id":"ITEM-1","issue":"March","issued":{"date-parts":[["2016"]]},"page":"981-992","title":"SIMMI 4.0-Vorschlag eines Reifegradmodells zur Klassifikation der unternehmensweiten Anwendungssystemlandschaft mit Fokus Industrie 4.0","type":"article-journal","volume":"2"},"uris":["http://www.mendeley.com/documents/?uuid=aa9154c8-4013-48cc-ae1b-dc06bf63dd0f"]}],"mendeley":{"formattedCitation":"[3]","plainTextFormattedCitation":"[3]"},"properties":{"noteIndex":0},"schema":"https://github.com/citation-style-language/schema/raw/master/csl-citation.json"}</w:instrText>
      </w:r>
      <w:r w:rsidR="003D6717">
        <w:fldChar w:fldCharType="separate"/>
      </w:r>
      <w:r w:rsidR="003D6717" w:rsidRPr="003D6717">
        <w:rPr>
          <w:noProof/>
        </w:rPr>
        <w:t>[3]</w:t>
      </w:r>
      <w:r w:rsidR="003D6717">
        <w:fldChar w:fldCharType="end"/>
      </w:r>
      <w:r w:rsidRPr="00381D4F">
        <w:t xml:space="preserve"> The results are verified or falsified in a first iteration by restricting the abstract, title and keyword list with respect to research relevance. In a second iteration, in the form of a </w:t>
      </w:r>
      <w:r w:rsidRPr="00381D4F">
        <w:t xml:space="preserve">full text analysis, the selected results are examined more closely and relevant articles for the classification of news headlines are included in the analysis so that a total of </w:t>
      </w:r>
      <w:r>
        <w:rPr>
          <w:b/>
          <w:bCs/>
          <w:color w:val="FF0000"/>
        </w:rPr>
        <w:t>X</w:t>
      </w:r>
      <w:r w:rsidRPr="00381D4F">
        <w:t xml:space="preserve"> relevant articles are identified.</w:t>
      </w:r>
    </w:p>
    <w:p w14:paraId="43EDF44A" w14:textId="1AC1843D" w:rsidR="00A52AD4" w:rsidRDefault="00A52AD4" w:rsidP="00F8211E">
      <w:pPr>
        <w:tabs>
          <w:tab w:val="left" w:pos="200"/>
        </w:tabs>
        <w:autoSpaceDE w:val="0"/>
        <w:autoSpaceDN w:val="0"/>
        <w:adjustRightInd w:val="0"/>
        <w:spacing w:after="60" w:line="240" w:lineRule="exact"/>
        <w:jc w:val="left"/>
      </w:pPr>
    </w:p>
    <w:p w14:paraId="0804886D" w14:textId="6CA217D1" w:rsidR="001472D6" w:rsidRDefault="00E94701" w:rsidP="00F8211E">
      <w:pPr>
        <w:tabs>
          <w:tab w:val="left" w:pos="200"/>
        </w:tabs>
        <w:autoSpaceDE w:val="0"/>
        <w:autoSpaceDN w:val="0"/>
        <w:adjustRightInd w:val="0"/>
        <w:spacing w:after="60" w:line="240" w:lineRule="exact"/>
        <w:jc w:val="left"/>
      </w:pPr>
      <w:r w:rsidRPr="00E94701">
        <w:t>A first structural analysis of the researched literature results shows that the number of relevant articles has increased in recent years.</w:t>
      </w:r>
      <w:r w:rsidR="00BA4891" w:rsidRPr="00BA4891">
        <w:t xml:space="preserve"> The high proportion of results from recent years in this research area is an indication of the novelty and relevance of the topic.</w:t>
      </w:r>
      <w:r w:rsidR="00BA4891">
        <w:t xml:space="preserve"> </w:t>
      </w:r>
    </w:p>
    <w:p w14:paraId="27CFE059" w14:textId="77777777" w:rsidR="003929CF" w:rsidRDefault="003929CF" w:rsidP="00F8211E">
      <w:pPr>
        <w:tabs>
          <w:tab w:val="left" w:pos="200"/>
        </w:tabs>
        <w:autoSpaceDE w:val="0"/>
        <w:autoSpaceDN w:val="0"/>
        <w:adjustRightInd w:val="0"/>
        <w:spacing w:after="60" w:line="240" w:lineRule="exact"/>
        <w:jc w:val="left"/>
      </w:pPr>
    </w:p>
    <w:p w14:paraId="1D8DF613" w14:textId="4CCE0F33" w:rsidR="00381D4F" w:rsidRDefault="00381D4F" w:rsidP="00381D4F">
      <w:pPr>
        <w:pStyle w:val="ListParagraph"/>
        <w:numPr>
          <w:ilvl w:val="0"/>
          <w:numId w:val="25"/>
        </w:numPr>
        <w:tabs>
          <w:tab w:val="left" w:pos="200"/>
        </w:tabs>
        <w:autoSpaceDE w:val="0"/>
        <w:autoSpaceDN w:val="0"/>
        <w:adjustRightInd w:val="0"/>
        <w:spacing w:after="60" w:line="240" w:lineRule="exact"/>
        <w:jc w:val="left"/>
      </w:pPr>
      <w:r>
        <w:t>Phase 3</w:t>
      </w:r>
    </w:p>
    <w:p w14:paraId="61EE204B" w14:textId="1D7D17A8" w:rsidR="001472D6" w:rsidRDefault="00381D4F" w:rsidP="00F8211E">
      <w:pPr>
        <w:tabs>
          <w:tab w:val="left" w:pos="200"/>
        </w:tabs>
        <w:autoSpaceDE w:val="0"/>
        <w:autoSpaceDN w:val="0"/>
        <w:adjustRightInd w:val="0"/>
        <w:spacing w:after="60" w:line="240" w:lineRule="exact"/>
        <w:jc w:val="left"/>
      </w:pPr>
      <w:r w:rsidRPr="00381D4F">
        <w:t xml:space="preserve">In this section, the results of the literature analysis are combined with the problem selection to generate a discussion of a research </w:t>
      </w:r>
      <w:r w:rsidR="00E927F2">
        <w:t>agenda</w:t>
      </w:r>
      <w:r w:rsidRPr="00381D4F">
        <w:t>, which is the starting point for further action.</w:t>
      </w:r>
    </w:p>
    <w:p w14:paraId="1B91AD79" w14:textId="3EB8B2A1" w:rsidR="001472D6" w:rsidRDefault="001472D6" w:rsidP="00F8211E">
      <w:pPr>
        <w:tabs>
          <w:tab w:val="left" w:pos="200"/>
        </w:tabs>
        <w:autoSpaceDE w:val="0"/>
        <w:autoSpaceDN w:val="0"/>
        <w:adjustRightInd w:val="0"/>
        <w:spacing w:after="60" w:line="240" w:lineRule="exact"/>
        <w:jc w:val="left"/>
      </w:pPr>
    </w:p>
    <w:p w14:paraId="4EA9A2C1" w14:textId="5CD59EE7" w:rsidR="001472D6" w:rsidRDefault="001472D6" w:rsidP="00F8211E">
      <w:pPr>
        <w:tabs>
          <w:tab w:val="left" w:pos="200"/>
        </w:tabs>
        <w:autoSpaceDE w:val="0"/>
        <w:autoSpaceDN w:val="0"/>
        <w:adjustRightInd w:val="0"/>
        <w:spacing w:after="60" w:line="240" w:lineRule="exact"/>
        <w:jc w:val="left"/>
      </w:pPr>
    </w:p>
    <w:p w14:paraId="0A3DE720" w14:textId="03D87CFD" w:rsidR="001472D6" w:rsidRDefault="001472D6" w:rsidP="00F8211E">
      <w:pPr>
        <w:tabs>
          <w:tab w:val="left" w:pos="200"/>
        </w:tabs>
        <w:autoSpaceDE w:val="0"/>
        <w:autoSpaceDN w:val="0"/>
        <w:adjustRightInd w:val="0"/>
        <w:spacing w:after="60" w:line="240" w:lineRule="exact"/>
        <w:jc w:val="left"/>
      </w:pPr>
    </w:p>
    <w:p w14:paraId="233F9887" w14:textId="59CB49BC" w:rsidR="001472D6" w:rsidRDefault="001472D6" w:rsidP="00F8211E">
      <w:pPr>
        <w:tabs>
          <w:tab w:val="left" w:pos="200"/>
        </w:tabs>
        <w:autoSpaceDE w:val="0"/>
        <w:autoSpaceDN w:val="0"/>
        <w:adjustRightInd w:val="0"/>
        <w:spacing w:after="60" w:line="240" w:lineRule="exact"/>
        <w:jc w:val="left"/>
      </w:pPr>
    </w:p>
    <w:p w14:paraId="66D89134" w14:textId="1D4764EA" w:rsidR="001472D6" w:rsidRDefault="001472D6" w:rsidP="00F8211E">
      <w:pPr>
        <w:tabs>
          <w:tab w:val="left" w:pos="200"/>
        </w:tabs>
        <w:autoSpaceDE w:val="0"/>
        <w:autoSpaceDN w:val="0"/>
        <w:adjustRightInd w:val="0"/>
        <w:spacing w:after="60" w:line="240" w:lineRule="exact"/>
        <w:jc w:val="left"/>
      </w:pPr>
    </w:p>
    <w:p w14:paraId="56F7237F" w14:textId="6219ABB5" w:rsidR="001472D6" w:rsidRDefault="001472D6" w:rsidP="00F8211E">
      <w:pPr>
        <w:tabs>
          <w:tab w:val="left" w:pos="200"/>
        </w:tabs>
        <w:autoSpaceDE w:val="0"/>
        <w:autoSpaceDN w:val="0"/>
        <w:adjustRightInd w:val="0"/>
        <w:spacing w:after="60" w:line="240" w:lineRule="exact"/>
        <w:jc w:val="left"/>
      </w:pPr>
    </w:p>
    <w:p w14:paraId="0DDD202A" w14:textId="7727A3D3" w:rsidR="001472D6" w:rsidRDefault="001472D6" w:rsidP="00F8211E">
      <w:pPr>
        <w:tabs>
          <w:tab w:val="left" w:pos="200"/>
        </w:tabs>
        <w:autoSpaceDE w:val="0"/>
        <w:autoSpaceDN w:val="0"/>
        <w:adjustRightInd w:val="0"/>
        <w:spacing w:after="60" w:line="240" w:lineRule="exact"/>
        <w:jc w:val="left"/>
      </w:pPr>
    </w:p>
    <w:p w14:paraId="46C4DB2D" w14:textId="09191B34" w:rsidR="001472D6" w:rsidRDefault="001472D6" w:rsidP="00F8211E">
      <w:pPr>
        <w:tabs>
          <w:tab w:val="left" w:pos="200"/>
        </w:tabs>
        <w:autoSpaceDE w:val="0"/>
        <w:autoSpaceDN w:val="0"/>
        <w:adjustRightInd w:val="0"/>
        <w:spacing w:after="60" w:line="240" w:lineRule="exact"/>
        <w:jc w:val="left"/>
      </w:pPr>
    </w:p>
    <w:p w14:paraId="233542CE" w14:textId="4D50930E" w:rsidR="001472D6" w:rsidRDefault="001472D6" w:rsidP="00F8211E">
      <w:pPr>
        <w:tabs>
          <w:tab w:val="left" w:pos="200"/>
        </w:tabs>
        <w:autoSpaceDE w:val="0"/>
        <w:autoSpaceDN w:val="0"/>
        <w:adjustRightInd w:val="0"/>
        <w:spacing w:after="60" w:line="240" w:lineRule="exact"/>
        <w:jc w:val="left"/>
      </w:pPr>
    </w:p>
    <w:p w14:paraId="27265F19" w14:textId="061B01DA" w:rsidR="001472D6" w:rsidRDefault="001472D6" w:rsidP="00F8211E">
      <w:pPr>
        <w:tabs>
          <w:tab w:val="left" w:pos="200"/>
        </w:tabs>
        <w:autoSpaceDE w:val="0"/>
        <w:autoSpaceDN w:val="0"/>
        <w:adjustRightInd w:val="0"/>
        <w:spacing w:after="60" w:line="240" w:lineRule="exact"/>
        <w:jc w:val="left"/>
      </w:pPr>
    </w:p>
    <w:p w14:paraId="5522AB69" w14:textId="2E16C339" w:rsidR="001472D6" w:rsidRDefault="001472D6" w:rsidP="00F8211E">
      <w:pPr>
        <w:tabs>
          <w:tab w:val="left" w:pos="200"/>
        </w:tabs>
        <w:autoSpaceDE w:val="0"/>
        <w:autoSpaceDN w:val="0"/>
        <w:adjustRightInd w:val="0"/>
        <w:spacing w:after="60" w:line="240" w:lineRule="exact"/>
        <w:jc w:val="left"/>
      </w:pPr>
    </w:p>
    <w:p w14:paraId="3A4C20A6" w14:textId="77777777" w:rsidR="001472D6" w:rsidRDefault="001472D6" w:rsidP="00F8211E">
      <w:pPr>
        <w:tabs>
          <w:tab w:val="left" w:pos="200"/>
        </w:tabs>
        <w:autoSpaceDE w:val="0"/>
        <w:autoSpaceDN w:val="0"/>
        <w:adjustRightInd w:val="0"/>
        <w:spacing w:after="60" w:line="240" w:lineRule="exact"/>
        <w:jc w:val="left"/>
      </w:pPr>
    </w:p>
    <w:p w14:paraId="77FBCBEC" w14:textId="09BA1AF5" w:rsidR="00E80892" w:rsidRDefault="004A30C9" w:rsidP="00F8211E">
      <w:pPr>
        <w:tabs>
          <w:tab w:val="left" w:pos="200"/>
        </w:tabs>
        <w:autoSpaceDE w:val="0"/>
        <w:autoSpaceDN w:val="0"/>
        <w:adjustRightInd w:val="0"/>
        <w:spacing w:after="60" w:line="240" w:lineRule="exact"/>
        <w:jc w:val="left"/>
      </w:pPr>
      <w:r>
        <w:br w:type="page"/>
      </w:r>
    </w:p>
    <w:p w14:paraId="4F138C3E" w14:textId="7EB47A14" w:rsidR="00F8211E" w:rsidRPr="00D632BE" w:rsidRDefault="00F8211E" w:rsidP="00F8211E">
      <w:pPr>
        <w:pStyle w:val="Heading1"/>
      </w:pPr>
      <w:r>
        <w:lastRenderedPageBreak/>
        <w:t>Methodology</w:t>
      </w:r>
    </w:p>
    <w:p w14:paraId="3BF806BB" w14:textId="77777777" w:rsidR="00F8211E" w:rsidRPr="00E80892" w:rsidRDefault="00F8211E" w:rsidP="00F8211E">
      <w:pPr>
        <w:tabs>
          <w:tab w:val="left" w:pos="200"/>
        </w:tabs>
        <w:autoSpaceDE w:val="0"/>
        <w:autoSpaceDN w:val="0"/>
        <w:adjustRightInd w:val="0"/>
        <w:spacing w:after="60" w:line="240" w:lineRule="exact"/>
        <w:jc w:val="left"/>
      </w:pPr>
      <w:r>
        <w:tab/>
      </w:r>
      <w:r w:rsidRPr="00F8211E">
        <w:t xml:space="preserve">Lorem ipsum dolor sit </w:t>
      </w:r>
      <w:proofErr w:type="spellStart"/>
      <w:r w:rsidRPr="00F8211E">
        <w:t>amet</w:t>
      </w:r>
      <w:proofErr w:type="spellEnd"/>
      <w:r w:rsidRPr="00F8211E">
        <w:t xml:space="preserve">, </w:t>
      </w:r>
      <w:proofErr w:type="spellStart"/>
      <w:r w:rsidRPr="00F8211E">
        <w:t>consectetur</w:t>
      </w:r>
      <w:proofErr w:type="spellEnd"/>
      <w:r w:rsidRPr="00F8211E">
        <w:t xml:space="preserve"> </w:t>
      </w:r>
      <w:proofErr w:type="spellStart"/>
      <w:r w:rsidRPr="00F8211E">
        <w:t>adipiscing</w:t>
      </w:r>
      <w:proofErr w:type="spellEnd"/>
      <w:r w:rsidRPr="00F8211E">
        <w:t xml:space="preserve"> </w:t>
      </w:r>
      <w:proofErr w:type="spellStart"/>
      <w:r w:rsidRPr="00F8211E">
        <w:t>elit</w:t>
      </w:r>
      <w:proofErr w:type="spellEnd"/>
      <w:r w:rsidRPr="00F8211E">
        <w:t xml:space="preserve">, sed do </w:t>
      </w:r>
      <w:proofErr w:type="spellStart"/>
      <w:r w:rsidRPr="00F8211E">
        <w:t>eiusmod</w:t>
      </w:r>
      <w:proofErr w:type="spellEnd"/>
      <w:r w:rsidRPr="00F8211E">
        <w:t xml:space="preserve"> </w:t>
      </w:r>
      <w:proofErr w:type="spellStart"/>
      <w:r w:rsidRPr="00F8211E">
        <w:t>tempor</w:t>
      </w:r>
      <w:proofErr w:type="spellEnd"/>
      <w:r w:rsidRPr="00F8211E">
        <w:t xml:space="preserve"> </w:t>
      </w:r>
      <w:proofErr w:type="spellStart"/>
      <w:r w:rsidRPr="00F8211E">
        <w:t>incididunt</w:t>
      </w:r>
      <w:proofErr w:type="spellEnd"/>
      <w:r w:rsidRPr="00F8211E">
        <w:t xml:space="preserve"> </w:t>
      </w:r>
      <w:proofErr w:type="spellStart"/>
      <w:r w:rsidRPr="00F8211E">
        <w:t>ut</w:t>
      </w:r>
      <w:proofErr w:type="spellEnd"/>
      <w:r w:rsidRPr="00F8211E">
        <w:t xml:space="preserve"> </w:t>
      </w:r>
      <w:proofErr w:type="spellStart"/>
      <w:r w:rsidRPr="00F8211E">
        <w:t>labore</w:t>
      </w:r>
      <w:proofErr w:type="spellEnd"/>
      <w:r w:rsidRPr="00F8211E">
        <w:t xml:space="preserve"> et dolore magna </w:t>
      </w:r>
      <w:proofErr w:type="spellStart"/>
      <w:r w:rsidRPr="00F8211E">
        <w:t>aliqua</w:t>
      </w:r>
      <w:proofErr w:type="spellEnd"/>
      <w:r w:rsidRPr="00F8211E">
        <w:t xml:space="preserve">. Ut </w:t>
      </w:r>
      <w:proofErr w:type="spellStart"/>
      <w:r w:rsidRPr="00F8211E">
        <w:t>enim</w:t>
      </w:r>
      <w:proofErr w:type="spellEnd"/>
      <w:r w:rsidRPr="00F8211E">
        <w:t xml:space="preserve"> ad minim </w:t>
      </w:r>
      <w:proofErr w:type="spellStart"/>
      <w:r w:rsidRPr="00F8211E">
        <w:t>veniam</w:t>
      </w:r>
      <w:proofErr w:type="spellEnd"/>
      <w:r w:rsidRPr="00F8211E">
        <w:t xml:space="preserve">, </w:t>
      </w:r>
      <w:proofErr w:type="spellStart"/>
      <w:r w:rsidRPr="00F8211E">
        <w:t>quis</w:t>
      </w:r>
      <w:proofErr w:type="spellEnd"/>
      <w:r w:rsidRPr="00F8211E">
        <w:t xml:space="preserve"> </w:t>
      </w:r>
      <w:proofErr w:type="spellStart"/>
      <w:r w:rsidRPr="00F8211E">
        <w:t>nostrud</w:t>
      </w:r>
      <w:proofErr w:type="spellEnd"/>
      <w:r w:rsidRPr="00F8211E">
        <w:t xml:space="preserve"> exercitation </w:t>
      </w:r>
      <w:proofErr w:type="spellStart"/>
      <w:r w:rsidRPr="00F8211E">
        <w:t>ullamco</w:t>
      </w:r>
      <w:proofErr w:type="spellEnd"/>
      <w:r w:rsidRPr="00F8211E">
        <w:t xml:space="preserve"> </w:t>
      </w:r>
      <w:proofErr w:type="spellStart"/>
      <w:r w:rsidRPr="00F8211E">
        <w:t>laboris</w:t>
      </w:r>
      <w:proofErr w:type="spellEnd"/>
      <w:r w:rsidRPr="00F8211E">
        <w:t xml:space="preserve"> nisi </w:t>
      </w:r>
      <w:proofErr w:type="spellStart"/>
      <w:r w:rsidRPr="00F8211E">
        <w:t>ut</w:t>
      </w:r>
      <w:proofErr w:type="spellEnd"/>
      <w:r w:rsidRPr="00F8211E">
        <w:t xml:space="preserve"> </w:t>
      </w:r>
      <w:proofErr w:type="spellStart"/>
      <w:r w:rsidRPr="00F8211E">
        <w:t>aliquip</w:t>
      </w:r>
      <w:proofErr w:type="spellEnd"/>
      <w:r w:rsidRPr="00F8211E">
        <w:t xml:space="preserve"> ex </w:t>
      </w:r>
      <w:proofErr w:type="spellStart"/>
      <w:r w:rsidRPr="00F8211E">
        <w:t>ea</w:t>
      </w:r>
      <w:proofErr w:type="spellEnd"/>
      <w:r w:rsidRPr="00F8211E">
        <w:t xml:space="preserve"> </w:t>
      </w:r>
      <w:proofErr w:type="spellStart"/>
      <w:r w:rsidRPr="00F8211E">
        <w:t>commodo</w:t>
      </w:r>
      <w:proofErr w:type="spellEnd"/>
      <w:r w:rsidRPr="00F8211E">
        <w:t xml:space="preserve"> </w:t>
      </w:r>
      <w:proofErr w:type="spellStart"/>
      <w:r w:rsidRPr="00F8211E">
        <w:t>consequat</w:t>
      </w:r>
      <w:proofErr w:type="spellEnd"/>
      <w:r w:rsidRPr="00F8211E">
        <w:t xml:space="preserve">. Duis </w:t>
      </w:r>
      <w:proofErr w:type="spellStart"/>
      <w:r w:rsidRPr="00F8211E">
        <w:t>aute</w:t>
      </w:r>
      <w:proofErr w:type="spellEnd"/>
      <w:r w:rsidRPr="00F8211E">
        <w:t xml:space="preserve"> </w:t>
      </w:r>
      <w:proofErr w:type="spellStart"/>
      <w:r w:rsidRPr="00F8211E">
        <w:t>irure</w:t>
      </w:r>
      <w:proofErr w:type="spellEnd"/>
      <w:r w:rsidRPr="00F8211E">
        <w:t xml:space="preserve"> dolor in </w:t>
      </w:r>
      <w:proofErr w:type="spellStart"/>
      <w:r w:rsidRPr="00F8211E">
        <w:t>reprehenderit</w:t>
      </w:r>
      <w:proofErr w:type="spellEnd"/>
      <w:r w:rsidRPr="00F8211E">
        <w:t xml:space="preserve"> in </w:t>
      </w:r>
      <w:proofErr w:type="spellStart"/>
      <w:r w:rsidRPr="00F8211E">
        <w:t>voluptate</w:t>
      </w:r>
      <w:proofErr w:type="spellEnd"/>
      <w:r w:rsidRPr="00F8211E">
        <w:t xml:space="preserve"> </w:t>
      </w:r>
      <w:proofErr w:type="spellStart"/>
      <w:r w:rsidRPr="00F8211E">
        <w:t>velit</w:t>
      </w:r>
      <w:proofErr w:type="spellEnd"/>
      <w:r w:rsidRPr="00F8211E">
        <w:t xml:space="preserve"> </w:t>
      </w:r>
      <w:proofErr w:type="spellStart"/>
      <w:r w:rsidRPr="00F8211E">
        <w:t>esse</w:t>
      </w:r>
      <w:proofErr w:type="spellEnd"/>
      <w:r w:rsidRPr="00F8211E">
        <w:t xml:space="preserve"> </w:t>
      </w:r>
      <w:proofErr w:type="spellStart"/>
      <w:r w:rsidRPr="00F8211E">
        <w:t>cillum</w:t>
      </w:r>
      <w:proofErr w:type="spellEnd"/>
      <w:r w:rsidRPr="00F8211E">
        <w:t xml:space="preserve"> dolore </w:t>
      </w:r>
      <w:proofErr w:type="spellStart"/>
      <w:r w:rsidRPr="00F8211E">
        <w:t>eu</w:t>
      </w:r>
      <w:proofErr w:type="spellEnd"/>
      <w:r w:rsidRPr="00F8211E">
        <w:t xml:space="preserve"> </w:t>
      </w:r>
      <w:proofErr w:type="spellStart"/>
      <w:r w:rsidRPr="00F8211E">
        <w:t>fugiat</w:t>
      </w:r>
      <w:proofErr w:type="spellEnd"/>
      <w:r w:rsidRPr="00F8211E">
        <w:t xml:space="preserve"> </w:t>
      </w:r>
      <w:proofErr w:type="spellStart"/>
      <w:r w:rsidRPr="00F8211E">
        <w:t>nulla</w:t>
      </w:r>
      <w:proofErr w:type="spellEnd"/>
      <w:r w:rsidRPr="00F8211E">
        <w:t xml:space="preserve"> </w:t>
      </w:r>
      <w:proofErr w:type="spellStart"/>
      <w:r w:rsidRPr="00F8211E">
        <w:t>pariatur</w:t>
      </w:r>
      <w:proofErr w:type="spellEnd"/>
      <w:r w:rsidRPr="00F8211E">
        <w:t xml:space="preserve">. </w:t>
      </w:r>
      <w:proofErr w:type="spellStart"/>
      <w:r w:rsidRPr="00F8211E">
        <w:t>Excepteur</w:t>
      </w:r>
      <w:proofErr w:type="spellEnd"/>
      <w:r w:rsidRPr="00F8211E">
        <w:t xml:space="preserve"> </w:t>
      </w:r>
      <w:proofErr w:type="spellStart"/>
      <w:r w:rsidRPr="00F8211E">
        <w:t>sint</w:t>
      </w:r>
      <w:proofErr w:type="spellEnd"/>
      <w:r w:rsidRPr="00F8211E">
        <w:t xml:space="preserve"> </w:t>
      </w:r>
      <w:proofErr w:type="spellStart"/>
      <w:r w:rsidRPr="00F8211E">
        <w:t>occaecat</w:t>
      </w:r>
      <w:proofErr w:type="spellEnd"/>
      <w:r w:rsidRPr="00F8211E">
        <w:t xml:space="preserve"> </w:t>
      </w:r>
      <w:proofErr w:type="spellStart"/>
      <w:r w:rsidRPr="00F8211E">
        <w:t>cupidatat</w:t>
      </w:r>
      <w:proofErr w:type="spellEnd"/>
      <w:r w:rsidRPr="00F8211E">
        <w:t xml:space="preserve"> non </w:t>
      </w:r>
      <w:proofErr w:type="spellStart"/>
      <w:r w:rsidRPr="00F8211E">
        <w:t>proident</w:t>
      </w:r>
      <w:proofErr w:type="spellEnd"/>
      <w:r w:rsidRPr="00F8211E">
        <w:t xml:space="preserve">, sunt in culpa qui </w:t>
      </w:r>
      <w:proofErr w:type="spellStart"/>
      <w:r w:rsidRPr="00F8211E">
        <w:t>officia</w:t>
      </w:r>
      <w:proofErr w:type="spellEnd"/>
      <w:r w:rsidRPr="00F8211E">
        <w:t xml:space="preserve"> </w:t>
      </w:r>
      <w:proofErr w:type="spellStart"/>
      <w:r w:rsidRPr="00F8211E">
        <w:t>deserunt</w:t>
      </w:r>
      <w:proofErr w:type="spellEnd"/>
      <w:r w:rsidRPr="00F8211E">
        <w:t xml:space="preserve"> </w:t>
      </w:r>
      <w:proofErr w:type="spellStart"/>
      <w:r w:rsidRPr="00F8211E">
        <w:t>mollit</w:t>
      </w:r>
      <w:proofErr w:type="spellEnd"/>
      <w:r w:rsidRPr="00F8211E">
        <w:t xml:space="preserve"> </w:t>
      </w:r>
      <w:proofErr w:type="spellStart"/>
      <w:r w:rsidRPr="00F8211E">
        <w:t>anim</w:t>
      </w:r>
      <w:proofErr w:type="spellEnd"/>
      <w:r w:rsidRPr="00F8211E">
        <w:t xml:space="preserve"> id </w:t>
      </w:r>
      <w:proofErr w:type="spellStart"/>
      <w:r w:rsidRPr="00F8211E">
        <w:t>est</w:t>
      </w:r>
      <w:proofErr w:type="spellEnd"/>
      <w:r w:rsidRPr="00F8211E">
        <w:t xml:space="preserve"> </w:t>
      </w:r>
      <w:proofErr w:type="spellStart"/>
      <w:r w:rsidRPr="00F8211E">
        <w:t>laborum</w:t>
      </w:r>
      <w:proofErr w:type="spellEnd"/>
      <w:r w:rsidRPr="00F8211E">
        <w:t>.</w:t>
      </w:r>
    </w:p>
    <w:p w14:paraId="37E87786" w14:textId="300185CF" w:rsidR="00E80892" w:rsidRDefault="004A30C9" w:rsidP="00F8211E">
      <w:pPr>
        <w:tabs>
          <w:tab w:val="left" w:pos="200"/>
        </w:tabs>
        <w:autoSpaceDE w:val="0"/>
        <w:autoSpaceDN w:val="0"/>
        <w:adjustRightInd w:val="0"/>
        <w:spacing w:after="60" w:line="240" w:lineRule="exact"/>
        <w:jc w:val="left"/>
      </w:pPr>
      <w:r>
        <w:br w:type="page"/>
      </w:r>
    </w:p>
    <w:p w14:paraId="2E9560C9" w14:textId="77777777" w:rsidR="00F8211E" w:rsidRDefault="00F8211E" w:rsidP="00F8211E">
      <w:pPr>
        <w:tabs>
          <w:tab w:val="left" w:pos="200"/>
        </w:tabs>
        <w:autoSpaceDE w:val="0"/>
        <w:autoSpaceDN w:val="0"/>
        <w:adjustRightInd w:val="0"/>
        <w:spacing w:after="60" w:line="240" w:lineRule="exact"/>
        <w:jc w:val="left"/>
      </w:pPr>
    </w:p>
    <w:p w14:paraId="33AED2F1" w14:textId="6F87C73C" w:rsidR="00F8211E" w:rsidRPr="00D632BE" w:rsidRDefault="00F8211E" w:rsidP="00F8211E">
      <w:pPr>
        <w:pStyle w:val="Heading1"/>
      </w:pPr>
      <w:r>
        <w:t>Results and discussion</w:t>
      </w:r>
    </w:p>
    <w:p w14:paraId="54DF2BCF" w14:textId="77777777" w:rsidR="00F8211E" w:rsidRPr="00E80892" w:rsidRDefault="00F8211E" w:rsidP="00F8211E">
      <w:pPr>
        <w:tabs>
          <w:tab w:val="left" w:pos="200"/>
        </w:tabs>
        <w:autoSpaceDE w:val="0"/>
        <w:autoSpaceDN w:val="0"/>
        <w:adjustRightInd w:val="0"/>
        <w:spacing w:after="60" w:line="240" w:lineRule="exact"/>
        <w:jc w:val="left"/>
      </w:pPr>
      <w:r>
        <w:tab/>
      </w:r>
      <w:r w:rsidRPr="00F8211E">
        <w:t xml:space="preserve">Lorem ipsum dolor sit </w:t>
      </w:r>
      <w:proofErr w:type="spellStart"/>
      <w:r w:rsidRPr="00F8211E">
        <w:t>amet</w:t>
      </w:r>
      <w:proofErr w:type="spellEnd"/>
      <w:r w:rsidRPr="00F8211E">
        <w:t xml:space="preserve">, </w:t>
      </w:r>
      <w:proofErr w:type="spellStart"/>
      <w:r w:rsidRPr="00F8211E">
        <w:t>consectetur</w:t>
      </w:r>
      <w:proofErr w:type="spellEnd"/>
      <w:r w:rsidRPr="00F8211E">
        <w:t xml:space="preserve"> </w:t>
      </w:r>
      <w:proofErr w:type="spellStart"/>
      <w:r w:rsidRPr="00F8211E">
        <w:t>adipiscing</w:t>
      </w:r>
      <w:proofErr w:type="spellEnd"/>
      <w:r w:rsidRPr="00F8211E">
        <w:t xml:space="preserve"> </w:t>
      </w:r>
      <w:proofErr w:type="spellStart"/>
      <w:r w:rsidRPr="00F8211E">
        <w:t>elit</w:t>
      </w:r>
      <w:proofErr w:type="spellEnd"/>
      <w:r w:rsidRPr="00F8211E">
        <w:t xml:space="preserve">, sed do </w:t>
      </w:r>
      <w:proofErr w:type="spellStart"/>
      <w:r w:rsidRPr="00F8211E">
        <w:t>eiusmod</w:t>
      </w:r>
      <w:proofErr w:type="spellEnd"/>
      <w:r w:rsidRPr="00F8211E">
        <w:t xml:space="preserve"> </w:t>
      </w:r>
      <w:proofErr w:type="spellStart"/>
      <w:r w:rsidRPr="00F8211E">
        <w:t>tempor</w:t>
      </w:r>
      <w:proofErr w:type="spellEnd"/>
      <w:r w:rsidRPr="00F8211E">
        <w:t xml:space="preserve"> </w:t>
      </w:r>
      <w:proofErr w:type="spellStart"/>
      <w:r w:rsidRPr="00F8211E">
        <w:t>incididunt</w:t>
      </w:r>
      <w:proofErr w:type="spellEnd"/>
      <w:r w:rsidRPr="00F8211E">
        <w:t xml:space="preserve"> </w:t>
      </w:r>
      <w:proofErr w:type="spellStart"/>
      <w:r w:rsidRPr="00F8211E">
        <w:t>ut</w:t>
      </w:r>
      <w:proofErr w:type="spellEnd"/>
      <w:r w:rsidRPr="00F8211E">
        <w:t xml:space="preserve"> </w:t>
      </w:r>
      <w:proofErr w:type="spellStart"/>
      <w:r w:rsidRPr="00F8211E">
        <w:t>labore</w:t>
      </w:r>
      <w:proofErr w:type="spellEnd"/>
      <w:r w:rsidRPr="00F8211E">
        <w:t xml:space="preserve"> et dolore magna </w:t>
      </w:r>
      <w:proofErr w:type="spellStart"/>
      <w:r w:rsidRPr="00F8211E">
        <w:t>aliqua</w:t>
      </w:r>
      <w:proofErr w:type="spellEnd"/>
      <w:r w:rsidRPr="00F8211E">
        <w:t xml:space="preserve">. Ut </w:t>
      </w:r>
      <w:proofErr w:type="spellStart"/>
      <w:r w:rsidRPr="00F8211E">
        <w:t>enim</w:t>
      </w:r>
      <w:proofErr w:type="spellEnd"/>
      <w:r w:rsidRPr="00F8211E">
        <w:t xml:space="preserve"> ad minim </w:t>
      </w:r>
      <w:proofErr w:type="spellStart"/>
      <w:r w:rsidRPr="00F8211E">
        <w:t>veniam</w:t>
      </w:r>
      <w:proofErr w:type="spellEnd"/>
      <w:r w:rsidRPr="00F8211E">
        <w:t xml:space="preserve">, </w:t>
      </w:r>
      <w:proofErr w:type="spellStart"/>
      <w:r w:rsidRPr="00F8211E">
        <w:t>quis</w:t>
      </w:r>
      <w:proofErr w:type="spellEnd"/>
      <w:r w:rsidRPr="00F8211E">
        <w:t xml:space="preserve"> </w:t>
      </w:r>
      <w:proofErr w:type="spellStart"/>
      <w:r w:rsidRPr="00F8211E">
        <w:t>nostrud</w:t>
      </w:r>
      <w:proofErr w:type="spellEnd"/>
      <w:r w:rsidRPr="00F8211E">
        <w:t xml:space="preserve"> exercitation </w:t>
      </w:r>
      <w:proofErr w:type="spellStart"/>
      <w:r w:rsidRPr="00F8211E">
        <w:t>ullamco</w:t>
      </w:r>
      <w:proofErr w:type="spellEnd"/>
      <w:r w:rsidRPr="00F8211E">
        <w:t xml:space="preserve"> </w:t>
      </w:r>
      <w:proofErr w:type="spellStart"/>
      <w:r w:rsidRPr="00F8211E">
        <w:t>laboris</w:t>
      </w:r>
      <w:proofErr w:type="spellEnd"/>
      <w:r w:rsidRPr="00F8211E">
        <w:t xml:space="preserve"> nisi </w:t>
      </w:r>
      <w:proofErr w:type="spellStart"/>
      <w:r w:rsidRPr="00F8211E">
        <w:t>ut</w:t>
      </w:r>
      <w:proofErr w:type="spellEnd"/>
      <w:r w:rsidRPr="00F8211E">
        <w:t xml:space="preserve"> </w:t>
      </w:r>
      <w:proofErr w:type="spellStart"/>
      <w:r w:rsidRPr="00F8211E">
        <w:t>aliquip</w:t>
      </w:r>
      <w:proofErr w:type="spellEnd"/>
      <w:r w:rsidRPr="00F8211E">
        <w:t xml:space="preserve"> ex </w:t>
      </w:r>
      <w:proofErr w:type="spellStart"/>
      <w:r w:rsidRPr="00F8211E">
        <w:t>ea</w:t>
      </w:r>
      <w:proofErr w:type="spellEnd"/>
      <w:r w:rsidRPr="00F8211E">
        <w:t xml:space="preserve"> </w:t>
      </w:r>
      <w:proofErr w:type="spellStart"/>
      <w:r w:rsidRPr="00F8211E">
        <w:t>commodo</w:t>
      </w:r>
      <w:proofErr w:type="spellEnd"/>
      <w:r w:rsidRPr="00F8211E">
        <w:t xml:space="preserve"> </w:t>
      </w:r>
      <w:proofErr w:type="spellStart"/>
      <w:r w:rsidRPr="00F8211E">
        <w:t>consequat</w:t>
      </w:r>
      <w:proofErr w:type="spellEnd"/>
      <w:r w:rsidRPr="00F8211E">
        <w:t xml:space="preserve">. Duis </w:t>
      </w:r>
      <w:proofErr w:type="spellStart"/>
      <w:r w:rsidRPr="00F8211E">
        <w:t>aute</w:t>
      </w:r>
      <w:proofErr w:type="spellEnd"/>
      <w:r w:rsidRPr="00F8211E">
        <w:t xml:space="preserve"> </w:t>
      </w:r>
      <w:proofErr w:type="spellStart"/>
      <w:r w:rsidRPr="00F8211E">
        <w:t>irure</w:t>
      </w:r>
      <w:proofErr w:type="spellEnd"/>
      <w:r w:rsidRPr="00F8211E">
        <w:t xml:space="preserve"> dolor in </w:t>
      </w:r>
      <w:proofErr w:type="spellStart"/>
      <w:r w:rsidRPr="00F8211E">
        <w:t>reprehenderit</w:t>
      </w:r>
      <w:proofErr w:type="spellEnd"/>
      <w:r w:rsidRPr="00F8211E">
        <w:t xml:space="preserve"> in </w:t>
      </w:r>
      <w:proofErr w:type="spellStart"/>
      <w:r w:rsidRPr="00F8211E">
        <w:t>voluptate</w:t>
      </w:r>
      <w:proofErr w:type="spellEnd"/>
      <w:r w:rsidRPr="00F8211E">
        <w:t xml:space="preserve"> </w:t>
      </w:r>
      <w:proofErr w:type="spellStart"/>
      <w:r w:rsidRPr="00F8211E">
        <w:t>velit</w:t>
      </w:r>
      <w:proofErr w:type="spellEnd"/>
      <w:r w:rsidRPr="00F8211E">
        <w:t xml:space="preserve"> </w:t>
      </w:r>
      <w:proofErr w:type="spellStart"/>
      <w:r w:rsidRPr="00F8211E">
        <w:t>esse</w:t>
      </w:r>
      <w:proofErr w:type="spellEnd"/>
      <w:r w:rsidRPr="00F8211E">
        <w:t xml:space="preserve"> </w:t>
      </w:r>
      <w:proofErr w:type="spellStart"/>
      <w:r w:rsidRPr="00F8211E">
        <w:t>cillum</w:t>
      </w:r>
      <w:proofErr w:type="spellEnd"/>
      <w:r w:rsidRPr="00F8211E">
        <w:t xml:space="preserve"> dolore </w:t>
      </w:r>
      <w:proofErr w:type="spellStart"/>
      <w:r w:rsidRPr="00F8211E">
        <w:t>eu</w:t>
      </w:r>
      <w:proofErr w:type="spellEnd"/>
      <w:r w:rsidRPr="00F8211E">
        <w:t xml:space="preserve"> </w:t>
      </w:r>
      <w:proofErr w:type="spellStart"/>
      <w:r w:rsidRPr="00F8211E">
        <w:t>fugiat</w:t>
      </w:r>
      <w:proofErr w:type="spellEnd"/>
      <w:r w:rsidRPr="00F8211E">
        <w:t xml:space="preserve"> </w:t>
      </w:r>
      <w:proofErr w:type="spellStart"/>
      <w:r w:rsidRPr="00F8211E">
        <w:t>nulla</w:t>
      </w:r>
      <w:proofErr w:type="spellEnd"/>
      <w:r w:rsidRPr="00F8211E">
        <w:t xml:space="preserve"> </w:t>
      </w:r>
      <w:proofErr w:type="spellStart"/>
      <w:r w:rsidRPr="00F8211E">
        <w:t>pariatur</w:t>
      </w:r>
      <w:proofErr w:type="spellEnd"/>
      <w:r w:rsidRPr="00F8211E">
        <w:t xml:space="preserve">. </w:t>
      </w:r>
      <w:proofErr w:type="spellStart"/>
      <w:r w:rsidRPr="00F8211E">
        <w:t>Excepteur</w:t>
      </w:r>
      <w:proofErr w:type="spellEnd"/>
      <w:r w:rsidRPr="00F8211E">
        <w:t xml:space="preserve"> </w:t>
      </w:r>
      <w:proofErr w:type="spellStart"/>
      <w:r w:rsidRPr="00F8211E">
        <w:t>sint</w:t>
      </w:r>
      <w:proofErr w:type="spellEnd"/>
      <w:r w:rsidRPr="00F8211E">
        <w:t xml:space="preserve"> </w:t>
      </w:r>
      <w:proofErr w:type="spellStart"/>
      <w:r w:rsidRPr="00F8211E">
        <w:t>occaecat</w:t>
      </w:r>
      <w:proofErr w:type="spellEnd"/>
      <w:r w:rsidRPr="00F8211E">
        <w:t xml:space="preserve"> </w:t>
      </w:r>
      <w:proofErr w:type="spellStart"/>
      <w:r w:rsidRPr="00F8211E">
        <w:t>cupidatat</w:t>
      </w:r>
      <w:proofErr w:type="spellEnd"/>
      <w:r w:rsidRPr="00F8211E">
        <w:t xml:space="preserve"> non </w:t>
      </w:r>
      <w:proofErr w:type="spellStart"/>
      <w:r w:rsidRPr="00F8211E">
        <w:t>proident</w:t>
      </w:r>
      <w:proofErr w:type="spellEnd"/>
      <w:r w:rsidRPr="00F8211E">
        <w:t xml:space="preserve">, sunt in culpa qui </w:t>
      </w:r>
      <w:proofErr w:type="spellStart"/>
      <w:r w:rsidRPr="00F8211E">
        <w:t>officia</w:t>
      </w:r>
      <w:proofErr w:type="spellEnd"/>
      <w:r w:rsidRPr="00F8211E">
        <w:t xml:space="preserve"> </w:t>
      </w:r>
      <w:proofErr w:type="spellStart"/>
      <w:r w:rsidRPr="00F8211E">
        <w:t>deserunt</w:t>
      </w:r>
      <w:proofErr w:type="spellEnd"/>
      <w:r w:rsidRPr="00F8211E">
        <w:t xml:space="preserve"> </w:t>
      </w:r>
      <w:proofErr w:type="spellStart"/>
      <w:r w:rsidRPr="00F8211E">
        <w:t>mollit</w:t>
      </w:r>
      <w:proofErr w:type="spellEnd"/>
      <w:r w:rsidRPr="00F8211E">
        <w:t xml:space="preserve"> </w:t>
      </w:r>
      <w:proofErr w:type="spellStart"/>
      <w:r w:rsidRPr="00F8211E">
        <w:t>anim</w:t>
      </w:r>
      <w:proofErr w:type="spellEnd"/>
      <w:r w:rsidRPr="00F8211E">
        <w:t xml:space="preserve"> id </w:t>
      </w:r>
      <w:proofErr w:type="spellStart"/>
      <w:r w:rsidRPr="00F8211E">
        <w:t>est</w:t>
      </w:r>
      <w:proofErr w:type="spellEnd"/>
      <w:r w:rsidRPr="00F8211E">
        <w:t xml:space="preserve"> </w:t>
      </w:r>
      <w:proofErr w:type="spellStart"/>
      <w:r w:rsidRPr="00F8211E">
        <w:t>laborum</w:t>
      </w:r>
      <w:proofErr w:type="spellEnd"/>
      <w:r w:rsidRPr="00F8211E">
        <w:t>.</w:t>
      </w:r>
    </w:p>
    <w:p w14:paraId="23E07220" w14:textId="45771597" w:rsidR="00E80892" w:rsidRDefault="004A30C9" w:rsidP="00F8211E">
      <w:pPr>
        <w:tabs>
          <w:tab w:val="left" w:pos="200"/>
        </w:tabs>
        <w:autoSpaceDE w:val="0"/>
        <w:autoSpaceDN w:val="0"/>
        <w:adjustRightInd w:val="0"/>
        <w:spacing w:after="60" w:line="240" w:lineRule="exact"/>
        <w:jc w:val="left"/>
      </w:pPr>
      <w:r>
        <w:br w:type="page"/>
      </w:r>
    </w:p>
    <w:p w14:paraId="7B752154" w14:textId="4F152BD4" w:rsidR="00F8211E" w:rsidRDefault="00F8211E" w:rsidP="00F8211E">
      <w:pPr>
        <w:pStyle w:val="Heading5"/>
      </w:pPr>
      <w:r w:rsidRPr="005B520E">
        <w:lastRenderedPageBreak/>
        <w:t>Acknowledgment</w:t>
      </w:r>
    </w:p>
    <w:p w14:paraId="578C9537" w14:textId="67E5D55C" w:rsidR="00F8211E" w:rsidRDefault="00F8211E" w:rsidP="002E6CE3">
      <w:pPr>
        <w:pStyle w:val="BodyText"/>
        <w:ind w:firstLine="0"/>
      </w:pPr>
    </w:p>
    <w:p w14:paraId="796C7C4D" w14:textId="752A832F" w:rsidR="00E80892" w:rsidRPr="00F8211E" w:rsidRDefault="00E80892" w:rsidP="00F8211E">
      <w:pPr>
        <w:tabs>
          <w:tab w:val="left" w:pos="200"/>
        </w:tabs>
        <w:autoSpaceDE w:val="0"/>
        <w:autoSpaceDN w:val="0"/>
        <w:adjustRightInd w:val="0"/>
        <w:spacing w:after="60" w:line="240" w:lineRule="exact"/>
        <w:jc w:val="left"/>
        <w:rPr>
          <w:lang w:val="x-none"/>
        </w:rPr>
      </w:pPr>
    </w:p>
    <w:p w14:paraId="41FAB5C8" w14:textId="77777777" w:rsidR="00F8211E" w:rsidRDefault="00F8211E" w:rsidP="00F8211E">
      <w:pPr>
        <w:pStyle w:val="Heading5"/>
      </w:pPr>
      <w:r w:rsidRPr="005B520E">
        <w:t>References</w:t>
      </w:r>
    </w:p>
    <w:p w14:paraId="737D175F" w14:textId="77777777" w:rsidR="00E927F2" w:rsidRDefault="00E927F2" w:rsidP="00F8211E">
      <w:pPr>
        <w:tabs>
          <w:tab w:val="left" w:pos="200"/>
        </w:tabs>
        <w:autoSpaceDE w:val="0"/>
        <w:autoSpaceDN w:val="0"/>
        <w:adjustRightInd w:val="0"/>
        <w:spacing w:after="60" w:line="200" w:lineRule="exact"/>
        <w:jc w:val="both"/>
        <w:rPr>
          <w:color w:val="000000"/>
          <w:sz w:val="18"/>
          <w:szCs w:val="18"/>
        </w:rPr>
      </w:pPr>
    </w:p>
    <w:p w14:paraId="6F8B6A21" w14:textId="389627AE" w:rsidR="00F8211E" w:rsidRDefault="00F8211E" w:rsidP="00F8211E">
      <w:pPr>
        <w:tabs>
          <w:tab w:val="left" w:pos="200"/>
        </w:tabs>
        <w:autoSpaceDE w:val="0"/>
        <w:autoSpaceDN w:val="0"/>
        <w:adjustRightInd w:val="0"/>
        <w:spacing w:after="60" w:line="200" w:lineRule="exact"/>
        <w:jc w:val="both"/>
        <w:rPr>
          <w:color w:val="000000"/>
          <w:sz w:val="18"/>
          <w:szCs w:val="18"/>
        </w:rPr>
      </w:pPr>
      <w:r>
        <w:rPr>
          <w:color w:val="000000"/>
          <w:sz w:val="18"/>
          <w:szCs w:val="18"/>
        </w:rPr>
        <w:t xml:space="preserve">Schmidt, C.W. “Metabolomics: what's happening downstream of DNA.” In: </w:t>
      </w:r>
      <w:r>
        <w:rPr>
          <w:i/>
          <w:iCs/>
          <w:color w:val="000000"/>
          <w:sz w:val="18"/>
          <w:szCs w:val="18"/>
        </w:rPr>
        <w:t xml:space="preserve">Environmental Health Perspectives </w:t>
      </w:r>
      <w:r>
        <w:rPr>
          <w:color w:val="000000"/>
          <w:sz w:val="18"/>
          <w:szCs w:val="18"/>
        </w:rPr>
        <w:t xml:space="preserve">112.7 (2004). </w:t>
      </w:r>
      <w:r>
        <w:rPr>
          <w:color w:val="000000"/>
          <w:sz w:val="16"/>
          <w:szCs w:val="16"/>
        </w:rPr>
        <w:t>DOI</w:t>
      </w:r>
      <w:r>
        <w:rPr>
          <w:color w:val="000000"/>
          <w:sz w:val="18"/>
          <w:szCs w:val="18"/>
        </w:rPr>
        <w:t>: 10.1289/ehp.112-a410.</w:t>
      </w:r>
    </w:p>
    <w:p w14:paraId="7AF7AAE4" w14:textId="52736474" w:rsidR="00F8211E" w:rsidRDefault="00F8211E" w:rsidP="00F8211E">
      <w:pPr>
        <w:tabs>
          <w:tab w:val="left" w:pos="200"/>
        </w:tabs>
        <w:autoSpaceDE w:val="0"/>
        <w:autoSpaceDN w:val="0"/>
        <w:adjustRightInd w:val="0"/>
        <w:spacing w:after="60" w:line="240" w:lineRule="exact"/>
        <w:jc w:val="left"/>
      </w:pPr>
      <w:r>
        <w:rPr>
          <w:color w:val="000000"/>
          <w:sz w:val="18"/>
          <w:szCs w:val="18"/>
        </w:rPr>
        <w:t xml:space="preserve">Rawat, W. and Wang, Z. “Deep Convolutional Neural Networks for Image Classification: A Comprehensive Review”. In: </w:t>
      </w:r>
      <w:r>
        <w:rPr>
          <w:i/>
          <w:iCs/>
          <w:color w:val="000000"/>
          <w:sz w:val="18"/>
          <w:szCs w:val="18"/>
        </w:rPr>
        <w:t xml:space="preserve">Neural Computation </w:t>
      </w:r>
      <w:r>
        <w:rPr>
          <w:color w:val="000000"/>
          <w:sz w:val="18"/>
          <w:szCs w:val="18"/>
        </w:rPr>
        <w:t xml:space="preserve">29.9 (2017). </w:t>
      </w:r>
      <w:r>
        <w:rPr>
          <w:color w:val="000000"/>
          <w:sz w:val="16"/>
          <w:szCs w:val="16"/>
        </w:rPr>
        <w:t>DOI</w:t>
      </w:r>
      <w:r>
        <w:rPr>
          <w:color w:val="000000"/>
          <w:sz w:val="18"/>
          <w:szCs w:val="18"/>
        </w:rPr>
        <w:t>: 10.1162/</w:t>
      </w:r>
      <w:proofErr w:type="spellStart"/>
      <w:r>
        <w:rPr>
          <w:color w:val="000000"/>
          <w:sz w:val="18"/>
          <w:szCs w:val="18"/>
        </w:rPr>
        <w:t>neco</w:t>
      </w:r>
      <w:proofErr w:type="spellEnd"/>
      <w:r>
        <w:rPr>
          <w:color w:val="000000"/>
          <w:sz w:val="18"/>
          <w:szCs w:val="18"/>
        </w:rPr>
        <w:t xml:space="preserve"> a 00990.</w:t>
      </w:r>
    </w:p>
    <w:p w14:paraId="34B1B2DD" w14:textId="202799F6" w:rsidR="00F8211E" w:rsidRDefault="00F8211E" w:rsidP="00F8211E">
      <w:pPr>
        <w:tabs>
          <w:tab w:val="left" w:pos="200"/>
        </w:tabs>
        <w:autoSpaceDE w:val="0"/>
        <w:autoSpaceDN w:val="0"/>
        <w:adjustRightInd w:val="0"/>
        <w:spacing w:after="60" w:line="240" w:lineRule="exact"/>
        <w:jc w:val="left"/>
      </w:pPr>
    </w:p>
    <w:p w14:paraId="2A4A2565" w14:textId="798961EA" w:rsidR="00F8211E" w:rsidRDefault="00F8211E" w:rsidP="00F8211E">
      <w:pPr>
        <w:tabs>
          <w:tab w:val="left" w:pos="200"/>
        </w:tabs>
        <w:autoSpaceDE w:val="0"/>
        <w:autoSpaceDN w:val="0"/>
        <w:adjustRightInd w:val="0"/>
        <w:spacing w:after="60" w:line="240" w:lineRule="exact"/>
        <w:jc w:val="left"/>
      </w:pPr>
    </w:p>
    <w:p w14:paraId="267E4020" w14:textId="546ED7AD" w:rsidR="00F8211E" w:rsidRDefault="00F8211E" w:rsidP="00F8211E">
      <w:pPr>
        <w:tabs>
          <w:tab w:val="left" w:pos="200"/>
        </w:tabs>
        <w:autoSpaceDE w:val="0"/>
        <w:autoSpaceDN w:val="0"/>
        <w:adjustRightInd w:val="0"/>
        <w:spacing w:after="60" w:line="240" w:lineRule="exact"/>
        <w:jc w:val="left"/>
      </w:pPr>
    </w:p>
    <w:p w14:paraId="3B54EFB3" w14:textId="447C766D" w:rsidR="00F8211E" w:rsidRDefault="00F8211E" w:rsidP="00F8211E">
      <w:pPr>
        <w:tabs>
          <w:tab w:val="left" w:pos="200"/>
        </w:tabs>
        <w:autoSpaceDE w:val="0"/>
        <w:autoSpaceDN w:val="0"/>
        <w:adjustRightInd w:val="0"/>
        <w:spacing w:after="60" w:line="240" w:lineRule="exact"/>
        <w:jc w:val="left"/>
      </w:pPr>
    </w:p>
    <w:p w14:paraId="75D8099D" w14:textId="7BF5B9F4" w:rsidR="00F8211E" w:rsidRDefault="00F8211E" w:rsidP="00F8211E">
      <w:pPr>
        <w:tabs>
          <w:tab w:val="left" w:pos="200"/>
        </w:tabs>
        <w:autoSpaceDE w:val="0"/>
        <w:autoSpaceDN w:val="0"/>
        <w:adjustRightInd w:val="0"/>
        <w:spacing w:after="60" w:line="240" w:lineRule="exact"/>
        <w:jc w:val="left"/>
      </w:pPr>
    </w:p>
    <w:p w14:paraId="1CEBB177" w14:textId="1903E465" w:rsidR="00F8211E" w:rsidRDefault="00F8211E" w:rsidP="00F8211E">
      <w:pPr>
        <w:tabs>
          <w:tab w:val="left" w:pos="200"/>
        </w:tabs>
        <w:autoSpaceDE w:val="0"/>
        <w:autoSpaceDN w:val="0"/>
        <w:adjustRightInd w:val="0"/>
        <w:spacing w:after="60" w:line="240" w:lineRule="exact"/>
        <w:jc w:val="left"/>
      </w:pPr>
    </w:p>
    <w:p w14:paraId="455DB914" w14:textId="37920B8F" w:rsidR="00F8211E" w:rsidRDefault="00F8211E" w:rsidP="00F8211E">
      <w:pPr>
        <w:tabs>
          <w:tab w:val="left" w:pos="200"/>
        </w:tabs>
        <w:autoSpaceDE w:val="0"/>
        <w:autoSpaceDN w:val="0"/>
        <w:adjustRightInd w:val="0"/>
        <w:spacing w:after="60" w:line="240" w:lineRule="exact"/>
        <w:jc w:val="left"/>
      </w:pPr>
    </w:p>
    <w:p w14:paraId="78D237E0" w14:textId="33B67ECB" w:rsidR="00F8211E" w:rsidRDefault="00F8211E" w:rsidP="00F8211E">
      <w:pPr>
        <w:tabs>
          <w:tab w:val="left" w:pos="200"/>
        </w:tabs>
        <w:autoSpaceDE w:val="0"/>
        <w:autoSpaceDN w:val="0"/>
        <w:adjustRightInd w:val="0"/>
        <w:spacing w:after="60" w:line="240" w:lineRule="exact"/>
        <w:jc w:val="left"/>
      </w:pPr>
    </w:p>
    <w:p w14:paraId="7302B503" w14:textId="49E73710" w:rsidR="00F8211E" w:rsidRDefault="00F8211E" w:rsidP="00F8211E">
      <w:pPr>
        <w:tabs>
          <w:tab w:val="left" w:pos="200"/>
        </w:tabs>
        <w:autoSpaceDE w:val="0"/>
        <w:autoSpaceDN w:val="0"/>
        <w:adjustRightInd w:val="0"/>
        <w:spacing w:after="60" w:line="240" w:lineRule="exact"/>
        <w:jc w:val="left"/>
      </w:pPr>
    </w:p>
    <w:p w14:paraId="46384E22" w14:textId="791A48B6" w:rsidR="00F8211E" w:rsidRDefault="00F8211E" w:rsidP="00F8211E">
      <w:pPr>
        <w:tabs>
          <w:tab w:val="left" w:pos="200"/>
        </w:tabs>
        <w:autoSpaceDE w:val="0"/>
        <w:autoSpaceDN w:val="0"/>
        <w:adjustRightInd w:val="0"/>
        <w:spacing w:after="60" w:line="240" w:lineRule="exact"/>
        <w:jc w:val="left"/>
      </w:pPr>
    </w:p>
    <w:p w14:paraId="00647092" w14:textId="77777777" w:rsidR="00F8211E" w:rsidRDefault="00F8211E" w:rsidP="00E80892">
      <w:pPr>
        <w:tabs>
          <w:tab w:val="left" w:pos="200"/>
        </w:tabs>
        <w:autoSpaceDE w:val="0"/>
        <w:autoSpaceDN w:val="0"/>
        <w:adjustRightInd w:val="0"/>
        <w:spacing w:after="60" w:line="240" w:lineRule="exact"/>
      </w:pPr>
    </w:p>
    <w:p w14:paraId="662FE3C4" w14:textId="77777777" w:rsidR="00E80892" w:rsidRDefault="00E80892" w:rsidP="00F8211E">
      <w:pPr>
        <w:tabs>
          <w:tab w:val="left" w:pos="200"/>
        </w:tabs>
        <w:autoSpaceDE w:val="0"/>
        <w:autoSpaceDN w:val="0"/>
        <w:adjustRightInd w:val="0"/>
        <w:spacing w:after="60" w:line="240" w:lineRule="exact"/>
        <w:jc w:val="both"/>
      </w:pPr>
    </w:p>
    <w:p w14:paraId="30F3CBA5" w14:textId="77777777" w:rsidR="00836367" w:rsidRPr="00F96569" w:rsidRDefault="00836367" w:rsidP="00F8211E">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A016D5A" w14:textId="77777777" w:rsidR="00F8211E" w:rsidRPr="00F8211E" w:rsidRDefault="00F8211E" w:rsidP="00F8211E">
      <w:pPr>
        <w:jc w:val="both"/>
      </w:pPr>
    </w:p>
    <w:sectPr w:rsidR="00F8211E" w:rsidRPr="00F8211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C1E21" w14:textId="77777777" w:rsidR="00837592" w:rsidRDefault="00837592" w:rsidP="001A3B3D">
      <w:r>
        <w:separator/>
      </w:r>
    </w:p>
  </w:endnote>
  <w:endnote w:type="continuationSeparator" w:id="0">
    <w:p w14:paraId="3443E096" w14:textId="77777777" w:rsidR="00837592" w:rsidRDefault="0083759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422A"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45CB3" w14:textId="77777777" w:rsidR="00837592" w:rsidRDefault="00837592" w:rsidP="001A3B3D">
      <w:r>
        <w:separator/>
      </w:r>
    </w:p>
  </w:footnote>
  <w:footnote w:type="continuationSeparator" w:id="0">
    <w:p w14:paraId="1FF17D66" w14:textId="77777777" w:rsidR="00837592" w:rsidRDefault="0083759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25DE1"/>
    <w:multiLevelType w:val="hybridMultilevel"/>
    <w:tmpl w:val="4E6CE9CE"/>
    <w:lvl w:ilvl="0" w:tplc="AF8863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AD4"/>
    <w:rsid w:val="000336D6"/>
    <w:rsid w:val="0004781E"/>
    <w:rsid w:val="0008758A"/>
    <w:rsid w:val="000C1E68"/>
    <w:rsid w:val="00121C99"/>
    <w:rsid w:val="001252A9"/>
    <w:rsid w:val="001472D6"/>
    <w:rsid w:val="001A2EFD"/>
    <w:rsid w:val="001A3B3D"/>
    <w:rsid w:val="001B67DC"/>
    <w:rsid w:val="002254A9"/>
    <w:rsid w:val="002312CF"/>
    <w:rsid w:val="00233D97"/>
    <w:rsid w:val="002347A2"/>
    <w:rsid w:val="002850E3"/>
    <w:rsid w:val="002E6CE3"/>
    <w:rsid w:val="003349D8"/>
    <w:rsid w:val="00354FCF"/>
    <w:rsid w:val="00362E69"/>
    <w:rsid w:val="00381D4F"/>
    <w:rsid w:val="003929CF"/>
    <w:rsid w:val="003A19E2"/>
    <w:rsid w:val="003B4E04"/>
    <w:rsid w:val="003D6717"/>
    <w:rsid w:val="003F5A08"/>
    <w:rsid w:val="00420716"/>
    <w:rsid w:val="004325FB"/>
    <w:rsid w:val="004432BA"/>
    <w:rsid w:val="0044407E"/>
    <w:rsid w:val="00447BB9"/>
    <w:rsid w:val="0046031D"/>
    <w:rsid w:val="004A30C9"/>
    <w:rsid w:val="004D72B5"/>
    <w:rsid w:val="005010C5"/>
    <w:rsid w:val="005026BE"/>
    <w:rsid w:val="00525FC1"/>
    <w:rsid w:val="00551B7F"/>
    <w:rsid w:val="0056610F"/>
    <w:rsid w:val="00575BCA"/>
    <w:rsid w:val="00582B98"/>
    <w:rsid w:val="005B0344"/>
    <w:rsid w:val="005B11D9"/>
    <w:rsid w:val="005B520E"/>
    <w:rsid w:val="005E2800"/>
    <w:rsid w:val="00605825"/>
    <w:rsid w:val="00645D22"/>
    <w:rsid w:val="006507C7"/>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37592"/>
    <w:rsid w:val="00873603"/>
    <w:rsid w:val="008A2C7D"/>
    <w:rsid w:val="008C4B23"/>
    <w:rsid w:val="008F6E2C"/>
    <w:rsid w:val="009303D9"/>
    <w:rsid w:val="00933C64"/>
    <w:rsid w:val="0095216E"/>
    <w:rsid w:val="00972203"/>
    <w:rsid w:val="009F1D79"/>
    <w:rsid w:val="00A059B3"/>
    <w:rsid w:val="00A52AD4"/>
    <w:rsid w:val="00A669F4"/>
    <w:rsid w:val="00A67BBA"/>
    <w:rsid w:val="00AE3409"/>
    <w:rsid w:val="00B11A60"/>
    <w:rsid w:val="00B22613"/>
    <w:rsid w:val="00B768D1"/>
    <w:rsid w:val="00BA1025"/>
    <w:rsid w:val="00BA4891"/>
    <w:rsid w:val="00BC3420"/>
    <w:rsid w:val="00BD670B"/>
    <w:rsid w:val="00BE7D3C"/>
    <w:rsid w:val="00BF5FF6"/>
    <w:rsid w:val="00C0207F"/>
    <w:rsid w:val="00C16117"/>
    <w:rsid w:val="00C3075A"/>
    <w:rsid w:val="00C919A4"/>
    <w:rsid w:val="00CA4392"/>
    <w:rsid w:val="00CB46EC"/>
    <w:rsid w:val="00CC393F"/>
    <w:rsid w:val="00D2176E"/>
    <w:rsid w:val="00D632BE"/>
    <w:rsid w:val="00D72D06"/>
    <w:rsid w:val="00D7522C"/>
    <w:rsid w:val="00D7536F"/>
    <w:rsid w:val="00D76668"/>
    <w:rsid w:val="00D97C21"/>
    <w:rsid w:val="00DA42B0"/>
    <w:rsid w:val="00E07383"/>
    <w:rsid w:val="00E1181E"/>
    <w:rsid w:val="00E165BC"/>
    <w:rsid w:val="00E61E12"/>
    <w:rsid w:val="00E7596C"/>
    <w:rsid w:val="00E80892"/>
    <w:rsid w:val="00E878F2"/>
    <w:rsid w:val="00E927F2"/>
    <w:rsid w:val="00E94701"/>
    <w:rsid w:val="00ED0149"/>
    <w:rsid w:val="00EF7DE3"/>
    <w:rsid w:val="00F03103"/>
    <w:rsid w:val="00F271DE"/>
    <w:rsid w:val="00F627DA"/>
    <w:rsid w:val="00F7288F"/>
    <w:rsid w:val="00F8211E"/>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3F352"/>
  <w15:chartTrackingRefBased/>
  <w15:docId w15:val="{2E49D4F6-DB42-1D46-8EDD-2568FB6C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026BE"/>
    <w:rPr>
      <w:color w:val="4F8AD9" w:themeColor="hyperlink"/>
      <w:u w:val="single"/>
    </w:rPr>
  </w:style>
  <w:style w:type="character" w:styleId="UnresolvedMention">
    <w:name w:val="Unresolved Mention"/>
    <w:basedOn w:val="DefaultParagraphFont"/>
    <w:uiPriority w:val="99"/>
    <w:semiHidden/>
    <w:unhideWhenUsed/>
    <w:rsid w:val="005026BE"/>
    <w:rPr>
      <w:color w:val="605E5C"/>
      <w:shd w:val="clear" w:color="auto" w:fill="E1DFDD"/>
    </w:rPr>
  </w:style>
  <w:style w:type="paragraph" w:styleId="ListParagraph">
    <w:name w:val="List Paragraph"/>
    <w:basedOn w:val="Normal"/>
    <w:uiPriority w:val="34"/>
    <w:qFormat/>
    <w:rsid w:val="0003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30688">
      <w:bodyDiv w:val="1"/>
      <w:marLeft w:val="0"/>
      <w:marRight w:val="0"/>
      <w:marTop w:val="0"/>
      <w:marBottom w:val="0"/>
      <w:divBdr>
        <w:top w:val="none" w:sz="0" w:space="0" w:color="auto"/>
        <w:left w:val="none" w:sz="0" w:space="0" w:color="auto"/>
        <w:bottom w:val="none" w:sz="0" w:space="0" w:color="auto"/>
        <w:right w:val="none" w:sz="0" w:space="0" w:color="auto"/>
      </w:divBdr>
    </w:div>
    <w:div w:id="18799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rocus Light - 16-HavelockBlue-Grey">
      <a:dk1>
        <a:srgbClr val="2E2E2E"/>
      </a:dk1>
      <a:lt1>
        <a:srgbClr val="FFFFFF"/>
      </a:lt1>
      <a:dk2>
        <a:srgbClr val="737373"/>
      </a:dk2>
      <a:lt2>
        <a:srgbClr val="D8D8D8"/>
      </a:lt2>
      <a:accent1>
        <a:srgbClr val="4F8AD9"/>
      </a:accent1>
      <a:accent2>
        <a:srgbClr val="536A89"/>
      </a:accent2>
      <a:accent3>
        <a:srgbClr val="5B5B5B"/>
      </a:accent3>
      <a:accent4>
        <a:srgbClr val="7B7B7B"/>
      </a:accent4>
      <a:accent5>
        <a:srgbClr val="9B9B9B"/>
      </a:accent5>
      <a:accent6>
        <a:srgbClr val="CBCBCB"/>
      </a:accent6>
      <a:hlink>
        <a:srgbClr val="4F8AD9"/>
      </a:hlink>
      <a:folHlink>
        <a:srgbClr val="FFC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F3717-F437-DD4F-BF77-4093BDCE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Maximilian Franke</cp:lastModifiedBy>
  <cp:revision>2</cp:revision>
  <dcterms:created xsi:type="dcterms:W3CDTF">2020-03-23T14:11:00Z</dcterms:created>
  <dcterms:modified xsi:type="dcterms:W3CDTF">2020-03-23T14:11:00Z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http://www.zotero.org/styles/stuttgart-media-university</vt:lpwstr>
  </property>
  <property fmtid="{D5CDD505-2E9C-101B-9397-08002B2CF9AE}" pid="13" name="Mendeley Recent Style Name 5_1">
    <vt:lpwstr>Hochschule der Medien Stuttgart (German)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fc3d20e4-cf1a-3054-ab84-7f6cebd2e0ac</vt:lpwstr>
  </property>
</Properties>
</file>