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D4662F2" w14:textId="574B6967" w:rsidR="00E80892" w:rsidRPr="00E80892" w:rsidRDefault="00E80892" w:rsidP="00E80892">
      <w:pPr>
        <w:tabs>
          <w:tab w:val="left" w:pos="200"/>
        </w:tabs>
        <w:autoSpaceDE w:val="0"/>
        <w:autoSpaceDN w:val="0"/>
        <w:adjustRightInd w:val="0"/>
        <w:spacing w:after="60" w:line="240" w:lineRule="exact"/>
        <w:jc w:val="left"/>
      </w:pPr>
      <w:r>
        <w:tab/>
      </w:r>
      <w:r w:rsidR="00F8211E" w:rsidRPr="00F8211E">
        <w:t xml:space="preserve">Lorem ipsum dolor sit </w:t>
      </w:r>
      <w:proofErr w:type="spellStart"/>
      <w:r w:rsidR="00F8211E" w:rsidRPr="00F8211E">
        <w:t>amet</w:t>
      </w:r>
      <w:proofErr w:type="spellEnd"/>
      <w:r w:rsidR="00F8211E" w:rsidRPr="00F8211E">
        <w:t xml:space="preserve">, </w:t>
      </w:r>
      <w:proofErr w:type="spellStart"/>
      <w:r w:rsidR="00F8211E" w:rsidRPr="00F8211E">
        <w:t>consectetur</w:t>
      </w:r>
      <w:proofErr w:type="spellEnd"/>
      <w:r w:rsidR="00F8211E" w:rsidRPr="00F8211E">
        <w:t xml:space="preserve"> </w:t>
      </w:r>
      <w:proofErr w:type="spellStart"/>
      <w:r w:rsidR="00F8211E" w:rsidRPr="00F8211E">
        <w:t>adipiscing</w:t>
      </w:r>
      <w:proofErr w:type="spellEnd"/>
      <w:r w:rsidR="00F8211E" w:rsidRPr="00F8211E">
        <w:t xml:space="preserve"> </w:t>
      </w:r>
      <w:proofErr w:type="spellStart"/>
      <w:r w:rsidR="00F8211E" w:rsidRPr="00F8211E">
        <w:t>elit</w:t>
      </w:r>
      <w:proofErr w:type="spellEnd"/>
      <w:r w:rsidR="00F8211E" w:rsidRPr="00F8211E">
        <w:t xml:space="preserve">, sed do </w:t>
      </w:r>
      <w:proofErr w:type="spellStart"/>
      <w:r w:rsidR="00F8211E" w:rsidRPr="00F8211E">
        <w:t>eiusmod</w:t>
      </w:r>
      <w:proofErr w:type="spellEnd"/>
      <w:r w:rsidR="00F8211E" w:rsidRPr="00F8211E">
        <w:t xml:space="preserve"> </w:t>
      </w:r>
      <w:proofErr w:type="spellStart"/>
      <w:r w:rsidR="00F8211E" w:rsidRPr="00F8211E">
        <w:t>tempor</w:t>
      </w:r>
      <w:proofErr w:type="spellEnd"/>
      <w:r w:rsidR="00F8211E" w:rsidRPr="00F8211E">
        <w:t xml:space="preserve"> </w:t>
      </w:r>
      <w:proofErr w:type="spellStart"/>
      <w:r w:rsidR="00F8211E" w:rsidRPr="00F8211E">
        <w:t>incididunt</w:t>
      </w:r>
      <w:proofErr w:type="spellEnd"/>
      <w:r w:rsidR="00F8211E" w:rsidRPr="00F8211E">
        <w:t xml:space="preserve"> </w:t>
      </w:r>
      <w:proofErr w:type="spellStart"/>
      <w:r w:rsidR="00F8211E" w:rsidRPr="00F8211E">
        <w:t>ut</w:t>
      </w:r>
      <w:proofErr w:type="spellEnd"/>
      <w:r w:rsidR="00F8211E" w:rsidRPr="00F8211E">
        <w:t xml:space="preserve"> </w:t>
      </w:r>
      <w:proofErr w:type="spellStart"/>
      <w:r w:rsidR="00F8211E" w:rsidRPr="00F8211E">
        <w:t>labore</w:t>
      </w:r>
      <w:proofErr w:type="spellEnd"/>
      <w:r w:rsidR="00F8211E" w:rsidRPr="00F8211E">
        <w:t xml:space="preserve"> et dolore magna </w:t>
      </w:r>
      <w:proofErr w:type="spellStart"/>
      <w:r w:rsidR="00F8211E" w:rsidRPr="00F8211E">
        <w:t>aliqua</w:t>
      </w:r>
      <w:proofErr w:type="spellEnd"/>
      <w:r w:rsidR="00F8211E" w:rsidRPr="00F8211E">
        <w:t xml:space="preserve">. Ut </w:t>
      </w:r>
      <w:proofErr w:type="spellStart"/>
      <w:r w:rsidR="00F8211E" w:rsidRPr="00F8211E">
        <w:t>enim</w:t>
      </w:r>
      <w:proofErr w:type="spellEnd"/>
      <w:r w:rsidR="00F8211E" w:rsidRPr="00F8211E">
        <w:t xml:space="preserve"> ad minim </w:t>
      </w:r>
      <w:proofErr w:type="spellStart"/>
      <w:r w:rsidR="00F8211E" w:rsidRPr="00F8211E">
        <w:t>veniam</w:t>
      </w:r>
      <w:proofErr w:type="spellEnd"/>
      <w:r w:rsidR="00F8211E" w:rsidRPr="00F8211E">
        <w:t xml:space="preserve">, </w:t>
      </w:r>
      <w:proofErr w:type="spellStart"/>
      <w:r w:rsidR="00F8211E" w:rsidRPr="00F8211E">
        <w:t>quis</w:t>
      </w:r>
      <w:proofErr w:type="spellEnd"/>
      <w:r w:rsidR="00F8211E" w:rsidRPr="00F8211E">
        <w:t xml:space="preserve"> </w:t>
      </w:r>
      <w:proofErr w:type="spellStart"/>
      <w:r w:rsidR="00F8211E" w:rsidRPr="00F8211E">
        <w:t>nostrud</w:t>
      </w:r>
      <w:proofErr w:type="spellEnd"/>
      <w:r w:rsidR="00F8211E" w:rsidRPr="00F8211E">
        <w:t xml:space="preserve"> exercitation </w:t>
      </w:r>
      <w:proofErr w:type="spellStart"/>
      <w:r w:rsidR="00F8211E" w:rsidRPr="00F8211E">
        <w:t>ullamco</w:t>
      </w:r>
      <w:proofErr w:type="spellEnd"/>
      <w:r w:rsidR="00F8211E" w:rsidRPr="00F8211E">
        <w:t xml:space="preserve"> </w:t>
      </w:r>
      <w:proofErr w:type="spellStart"/>
      <w:r w:rsidR="00F8211E" w:rsidRPr="00F8211E">
        <w:t>laboris</w:t>
      </w:r>
      <w:proofErr w:type="spellEnd"/>
      <w:r w:rsidR="00F8211E" w:rsidRPr="00F8211E">
        <w:t xml:space="preserve"> nisi </w:t>
      </w:r>
      <w:proofErr w:type="spellStart"/>
      <w:r w:rsidR="00F8211E" w:rsidRPr="00F8211E">
        <w:t>ut</w:t>
      </w:r>
      <w:proofErr w:type="spellEnd"/>
      <w:r w:rsidR="00F8211E" w:rsidRPr="00F8211E">
        <w:t xml:space="preserve"> </w:t>
      </w:r>
      <w:proofErr w:type="spellStart"/>
      <w:r w:rsidR="00F8211E" w:rsidRPr="00F8211E">
        <w:t>aliquip</w:t>
      </w:r>
      <w:proofErr w:type="spellEnd"/>
      <w:r w:rsidR="00F8211E" w:rsidRPr="00F8211E">
        <w:t xml:space="preserve"> ex </w:t>
      </w:r>
      <w:proofErr w:type="spellStart"/>
      <w:r w:rsidR="00F8211E" w:rsidRPr="00F8211E">
        <w:t>ea</w:t>
      </w:r>
      <w:proofErr w:type="spellEnd"/>
      <w:r w:rsidR="00F8211E" w:rsidRPr="00F8211E">
        <w:t xml:space="preserve"> </w:t>
      </w:r>
      <w:proofErr w:type="spellStart"/>
      <w:r w:rsidR="00F8211E" w:rsidRPr="00F8211E">
        <w:t>commodo</w:t>
      </w:r>
      <w:proofErr w:type="spellEnd"/>
      <w:r w:rsidR="00F8211E" w:rsidRPr="00F8211E">
        <w:t xml:space="preserve"> </w:t>
      </w:r>
      <w:proofErr w:type="spellStart"/>
      <w:r w:rsidR="00F8211E" w:rsidRPr="00F8211E">
        <w:t>consequat</w:t>
      </w:r>
      <w:proofErr w:type="spellEnd"/>
      <w:r w:rsidR="00F8211E" w:rsidRPr="00F8211E">
        <w:t xml:space="preserve">. Duis </w:t>
      </w:r>
      <w:proofErr w:type="spellStart"/>
      <w:r w:rsidR="00F8211E" w:rsidRPr="00F8211E">
        <w:t>aute</w:t>
      </w:r>
      <w:proofErr w:type="spellEnd"/>
      <w:r w:rsidR="00F8211E" w:rsidRPr="00F8211E">
        <w:t xml:space="preserve"> </w:t>
      </w:r>
      <w:proofErr w:type="spellStart"/>
      <w:r w:rsidR="00F8211E" w:rsidRPr="00F8211E">
        <w:t>irure</w:t>
      </w:r>
      <w:proofErr w:type="spellEnd"/>
      <w:r w:rsidR="00F8211E" w:rsidRPr="00F8211E">
        <w:t xml:space="preserve"> dolor in </w:t>
      </w:r>
      <w:proofErr w:type="spellStart"/>
      <w:r w:rsidR="00F8211E" w:rsidRPr="00F8211E">
        <w:t>reprehenderit</w:t>
      </w:r>
      <w:proofErr w:type="spellEnd"/>
      <w:r w:rsidR="00F8211E" w:rsidRPr="00F8211E">
        <w:t xml:space="preserve"> in </w:t>
      </w:r>
      <w:proofErr w:type="spellStart"/>
      <w:r w:rsidR="00F8211E" w:rsidRPr="00F8211E">
        <w:t>voluptate</w:t>
      </w:r>
      <w:proofErr w:type="spellEnd"/>
      <w:r w:rsidR="00F8211E" w:rsidRPr="00F8211E">
        <w:t xml:space="preserve"> </w:t>
      </w:r>
      <w:proofErr w:type="spellStart"/>
      <w:r w:rsidR="00F8211E" w:rsidRPr="00F8211E">
        <w:t>velit</w:t>
      </w:r>
      <w:proofErr w:type="spellEnd"/>
      <w:r w:rsidR="00F8211E" w:rsidRPr="00F8211E">
        <w:t xml:space="preserve"> </w:t>
      </w:r>
      <w:proofErr w:type="spellStart"/>
      <w:r w:rsidR="00F8211E" w:rsidRPr="00F8211E">
        <w:t>esse</w:t>
      </w:r>
      <w:proofErr w:type="spellEnd"/>
      <w:r w:rsidR="00F8211E" w:rsidRPr="00F8211E">
        <w:t xml:space="preserve"> </w:t>
      </w:r>
      <w:proofErr w:type="spellStart"/>
      <w:r w:rsidR="00F8211E" w:rsidRPr="00F8211E">
        <w:t>cillum</w:t>
      </w:r>
      <w:proofErr w:type="spellEnd"/>
      <w:r w:rsidR="00F8211E" w:rsidRPr="00F8211E">
        <w:t xml:space="preserve"> dolore </w:t>
      </w:r>
      <w:proofErr w:type="spellStart"/>
      <w:r w:rsidR="00F8211E" w:rsidRPr="00F8211E">
        <w:t>eu</w:t>
      </w:r>
      <w:proofErr w:type="spellEnd"/>
      <w:r w:rsidR="00F8211E" w:rsidRPr="00F8211E">
        <w:t xml:space="preserve"> </w:t>
      </w:r>
      <w:proofErr w:type="spellStart"/>
      <w:r w:rsidR="00F8211E" w:rsidRPr="00F8211E">
        <w:t>fugiat</w:t>
      </w:r>
      <w:proofErr w:type="spellEnd"/>
      <w:r w:rsidR="00F8211E" w:rsidRPr="00F8211E">
        <w:t xml:space="preserve"> </w:t>
      </w:r>
      <w:proofErr w:type="spellStart"/>
      <w:r w:rsidR="00F8211E" w:rsidRPr="00F8211E">
        <w:t>nulla</w:t>
      </w:r>
      <w:proofErr w:type="spellEnd"/>
      <w:r w:rsidR="00F8211E" w:rsidRPr="00F8211E">
        <w:t xml:space="preserve"> </w:t>
      </w:r>
      <w:proofErr w:type="spellStart"/>
      <w:r w:rsidR="00F8211E" w:rsidRPr="00F8211E">
        <w:t>pariatur</w:t>
      </w:r>
      <w:proofErr w:type="spellEnd"/>
      <w:r w:rsidR="00F8211E" w:rsidRPr="00F8211E">
        <w:t xml:space="preserve">. </w:t>
      </w:r>
      <w:proofErr w:type="spellStart"/>
      <w:r w:rsidR="00F8211E" w:rsidRPr="00F8211E">
        <w:t>Excepteur</w:t>
      </w:r>
      <w:proofErr w:type="spellEnd"/>
      <w:r w:rsidR="00F8211E" w:rsidRPr="00F8211E">
        <w:t xml:space="preserve"> </w:t>
      </w:r>
      <w:proofErr w:type="spellStart"/>
      <w:r w:rsidR="00F8211E" w:rsidRPr="00F8211E">
        <w:t>sint</w:t>
      </w:r>
      <w:proofErr w:type="spellEnd"/>
      <w:r w:rsidR="00F8211E" w:rsidRPr="00F8211E">
        <w:t xml:space="preserve"> </w:t>
      </w:r>
      <w:proofErr w:type="spellStart"/>
      <w:r w:rsidR="00F8211E" w:rsidRPr="00F8211E">
        <w:t>occaecat</w:t>
      </w:r>
      <w:proofErr w:type="spellEnd"/>
      <w:r w:rsidR="00F8211E" w:rsidRPr="00F8211E">
        <w:t xml:space="preserve"> </w:t>
      </w:r>
      <w:proofErr w:type="spellStart"/>
      <w:r w:rsidR="00F8211E" w:rsidRPr="00F8211E">
        <w:t>cupidatat</w:t>
      </w:r>
      <w:proofErr w:type="spellEnd"/>
      <w:r w:rsidR="00F8211E" w:rsidRPr="00F8211E">
        <w:t xml:space="preserve"> non </w:t>
      </w:r>
      <w:proofErr w:type="spellStart"/>
      <w:r w:rsidR="00F8211E" w:rsidRPr="00F8211E">
        <w:t>proident</w:t>
      </w:r>
      <w:proofErr w:type="spellEnd"/>
      <w:r w:rsidR="00F8211E" w:rsidRPr="00F8211E">
        <w:t xml:space="preserve">, sunt in culpa qui </w:t>
      </w:r>
      <w:proofErr w:type="spellStart"/>
      <w:r w:rsidR="00F8211E" w:rsidRPr="00F8211E">
        <w:t>officia</w:t>
      </w:r>
      <w:proofErr w:type="spellEnd"/>
      <w:r w:rsidR="00F8211E" w:rsidRPr="00F8211E">
        <w:t xml:space="preserve"> </w:t>
      </w:r>
      <w:proofErr w:type="spellStart"/>
      <w:r w:rsidR="00F8211E" w:rsidRPr="00F8211E">
        <w:t>deserunt</w:t>
      </w:r>
      <w:proofErr w:type="spellEnd"/>
      <w:r w:rsidR="00F8211E" w:rsidRPr="00F8211E">
        <w:t xml:space="preserve"> </w:t>
      </w:r>
      <w:proofErr w:type="spellStart"/>
      <w:r w:rsidR="00F8211E" w:rsidRPr="00F8211E">
        <w:t>mollit</w:t>
      </w:r>
      <w:proofErr w:type="spellEnd"/>
      <w:r w:rsidR="00F8211E" w:rsidRPr="00F8211E">
        <w:t xml:space="preserve"> </w:t>
      </w:r>
      <w:proofErr w:type="spellStart"/>
      <w:r w:rsidR="00F8211E" w:rsidRPr="00F8211E">
        <w:t>anim</w:t>
      </w:r>
      <w:proofErr w:type="spellEnd"/>
      <w:r w:rsidR="00F8211E" w:rsidRPr="00F8211E">
        <w:t xml:space="preserve"> id </w:t>
      </w:r>
      <w:proofErr w:type="spellStart"/>
      <w:r w:rsidR="00F8211E" w:rsidRPr="00F8211E">
        <w:t>est</w:t>
      </w:r>
      <w:proofErr w:type="spellEnd"/>
      <w:r w:rsidR="00F8211E" w:rsidRPr="00F8211E">
        <w:t xml:space="preserve"> </w:t>
      </w:r>
      <w:proofErr w:type="spellStart"/>
      <w:r w:rsidR="00F8211E" w:rsidRPr="00F8211E">
        <w:t>laborum</w:t>
      </w:r>
      <w:proofErr w:type="spellEnd"/>
      <w:r w:rsidR="00F8211E" w:rsidRPr="00F8211E">
        <w:t>.</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401DEAF5"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F68F817" w14:textId="77777777" w:rsidR="00947CAD" w:rsidRDefault="0095216E" w:rsidP="005B11D9">
                                <w:pPr>
                                  <w:rPr>
                                    <w:color w:val="FFFFFF"/>
                                    <w:kern w:val="24"/>
                                  </w:rPr>
                                </w:pPr>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p>
                              <w:p w14:paraId="1D20C267" w14:textId="43D1B712" w:rsidR="000336D6" w:rsidRPr="000336D6" w:rsidRDefault="005B11D9" w:rsidP="005B11D9">
                                <w:r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5F68F817" w14:textId="77777777" w:rsidR="00947CAD" w:rsidRDefault="0095216E" w:rsidP="005B11D9">
                          <w:pPr>
                            <w:rPr>
                              <w:color w:val="FFFFFF"/>
                              <w:kern w:val="24"/>
                            </w:rPr>
                          </w:pPr>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p>
                        <w:p w14:paraId="1D20C267" w14:textId="43D1B712" w:rsidR="000336D6" w:rsidRPr="000336D6" w:rsidRDefault="005B11D9" w:rsidP="005B11D9">
                          <w:r w:rsidRPr="005B11D9">
                            <w:rPr>
                              <w:b/>
                              <w:bCs/>
                              <w:color w:val="FFFFFF"/>
                              <w:kern w:val="24"/>
                            </w:rPr>
                            <w:t>II:</w:t>
                          </w:r>
                          <w:r w:rsidR="000336D6" w:rsidRPr="000336D6">
                            <w:rPr>
                              <w:color w:val="FFFFFF"/>
                              <w:kern w:val="24"/>
                            </w:rPr>
                            <w:t xml:space="preserve"> conceptualization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25FC1">
        <w:t>a standard</w:t>
      </w:r>
      <w:r w:rsidR="00582B98">
        <w:t xml:space="preserve"> f</w:t>
      </w:r>
      <w:r w:rsidR="00582B98" w:rsidRPr="00582B98">
        <w:t>ramework for literature reviewing</w:t>
      </w:r>
      <w:r w:rsidR="00525FC1">
        <w:t xml:space="preserve">, developed by </w:t>
      </w:r>
      <w:proofErr w:type="spellStart"/>
      <w:r w:rsidR="00525FC1">
        <w:t>vom</w:t>
      </w:r>
      <w:proofErr w:type="spellEnd"/>
      <w:r w:rsidR="00525FC1">
        <w:t xml:space="preserve"> </w:t>
      </w:r>
      <w:proofErr w:type="spellStart"/>
      <w:r w:rsidR="00525FC1">
        <w:t>Brocke</w:t>
      </w:r>
      <w:proofErr w:type="spellEnd"/>
      <w:r w:rsidR="00525FC1">
        <w:t xml:space="preserve"> </w:t>
      </w:r>
      <w:r w:rsidR="006507C7">
        <w:fldChar w:fldCharType="begin" w:fldLock="1"/>
      </w:r>
      <w:r w:rsidR="006507C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6507C7">
        <w:fldChar w:fldCharType="separate"/>
      </w:r>
      <w:r w:rsidR="006507C7" w:rsidRPr="006507C7">
        <w:rPr>
          <w:noProof/>
        </w:rPr>
        <w:t>[1]</w:t>
      </w:r>
      <w:r w:rsidR="006507C7">
        <w:fldChar w:fldCharType="end"/>
      </w:r>
      <w:r w:rsidR="00207068">
        <w:t>.</w:t>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55C57424"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A67BBA">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[2]","plainTextFormattedCitation":"[2]","previouslyFormattedCitation":"[2]"},"properties":{"noteIndex":0},"schema":"https://github.com/citation-style-language/schema/raw/master/csl-citation.json"}</w:instrText>
      </w:r>
      <w:r w:rsidR="00A67BBA">
        <w:fldChar w:fldCharType="separate"/>
      </w:r>
      <w:r w:rsidR="00A67BBA" w:rsidRPr="00A67BBA">
        <w:rPr>
          <w:noProof/>
        </w:rPr>
        <w:t>[2]</w:t>
      </w:r>
      <w:r w:rsidR="00A67BBA">
        <w:fldChar w:fldCharType="end"/>
      </w:r>
      <w:r w:rsidR="00207068">
        <w:t>.</w:t>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0EDF071B"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207068">
        <w:t xml:space="preserve"> </w:t>
      </w:r>
      <w:r w:rsidR="00A67BBA">
        <w:fldChar w:fldCharType="begin" w:fldLock="1"/>
      </w:r>
      <w:r w:rsidR="003D671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A67BBA">
        <w:fldChar w:fldCharType="separate"/>
      </w:r>
      <w:r w:rsidR="00207068" w:rsidRPr="00207068">
        <w:rPr>
          <w:noProof/>
        </w:rPr>
        <w:t>[1]</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56DD5DA6" w:rsidR="005B11D9" w:rsidRDefault="00121C99" w:rsidP="005B11D9">
            <w:pPr>
              <w:pStyle w:val="tablecolsubhead"/>
            </w:pPr>
            <w:r w:rsidRPr="00121C99">
              <w:t>Related</w:t>
            </w:r>
            <w:r>
              <w:t xml:space="preserve"> </w:t>
            </w:r>
            <w:r w:rsidR="00E94701">
              <w:t>method</w:t>
            </w:r>
          </w:p>
        </w:tc>
      </w:tr>
      <w:tr w:rsidR="005B11D9" w14:paraId="574D8F93" w14:textId="77777777" w:rsidTr="005B11D9">
        <w:trPr>
          <w:trHeight w:val="320"/>
          <w:jc w:val="center"/>
        </w:trPr>
        <w:tc>
          <w:tcPr>
            <w:tcW w:w="720" w:type="dxa"/>
            <w:vAlign w:val="center"/>
          </w:tcPr>
          <w:p w14:paraId="5E42BD86" w14:textId="256C5552" w:rsidR="005B11D9" w:rsidRDefault="005B11D9" w:rsidP="00E94701">
            <w:pPr>
              <w:pStyle w:val="tablecopy"/>
              <w:jc w:val="center"/>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E94701">
            <w:pPr>
              <w:pStyle w:val="tablecopy"/>
              <w:jc w:val="center"/>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7E1707AB" w14:textId="3A42E6A2" w:rsidR="00010C45" w:rsidRDefault="00381D4F" w:rsidP="000F4984">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694193">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[3]","plainTextFormattedCitation":"[3]","previouslyFormattedCitation":"[3]"},"properties":{"noteIndex":0},"schema":"https://github.com/citation-style-language/schema/raw/master/csl-citation.json"}</w:instrText>
      </w:r>
      <w:r w:rsidR="003D6717">
        <w:fldChar w:fldCharType="separate"/>
      </w:r>
      <w:r w:rsidR="003D6717" w:rsidRPr="003D6717">
        <w:rPr>
          <w:noProof/>
        </w:rPr>
        <w:t>[3]</w:t>
      </w:r>
      <w:r w:rsidR="003D6717">
        <w:fldChar w:fldCharType="end"/>
      </w:r>
      <w:r w:rsidR="00207068">
        <w:t>.</w:t>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sidR="007800E5" w:rsidRPr="000F4984">
        <w:rPr>
          <w:color w:val="2E2E2E" w:themeColor="text1"/>
        </w:rPr>
        <w:t>9</w:t>
      </w:r>
      <w:r w:rsidRPr="00381D4F">
        <w:t xml:space="preserve"> relevant articles are identified.</w:t>
      </w:r>
      <w:r w:rsidR="00694193">
        <w:t xml:space="preserve"> </w:t>
      </w:r>
      <w:r w:rsidR="00E94701" w:rsidRPr="00E94701">
        <w:t>A first structural analysis of the researched literature results shows that the number of articles has increased in recent years.</w:t>
      </w:r>
      <w:r w:rsidR="00BA4891" w:rsidRPr="00BA4891">
        <w:t xml:space="preserve"> The high proportion of results from recent years in this research area is an indication of the novelty and relevance of the topic.</w:t>
      </w:r>
      <w:r w:rsidR="00BA4891">
        <w:t xml:space="preserve"> </w:t>
      </w:r>
      <w:r w:rsidR="000F4984" w:rsidRPr="000F4984">
        <w:t xml:space="preserve">One of the key messages from the analysis is that the literature identifies news sources as an essential component of stocks prediction. </w:t>
      </w:r>
      <w:r w:rsidR="000F4984">
        <w:t>According to Atkins</w:t>
      </w:r>
      <w:r w:rsidR="001051DC">
        <w:t xml:space="preserve"> </w:t>
      </w:r>
      <w:r w:rsidR="000F4984">
        <w:t xml:space="preserve">the extracted information from news sources is better for predicting </w:t>
      </w:r>
      <w:r w:rsidR="000F4984" w:rsidRPr="000F4984">
        <w:t>the direction of stocks volatility movements than the direction of price movements.</w:t>
      </w:r>
      <w:r w:rsidR="000F4984">
        <w:t xml:space="preserve"> Using a </w:t>
      </w:r>
      <w:r w:rsidR="000F4984">
        <w:t xml:space="preserve">Latent Dirichlet Allocation (LDA) followed by naïve Bayes classification </w:t>
      </w:r>
      <w:r w:rsidR="000F4984">
        <w:t>m</w:t>
      </w:r>
      <w:r w:rsidR="000F4984">
        <w:t>odel</w:t>
      </w:r>
      <w:r w:rsidR="000F4984">
        <w:t xml:space="preserve">, the accuracy </w:t>
      </w:r>
      <w:r w:rsidR="00010C45">
        <w:t xml:space="preserve">achieved an increased value </w:t>
      </w:r>
      <w:r w:rsidR="000F4984">
        <w:t xml:space="preserve">for predicting the stocks volatility </w:t>
      </w:r>
      <w:r w:rsidR="00010C45">
        <w:t>of</w:t>
      </w:r>
      <w:r w:rsidR="000F4984">
        <w:t xml:space="preserve"> 56% </w:t>
      </w:r>
      <w:r w:rsidR="00694193">
        <w:fldChar w:fldCharType="begin" w:fldLock="1"/>
      </w:r>
      <w:r w:rsidR="00694193">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[4]","plainTextFormattedCitation":"[4]","previouslyFormattedCitation":"[4]"},"properties":{"noteIndex":0},"schema":"https://github.com/citation-style-language/schema/raw/master/csl-citation.json"}</w:instrText>
      </w:r>
      <w:r w:rsidR="00694193">
        <w:fldChar w:fldCharType="separate"/>
      </w:r>
      <w:r w:rsidR="00694193" w:rsidRPr="00694193">
        <w:rPr>
          <w:noProof/>
        </w:rPr>
        <w:t>[4]</w:t>
      </w:r>
      <w:r w:rsidR="00694193">
        <w:fldChar w:fldCharType="end"/>
      </w:r>
      <w:r w:rsidR="00207068">
        <w:t>.</w:t>
      </w:r>
      <w:r w:rsidR="00010C45">
        <w:t xml:space="preserve"> </w:t>
      </w:r>
    </w:p>
    <w:p w14:paraId="20D7816C" w14:textId="77777777" w:rsidR="003A43FC" w:rsidRDefault="003A43FC" w:rsidP="000F4984">
      <w:pPr>
        <w:tabs>
          <w:tab w:val="left" w:pos="200"/>
        </w:tabs>
        <w:autoSpaceDE w:val="0"/>
        <w:autoSpaceDN w:val="0"/>
        <w:adjustRightInd w:val="0"/>
        <w:spacing w:after="60" w:line="240" w:lineRule="exact"/>
        <w:jc w:val="left"/>
      </w:pPr>
    </w:p>
    <w:p w14:paraId="3BD6D3AB" w14:textId="35F236E6" w:rsidR="0086091D" w:rsidRDefault="00010C45" w:rsidP="00F8211E">
      <w:pPr>
        <w:tabs>
          <w:tab w:val="left" w:pos="200"/>
        </w:tabs>
        <w:autoSpaceDE w:val="0"/>
        <w:autoSpaceDN w:val="0"/>
        <w:adjustRightInd w:val="0"/>
        <w:spacing w:after="60" w:line="240" w:lineRule="exact"/>
        <w:jc w:val="left"/>
      </w:pPr>
      <w:r>
        <w:t>Another approach predicts the daily stock price changes by using a deep neural generative model (DGM) of news articles. By creating a market simulation, the result</w:t>
      </w:r>
      <w:r w:rsidRPr="00010C45">
        <w:t xml:space="preserve"> showed that the proposed model</w:t>
      </w:r>
      <w:r>
        <w:t xml:space="preserve"> achieved the highest profit </w:t>
      </w:r>
      <w:r w:rsidR="0086091D">
        <w:fldChar w:fldCharType="begin" w:fldLock="1"/>
      </w:r>
      <w:r w:rsidR="000B436C">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[5]","plainTextFormattedCitation":"[5]","previouslyFormattedCitation":"[5]"},"properties":{"noteIndex":0},"schema":"https://github.com/citation-style-language/schema/raw/master/csl-citation.json"}</w:instrText>
      </w:r>
      <w:r w:rsidR="0086091D">
        <w:fldChar w:fldCharType="separate"/>
      </w:r>
      <w:r w:rsidR="0086091D" w:rsidRPr="0086091D">
        <w:rPr>
          <w:noProof/>
        </w:rPr>
        <w:t>[5]</w:t>
      </w:r>
      <w:r w:rsidR="0086091D">
        <w:fldChar w:fldCharType="end"/>
      </w:r>
      <w:r w:rsidR="00207068">
        <w:t>.</w:t>
      </w:r>
    </w:p>
    <w:p w14:paraId="3FB81374" w14:textId="5BE817BD" w:rsidR="00907906" w:rsidRDefault="00010C45" w:rsidP="00F8211E">
      <w:pPr>
        <w:tabs>
          <w:tab w:val="left" w:pos="200"/>
        </w:tabs>
        <w:autoSpaceDE w:val="0"/>
        <w:autoSpaceDN w:val="0"/>
        <w:adjustRightInd w:val="0"/>
        <w:spacing w:after="60" w:line="240" w:lineRule="exact"/>
        <w:jc w:val="left"/>
      </w:pPr>
      <w:r>
        <w:t xml:space="preserve">In addition, </w:t>
      </w:r>
      <w:r w:rsidR="00BD20E7">
        <w:t xml:space="preserve">in the study of Y. </w:t>
      </w:r>
      <w:proofErr w:type="spellStart"/>
      <w:r w:rsidR="00BD20E7">
        <w:t>Xie</w:t>
      </w:r>
      <w:proofErr w:type="spellEnd"/>
      <w:r w:rsidR="00BD20E7">
        <w:t xml:space="preserve"> text mining and support vector machine was chosen to forecast the Chinese stock market. First, Chinese online news was analyzed by text mining technology and sentiment analysis as a basis for predicting the stock price by using support vector machine (SVM). </w:t>
      </w:r>
      <w:r w:rsidR="00BA27AF">
        <w:t>H</w:t>
      </w:r>
      <w:r w:rsidR="00BA27AF" w:rsidRPr="00BA27AF">
        <w:t>owever, this approach was better for predicting a specific stock price, but less accurate for predicting the trend of a stock</w:t>
      </w:r>
      <w:r w:rsidR="00207068">
        <w:t xml:space="preserve"> </w:t>
      </w:r>
      <w:r w:rsidR="00907906">
        <w:fldChar w:fldCharType="begin" w:fldLock="1"/>
      </w:r>
      <w:r w:rsidR="00675338">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[6]","plainTextFormattedCitation":"[6]","previouslyFormattedCitation":"[6]"},"properties":{"noteIndex":0},"schema":"https://github.com/citation-style-language/schema/raw/master/csl-citation.json"}</w:instrText>
      </w:r>
      <w:r w:rsidR="00907906">
        <w:fldChar w:fldCharType="separate"/>
      </w:r>
      <w:r w:rsidR="00BA27AF" w:rsidRPr="00BA27AF">
        <w:rPr>
          <w:noProof/>
        </w:rPr>
        <w:t>[6]</w:t>
      </w:r>
      <w:r w:rsidR="00907906">
        <w:fldChar w:fldCharType="end"/>
      </w:r>
      <w:r w:rsidR="00207068">
        <w:t>.</w:t>
      </w:r>
    </w:p>
    <w:p w14:paraId="0D990BE7" w14:textId="2C3F006E" w:rsidR="00BA27AF" w:rsidRDefault="00BA27AF" w:rsidP="00F8211E">
      <w:pPr>
        <w:tabs>
          <w:tab w:val="left" w:pos="200"/>
        </w:tabs>
        <w:autoSpaceDE w:val="0"/>
        <w:autoSpaceDN w:val="0"/>
        <w:adjustRightInd w:val="0"/>
        <w:spacing w:after="60" w:line="240" w:lineRule="exact"/>
        <w:jc w:val="left"/>
      </w:pPr>
    </w:p>
    <w:p w14:paraId="6B7EADE0" w14:textId="53E91D3A" w:rsidR="003A43FC" w:rsidRDefault="00ED4318" w:rsidP="003A43FC">
      <w:pPr>
        <w:tabs>
          <w:tab w:val="left" w:pos="200"/>
        </w:tabs>
        <w:autoSpaceDE w:val="0"/>
        <w:autoSpaceDN w:val="0"/>
        <w:adjustRightInd w:val="0"/>
        <w:spacing w:after="60" w:line="240" w:lineRule="exact"/>
        <w:jc w:val="left"/>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rsidR="00907906">
        <w:fldChar w:fldCharType="begin" w:fldLock="1"/>
      </w:r>
      <w:r w:rsidR="00675338">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[7]","plainTextFormattedCitation":"[7]","previouslyFormattedCitation":"[7]"},"properties":{"noteIndex":0},"schema":"https://github.com/citation-style-language/schema/raw/master/csl-citation.json"}</w:instrText>
      </w:r>
      <w:r w:rsidR="00907906">
        <w:fldChar w:fldCharType="separate"/>
      </w:r>
      <w:r w:rsidR="00BA27AF" w:rsidRPr="00BA27AF">
        <w:rPr>
          <w:noProof/>
        </w:rPr>
        <w:t>[7]</w:t>
      </w:r>
      <w:r w:rsidR="00907906">
        <w:fldChar w:fldCharType="end"/>
      </w:r>
      <w:r w:rsidR="00207068">
        <w:t>.</w:t>
      </w:r>
      <w:r>
        <w:t xml:space="preserve"> </w:t>
      </w:r>
      <w:r w:rsidR="001051DC">
        <w:t xml:space="preserve">In comparison, Balaji created in their study 14 different models, which were based on four main different techniques of deep </w:t>
      </w:r>
      <w:r w:rsidR="00675338">
        <w:t xml:space="preserve">learning and tried to forecast the stock price with accuracies above 0.5 </w:t>
      </w:r>
      <w:r w:rsidR="00675338">
        <w:fldChar w:fldCharType="begin" w:fldLock="1"/>
      </w:r>
      <w:r w:rsidR="00207068">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[8]","plainTextFormattedCitation":"[8]","previouslyFormattedCitation":"[8]"},"properties":{"noteIndex":0},"schema":"https://github.com/citation-style-language/schema/raw/master/csl-citation.json"}</w:instrText>
      </w:r>
      <w:r w:rsidR="00675338">
        <w:fldChar w:fldCharType="separate"/>
      </w:r>
      <w:r w:rsidR="00675338" w:rsidRPr="00675338">
        <w:rPr>
          <w:noProof/>
        </w:rPr>
        <w:t>[8]</w:t>
      </w:r>
      <w:r w:rsidR="00675338">
        <w:fldChar w:fldCharType="end"/>
      </w:r>
      <w:r w:rsidR="00207068">
        <w:t>.</w:t>
      </w:r>
      <w:r w:rsidR="00675338">
        <w:t xml:space="preserve"> I</w:t>
      </w:r>
      <w:r w:rsidR="00675338" w:rsidRPr="00675338">
        <w:t>n addition, another study has determined that</w:t>
      </w:r>
      <w:r w:rsidR="00675338">
        <w:t xml:space="preserve"> there is a high correlation between stock market prices and returns </w:t>
      </w:r>
      <w:r w:rsidR="003A43FC">
        <w:fldChar w:fldCharType="begin" w:fldLock="1"/>
      </w:r>
      <w:r w:rsidR="00207068">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[9]","plainTextFormattedCitation":"[9]","previouslyFormattedCitation":"[9]"},"properties":{"noteIndex":0},"schema":"https://github.com/citation-style-language/schema/raw/master/csl-citation.json"}</w:instrText>
      </w:r>
      <w:r w:rsidR="003A43FC">
        <w:fldChar w:fldCharType="separate"/>
      </w:r>
      <w:r w:rsidR="003A43FC" w:rsidRPr="00675338">
        <w:rPr>
          <w:noProof/>
        </w:rPr>
        <w:t>[9]</w:t>
      </w:r>
      <w:r w:rsidR="003A43FC">
        <w:fldChar w:fldCharType="end"/>
      </w:r>
      <w:r w:rsidR="00207068">
        <w:t>.</w:t>
      </w:r>
    </w:p>
    <w:p w14:paraId="2868A841" w14:textId="520B83E1" w:rsidR="00675338" w:rsidRDefault="00675338" w:rsidP="00675338">
      <w:pPr>
        <w:tabs>
          <w:tab w:val="left" w:pos="200"/>
        </w:tabs>
        <w:autoSpaceDE w:val="0"/>
        <w:autoSpaceDN w:val="0"/>
        <w:adjustRightInd w:val="0"/>
        <w:spacing w:after="60" w:line="240" w:lineRule="exact"/>
        <w:jc w:val="left"/>
      </w:pPr>
    </w:p>
    <w:p w14:paraId="22AFD20C" w14:textId="5CC3A373" w:rsidR="0013015B" w:rsidRDefault="00675338" w:rsidP="00F8211E">
      <w:pPr>
        <w:tabs>
          <w:tab w:val="left" w:pos="200"/>
        </w:tabs>
        <w:autoSpaceDE w:val="0"/>
        <w:autoSpaceDN w:val="0"/>
        <w:adjustRightInd w:val="0"/>
        <w:spacing w:after="60" w:line="240" w:lineRule="exact"/>
        <w:jc w:val="left"/>
      </w:pPr>
      <w:r w:rsidRPr="00675338">
        <w:t xml:space="preserve">Another relevant approach was shown by </w:t>
      </w:r>
      <w:r>
        <w:t>Evans</w:t>
      </w:r>
      <w:r w:rsidR="00207068">
        <w:t>.</w:t>
      </w:r>
      <w:r>
        <w:t xml:space="preserve"> </w:t>
      </w:r>
      <w:r w:rsidR="003A43FC">
        <w:t xml:space="preserve">This study detected </w:t>
      </w:r>
      <w:proofErr w:type="spellStart"/>
      <w:r w:rsidR="003A43FC">
        <w:t>cashtags</w:t>
      </w:r>
      <w:proofErr w:type="spellEnd"/>
      <w:r w:rsidR="00711920">
        <w:t xml:space="preserve"> ($)</w:t>
      </w:r>
      <w:r w:rsidR="003A43FC">
        <w:t xml:space="preserve"> on twitter and, by using classification models, classifies if a tweet relates to a stock exchange-listed company. They used twitter as an data source by claiming that investors share information and discussions about the stock market </w:t>
      </w:r>
      <w:r w:rsidR="0013015B">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[10]","plainTextFormattedCitation":"[10]","previouslyFormattedCitation":"[10]"},"properties":{"noteIndex":0},"schema":"https://github.com/citation-style-language/schema/raw/master/csl-citation.json"}</w:instrText>
      </w:r>
      <w:r w:rsidR="0013015B">
        <w:fldChar w:fldCharType="separate"/>
      </w:r>
      <w:r w:rsidR="00BA27AF" w:rsidRPr="00BA27AF">
        <w:rPr>
          <w:noProof/>
        </w:rPr>
        <w:t>[10]</w:t>
      </w:r>
      <w:r w:rsidR="0013015B">
        <w:fldChar w:fldCharType="end"/>
      </w:r>
      <w:r w:rsidR="00207068">
        <w:t>.</w:t>
      </w:r>
    </w:p>
    <w:p w14:paraId="4FFBF5EB" w14:textId="249DE010" w:rsidR="0013015B" w:rsidRDefault="0013015B"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068CC123" w:rsidR="001472D6" w:rsidRDefault="00381D4F" w:rsidP="00F8211E">
      <w:pPr>
        <w:tabs>
          <w:tab w:val="left" w:pos="200"/>
        </w:tabs>
        <w:autoSpaceDE w:val="0"/>
        <w:autoSpaceDN w:val="0"/>
        <w:adjustRightInd w:val="0"/>
        <w:spacing w:after="60" w:line="240" w:lineRule="exact"/>
        <w:jc w:val="left"/>
      </w:pPr>
      <w:r w:rsidRPr="00381D4F">
        <w:t xml:space="preserve">In this section, the results of the literature analysis are combined with the problem selection to generate a discussion of a research </w:t>
      </w:r>
      <w:r w:rsidR="00E927F2">
        <w:t>agenda</w:t>
      </w:r>
      <w:r w:rsidRPr="00381D4F">
        <w:t>, which is the starting point for further action.</w:t>
      </w:r>
      <w:r w:rsidR="003A43FC">
        <w:t xml:space="preserve"> </w:t>
      </w:r>
    </w:p>
    <w:p w14:paraId="27265F19" w14:textId="47451470" w:rsidR="001472D6" w:rsidRDefault="00D461E9" w:rsidP="00F8211E">
      <w:pPr>
        <w:tabs>
          <w:tab w:val="left" w:pos="200"/>
        </w:tabs>
        <w:autoSpaceDE w:val="0"/>
        <w:autoSpaceDN w:val="0"/>
        <w:adjustRightInd w:val="0"/>
        <w:spacing w:after="60" w:line="240" w:lineRule="exact"/>
        <w:jc w:val="left"/>
      </w:pPr>
      <w:r w:rsidRPr="00D461E9">
        <w:lastRenderedPageBreak/>
        <w:t xml:space="preserve">Firstly, it should be noted that a wide range of approaches and solutions have been identified with the main topics according to the search word list </w:t>
      </w:r>
      <w:r w:rsidRPr="00D461E9">
        <w:rPr>
          <w:i/>
          <w:iCs/>
          <w:color w:val="737373" w:themeColor="text2"/>
        </w:rPr>
        <w:t>(see Appendix)</w:t>
      </w:r>
      <w:r w:rsidRPr="00D461E9">
        <w:t>.</w:t>
      </w:r>
      <w:r>
        <w:t xml:space="preserve"> </w:t>
      </w:r>
      <w:r w:rsidR="00702A6C" w:rsidRPr="00702A6C">
        <w:t>Based on the documented literature research and analysis, similar approaches can be identified, but with different thematic focuses.</w:t>
      </w:r>
      <w:r w:rsidR="00702A6C">
        <w:t xml:space="preserve"> </w:t>
      </w:r>
      <w:r w:rsidR="00C43B7D">
        <w:t xml:space="preserve">Similar to other studies is that the approach is based on the thesis that </w:t>
      </w:r>
      <w:r w:rsidR="001F732A">
        <w:t xml:space="preserve">news headlines have an impact on the stock price change </w:t>
      </w:r>
      <w:r w:rsidR="001F732A">
        <w:fldChar w:fldCharType="begin" w:fldLock="1"/>
      </w:r>
      <w:r w:rsidR="001F732A">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approach","type":"article-journal","volume":"127"},"uris":["http://www.mendeley.com/documents/?uuid=05bc894b-1f7e-419e-8cd5-13a6977e5385"]}],"mendeley":{"formattedCitation":"[4], [5], [10]","plainTextFormattedCitation":"[4], [5], [10]"},"properties":{"noteIndex":0},"schema":"https://github.com/citation-style-language/schema/raw/master/csl-citation.json"}</w:instrText>
      </w:r>
      <w:r w:rsidR="001F732A">
        <w:fldChar w:fldCharType="separate"/>
      </w:r>
      <w:r w:rsidR="001F732A" w:rsidRPr="001F732A">
        <w:rPr>
          <w:noProof/>
        </w:rPr>
        <w:t>[4], [5], [10]</w:t>
      </w:r>
      <w:r w:rsidR="001F732A">
        <w:fldChar w:fldCharType="end"/>
      </w:r>
      <w:r w:rsidR="001F732A">
        <w:t xml:space="preserve">. </w:t>
      </w:r>
      <w:r w:rsidR="001F732A" w:rsidRPr="001F732A">
        <w:t>However</w:t>
      </w:r>
      <w:r w:rsidR="001F732A">
        <w:t xml:space="preserve">, exploring the relationship between tags (individual key words) of headlines and price changes in order to </w:t>
      </w:r>
      <w:r w:rsidR="006C46DF">
        <w:t>design a probabilistic model of linking a headline to a price change</w:t>
      </w:r>
      <w:r w:rsidR="00C66ADA">
        <w:t xml:space="preserve"> is not tackled </w:t>
      </w:r>
      <w:r w:rsidR="00C66ADA" w:rsidRPr="00C66ADA">
        <w:t>in the literature results presented</w:t>
      </w:r>
      <w:r w:rsidR="00C66ADA">
        <w:t xml:space="preserve">. </w:t>
      </w:r>
    </w:p>
    <w:p w14:paraId="402DD837" w14:textId="39CC936B" w:rsidR="00C66ADA" w:rsidRDefault="00C66ADA" w:rsidP="00F8211E">
      <w:pPr>
        <w:tabs>
          <w:tab w:val="left" w:pos="200"/>
        </w:tabs>
        <w:autoSpaceDE w:val="0"/>
        <w:autoSpaceDN w:val="0"/>
        <w:adjustRightInd w:val="0"/>
        <w:spacing w:after="60" w:line="240" w:lineRule="exact"/>
        <w:jc w:val="left"/>
      </w:pPr>
    </w:p>
    <w:p w14:paraId="784036C0" w14:textId="77777777" w:rsidR="00C66ADA" w:rsidRDefault="00C66ADA" w:rsidP="00F8211E">
      <w:pPr>
        <w:tabs>
          <w:tab w:val="left" w:pos="200"/>
        </w:tabs>
        <w:autoSpaceDE w:val="0"/>
        <w:autoSpaceDN w:val="0"/>
        <w:adjustRightInd w:val="0"/>
        <w:spacing w:after="60" w:line="240" w:lineRule="exact"/>
        <w:jc w:val="left"/>
      </w:pPr>
    </w:p>
    <w:p w14:paraId="5522AB69" w14:textId="5CA9284D" w:rsidR="001472D6" w:rsidRDefault="00C3345F"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5408" behindDoc="0" locked="0" layoutInCell="1" allowOverlap="1" wp14:anchorId="6D56F0D0" wp14:editId="6D5F1A37">
                <wp:simplePos x="0" y="0"/>
                <wp:positionH relativeFrom="column">
                  <wp:posOffset>-1023</wp:posOffset>
                </wp:positionH>
                <wp:positionV relativeFrom="paragraph">
                  <wp:posOffset>171335</wp:posOffset>
                </wp:positionV>
                <wp:extent cx="2926080" cy="2473170"/>
                <wp:effectExtent l="0" t="0" r="0" b="3810"/>
                <wp:wrapTopAndBottom/>
                <wp:docPr id="44" name="Group 68"/>
                <wp:cNvGraphicFramePr xmlns:a="http://schemas.openxmlformats.org/drawingml/2006/main"/>
                <a:graphic xmlns:a="http://schemas.openxmlformats.org/drawingml/2006/main">
                  <a:graphicData uri="http://schemas.microsoft.com/office/word/2010/wordprocessingGroup">
                    <wpg:wgp>
                      <wpg:cNvGrpSpPr/>
                      <wpg:grpSpPr>
                        <a:xfrm>
                          <a:off x="0" y="0"/>
                          <a:ext cx="2926080" cy="2473170"/>
                          <a:chOff x="0" y="320255"/>
                          <a:chExt cx="5557400" cy="4521894"/>
                        </a:xfrm>
                      </wpg:grpSpPr>
                      <wps:wsp>
                        <wps:cNvPr id="51" name="Gerade Verbindung 10"/>
                        <wps:cNvCnPr>
                          <a:cxnSpLocks/>
                          <a:stCxn id="53" idx="0"/>
                          <a:endCxn id="56" idx="2"/>
                        </wps:cNvCnPr>
                        <wps:spPr>
                          <a:xfrm flipV="1">
                            <a:off x="2776881" y="1815574"/>
                            <a:ext cx="0" cy="2528825"/>
                          </a:xfrm>
                          <a:prstGeom prst="straightConnector1">
                            <a:avLst/>
                          </a:prstGeom>
                          <a:ln w="12700">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s:wsp>
                        <wps:cNvPr id="45" name="Abgerundetes Rechteck 1"/>
                        <wps:cNvSpPr/>
                        <wps:spPr>
                          <a:xfrm>
                            <a:off x="259185" y="320255"/>
                            <a:ext cx="4980624" cy="334297"/>
                          </a:xfrm>
                          <a:prstGeom prst="roundRect">
                            <a:avLst/>
                          </a:prstGeom>
                          <a:solidFill>
                            <a:schemeClr val="accent3"/>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658E8" w14:textId="77777777" w:rsidR="00C3345F" w:rsidRPr="00C3345F" w:rsidRDefault="00C3345F" w:rsidP="00C3345F">
                              <w:pPr>
                                <w:rPr>
                                  <w:sz w:val="24"/>
                                  <w:szCs w:val="24"/>
                                </w:rPr>
                              </w:pPr>
                              <w:r w:rsidRPr="00C3345F">
                                <w:rPr>
                                  <w:color w:val="FFFFFF" w:themeColor="background1"/>
                                  <w:kern w:val="24"/>
                                </w:rPr>
                                <w:t>Databases</w:t>
                              </w:r>
                            </w:p>
                          </w:txbxContent>
                        </wps:txbx>
                        <wps:bodyPr lIns="0" tIns="0" rIns="0" bIns="0" rtlCol="0" anchor="ctr"/>
                      </wps:wsp>
                      <wps:wsp>
                        <wps:cNvPr id="46" name="Abgerundetes Rechteck 3"/>
                        <wps:cNvSpPr/>
                        <wps:spPr>
                          <a:xfrm>
                            <a:off x="259185" y="681037"/>
                            <a:ext cx="4980623" cy="571500"/>
                          </a:xfrm>
                          <a:prstGeom prst="roundRect">
                            <a:avLst/>
                          </a:prstGeom>
                          <a:solidFill>
                            <a:schemeClr val="accent4"/>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DD8F99" w14:textId="77777777" w:rsidR="00C3345F" w:rsidRPr="00C3345F" w:rsidRDefault="00C3345F" w:rsidP="00C3345F">
                              <w:pPr>
                                <w:rPr>
                                  <w:sz w:val="24"/>
                                  <w:szCs w:val="24"/>
                                </w:rPr>
                              </w:pPr>
                              <w:r w:rsidRPr="00C3345F">
                                <w:rPr>
                                  <w:color w:val="FFFFFF" w:themeColor="background1"/>
                                  <w:kern w:val="24"/>
                                </w:rPr>
                                <w:t xml:space="preserve">KVK, ScienceDirect, ScienceDirect, Web of Science </w:t>
                              </w:r>
                            </w:p>
                          </w:txbxContent>
                        </wps:txbx>
                        <wps:bodyPr rtlCol="0" anchor="ctr"/>
                      </wps:wsp>
                      <wps:wsp>
                        <wps:cNvPr id="47" name="Vertikale Rolle 6"/>
                        <wps:cNvSpPr/>
                        <wps:spPr>
                          <a:xfrm>
                            <a:off x="259185" y="1330130"/>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AE030" w14:textId="77777777" w:rsidR="00C3345F" w:rsidRPr="00C3345F" w:rsidRDefault="00C3345F" w:rsidP="00C3345F">
                              <w:pPr>
                                <w:rPr>
                                  <w:sz w:val="24"/>
                                  <w:szCs w:val="24"/>
                                </w:rPr>
                              </w:pPr>
                              <w:r w:rsidRPr="00C3345F">
                                <w:rPr>
                                  <w:color w:val="FFFFFF" w:themeColor="background1"/>
                                  <w:kern w:val="24"/>
                                </w:rPr>
                                <w:t xml:space="preserve">N = 134 </w:t>
                              </w:r>
                            </w:p>
                          </w:txbxContent>
                        </wps:txbx>
                        <wps:bodyPr rtlCol="0" anchor="ctr"/>
                      </wps:wsp>
                      <wps:wsp>
                        <wps:cNvPr id="48" name="Vertikale Rolle 8"/>
                        <wps:cNvSpPr/>
                        <wps:spPr>
                          <a:xfrm>
                            <a:off x="1957631" y="2003737"/>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D751CD" w14:textId="77777777" w:rsidR="00C3345F" w:rsidRPr="00C3345F" w:rsidRDefault="00C3345F" w:rsidP="00C3345F">
                              <w:pPr>
                                <w:rPr>
                                  <w:sz w:val="24"/>
                                  <w:szCs w:val="24"/>
                                </w:rPr>
                              </w:pPr>
                              <w:r w:rsidRPr="00C3345F">
                                <w:rPr>
                                  <w:color w:val="FFFFFF" w:themeColor="background1"/>
                                  <w:kern w:val="24"/>
                                </w:rPr>
                                <w:t xml:space="preserve">N = 505 </w:t>
                              </w:r>
                            </w:p>
                          </w:txbxContent>
                        </wps:txbx>
                        <wps:bodyPr rtlCol="0" anchor="ctr"/>
                      </wps:wsp>
                      <wps:wsp>
                        <wps:cNvPr id="49" name="Gerade Verbindung 10"/>
                        <wps:cNvCnPr>
                          <a:cxnSpLocks/>
                        </wps:cNvCnPr>
                        <wps:spPr>
                          <a:xfrm rot="16200000" flipH="1">
                            <a:off x="1354392" y="1608297"/>
                            <a:ext cx="396547" cy="948463"/>
                          </a:xfrm>
                          <a:prstGeom prst="bentConnector4">
                            <a:avLst>
                              <a:gd name="adj1" fmla="val 15066"/>
                              <a:gd name="adj2" fmla="val 326"/>
                            </a:avLst>
                          </a:prstGeom>
                          <a:ln w="12700">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Vertikale Rolle 22"/>
                        <wps:cNvSpPr/>
                        <wps:spPr>
                          <a:xfrm>
                            <a:off x="1957631" y="3207274"/>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6A006F" w14:textId="77777777" w:rsidR="00C3345F" w:rsidRPr="00C3345F" w:rsidRDefault="00C3345F" w:rsidP="00C3345F">
                              <w:pPr>
                                <w:rPr>
                                  <w:sz w:val="24"/>
                                  <w:szCs w:val="24"/>
                                </w:rPr>
                              </w:pPr>
                              <w:r w:rsidRPr="00C3345F">
                                <w:rPr>
                                  <w:color w:val="FFFFFF" w:themeColor="background1"/>
                                  <w:kern w:val="24"/>
                                </w:rPr>
                                <w:t xml:space="preserve">N = 60 </w:t>
                              </w:r>
                            </w:p>
                          </w:txbxContent>
                        </wps:txbx>
                        <wps:bodyPr rtlCol="0" anchor="ctr"/>
                      </wps:wsp>
                      <wps:wsp>
                        <wps:cNvPr id="52" name="Abgerundetes Rechteck 26"/>
                        <wps:cNvSpPr/>
                        <wps:spPr>
                          <a:xfrm>
                            <a:off x="0" y="2647937"/>
                            <a:ext cx="5553290" cy="497766"/>
                          </a:xfrm>
                          <a:prstGeom prst="roundRect">
                            <a:avLst/>
                          </a:prstGeom>
                          <a:solidFill>
                            <a:schemeClr val="accent4"/>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9F8FCC" w14:textId="77777777" w:rsidR="00C3345F" w:rsidRPr="00C3345F" w:rsidRDefault="00C3345F" w:rsidP="00C3345F">
                              <w:pPr>
                                <w:rPr>
                                  <w:sz w:val="24"/>
                                  <w:szCs w:val="24"/>
                                </w:rPr>
                              </w:pPr>
                              <w:r w:rsidRPr="00C3345F">
                                <w:rPr>
                                  <w:color w:val="FFFFFF" w:themeColor="background1"/>
                                  <w:kern w:val="24"/>
                                </w:rPr>
                                <w:t>1st iteration step (abstract, title, keyword list)</w:t>
                              </w:r>
                            </w:p>
                          </w:txbxContent>
                        </wps:txbx>
                        <wps:bodyPr rtlCol="0" anchor="ctr"/>
                      </wps:wsp>
                      <wps:wsp>
                        <wps:cNvPr id="53" name="Vertikale Rolle 30"/>
                        <wps:cNvSpPr/>
                        <wps:spPr>
                          <a:xfrm>
                            <a:off x="1957631" y="4344399"/>
                            <a:ext cx="1638497" cy="497750"/>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C470B" w14:textId="77777777" w:rsidR="00C3345F" w:rsidRPr="00C3345F" w:rsidRDefault="00C3345F" w:rsidP="00C3345F">
                              <w:pPr>
                                <w:rPr>
                                  <w:sz w:val="24"/>
                                  <w:szCs w:val="24"/>
                                </w:rPr>
                              </w:pPr>
                              <w:r w:rsidRPr="00C3345F">
                                <w:rPr>
                                  <w:color w:val="FFFFFF" w:themeColor="background1"/>
                                  <w:kern w:val="24"/>
                                </w:rPr>
                                <w:t xml:space="preserve">N = 9 </w:t>
                              </w:r>
                            </w:p>
                          </w:txbxContent>
                        </wps:txbx>
                        <wps:bodyPr rtlCol="0" anchor="ctr"/>
                      </wps:wsp>
                      <wps:wsp>
                        <wps:cNvPr id="55" name="Abgerundetes Rechteck 32"/>
                        <wps:cNvSpPr/>
                        <wps:spPr>
                          <a:xfrm>
                            <a:off x="121399" y="3775348"/>
                            <a:ext cx="5436001" cy="497766"/>
                          </a:xfrm>
                          <a:prstGeom prst="roundRect">
                            <a:avLst/>
                          </a:prstGeom>
                          <a:solidFill>
                            <a:schemeClr val="accent4"/>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1E6B34" w14:textId="77777777" w:rsidR="00C3345F" w:rsidRPr="00C3345F" w:rsidRDefault="00C3345F" w:rsidP="00C3345F">
                              <w:pPr>
                                <w:rPr>
                                  <w:sz w:val="24"/>
                                  <w:szCs w:val="24"/>
                                </w:rPr>
                              </w:pPr>
                              <w:r w:rsidRPr="00C3345F">
                                <w:rPr>
                                  <w:color w:val="FFFFFF" w:themeColor="background1"/>
                                  <w:kern w:val="24"/>
                                </w:rPr>
                                <w:t>2nd iteration step (full text analysis)</w:t>
                              </w:r>
                            </w:p>
                          </w:txbxContent>
                        </wps:txbx>
                        <wps:bodyPr rtlCol="0" anchor="ctr"/>
                      </wps:wsp>
                      <wps:wsp>
                        <wps:cNvPr id="56" name="Vertikale Rolle 6"/>
                        <wps:cNvSpPr/>
                        <wps:spPr>
                          <a:xfrm>
                            <a:off x="1957631" y="1317807"/>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038D8B" w14:textId="77777777" w:rsidR="00C3345F" w:rsidRPr="00C3345F" w:rsidRDefault="00C3345F" w:rsidP="00C3345F">
                              <w:pPr>
                                <w:rPr>
                                  <w:sz w:val="24"/>
                                  <w:szCs w:val="24"/>
                                </w:rPr>
                              </w:pPr>
                              <w:r w:rsidRPr="00C3345F">
                                <w:rPr>
                                  <w:color w:val="FFFFFF" w:themeColor="background1"/>
                                  <w:kern w:val="24"/>
                                </w:rPr>
                                <w:t xml:space="preserve">N = 184 </w:t>
                              </w:r>
                            </w:p>
                          </w:txbxContent>
                        </wps:txbx>
                        <wps:bodyPr rtlCol="0" anchor="ctr"/>
                      </wps:wsp>
                      <wps:wsp>
                        <wps:cNvPr id="57" name="Vertikale Rolle 6"/>
                        <wps:cNvSpPr/>
                        <wps:spPr>
                          <a:xfrm>
                            <a:off x="3601309" y="1319422"/>
                            <a:ext cx="1638497" cy="497766"/>
                          </a:xfrm>
                          <a:prstGeom prst="verticalScroll">
                            <a:avLst/>
                          </a:prstGeom>
                          <a:solidFill>
                            <a:schemeClr val="accent5"/>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9FDA9" w14:textId="77777777" w:rsidR="00C3345F" w:rsidRPr="00C3345F" w:rsidRDefault="00C3345F" w:rsidP="00C3345F">
                              <w:pPr>
                                <w:rPr>
                                  <w:sz w:val="24"/>
                                  <w:szCs w:val="24"/>
                                </w:rPr>
                              </w:pPr>
                              <w:r w:rsidRPr="00C3345F">
                                <w:rPr>
                                  <w:color w:val="FFFFFF" w:themeColor="background1"/>
                                  <w:kern w:val="24"/>
                                </w:rPr>
                                <w:t xml:space="preserve">N = 187 </w:t>
                              </w:r>
                            </w:p>
                          </w:txbxContent>
                        </wps:txbx>
                        <wps:bodyPr rtlCol="0" anchor="ctr"/>
                      </wps:wsp>
                      <wps:wsp>
                        <wps:cNvPr id="58" name="Gerade Verbindung 10"/>
                        <wps:cNvCnPr>
                          <a:cxnSpLocks/>
                        </wps:cNvCnPr>
                        <wps:spPr>
                          <a:xfrm rot="5400000">
                            <a:off x="3770085" y="1630328"/>
                            <a:ext cx="407253" cy="893696"/>
                          </a:xfrm>
                          <a:prstGeom prst="bentConnector4">
                            <a:avLst>
                              <a:gd name="adj1" fmla="val 15984"/>
                              <a:gd name="adj2" fmla="val 355"/>
                            </a:avLst>
                          </a:prstGeom>
                          <a:ln w="12700">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56F0D0" id="Group 68" o:spid="_x0000_s1034" style="position:absolute;margin-left:-.1pt;margin-top:13.5pt;width:230.4pt;height:194.75pt;z-index:251665408;mso-width-relative:margin;mso-height-relative:margin" coordorigin=",3202" coordsize="55574,45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">
                <v:shapetype id="_x0000_t32" coordsize="21600,21600" o:spt="32" o:oned="t" path="m,l21600,21600e" filled="f">
                  <v:path arrowok="t" fillok="f" o:connecttype="none"/>
                  <o:lock v:ext="edit" shapetype="t"/>
                </v:shapetype>
                <v:shape id="Gerade Verbindung 10" o:spid="_x0000_s1035" type="#_x0000_t32" style="position:absolute;left:27768;top:18155;width:0;height:252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" strokecolor="#737373 [3215]" strokeweight="1pt">
                  <v:stroke dashstyle="1 1" joinstyle="miter"/>
                  <o:lock v:ext="edit" shapetype="f"/>
                </v:shape>
                <v:roundrect id="Abgerundetes Rechteck 1" o:spid="_x0000_s1036" style="position:absolute;left:2591;top:3202;width:49807;height:33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" fillcolor="#5b5b5b [3206]" stroked="f" strokeweight="2.25pt">
                  <v:stroke joinstyle="miter"/>
                  <v:textbox inset="0,0,0,0">
                    <w:txbxContent>
                      <w:p w14:paraId="599658E8" w14:textId="77777777" w:rsidR="00C3345F" w:rsidRPr="00C3345F" w:rsidRDefault="00C3345F" w:rsidP="00C3345F">
                        <w:pPr>
                          <w:rPr>
                            <w:sz w:val="24"/>
                            <w:szCs w:val="24"/>
                          </w:rPr>
                        </w:pPr>
                        <w:r w:rsidRPr="00C3345F">
                          <w:rPr>
                            <w:color w:val="FFFFFF" w:themeColor="background1"/>
                            <w:kern w:val="24"/>
                          </w:rPr>
                          <w:t>Databases</w:t>
                        </w:r>
                      </w:p>
                    </w:txbxContent>
                  </v:textbox>
                </v:roundrect>
                <v:roundrect id="Abgerundetes Rechteck 3" o:spid="_x0000_s1037" style="position:absolute;left:2591;top:6810;width:49807;height:57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" fillcolor="#7b7b7b [3207]" stroked="f" strokeweight="2.25pt">
                  <v:stroke joinstyle="miter"/>
                  <v:textbox>
                    <w:txbxContent>
                      <w:p w14:paraId="77DD8F99" w14:textId="77777777" w:rsidR="00C3345F" w:rsidRPr="00C3345F" w:rsidRDefault="00C3345F" w:rsidP="00C3345F">
                        <w:pPr>
                          <w:rPr>
                            <w:sz w:val="24"/>
                            <w:szCs w:val="24"/>
                          </w:rPr>
                        </w:pPr>
                        <w:r w:rsidRPr="00C3345F">
                          <w:rPr>
                            <w:color w:val="FFFFFF" w:themeColor="background1"/>
                            <w:kern w:val="24"/>
                          </w:rPr>
                          <w:t xml:space="preserve">KVK, ScienceDirect, ScienceDirect, Web of Science </w:t>
                        </w:r>
                      </w:p>
                    </w:txbxContent>
                  </v:textbox>
                </v:roundre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kale Rolle 6" o:spid="_x0000_s1038" type="#_x0000_t97" style="position:absolute;left:2591;top:13301;width:16385;height:4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" fillcolor="#9b9b9b [3208]" stroked="f" strokeweight=".25pt">
                  <v:stroke joinstyle="miter"/>
                  <v:textbox>
                    <w:txbxContent>
                      <w:p w14:paraId="09DAE030" w14:textId="77777777" w:rsidR="00C3345F" w:rsidRPr="00C3345F" w:rsidRDefault="00C3345F" w:rsidP="00C3345F">
                        <w:pPr>
                          <w:rPr>
                            <w:sz w:val="24"/>
                            <w:szCs w:val="24"/>
                          </w:rPr>
                        </w:pPr>
                        <w:r w:rsidRPr="00C3345F">
                          <w:rPr>
                            <w:color w:val="FFFFFF" w:themeColor="background1"/>
                            <w:kern w:val="24"/>
                          </w:rPr>
                          <w:t xml:space="preserve">N = 134 </w:t>
                        </w:r>
                      </w:p>
                    </w:txbxContent>
                  </v:textbox>
                </v:shape>
                <v:shape id="Vertikale Rolle 8" o:spid="_x0000_s1039" type="#_x0000_t97" style="position:absolute;left:19576;top:20037;width:16385;height:49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" fillcolor="#9b9b9b [3208]" stroked="f" strokeweight=".25pt">
                  <v:stroke joinstyle="miter"/>
                  <v:textbox>
                    <w:txbxContent>
                      <w:p w14:paraId="2CD751CD" w14:textId="77777777" w:rsidR="00C3345F" w:rsidRPr="00C3345F" w:rsidRDefault="00C3345F" w:rsidP="00C3345F">
                        <w:pPr>
                          <w:rPr>
                            <w:sz w:val="24"/>
                            <w:szCs w:val="24"/>
                          </w:rPr>
                        </w:pPr>
                        <w:r w:rsidRPr="00C3345F">
                          <w:rPr>
                            <w:color w:val="FFFFFF" w:themeColor="background1"/>
                            <w:kern w:val="24"/>
                          </w:rPr>
                          <w:t xml:space="preserve">N = 505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Gerade Verbindung 10" o:spid="_x0000_s1040" type="#_x0000_t35" style="position:absolute;left:13543;top:16083;width:3966;height:948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" adj="3254,70" strokecolor="#737373 [3215]" strokeweight="1pt">
                  <v:stroke dashstyle="1 1"/>
                  <o:lock v:ext="edit" shapetype="f"/>
                </v:shape>
                <v:shape id="Vertikale Rolle 22" o:spid="_x0000_s1041" type="#_x0000_t97" style="position:absolute;left:19576;top:32072;width:16385;height:49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" fillcolor="#9b9b9b [3208]" stroked="f" strokeweight=".25pt">
                  <v:stroke joinstyle="miter"/>
                  <v:textbox>
                    <w:txbxContent>
                      <w:p w14:paraId="5B6A006F" w14:textId="77777777" w:rsidR="00C3345F" w:rsidRPr="00C3345F" w:rsidRDefault="00C3345F" w:rsidP="00C3345F">
                        <w:pPr>
                          <w:rPr>
                            <w:sz w:val="24"/>
                            <w:szCs w:val="24"/>
                          </w:rPr>
                        </w:pPr>
                        <w:r w:rsidRPr="00C3345F">
                          <w:rPr>
                            <w:color w:val="FFFFFF" w:themeColor="background1"/>
                            <w:kern w:val="24"/>
                          </w:rPr>
                          <w:t xml:space="preserve">N = 60 </w:t>
                        </w:r>
                      </w:p>
                    </w:txbxContent>
                  </v:textbox>
                </v:shape>
                <v:roundrect id="Abgerundetes Rechteck 26" o:spid="_x0000_s1042" style="position:absolute;top:26479;width:55532;height:49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" fillcolor="#7b7b7b [3207]" stroked="f" strokeweight="2.25pt">
                  <v:stroke joinstyle="miter"/>
                  <v:textbox>
                    <w:txbxContent>
                      <w:p w14:paraId="0C9F8FCC" w14:textId="77777777" w:rsidR="00C3345F" w:rsidRPr="00C3345F" w:rsidRDefault="00C3345F" w:rsidP="00C3345F">
                        <w:pPr>
                          <w:rPr>
                            <w:sz w:val="24"/>
                            <w:szCs w:val="24"/>
                          </w:rPr>
                        </w:pPr>
                        <w:r w:rsidRPr="00C3345F">
                          <w:rPr>
                            <w:color w:val="FFFFFF" w:themeColor="background1"/>
                            <w:kern w:val="24"/>
                          </w:rPr>
                          <w:t>1st iteration step (abstract, title, keyword list)</w:t>
                        </w:r>
                      </w:p>
                    </w:txbxContent>
                  </v:textbox>
                </v:roundrect>
                <v:shape id="Vertikale Rolle 30" o:spid="_x0000_s1043" type="#_x0000_t97" style="position:absolute;left:19576;top:43443;width:16385;height:49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" fillcolor="#9b9b9b [3208]" stroked="f" strokeweight=".25pt">
                  <v:stroke joinstyle="miter"/>
                  <v:textbox>
                    <w:txbxContent>
                      <w:p w14:paraId="605C470B" w14:textId="77777777" w:rsidR="00C3345F" w:rsidRPr="00C3345F" w:rsidRDefault="00C3345F" w:rsidP="00C3345F">
                        <w:pPr>
                          <w:rPr>
                            <w:sz w:val="24"/>
                            <w:szCs w:val="24"/>
                          </w:rPr>
                        </w:pPr>
                        <w:r w:rsidRPr="00C3345F">
                          <w:rPr>
                            <w:color w:val="FFFFFF" w:themeColor="background1"/>
                            <w:kern w:val="24"/>
                          </w:rPr>
                          <w:t xml:space="preserve">N = 9 </w:t>
                        </w:r>
                      </w:p>
                    </w:txbxContent>
                  </v:textbox>
                </v:shape>
                <v:roundrect id="Abgerundetes Rechteck 32" o:spid="_x0000_s1044" style="position:absolute;left:1213;top:37753;width:54361;height:49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" fillcolor="#7b7b7b [3207]" stroked="f" strokeweight="2.25pt">
                  <v:stroke joinstyle="miter"/>
                  <v:textbox>
                    <w:txbxContent>
                      <w:p w14:paraId="4F1E6B34" w14:textId="77777777" w:rsidR="00C3345F" w:rsidRPr="00C3345F" w:rsidRDefault="00C3345F" w:rsidP="00C3345F">
                        <w:pPr>
                          <w:rPr>
                            <w:sz w:val="24"/>
                            <w:szCs w:val="24"/>
                          </w:rPr>
                        </w:pPr>
                        <w:r w:rsidRPr="00C3345F">
                          <w:rPr>
                            <w:color w:val="FFFFFF" w:themeColor="background1"/>
                            <w:kern w:val="24"/>
                          </w:rPr>
                          <w:t>2nd iteration step (full text analysis)</w:t>
                        </w:r>
                      </w:p>
                    </w:txbxContent>
                  </v:textbox>
                </v:roundrect>
                <v:shape id="Vertikale Rolle 6" o:spid="_x0000_s1045" type="#_x0000_t97" style="position:absolute;left:19576;top:13178;width:16385;height:4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" fillcolor="#9b9b9b [3208]" stroked="f" strokeweight=".25pt">
                  <v:stroke joinstyle="miter"/>
                  <v:textbox>
                    <w:txbxContent>
                      <w:p w14:paraId="5D038D8B" w14:textId="77777777" w:rsidR="00C3345F" w:rsidRPr="00C3345F" w:rsidRDefault="00C3345F" w:rsidP="00C3345F">
                        <w:pPr>
                          <w:rPr>
                            <w:sz w:val="24"/>
                            <w:szCs w:val="24"/>
                          </w:rPr>
                        </w:pPr>
                        <w:r w:rsidRPr="00C3345F">
                          <w:rPr>
                            <w:color w:val="FFFFFF" w:themeColor="background1"/>
                            <w:kern w:val="24"/>
                          </w:rPr>
                          <w:t xml:space="preserve">N = 184 </w:t>
                        </w:r>
                      </w:p>
                    </w:txbxContent>
                  </v:textbox>
                </v:shape>
                <v:shape id="Vertikale Rolle 6" o:spid="_x0000_s1046" type="#_x0000_t97" style="position:absolute;left:36013;top:13194;width:16385;height:4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" fillcolor="#9b9b9b [3208]" stroked="f" strokeweight=".25pt">
                  <v:stroke joinstyle="miter"/>
                  <v:textbox>
                    <w:txbxContent>
                      <w:p w14:paraId="6C59FDA9" w14:textId="77777777" w:rsidR="00C3345F" w:rsidRPr="00C3345F" w:rsidRDefault="00C3345F" w:rsidP="00C3345F">
                        <w:pPr>
                          <w:rPr>
                            <w:sz w:val="24"/>
                            <w:szCs w:val="24"/>
                          </w:rPr>
                        </w:pPr>
                        <w:r w:rsidRPr="00C3345F">
                          <w:rPr>
                            <w:color w:val="FFFFFF" w:themeColor="background1"/>
                            <w:kern w:val="24"/>
                          </w:rPr>
                          <w:t xml:space="preserve">N = 187 </w:t>
                        </w:r>
                      </w:p>
                    </w:txbxContent>
                  </v:textbox>
                </v:shape>
                <v:shape id="Gerade Verbindung 10" o:spid="_x0000_s1047" type="#_x0000_t35" style="position:absolute;left:37700;top:16303;width:4073;height:89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" adj="3453,77" strokecolor="#737373 [3215]" strokeweight="1pt">
                  <v:stroke dashstyle="1 1"/>
                  <o:lock v:ext="edit" shapetype="f"/>
                </v:shape>
                <w10:wrap type="topAndBottom"/>
              </v:group>
            </w:pict>
          </mc:Fallback>
        </mc:AlternateContent>
      </w: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4DC78209" w14:textId="745C7D56" w:rsidR="001F732A" w:rsidRPr="001F732A" w:rsidRDefault="0086091D" w:rsidP="001F732A">
      <w:pPr>
        <w:widowControl w:val="0"/>
        <w:autoSpaceDE w:val="0"/>
        <w:autoSpaceDN w:val="0"/>
        <w:adjustRightInd w:val="0"/>
        <w:spacing w:after="60" w:line="240" w:lineRule="exact"/>
        <w:ind w:left="640" w:hanging="640"/>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1F732A" w:rsidRPr="001F732A">
        <w:rPr>
          <w:noProof/>
          <w:sz w:val="18"/>
        </w:rPr>
        <w:t>[1]</w:t>
      </w:r>
      <w:r w:rsidR="001F732A" w:rsidRPr="001F732A">
        <w:rPr>
          <w:noProof/>
          <w:sz w:val="18"/>
        </w:rPr>
        <w:tab/>
        <w:t xml:space="preserve">J. M. vom Brocke, A. Simons, B. Niehaves, K. Riemer, R. Plattfaut, and A. Cleven, “Reconstructing the Giant : on the Importance of Rigour in Documenting,” </w:t>
      </w:r>
      <w:r w:rsidR="001F732A" w:rsidRPr="001F732A">
        <w:rPr>
          <w:i/>
          <w:iCs/>
          <w:noProof/>
          <w:sz w:val="18"/>
        </w:rPr>
        <w:t>17th Eur. Conf. Inf. Syst.</w:t>
      </w:r>
      <w:r w:rsidR="001F732A" w:rsidRPr="001F732A">
        <w:rPr>
          <w:noProof/>
          <w:sz w:val="18"/>
        </w:rPr>
        <w:t>, pp. 1–13, 2013.</w:t>
      </w:r>
    </w:p>
    <w:p w14:paraId="79D4775F"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[2]</w:t>
      </w:r>
      <w:r w:rsidRPr="001F732A">
        <w:rPr>
          <w:noProof/>
          <w:sz w:val="18"/>
        </w:rPr>
        <w:tab/>
        <w:t xml:space="preserve">H. M. Cooper, “Organizing knowledge syntheses: A taxonomy of literature reviews,” </w:t>
      </w:r>
      <w:r w:rsidRPr="001F732A">
        <w:rPr>
          <w:i/>
          <w:iCs/>
          <w:noProof/>
          <w:sz w:val="18"/>
        </w:rPr>
        <w:t>Knowl. Soc.</w:t>
      </w:r>
      <w:r w:rsidRPr="001F732A">
        <w:rPr>
          <w:noProof/>
          <w:sz w:val="18"/>
        </w:rPr>
        <w:t>, 1988.</w:t>
      </w:r>
    </w:p>
    <w:p w14:paraId="66F46B20"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[3]</w:t>
      </w:r>
      <w:r w:rsidRPr="001F732A">
        <w:rPr>
          <w:noProof/>
          <w:sz w:val="18"/>
        </w:rPr>
        <w:tab/>
        <w:t xml:space="preserve">C. Leyh, T. Schäffer, and S. Forstenhäusler, “SIMMI 4.0-Vorschlag eines Reifegradmodells zur Klassifikation der unternehmensweiten Anwendungssystemlandschaft mit Fokus Industrie 4.0,” </w:t>
      </w:r>
      <w:r w:rsidRPr="001F732A">
        <w:rPr>
          <w:i/>
          <w:iCs/>
          <w:noProof/>
          <w:sz w:val="18"/>
        </w:rPr>
        <w:t>Multikonferenz Wirtschaftsinformatik, MKWI 2016</w:t>
      </w:r>
      <w:r w:rsidRPr="001F732A">
        <w:rPr>
          <w:noProof/>
          <w:sz w:val="18"/>
        </w:rPr>
        <w:t>, vol. 2, no. March, pp. 981–992, 2016.</w:t>
      </w:r>
    </w:p>
    <w:p w14:paraId="49BE8EF4"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[4]</w:t>
      </w:r>
      <w:r w:rsidRPr="001F732A">
        <w:rPr>
          <w:noProof/>
          <w:sz w:val="18"/>
        </w:rPr>
        <w:tab/>
        <w:t xml:space="preserve">A. Atkins, M. Niranjan, and E. Gerding, “Financial news predicts stock market volatility better than close price,” </w:t>
      </w:r>
      <w:r w:rsidRPr="001F732A">
        <w:rPr>
          <w:i/>
          <w:iCs/>
          <w:noProof/>
          <w:sz w:val="18"/>
        </w:rPr>
        <w:t>J. Financ. Data Sci.</w:t>
      </w:r>
      <w:r w:rsidRPr="001F732A">
        <w:rPr>
          <w:noProof/>
          <w:sz w:val="18"/>
        </w:rPr>
        <w:t>, vol. 4, no. 2, pp. 120–137, 2018.</w:t>
      </w:r>
    </w:p>
    <w:p w14:paraId="2E7F08CC"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[5]</w:t>
      </w:r>
      <w:r w:rsidRPr="001F732A">
        <w:rPr>
          <w:noProof/>
          <w:sz w:val="18"/>
        </w:rPr>
        <w:tab/>
        <w:t xml:space="preserve">T. Matsubara, R. Akita, and K. Uehara, “Stock price prediction by deep neural generative model of news articles,” </w:t>
      </w:r>
      <w:r w:rsidRPr="001F732A">
        <w:rPr>
          <w:i/>
          <w:iCs/>
          <w:noProof/>
          <w:sz w:val="18"/>
        </w:rPr>
        <w:t>IEICE Trans. Inf. Syst.</w:t>
      </w:r>
      <w:r w:rsidRPr="001F732A">
        <w:rPr>
          <w:noProof/>
          <w:sz w:val="18"/>
        </w:rPr>
        <w:t>, vol. E101D, no. 4, pp. 901–908, 2018.</w:t>
      </w:r>
    </w:p>
    <w:p w14:paraId="5A815200"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[6]</w:t>
      </w:r>
      <w:r w:rsidRPr="001F732A">
        <w:rPr>
          <w:noProof/>
          <w:sz w:val="18"/>
        </w:rPr>
        <w:tab/>
        <w:t xml:space="preserve">Y. Xie, “Stock Market Forecasting Based on Text Mining Technology: A Support Vector Machine Method,” </w:t>
      </w:r>
      <w:r w:rsidRPr="001F732A">
        <w:rPr>
          <w:i/>
          <w:iCs/>
          <w:noProof/>
          <w:sz w:val="18"/>
        </w:rPr>
        <w:t>J. Comput.</w:t>
      </w:r>
      <w:r w:rsidRPr="001F732A">
        <w:rPr>
          <w:noProof/>
          <w:sz w:val="18"/>
        </w:rPr>
        <w:t>, vol. 12, no. 6, pp. 500–510, 2017.</w:t>
      </w:r>
    </w:p>
    <w:p w14:paraId="2E33A650"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[7]</w:t>
      </w:r>
      <w:r w:rsidRPr="001F732A">
        <w:rPr>
          <w:noProof/>
          <w:sz w:val="18"/>
        </w:rPr>
        <w:tab/>
        <w:t xml:space="preserve">O. B. Sezer, M. Ozbayoglu, and E. Dogdu, “A Deep Neural-Network Based Stock Trading System Based on </w:t>
      </w:r>
      <w:r w:rsidRPr="001F732A">
        <w:rPr>
          <w:noProof/>
          <w:sz w:val="18"/>
        </w:rPr>
        <w:t xml:space="preserve">Evolutionary Optimized Technical Analysis Parameters,” </w:t>
      </w:r>
      <w:r w:rsidRPr="001F732A">
        <w:rPr>
          <w:i/>
          <w:iCs/>
          <w:noProof/>
          <w:sz w:val="18"/>
        </w:rPr>
        <w:t>Procedia Comput. Sci.</w:t>
      </w:r>
      <w:r w:rsidRPr="001F732A">
        <w:rPr>
          <w:noProof/>
          <w:sz w:val="18"/>
        </w:rPr>
        <w:t>, vol. 114, no. 2016, pp. 473–480, 2017.</w:t>
      </w:r>
    </w:p>
    <w:p w14:paraId="0E801C83"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[8]</w:t>
      </w:r>
      <w:r w:rsidRPr="001F732A">
        <w:rPr>
          <w:noProof/>
          <w:sz w:val="18"/>
        </w:rPr>
        <w:tab/>
        <w:t xml:space="preserve">A. Jayanth Balaji, D. S. Harish Ram, and B. B. Nair, “Applicability of deep learning models for stock price forecasting an empirical study on bankex data,” </w:t>
      </w:r>
      <w:r w:rsidRPr="001F732A">
        <w:rPr>
          <w:i/>
          <w:iCs/>
          <w:noProof/>
          <w:sz w:val="18"/>
        </w:rPr>
        <w:t>Procedia Comput. Sci.</w:t>
      </w:r>
      <w:r w:rsidRPr="001F732A">
        <w:rPr>
          <w:noProof/>
          <w:sz w:val="18"/>
        </w:rPr>
        <w:t>, vol. 143, pp. 947–953, 2018.</w:t>
      </w:r>
    </w:p>
    <w:p w14:paraId="63D29213"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[9]</w:t>
      </w:r>
      <w:r w:rsidRPr="001F732A">
        <w:rPr>
          <w:noProof/>
          <w:sz w:val="18"/>
        </w:rPr>
        <w:tab/>
        <w:t xml:space="preserve">A. Joseph, M. Larrain, and C. Turner, “Daily Stock Returns Characteristics and Forecastability,” </w:t>
      </w:r>
      <w:r w:rsidRPr="001F732A">
        <w:rPr>
          <w:i/>
          <w:iCs/>
          <w:noProof/>
          <w:sz w:val="18"/>
        </w:rPr>
        <w:t>Procedia Comput. Sci.</w:t>
      </w:r>
      <w:r w:rsidRPr="001F732A">
        <w:rPr>
          <w:noProof/>
          <w:sz w:val="18"/>
        </w:rPr>
        <w:t>, vol. 114, pp. 481–490, 2017.</w:t>
      </w:r>
    </w:p>
    <w:p w14:paraId="203ABD7E" w14:textId="77777777" w:rsidR="001F732A" w:rsidRPr="001F732A" w:rsidRDefault="001F732A" w:rsidP="001F732A">
      <w:pPr>
        <w:widowControl w:val="0"/>
        <w:autoSpaceDE w:val="0"/>
        <w:autoSpaceDN w:val="0"/>
        <w:adjustRightInd w:val="0"/>
        <w:spacing w:after="60" w:line="240" w:lineRule="exact"/>
        <w:ind w:left="640" w:hanging="640"/>
        <w:rPr>
          <w:noProof/>
          <w:sz w:val="18"/>
        </w:rPr>
      </w:pPr>
      <w:r w:rsidRPr="001F732A">
        <w:rPr>
          <w:noProof/>
          <w:sz w:val="18"/>
        </w:rPr>
        <w:t>[10]</w:t>
      </w:r>
      <w:r w:rsidRPr="001F732A">
        <w:rPr>
          <w:noProof/>
          <w:sz w:val="18"/>
        </w:rPr>
        <w:tab/>
        <w:t xml:space="preserve">L. Evans, M. Owda, K. Crockett, and A. F. Vilas, “A methodology for the resolution of cashtag collisions on Twitter – A natural language processing &amp; data fusion approach,” </w:t>
      </w:r>
      <w:r w:rsidRPr="001F732A">
        <w:rPr>
          <w:i/>
          <w:iCs/>
          <w:noProof/>
          <w:sz w:val="18"/>
        </w:rPr>
        <w:t>Expert Syst. Appl.</w:t>
      </w:r>
      <w:r w:rsidRPr="001F732A">
        <w:rPr>
          <w:noProof/>
          <w:sz w:val="18"/>
        </w:rPr>
        <w:t>, vol. 127, pp. 353–369, 2019.</w:t>
      </w:r>
    </w:p>
    <w:p w14:paraId="737D175F" w14:textId="08845568" w:rsidR="00E927F2" w:rsidRDefault="0086091D" w:rsidP="001F732A">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828EBDA" w:rsidR="00D461E9" w:rsidRDefault="00D461E9">
      <w:pPr>
        <w:jc w:val="left"/>
      </w:pPr>
      <w:r>
        <w:br w:type="page"/>
      </w:r>
    </w:p>
    <w:p w14:paraId="54ED07D9"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2CA0E" w14:textId="77777777" w:rsidR="00AD191F" w:rsidRDefault="00AD191F" w:rsidP="001A3B3D">
      <w:r>
        <w:separator/>
      </w:r>
    </w:p>
  </w:endnote>
  <w:endnote w:type="continuationSeparator" w:id="0">
    <w:p w14:paraId="315EDBD7" w14:textId="77777777" w:rsidR="00AD191F" w:rsidRDefault="00AD19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3FFB7" w14:textId="77777777" w:rsidR="00AD191F" w:rsidRDefault="00AD191F" w:rsidP="001A3B3D">
      <w:r>
        <w:separator/>
      </w:r>
    </w:p>
  </w:footnote>
  <w:footnote w:type="continuationSeparator" w:id="0">
    <w:p w14:paraId="3AAB21F1" w14:textId="77777777" w:rsidR="00AD191F" w:rsidRDefault="00AD191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336D6"/>
    <w:rsid w:val="0004781E"/>
    <w:rsid w:val="0008758A"/>
    <w:rsid w:val="000B436C"/>
    <w:rsid w:val="000C1E68"/>
    <w:rsid w:val="000F4984"/>
    <w:rsid w:val="001051DC"/>
    <w:rsid w:val="00121C99"/>
    <w:rsid w:val="001252A9"/>
    <w:rsid w:val="0013015B"/>
    <w:rsid w:val="001472D6"/>
    <w:rsid w:val="001A2EFD"/>
    <w:rsid w:val="001A304C"/>
    <w:rsid w:val="001A3B3D"/>
    <w:rsid w:val="001B67DC"/>
    <w:rsid w:val="001F732A"/>
    <w:rsid w:val="00207068"/>
    <w:rsid w:val="002254A9"/>
    <w:rsid w:val="002312CF"/>
    <w:rsid w:val="00233D97"/>
    <w:rsid w:val="002347A2"/>
    <w:rsid w:val="002850E3"/>
    <w:rsid w:val="002E6CE3"/>
    <w:rsid w:val="003349D8"/>
    <w:rsid w:val="00354FCF"/>
    <w:rsid w:val="00362E69"/>
    <w:rsid w:val="00381D4F"/>
    <w:rsid w:val="003929CF"/>
    <w:rsid w:val="003A19E2"/>
    <w:rsid w:val="003A43FC"/>
    <w:rsid w:val="003B4E04"/>
    <w:rsid w:val="003D6717"/>
    <w:rsid w:val="003F5A08"/>
    <w:rsid w:val="00420716"/>
    <w:rsid w:val="004325FB"/>
    <w:rsid w:val="004432BA"/>
    <w:rsid w:val="0044407E"/>
    <w:rsid w:val="00447BB9"/>
    <w:rsid w:val="0046031D"/>
    <w:rsid w:val="004A30C9"/>
    <w:rsid w:val="004D72B5"/>
    <w:rsid w:val="005010C5"/>
    <w:rsid w:val="005026BE"/>
    <w:rsid w:val="00525FC1"/>
    <w:rsid w:val="00551B7F"/>
    <w:rsid w:val="0056610F"/>
    <w:rsid w:val="00575BCA"/>
    <w:rsid w:val="00582B98"/>
    <w:rsid w:val="005B0344"/>
    <w:rsid w:val="005B11D9"/>
    <w:rsid w:val="005B520E"/>
    <w:rsid w:val="005E2800"/>
    <w:rsid w:val="00605825"/>
    <w:rsid w:val="00645D22"/>
    <w:rsid w:val="006507C7"/>
    <w:rsid w:val="00651A08"/>
    <w:rsid w:val="00654204"/>
    <w:rsid w:val="00670434"/>
    <w:rsid w:val="00675338"/>
    <w:rsid w:val="00694193"/>
    <w:rsid w:val="006B6B66"/>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36367"/>
    <w:rsid w:val="0086091D"/>
    <w:rsid w:val="00873603"/>
    <w:rsid w:val="008A2C7D"/>
    <w:rsid w:val="008C4B23"/>
    <w:rsid w:val="008F6E2C"/>
    <w:rsid w:val="00907906"/>
    <w:rsid w:val="009303D9"/>
    <w:rsid w:val="00933C64"/>
    <w:rsid w:val="00947CAD"/>
    <w:rsid w:val="0095216E"/>
    <w:rsid w:val="00972203"/>
    <w:rsid w:val="009F1D79"/>
    <w:rsid w:val="00A059B3"/>
    <w:rsid w:val="00A52AD4"/>
    <w:rsid w:val="00A669F4"/>
    <w:rsid w:val="00A67BBA"/>
    <w:rsid w:val="00AD191F"/>
    <w:rsid w:val="00AE3409"/>
    <w:rsid w:val="00B11A60"/>
    <w:rsid w:val="00B22613"/>
    <w:rsid w:val="00B2400E"/>
    <w:rsid w:val="00B768D1"/>
    <w:rsid w:val="00BA1025"/>
    <w:rsid w:val="00BA27AF"/>
    <w:rsid w:val="00BA4891"/>
    <w:rsid w:val="00BC3420"/>
    <w:rsid w:val="00BD20E7"/>
    <w:rsid w:val="00BD670B"/>
    <w:rsid w:val="00BE7D3C"/>
    <w:rsid w:val="00BF5FF6"/>
    <w:rsid w:val="00C0207F"/>
    <w:rsid w:val="00C10B5A"/>
    <w:rsid w:val="00C16117"/>
    <w:rsid w:val="00C3075A"/>
    <w:rsid w:val="00C3345F"/>
    <w:rsid w:val="00C43B7D"/>
    <w:rsid w:val="00C66ADA"/>
    <w:rsid w:val="00C919A4"/>
    <w:rsid w:val="00CA4392"/>
    <w:rsid w:val="00CB46EC"/>
    <w:rsid w:val="00CC393F"/>
    <w:rsid w:val="00D2176E"/>
    <w:rsid w:val="00D461E9"/>
    <w:rsid w:val="00D632BE"/>
    <w:rsid w:val="00D72D06"/>
    <w:rsid w:val="00D7522C"/>
    <w:rsid w:val="00D7536F"/>
    <w:rsid w:val="00D76668"/>
    <w:rsid w:val="00D806FD"/>
    <w:rsid w:val="00D97C21"/>
    <w:rsid w:val="00DA42B0"/>
    <w:rsid w:val="00E07383"/>
    <w:rsid w:val="00E1181E"/>
    <w:rsid w:val="00E165BC"/>
    <w:rsid w:val="00E61E12"/>
    <w:rsid w:val="00E7596C"/>
    <w:rsid w:val="00E80892"/>
    <w:rsid w:val="00E878F2"/>
    <w:rsid w:val="00E927F2"/>
    <w:rsid w:val="00E94701"/>
    <w:rsid w:val="00ED0149"/>
    <w:rsid w:val="00ED4318"/>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6517</Words>
  <Characters>37148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8</cp:revision>
  <dcterms:created xsi:type="dcterms:W3CDTF">2020-03-23T14:11:00Z</dcterms:created>
  <dcterms:modified xsi:type="dcterms:W3CDTF">2020-03-23T23:55:00Z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