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0" w:lineRule="auto"/>
        <w:jc w:val="center"/>
        <w:rPr/>
      </w:pPr>
      <w:r w:rsidDel="00000000" w:rsidR="00000000" w:rsidRPr="00000000">
        <w:rPr>
          <w:rFonts w:ascii="Arial" w:cs="Arial" w:eastAsia="Arial" w:hAnsi="Arial"/>
          <w:b w:val="1"/>
          <w:bCs w:val="1"/>
          <w:color w:val="2e3a47"/>
          <w:sz w:val="72"/>
          <w:szCs w:val="72"/>
          <w:rtl w:val="0"/>
        </w:rPr>
        <w:t>The Northwest Arkansas Landlord’s Operating Manual</w:t>
      </w:r>
      <w:r w:rsidDel="00000000" w:rsidR="00000000" w:rsidRPr="00000000">
        <w:rPr>
          <w:rtl w:val="0"/>
        </w:rPr>
      </w:r>
    </w:p>
    <w:p w:rsidR="00000000" w:rsidDel="00000000" w:rsidP="00000000" w:rsidRDefault="00000000" w:rsidRPr="00000000" w14:paraId="00000002">
      <w:pPr>
        <w:pBdr>
          <w:top w:color="8b2e2e" w:space="20" w:sz="18" w:val="single"/>
        </w:pBdr>
        <w:spacing w:after="120" w:before="0" w:lineRule="auto"/>
        <w:jc w:val="center"/>
        <w:rPr/>
      </w:pPr>
      <w:r w:rsidDel="00000000" w:rsidR="00000000" w:rsidRPr="00000000">
        <w:rPr>
          <w:rtl w:val="0"/>
        </w:rPr>
      </w:r>
    </w:p>
    <w:p w:rsidR="00000000" w:rsidDel="00000000" w:rsidP="00000000" w:rsidRDefault="00000000" w:rsidRPr="00000000" w14:paraId="00000003">
      <w:pPr>
        <w:spacing w:after="800" w:before="200" w:lineRule="auto"/>
        <w:jc w:val="center"/>
        <w:rPr/>
      </w:pPr>
      <w:r w:rsidDel="00000000" w:rsidR="00000000" w:rsidRPr="00000000">
        <w:rPr>
          <w:rFonts w:ascii="Georgia" w:cs="Georgia" w:eastAsia="Georgia" w:hAnsi="Georgia"/>
          <w:i w:val="1"/>
          <w:iCs w:val="1"/>
          <w:color w:val="1a1a1a"/>
          <w:sz w:val="30"/>
          <w:szCs w:val="30"/>
          <w:rtl w:val="0"/>
        </w:rPr>
        <w:t>An Operator’s Manual for a Small Northwest Arkansas Portfolio</w:t>
      </w:r>
      <w:r w:rsidDel="00000000" w:rsidR="00000000" w:rsidRPr="00000000">
        <w:rPr>
          <w:rtl w:val="0"/>
        </w:rPr>
      </w:r>
    </w:p>
    <w:p w:rsidR="00000000" w:rsidDel="00000000" w:rsidP="00000000" w:rsidRDefault="00000000" w:rsidRPr="00000000" w14:paraId="00000004">
      <w:pPr>
        <w:spacing w:after="120" w:before="1600" w:lineRule="auto"/>
        <w:jc w:val="center"/>
        <w:rPr/>
      </w:pPr>
      <w:r w:rsidDel="00000000" w:rsidR="00000000" w:rsidRPr="00000000">
        <w:rPr>
          <w:rFonts w:ascii="Georgia" w:cs="Georgia" w:eastAsia="Georgia" w:hAnsi="Georgia"/>
          <w:i w:val="1"/>
          <w:iCs w:val="1"/>
          <w:color w:val="a89b8c"/>
          <w:sz w:val="22"/>
          <w:szCs w:val="22"/>
          <w:rtl w:val="0"/>
        </w:rPr>
        <w:t xml:space="preserve">Prepared by</w:t>
      </w:r>
      <w:r w:rsidDel="00000000" w:rsidR="00000000" w:rsidRPr="00000000">
        <w:rPr>
          <w:rtl w:val="0"/>
        </w:rPr>
      </w:r>
    </w:p>
    <w:p w:rsidR="00000000" w:rsidDel="00000000" w:rsidP="00000000" w:rsidRDefault="00000000" w:rsidRPr="00000000" w14:paraId="00000005">
      <w:pPr>
        <w:spacing w:after="1200" w:before="60" w:lineRule="auto"/>
        <w:jc w:val="center"/>
        <w:rPr/>
      </w:pPr>
      <w:r w:rsidDel="00000000" w:rsidR="00000000" w:rsidRPr="00000000">
        <w:rPr>
          <w:rFonts w:ascii="Arial" w:cs="Arial" w:eastAsia="Arial" w:hAnsi="Arial"/>
          <w:b w:val="1"/>
          <w:bCs w:val="1"/>
          <w:color w:val="8b2e2e"/>
          <w:sz w:val="36"/>
          <w:szCs w:val="36"/>
          <w:rtl w:val="0"/>
        </w:rPr>
        <w:t>a Northwest Arkansas operator</w:t>
      </w:r>
      <w:r w:rsidDel="00000000" w:rsidR="00000000" w:rsidRPr="00000000">
        <w:rPr>
          <w:rtl w:val="0"/>
        </w:rPr>
      </w:r>
    </w:p>
    <w:p w:rsidR="00000000" w:rsidDel="00000000" w:rsidP="00000000" w:rsidRDefault="00000000" w:rsidRPr="00000000" w14:paraId="00000006">
      <w:pPr>
        <w:spacing w:after="60" w:before="200" w:lineRule="auto"/>
        <w:jc w:val="center"/>
        <w:rPr/>
      </w:pPr>
      <w:r w:rsidDel="00000000" w:rsidR="00000000" w:rsidRPr="00000000">
        <w:rPr>
          <w:rFonts w:ascii="Georgia" w:cs="Georgia" w:eastAsia="Georgia" w:hAnsi="Georgia"/>
          <w:color w:val="1a1a1a"/>
          <w:sz w:val="22"/>
          <w:szCs w:val="22"/>
          <w:rtl w:val="0"/>
        </w:rPr>
        <w:t>A small single-family portfolio across Northwest Arkansas</w:t>
      </w:r>
      <w:r w:rsidDel="00000000" w:rsidR="00000000" w:rsidRPr="00000000">
        <w:rPr>
          <w:rtl w:val="0"/>
        </w:rPr>
      </w:r>
      <w:r w:rsidDel="00000000" w:rsidR="00000000" w:rsidRPr="00000000">
        <w:rPr>
          <w:rFonts w:ascii="Georgia" w:cs="Georgia" w:eastAsia="Georgia" w:hAnsi="Georgia"/>
          <w:color w:val="1a1a1a"/>
          <w:sz w:val="22"/>
          <w:szCs w:val="22"/>
          <w:rtl w:val="0"/>
        </w:rPr>
      </w:r>
      <w:r w:rsidDel="00000000" w:rsidR="00000000" w:rsidRPr="00000000">
        <w:rPr>
          <w:rtl w:val="0"/>
        </w:rPr>
      </w:r>
    </w:p>
    <w:p w:rsidR="00000000" w:rsidDel="00000000" w:rsidP="00000000" w:rsidRDefault="00000000" w:rsidRPr="00000000" w14:paraId="00000007">
      <w:pPr>
        <w:spacing w:after="60" w:before="60" w:lineRule="auto"/>
        <w:jc w:val="center"/>
        <w:rPr/>
      </w:pPr>
      <w:r w:rsidDel="00000000" w:rsidR="00000000" w:rsidRPr="00000000">
        <w:rPr>
          <w:rFonts w:ascii="Georgia" w:cs="Georgia" w:eastAsia="Georgia" w:hAnsi="Georgia"/>
          <w:i w:val="1"/>
          <w:iCs w:val="1"/>
          <w:color w:val="1a1a1a"/>
          <w:sz w:val="22"/>
          <w:szCs w:val="22"/>
          <w:rtl w:val="0"/>
        </w:rPr>
        <w:t>A Real Estate Holding Company</w:t>
      </w:r>
      <w:r w:rsidDel="00000000" w:rsidR="00000000" w:rsidRPr="00000000">
        <w:rPr>
          <w:rtl w:val="0"/>
        </w:rPr>
      </w:r>
    </w:p>
    <w:p w:rsidR="00000000" w:rsidDel="00000000" w:rsidP="00000000" w:rsidRDefault="00000000" w:rsidRPr="00000000" w14:paraId="00000008">
      <w:pPr>
        <w:spacing w:after="60" w:before="1400" w:lineRule="auto"/>
        <w:jc w:val="center"/>
        <w:rPr>
          <w:color w:val="8b2e2e"/>
          <w:sz w:val="26"/>
          <w:szCs w:val="26"/>
          <w:u w:val="single"/>
        </w:rPr>
      </w:pPr>
      <w:r w:rsidDel="00000000" w:rsidR="00000000" w:rsidRPr="00000000">
        <w:rPr>
          <w:i w:val="1"/>
          <w:iCs w:val="1"/>
          <w:color w:val="8b2e2e"/>
          <w:rtl w:val="0"/>
        </w:rPr>
        <w:t xml:space="preserve">"The service we render others is the rent we pay for our room on earth." – Wilfred Grenfell </w:t>
      </w:r>
      <w:hyperlink r:id="rId6">
        <w:r w:rsidDel="00000000" w:rsidR="00000000" w:rsidRPr="00000000">
          <w:rPr>
            <w:color w:val="8b2e2e"/>
            <w:sz w:val="26"/>
            <w:szCs w:val="26"/>
            <w:rtl w:val="0"/>
          </w:rPr>
          <w:t xml:space="preserve">🏠</w:t>
        </w:r>
      </w:hyperlink>
      <w:r w:rsidDel="00000000" w:rsidR="00000000" w:rsidRPr="00000000">
        <w:rPr>
          <w:rtl w:val="0"/>
        </w:rPr>
      </w:r>
    </w:p>
    <w:p w:rsidR="00000000" w:rsidDel="00000000" w:rsidP="00000000" w:rsidRDefault="00000000" w:rsidRPr="00000000" w14:paraId="00000009">
      <w:pPr>
        <w:pageBreakBefore w:val="1"/>
        <w:spacing w:after="80" w:before="400" w:lineRule="auto"/>
        <w:jc w:val="left"/>
        <w:rPr/>
      </w:pPr>
      <w:r w:rsidDel="00000000" w:rsidR="00000000" w:rsidRPr="00000000">
        <w:rPr>
          <w:rFonts w:ascii="Arial" w:cs="Arial" w:eastAsia="Arial" w:hAnsi="Arial"/>
          <w:b w:val="1"/>
          <w:bCs w:val="1"/>
          <w:color w:val="8b2e2e"/>
          <w:sz w:val="22"/>
          <w:szCs w:val="22"/>
          <w:rtl w:val="0"/>
        </w:rPr>
        <w:t xml:space="preserve">PROLOGUE</w:t>
      </w:r>
      <w:r w:rsidDel="00000000" w:rsidR="00000000" w:rsidRPr="00000000">
        <w:rPr>
          <w:rtl w:val="0"/>
        </w:rPr>
      </w:r>
    </w:p>
    <w:p w:rsidR="00000000" w:rsidDel="00000000" w:rsidP="00000000" w:rsidRDefault="00000000" w:rsidRPr="00000000" w14:paraId="0000000A">
      <w:pPr>
        <w:pStyle w:val="Heading1"/>
        <w:pBdr>
          <w:bottom w:color="8b2e2e" w:space="8" w:sz="12" w:val="single"/>
        </w:pBdr>
        <w:spacing w:after="120" w:before="0" w:lineRule="auto"/>
        <w:jc w:val="left"/>
        <w:rPr/>
      </w:pPr>
      <w:r w:rsidDel="00000000" w:rsidR="00000000" w:rsidRPr="00000000">
        <w:rPr>
          <w:rFonts w:ascii="Arial" w:cs="Arial" w:eastAsia="Arial" w:hAnsi="Arial"/>
          <w:b w:val="1"/>
          <w:bCs w:val="1"/>
          <w:color w:val="2e3a47"/>
          <w:sz w:val="44"/>
          <w:szCs w:val="44"/>
          <w:rtl w:val="0"/>
        </w:rPr>
        <w:t>The Portfolio You Are Taking On</w:t>
      </w:r>
      <w:r w:rsidDel="00000000" w:rsidR="00000000" w:rsidRPr="00000000">
        <w:rPr>
          <w:rtl w:val="0"/>
        </w:rPr>
      </w:r>
    </w:p>
    <w:p w:rsidR="00000000" w:rsidDel="00000000" w:rsidP="00000000" w:rsidRDefault="00000000" w:rsidRPr="00000000" w14:paraId="0000000B">
      <w:pPr>
        <w:spacing w:after="120" w:line="300" w:lineRule="auto"/>
        <w:jc w:val="both"/>
        <w:rPr/>
      </w:pPr>
      <w:r w:rsidDel="00000000" w:rsidR="00000000" w:rsidRPr="00000000">
        <w:rPr>
          <w:rtl w:val="0"/>
        </w:rPr>
        <w:t>In inheriting a handful of single-family rentals in a state that, until very recently, had the most landlord-friendly laws in the country, an experienced owner’s curriculum would assume you can figure it out. The properties sit in two of the hottest rental submarkets in the American South, anchored by Walmart HQ, J.B. Hunt, Tyson, and the University of Arkansas (alongside busy roads with flourishing businesses and population growth). Cash flow is be healthy. What may be lacking is an accumulated operational knowledge fathers build over decades of turning wrenches.</w:t>
      </w:r>
      <w:r w:rsidDel="00000000" w:rsidR="00000000" w:rsidRPr="00000000">
        <w:rPr>
          <w:rFonts w:ascii="Georgia" w:cs="Georgia" w:eastAsia="Georgia" w:hAnsi="Georgia"/>
          <w:color w:val="1a1a1a"/>
          <w:sz w:val="22"/>
          <w:szCs w:val="22"/>
          <w:rtl w:val="0"/>
        </w:rPr>
      </w:r>
      <w:r w:rsidDel="00000000" w:rsidR="00000000" w:rsidRPr="00000000">
        <w:rPr>
          <w:rtl w:val="0"/>
        </w:rPr>
      </w:r>
      <w:r w:rsidDel="00000000" w:rsidR="00000000" w:rsidRPr="00000000">
        <w:rPr>
          <w:rFonts w:ascii="Georgia" w:cs="Georgia" w:eastAsia="Georgia" w:hAnsi="Georgia"/>
          <w:color w:val="1a1a1a"/>
          <w:sz w:val="22"/>
          <w:szCs w:val="22"/>
          <w:rtl w:val="0"/>
        </w:rPr>
      </w:r>
      <w:r w:rsidDel="00000000" w:rsidR="00000000" w:rsidRPr="00000000">
        <w:rPr>
          <w:rtl w:val="0"/>
        </w:rPr>
      </w:r>
      <w:r w:rsidDel="00000000" w:rsidR="00000000" w:rsidRPr="00000000">
        <w:rPr>
          <w:rFonts w:ascii="Georgia" w:cs="Georgia" w:eastAsia="Georgia" w:hAnsi="Georgia"/>
          <w:color w:val="1a1a1a"/>
          <w:sz w:val="22"/>
          <w:szCs w:val="22"/>
          <w:rtl w:val="0"/>
        </w:rPr>
      </w:r>
      <w:r w:rsidDel="00000000" w:rsidR="00000000" w:rsidRPr="00000000">
        <w:rPr>
          <w:rtl w:val="0"/>
        </w:rPr>
      </w:r>
      <w:r w:rsidDel="00000000" w:rsidR="00000000" w:rsidRPr="00000000">
        <w:rPr>
          <w:rFonts w:ascii="Georgia" w:cs="Georgia" w:eastAsia="Georgia" w:hAnsi="Georgia"/>
          <w:color w:val="1a1a1a"/>
          <w:sz w:val="22"/>
          <w:szCs w:val="22"/>
          <w:rtl w:val="0"/>
        </w:rPr>
      </w:r>
      <w:r w:rsidDel="00000000" w:rsidR="00000000" w:rsidRPr="00000000">
        <w:rPr>
          <w:rtl w:val="0"/>
        </w:rPr>
      </w:r>
      <w:r w:rsidDel="00000000" w:rsidR="00000000" w:rsidRPr="00000000">
        <w:rPr>
          <w:rFonts w:ascii="Georgia" w:cs="Georgia" w:eastAsia="Georgia" w:hAnsi="Georgia"/>
          <w:color w:val="1a1a1a"/>
          <w:sz w:val="22"/>
          <w:szCs w:val="22"/>
          <w:rtl w:val="0"/>
        </w:rPr>
      </w:r>
      <w:r w:rsidDel="00000000" w:rsidR="00000000" w:rsidRPr="00000000">
        <w:rPr>
          <w:rtl w:val="0"/>
        </w:rPr>
      </w:r>
      <w:r w:rsidDel="00000000" w:rsidR="00000000" w:rsidRPr="00000000">
        <w:rPr>
          <w:rFonts w:ascii="Georgia" w:cs="Georgia" w:eastAsia="Georgia" w:hAnsi="Georgia"/>
          <w:color w:val="1a1a1a"/>
          <w:sz w:val="22"/>
          <w:szCs w:val="22"/>
          <w:rtl w:val="0"/>
        </w:rPr>
      </w:r>
      <w:r w:rsidDel="00000000" w:rsidR="00000000" w:rsidRPr="00000000">
        <w:rPr>
          <w:rtl w:val="0"/>
        </w:rPr>
      </w:r>
      <w:r w:rsidDel="00000000" w:rsidR="00000000" w:rsidRPr="00000000">
        <w:rPr>
          <w:rFonts w:ascii="Georgia" w:cs="Georgia" w:eastAsia="Georgia" w:hAnsi="Georgia"/>
          <w:color w:val="1a1a1a"/>
          <w:sz w:val="22"/>
          <w:szCs w:val="22"/>
          <w:rtl w:val="0"/>
        </w:rPr>
      </w:r>
      <w:r w:rsidDel="00000000" w:rsidR="00000000" w:rsidRPr="00000000">
        <w:rPr>
          <w:rtl w:val="0"/>
        </w:rPr>
      </w:r>
      <w:r w:rsidDel="00000000" w:rsidR="00000000" w:rsidRPr="00000000">
        <w:rPr>
          <w:rFonts w:ascii="Georgia" w:cs="Georgia" w:eastAsia="Georgia" w:hAnsi="Georgia"/>
          <w:color w:val="1a1a1a"/>
          <w:sz w:val="22"/>
          <w:szCs w:val="22"/>
          <w:rtl w:val="0"/>
        </w:rPr>
      </w:r>
      <w:r w:rsidDel="00000000" w:rsidR="00000000" w:rsidRPr="00000000">
        <w:rPr>
          <w:rtl w:val="0"/>
        </w:rPr>
      </w:r>
      <w:r w:rsidDel="00000000" w:rsidR="00000000" w:rsidRPr="00000000">
        <w:rPr>
          <w:rFonts w:ascii="Georgia" w:cs="Georgia" w:eastAsia="Georgia" w:hAnsi="Georgia"/>
          <w:color w:val="1a1a1a"/>
          <w:sz w:val="22"/>
          <w:szCs w:val="22"/>
          <w:rtl w:val="0"/>
        </w:rPr>
      </w:r>
      <w:r w:rsidDel="00000000" w:rsidR="00000000" w:rsidRPr="00000000">
        <w:rPr>
          <w:rtl w:val="0"/>
        </w:rPr>
      </w:r>
      <w:r w:rsidDel="00000000" w:rsidR="00000000" w:rsidRPr="00000000">
        <w:rPr>
          <w:rFonts w:ascii="Georgia" w:cs="Georgia" w:eastAsia="Georgia" w:hAnsi="Georgia"/>
          <w:color w:val="1a1a1a"/>
          <w:sz w:val="22"/>
          <w:szCs w:val="22"/>
          <w:rtl w:val="0"/>
        </w:rPr>
      </w:r>
      <w:r w:rsidDel="00000000" w:rsidR="00000000" w:rsidRPr="00000000">
        <w:rPr>
          <w:rtl w:val="0"/>
        </w:rPr>
      </w:r>
    </w:p>
    <w:p w:rsidR="00000000" w:rsidDel="00000000" w:rsidP="00000000" w:rsidRDefault="00000000" w:rsidRPr="00000000" w14:paraId="0000000C">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This manual is organized like the house itself. You will walk the foundation first, then the framing, then the systems that run through the walls</w:t>
      </w:r>
      <w:r w:rsidDel="00000000" w:rsidR="00000000" w:rsidRPr="00000000">
        <w:rPr>
          <w:rtl w:val="0"/>
        </w:rPr>
        <w:t xml:space="preserve"> including</w:t>
      </w:r>
      <w:r w:rsidDel="00000000" w:rsidR="00000000" w:rsidRPr="00000000">
        <w:rPr>
          <w:rFonts w:ascii="Georgia" w:cs="Georgia" w:eastAsia="Georgia" w:hAnsi="Georgia"/>
          <w:color w:val="1a1a1a"/>
          <w:sz w:val="22"/>
          <w:szCs w:val="22"/>
          <w:rtl w:val="0"/>
        </w:rPr>
        <w:t xml:space="preserve"> plumbing, wiring, conditioned air, the envelope that keeps weather out. You will pass through the paint and the floors where turnovers happen, into the yard and the pests that fight you there, down the street to the vendor bench you need to call when the wrench is not enough. Then you will sit at the ledger where the money actually lives, and finally at the deed </w:t>
      </w:r>
      <w:r w:rsidDel="00000000" w:rsidR="00000000" w:rsidRPr="00000000">
        <w:rPr>
          <w:rtl w:val="0"/>
        </w:rPr>
        <w:t xml:space="preserve">of</w:t>
      </w:r>
      <w:r w:rsidDel="00000000" w:rsidR="00000000" w:rsidRPr="00000000">
        <w:rPr>
          <w:rFonts w:ascii="Georgia" w:cs="Georgia" w:eastAsia="Georgia" w:hAnsi="Georgia"/>
          <w:color w:val="1a1a1a"/>
          <w:sz w:val="22"/>
          <w:szCs w:val="22"/>
          <w:rtl w:val="0"/>
        </w:rPr>
        <w:t xml:space="preserve"> the legal spine that the State of Arkansas and the federal government lay over every move you make. A house is read by floor, but it is understood as a system too</w:t>
      </w:r>
      <w:r w:rsidDel="00000000" w:rsidR="00000000" w:rsidRPr="00000000">
        <w:rPr>
          <w:rtl w:val="0"/>
        </w:rPr>
        <w:t xml:space="preserve"> as this will entail.</w:t>
      </w:r>
      <w:r w:rsidDel="00000000" w:rsidR="00000000" w:rsidRPr="00000000">
        <w:rPr>
          <w:rFonts w:ascii="Georgia" w:cs="Georgia" w:eastAsia="Georgia" w:hAnsi="Georgia"/>
          <w:color w:val="1a1a1a"/>
          <w:sz w:val="22"/>
          <w:szCs w:val="22"/>
          <w:rtl w:val="0"/>
        </w:rPr>
        <w:t xml:space="preserve">.</w:t>
      </w:r>
      <w:r w:rsidDel="00000000" w:rsidR="00000000" w:rsidRPr="00000000">
        <w:rPr>
          <w:rtl w:val="0"/>
        </w:rPr>
      </w:r>
    </w:p>
    <w:p w:rsidR="00000000" w:rsidDel="00000000" w:rsidP="00000000" w:rsidRDefault="00000000" w:rsidRPr="00000000" w14:paraId="0000000D">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Nothing here </w:t>
      </w:r>
      <w:r w:rsidDel="00000000" w:rsidR="00000000" w:rsidRPr="00000000">
        <w:rPr>
          <w:rtl w:val="0"/>
        </w:rPr>
        <w:t xml:space="preserve">completely </w:t>
      </w:r>
      <w:r w:rsidDel="00000000" w:rsidR="00000000" w:rsidRPr="00000000">
        <w:rPr>
          <w:rFonts w:ascii="Georgia" w:cs="Georgia" w:eastAsia="Georgia" w:hAnsi="Georgia"/>
          <w:color w:val="1a1a1a"/>
          <w:sz w:val="22"/>
          <w:szCs w:val="22"/>
          <w:rtl w:val="0"/>
        </w:rPr>
        <w:t xml:space="preserve">replaces a lawyer, a CPA, or a licensed tradesperson when the stakes are high. Everything here should help you know when you have reached that line. Read it once end to end, then keep it as a reference. The chapters that follow name</w:t>
      </w:r>
      <w:r w:rsidDel="00000000" w:rsidR="00000000" w:rsidRPr="00000000">
        <w:rPr>
          <w:rtl w:val="0"/>
        </w:rPr>
        <w:t xml:space="preserve">s and</w:t>
      </w:r>
      <w:r w:rsidDel="00000000" w:rsidR="00000000" w:rsidRPr="00000000">
        <w:rPr>
          <w:rFonts w:ascii="Georgia" w:cs="Georgia" w:eastAsia="Georgia" w:hAnsi="Georgia"/>
          <w:color w:val="1a1a1a"/>
          <w:sz w:val="22"/>
          <w:szCs w:val="22"/>
          <w:rtl w:val="0"/>
        </w:rPr>
        <w:t xml:space="preserve"> specific mistakes that have cost other landlords serious money</w:t>
      </w:r>
      <w:r w:rsidDel="00000000" w:rsidR="00000000" w:rsidRPr="00000000">
        <w:rPr>
          <w:rtl w:val="0"/>
        </w:rPr>
        <w:t xml:space="preserve"> like</w:t>
      </w:r>
      <w:r w:rsidDel="00000000" w:rsidR="00000000" w:rsidRPr="00000000">
        <w:rPr>
          <w:rFonts w:ascii="Georgia" w:cs="Georgia" w:eastAsia="Georgia" w:hAnsi="Georgia"/>
          <w:color w:val="1a1a1a"/>
          <w:sz w:val="22"/>
          <w:szCs w:val="22"/>
          <w:rtl w:val="0"/>
        </w:rPr>
        <w:t xml:space="preserve"> the commingled deposit, the DIY gas line, the neglected termite bond, the cavalier Saturday-night entry, the uninsured overhead tree limb, the missed Schedule E depreciation election, and the blanket criminal-history rejection that became a Fair Housing claim. Each of those is an avoidable sentence in a newspaper.</w:t>
      </w:r>
      <w:r w:rsidDel="00000000" w:rsidR="00000000" w:rsidRPr="00000000">
        <w:rPr>
          <w:rtl w:val="0"/>
        </w:rPr>
      </w:r>
    </w:p>
    <w:p w:rsidR="00000000" w:rsidDel="00000000" w:rsidP="00000000" w:rsidRDefault="00000000" w:rsidRPr="00000000" w14:paraId="0000000E">
      <w:pPr>
        <w:spacing w:after="120" w:line="300" w:lineRule="auto"/>
        <w:ind w:firstLine="360"/>
        <w:jc w:val="both"/>
        <w:rPr/>
      </w:pPr>
      <w:r w:rsidDel="00000000" w:rsidR="00000000" w:rsidRPr="00000000">
        <w:rPr>
          <w:rFonts w:ascii="Georgia" w:cs="Georgia" w:eastAsia="Georgia" w:hAnsi="Georgia"/>
          <w:color w:val="1a1a1a"/>
          <w:sz w:val="22"/>
          <w:szCs w:val="22"/>
          <w:rtl w:val="0"/>
        </w:rPr>
        <w:t>This kind of portfolio is built by an owner doing the work personally for long enough to know which corners could be cut and which could not. That judgment does not exactly transfer in a document</w:t>
      </w:r>
      <w:r w:rsidDel="00000000" w:rsidR="00000000" w:rsidRPr="00000000">
        <w:rPr>
          <w:rtl w:val="0"/>
        </w:rPr>
        <w:t xml:space="preserve">, but </w:t>
      </w:r>
      <w:r w:rsidDel="00000000" w:rsidR="00000000" w:rsidRPr="00000000">
        <w:rPr>
          <w:rFonts w:ascii="Georgia" w:cs="Georgia" w:eastAsia="Georgia" w:hAnsi="Georgia"/>
          <w:color w:val="1a1a1a"/>
          <w:sz w:val="22"/>
          <w:szCs w:val="22"/>
          <w:rtl w:val="0"/>
        </w:rPr>
        <w:t xml:space="preserve">accrues through the first plumbing emergency at eleven o'clock at night, gas leak during a roadtrip, the first tenant-screening decision that felt close, the first insurance claim, the first eviction of illegals, and the first 1031 exchange. The manual's job is to keep you out of the avoidable catastrophes long enough to earn the judgment. The house that the prior owner </w:t>
      </w:r>
      <w:r w:rsidDel="00000000" w:rsidR="00000000" w:rsidRPr="00000000">
        <w:rPr>
          <w:rtl w:val="0"/>
        </w:rPr>
        <w:t xml:space="preserve">maintains </w:t>
      </w:r>
      <w:r w:rsidDel="00000000" w:rsidR="00000000" w:rsidRPr="00000000">
        <w:rPr>
          <w:rFonts w:ascii="Georgia" w:cs="Georgia" w:eastAsia="Georgia" w:hAnsi="Georgia"/>
          <w:color w:val="1a1a1a"/>
          <w:sz w:val="22"/>
          <w:szCs w:val="22"/>
          <w:rtl w:val="0"/>
        </w:rPr>
        <w:t xml:space="preserve">is now the house you build upon. The difference will show up in the joints</w:t>
      </w:r>
      <w:r w:rsidDel="00000000" w:rsidR="00000000" w:rsidRPr="00000000">
        <w:rPr>
          <w:rtl w:val="0"/>
        </w:rPr>
        <w:t xml:space="preserve">,</w:t>
      </w:r>
      <w:r w:rsidDel="00000000" w:rsidR="00000000" w:rsidRPr="00000000">
        <w:rPr>
          <w:rFonts w:ascii="Georgia" w:cs="Georgia" w:eastAsia="Georgia" w:hAnsi="Georgia"/>
          <w:color w:val="1a1a1a"/>
          <w:sz w:val="22"/>
          <w:szCs w:val="22"/>
          <w:rtl w:val="0"/>
        </w:rPr>
        <w:t xml:space="preserve"> drywall patches, PEX crimps, trim miters, lease clauses, Schedule E entries</w:t>
      </w:r>
      <w:r w:rsidDel="00000000" w:rsidR="00000000" w:rsidRPr="00000000">
        <w:rPr>
          <w:rtl w:val="0"/>
        </w:rPr>
        <w:t xml:space="preserve">,</w:t>
      </w:r>
      <w:r w:rsidDel="00000000" w:rsidR="00000000" w:rsidRPr="00000000">
        <w:rPr>
          <w:rFonts w:ascii="Georgia" w:cs="Georgia" w:eastAsia="Georgia" w:hAnsi="Georgia"/>
          <w:color w:val="1a1a1a"/>
          <w:sz w:val="22"/>
          <w:szCs w:val="22"/>
          <w:rtl w:val="0"/>
        </w:rPr>
        <w:t xml:space="preserve"> and in the </w:t>
      </w:r>
      <w:r w:rsidDel="00000000" w:rsidR="00000000" w:rsidRPr="00000000">
        <w:rPr>
          <w:rtl w:val="0"/>
        </w:rPr>
        <w:t xml:space="preserve">“</w:t>
      </w:r>
      <w:r w:rsidDel="00000000" w:rsidR="00000000" w:rsidRPr="00000000">
        <w:rPr>
          <w:rFonts w:ascii="Georgia" w:cs="Georgia" w:eastAsia="Georgia" w:hAnsi="Georgia"/>
          <w:color w:val="1a1a1a"/>
          <w:sz w:val="22"/>
          <w:szCs w:val="22"/>
          <w:rtl w:val="0"/>
        </w:rPr>
        <w:t xml:space="preserve">rhythm</w:t>
      </w:r>
      <w:r w:rsidDel="00000000" w:rsidR="00000000" w:rsidRPr="00000000">
        <w:rPr>
          <w:rtl w:val="0"/>
        </w:rPr>
        <w:t xml:space="preserve">”</w:t>
      </w:r>
      <w:r w:rsidDel="00000000" w:rsidR="00000000" w:rsidRPr="00000000">
        <w:rPr>
          <w:rFonts w:ascii="Georgia" w:cs="Georgia" w:eastAsia="Georgia" w:hAnsi="Georgia"/>
          <w:color w:val="1a1a1a"/>
          <w:sz w:val="22"/>
          <w:szCs w:val="22"/>
          <w:rtl w:val="0"/>
        </w:rPr>
        <w:t xml:space="preserve"> of the years.</w:t>
      </w:r>
      <w:r w:rsidDel="00000000" w:rsidR="00000000" w:rsidRPr="00000000">
        <w:rPr>
          <w:rtl w:val="0"/>
        </w:rPr>
      </w:r>
    </w:p>
    <w:p w:rsidR="00000000" w:rsidDel="00000000" w:rsidP="00000000" w:rsidRDefault="00000000" w:rsidRPr="00000000" w14:paraId="0000000F">
      <w:pPr>
        <w:pBdr>
          <w:top w:color="c4b8a5" w:space="8" w:sz="4" w:val="single"/>
          <w:left w:color="8b2e2e" w:space="16" w:sz="18" w:val="single"/>
          <w:bottom w:color="c4b8a5" w:space="8" w:sz="4" w:val="single"/>
          <w:right w:color="ffffff" w:space="0" w:sz="0" w:val="none"/>
        </w:pBdr>
        <w:shd w:fill="faf7f2" w:val="clear"/>
        <w:spacing w:after="180" w:before="140" w:lineRule="auto"/>
        <w:ind w:left="360" w:right="360" w:firstLine="0"/>
        <w:jc w:val="left"/>
        <w:rPr/>
      </w:pPr>
      <w:r w:rsidDel="00000000" w:rsidR="00000000" w:rsidRPr="00000000">
        <w:rPr>
          <w:rFonts w:ascii="Arial" w:cs="Arial" w:eastAsia="Arial" w:hAnsi="Arial"/>
          <w:i w:val="1"/>
          <w:iCs w:val="1"/>
          <w:color w:val="1a1a1a"/>
          <w:sz w:val="22"/>
          <w:szCs w:val="22"/>
          <w:rtl w:val="0"/>
        </w:rPr>
        <w:t xml:space="preserve">A rental is a house that generates revenue by being operated as a system. Every skill in this manual is either a tool for running that system or a guardrail against running it into the ground.</w:t>
      </w:r>
      <w:r w:rsidDel="00000000" w:rsidR="00000000" w:rsidRPr="00000000">
        <w:rPr>
          <w:rtl w:val="0"/>
        </w:rPr>
      </w:r>
    </w:p>
    <w:p w:rsidR="00000000" w:rsidDel="00000000" w:rsidP="00000000" w:rsidRDefault="00000000" w:rsidRPr="00000000" w14:paraId="00000010">
      <w:pPr>
        <w:pageBreakBefore w:val="1"/>
        <w:spacing w:after="80" w:before="400" w:lineRule="auto"/>
        <w:jc w:val="left"/>
        <w:rPr/>
      </w:pPr>
      <w:r w:rsidDel="00000000" w:rsidR="00000000" w:rsidRPr="00000000">
        <w:rPr>
          <w:rFonts w:ascii="Arial" w:cs="Arial" w:eastAsia="Arial" w:hAnsi="Arial"/>
          <w:b w:val="1"/>
          <w:bCs w:val="1"/>
          <w:color w:val="8b2e2e"/>
          <w:sz w:val="22"/>
          <w:szCs w:val="22"/>
          <w:rtl w:val="0"/>
        </w:rPr>
        <w:t xml:space="preserve">CHAPTER I</w:t>
      </w:r>
      <w:r w:rsidDel="00000000" w:rsidR="00000000" w:rsidRPr="00000000">
        <w:rPr>
          <w:rtl w:val="0"/>
        </w:rPr>
      </w:r>
    </w:p>
    <w:p w:rsidR="00000000" w:rsidDel="00000000" w:rsidP="00000000" w:rsidRDefault="00000000" w:rsidRPr="00000000" w14:paraId="00000011">
      <w:pPr>
        <w:pStyle w:val="Heading1"/>
        <w:pBdr>
          <w:bottom w:color="8b2e2e" w:space="8" w:sz="12" w:val="single"/>
        </w:pBdr>
        <w:spacing w:after="120" w:before="0" w:lineRule="auto"/>
        <w:jc w:val="left"/>
        <w:rPr/>
      </w:pPr>
      <w:r w:rsidDel="00000000" w:rsidR="00000000" w:rsidRPr="00000000">
        <w:rPr>
          <w:rFonts w:ascii="Arial" w:cs="Arial" w:eastAsia="Arial" w:hAnsi="Arial"/>
          <w:b w:val="1"/>
          <w:bCs w:val="1"/>
          <w:color w:val="2e3a47"/>
          <w:sz w:val="44"/>
          <w:szCs w:val="44"/>
          <w:rtl w:val="0"/>
        </w:rPr>
        <w:t xml:space="preserve">The Foundation — Arkansas Law and Why Your State Is Different</w:t>
      </w:r>
      <w:r w:rsidDel="00000000" w:rsidR="00000000" w:rsidRPr="00000000">
        <w:rPr>
          <w:rtl w:val="0"/>
        </w:rPr>
      </w:r>
    </w:p>
    <w:p w:rsidR="00000000" w:rsidDel="00000000" w:rsidP="00000000" w:rsidRDefault="00000000" w:rsidRPr="00000000" w14:paraId="00000012">
      <w:pPr>
        <w:spacing w:after="120" w:line="300" w:lineRule="auto"/>
        <w:jc w:val="both"/>
        <w:rPr/>
      </w:pPr>
      <w:r w:rsidDel="00000000" w:rsidR="00000000" w:rsidRPr="00000000">
        <w:rPr>
          <w:rFonts w:ascii="Georgia" w:cs="Georgia" w:eastAsia="Georgia" w:hAnsi="Georgia"/>
          <w:color w:val="1a1a1a"/>
          <w:sz w:val="22"/>
          <w:szCs w:val="22"/>
          <w:rtl w:val="0"/>
        </w:rPr>
        <w:t xml:space="preserve">A foundation is not glamorous, but every other wall is sitting on it. Arkansas landlord-tenant law is unusual enough nationally that you will regularly read advice from property-management blogs, YouTube creators, and national publications that simply does not apply to you. Before you learn how to fix a toilet, you need to learn the ground you are building on.</w:t>
      </w:r>
      <w:r w:rsidDel="00000000" w:rsidR="00000000" w:rsidRPr="00000000">
        <w:rPr>
          <w:rtl w:val="0"/>
        </w:rPr>
      </w:r>
    </w:p>
    <w:p w:rsidR="00000000" w:rsidDel="00000000" w:rsidP="00000000" w:rsidRDefault="00000000" w:rsidRPr="00000000" w14:paraId="00000013">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Act 1052 and the New Warranty of Habitability</w:t>
      </w:r>
      <w:r w:rsidDel="00000000" w:rsidR="00000000" w:rsidRPr="00000000">
        <w:rPr>
          <w:rtl w:val="0"/>
        </w:rPr>
      </w:r>
    </w:p>
    <w:p w:rsidR="00000000" w:rsidDel="00000000" w:rsidP="00000000" w:rsidRDefault="00000000" w:rsidRPr="00000000" w14:paraId="00000014">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For most of its history Arkansas was the only U.S. state with no statutory implied warranty of habitability. That ended with Act 1052 of 2021, codified at Arkansas Code § 18-17-601 and following, which took full effect in November 2022. The Act imposes minimum habitability standards for residential rentals: weatherproof roofs and exterior walls, hot and cold running water, functioning plumbing and electrical systems, safe heating during cold months, and compliance with applicable building codes. The fix is real but narrow. A tenant must give written notice of a defect and a reasonable cure period before withholding remedies, and the Act explicitly preserves the landlord's right to evict for nonpayment of rent regardless of any habitability dispute.</w:t>
      </w:r>
      <w:r w:rsidDel="00000000" w:rsidR="00000000" w:rsidRPr="00000000">
        <w:rPr>
          <w:rtl w:val="0"/>
        </w:rPr>
      </w:r>
    </w:p>
    <w:p w:rsidR="00000000" w:rsidDel="00000000" w:rsidP="00000000" w:rsidRDefault="00000000" w:rsidRPr="00000000" w14:paraId="00000015">
      <w:pPr>
        <w:spacing w:after="120" w:line="300" w:lineRule="auto"/>
        <w:ind w:firstLine="360"/>
        <w:jc w:val="both"/>
        <w:rPr/>
      </w:pPr>
      <w:r w:rsidDel="00000000" w:rsidR="00000000" w:rsidRPr="00000000">
        <w:rPr>
          <w:rFonts w:ascii="Georgia" w:cs="Georgia" w:eastAsia="Georgia" w:hAnsi="Georgia"/>
          <w:color w:val="1a1a1a"/>
          <w:sz w:val="22"/>
          <w:szCs w:val="22"/>
          <w:rtl w:val="0"/>
        </w:rPr>
        <w:t>Your homes almost certainly comply today. What you need is a written inspection log and a 48-hour response standard on any habitability complaint. Document every inspection with date-stamped photos. Respond in writing, even when you also respond by phone. The paper trail is the defense. A landlord who gets a habitability complaint on Monday, inspects on Tuesday, and has a plumber scheduled by Wednesday is never going to lose an Act 1052 case; the landlord who lets a complaint sit for eleven days and only responds after a code enforcement officer appears is the one the statute was written for.</w:t>
      </w:r>
      <w:r w:rsidDel="00000000" w:rsidR="00000000" w:rsidRPr="00000000">
        <w:rPr>
          <w:rtl w:val="0"/>
        </w:rPr>
      </w:r>
    </w:p>
    <w:p w:rsidR="00000000" w:rsidDel="00000000" w:rsidP="00000000" w:rsidRDefault="00000000" w:rsidRPr="00000000" w14:paraId="00000016">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The 2007 Residential Landlord-Tenant Act and Why It Does Not Apply to You (Yet)</w:t>
      </w:r>
      <w:r w:rsidDel="00000000" w:rsidR="00000000" w:rsidRPr="00000000">
        <w:rPr>
          <w:rtl w:val="0"/>
        </w:rPr>
      </w:r>
    </w:p>
    <w:p w:rsidR="00000000" w:rsidDel="00000000" w:rsidP="00000000" w:rsidRDefault="00000000" w:rsidRPr="00000000" w14:paraId="00000017">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The Arkansas Residential Landlord-Tenant Act of 2007, at Title 18, Chapter 17, Subchapter 5 of the Arkansas Code, is the statute that most articles treat as universal. It is not. The Act applies only to landlords who rent </w:t>
      </w:r>
      <w:r w:rsidDel="00000000" w:rsidR="00000000" w:rsidRPr="00000000">
        <w:rPr>
          <w:rtl w:val="0"/>
        </w:rPr>
        <w:t xml:space="preserve">6+</w:t>
      </w:r>
      <w:r w:rsidDel="00000000" w:rsidR="00000000" w:rsidRPr="00000000">
        <w:rPr>
          <w:rFonts w:ascii="Georgia" w:cs="Georgia" w:eastAsia="Georgia" w:hAnsi="Georgia"/>
          <w:color w:val="1a1a1a"/>
          <w:sz w:val="22"/>
          <w:szCs w:val="22"/>
          <w:rtl w:val="0"/>
        </w:rPr>
        <w:t xml:space="preserve"> residential units. You will be at five. You are statutorily exempt from that Act's security deposit rules </w:t>
      </w:r>
      <w:r w:rsidDel="00000000" w:rsidR="00000000" w:rsidRPr="00000000">
        <w:rPr>
          <w:rtl w:val="0"/>
        </w:rPr>
        <w:t xml:space="preserve">of</w:t>
      </w:r>
      <w:r w:rsidDel="00000000" w:rsidR="00000000" w:rsidRPr="00000000">
        <w:rPr>
          <w:rFonts w:ascii="Georgia" w:cs="Georgia" w:eastAsia="Georgia" w:hAnsi="Georgia"/>
          <w:color w:val="1a1a1a"/>
          <w:sz w:val="22"/>
          <w:szCs w:val="22"/>
          <w:rtl w:val="0"/>
        </w:rPr>
        <w:t xml:space="preserve"> the two-month cap, the 60-day return requirement, and the itemization mandate. Most landlord-tenant advice written for other states assumes statutes you are not bound by.</w:t>
      </w:r>
      <w:r w:rsidDel="00000000" w:rsidR="00000000" w:rsidRPr="00000000">
        <w:rPr>
          <w:rtl w:val="0"/>
        </w:rPr>
      </w:r>
    </w:p>
    <w:p w:rsidR="00000000" w:rsidDel="00000000" w:rsidP="00000000" w:rsidRDefault="00000000" w:rsidRPr="00000000" w14:paraId="00000018">
      <w:pPr>
        <w:pBdr>
          <w:top w:color="c4b8a5" w:space="8" w:sz="4" w:val="single"/>
          <w:left w:color="8b2e2e" w:space="16" w:sz="18" w:val="single"/>
          <w:bottom w:color="c4b8a5" w:space="8" w:sz="4" w:val="single"/>
          <w:right w:color="ffffff" w:space="0" w:sz="0" w:val="none"/>
        </w:pBdr>
        <w:shd w:fill="faf7f2" w:val="clear"/>
        <w:spacing w:after="180" w:before="140" w:lineRule="auto"/>
        <w:ind w:left="360" w:right="360" w:firstLine="0"/>
        <w:jc w:val="left"/>
        <w:rPr/>
      </w:pPr>
      <w:r w:rsidDel="00000000" w:rsidR="00000000" w:rsidRPr="00000000">
        <w:rPr>
          <w:rFonts w:ascii="Arial" w:cs="Arial" w:eastAsia="Arial" w:hAnsi="Arial"/>
          <w:i w:val="1"/>
          <w:iCs w:val="1"/>
          <w:color w:val="1a1a1a"/>
          <w:sz w:val="22"/>
          <w:szCs w:val="22"/>
          <w:rtl w:val="0"/>
        </w:rPr>
        <w:t xml:space="preserve">Act as if the six-unit Act already applies to you. Courts look favorably on reasonable conduct; the day you close on a sixth property, the Act retroactively governs all of them, and you do not want to be scrambling to reorganize years of records.</w:t>
      </w:r>
      <w:r w:rsidDel="00000000" w:rsidR="00000000" w:rsidRPr="00000000">
        <w:rPr>
          <w:rtl w:val="0"/>
        </w:rPr>
      </w:r>
    </w:p>
    <w:p w:rsidR="00000000" w:rsidDel="00000000" w:rsidP="00000000" w:rsidRDefault="00000000" w:rsidRPr="00000000" w14:paraId="00000019">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In practice, that means: charge no more than two months' rent as a security deposit, return deposits within 60 days of move-out with an itemized list of deductions and copies of receipts for any work charged against the deposit, and keep security deposits in a dedicated non-operating bank account that is never touched for any other purpose. The discipline is not legally required for you today; it is cheap insurance and it is the cleanest operating posture available.</w:t>
      </w:r>
      <w:r w:rsidDel="00000000" w:rsidR="00000000" w:rsidRPr="00000000">
        <w:rPr>
          <w:rtl w:val="0"/>
        </w:rPr>
      </w:r>
    </w:p>
    <w:p w:rsidR="00000000" w:rsidDel="00000000" w:rsidP="00000000" w:rsidRDefault="00000000" w:rsidRPr="00000000" w14:paraId="0000001A">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Eviction in Arkansas — the Two Tracks</w:t>
      </w:r>
      <w:r w:rsidDel="00000000" w:rsidR="00000000" w:rsidRPr="00000000">
        <w:rPr>
          <w:rtl w:val="0"/>
        </w:rPr>
      </w:r>
    </w:p>
    <w:p w:rsidR="00000000" w:rsidDel="00000000" w:rsidP="00000000" w:rsidRDefault="00000000" w:rsidRPr="00000000" w14:paraId="0000001B">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Arkansas evictions run on two tracks, and you should know both but use only one. The civil track is unlawful detainer under Arkansas Code § 18-60-301 and following. The sequence is a three-day written notice to vacate for nonpayment of rent, then a complaint filed in the circuit court of the county where the property sits (Benton County for the Bentonville houses, Washington County for Fayetteville), personal service on the tenant, a five-day response window, and either default judgment or hearing. A clean unlawful detainer in either county typically produces possession in thirty to forty-five days if uncontested. Budget four to seven hundred dollars for filing fees and process service, and hire an Arkansas landlord-tenant attorney on a flat-fee basis (five hundred to twelve hundred dollars is typical) for your first eviction so you learn the rhythm.</w:t>
      </w:r>
      <w:r w:rsidDel="00000000" w:rsidR="00000000" w:rsidRPr="00000000">
        <w:rPr>
          <w:rtl w:val="0"/>
        </w:rPr>
      </w:r>
    </w:p>
    <w:p w:rsidR="00000000" w:rsidDel="00000000" w:rsidP="00000000" w:rsidRDefault="00000000" w:rsidRPr="00000000" w14:paraId="0000001C">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The criminal track is failure to vacate under Arkansas Code § 18-16-101. It is a misdemeanor, unique to Arkansas, imposed on tenants who remain after a ten-day notice following rent default. Constitutional challenges have narrowed its practical use, and most experienced Northwest Arkansas landlords do not rely on it </w:t>
      </w:r>
      <w:r w:rsidDel="00000000" w:rsidR="00000000" w:rsidRPr="00000000">
        <w:rPr>
          <w:rtl w:val="0"/>
        </w:rPr>
        <w:t xml:space="preserve">as</w:t>
      </w:r>
      <w:r w:rsidDel="00000000" w:rsidR="00000000" w:rsidRPr="00000000">
        <w:rPr>
          <w:rFonts w:ascii="Georgia" w:cs="Georgia" w:eastAsia="Georgia" w:hAnsi="Georgia"/>
          <w:color w:val="1a1a1a"/>
          <w:sz w:val="22"/>
          <w:szCs w:val="22"/>
          <w:rtl w:val="0"/>
        </w:rPr>
        <w:t xml:space="preserve"> it can produce fast results but carries reputational and due-process exposure that is not worth the speed. Default to civil unlawful detainer. If you ever feel tempted by the criminal statute, talk to an attorney first.</w:t>
      </w:r>
      <w:r w:rsidDel="00000000" w:rsidR="00000000" w:rsidRPr="00000000">
        <w:rPr>
          <w:rtl w:val="0"/>
        </w:rPr>
      </w:r>
    </w:p>
    <w:p w:rsidR="00000000" w:rsidDel="00000000" w:rsidP="00000000" w:rsidRDefault="00000000" w:rsidRPr="00000000" w14:paraId="0000001D">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Whatever you do, never practice self-help. No lockouts. No utility shutoffs. No tossing a tenant's possessions onto the curb. Every one of those acts is a lawsuit with punitive-damage exposure and, in some fact patterns, criminal exposure for you. When you want a tenant out and they will not leave, you file.</w:t>
      </w:r>
      <w:r w:rsidDel="00000000" w:rsidR="00000000" w:rsidRPr="00000000">
        <w:rPr>
          <w:rtl w:val="0"/>
        </w:rPr>
      </w:r>
    </w:p>
    <w:p w:rsidR="00000000" w:rsidDel="00000000" w:rsidP="00000000" w:rsidRDefault="00000000" w:rsidRPr="00000000" w14:paraId="0000001E">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Fair Housing — the Seven Protected Classes and Three Arkansas Specifics</w:t>
      </w:r>
      <w:r w:rsidDel="00000000" w:rsidR="00000000" w:rsidRPr="00000000">
        <w:rPr>
          <w:rtl w:val="0"/>
        </w:rPr>
      </w:r>
    </w:p>
    <w:p w:rsidR="00000000" w:rsidDel="00000000" w:rsidP="00000000" w:rsidRDefault="00000000" w:rsidRPr="00000000" w14:paraId="0000001F">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Federal Fair Housing obligations govern every advertising decision, application decision, and tenant-interaction decision you make. The seven protected classes under the Fair Housing Act are race, color, national origin, religion, sex (including sexual orientation and gender identity post-Bostock), familial status, and disability. Arkansas's parallel state statute mirrors the federal list. You cannot advertise, screen, or rent in a way that treats any of those classes differently, and you cannot do it even inadvertently through facially neutral policies that have disparate impact.</w:t>
      </w:r>
      <w:r w:rsidDel="00000000" w:rsidR="00000000" w:rsidRPr="00000000">
        <w:rPr>
          <w:rtl w:val="0"/>
        </w:rPr>
      </w:r>
    </w:p>
    <w:p w:rsidR="00000000" w:rsidDel="00000000" w:rsidP="00000000" w:rsidRDefault="00000000" w:rsidRPr="00000000" w14:paraId="00000020">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Three Arkansas-specific notes are worth internalizing. First, source of income is not a protected class at state level, and neither Bentonville nor Fayetteville has added it locally as of early 2026. You can decline Section 8 vouchers, but you cannot decline an applicant because they asked</w:t>
      </w:r>
      <w:r w:rsidDel="00000000" w:rsidR="00000000" w:rsidRPr="00000000">
        <w:rPr>
          <w:rtl w:val="0"/>
        </w:rPr>
        <w:t xml:space="preserve">,</w:t>
      </w:r>
      <w:r w:rsidDel="00000000" w:rsidR="00000000" w:rsidRPr="00000000">
        <w:rPr>
          <w:rFonts w:ascii="Georgia" w:cs="Georgia" w:eastAsia="Georgia" w:hAnsi="Georgia"/>
          <w:color w:val="1a1a1a"/>
          <w:sz w:val="22"/>
          <w:szCs w:val="22"/>
          <w:rtl w:val="0"/>
        </w:rPr>
        <w:t xml:space="preserve"> the ask itself is not a basis for denial. Second, service animals and emotional support animals are not pets under the Fair Housing Act. You may not charge pet rent or pet deposits for verified assistance animals, and you may ask only two questions: whether the animal is required because of a disability, and what task it is trained to perform (or, for emotional support animals, for reasonable documentation from a licensed provider). Third, blanket criminal-history bans can create disparate-impact liability under HUD's 2016 guidance. Use individualized assessment: the nature and severity of the offense, time elapsed since conviction, and nexus to tenancy. Violent and sexual offenses are defensible bars; a ten-year-old misdemeanor drug charge is not.</w:t>
      </w:r>
      <w:r w:rsidDel="00000000" w:rsidR="00000000" w:rsidRPr="00000000">
        <w:rPr>
          <w:rtl w:val="0"/>
        </w:rPr>
      </w:r>
    </w:p>
    <w:p w:rsidR="00000000" w:rsidDel="00000000" w:rsidP="00000000" w:rsidRDefault="00000000" w:rsidRPr="00000000" w14:paraId="00000021">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Required Disclosures, Detectors, and Local Overlays</w:t>
      </w:r>
      <w:r w:rsidDel="00000000" w:rsidR="00000000" w:rsidRPr="00000000">
        <w:rPr>
          <w:rtl w:val="0"/>
        </w:rPr>
      </w:r>
    </w:p>
    <w:p w:rsidR="00000000" w:rsidDel="00000000" w:rsidP="00000000" w:rsidRDefault="00000000" w:rsidRPr="00000000" w14:paraId="00000022">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Federal lead-based paint disclosure (EPA Form 747-K-99-001) is required for any home built before 1978. The disclosure is signed at lease execution and kept in the tenant file for three years after tenancy ends. If any of your five homes are pre-1978, EPA RRP-certified contractors are required for any renovation disturbing more than six square feet of painted surface. Arkansas requires working smoke detectors in all residential rentals, on each level and in each sleeping area, under Arkansas Code § 20-22-1004 as reinforced by the 2018 International Residential Code adoption. Arkansas has no statewide carbon monoxide detector mandate for existing residential rentals, but any home with a fuel-burning appliance — gas water heater, gas furnace, gas range, fireplace, attached garage — should have them anyway. Install a combination smoke/CO detector for twenty-five dollars and prevent a two-million-dollar lawsuit.</w:t>
      </w:r>
      <w:r w:rsidDel="00000000" w:rsidR="00000000" w:rsidRPr="00000000">
        <w:rPr>
          <w:rtl w:val="0"/>
        </w:rPr>
      </w:r>
    </w:p>
    <w:p w:rsidR="00000000" w:rsidDel="00000000" w:rsidP="00000000" w:rsidRDefault="00000000" w:rsidRPr="00000000" w14:paraId="00000023">
      <w:pPr>
        <w:spacing w:after="120" w:line="300" w:lineRule="auto"/>
        <w:ind w:firstLine="360"/>
        <w:jc w:val="both"/>
        <w:rPr>
          <w:rFonts w:ascii="Georgia" w:cs="Georgia" w:eastAsia="Georgia" w:hAnsi="Georgia"/>
          <w:color w:val="1a1a1a"/>
          <w:sz w:val="22"/>
          <w:szCs w:val="22"/>
        </w:rPr>
      </w:pPr>
      <w:r w:rsidDel="00000000" w:rsidR="00000000" w:rsidRPr="00000000">
        <w:rPr>
          <w:rFonts w:ascii="Georgia" w:cs="Georgia" w:eastAsia="Georgia" w:hAnsi="Georgia"/>
          <w:color w:val="1a1a1a"/>
          <w:sz w:val="22"/>
          <w:szCs w:val="22"/>
          <w:rtl w:val="0"/>
        </w:rPr>
        <w:t xml:space="preserve">Local ordinances add modest overlays. Fayetteville does not operate a mandatory rental registration program for long-term residential rentals as of early 2026; proposals have been floated repeatedly but not adopted. Both cities enforce International Property Maintenance Code through code enforcement divisions, and the most common tenant complaints triggering inspection are inoperable plumbing, mold, and grass over eight inches. Short-term rentals of less than thirty days are heavily regulated in both cities — permits, inspections, hotel/motel taxes collected, occupancy caps. If you ever consider converting a property to Airbnb, treat it as a separate business line that requires separate compliance review, not as an extension of long-term rental operations.</w:t>
      </w:r>
    </w:p>
    <w:p w:rsidR="00000000" w:rsidDel="00000000" w:rsidP="00000000" w:rsidRDefault="00000000" w:rsidRPr="00000000" w14:paraId="00000024">
      <w:pPr>
        <w:spacing w:after="120" w:line="300" w:lineRule="auto"/>
        <w:ind w:firstLine="360"/>
        <w:jc w:val="both"/>
        <w:rPr/>
      </w:pPr>
      <w:r w:rsidDel="00000000" w:rsidR="00000000" w:rsidRPr="00000000">
        <w:rPr>
          <w:rtl w:val="0"/>
        </w:rPr>
      </w:r>
    </w:p>
    <w:p w:rsidR="00000000" w:rsidDel="00000000" w:rsidP="00000000" w:rsidRDefault="00000000" w:rsidRPr="00000000" w14:paraId="00000025">
      <w:pPr>
        <w:spacing w:after="120" w:line="300" w:lineRule="auto"/>
        <w:ind w:firstLine="360"/>
        <w:jc w:val="both"/>
        <w:rPr/>
      </w:pPr>
      <w:r w:rsidDel="00000000" w:rsidR="00000000" w:rsidRPr="00000000">
        <w:rPr>
          <w:rtl w:val="0"/>
        </w:rPr>
      </w:r>
    </w:p>
    <w:p w:rsidR="00000000" w:rsidDel="00000000" w:rsidP="00000000" w:rsidRDefault="00000000" w:rsidRPr="00000000" w14:paraId="00000026">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The Ten Commandments of Arkansas Landlording</w:t>
      </w:r>
      <w:r w:rsidDel="00000000" w:rsidR="00000000" w:rsidRPr="00000000">
        <w:rPr>
          <w:rtl w:val="0"/>
        </w:rPr>
      </w:r>
    </w:p>
    <w:p w:rsidR="00000000" w:rsidDel="00000000" w:rsidP="00000000" w:rsidRDefault="00000000" w:rsidRPr="00000000" w14:paraId="00000027">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If you internalize nothing else from this chapter, internalize these ten. Act 1052 habitability now applies to you. The 2007 RLTA deposit rules do not apply until you own six units, but you should follow them anyway. No self-help evictions, ever — no lockouts, no utility shutoffs, no throwing possessions on the curb. Always use civil unlawful detainer, not failure-to-vacate. Written lease on every unit, no exceptions. Federal lead-paint disclosure for every pre-1978 property. FCRA adverse-action letter on every denied applicant based on credit or background. No source-of-income discrimination in practice, even though Arkansas does not mandate it. Document every inspection, every tenant communication, every repair with date-stamped photos. Arkansas has no state entry-notice requirement, but give 24-hour written notice anyway — courts punish landlords whose testimony reads as cavalier.</w:t>
      </w:r>
      <w:r w:rsidDel="00000000" w:rsidR="00000000" w:rsidRPr="00000000">
        <w:rPr>
          <w:rtl w:val="0"/>
        </w:rPr>
      </w:r>
    </w:p>
    <w:p w:rsidR="00000000" w:rsidDel="00000000" w:rsidP="00000000" w:rsidRDefault="00000000" w:rsidRPr="00000000" w14:paraId="00000028">
      <w:pPr>
        <w:pBdr>
          <w:top w:color="c4b8a5" w:space="8" w:sz="4" w:val="single"/>
          <w:left w:color="8b2e2e" w:space="16" w:sz="18" w:val="single"/>
          <w:bottom w:color="c4b8a5" w:space="8" w:sz="4" w:val="single"/>
          <w:right w:color="ffffff" w:space="0" w:sz="0" w:val="none"/>
        </w:pBdr>
        <w:shd w:fill="faf7f2" w:val="clear"/>
        <w:spacing w:after="180" w:before="140" w:lineRule="auto"/>
        <w:ind w:left="360" w:right="360" w:firstLine="0"/>
        <w:jc w:val="left"/>
        <w:rPr/>
      </w:pPr>
      <w:r w:rsidDel="00000000" w:rsidR="00000000" w:rsidRPr="00000000">
        <w:rPr>
          <w:rFonts w:ascii="Arial" w:cs="Arial" w:eastAsia="Arial" w:hAnsi="Arial"/>
          <w:i w:val="1"/>
          <w:iCs w:val="1"/>
          <w:color w:val="1a1a1a"/>
          <w:sz w:val="22"/>
          <w:szCs w:val="22"/>
          <w:rtl w:val="0"/>
        </w:rPr>
        <w:t xml:space="preserve">Every law in this chapter has one thing in common: paper wins. The landlord with the written lease, the signed disclosure, the dated notice, and the photographed inspection wins the case the landlord with the handshake loses.</w:t>
      </w:r>
      <w:r w:rsidDel="00000000" w:rsidR="00000000" w:rsidRPr="00000000">
        <w:rPr>
          <w:rtl w:val="0"/>
        </w:rPr>
      </w:r>
    </w:p>
    <w:p w:rsidR="00000000" w:rsidDel="00000000" w:rsidP="00000000" w:rsidRDefault="00000000" w:rsidRPr="00000000" w14:paraId="00000029">
      <w:pPr>
        <w:pageBreakBefore w:val="1"/>
        <w:spacing w:after="80" w:before="400" w:lineRule="auto"/>
        <w:jc w:val="left"/>
        <w:rPr/>
      </w:pPr>
      <w:r w:rsidDel="00000000" w:rsidR="00000000" w:rsidRPr="00000000">
        <w:rPr>
          <w:rFonts w:ascii="Arial" w:cs="Arial" w:eastAsia="Arial" w:hAnsi="Arial"/>
          <w:b w:val="1"/>
          <w:bCs w:val="1"/>
          <w:color w:val="8b2e2e"/>
          <w:sz w:val="22"/>
          <w:szCs w:val="22"/>
          <w:rtl w:val="0"/>
        </w:rPr>
        <w:t xml:space="preserve">CHAPTER II</w:t>
      </w:r>
      <w:r w:rsidDel="00000000" w:rsidR="00000000" w:rsidRPr="00000000">
        <w:rPr>
          <w:rtl w:val="0"/>
        </w:rPr>
      </w:r>
    </w:p>
    <w:p w:rsidR="00000000" w:rsidDel="00000000" w:rsidP="00000000" w:rsidRDefault="00000000" w:rsidRPr="00000000" w14:paraId="0000002A">
      <w:pPr>
        <w:pStyle w:val="Heading1"/>
        <w:pBdr>
          <w:bottom w:color="8b2e2e" w:space="8" w:sz="12" w:val="single"/>
        </w:pBdr>
        <w:spacing w:after="120" w:before="0" w:lineRule="auto"/>
        <w:jc w:val="left"/>
        <w:rPr/>
      </w:pPr>
      <w:r w:rsidDel="00000000" w:rsidR="00000000" w:rsidRPr="00000000">
        <w:rPr>
          <w:rFonts w:ascii="Arial" w:cs="Arial" w:eastAsia="Arial" w:hAnsi="Arial"/>
          <w:b w:val="1"/>
          <w:bCs w:val="1"/>
          <w:color w:val="2e3a47"/>
          <w:sz w:val="44"/>
          <w:szCs w:val="44"/>
          <w:rtl w:val="0"/>
        </w:rPr>
        <w:t>The Framing — What You Are Actually Taking On</w:t>
      </w:r>
      <w:r w:rsidDel="00000000" w:rsidR="00000000" w:rsidRPr="00000000">
        <w:rPr>
          <w:rtl w:val="0"/>
        </w:rPr>
      </w:r>
    </w:p>
    <w:p w:rsidR="00000000" w:rsidDel="00000000" w:rsidP="00000000" w:rsidRDefault="00000000" w:rsidRPr="00000000" w14:paraId="0000002B">
      <w:pPr>
        <w:spacing w:after="120" w:line="300" w:lineRule="auto"/>
        <w:jc w:val="both"/>
        <w:rPr/>
      </w:pPr>
      <w:r w:rsidDel="00000000" w:rsidR="00000000" w:rsidRPr="00000000">
        <w:rPr>
          <w:rFonts w:ascii="Georgia" w:cs="Georgia" w:eastAsia="Georgia" w:hAnsi="Georgia"/>
          <w:color w:val="1a1a1a"/>
          <w:sz w:val="22"/>
          <w:szCs w:val="22"/>
          <w:rtl w:val="0"/>
        </w:rPr>
        <w:t xml:space="preserve">Before you learn to fix anything, you need to know what your buildings are. A portfolio of five single-family homes is not five instances of the same thing; each house has its own age, its own systems, its own failure points, and its own CapEx forecast. The framing is where you take inventory.</w:t>
      </w:r>
      <w:r w:rsidDel="00000000" w:rsidR="00000000" w:rsidRPr="00000000">
        <w:rPr>
          <w:rtl w:val="0"/>
        </w:rPr>
      </w:r>
    </w:p>
    <w:p w:rsidR="00000000" w:rsidDel="00000000" w:rsidP="00000000" w:rsidRDefault="00000000" w:rsidRPr="00000000" w14:paraId="0000002C">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The Six Data Points That Drive Eighty Percent of Your Forecasting</w:t>
      </w:r>
      <w:r w:rsidDel="00000000" w:rsidR="00000000" w:rsidRPr="00000000">
        <w:rPr>
          <w:rtl w:val="0"/>
        </w:rPr>
      </w:r>
    </w:p>
    <w:p w:rsidR="00000000" w:rsidDel="00000000" w:rsidP="00000000" w:rsidRDefault="00000000" w:rsidRPr="00000000" w14:paraId="0000002D">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Most NWA single-family rentals built from the late 1980s forward share a common profile: wood-frame construction with two-by-four or two-by-six stud walls on slab-on-grade or crawlspace foundations, asphalt shingle roofs, vinyl or brick veneer exteriors, forced-air split-system HVAC, copper or PEX water supply, PVC drain-waste-vent, and 150- or 200-amp breaker panels (typically Square D, Eaton, or Siemens). There are, however, specific warning signs to look for that can materially change the economics of a property.</w:t>
      </w:r>
      <w:r w:rsidDel="00000000" w:rsidR="00000000" w:rsidRPr="00000000">
        <w:rPr>
          <w:rtl w:val="0"/>
        </w:rPr>
      </w:r>
    </w:p>
    <w:p w:rsidR="00000000" w:rsidDel="00000000" w:rsidP="00000000" w:rsidRDefault="00000000" w:rsidRPr="00000000" w14:paraId="0000002E">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Walk each property with a clipboard on day one and inventory six things. First, roof age and condition: look for cupped or curling shingles, missing granules, and soft spots; note the square footage and pitch. Second, HVAC age: look at the data plate on the outdoor condenser — the fourth and fifth digits of the serial number on most Carrier, Bryant, and Trane units encode the week and year of manufacture. Third, water heater age: the serial decodes to a manufacture date on the data label; gas units typically last ten to twelve years, electric twelve to fifteen. Fourth, electrical panel brand and capacity. Fifth, plumbing supply material — copper, PEX, galvanized, or polybutylene. Sixth, foundation type: slab or crawlspace. These six data points drive roughly eighty percent of CapEx forecasting across the portfolio.</w:t>
      </w:r>
      <w:r w:rsidDel="00000000" w:rsidR="00000000" w:rsidRPr="00000000">
        <w:rPr>
          <w:rtl w:val="0"/>
        </w:rPr>
      </w:r>
    </w:p>
    <w:p w:rsidR="00000000" w:rsidDel="00000000" w:rsidP="00000000" w:rsidRDefault="00000000" w:rsidRPr="00000000" w14:paraId="0000002F">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The Red-Flag List</w:t>
      </w:r>
      <w:r w:rsidDel="00000000" w:rsidR="00000000" w:rsidRPr="00000000">
        <w:rPr>
          <w:rtl w:val="0"/>
        </w:rPr>
      </w:r>
    </w:p>
    <w:p w:rsidR="00000000" w:rsidDel="00000000" w:rsidP="00000000" w:rsidRDefault="00000000" w:rsidRPr="00000000" w14:paraId="00000030">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Some findings justify immediate action regardless of current apparent condition. If any property has a Federal Pacific Stab-Lok, Zinsco, or Challenger electrical panel, replace it immediately — these are documented fire hazards, and they will be either uninsurable or heavily surcharged by carriers. Homes built in the 1990s and early 2000s often have polybutylene plumbing, identifiable as gray plastic pipe with acetyl fittings; it is a ticking time bomb, and you should budget four to eight thousand dollars per house to repipe in PEX. Older Fayetteville homes near the university (pre-1978) require federal lead-based paint disclosure and certified contractors for any painted-surface disturbance. Crawlspaces in NWA are endemic termite territory; verify the active bond and treatment history before you close out the intake.</w:t>
      </w:r>
      <w:r w:rsidDel="00000000" w:rsidR="00000000" w:rsidRPr="00000000">
        <w:rPr>
          <w:rtl w:val="0"/>
        </w:rPr>
      </w:r>
    </w:p>
    <w:p w:rsidR="00000000" w:rsidDel="00000000" w:rsidP="00000000" w:rsidRDefault="00000000" w:rsidRPr="00000000" w14:paraId="00000031">
      <w:pPr>
        <w:spacing w:after="120" w:line="300" w:lineRule="auto"/>
        <w:ind w:firstLine="360"/>
        <w:jc w:val="both"/>
        <w:rPr/>
      </w:pPr>
      <w:r w:rsidDel="00000000" w:rsidR="00000000" w:rsidRPr="00000000">
        <w:rPr>
          <w:rFonts w:ascii="Georgia" w:cs="Georgia" w:eastAsia="Georgia" w:hAnsi="Georgia"/>
          <w:color w:val="1a1a1a"/>
          <w:sz w:val="22"/>
          <w:szCs w:val="22"/>
          <w:rtl w:val="0"/>
        </w:rPr>
        <w:t>Every observation from the day-one walk goes into a per-property binder or digital folder. The binder travels with the property forever, through tenants, turnovers, refinances, and eventually the transfer to the next owner. The binder is the institutional memory that the prior owner carries in his head; your job over the first year is to write it down.</w:t>
      </w:r>
      <w:r w:rsidDel="00000000" w:rsidR="00000000" w:rsidRPr="00000000">
        <w:rPr>
          <w:rtl w:val="0"/>
        </w:rPr>
      </w:r>
    </w:p>
    <w:p w:rsidR="00000000" w:rsidDel="00000000" w:rsidP="00000000" w:rsidRDefault="00000000" w:rsidRPr="00000000" w14:paraId="00000032">
      <w:pPr>
        <w:spacing w:after="120" w:line="300" w:lineRule="auto"/>
        <w:ind w:left="0" w:firstLine="0"/>
        <w:jc w:val="both"/>
        <w:rPr/>
      </w:pPr>
      <w:r w:rsidDel="00000000" w:rsidR="00000000" w:rsidRPr="00000000">
        <w:rPr>
          <w:rtl w:val="0"/>
        </w:rPr>
      </w:r>
    </w:p>
    <w:p w:rsidR="00000000" w:rsidDel="00000000" w:rsidP="00000000" w:rsidRDefault="00000000" w:rsidRPr="00000000" w14:paraId="00000033">
      <w:pPr>
        <w:spacing w:after="120" w:line="300" w:lineRule="auto"/>
        <w:ind w:left="0" w:firstLine="0"/>
        <w:jc w:val="both"/>
        <w:rPr/>
      </w:pPr>
      <w:r w:rsidDel="00000000" w:rsidR="00000000" w:rsidRPr="00000000">
        <w:rPr>
          <w:rtl w:val="0"/>
        </w:rPr>
      </w:r>
    </w:p>
    <w:p w:rsidR="00000000" w:rsidDel="00000000" w:rsidP="00000000" w:rsidRDefault="00000000" w:rsidRPr="00000000" w14:paraId="00000034">
      <w:pPr>
        <w:spacing w:after="120" w:line="300" w:lineRule="auto"/>
        <w:ind w:left="0" w:firstLine="0"/>
        <w:jc w:val="both"/>
        <w:rPr/>
      </w:pPr>
      <w:r w:rsidDel="00000000" w:rsidR="00000000" w:rsidRPr="00000000">
        <w:rPr>
          <w:rFonts w:ascii="Arial" w:cs="Arial" w:eastAsia="Arial" w:hAnsi="Arial"/>
          <w:b w:val="1"/>
          <w:bCs w:val="1"/>
          <w:color w:val="8b2e2e"/>
          <w:sz w:val="22"/>
          <w:szCs w:val="22"/>
          <w:rtl w:val="0"/>
        </w:rPr>
        <w:t xml:space="preserve">CHAPTER III</w:t>
      </w:r>
      <w:r w:rsidDel="00000000" w:rsidR="00000000" w:rsidRPr="00000000">
        <w:rPr>
          <w:rtl w:val="0"/>
        </w:rPr>
      </w:r>
    </w:p>
    <w:p w:rsidR="00000000" w:rsidDel="00000000" w:rsidP="00000000" w:rsidRDefault="00000000" w:rsidRPr="00000000" w14:paraId="00000035">
      <w:pPr>
        <w:pStyle w:val="Heading1"/>
        <w:pBdr>
          <w:bottom w:color="8b2e2e" w:space="8" w:sz="12" w:val="single"/>
        </w:pBdr>
        <w:spacing w:after="120" w:before="0" w:lineRule="auto"/>
        <w:jc w:val="left"/>
        <w:rPr/>
      </w:pPr>
      <w:r w:rsidDel="00000000" w:rsidR="00000000" w:rsidRPr="00000000">
        <w:rPr>
          <w:rFonts w:ascii="Arial" w:cs="Arial" w:eastAsia="Arial" w:hAnsi="Arial"/>
          <w:b w:val="1"/>
          <w:bCs w:val="1"/>
          <w:color w:val="2e3a47"/>
          <w:sz w:val="44"/>
          <w:szCs w:val="44"/>
          <w:rtl w:val="0"/>
        </w:rPr>
        <w:t xml:space="preserve">The Plumbing — Water In, Waste Out</w:t>
      </w:r>
      <w:r w:rsidDel="00000000" w:rsidR="00000000" w:rsidRPr="00000000">
        <w:rPr>
          <w:rtl w:val="0"/>
        </w:rPr>
      </w:r>
    </w:p>
    <w:p w:rsidR="00000000" w:rsidDel="00000000" w:rsidP="00000000" w:rsidRDefault="00000000" w:rsidRPr="00000000" w14:paraId="00000036">
      <w:pPr>
        <w:spacing w:after="120" w:line="300" w:lineRule="auto"/>
        <w:jc w:val="both"/>
        <w:rPr/>
      </w:pPr>
      <w:r w:rsidDel="00000000" w:rsidR="00000000" w:rsidRPr="00000000">
        <w:rPr>
          <w:rFonts w:ascii="Georgia" w:cs="Georgia" w:eastAsia="Georgia" w:hAnsi="Georgia"/>
          <w:color w:val="1a1a1a"/>
          <w:sz w:val="22"/>
          <w:szCs w:val="22"/>
          <w:rtl w:val="0"/>
        </w:rPr>
        <w:t xml:space="preserve">Plumbing is the system that causes the most 2 a.m. phone calls, and it is also the most learnable. A landlord who has rehearsed the top ten plumbing calls can solve most of them with parts from a ten-dollar bin at Lowe's. This chapter is where you start the DIY curriculum in earnest, because plumbing competence saves the most money per hour of learning time.</w:t>
      </w:r>
      <w:r w:rsidDel="00000000" w:rsidR="00000000" w:rsidRPr="00000000">
        <w:rPr>
          <w:rtl w:val="0"/>
        </w:rPr>
      </w:r>
    </w:p>
    <w:p w:rsidR="00000000" w:rsidDel="00000000" w:rsidP="00000000" w:rsidRDefault="00000000" w:rsidRPr="00000000" w14:paraId="00000037">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The Toolkit</w:t>
      </w:r>
      <w:r w:rsidDel="00000000" w:rsidR="00000000" w:rsidRPr="00000000">
        <w:rPr>
          <w:rtl w:val="0"/>
        </w:rPr>
      </w:r>
    </w:p>
    <w:p w:rsidR="00000000" w:rsidDel="00000000" w:rsidP="00000000" w:rsidRDefault="00000000" w:rsidRPr="00000000" w14:paraId="00000038">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Before you learn any specific repair, assemble the plumbing toolkit. You want a basin wrench for working behind sinks, channel-lock pliers in two sizes, a closet auger (a short toilet-specific snake, not a drum auger), a twenty-five-foot drum auger for kitchen and lavatory drains, PEX crimp rings and a crimper (or a SharkBite push-fit kit to start), a pipe cutter for copper and PEX, Teflon tape and pipe dope, and a good headlamp. You want a bucket, a wet-dry shop vacuum, and a stack of shop rags. Total investment is under two hundred dollars and it handles eighty percent of all plumbing work you will ever do.</w:t>
      </w:r>
      <w:r w:rsidDel="00000000" w:rsidR="00000000" w:rsidRPr="00000000">
        <w:rPr>
          <w:rtl w:val="0"/>
        </w:rPr>
      </w:r>
    </w:p>
    <w:p w:rsidR="00000000" w:rsidDel="00000000" w:rsidP="00000000" w:rsidRDefault="00000000" w:rsidRPr="00000000" w14:paraId="00000039">
      <w:pPr>
        <w:pBdr>
          <w:top w:color="c4b8a5" w:space="8" w:sz="4" w:val="single"/>
          <w:left w:color="8b2e2e" w:space="16" w:sz="18" w:val="single"/>
          <w:bottom w:color="c4b8a5" w:space="8" w:sz="4" w:val="single"/>
          <w:right w:color="ffffff" w:space="0" w:sz="0" w:val="none"/>
        </w:pBdr>
        <w:shd w:fill="faf7f2" w:val="clear"/>
        <w:spacing w:after="180" w:before="140" w:lineRule="auto"/>
        <w:ind w:left="360" w:right="360" w:firstLine="0"/>
        <w:jc w:val="left"/>
        <w:rPr/>
      </w:pPr>
      <w:r w:rsidDel="00000000" w:rsidR="00000000" w:rsidRPr="00000000">
        <w:rPr>
          <w:rFonts w:ascii="Arial" w:cs="Arial" w:eastAsia="Arial" w:hAnsi="Arial"/>
          <w:i w:val="1"/>
          <w:iCs w:val="1"/>
          <w:color w:val="1a1a1a"/>
          <w:sz w:val="22"/>
          <w:szCs w:val="22"/>
          <w:rtl w:val="0"/>
        </w:rPr>
        <w:t xml:space="preserve">The single highest-leverage skill in the entire manual is locating and operating the main water shutoff at each property. The first task after closing each inheritance is to physically operate every shutoff in every house to make sure none are seized. A stuck main shutoff during a burst pipe is the difference between a five-hundred-dollar repair and a twenty-thousand-dollar insurance claim.</w:t>
      </w:r>
      <w:r w:rsidDel="00000000" w:rsidR="00000000" w:rsidRPr="00000000">
        <w:rPr>
          <w:rtl w:val="0"/>
        </w:rPr>
      </w:r>
    </w:p>
    <w:p w:rsidR="00000000" w:rsidDel="00000000" w:rsidP="00000000" w:rsidRDefault="00000000" w:rsidRPr="00000000" w14:paraId="0000003A">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At each property you should identify and exercise: the meter box shutoff at the street, the main shutoff at the point of entry inside the house, and every individual fixture shutoff under every sink and toilet. If a shutoff is seized, replace it now. A quarter-turn ball valve at each location costs fifteen dollars and turns all future plumbing work from a dangerous scramble into a controlled procedure.</w:t>
      </w:r>
      <w:r w:rsidDel="00000000" w:rsidR="00000000" w:rsidRPr="00000000">
        <w:rPr>
          <w:rtl w:val="0"/>
        </w:rPr>
      </w:r>
    </w:p>
    <w:p w:rsidR="00000000" w:rsidDel="00000000" w:rsidP="00000000" w:rsidRDefault="00000000" w:rsidRPr="00000000" w14:paraId="0000003B">
      <w:pPr>
        <w:pStyle w:val="Heading2"/>
        <w:spacing w:after="140" w:before="320" w:lineRule="auto"/>
        <w:jc w:val="left"/>
        <w:rPr/>
      </w:pPr>
      <w:r w:rsidDel="00000000" w:rsidR="00000000" w:rsidRPr="00000000">
        <w:rPr>
          <w:rtl w:val="0"/>
        </w:rPr>
      </w:r>
    </w:p>
    <w:p w:rsidR="00000000" w:rsidDel="00000000" w:rsidP="00000000" w:rsidRDefault="00000000" w:rsidRPr="00000000" w14:paraId="0000003C">
      <w:pPr>
        <w:pStyle w:val="Heading2"/>
        <w:spacing w:after="140" w:before="320" w:lineRule="auto"/>
        <w:jc w:val="left"/>
        <w:rPr/>
      </w:pPr>
      <w:r w:rsidDel="00000000" w:rsidR="00000000" w:rsidRPr="00000000">
        <w:rPr>
          <w:rtl w:val="0"/>
        </w:rPr>
      </w:r>
    </w:p>
    <w:p w:rsidR="00000000" w:rsidDel="00000000" w:rsidP="00000000" w:rsidRDefault="00000000" w:rsidRPr="00000000" w14:paraId="0000003D">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The Eighty-Twenty of Rental Plumbing Calls</w:t>
      </w:r>
      <w:r w:rsidDel="00000000" w:rsidR="00000000" w:rsidRPr="00000000">
        <w:rPr>
          <w:rtl w:val="0"/>
        </w:rPr>
      </w:r>
    </w:p>
    <w:p w:rsidR="00000000" w:rsidDel="00000000" w:rsidP="00000000" w:rsidRDefault="00000000" w:rsidRPr="00000000" w14:paraId="0000003E">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Ten situations account for the vast majority of rental plumbing calls, and a rehearsed response to each one saves you thousands of dollars per year. Running toilets — phantom flushes or constant fill noise — are almost always a Fluidmaster fill valve or a Korky flapper. The parts cost ten dollars and the repair takes fifteen minutes. Dripping faucets are cartridge replacements, and Moen, Delta, and Kohler each publish free lifetime replacement cartridges if you save the faucet model and call the manufacturer. Slow drains are hair and soap scum; a twenty-five-foot hand auger clears ninety-five percent of them, and you should avoid chemical drain openers, which corrode old PVC joints and create hazards for the next plumber who works on the line.</w:t>
      </w:r>
      <w:r w:rsidDel="00000000" w:rsidR="00000000" w:rsidRPr="00000000">
        <w:rPr>
          <w:rtl w:val="0"/>
        </w:rPr>
      </w:r>
    </w:p>
    <w:p w:rsidR="00000000" w:rsidDel="00000000" w:rsidP="00000000" w:rsidRDefault="00000000" w:rsidRPr="00000000" w14:paraId="0000003F">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Garbage disposals that hum but do not spin need the hex wrench inserted into the bottom of the unit to free the impeller; disposals that do nothing need the reset button pressed. Water heaters that fail typically leak from the tank (replace the whole unit) or have a failed thermocouple on gas units or failed heating element on electric — both are twenty-dollar parts with forty-five-minute replacements. Frozen pipes in a January cold snap are solved by turning off the main, opening faucets, and applying gentle heat with a hair dryer; never use a torch. Leaking supply lines under a sink are almost always a dried-out rubber washer or a failed braided stainless line; replace the whole line for ten dollars rather than rebuilding the fitting.</w:t>
      </w:r>
      <w:r w:rsidDel="00000000" w:rsidR="00000000" w:rsidRPr="00000000">
        <w:rPr>
          <w:rtl w:val="0"/>
        </w:rPr>
      </w:r>
    </w:p>
    <w:p w:rsidR="00000000" w:rsidDel="00000000" w:rsidP="00000000" w:rsidRDefault="00000000" w:rsidRPr="00000000" w14:paraId="00000040">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The preventive maintenance that doubles water heater life is an anode rod flush every three to five years. NWA water is hard — Bentonville runs eight to ten grains per gallon, Fayetteville six to eight — and the anode rod sacrifices itself to prevent tank corrosion. Once the rod is consumed the tank rusts out. A new anode rod is twenty-five dollars; the flush-and-replace takes an hour. Doing this on every water heater every three years is the most cost-effective preventive maintenance in the portfolio.</w:t>
      </w:r>
      <w:r w:rsidDel="00000000" w:rsidR="00000000" w:rsidRPr="00000000">
        <w:rPr>
          <w:rtl w:val="0"/>
        </w:rPr>
      </w:r>
    </w:p>
    <w:p w:rsidR="00000000" w:rsidDel="00000000" w:rsidP="00000000" w:rsidRDefault="00000000" w:rsidRPr="00000000" w14:paraId="00000041">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The Three Plumbing Jobs You Do Not DIY Early</w:t>
      </w:r>
      <w:r w:rsidDel="00000000" w:rsidR="00000000" w:rsidRPr="00000000">
        <w:rPr>
          <w:rtl w:val="0"/>
        </w:rPr>
      </w:r>
    </w:p>
    <w:p w:rsidR="00000000" w:rsidDel="00000000" w:rsidP="00000000" w:rsidRDefault="00000000" w:rsidRPr="00000000" w14:paraId="00000042">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There are three categories where the economics and risk strongly favor calling a professional at least until you have shadowed one on the job. Main sewer line blockages requiring a hundred-foot sewer machine or hydrojetter should go to a plumber; you can rent equipment from Sunbelt for $150 a day, but the first time through the line you want eyes that can identify a root intrusion or a belly versus a simple blockage. Water heater replacements with gas line modifications combine code, permits, and combustion safety in ways that reward professional installation the first time. And anything behind a wall that requires drywall cutting plus soldering or crimping in tight quarters while the water main is off is a two-person job — do it with a plumber the first time, then do it yourself the second.</w:t>
      </w:r>
      <w:r w:rsidDel="00000000" w:rsidR="00000000" w:rsidRPr="00000000">
        <w:rPr>
          <w:rtl w:val="0"/>
        </w:rPr>
      </w:r>
    </w:p>
    <w:p w:rsidR="00000000" w:rsidDel="00000000" w:rsidP="00000000" w:rsidRDefault="00000000" w:rsidRPr="00000000" w14:paraId="00000043">
      <w:pPr>
        <w:pageBreakBefore w:val="1"/>
        <w:spacing w:after="80" w:before="400" w:lineRule="auto"/>
        <w:jc w:val="left"/>
        <w:rPr/>
      </w:pPr>
      <w:r w:rsidDel="00000000" w:rsidR="00000000" w:rsidRPr="00000000">
        <w:rPr>
          <w:rFonts w:ascii="Arial" w:cs="Arial" w:eastAsia="Arial" w:hAnsi="Arial"/>
          <w:b w:val="1"/>
          <w:bCs w:val="1"/>
          <w:color w:val="8b2e2e"/>
          <w:sz w:val="22"/>
          <w:szCs w:val="22"/>
          <w:rtl w:val="0"/>
        </w:rPr>
        <w:t xml:space="preserve">CHAPTER IV</w:t>
      </w:r>
      <w:r w:rsidDel="00000000" w:rsidR="00000000" w:rsidRPr="00000000">
        <w:rPr>
          <w:rtl w:val="0"/>
        </w:rPr>
      </w:r>
    </w:p>
    <w:p w:rsidR="00000000" w:rsidDel="00000000" w:rsidP="00000000" w:rsidRDefault="00000000" w:rsidRPr="00000000" w14:paraId="00000044">
      <w:pPr>
        <w:pStyle w:val="Heading1"/>
        <w:pBdr>
          <w:bottom w:color="8b2e2e" w:space="8" w:sz="12" w:val="single"/>
        </w:pBdr>
        <w:spacing w:after="120" w:before="0" w:lineRule="auto"/>
        <w:jc w:val="left"/>
        <w:rPr/>
      </w:pPr>
      <w:r w:rsidDel="00000000" w:rsidR="00000000" w:rsidRPr="00000000">
        <w:rPr>
          <w:rFonts w:ascii="Arial" w:cs="Arial" w:eastAsia="Arial" w:hAnsi="Arial"/>
          <w:b w:val="1"/>
          <w:bCs w:val="1"/>
          <w:color w:val="2e3a47"/>
          <w:sz w:val="44"/>
          <w:szCs w:val="44"/>
          <w:rtl w:val="0"/>
        </w:rPr>
        <w:t xml:space="preserve">The Wiring — Ninety-Five Percent Safe, Five Percent Can Kill You</w:t>
      </w:r>
      <w:r w:rsidDel="00000000" w:rsidR="00000000" w:rsidRPr="00000000">
        <w:rPr>
          <w:rtl w:val="0"/>
        </w:rPr>
      </w:r>
    </w:p>
    <w:p w:rsidR="00000000" w:rsidDel="00000000" w:rsidP="00000000" w:rsidRDefault="00000000" w:rsidRPr="00000000" w14:paraId="00000045">
      <w:pPr>
        <w:spacing w:after="120" w:line="300" w:lineRule="auto"/>
        <w:jc w:val="both"/>
        <w:rPr/>
      </w:pPr>
      <w:r w:rsidDel="00000000" w:rsidR="00000000" w:rsidRPr="00000000">
        <w:rPr>
          <w:rFonts w:ascii="Georgia" w:cs="Georgia" w:eastAsia="Georgia" w:hAnsi="Georgia"/>
          <w:color w:val="1a1a1a"/>
          <w:sz w:val="22"/>
          <w:szCs w:val="22"/>
          <w:rtl w:val="0"/>
        </w:rPr>
        <w:t xml:space="preserve">Electrical work has the highest fatal-error cost of any trade in this manual. The rule is simple: anything behind the panel cover, anything involving the meter base, anything involving the service drop, and anything requiring a permit goes to a licensed electrician. Everything else is learnable and rewarding.</w:t>
      </w:r>
      <w:r w:rsidDel="00000000" w:rsidR="00000000" w:rsidRPr="00000000">
        <w:rPr>
          <w:rtl w:val="0"/>
        </w:rPr>
      </w:r>
    </w:p>
    <w:p w:rsidR="00000000" w:rsidDel="00000000" w:rsidP="00000000" w:rsidRDefault="00000000" w:rsidRPr="00000000" w14:paraId="00000046">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What You Can Legally and Practically Do</w:t>
      </w:r>
      <w:r w:rsidDel="00000000" w:rsidR="00000000" w:rsidRPr="00000000">
        <w:rPr>
          <w:rtl w:val="0"/>
        </w:rPr>
      </w:r>
    </w:p>
    <w:p w:rsidR="00000000" w:rsidDel="00000000" w:rsidP="00000000" w:rsidRDefault="00000000" w:rsidRPr="00000000" w14:paraId="00000047">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Arkansas licenses electricians through the Department of Labor, and homeowners can legally do work on their own property without a license. Rental property is not "own property" for licensing purposes under most interpretations, which means you should pay for a licensed electrician on any work that requires a permit. Within that frame, you can absolutely learn to replace switches and outlets, swap GFCI outlets, install AFCI breakers (the newer generation with plug-in installation from the front of the panel), install ceiling fans and light fixtures, and troubleshoot tripped breakers and dead circuits.</w:t>
      </w:r>
      <w:r w:rsidDel="00000000" w:rsidR="00000000" w:rsidRPr="00000000">
        <w:rPr>
          <w:rtl w:val="0"/>
        </w:rPr>
      </w:r>
    </w:p>
    <w:p w:rsidR="00000000" w:rsidDel="00000000" w:rsidP="00000000" w:rsidRDefault="00000000" w:rsidRPr="00000000" w14:paraId="00000048">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Two tools are non-negotiable before you touch a wire: a non-contact voltage tester (Klein makes one for fifteen dollars) and a three-prong receptacle tester with GFCI trip function. Test every circuit off before you work on it. Test it again. Assume every wire is live until you have confirmed otherwise with a meter, because the person who wired the house before you may have done something creative you cannot see.</w:t>
      </w:r>
      <w:r w:rsidDel="00000000" w:rsidR="00000000" w:rsidRPr="00000000">
        <w:rPr>
          <w:rtl w:val="0"/>
        </w:rPr>
      </w:r>
    </w:p>
    <w:p w:rsidR="00000000" w:rsidDel="00000000" w:rsidP="00000000" w:rsidRDefault="00000000" w:rsidRPr="00000000" w14:paraId="00000049">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The Common Rental Electrical Calls</w:t>
      </w:r>
      <w:r w:rsidDel="00000000" w:rsidR="00000000" w:rsidRPr="00000000">
        <w:rPr>
          <w:rtl w:val="0"/>
        </w:rPr>
      </w:r>
    </w:p>
    <w:p w:rsidR="00000000" w:rsidDel="00000000" w:rsidP="00000000" w:rsidRDefault="00000000" w:rsidRPr="00000000" w14:paraId="0000004A">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Four calls dominate rental electrical complaints. GFCI outlets that will not reset are usually a tripped upstream GFCI somewhere else on the same circuit — the kitchen outlet that died is fed by the garage GFCI forty feet away. During tenant walkthrough, point out every GFCI location in the house and show the tenant how to reset them. This single habit eliminates a substantial fraction of all emergency electrical calls.</w:t>
      </w:r>
      <w:r w:rsidDel="00000000" w:rsidR="00000000" w:rsidRPr="00000000">
        <w:rPr>
          <w:rtl w:val="0"/>
        </w:rPr>
      </w:r>
    </w:p>
    <w:p w:rsidR="00000000" w:rsidDel="00000000" w:rsidP="00000000" w:rsidRDefault="00000000" w:rsidRPr="00000000" w14:paraId="0000004B">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Dead outlets are often a loose backstab connection inside the outlet itself. When you replace an outlet, always use the side terminal screws rather than the backstab push-in connections — backstabs loosen over time and cause intermittent failures that are maddening to diagnose. Flickering lights are either a failing bulb or a loose neutral at the panel, which is dangerous and requires an electrician. Breakers that will not reset are usually a genuine short somewhere on the circuit — leave it off and call a pro; do not repeatedly reset a breaker that keeps tripping, because doing so can start a fire in the wall the breaker is trying to protect you from.</w:t>
      </w:r>
      <w:r w:rsidDel="00000000" w:rsidR="00000000" w:rsidRPr="00000000">
        <w:rPr>
          <w:rtl w:val="0"/>
        </w:rPr>
      </w:r>
    </w:p>
    <w:p w:rsidR="00000000" w:rsidDel="00000000" w:rsidP="00000000" w:rsidRDefault="00000000" w:rsidRPr="00000000" w14:paraId="0000004C">
      <w:pPr>
        <w:pBdr>
          <w:top w:color="c4b8a5" w:space="8" w:sz="4" w:val="single"/>
          <w:left w:color="8b2e2e" w:space="16" w:sz="18" w:val="single"/>
          <w:bottom w:color="c4b8a5" w:space="8" w:sz="4" w:val="single"/>
          <w:right w:color="ffffff" w:space="0" w:sz="0" w:val="none"/>
        </w:pBdr>
        <w:shd w:fill="faf7f2" w:val="clear"/>
        <w:spacing w:after="180" w:before="140" w:lineRule="auto"/>
        <w:ind w:left="360" w:right="360" w:firstLine="0"/>
        <w:jc w:val="left"/>
        <w:rPr/>
      </w:pPr>
      <w:r w:rsidDel="00000000" w:rsidR="00000000" w:rsidRPr="00000000">
        <w:rPr>
          <w:rFonts w:ascii="Arial" w:cs="Arial" w:eastAsia="Arial" w:hAnsi="Arial"/>
          <w:i w:val="1"/>
          <w:iCs w:val="1"/>
          <w:color w:val="1a1a1a"/>
          <w:sz w:val="22"/>
          <w:szCs w:val="22"/>
          <w:rtl w:val="0"/>
        </w:rPr>
        <w:t xml:space="preserve">Any breaker that feels warm to the touch is serious. Any outlet or switch plate that feels warm is serious. Any burning smell is a stop-the-car emergency — kill the main breaker and call an electrician.</w:t>
      </w:r>
      <w:r w:rsidDel="00000000" w:rsidR="00000000" w:rsidRPr="00000000">
        <w:rPr>
          <w:rtl w:val="0"/>
        </w:rPr>
      </w:r>
    </w:p>
    <w:p w:rsidR="00000000" w:rsidDel="00000000" w:rsidP="00000000" w:rsidRDefault="00000000" w:rsidRPr="00000000" w14:paraId="0000004D">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The Three High-Value Preventive Items</w:t>
      </w:r>
      <w:r w:rsidDel="00000000" w:rsidR="00000000" w:rsidRPr="00000000">
        <w:rPr>
          <w:rtl w:val="0"/>
        </w:rPr>
      </w:r>
    </w:p>
    <w:p w:rsidR="00000000" w:rsidDel="00000000" w:rsidP="00000000" w:rsidRDefault="00000000" w:rsidRPr="00000000" w14:paraId="0000004E">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At each property, do three preventive things. Label every breaker in the panel with a Dymo labelmaker; an unlabeled panel in an emergency is a safety hazard. Install tamper-resistant outlets in any unit rented to families (required by code in new construction since 2008 and cheap insurance against a child's finger and a paperclip). Test every GFCI and smoke detector quarterly by pressing the test buttons — put it in the calendar and actually do it.</w:t>
      </w:r>
      <w:r w:rsidDel="00000000" w:rsidR="00000000" w:rsidRPr="00000000">
        <w:rPr>
          <w:rtl w:val="0"/>
        </w:rPr>
      </w:r>
    </w:p>
    <w:p w:rsidR="00000000" w:rsidDel="00000000" w:rsidP="00000000" w:rsidRDefault="00000000" w:rsidRPr="00000000" w14:paraId="0000004F">
      <w:pPr>
        <w:spacing w:after="120" w:line="300" w:lineRule="auto"/>
        <w:ind w:left="0" w:firstLine="0"/>
        <w:jc w:val="both"/>
        <w:rPr/>
      </w:pPr>
      <w:r w:rsidDel="00000000" w:rsidR="00000000" w:rsidRPr="00000000">
        <w:rPr>
          <w:rtl w:val="0"/>
        </w:rPr>
      </w:r>
    </w:p>
    <w:p w:rsidR="00000000" w:rsidDel="00000000" w:rsidP="00000000" w:rsidRDefault="00000000" w:rsidRPr="00000000" w14:paraId="00000050">
      <w:pPr>
        <w:spacing w:after="120" w:line="300" w:lineRule="auto"/>
        <w:ind w:left="0" w:firstLine="0"/>
        <w:jc w:val="both"/>
        <w:rPr/>
      </w:pPr>
      <w:r w:rsidDel="00000000" w:rsidR="00000000" w:rsidRPr="00000000">
        <w:rPr>
          <w:rFonts w:ascii="Arial" w:cs="Arial" w:eastAsia="Arial" w:hAnsi="Arial"/>
          <w:b w:val="1"/>
          <w:bCs w:val="1"/>
          <w:color w:val="8b2e2e"/>
          <w:sz w:val="22"/>
          <w:szCs w:val="22"/>
          <w:rtl w:val="0"/>
        </w:rPr>
        <w:t xml:space="preserve">CHAPTER V</w:t>
      </w:r>
      <w:r w:rsidDel="00000000" w:rsidR="00000000" w:rsidRPr="00000000">
        <w:rPr>
          <w:rtl w:val="0"/>
        </w:rPr>
      </w:r>
    </w:p>
    <w:p w:rsidR="00000000" w:rsidDel="00000000" w:rsidP="00000000" w:rsidRDefault="00000000" w:rsidRPr="00000000" w14:paraId="00000051">
      <w:pPr>
        <w:pStyle w:val="Heading1"/>
        <w:pBdr>
          <w:bottom w:color="8b2e2e" w:space="8" w:sz="12" w:val="single"/>
        </w:pBdr>
        <w:spacing w:after="120" w:before="0" w:lineRule="auto"/>
        <w:jc w:val="left"/>
        <w:rPr/>
      </w:pPr>
      <w:r w:rsidDel="00000000" w:rsidR="00000000" w:rsidRPr="00000000">
        <w:rPr>
          <w:rFonts w:ascii="Arial" w:cs="Arial" w:eastAsia="Arial" w:hAnsi="Arial"/>
          <w:b w:val="1"/>
          <w:bCs w:val="1"/>
          <w:color w:val="2e3a47"/>
          <w:sz w:val="44"/>
          <w:szCs w:val="44"/>
          <w:rtl w:val="0"/>
        </w:rPr>
        <w:t xml:space="preserve">The Conditioned Air — The Most Expensive System in the House</w:t>
      </w:r>
      <w:r w:rsidDel="00000000" w:rsidR="00000000" w:rsidRPr="00000000">
        <w:rPr>
          <w:rtl w:val="0"/>
        </w:rPr>
      </w:r>
    </w:p>
    <w:p w:rsidR="00000000" w:rsidDel="00000000" w:rsidP="00000000" w:rsidRDefault="00000000" w:rsidRPr="00000000" w14:paraId="00000052">
      <w:pPr>
        <w:spacing w:after="120" w:line="300" w:lineRule="auto"/>
        <w:jc w:val="both"/>
        <w:rPr/>
      </w:pPr>
      <w:r w:rsidDel="00000000" w:rsidR="00000000" w:rsidRPr="00000000">
        <w:rPr>
          <w:rFonts w:ascii="Georgia" w:cs="Georgia" w:eastAsia="Georgia" w:hAnsi="Georgia"/>
          <w:color w:val="1a1a1a"/>
          <w:sz w:val="22"/>
          <w:szCs w:val="22"/>
          <w:rtl w:val="0"/>
        </w:rPr>
        <w:t xml:space="preserve">NWA sits in IECC climate zone 3A, mixed-humid. Your HVAC systems run hard from mid-May through mid-September for cooling and from December through February for heating. HVAC is the most expensive system to replace (six to fifteen thousand dollars per property) and the most expensive to ignore — a failed compressor on a July afternoon is a tenant-relations crisis as well as a repair bill.</w:t>
      </w:r>
      <w:r w:rsidDel="00000000" w:rsidR="00000000" w:rsidRPr="00000000">
        <w:rPr>
          <w:rtl w:val="0"/>
        </w:rPr>
      </w:r>
    </w:p>
    <w:p w:rsidR="00000000" w:rsidDel="00000000" w:rsidP="00000000" w:rsidRDefault="00000000" w:rsidRPr="00000000" w14:paraId="00000053">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The System You Have</w:t>
      </w:r>
      <w:r w:rsidDel="00000000" w:rsidR="00000000" w:rsidRPr="00000000">
        <w:rPr>
          <w:rtl w:val="0"/>
        </w:rPr>
      </w:r>
    </w:p>
    <w:p w:rsidR="00000000" w:rsidDel="00000000" w:rsidP="00000000" w:rsidRDefault="00000000" w:rsidRPr="00000000" w14:paraId="00000054">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Most NWA rentals have either a split-system heat pump (an electric outdoor condenser paired with an indoor air handler that has supplemental electric heat strips) or a split-system air conditioner with a gas furnace. Condenser life in NWA conditions is twelve to fifteen years. Furnaces last fifteen to twenty-five years. Air handlers are in between, fifteen to twenty. Reading the data plate on the outdoor condenser tells you where each unit is in its life; a fifteen-year-old unit is not necessarily a replacement today, but it is a replacement in your five-year budget.</w:t>
      </w:r>
      <w:r w:rsidDel="00000000" w:rsidR="00000000" w:rsidRPr="00000000">
        <w:rPr>
          <w:rtl w:val="0"/>
        </w:rPr>
      </w:r>
    </w:p>
    <w:p w:rsidR="00000000" w:rsidDel="00000000" w:rsidP="00000000" w:rsidRDefault="00000000" w:rsidRPr="00000000" w14:paraId="00000055">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Your single highest-leverage maintenance item is filter changes every sixty to ninety days. A dirty filter is the number one cause of evaporator coil freeze-ups and blown capacitors, and it is entirely the tenant's responsibility. Write it into the lease explicitly, provide the first year of filters at move-in so there is no excuse, and verify on drive-by inspections. A single season of skipped filter changes can turn into an eight-hundred-dollar coil-cleaning bill; two seasons can turn into a destroyed compressor.</w:t>
      </w:r>
      <w:r w:rsidDel="00000000" w:rsidR="00000000" w:rsidRPr="00000000">
        <w:rPr>
          <w:rtl w:val="0"/>
        </w:rPr>
      </w:r>
    </w:p>
    <w:p w:rsidR="00000000" w:rsidDel="00000000" w:rsidP="00000000" w:rsidRDefault="00000000" w:rsidRPr="00000000" w14:paraId="00000056">
      <w:pPr>
        <w:pStyle w:val="Heading2"/>
        <w:spacing w:after="140" w:before="320" w:lineRule="auto"/>
        <w:jc w:val="left"/>
        <w:rPr/>
      </w:pPr>
      <w:r w:rsidDel="00000000" w:rsidR="00000000" w:rsidRPr="00000000">
        <w:rPr>
          <w:rtl w:val="0"/>
        </w:rPr>
      </w:r>
    </w:p>
    <w:p w:rsidR="00000000" w:rsidDel="00000000" w:rsidP="00000000" w:rsidRDefault="00000000" w:rsidRPr="00000000" w14:paraId="00000057">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The Calls You Learn to Handle</w:t>
      </w:r>
      <w:r w:rsidDel="00000000" w:rsidR="00000000" w:rsidRPr="00000000">
        <w:rPr>
          <w:rtl w:val="0"/>
        </w:rPr>
      </w:r>
    </w:p>
    <w:p w:rsidR="00000000" w:rsidDel="00000000" w:rsidP="00000000" w:rsidRDefault="00000000" w:rsidRPr="00000000" w14:paraId="00000058">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Four calls define rental HVAC in order of frequency. AC blowing warm air in July is almost always a dead run capacitor — the small cylindrical component on the outdoor condenser that kicks the fan and compressor into rotation. It is a fifteen-dollar part and a twenty-minute replacement with the power killed at the breaker. Ice on the copper line or the indoor coil is a dirty filter or low refrigerant; thaw for twenty-four hours, replace the filter, and retest — if it re-freezes, call a pro because the refrigerant work requires EPA 608 certification.</w:t>
      </w:r>
      <w:r w:rsidDel="00000000" w:rsidR="00000000" w:rsidRPr="00000000">
        <w:rPr>
          <w:rtl w:val="0"/>
        </w:rPr>
      </w:r>
    </w:p>
    <w:p w:rsidR="00000000" w:rsidDel="00000000" w:rsidP="00000000" w:rsidRDefault="00000000" w:rsidRPr="00000000" w14:paraId="00000059">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Condensate overflow — water in the attic or in the closet near the air handler — is a clogged PVC drain line. Shop-vac the outdoor end of the line, or blow compressed air through it from the cleanout tee, and pour a cup of white vinegar or bleach down the cleanout quarterly to keep algae from regrowing. Thermostat not calling for heat or cool is usually dead batteries or a failed thermostat; a Honeywell T6 Pro costs fifty dollars at Lowe's and takes twenty minutes to install, and it is the standard workhorse thermostat for landlord work.</w:t>
      </w:r>
      <w:r w:rsidDel="00000000" w:rsidR="00000000" w:rsidRPr="00000000">
        <w:rPr>
          <w:rtl w:val="0"/>
        </w:rPr>
      </w:r>
    </w:p>
    <w:p w:rsidR="00000000" w:rsidDel="00000000" w:rsidP="00000000" w:rsidRDefault="00000000" w:rsidRPr="00000000" w14:paraId="0000005A">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What You Never DIY</w:t>
      </w:r>
      <w:r w:rsidDel="00000000" w:rsidR="00000000" w:rsidRPr="00000000">
        <w:rPr>
          <w:rtl w:val="0"/>
        </w:rPr>
      </w:r>
    </w:p>
    <w:p w:rsidR="00000000" w:rsidDel="00000000" w:rsidP="00000000" w:rsidRDefault="00000000" w:rsidRPr="00000000" w14:paraId="0000005B">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Never DIY refrigerant charging (it requires EPA 608 certification, which you should get — the book is forty dollars on Amazon and the test is twenty-five dollars at a testing site, valid for life). Never DIY compressor replacement, brazed refrigerant line work, duct redesign, combustion analysis on gas furnaces, or any gas line work. Annual professional HVAC service contracts from Paschal, Anderson Air, or Harp in NWA run $150 to $250 per system per year for two tune-ups (spring cooling, fall heating). At five houses that is $1,500 to $2,500 per year, and it pays for itself through early detection — a capacitor reading out of spec, a bad relay, a dirty flame sensor — before the Saturday-night emergency.</w:t>
      </w:r>
      <w:r w:rsidDel="00000000" w:rsidR="00000000" w:rsidRPr="00000000">
        <w:rPr>
          <w:rtl w:val="0"/>
        </w:rPr>
      </w:r>
    </w:p>
    <w:p w:rsidR="00000000" w:rsidDel="00000000" w:rsidP="00000000" w:rsidRDefault="00000000" w:rsidRPr="00000000" w14:paraId="0000005C">
      <w:pPr>
        <w:spacing w:after="120" w:line="300" w:lineRule="auto"/>
        <w:ind w:left="0" w:firstLine="0"/>
        <w:jc w:val="both"/>
        <w:rPr/>
      </w:pPr>
      <w:r w:rsidDel="00000000" w:rsidR="00000000" w:rsidRPr="00000000">
        <w:rPr>
          <w:rtl w:val="0"/>
        </w:rPr>
      </w:r>
    </w:p>
    <w:p w:rsidR="00000000" w:rsidDel="00000000" w:rsidP="00000000" w:rsidRDefault="00000000" w:rsidRPr="00000000" w14:paraId="0000005D">
      <w:pPr>
        <w:spacing w:after="120" w:line="300" w:lineRule="auto"/>
        <w:ind w:left="0" w:firstLine="0"/>
        <w:jc w:val="both"/>
        <w:rPr/>
      </w:pPr>
      <w:r w:rsidDel="00000000" w:rsidR="00000000" w:rsidRPr="00000000">
        <w:rPr>
          <w:rtl w:val="0"/>
        </w:rPr>
      </w:r>
    </w:p>
    <w:p w:rsidR="00000000" w:rsidDel="00000000" w:rsidP="00000000" w:rsidRDefault="00000000" w:rsidRPr="00000000" w14:paraId="0000005E">
      <w:pPr>
        <w:spacing w:after="120" w:line="300" w:lineRule="auto"/>
        <w:ind w:left="0" w:firstLine="0"/>
        <w:jc w:val="both"/>
        <w:rPr/>
      </w:pPr>
      <w:r w:rsidDel="00000000" w:rsidR="00000000" w:rsidRPr="00000000">
        <w:rPr>
          <w:rFonts w:ascii="Arial" w:cs="Arial" w:eastAsia="Arial" w:hAnsi="Arial"/>
          <w:b w:val="1"/>
          <w:bCs w:val="1"/>
          <w:color w:val="8b2e2e"/>
          <w:sz w:val="22"/>
          <w:szCs w:val="22"/>
          <w:rtl w:val="0"/>
        </w:rPr>
        <w:t xml:space="preserve">CHAPTER VI</w:t>
      </w:r>
      <w:r w:rsidDel="00000000" w:rsidR="00000000" w:rsidRPr="00000000">
        <w:rPr>
          <w:rtl w:val="0"/>
        </w:rPr>
      </w:r>
    </w:p>
    <w:p w:rsidR="00000000" w:rsidDel="00000000" w:rsidP="00000000" w:rsidRDefault="00000000" w:rsidRPr="00000000" w14:paraId="0000005F">
      <w:pPr>
        <w:pStyle w:val="Heading1"/>
        <w:pBdr>
          <w:bottom w:color="8b2e2e" w:space="8" w:sz="12" w:val="single"/>
        </w:pBdr>
        <w:spacing w:after="120" w:before="0" w:lineRule="auto"/>
        <w:jc w:val="left"/>
        <w:rPr/>
      </w:pPr>
      <w:r w:rsidDel="00000000" w:rsidR="00000000" w:rsidRPr="00000000">
        <w:rPr>
          <w:rFonts w:ascii="Arial" w:cs="Arial" w:eastAsia="Arial" w:hAnsi="Arial"/>
          <w:b w:val="1"/>
          <w:bCs w:val="1"/>
          <w:color w:val="2e3a47"/>
          <w:sz w:val="44"/>
          <w:szCs w:val="44"/>
          <w:rtl w:val="0"/>
        </w:rPr>
        <w:t xml:space="preserve">The Roof and Envelope — Keeping the Weather Outside</w:t>
      </w:r>
      <w:r w:rsidDel="00000000" w:rsidR="00000000" w:rsidRPr="00000000">
        <w:rPr>
          <w:rtl w:val="0"/>
        </w:rPr>
      </w:r>
    </w:p>
    <w:p w:rsidR="00000000" w:rsidDel="00000000" w:rsidP="00000000" w:rsidRDefault="00000000" w:rsidRPr="00000000" w14:paraId="00000060">
      <w:pPr>
        <w:spacing w:after="120" w:line="300" w:lineRule="auto"/>
        <w:jc w:val="both"/>
        <w:rPr/>
      </w:pPr>
      <w:r w:rsidDel="00000000" w:rsidR="00000000" w:rsidRPr="00000000">
        <w:rPr>
          <w:rFonts w:ascii="Georgia" w:cs="Georgia" w:eastAsia="Georgia" w:hAnsi="Georgia"/>
          <w:color w:val="1a1a1a"/>
          <w:sz w:val="22"/>
          <w:szCs w:val="22"/>
          <w:rtl w:val="0"/>
        </w:rPr>
        <w:t xml:space="preserve">The envelope is the outer shell — roof, siding, windows, doors, and the flashing that connects them. In Northwest Arkansas, the envelope is where hail meets your insurance policy, and your CapEx forecasting for roofs depends more on storm claims than on shingle aging.</w:t>
      </w:r>
      <w:r w:rsidDel="00000000" w:rsidR="00000000" w:rsidRPr="00000000">
        <w:rPr>
          <w:rtl w:val="0"/>
        </w:rPr>
      </w:r>
    </w:p>
    <w:p w:rsidR="00000000" w:rsidDel="00000000" w:rsidP="00000000" w:rsidRDefault="00000000" w:rsidRPr="00000000" w14:paraId="00000061">
      <w:pPr>
        <w:pStyle w:val="Heading2"/>
        <w:spacing w:after="140" w:before="320" w:lineRule="auto"/>
        <w:jc w:val="left"/>
        <w:rPr/>
      </w:pPr>
      <w:r w:rsidDel="00000000" w:rsidR="00000000" w:rsidRPr="00000000">
        <w:rPr>
          <w:rtl w:val="0"/>
        </w:rPr>
      </w:r>
    </w:p>
    <w:p w:rsidR="00000000" w:rsidDel="00000000" w:rsidP="00000000" w:rsidRDefault="00000000" w:rsidRPr="00000000" w14:paraId="00000062">
      <w:pPr>
        <w:pStyle w:val="Heading2"/>
        <w:spacing w:after="140" w:before="320" w:lineRule="auto"/>
        <w:jc w:val="left"/>
        <w:rPr/>
      </w:pPr>
      <w:r w:rsidDel="00000000" w:rsidR="00000000" w:rsidRPr="00000000">
        <w:rPr>
          <w:rtl w:val="0"/>
        </w:rPr>
      </w:r>
    </w:p>
    <w:p w:rsidR="00000000" w:rsidDel="00000000" w:rsidP="00000000" w:rsidRDefault="00000000" w:rsidRPr="00000000" w14:paraId="00000063">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Roofs and the Hail Economy</w:t>
      </w:r>
      <w:r w:rsidDel="00000000" w:rsidR="00000000" w:rsidRPr="00000000">
        <w:rPr>
          <w:rtl w:val="0"/>
        </w:rPr>
      </w:r>
    </w:p>
    <w:p w:rsidR="00000000" w:rsidDel="00000000" w:rsidP="00000000" w:rsidRDefault="00000000" w:rsidRPr="00000000" w14:paraId="00000064">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Bentonville and Rogers take a material hailstorm roughly every </w:t>
      </w:r>
      <w:r w:rsidDel="00000000" w:rsidR="00000000" w:rsidRPr="00000000">
        <w:rPr>
          <w:rtl w:val="0"/>
        </w:rPr>
        <w:t xml:space="preserve">2-4</w:t>
      </w:r>
      <w:r w:rsidDel="00000000" w:rsidR="00000000" w:rsidRPr="00000000">
        <w:rPr>
          <w:rFonts w:ascii="Georgia" w:cs="Georgia" w:eastAsia="Georgia" w:hAnsi="Georgia"/>
          <w:color w:val="1a1a1a"/>
          <w:sz w:val="22"/>
          <w:szCs w:val="22"/>
          <w:rtl w:val="0"/>
        </w:rPr>
        <w:t xml:space="preserve"> years; Fayetteville somewhat less but still regularly. Most roofs in your portfolio will be replaced through insurance claims, not end-of-life. The process you want in place before the storm arrives: photograph every roof from ground level with a drone or a long lens at move-in as a baseline; after any significant storm, schedule a reputable roofer — Legacy Roofing, RoofCrafters of NWA, or a storm specialist like Lon Smith — for a free inspection and written damage assessment. If there is functional hail damage or wind damage to shingles, you file an insurance claim.</w:t>
      </w:r>
      <w:r w:rsidDel="00000000" w:rsidR="00000000" w:rsidRPr="00000000">
        <w:rPr>
          <w:rtl w:val="0"/>
        </w:rPr>
      </w:r>
    </w:p>
    <w:p w:rsidR="00000000" w:rsidDel="00000000" w:rsidP="00000000" w:rsidRDefault="00000000" w:rsidRPr="00000000" w14:paraId="00000065">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Your policies should be DP-3 form with replacement cost coverage, a one-to-two-percent wind and hail deductible of dwelling coverage (separate from the all-peril deductible), and no actual-cash-value endorsement on the roof. Budget eight to fourteen thousand dollars per roof replacement on a typical two-thousand-square-foot single-story NWA home. With the right policy, insurance covers all but your deductible.</w:t>
      </w:r>
      <w:r w:rsidDel="00000000" w:rsidR="00000000" w:rsidRPr="00000000">
        <w:rPr>
          <w:rtl w:val="0"/>
        </w:rPr>
      </w:r>
    </w:p>
    <w:p w:rsidR="00000000" w:rsidDel="00000000" w:rsidP="00000000" w:rsidRDefault="00000000" w:rsidRPr="00000000" w14:paraId="00000066">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Routine roof maintenance that you handle yourself: clean gutters twice a year — spring after maple helicopters, fall after leaves. Re-caulk any exposed pipe boot collars every five to seven years (the rubber boot is the number one leak point, a fifteen-dollar part, and a twenty-minute replacement with a pry bar and roofing nails). Trim trees back six feet from the roof line. Never walk a roof steeper than 6/12 pitch without a harness, never walk a wet roof, and never walk a roof near sunset when the shingles cool and become brittle.</w:t>
      </w:r>
      <w:r w:rsidDel="00000000" w:rsidR="00000000" w:rsidRPr="00000000">
        <w:rPr>
          <w:rtl w:val="0"/>
        </w:rPr>
      </w:r>
    </w:p>
    <w:p w:rsidR="00000000" w:rsidDel="00000000" w:rsidP="00000000" w:rsidRDefault="00000000" w:rsidRPr="00000000" w14:paraId="00000067">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Siding, Windows, Doors</w:t>
      </w:r>
      <w:r w:rsidDel="00000000" w:rsidR="00000000" w:rsidRPr="00000000">
        <w:rPr>
          <w:rtl w:val="0"/>
        </w:rPr>
      </w:r>
    </w:p>
    <w:p w:rsidR="00000000" w:rsidDel="00000000" w:rsidP="00000000" w:rsidRDefault="00000000" w:rsidRPr="00000000" w14:paraId="00000068">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Siding in NWA rentals is usually vinyl or brick veneer. Vinyl repairs are a zip tool and a twenty-dollar panel from the original manufacturer if you can find it. Brick needs repointing every forty to sixty years and otherwise requires almost nothing. Windows: broken seals producing fogged glass between panes are cosmetic, not structural — budget one insulated glass unit replacement every year or two across the portfolio. A local glass company (Safelite does residential in NWA, as do local firms) charges three to six hundred dollars for an IGU swap.</w:t>
      </w:r>
      <w:r w:rsidDel="00000000" w:rsidR="00000000" w:rsidRPr="00000000">
        <w:rPr>
          <w:rtl w:val="0"/>
        </w:rPr>
      </w:r>
    </w:p>
    <w:p w:rsidR="00000000" w:rsidDel="00000000" w:rsidP="00000000" w:rsidRDefault="00000000" w:rsidRPr="00000000" w14:paraId="00000069">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Exterior doors need weatherstripping replacement every five years — a ten-dollar item from Lowe's and a fifteen-minute job. Every deadbolt and lockset is re-keyed at every turnover. Pop-A-Lock NWA can re-key a house for seventy-five to a hundred and twenty-five dollars, or you can buy a Kwikset SmartKey re-keying kit for fifteen dollars and do it yourself in five minutes per lock. The SmartKey kit is arguably the single best return-on-investment tool in your entire kit.</w:t>
      </w:r>
      <w:r w:rsidDel="00000000" w:rsidR="00000000" w:rsidRPr="00000000">
        <w:rPr>
          <w:rtl w:val="0"/>
        </w:rPr>
      </w:r>
    </w:p>
    <w:p w:rsidR="00000000" w:rsidDel="00000000" w:rsidP="00000000" w:rsidRDefault="00000000" w:rsidRPr="00000000" w14:paraId="0000006A">
      <w:pPr>
        <w:pageBreakBefore w:val="1"/>
        <w:spacing w:after="80" w:before="400" w:lineRule="auto"/>
        <w:jc w:val="left"/>
        <w:rPr/>
      </w:pPr>
      <w:r w:rsidDel="00000000" w:rsidR="00000000" w:rsidRPr="00000000">
        <w:rPr>
          <w:rFonts w:ascii="Arial" w:cs="Arial" w:eastAsia="Arial" w:hAnsi="Arial"/>
          <w:b w:val="1"/>
          <w:bCs w:val="1"/>
          <w:color w:val="8b2e2e"/>
          <w:sz w:val="22"/>
          <w:szCs w:val="22"/>
          <w:rtl w:val="0"/>
        </w:rPr>
        <w:t xml:space="preserve">CHAPTER VII</w:t>
      </w:r>
      <w:r w:rsidDel="00000000" w:rsidR="00000000" w:rsidRPr="00000000">
        <w:rPr>
          <w:rtl w:val="0"/>
        </w:rPr>
      </w:r>
    </w:p>
    <w:p w:rsidR="00000000" w:rsidDel="00000000" w:rsidP="00000000" w:rsidRDefault="00000000" w:rsidRPr="00000000" w14:paraId="0000006B">
      <w:pPr>
        <w:pStyle w:val="Heading1"/>
        <w:pBdr>
          <w:bottom w:color="8b2e2e" w:space="8" w:sz="12" w:val="single"/>
        </w:pBdr>
        <w:spacing w:after="120" w:before="0" w:lineRule="auto"/>
        <w:jc w:val="left"/>
        <w:rPr/>
      </w:pPr>
      <w:r w:rsidDel="00000000" w:rsidR="00000000" w:rsidRPr="00000000">
        <w:rPr>
          <w:rFonts w:ascii="Arial" w:cs="Arial" w:eastAsia="Arial" w:hAnsi="Arial"/>
          <w:b w:val="1"/>
          <w:bCs w:val="1"/>
          <w:color w:val="2e3a47"/>
          <w:sz w:val="44"/>
          <w:szCs w:val="44"/>
          <w:rtl w:val="0"/>
        </w:rPr>
        <w:t xml:space="preserve">The Turnover — Paint, Drywall, Floors, and the Economics of Make-Ready</w:t>
      </w:r>
      <w:r w:rsidDel="00000000" w:rsidR="00000000" w:rsidRPr="00000000">
        <w:rPr>
          <w:rtl w:val="0"/>
        </w:rPr>
      </w:r>
    </w:p>
    <w:p w:rsidR="00000000" w:rsidDel="00000000" w:rsidP="00000000" w:rsidRDefault="00000000" w:rsidRPr="00000000" w14:paraId="0000006C">
      <w:pPr>
        <w:spacing w:after="120" w:line="300" w:lineRule="auto"/>
        <w:jc w:val="both"/>
        <w:rPr/>
      </w:pPr>
      <w:r w:rsidDel="00000000" w:rsidR="00000000" w:rsidRPr="00000000">
        <w:rPr>
          <w:rFonts w:ascii="Georgia" w:cs="Georgia" w:eastAsia="Georgia" w:hAnsi="Georgia"/>
          <w:color w:val="1a1a1a"/>
          <w:sz w:val="22"/>
          <w:szCs w:val="22"/>
          <w:rtl w:val="0"/>
        </w:rPr>
        <w:t xml:space="preserve">Turnover is where a landlord's operational discipline shows up in the P&amp;L. A typical NWA single-family turnover runs seven to fourteen days and two to five thousand dollars if executed cleanly, or four to eight weeks and eight to fifteen thousand dollars if it drifts. The difference is sequencing and vendor queue management, not any single trade skill.</w:t>
      </w:r>
      <w:r w:rsidDel="00000000" w:rsidR="00000000" w:rsidRPr="00000000">
        <w:rPr>
          <w:rtl w:val="0"/>
        </w:rPr>
      </w:r>
    </w:p>
    <w:p w:rsidR="00000000" w:rsidDel="00000000" w:rsidP="00000000" w:rsidRDefault="00000000" w:rsidRPr="00000000" w14:paraId="0000006D">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The Turnover Sequence</w:t>
      </w:r>
      <w:r w:rsidDel="00000000" w:rsidR="00000000" w:rsidRPr="00000000">
        <w:rPr>
          <w:rtl w:val="0"/>
        </w:rPr>
      </w:r>
    </w:p>
    <w:p w:rsidR="00000000" w:rsidDel="00000000" w:rsidP="00000000" w:rsidRDefault="00000000" w:rsidRPr="00000000" w14:paraId="0000006E">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Run every turnover on the same sequence. Final walkthrough with the tenant, photographed and witnessed, on the move-out day. Deposit disposition letter sent within sixty days of move-out with an itemized list of deductions and receipts. All locks changed the same day as move-out (Kwikset SmartKey or Pop-A-Lock). Professional clean — not DIY, this is where your time does not belong — from Merry Maids, Molly Maid, or a local contractor for $250 to $450 on a three-bedroom two-bath move-out clean including interior windows and appliances. Carpet cleaning separately from Stanley Steemer or Chem-Dry NWA for $150 to $250, or budget full replacement at year seven to ten. Paint: accent walls back to neutral, scuff and hole touch-ups, typically one full day of labor and $300 to $600 in materials. Trades punch list for any plumbing, electrical, or HVAC items. Listing photos after the clean and paint are complete. List on Zillow, Apartments.com, Facebook Marketplace, and Avail's syndication network.</w:t>
      </w:r>
      <w:r w:rsidDel="00000000" w:rsidR="00000000" w:rsidRPr="00000000">
        <w:rPr>
          <w:rtl w:val="0"/>
        </w:rPr>
      </w:r>
    </w:p>
    <w:p w:rsidR="00000000" w:rsidDel="00000000" w:rsidP="00000000" w:rsidRDefault="00000000" w:rsidRPr="00000000" w14:paraId="0000006F">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Drywall — the Single Most Important DIY Skill</w:t>
      </w:r>
      <w:r w:rsidDel="00000000" w:rsidR="00000000" w:rsidRPr="00000000">
        <w:rPr>
          <w:rtl w:val="0"/>
        </w:rPr>
      </w:r>
    </w:p>
    <w:p w:rsidR="00000000" w:rsidDel="00000000" w:rsidP="00000000" w:rsidRDefault="00000000" w:rsidRPr="00000000" w14:paraId="00000070">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Drywall patching is the most valuable single DIY skill you can learn for turnover. Vancouver Carpenter on YouTube (Bernie Baltazar, a Canadian drywall finisher) is the unquestioned internet authority — his videos on patching a fist-size hole, blending into existing texture, and finishing joints are essential viewing. A basic patch kit (mesh tape or California-patch squares, quick-setting mud in twenty-minute and ninety-minute variants, six-inch and ten-inch taping knives, a sanding sponge, primer, and texture spray) fits in a tote and handles ninety percent of holes under eight inches. For orange-peel or knockdown texture matching, Homax aerosol texture spray is adequate but requires practice on a scrap piece of drywall to dial in the spray pattern before you put it on a wall.</w:t>
      </w:r>
      <w:r w:rsidDel="00000000" w:rsidR="00000000" w:rsidRPr="00000000">
        <w:rPr>
          <w:rtl w:val="0"/>
        </w:rPr>
      </w:r>
    </w:p>
    <w:p w:rsidR="00000000" w:rsidDel="00000000" w:rsidP="00000000" w:rsidRDefault="00000000" w:rsidRPr="00000000" w14:paraId="00000071">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The Paint Standard</w:t>
      </w:r>
      <w:r w:rsidDel="00000000" w:rsidR="00000000" w:rsidRPr="00000000">
        <w:rPr>
          <w:rtl w:val="0"/>
        </w:rPr>
      </w:r>
    </w:p>
    <w:p w:rsidR="00000000" w:rsidDel="00000000" w:rsidP="00000000" w:rsidRDefault="00000000" w:rsidRPr="00000000" w14:paraId="00000072">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Use a single brand and a single color across every property in flat or eggshell finish. Sherwin-Williams Agreeable Gray (SW 7029), Accessible Beige (SW 7036), and Repose Gray (SW 7015) are the three most forgiving and most requested neutrals in the NWA rental market as of 2026; pick one and commit. Buy five-gallon buckets at a time. Trim and doors always semi-gloss white — Pure White (SW 7005) or Extra White. Ceilings flat white. This turns paint from a decision into a procedure and lets you repaint any wall in any house with matching paint on the shelf.</w:t>
      </w:r>
      <w:r w:rsidDel="00000000" w:rsidR="00000000" w:rsidRPr="00000000">
        <w:rPr>
          <w:rtl w:val="0"/>
        </w:rPr>
      </w:r>
    </w:p>
    <w:p w:rsidR="00000000" w:rsidDel="00000000" w:rsidP="00000000" w:rsidRDefault="00000000" w:rsidRPr="00000000" w14:paraId="00000073">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Flooring Economics</w:t>
      </w:r>
      <w:r w:rsidDel="00000000" w:rsidR="00000000" w:rsidRPr="00000000">
        <w:rPr>
          <w:rtl w:val="0"/>
        </w:rPr>
      </w:r>
    </w:p>
    <w:p w:rsidR="00000000" w:rsidDel="00000000" w:rsidP="00000000" w:rsidRDefault="00000000" w:rsidRPr="00000000" w14:paraId="00000074">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Luxury vinyl plank has displaced carpet as the default rental surface in NWA since roughly 2018. LVP runs $2.50 to $4.50 per square foot installed and lasts ten to fifteen years through multiple tenants. Carpet runs $2.00 to $3.50 per square foot installed and realistically needs replacement every five to seven years in a rental. The math strongly favors LVP for main living areas; keep carpet only in bedrooms if at all. The Stud Pack and Home RenoVision DIY both have excellent LVP installation playlists on YouTube, and the install itself is DIY-able once you have done one under supervision.</w:t>
      </w:r>
      <w:r w:rsidDel="00000000" w:rsidR="00000000" w:rsidRPr="00000000">
        <w:rPr>
          <w:rtl w:val="0"/>
        </w:rPr>
      </w:r>
    </w:p>
    <w:p w:rsidR="00000000" w:rsidDel="00000000" w:rsidP="00000000" w:rsidRDefault="00000000" w:rsidRPr="00000000" w14:paraId="00000075">
      <w:pPr>
        <w:pageBreakBefore w:val="1"/>
        <w:spacing w:after="80" w:before="400" w:lineRule="auto"/>
        <w:jc w:val="left"/>
        <w:rPr/>
      </w:pPr>
      <w:r w:rsidDel="00000000" w:rsidR="00000000" w:rsidRPr="00000000">
        <w:rPr>
          <w:rFonts w:ascii="Arial" w:cs="Arial" w:eastAsia="Arial" w:hAnsi="Arial"/>
          <w:b w:val="1"/>
          <w:bCs w:val="1"/>
          <w:color w:val="8b2e2e"/>
          <w:sz w:val="22"/>
          <w:szCs w:val="22"/>
          <w:rtl w:val="0"/>
        </w:rPr>
        <w:t xml:space="preserve">CHAPTER VIII</w:t>
      </w:r>
      <w:r w:rsidDel="00000000" w:rsidR="00000000" w:rsidRPr="00000000">
        <w:rPr>
          <w:rtl w:val="0"/>
        </w:rPr>
      </w:r>
    </w:p>
    <w:p w:rsidR="00000000" w:rsidDel="00000000" w:rsidP="00000000" w:rsidRDefault="00000000" w:rsidRPr="00000000" w14:paraId="00000076">
      <w:pPr>
        <w:pStyle w:val="Heading1"/>
        <w:pBdr>
          <w:bottom w:color="8b2e2e" w:space="8" w:sz="12" w:val="single"/>
        </w:pBdr>
        <w:spacing w:after="120" w:before="0" w:lineRule="auto"/>
        <w:jc w:val="left"/>
        <w:rPr/>
      </w:pPr>
      <w:r w:rsidDel="00000000" w:rsidR="00000000" w:rsidRPr="00000000">
        <w:rPr>
          <w:rFonts w:ascii="Arial" w:cs="Arial" w:eastAsia="Arial" w:hAnsi="Arial"/>
          <w:b w:val="1"/>
          <w:bCs w:val="1"/>
          <w:color w:val="2e3a47"/>
          <w:sz w:val="44"/>
          <w:szCs w:val="44"/>
          <w:rtl w:val="0"/>
        </w:rPr>
        <w:t xml:space="preserve">The Appliances — Repair Economics in Rentals</w:t>
      </w:r>
      <w:r w:rsidDel="00000000" w:rsidR="00000000" w:rsidRPr="00000000">
        <w:rPr>
          <w:rtl w:val="0"/>
        </w:rPr>
      </w:r>
    </w:p>
    <w:p w:rsidR="00000000" w:rsidDel="00000000" w:rsidP="00000000" w:rsidRDefault="00000000" w:rsidRPr="00000000" w14:paraId="00000077">
      <w:pPr>
        <w:spacing w:after="120" w:line="300" w:lineRule="auto"/>
        <w:jc w:val="both"/>
        <w:rPr/>
      </w:pPr>
      <w:r w:rsidDel="00000000" w:rsidR="00000000" w:rsidRPr="00000000">
        <w:rPr>
          <w:rFonts w:ascii="Georgia" w:cs="Georgia" w:eastAsia="Georgia" w:hAnsi="Georgia"/>
          <w:color w:val="1a1a1a"/>
          <w:sz w:val="22"/>
          <w:szCs w:val="22"/>
          <w:rtl w:val="0"/>
        </w:rPr>
        <w:t xml:space="preserve">The rule of thumb for rental appliance decisions is simple: if the repair is more than fifty percent of replacement cost and the unit is more than fifty percent through its expected life, replace rather than repair.</w:t>
      </w:r>
      <w:r w:rsidDel="00000000" w:rsidR="00000000" w:rsidRPr="00000000">
        <w:rPr>
          <w:rtl w:val="0"/>
        </w:rPr>
      </w:r>
    </w:p>
    <w:p w:rsidR="00000000" w:rsidDel="00000000" w:rsidP="00000000" w:rsidRDefault="00000000" w:rsidRPr="00000000" w14:paraId="00000078">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Expected Life and the Repair-Replace Calculator</w:t>
      </w:r>
      <w:r w:rsidDel="00000000" w:rsidR="00000000" w:rsidRPr="00000000">
        <w:rPr>
          <w:rtl w:val="0"/>
        </w:rPr>
      </w:r>
    </w:p>
    <w:p w:rsidR="00000000" w:rsidDel="00000000" w:rsidP="00000000" w:rsidRDefault="00000000" w:rsidRPr="00000000" w14:paraId="00000079">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Rental-grade appliance life expectations, averaged across brands: refrigerators thirteen years, gas ranges fifteen, electric ranges thirteen, dishwashers ten, clothes washers eleven (front-load shorter than top-load), clothes dryers thirteen, microwaves nine, garbage disposals twelve. A ten-year-old dishwasher with a $300 pump failure is a replacement; a three-year-old dishwasher with the same failure is a repair.</w:t>
      </w:r>
      <w:r w:rsidDel="00000000" w:rsidR="00000000" w:rsidRPr="00000000">
        <w:rPr>
          <w:rtl w:val="0"/>
        </w:rPr>
      </w:r>
    </w:p>
    <w:p w:rsidR="00000000" w:rsidDel="00000000" w:rsidP="00000000" w:rsidRDefault="00000000" w:rsidRPr="00000000" w14:paraId="0000007A">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The DIY Curriculum</w:t>
      </w:r>
      <w:r w:rsidDel="00000000" w:rsidR="00000000" w:rsidRPr="00000000">
        <w:rPr>
          <w:rtl w:val="0"/>
        </w:rPr>
      </w:r>
    </w:p>
    <w:p w:rsidR="00000000" w:rsidDel="00000000" w:rsidP="00000000" w:rsidRDefault="00000000" w:rsidRPr="00000000" w14:paraId="0000007B">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The DIY curriculum is narrow and high-return. Dishwasher not draining is usually a clogged filter at the bottom of the tub or a clogged air gap or drain loop — fifteen minutes of work. Clothes washer not spinning is an off-balance load, a clogged pump filter, or a broken lid switch or door lock — RepairClinic's YouTube playlists are definitive on every major brand. Dryer not heating is a thermal fuse, a heating element, or a clogged vent. The clogged dryer vent is a fire hazard and the single most important appliance maintenance item in any rental — clean ductwork from exterior vent to appliance every two years.</w:t>
      </w:r>
      <w:r w:rsidDel="00000000" w:rsidR="00000000" w:rsidRPr="00000000">
        <w:rPr>
          <w:rtl w:val="0"/>
        </w:rPr>
      </w:r>
    </w:p>
    <w:p w:rsidR="00000000" w:rsidDel="00000000" w:rsidP="00000000" w:rsidRDefault="00000000" w:rsidRPr="00000000" w14:paraId="0000007C">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Refrigerator not cooling is almost always condenser coils packed with dust behind or underneath the unit; vacuum with a brush attachment quarterly as part of routine maintenance. Garbage disposal jammed is the hex wrench in the bottom and the reset button. Ice maker not making ice is usually a closed shutoff valve, a frozen supply line, or a failed water inlet valve (a $30 part). Mr. Appliance NWA and local technicians handle the rest at $100 to $175 service call plus parts. Avoid home warranty companies for appliance repair except on very old units where the service-call economics flip in their favor.</w:t>
      </w:r>
      <w:r w:rsidDel="00000000" w:rsidR="00000000" w:rsidRPr="00000000">
        <w:rPr>
          <w:rtl w:val="0"/>
        </w:rPr>
      </w:r>
    </w:p>
    <w:p w:rsidR="00000000" w:rsidDel="00000000" w:rsidP="00000000" w:rsidRDefault="00000000" w:rsidRPr="00000000" w14:paraId="0000007D">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The Purchase Strategy</w:t>
      </w:r>
      <w:r w:rsidDel="00000000" w:rsidR="00000000" w:rsidRPr="00000000">
        <w:rPr>
          <w:rtl w:val="0"/>
        </w:rPr>
      </w:r>
    </w:p>
    <w:p w:rsidR="00000000" w:rsidDel="00000000" w:rsidP="00000000" w:rsidRDefault="00000000" w:rsidRPr="00000000" w14:paraId="0000007E">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When you replace appliances, buy in bulk. Lowe's and Home Depot both offer contractor and landlord pricing, and both offer twenty-four-month financing at zero percent APR if you open a commercial account. Standardize on one brand — Whirlpool or GE are the landlord defaults; easy parts availability and straightforward repair — and one color (white, not stainless; stainless shows every fingerprint and is no longer the premium tier it was ten years ago). Standardization turns a purchase decision into a reorder.</w:t>
      </w:r>
      <w:r w:rsidDel="00000000" w:rsidR="00000000" w:rsidRPr="00000000">
        <w:rPr>
          <w:rtl w:val="0"/>
        </w:rPr>
      </w:r>
    </w:p>
    <w:p w:rsidR="00000000" w:rsidDel="00000000" w:rsidP="00000000" w:rsidRDefault="00000000" w:rsidRPr="00000000" w14:paraId="0000007F">
      <w:pPr>
        <w:pageBreakBefore w:val="1"/>
        <w:spacing w:after="80" w:before="400" w:lineRule="auto"/>
        <w:jc w:val="left"/>
        <w:rPr/>
      </w:pPr>
      <w:r w:rsidDel="00000000" w:rsidR="00000000" w:rsidRPr="00000000">
        <w:rPr>
          <w:rFonts w:ascii="Arial" w:cs="Arial" w:eastAsia="Arial" w:hAnsi="Arial"/>
          <w:b w:val="1"/>
          <w:bCs w:val="1"/>
          <w:color w:val="8b2e2e"/>
          <w:sz w:val="22"/>
          <w:szCs w:val="22"/>
          <w:rtl w:val="0"/>
        </w:rPr>
        <w:t xml:space="preserve">CHAPTER IX</w:t>
      </w:r>
      <w:r w:rsidDel="00000000" w:rsidR="00000000" w:rsidRPr="00000000">
        <w:rPr>
          <w:rtl w:val="0"/>
        </w:rPr>
      </w:r>
    </w:p>
    <w:p w:rsidR="00000000" w:rsidDel="00000000" w:rsidP="00000000" w:rsidRDefault="00000000" w:rsidRPr="00000000" w14:paraId="00000080">
      <w:pPr>
        <w:pStyle w:val="Heading1"/>
        <w:pBdr>
          <w:bottom w:color="8b2e2e" w:space="8" w:sz="12" w:val="single"/>
        </w:pBdr>
        <w:spacing w:after="120" w:before="0" w:lineRule="auto"/>
        <w:jc w:val="left"/>
        <w:rPr/>
      </w:pPr>
      <w:r w:rsidDel="00000000" w:rsidR="00000000" w:rsidRPr="00000000">
        <w:rPr>
          <w:rFonts w:ascii="Arial" w:cs="Arial" w:eastAsia="Arial" w:hAnsi="Arial"/>
          <w:b w:val="1"/>
          <w:bCs w:val="1"/>
          <w:color w:val="2e3a47"/>
          <w:sz w:val="44"/>
          <w:szCs w:val="44"/>
          <w:rtl w:val="0"/>
        </w:rPr>
        <w:t xml:space="preserve">The Yard — Grass, Trees, and the Things That Eat Wood</w:t>
      </w:r>
      <w:r w:rsidDel="00000000" w:rsidR="00000000" w:rsidRPr="00000000">
        <w:rPr>
          <w:rtl w:val="0"/>
        </w:rPr>
      </w:r>
    </w:p>
    <w:p w:rsidR="00000000" w:rsidDel="00000000" w:rsidP="00000000" w:rsidRDefault="00000000" w:rsidRPr="00000000" w14:paraId="00000081">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Termites and the Bond That Pays for Itself</w:t>
      </w:r>
      <w:r w:rsidDel="00000000" w:rsidR="00000000" w:rsidRPr="00000000">
        <w:rPr>
          <w:rtl w:val="0"/>
        </w:rPr>
      </w:r>
    </w:p>
    <w:p w:rsidR="00000000" w:rsidDel="00000000" w:rsidP="00000000" w:rsidRDefault="00000000" w:rsidRPr="00000000" w14:paraId="00000082">
      <w:pPr>
        <w:spacing w:after="120" w:line="300" w:lineRule="auto"/>
        <w:ind w:firstLine="360"/>
        <w:jc w:val="both"/>
        <w:rPr/>
      </w:pPr>
      <w:r w:rsidDel="00000000" w:rsidR="00000000" w:rsidRPr="00000000">
        <w:rPr>
          <w:rFonts w:ascii="Georgia" w:cs="Georgia" w:eastAsia="Georgia" w:hAnsi="Georgia"/>
          <w:color w:val="1a1a1a"/>
          <w:sz w:val="22"/>
          <w:szCs w:val="22"/>
          <w:rtl w:val="0"/>
        </w:rPr>
        <w:t>NWA is prime termite territory. The Eastern Subterranean Termite is endemic, and most homes are either under an active termite bond or should be. When you take over a property, have it inspected by Orkin, Terminix, or a reputable local pest-control company and either transfer existing bonds (typically $150 to $350 per year per property for monitoring and retreatment warranty) or start new ones ($1,200 to $2,000 initial treatment plus annual renewal). A missed termite bond that leads to active damage becomes a $10,000 to $40,000 structural repair. The bond is the highest-return-on-investment insurance in your portfolio, and it is not insurance the casualty carrier will sell you.</w:t>
      </w:r>
      <w:r w:rsidDel="00000000" w:rsidR="00000000" w:rsidRPr="00000000">
        <w:rPr>
          <w:rtl w:val="0"/>
        </w:rPr>
      </w:r>
    </w:p>
    <w:p w:rsidR="00000000" w:rsidDel="00000000" w:rsidP="00000000" w:rsidRDefault="00000000" w:rsidRPr="00000000" w14:paraId="00000083">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The Other Pest Calls</w:t>
      </w:r>
      <w:r w:rsidDel="00000000" w:rsidR="00000000" w:rsidRPr="00000000">
        <w:rPr>
          <w:rtl w:val="0"/>
        </w:rPr>
      </w:r>
    </w:p>
    <w:p w:rsidR="00000000" w:rsidDel="00000000" w:rsidP="00000000" w:rsidRDefault="00000000" w:rsidRPr="00000000" w14:paraId="00000084">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German cockroaches are almost always a tenant-hygiene issue; document the infestation, issue a lease violation notice, and treat with gel bait and insect growth regulator. The Solutions Pest &amp; Lawn YouTube channel is the DIY canonical source. Brown recluse spiders are endemic to Arkansas; glue boards in basements and garages catch them in quantity, and you should avoid panic but take tenant reports seriously. Ants divide into carpenter ants (structural, call a pro) and sugar ants (Terro liquid bait). Mice in late fall are handled with snap traps and entry-point sealing; never poison in rentals, because dead mice in walls become a smell crisis you cannot fix from outside the wall. Bed bugs in a tenant unit are their own emergency — professional heat treatment only, $1,200 to $2,500 per unit, insurance typically excludes, and the lease should define responsibility (usually tenant, unless proven pre-existing).</w:t>
      </w:r>
      <w:r w:rsidDel="00000000" w:rsidR="00000000" w:rsidRPr="00000000">
        <w:rPr>
          <w:rtl w:val="0"/>
        </w:rPr>
      </w:r>
    </w:p>
    <w:p w:rsidR="00000000" w:rsidDel="00000000" w:rsidP="00000000" w:rsidRDefault="00000000" w:rsidRPr="00000000" w14:paraId="00000085">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Lawn Care in the Two Climates of NWA</w:t>
      </w:r>
      <w:r w:rsidDel="00000000" w:rsidR="00000000" w:rsidRPr="00000000">
        <w:rPr>
          <w:rtl w:val="0"/>
        </w:rPr>
      </w:r>
    </w:p>
    <w:p w:rsidR="00000000" w:rsidDel="00000000" w:rsidP="00000000" w:rsidRDefault="00000000" w:rsidRPr="00000000" w14:paraId="00000086">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NWA straddles two turf zones. Tall fescue or Kentucky bluegrass — cool-season grasses — thrive at elevations above 1,500 feet and in shade; Bermuda or zoysia — warm-season — dominates open sunny lots. Mowing, edging, string-trimming, and pre-emergent weed control make up ninety-five percent of lawn work. You should decide up front whether tenants or you are responsible for lawn care: the cleanest model is that the landlord handles lawns at turnover and for the first thirty days, then transfers responsibility to the tenant via the lease for single-family homes.</w:t>
      </w:r>
      <w:r w:rsidDel="00000000" w:rsidR="00000000" w:rsidRPr="00000000">
        <w:rPr>
          <w:rtl w:val="0"/>
        </w:rPr>
      </w:r>
    </w:p>
    <w:p w:rsidR="00000000" w:rsidDel="00000000" w:rsidP="00000000" w:rsidRDefault="00000000" w:rsidRPr="00000000" w14:paraId="00000087">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A good mow-and-go service in NWA runs $40 to $75 per visit for a standard lot, weekly April through October. TruGreen fertilization programs run $400 to $800 per year per property and produce visibly better curb appeal that justifies the cost at lease-up time. Ryan Knorr Lawn Care and The Lawn Care Nut on YouTube are the channels to watch for DIY lawn renovation during turnover.</w:t>
      </w:r>
      <w:r w:rsidDel="00000000" w:rsidR="00000000" w:rsidRPr="00000000">
        <w:rPr>
          <w:rtl w:val="0"/>
        </w:rPr>
      </w:r>
    </w:p>
    <w:p w:rsidR="00000000" w:rsidDel="00000000" w:rsidP="00000000" w:rsidRDefault="00000000" w:rsidRPr="00000000" w14:paraId="00000088">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Trees need one professional call per property every three to five years. ISA-certified arborists — Bartlett Tree Experts has an NWA office, as do local certified firms — will identify dead limbs, structural defects, and clearance issues. A single fallen limb on a tenant's car is an insurance claim with escalating complications; proactive pruning of any limb overhanging the roof or a neighbor's property is basic defensive landlording.</w:t>
      </w:r>
      <w:r w:rsidDel="00000000" w:rsidR="00000000" w:rsidRPr="00000000">
        <w:rPr>
          <w:rtl w:val="0"/>
        </w:rPr>
      </w:r>
    </w:p>
    <w:p w:rsidR="00000000" w:rsidDel="00000000" w:rsidP="00000000" w:rsidRDefault="00000000" w:rsidRPr="00000000" w14:paraId="00000089">
      <w:pPr>
        <w:pageBreakBefore w:val="1"/>
        <w:spacing w:after="80" w:before="400" w:lineRule="auto"/>
        <w:jc w:val="left"/>
        <w:rPr/>
      </w:pPr>
      <w:r w:rsidDel="00000000" w:rsidR="00000000" w:rsidRPr="00000000">
        <w:rPr>
          <w:rFonts w:ascii="Arial" w:cs="Arial" w:eastAsia="Arial" w:hAnsi="Arial"/>
          <w:b w:val="1"/>
          <w:bCs w:val="1"/>
          <w:color w:val="8b2e2e"/>
          <w:sz w:val="22"/>
          <w:szCs w:val="22"/>
          <w:rtl w:val="0"/>
        </w:rPr>
        <w:t xml:space="preserve">CHAPTER X</w:t>
      </w:r>
      <w:r w:rsidDel="00000000" w:rsidR="00000000" w:rsidRPr="00000000">
        <w:rPr>
          <w:rtl w:val="0"/>
        </w:rPr>
      </w:r>
    </w:p>
    <w:p w:rsidR="00000000" w:rsidDel="00000000" w:rsidP="00000000" w:rsidRDefault="00000000" w:rsidRPr="00000000" w14:paraId="0000008A">
      <w:pPr>
        <w:pStyle w:val="Heading1"/>
        <w:pBdr>
          <w:bottom w:color="8b2e2e" w:space="8" w:sz="12" w:val="single"/>
        </w:pBdr>
        <w:spacing w:after="120" w:before="0" w:lineRule="auto"/>
        <w:jc w:val="left"/>
        <w:rPr/>
      </w:pPr>
      <w:r w:rsidDel="00000000" w:rsidR="00000000" w:rsidRPr="00000000">
        <w:rPr>
          <w:rFonts w:ascii="Arial" w:cs="Arial" w:eastAsia="Arial" w:hAnsi="Arial"/>
          <w:b w:val="1"/>
          <w:bCs w:val="1"/>
          <w:color w:val="2e3a47"/>
          <w:sz w:val="44"/>
          <w:szCs w:val="44"/>
          <w:rtl w:val="0"/>
        </w:rPr>
        <w:t xml:space="preserve">The Vendor Bench — Who to Call When DIY Is Not the Answer</w:t>
      </w:r>
      <w:r w:rsidDel="00000000" w:rsidR="00000000" w:rsidRPr="00000000">
        <w:rPr>
          <w:rtl w:val="0"/>
        </w:rPr>
      </w:r>
    </w:p>
    <w:p w:rsidR="00000000" w:rsidDel="00000000" w:rsidP="00000000" w:rsidRDefault="00000000" w:rsidRPr="00000000" w14:paraId="0000008B">
      <w:pPr>
        <w:spacing w:after="120" w:line="300" w:lineRule="auto"/>
        <w:jc w:val="both"/>
        <w:rPr/>
      </w:pPr>
      <w:r w:rsidDel="00000000" w:rsidR="00000000" w:rsidRPr="00000000">
        <w:rPr>
          <w:rFonts w:ascii="Georgia" w:cs="Georgia" w:eastAsia="Georgia" w:hAnsi="Georgia"/>
          <w:color w:val="1a1a1a"/>
          <w:sz w:val="22"/>
          <w:szCs w:val="22"/>
          <w:rtl w:val="0"/>
        </w:rPr>
        <w:t xml:space="preserve">You need a named, vetted contact in every trade before you need them, not at the point of emergency. The following represent the major players and reliable independents in the Northwest Arkansas market as of early 2026. Verify each is still operating, pull BBB and Google ratings, and get one written estimate from each before you need the service. A vendor bench built in calm weather is a vendor bench that holds up in a storm.</w:t>
      </w:r>
      <w:r w:rsidDel="00000000" w:rsidR="00000000" w:rsidRPr="00000000">
        <w:rPr>
          <w:rtl w:val="0"/>
        </w:rPr>
      </w:r>
    </w:p>
    <w:p w:rsidR="00000000" w:rsidDel="00000000" w:rsidP="00000000" w:rsidRDefault="00000000" w:rsidRPr="00000000" w14:paraId="0000008C">
      <w:pPr>
        <w:spacing w:after="120" w:before="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4b8a5" w:space="0" w:sz="4" w:val="single"/>
              <w:left w:color="c4b8a5" w:space="0" w:sz="4" w:val="single"/>
              <w:bottom w:color="c4b8a5" w:space="0" w:sz="4" w:val="single"/>
              <w:right w:color="c4b8a5" w:space="0" w:sz="4" w:val="single"/>
            </w:tcBorders>
            <w:shd w:fill="e8dcc8" w:val="clear"/>
            <w:tcMar>
              <w:top w:w="100.0" w:type="dxa"/>
              <w:left w:w="140.0" w:type="dxa"/>
              <w:bottom w:w="100.0" w:type="dxa"/>
              <w:right w:w="140.0" w:type="dxa"/>
            </w:tcMar>
          </w:tcPr>
          <w:p w:rsidR="00000000" w:rsidDel="00000000" w:rsidP="00000000" w:rsidRDefault="00000000" w:rsidRPr="00000000" w14:paraId="0000008D">
            <w:pPr>
              <w:jc w:val="left"/>
              <w:rPr/>
            </w:pPr>
            <w:r w:rsidDel="00000000" w:rsidR="00000000" w:rsidRPr="00000000">
              <w:rPr>
                <w:rFonts w:ascii="Arial" w:cs="Arial" w:eastAsia="Arial" w:hAnsi="Arial"/>
                <w:b w:val="1"/>
                <w:bCs w:val="1"/>
                <w:color w:val="2e3a47"/>
                <w:sz w:val="20"/>
                <w:szCs w:val="20"/>
                <w:rtl w:val="0"/>
              </w:rPr>
              <w:t xml:space="preserve">Trade</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e8dcc8" w:val="clear"/>
            <w:tcMar>
              <w:top w:w="100.0" w:type="dxa"/>
              <w:left w:w="140.0" w:type="dxa"/>
              <w:bottom w:w="100.0" w:type="dxa"/>
              <w:right w:w="140.0" w:type="dxa"/>
            </w:tcMar>
          </w:tcPr>
          <w:p w:rsidR="00000000" w:rsidDel="00000000" w:rsidP="00000000" w:rsidRDefault="00000000" w:rsidRPr="00000000" w14:paraId="0000008E">
            <w:pPr>
              <w:jc w:val="left"/>
              <w:rPr/>
            </w:pPr>
            <w:r w:rsidDel="00000000" w:rsidR="00000000" w:rsidRPr="00000000">
              <w:rPr>
                <w:rFonts w:ascii="Georgia" w:cs="Georgia" w:eastAsia="Georgia" w:hAnsi="Georgia"/>
                <w:b w:val="1"/>
                <w:bCs w:val="1"/>
                <w:color w:val="1a1a1a"/>
                <w:sz w:val="20"/>
                <w:szCs w:val="20"/>
                <w:rtl w:val="0"/>
              </w:rPr>
              <w:t xml:space="preserve">Recommended Providers (NWA)</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08F">
            <w:pPr>
              <w:jc w:val="left"/>
              <w:rPr/>
            </w:pPr>
            <w:r w:rsidDel="00000000" w:rsidR="00000000" w:rsidRPr="00000000">
              <w:rPr>
                <w:rFonts w:ascii="Arial" w:cs="Arial" w:eastAsia="Arial" w:hAnsi="Arial"/>
                <w:b w:val="1"/>
                <w:bCs w:val="1"/>
                <w:color w:val="1a1a1a"/>
                <w:sz w:val="20"/>
                <w:szCs w:val="20"/>
                <w:rtl w:val="0"/>
              </w:rPr>
              <w:t xml:space="preserve">HVAC</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090">
            <w:pPr>
              <w:jc w:val="left"/>
              <w:rPr/>
            </w:pPr>
            <w:r w:rsidDel="00000000" w:rsidR="00000000" w:rsidRPr="00000000">
              <w:rPr>
                <w:rFonts w:ascii="Georgia" w:cs="Georgia" w:eastAsia="Georgia" w:hAnsi="Georgia"/>
                <w:b w:val="0"/>
                <w:bCs w:val="0"/>
                <w:color w:val="1a1a1a"/>
                <w:sz w:val="20"/>
                <w:szCs w:val="20"/>
                <w:rtl w:val="0"/>
              </w:rPr>
              <w:t xml:space="preserve">Paschal Air, Plumbing &amp; Electric (Springdale — dominant NWA player, 24-hour emergency, Trane dealer). Anderson Air (locally owned, Lennox dealer, strong Bentonville reputation). Airtron NWA (Carrier national). Harp Heating &amp; Air (Rogers-based). Morris Heat &amp; Air (Fayetteville, good for owner-operators).</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091">
            <w:pPr>
              <w:jc w:val="left"/>
              <w:rPr/>
            </w:pPr>
            <w:r w:rsidDel="00000000" w:rsidR="00000000" w:rsidRPr="00000000">
              <w:rPr>
                <w:rFonts w:ascii="Arial" w:cs="Arial" w:eastAsia="Arial" w:hAnsi="Arial"/>
                <w:b w:val="1"/>
                <w:bCs w:val="1"/>
                <w:color w:val="1a1a1a"/>
                <w:sz w:val="20"/>
                <w:szCs w:val="20"/>
                <w:rtl w:val="0"/>
              </w:rPr>
              <w:t xml:space="preserve">Plumbing</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092">
            <w:pPr>
              <w:jc w:val="left"/>
              <w:rPr/>
            </w:pPr>
            <w:r w:rsidDel="00000000" w:rsidR="00000000" w:rsidRPr="00000000">
              <w:rPr>
                <w:rFonts w:ascii="Georgia" w:cs="Georgia" w:eastAsia="Georgia" w:hAnsi="Georgia"/>
                <w:b w:val="0"/>
                <w:bCs w:val="0"/>
                <w:color w:val="1a1a1a"/>
                <w:sz w:val="20"/>
                <w:szCs w:val="20"/>
                <w:rtl w:val="0"/>
              </w:rPr>
              <w:t>Benjamin Franklin Plumbing of NWA (franchise, reliable, higher-priced). Peachey Plumbing (independent, strong Bentonville reputation). a regional trust company Plumbing (Rogers). Mr. Rooter (national franchise). Local independents through Angi or Nextdoor for routine work.</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093">
            <w:pPr>
              <w:jc w:val="left"/>
              <w:rPr/>
            </w:pPr>
            <w:r w:rsidDel="00000000" w:rsidR="00000000" w:rsidRPr="00000000">
              <w:rPr>
                <w:rFonts w:ascii="Arial" w:cs="Arial" w:eastAsia="Arial" w:hAnsi="Arial"/>
                <w:b w:val="1"/>
                <w:bCs w:val="1"/>
                <w:color w:val="1a1a1a"/>
                <w:sz w:val="20"/>
                <w:szCs w:val="20"/>
                <w:rtl w:val="0"/>
              </w:rPr>
              <w:t xml:space="preserve">Electrical</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094">
            <w:pPr>
              <w:jc w:val="left"/>
              <w:rPr/>
            </w:pPr>
            <w:r w:rsidDel="00000000" w:rsidR="00000000" w:rsidRPr="00000000">
              <w:rPr>
                <w:rFonts w:ascii="Georgia" w:cs="Georgia" w:eastAsia="Georgia" w:hAnsi="Georgia"/>
                <w:b w:val="0"/>
                <w:bCs w:val="0"/>
                <w:color w:val="1a1a1a"/>
                <w:sz w:val="20"/>
                <w:szCs w:val="20"/>
                <w:rtl w:val="0"/>
              </w:rPr>
              <w:t xml:space="preserve">Mister Sparky NWA (franchise, reliable). Gary Houston Electric. Garrett Electric. A handful of licensed independents — always verify Arkansas Department of Labor license before hiring.</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095">
            <w:pPr>
              <w:jc w:val="left"/>
              <w:rPr/>
            </w:pPr>
            <w:r w:rsidDel="00000000" w:rsidR="00000000" w:rsidRPr="00000000">
              <w:rPr>
                <w:rFonts w:ascii="Arial" w:cs="Arial" w:eastAsia="Arial" w:hAnsi="Arial"/>
                <w:b w:val="1"/>
                <w:bCs w:val="1"/>
                <w:color w:val="1a1a1a"/>
                <w:sz w:val="20"/>
                <w:szCs w:val="20"/>
                <w:rtl w:val="0"/>
              </w:rPr>
              <w:t xml:space="preserve">Roofing</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096">
            <w:pPr>
              <w:jc w:val="left"/>
              <w:rPr/>
            </w:pPr>
            <w:r w:rsidDel="00000000" w:rsidR="00000000" w:rsidRPr="00000000">
              <w:rPr>
                <w:rFonts w:ascii="Georgia" w:cs="Georgia" w:eastAsia="Georgia" w:hAnsi="Georgia"/>
                <w:b w:val="0"/>
                <w:bCs w:val="0"/>
                <w:color w:val="1a1a1a"/>
                <w:sz w:val="20"/>
                <w:szCs w:val="20"/>
                <w:rtl w:val="0"/>
              </w:rPr>
              <w:t xml:space="preserve">Legacy Roofing of NWA. RoofCrafters. Guy Roofing. Lon Smith Roofing (Texas-based with NWA presence, storm specialist).</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097">
            <w:pPr>
              <w:jc w:val="left"/>
              <w:rPr/>
            </w:pPr>
            <w:r w:rsidDel="00000000" w:rsidR="00000000" w:rsidRPr="00000000">
              <w:rPr>
                <w:rFonts w:ascii="Arial" w:cs="Arial" w:eastAsia="Arial" w:hAnsi="Arial"/>
                <w:b w:val="1"/>
                <w:bCs w:val="1"/>
                <w:color w:val="1a1a1a"/>
                <w:sz w:val="20"/>
                <w:szCs w:val="20"/>
                <w:rtl w:val="0"/>
              </w:rPr>
              <w:t xml:space="preserve">Pest Control</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098">
            <w:pPr>
              <w:jc w:val="left"/>
              <w:rPr/>
            </w:pPr>
            <w:r w:rsidDel="00000000" w:rsidR="00000000" w:rsidRPr="00000000">
              <w:rPr>
                <w:rFonts w:ascii="Georgia" w:cs="Georgia" w:eastAsia="Georgia" w:hAnsi="Georgia"/>
                <w:b w:val="0"/>
                <w:bCs w:val="0"/>
                <w:color w:val="1a1a1a"/>
                <w:sz w:val="20"/>
                <w:szCs w:val="20"/>
                <w:rtl w:val="0"/>
              </w:rPr>
              <w:t>Orkin and Terminix for termite bonds with corporate backing. a reputable local pest-control company (locally owned, NWA-specific). Arrow Exterminators.</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099">
            <w:pPr>
              <w:jc w:val="left"/>
              <w:rPr/>
            </w:pPr>
            <w:r w:rsidDel="00000000" w:rsidR="00000000" w:rsidRPr="00000000">
              <w:rPr>
                <w:rFonts w:ascii="Arial" w:cs="Arial" w:eastAsia="Arial" w:hAnsi="Arial"/>
                <w:b w:val="1"/>
                <w:bCs w:val="1"/>
                <w:color w:val="1a1a1a"/>
                <w:sz w:val="20"/>
                <w:szCs w:val="20"/>
                <w:rtl w:val="0"/>
              </w:rPr>
              <w:t xml:space="preserve">Handyman</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09A">
            <w:pPr>
              <w:jc w:val="left"/>
              <w:rPr/>
            </w:pPr>
            <w:r w:rsidDel="00000000" w:rsidR="00000000" w:rsidRPr="00000000">
              <w:rPr>
                <w:rFonts w:ascii="Georgia" w:cs="Georgia" w:eastAsia="Georgia" w:hAnsi="Georgia"/>
                <w:b w:val="0"/>
                <w:bCs w:val="0"/>
                <w:color w:val="1a1a1a"/>
                <w:sz w:val="20"/>
                <w:szCs w:val="20"/>
                <w:rtl w:val="0"/>
              </w:rPr>
              <w:t xml:space="preserve">Ace Handyman Services (franchise, background-checked, insured — safe default). Mr. Handyman. Individual handymen through Nextdoor — verify insurance coverage before the first job.</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09B">
            <w:pPr>
              <w:jc w:val="left"/>
              <w:rPr/>
            </w:pPr>
            <w:r w:rsidDel="00000000" w:rsidR="00000000" w:rsidRPr="00000000">
              <w:rPr>
                <w:rFonts w:ascii="Arial" w:cs="Arial" w:eastAsia="Arial" w:hAnsi="Arial"/>
                <w:b w:val="1"/>
                <w:bCs w:val="1"/>
                <w:color w:val="1a1a1a"/>
                <w:sz w:val="20"/>
                <w:szCs w:val="20"/>
                <w:rtl w:val="0"/>
              </w:rPr>
              <w:t xml:space="preserve">Appliance Repair</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09C">
            <w:pPr>
              <w:jc w:val="left"/>
              <w:rPr/>
            </w:pPr>
            <w:r w:rsidDel="00000000" w:rsidR="00000000" w:rsidRPr="00000000">
              <w:rPr>
                <w:rFonts w:ascii="Georgia" w:cs="Georgia" w:eastAsia="Georgia" w:hAnsi="Georgia"/>
                <w:b w:val="0"/>
                <w:bCs w:val="0"/>
                <w:color w:val="1a1a1a"/>
                <w:sz w:val="20"/>
                <w:szCs w:val="20"/>
                <w:rtl w:val="0"/>
              </w:rPr>
              <w:t xml:space="preserve">Mr. Appliance NWA (franchise, solid). Local independent technicians often competitive on older units.</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09D">
            <w:pPr>
              <w:jc w:val="left"/>
              <w:rPr/>
            </w:pPr>
            <w:r w:rsidDel="00000000" w:rsidR="00000000" w:rsidRPr="00000000">
              <w:rPr>
                <w:rFonts w:ascii="Arial" w:cs="Arial" w:eastAsia="Arial" w:hAnsi="Arial"/>
                <w:b w:val="1"/>
                <w:bCs w:val="1"/>
                <w:color w:val="1a1a1a"/>
                <w:sz w:val="20"/>
                <w:szCs w:val="20"/>
                <w:rtl w:val="0"/>
              </w:rPr>
              <w:t xml:space="preserve">Lawn &amp; Fertilization</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09E">
            <w:pPr>
              <w:jc w:val="left"/>
              <w:rPr/>
            </w:pPr>
            <w:r w:rsidDel="00000000" w:rsidR="00000000" w:rsidRPr="00000000">
              <w:rPr>
                <w:rFonts w:ascii="Georgia" w:cs="Georgia" w:eastAsia="Georgia" w:hAnsi="Georgia"/>
                <w:b w:val="0"/>
                <w:bCs w:val="0"/>
                <w:color w:val="1a1a1a"/>
                <w:sz w:val="20"/>
                <w:szCs w:val="20"/>
                <w:rtl w:val="0"/>
              </w:rPr>
              <w:t xml:space="preserve">TruGreen NWA for fertilization. Two to three local mow-and-go services for routine maintenance — collect quotes and rotate if service quality slips.</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09F">
            <w:pPr>
              <w:jc w:val="left"/>
              <w:rPr/>
            </w:pPr>
            <w:r w:rsidDel="00000000" w:rsidR="00000000" w:rsidRPr="00000000">
              <w:rPr>
                <w:rFonts w:ascii="Arial" w:cs="Arial" w:eastAsia="Arial" w:hAnsi="Arial"/>
                <w:b w:val="1"/>
                <w:bCs w:val="1"/>
                <w:color w:val="1a1a1a"/>
                <w:sz w:val="20"/>
                <w:szCs w:val="20"/>
                <w:rtl w:val="0"/>
              </w:rPr>
              <w:t xml:space="preserve">Tree Service</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0A0">
            <w:pPr>
              <w:jc w:val="left"/>
              <w:rPr/>
            </w:pPr>
            <w:r w:rsidDel="00000000" w:rsidR="00000000" w:rsidRPr="00000000">
              <w:rPr>
                <w:rFonts w:ascii="Georgia" w:cs="Georgia" w:eastAsia="Georgia" w:hAnsi="Georgia"/>
                <w:b w:val="0"/>
                <w:bCs w:val="0"/>
                <w:color w:val="1a1a1a"/>
                <w:sz w:val="20"/>
                <w:szCs w:val="20"/>
                <w:rtl w:val="0"/>
              </w:rPr>
              <w:t xml:space="preserve">Bartlett Tree Experts. Local ISA-certified arborists. Never hire uninsured tree services; a falling limb on a house is a catastrophic exposure.</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0A1">
            <w:pPr>
              <w:jc w:val="left"/>
              <w:rPr/>
            </w:pPr>
            <w:r w:rsidDel="00000000" w:rsidR="00000000" w:rsidRPr="00000000">
              <w:rPr>
                <w:rFonts w:ascii="Arial" w:cs="Arial" w:eastAsia="Arial" w:hAnsi="Arial"/>
                <w:b w:val="1"/>
                <w:bCs w:val="1"/>
                <w:color w:val="1a1a1a"/>
                <w:sz w:val="20"/>
                <w:szCs w:val="20"/>
                <w:rtl w:val="0"/>
              </w:rPr>
              <w:t xml:space="preserve">Cleaning</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0A2">
            <w:pPr>
              <w:jc w:val="left"/>
              <w:rPr/>
            </w:pPr>
            <w:r w:rsidDel="00000000" w:rsidR="00000000" w:rsidRPr="00000000">
              <w:rPr>
                <w:rFonts w:ascii="Georgia" w:cs="Georgia" w:eastAsia="Georgia" w:hAnsi="Georgia"/>
                <w:b w:val="0"/>
                <w:bCs w:val="0"/>
                <w:color w:val="1a1a1a"/>
                <w:sz w:val="20"/>
                <w:szCs w:val="20"/>
                <w:rtl w:val="0"/>
              </w:rPr>
              <w:t xml:space="preserve">Merry Maids. Molly Maid. A dedicated move-out cleaning specialist on speed dial for turnovers.</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0A3">
            <w:pPr>
              <w:jc w:val="left"/>
              <w:rPr/>
            </w:pPr>
            <w:r w:rsidDel="00000000" w:rsidR="00000000" w:rsidRPr="00000000">
              <w:rPr>
                <w:rFonts w:ascii="Arial" w:cs="Arial" w:eastAsia="Arial" w:hAnsi="Arial"/>
                <w:b w:val="1"/>
                <w:bCs w:val="1"/>
                <w:color w:val="1a1a1a"/>
                <w:sz w:val="20"/>
                <w:szCs w:val="20"/>
                <w:rtl w:val="0"/>
              </w:rPr>
              <w:t xml:space="preserve">Carpet Cleaning</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0A4">
            <w:pPr>
              <w:jc w:val="left"/>
              <w:rPr/>
            </w:pPr>
            <w:r w:rsidDel="00000000" w:rsidR="00000000" w:rsidRPr="00000000">
              <w:rPr>
                <w:rFonts w:ascii="Georgia" w:cs="Georgia" w:eastAsia="Georgia" w:hAnsi="Georgia"/>
                <w:b w:val="0"/>
                <w:bCs w:val="0"/>
                <w:color w:val="1a1a1a"/>
                <w:sz w:val="20"/>
                <w:szCs w:val="20"/>
                <w:rtl w:val="0"/>
              </w:rPr>
              <w:t xml:space="preserve">Stanley Steemer. Chem-Dry of NWA.</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0A5">
            <w:pPr>
              <w:jc w:val="left"/>
              <w:rPr/>
            </w:pPr>
            <w:r w:rsidDel="00000000" w:rsidR="00000000" w:rsidRPr="00000000">
              <w:rPr>
                <w:rFonts w:ascii="Arial" w:cs="Arial" w:eastAsia="Arial" w:hAnsi="Arial"/>
                <w:b w:val="1"/>
                <w:bCs w:val="1"/>
                <w:color w:val="1a1a1a"/>
                <w:sz w:val="20"/>
                <w:szCs w:val="20"/>
                <w:rtl w:val="0"/>
              </w:rPr>
              <w:t xml:space="preserve">Locksmith</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0A6">
            <w:pPr>
              <w:jc w:val="left"/>
              <w:rPr/>
            </w:pPr>
            <w:r w:rsidDel="00000000" w:rsidR="00000000" w:rsidRPr="00000000">
              <w:rPr>
                <w:rFonts w:ascii="Georgia" w:cs="Georgia" w:eastAsia="Georgia" w:hAnsi="Georgia"/>
                <w:b w:val="0"/>
                <w:bCs w:val="0"/>
                <w:color w:val="1a1a1a"/>
                <w:sz w:val="20"/>
                <w:szCs w:val="20"/>
                <w:rtl w:val="0"/>
              </w:rPr>
              <w:t xml:space="preserve">Pop-A-Lock NWA (mobile, 24-hour).</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0A7">
            <w:pPr>
              <w:jc w:val="left"/>
              <w:rPr/>
            </w:pPr>
            <w:r w:rsidDel="00000000" w:rsidR="00000000" w:rsidRPr="00000000">
              <w:rPr>
                <w:rFonts w:ascii="Arial" w:cs="Arial" w:eastAsia="Arial" w:hAnsi="Arial"/>
                <w:b w:val="1"/>
                <w:bCs w:val="1"/>
                <w:color w:val="1a1a1a"/>
                <w:sz w:val="20"/>
                <w:szCs w:val="20"/>
                <w:rtl w:val="0"/>
              </w:rPr>
              <w:t xml:space="preserve">Garage Doors</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0A8">
            <w:pPr>
              <w:jc w:val="left"/>
              <w:rPr/>
            </w:pPr>
            <w:r w:rsidDel="00000000" w:rsidR="00000000" w:rsidRPr="00000000">
              <w:rPr>
                <w:rFonts w:ascii="Georgia" w:cs="Georgia" w:eastAsia="Georgia" w:hAnsi="Georgia"/>
                <w:b w:val="0"/>
                <w:bCs w:val="0"/>
                <w:color w:val="1a1a1a"/>
                <w:sz w:val="20"/>
                <w:szCs w:val="20"/>
                <w:rtl w:val="0"/>
              </w:rPr>
              <w:t xml:space="preserve">Overhead Door Company of NWA (OEM dealer, best for specialty work). Precision Door. A1 Garage Door Service.</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0A9">
            <w:pPr>
              <w:jc w:val="left"/>
              <w:rPr/>
            </w:pPr>
            <w:r w:rsidDel="00000000" w:rsidR="00000000" w:rsidRPr="00000000">
              <w:rPr>
                <w:rFonts w:ascii="Arial" w:cs="Arial" w:eastAsia="Arial" w:hAnsi="Arial"/>
                <w:b w:val="1"/>
                <w:bCs w:val="1"/>
                <w:color w:val="1a1a1a"/>
                <w:sz w:val="20"/>
                <w:szCs w:val="20"/>
                <w:rtl w:val="0"/>
              </w:rPr>
              <w:t xml:space="preserve">Property Manager (fallback)</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0AA">
            <w:pPr>
              <w:jc w:val="left"/>
              <w:rPr/>
            </w:pPr>
            <w:r w:rsidDel="00000000" w:rsidR="00000000" w:rsidRPr="00000000">
              <w:rPr>
                <w:rFonts w:ascii="Georgia" w:cs="Georgia" w:eastAsia="Georgia" w:hAnsi="Georgia"/>
                <w:b w:val="0"/>
                <w:bCs w:val="0"/>
                <w:color w:val="1a1a1a"/>
                <w:sz w:val="20"/>
                <w:szCs w:val="20"/>
                <w:rtl w:val="0"/>
              </w:rPr>
              <w:t xml:space="preserve">Lindsey Management (Fayetteville HQ, largest in NWA). Real Property Management NWA (solid mid-market). Typical fee is 8–10% of collected rent plus a half-month lease-up fee.</w:t>
            </w:r>
            <w:r w:rsidDel="00000000" w:rsidR="00000000" w:rsidRPr="00000000">
              <w:rPr>
                <w:rtl w:val="0"/>
              </w:rPr>
            </w:r>
          </w:p>
        </w:tc>
      </w:tr>
    </w:tbl>
    <w:p w:rsidR="00000000" w:rsidDel="00000000" w:rsidP="00000000" w:rsidRDefault="00000000" w:rsidRPr="00000000" w14:paraId="000000AB">
      <w:pPr>
        <w:spacing w:after="120" w:before="200" w:lineRule="auto"/>
        <w:rPr/>
      </w:pPr>
      <w:r w:rsidDel="00000000" w:rsidR="00000000" w:rsidRPr="00000000">
        <w:rPr>
          <w:rtl w:val="0"/>
        </w:rPr>
      </w:r>
    </w:p>
    <w:p w:rsidR="00000000" w:rsidDel="00000000" w:rsidP="00000000" w:rsidRDefault="00000000" w:rsidRPr="00000000" w14:paraId="000000AC">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Supply Houses That Make Your Life Easier</w:t>
      </w:r>
      <w:r w:rsidDel="00000000" w:rsidR="00000000" w:rsidRPr="00000000">
        <w:rPr>
          <w:rtl w:val="0"/>
        </w:rPr>
      </w:r>
    </w:p>
    <w:p w:rsidR="00000000" w:rsidDel="00000000" w:rsidP="00000000" w:rsidRDefault="00000000" w:rsidRPr="00000000" w14:paraId="000000AD">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Once you have trade accounts set up, the per-job cost of materials drops substantially. Ferguson Plumbing Supply carries wholesale plumbing fixtures and requires an account, but it is materially cheaper than retail. Elliott Electric Supply and Rexel are the electrical wholesale equivalents. Sutherlands and 84 Lumber beat Home Depot on lumber pricing for anything beyond a single two-by-four. Sherwin-Williams runs a contractor and PM discount program that takes twenty to thirty percent off retail with a Pro account. Habitat ReStore in both Bentonville and Fayetteville sells discounted cabinets, fixtures, doors, and appliances at seventy-percent-off-retail prices that make turnovers dramatically cheaper when you can wait for stock to appear.</w:t>
      </w:r>
      <w:r w:rsidDel="00000000" w:rsidR="00000000" w:rsidRPr="00000000">
        <w:rPr>
          <w:rtl w:val="0"/>
        </w:rPr>
      </w:r>
    </w:p>
    <w:p w:rsidR="00000000" w:rsidDel="00000000" w:rsidP="00000000" w:rsidRDefault="00000000" w:rsidRPr="00000000" w14:paraId="000000AE">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Insurance — The Annual Re-Shop</w:t>
      </w:r>
      <w:r w:rsidDel="00000000" w:rsidR="00000000" w:rsidRPr="00000000">
        <w:rPr>
          <w:rtl w:val="0"/>
        </w:rPr>
      </w:r>
    </w:p>
    <w:p w:rsidR="00000000" w:rsidDel="00000000" w:rsidP="00000000" w:rsidRDefault="00000000" w:rsidRPr="00000000" w14:paraId="000000AF">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Insurance is the one vendor relationship you should re-shop every year. An independent agent writing for multiple carriers — Shelter Insurance, Arkansas Mutual, State Auto, Travelers, Farmers — will typically beat captive agents on landlord DP-3 pricing. Farm Bureau Arkansas is a strong NWA default and often the lowest-priced DP-3 option; Shelter is competitive on the umbrella. Typical DP-3 annual premium on a $275,000 NWA rental is $900 to $1,500 depending on roof age, claim history, and deductibles. Get three quotes every year.</w:t>
      </w:r>
      <w:r w:rsidDel="00000000" w:rsidR="00000000" w:rsidRPr="00000000">
        <w:rPr>
          <w:rtl w:val="0"/>
        </w:rPr>
      </w:r>
    </w:p>
    <w:p w:rsidR="00000000" w:rsidDel="00000000" w:rsidP="00000000" w:rsidRDefault="00000000" w:rsidRPr="00000000" w14:paraId="000000B0">
      <w:pPr>
        <w:pageBreakBefore w:val="1"/>
        <w:spacing w:after="80" w:before="400" w:lineRule="auto"/>
        <w:jc w:val="left"/>
        <w:rPr/>
      </w:pPr>
      <w:r w:rsidDel="00000000" w:rsidR="00000000" w:rsidRPr="00000000">
        <w:rPr>
          <w:rFonts w:ascii="Arial" w:cs="Arial" w:eastAsia="Arial" w:hAnsi="Arial"/>
          <w:b w:val="1"/>
          <w:bCs w:val="1"/>
          <w:color w:val="8b2e2e"/>
          <w:sz w:val="22"/>
          <w:szCs w:val="22"/>
          <w:rtl w:val="0"/>
        </w:rPr>
        <w:t xml:space="preserve">CHAPTER XI</w:t>
      </w:r>
      <w:r w:rsidDel="00000000" w:rsidR="00000000" w:rsidRPr="00000000">
        <w:rPr>
          <w:rtl w:val="0"/>
        </w:rPr>
      </w:r>
    </w:p>
    <w:p w:rsidR="00000000" w:rsidDel="00000000" w:rsidP="00000000" w:rsidRDefault="00000000" w:rsidRPr="00000000" w14:paraId="000000B1">
      <w:pPr>
        <w:pStyle w:val="Heading1"/>
        <w:pBdr>
          <w:bottom w:color="8b2e2e" w:space="8" w:sz="12" w:val="single"/>
        </w:pBdr>
        <w:spacing w:after="120" w:before="0" w:lineRule="auto"/>
        <w:jc w:val="left"/>
        <w:rPr/>
      </w:pPr>
      <w:r w:rsidDel="00000000" w:rsidR="00000000" w:rsidRPr="00000000">
        <w:rPr>
          <w:rFonts w:ascii="Arial" w:cs="Arial" w:eastAsia="Arial" w:hAnsi="Arial"/>
          <w:b w:val="1"/>
          <w:bCs w:val="1"/>
          <w:color w:val="2e3a47"/>
          <w:sz w:val="44"/>
          <w:szCs w:val="44"/>
          <w:rtl w:val="0"/>
        </w:rPr>
        <w:t xml:space="preserve">The Ledger — Where the Money Actually Lives</w:t>
      </w:r>
      <w:r w:rsidDel="00000000" w:rsidR="00000000" w:rsidRPr="00000000">
        <w:rPr>
          <w:rtl w:val="0"/>
        </w:rPr>
      </w:r>
    </w:p>
    <w:p w:rsidR="00000000" w:rsidDel="00000000" w:rsidP="00000000" w:rsidRDefault="00000000" w:rsidRPr="00000000" w14:paraId="000000B2">
      <w:pPr>
        <w:spacing w:after="120" w:line="300" w:lineRule="auto"/>
        <w:jc w:val="both"/>
        <w:rPr/>
      </w:pPr>
      <w:r w:rsidDel="00000000" w:rsidR="00000000" w:rsidRPr="00000000">
        <w:rPr>
          <w:rFonts w:ascii="Georgia" w:cs="Georgia" w:eastAsia="Georgia" w:hAnsi="Georgia"/>
          <w:color w:val="1a1a1a"/>
          <w:sz w:val="22"/>
          <w:szCs w:val="22"/>
          <w:rtl w:val="0"/>
        </w:rPr>
        <w:t>A handful of single-family rentals in Northwest Arkansas at today's rent levels generate roughly $9,000 to $13,000 per month in gross rent ($1,800 to $2,600 per property for a typical three-bedroom two-bath at market), or $108,000 to $156,000 in annual gross rent. Operating expenses (taxes, insurance, maintenance, vacancy, CapEx reserves) typically consume thirty-five to fifty percent of gross rent in a paid-off or lightly-leveraged portfolio, or sixty to eighty percent with mortgage debt service.</w:t>
      </w:r>
      <w:r w:rsidDel="00000000" w:rsidR="00000000" w:rsidRPr="00000000">
        <w:rPr>
          <w:rtl w:val="0"/>
        </w:rPr>
      </w:r>
    </w:p>
    <w:p w:rsidR="00000000" w:rsidDel="00000000" w:rsidP="00000000" w:rsidRDefault="00000000" w:rsidRPr="00000000" w14:paraId="000000B3">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The First Job — Reconstructing the P&amp;L</w:t>
      </w:r>
      <w:r w:rsidDel="00000000" w:rsidR="00000000" w:rsidRPr="00000000">
        <w:rPr>
          <w:rtl w:val="0"/>
        </w:rPr>
      </w:r>
    </w:p>
    <w:p w:rsidR="00000000" w:rsidDel="00000000" w:rsidP="00000000" w:rsidRDefault="00000000" w:rsidRPr="00000000" w14:paraId="000000B4">
      <w:pPr>
        <w:spacing w:after="120" w:line="300" w:lineRule="auto"/>
        <w:ind w:firstLine="360"/>
        <w:jc w:val="both"/>
        <w:rPr/>
      </w:pPr>
      <w:r w:rsidDel="00000000" w:rsidR="00000000" w:rsidRPr="00000000">
        <w:rPr>
          <w:rFonts w:ascii="Georgia" w:cs="Georgia" w:eastAsia="Georgia" w:hAnsi="Georgia"/>
          <w:color w:val="1a1a1a"/>
          <w:sz w:val="22"/>
          <w:szCs w:val="22"/>
          <w:rtl w:val="0"/>
        </w:rPr>
        <w:t>Your first financial job is to reconstruct a full profit-and-loss statement for each property for the prior two years. Pull property tax records from the Benton County and Washington County assessors (publicly available online), insurance declaration pages from the prior owner's files, any rent roll he kept, and bank statements showing rent deposits and expense outflows. This exercise will reveal the portfolio's true economics and every gap in the prior owner's record-keeping. You cannot manage what you have not measured, and the first twelve months of your stewardship is largely about converting the prior owner's institutional memory into written records.</w:t>
      </w:r>
      <w:r w:rsidDel="00000000" w:rsidR="00000000" w:rsidRPr="00000000">
        <w:rPr>
          <w:rtl w:val="0"/>
        </w:rPr>
      </w:r>
    </w:p>
    <w:p w:rsidR="00000000" w:rsidDel="00000000" w:rsidP="00000000" w:rsidRDefault="00000000" w:rsidRPr="00000000" w14:paraId="000000B5">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Federal Income Tax — Schedule E and the Three Critical Concepts</w:t>
      </w:r>
      <w:r w:rsidDel="00000000" w:rsidR="00000000" w:rsidRPr="00000000">
        <w:rPr>
          <w:rtl w:val="0"/>
        </w:rPr>
      </w:r>
    </w:p>
    <w:p w:rsidR="00000000" w:rsidDel="00000000" w:rsidP="00000000" w:rsidRDefault="00000000" w:rsidRPr="00000000" w14:paraId="000000B6">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Rental income flows to Schedule E of Form 1040, with one column per property. Gross rent minus deductible expenses equals net rental income or loss. Deductible expenses include mortgage interest, property taxes, insurance, HOA dues, repairs (not improvements), supplies, utilities you pay, advertising, legal and accounting fees, travel to the properties at the IRS standard mileage rate (which adjusts annually), and a pro-rata share of home office if you maintain a dedicated space for rental administration.</w:t>
      </w:r>
      <w:r w:rsidDel="00000000" w:rsidR="00000000" w:rsidRPr="00000000">
        <w:rPr>
          <w:rtl w:val="0"/>
        </w:rPr>
      </w:r>
    </w:p>
    <w:p w:rsidR="00000000" w:rsidDel="00000000" w:rsidP="00000000" w:rsidRDefault="00000000" w:rsidRPr="00000000" w14:paraId="000000B7">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The single most important distinction in landlord tax is repair versus improvement. A repair is deducted immediately in the year incurred; an improvement must be capitalized and depreciated over 27.5 years for structural items or 5, 7, or 15 years for components. Replacing a broken window is a repair. Replacing all windows is an improvement. Fixing a section of roof is a repair. Re-roofing the whole house is an improvement. Interior paint between tenants is a repair. The Tangible Property Regulations provide three safe harbors you should elect annually: the De Minimis Safe Harbor (expense anything under $2,500 per invoice line), the Routine Maintenance Safe Harbor (expense recurring maintenance expected to occur more than once every ten years), and the Safe Harbor for Small Taxpayers (buildings with unadjusted basis under $1 million can expense repairs up to the lesser of $10,000 or two percent of basis per year). These elections turn most CapEx gray-area items into current-year deductions.</w:t>
      </w:r>
      <w:r w:rsidDel="00000000" w:rsidR="00000000" w:rsidRPr="00000000">
        <w:rPr>
          <w:rtl w:val="0"/>
        </w:rPr>
      </w:r>
    </w:p>
    <w:p w:rsidR="00000000" w:rsidDel="00000000" w:rsidP="00000000" w:rsidRDefault="00000000" w:rsidRPr="00000000" w14:paraId="000000B8">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Depreciation and the Step-Up in Basis</w:t>
      </w:r>
      <w:r w:rsidDel="00000000" w:rsidR="00000000" w:rsidRPr="00000000">
        <w:rPr>
          <w:rtl w:val="0"/>
        </w:rPr>
      </w:r>
    </w:p>
    <w:p w:rsidR="00000000" w:rsidDel="00000000" w:rsidP="00000000" w:rsidRDefault="00000000" w:rsidRPr="00000000" w14:paraId="000000B9">
      <w:pPr>
        <w:spacing w:after="120" w:line="300" w:lineRule="auto"/>
        <w:ind w:firstLine="360"/>
        <w:jc w:val="both"/>
        <w:rPr/>
      </w:pPr>
      <w:r w:rsidDel="00000000" w:rsidR="00000000" w:rsidRPr="00000000">
        <w:rPr>
          <w:rFonts w:ascii="Georgia" w:cs="Georgia" w:eastAsia="Georgia" w:hAnsi="Georgia"/>
          <w:color w:val="1a1a1a"/>
          <w:sz w:val="22"/>
          <w:szCs w:val="22"/>
          <w:rtl w:val="0"/>
        </w:rPr>
        <w:t>Depreciation is non-cash but enormously valuable, and inheriting property triggers the most powerful tax event in the entire tax code. Residential rental property depreciates straight-line over 27.5 years under MACRS GDS. Your stepped-up cost basis resets to fair market value at the prior owner's date of death — this is the step-up in basis, and it is the single most important tax feature of inheritance. The depreciation clock starts fresh for you at the fair-market value on his date of death, allocated between land (non-depreciable) and building (depreciable) on a reasonable basis, typically twenty to twenty-five percent land and seventy-five to eighty percent building in NWA.</w:t>
      </w:r>
      <w:r w:rsidDel="00000000" w:rsidR="00000000" w:rsidRPr="00000000">
        <w:rPr>
          <w:rtl w:val="0"/>
        </w:rPr>
      </w:r>
    </w:p>
    <w:p w:rsidR="00000000" w:rsidDel="00000000" w:rsidP="00000000" w:rsidRDefault="00000000" w:rsidRPr="00000000" w14:paraId="000000BA">
      <w:pPr>
        <w:pBdr>
          <w:top w:color="c4b8a5" w:space="8" w:sz="4" w:val="single"/>
          <w:left w:color="8b2e2e" w:space="16" w:sz="18" w:val="single"/>
          <w:bottom w:color="c4b8a5" w:space="8" w:sz="4" w:val="single"/>
          <w:right w:color="ffffff" w:space="0" w:sz="0" w:val="none"/>
        </w:pBdr>
        <w:shd w:fill="faf7f2" w:val="clear"/>
        <w:spacing w:after="180" w:before="140" w:lineRule="auto"/>
        <w:ind w:left="360" w:right="360" w:firstLine="0"/>
        <w:jc w:val="left"/>
        <w:rPr/>
      </w:pPr>
      <w:r w:rsidDel="00000000" w:rsidR="00000000" w:rsidRPr="00000000">
        <w:rPr>
          <w:rFonts w:ascii="Arial" w:cs="Arial" w:eastAsia="Arial" w:hAnsi="Arial"/>
          <w:i w:val="1"/>
          <w:iCs w:val="1"/>
          <w:color w:val="1a1a1a"/>
          <w:sz w:val="22"/>
          <w:szCs w:val="22"/>
          <w:rtl w:val="0"/>
        </w:rPr>
        <w:t xml:space="preserve">On a $275,000 FMV property with eighty percent building basis, you depreciate $220,000 ÷ 27.5 = $8,000 per year per property, or $40,000 annually across five properties. That is $40,000 of annual shelter against rental income with no cash outflow.</w:t>
      </w:r>
      <w:r w:rsidDel="00000000" w:rsidR="00000000" w:rsidRPr="00000000">
        <w:rPr>
          <w:rtl w:val="0"/>
        </w:rPr>
      </w:r>
    </w:p>
    <w:p w:rsidR="00000000" w:rsidDel="00000000" w:rsidP="00000000" w:rsidRDefault="00000000" w:rsidRPr="00000000" w14:paraId="000000BB">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A cost segregation study ($2,500 to $5,000 per property from firms like KBKG or Cost Segregation Services) identifies components that can be depreciated over 5, 7, or 15 years (appliances, carpet, cabinets, site improvements) and accelerates deductions materially. Bonus depreciation on those components is 40 percent for assets placed in service in 2025 and 20 percent in 2026, phasing to zero in 2027 absent legislative change. For inherited property newly placed in service on the date of inheritance, cost segregation can produce a very large first-year deduction. Talk to your CPA about whether the study pencils for your portfolio in the specific year of transfer.</w:t>
      </w:r>
      <w:r w:rsidDel="00000000" w:rsidR="00000000" w:rsidRPr="00000000">
        <w:rPr>
          <w:rtl w:val="0"/>
        </w:rPr>
      </w:r>
    </w:p>
    <w:p w:rsidR="00000000" w:rsidDel="00000000" w:rsidP="00000000" w:rsidRDefault="00000000" w:rsidRPr="00000000" w14:paraId="000000BC">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Passive Activity Loss and QBI</w:t>
      </w:r>
      <w:r w:rsidDel="00000000" w:rsidR="00000000" w:rsidRPr="00000000">
        <w:rPr>
          <w:rtl w:val="0"/>
        </w:rPr>
      </w:r>
    </w:p>
    <w:p w:rsidR="00000000" w:rsidDel="00000000" w:rsidP="00000000" w:rsidRDefault="00000000" w:rsidRPr="00000000" w14:paraId="000000BD">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Passive activity loss rules limit deductibility of rental losses against non-rental income. Under the $25,000 special allowance for active participants in rental real estate — which you qualify for as a self-managing owner — up to $25,000 of rental losses can offset non-rental income if your modified adjusted gross income is under $100,000, phasing out dollar-for-dollar between $100,000 and $150,000 and fully lost above $150,000. Losses above the allowance suspend and carry forward to future years or to sale. The QBI deduction under Section 199A potentially allows a twenty-percent deduction on qualified rental income if your rental activity meets the Rev. Proc. 2019-38 safe harbor (250 hours of rental services per year across the enterprise, separate books per property or properly grouped, contemporaneous time logs) or otherwise rises to a Section 162 trade or business. Track your hours starting day one.</w:t>
      </w:r>
      <w:r w:rsidDel="00000000" w:rsidR="00000000" w:rsidRPr="00000000">
        <w:rPr>
          <w:rtl w:val="0"/>
        </w:rPr>
      </w:r>
    </w:p>
    <w:p w:rsidR="00000000" w:rsidDel="00000000" w:rsidP="00000000" w:rsidRDefault="00000000" w:rsidRPr="00000000" w14:paraId="000000BE">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Arkansas State Tax and Property Tax</w:t>
      </w:r>
      <w:r w:rsidDel="00000000" w:rsidR="00000000" w:rsidRPr="00000000">
        <w:rPr>
          <w:rtl w:val="0"/>
        </w:rPr>
      </w:r>
    </w:p>
    <w:p w:rsidR="00000000" w:rsidDel="00000000" w:rsidP="00000000" w:rsidRDefault="00000000" w:rsidRPr="00000000" w14:paraId="000000BF">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Arkansas state income tax top rate has dropped in phases from 5.9 percent through 4.7 percent and 4.4 percent down to 3.9 percent effective 2024, with further reductions under periodic legislative discussion. Rental income flows through federal AGI to the Arkansas AR1000 form. Arkansas has no state-level QBI equivalent but does allow a subtraction for certain business income in limited cases. Arkansas has no state estate tax and no inheritance tax, so the inheritance itself is state-tax-free at Arkansas level.</w:t>
      </w:r>
      <w:r w:rsidDel="00000000" w:rsidR="00000000" w:rsidRPr="00000000">
        <w:rPr>
          <w:rtl w:val="0"/>
        </w:rPr>
      </w:r>
    </w:p>
    <w:p w:rsidR="00000000" w:rsidDel="00000000" w:rsidP="00000000" w:rsidRDefault="00000000" w:rsidRPr="00000000" w14:paraId="000000C0">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Property taxes in Arkansas are levied on twenty percent of appraised value (the "assessed value"), with millage rates set by county, city, school district, and library/fire/other special districts. Bentonville total millage runs approximately 55 to 65 mills depending on school district; Fayetteville runs 60 to 70. Effective property tax on a $275,000 home is therefore approximately $275,000 × 0.20 × 0.062 = $3,410 per year, varying by exact millage. Amendment 79's five-percent annual assessed-value cap does not apply to non-homestead (rental) property; the ten-percent non-homestead cap does. Review each property's assessment in the year following inheritance — a sale or transfer event can trigger reassessment, and if the assessor's valuation diverges materially from fair-market value, the appeal deadline is typically August of each year through the County Board of Equalization.</w:t>
      </w:r>
      <w:r w:rsidDel="00000000" w:rsidR="00000000" w:rsidRPr="00000000">
        <w:rPr>
          <w:rtl w:val="0"/>
        </w:rPr>
      </w:r>
    </w:p>
    <w:p w:rsidR="00000000" w:rsidDel="00000000" w:rsidP="00000000" w:rsidRDefault="00000000" w:rsidRPr="00000000" w14:paraId="000000C1">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Banking, Bookkeeping, and the Reserves Stack</w:t>
      </w:r>
      <w:r w:rsidDel="00000000" w:rsidR="00000000" w:rsidRPr="00000000">
        <w:rPr>
          <w:rtl w:val="0"/>
        </w:rPr>
      </w:r>
    </w:p>
    <w:p w:rsidR="00000000" w:rsidDel="00000000" w:rsidP="00000000" w:rsidRDefault="00000000" w:rsidRPr="00000000" w14:paraId="000000C2">
      <w:pPr>
        <w:spacing w:after="120" w:line="300" w:lineRule="auto"/>
        <w:ind w:firstLine="360"/>
        <w:jc w:val="both"/>
        <w:rPr/>
      </w:pPr>
      <w:r w:rsidDel="00000000" w:rsidR="00000000" w:rsidRPr="00000000">
        <w:rPr>
          <w:rFonts w:ascii="Georgia" w:cs="Georgia" w:eastAsia="Georgia" w:hAnsi="Georgia"/>
          <w:color w:val="1a1a1a"/>
          <w:sz w:val="22"/>
          <w:szCs w:val="22"/>
          <w:rtl w:val="0"/>
        </w:rPr>
        <w:t>One operating account per LLC (or one per property if held individually), a separate reserves and CapEx account, and security deposits in a dedicated non-operating account — never commingled. Relay is the leading online business banking platform for small landlords (free, unlimited sub-accounts, good ACH rails). Baselane combines banking and bookkeeping purpose-built for rentals. Locally, a local bank Bank, a regional trust company Bank, and First Security Bank all have strong NWA small-business presence and lend on investment properties. For bookkeeping, Stessa is free and rental-specific (now owned by Roofstock) and handles most needs; REI Hub and Landlord Studio are paid alternatives with stronger reporting. QuickBooks Online with property-class tracking is overkill for five SFRs. For property management software, Avail (free tier, owned by Realtor.com, strong listing syndication and tenant screening) is the right starting point; TurboTenant is a close alternative with zero landlord cost; RentRedi at roughly $20 per month adds mobile-first maintenance ticketing if you want that structure.</w:t>
      </w:r>
      <w:r w:rsidDel="00000000" w:rsidR="00000000" w:rsidRPr="00000000">
        <w:rPr>
          <w:rtl w:val="0"/>
        </w:rPr>
      </w:r>
    </w:p>
    <w:p w:rsidR="00000000" w:rsidDel="00000000" w:rsidP="00000000" w:rsidRDefault="00000000" w:rsidRPr="00000000" w14:paraId="000000C3">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Reserves: budget one percent of property value per year for maintenance ($2,750 per year on a $275K house, or $13,750 across the portfolio) and a separate CapEx reserve targeting $2,000 to $3,500 per year per property for major-system replacement. An emergency fund of three to six months of operating expenses per property is prudent. Vacancy reserve of five to eight percent of gross rent reflects NWA's typical four-to-six-week between-tenant lag.</w:t>
      </w:r>
      <w:r w:rsidDel="00000000" w:rsidR="00000000" w:rsidRPr="00000000">
        <w:rPr>
          <w:rtl w:val="0"/>
        </w:rPr>
      </w:r>
    </w:p>
    <w:p w:rsidR="00000000" w:rsidDel="00000000" w:rsidP="00000000" w:rsidRDefault="00000000" w:rsidRPr="00000000" w14:paraId="000000C4">
      <w:pPr>
        <w:pStyle w:val="Heading2"/>
        <w:spacing w:after="140" w:before="320" w:lineRule="auto"/>
        <w:jc w:val="left"/>
        <w:rPr/>
      </w:pPr>
      <w:r w:rsidDel="00000000" w:rsidR="00000000" w:rsidRPr="00000000">
        <w:rPr>
          <w:rtl w:val="0"/>
        </w:rPr>
      </w:r>
    </w:p>
    <w:p w:rsidR="00000000" w:rsidDel="00000000" w:rsidP="00000000" w:rsidRDefault="00000000" w:rsidRPr="00000000" w14:paraId="000000C5">
      <w:pPr>
        <w:pStyle w:val="Heading2"/>
        <w:spacing w:after="140" w:before="320" w:lineRule="auto"/>
        <w:jc w:val="left"/>
        <w:rPr/>
      </w:pPr>
      <w:r w:rsidDel="00000000" w:rsidR="00000000" w:rsidRPr="00000000">
        <w:rPr>
          <w:rtl w:val="0"/>
        </w:rPr>
      </w:r>
    </w:p>
    <w:p w:rsidR="00000000" w:rsidDel="00000000" w:rsidP="00000000" w:rsidRDefault="00000000" w:rsidRPr="00000000" w14:paraId="000000C6">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The Insurance Stack</w:t>
      </w:r>
      <w:r w:rsidDel="00000000" w:rsidR="00000000" w:rsidRPr="00000000">
        <w:rPr>
          <w:rtl w:val="0"/>
        </w:rPr>
      </w:r>
    </w:p>
    <w:p w:rsidR="00000000" w:rsidDel="00000000" w:rsidP="00000000" w:rsidRDefault="00000000" w:rsidRPr="00000000" w14:paraId="000000C7">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A DP-3 landlord policy on each home (dwelling plus other structures plus fair rental value plus liability plus medical payments), a $1 million to $2 million personal umbrella above the primary liability limits, and a lease requirement that every tenant carry $100,000 renter's liability insurance naming the landlord as additional interested party (approximately $15 per month for the tenant, zero to you, and a meaningful defense against tenant-caused claims). Flood insurance only if any property sits in a FEMA Special Flood Hazard Area — check each address on FEMA's Map Service Center; Beaver Lake area and certain Fayetteville floodplain properties require it.</w:t>
      </w:r>
      <w:r w:rsidDel="00000000" w:rsidR="00000000" w:rsidRPr="00000000">
        <w:rPr>
          <w:rtl w:val="0"/>
        </w:rPr>
      </w:r>
    </w:p>
    <w:p w:rsidR="00000000" w:rsidDel="00000000" w:rsidP="00000000" w:rsidRDefault="00000000" w:rsidRPr="00000000" w14:paraId="000000C8">
      <w:pPr>
        <w:spacing w:after="120" w:line="300" w:lineRule="auto"/>
        <w:ind w:left="0" w:firstLine="0"/>
        <w:jc w:val="both"/>
        <w:rPr/>
      </w:pPr>
      <w:r w:rsidDel="00000000" w:rsidR="00000000" w:rsidRPr="00000000">
        <w:rPr>
          <w:rtl w:val="0"/>
        </w:rPr>
      </w:r>
    </w:p>
    <w:p w:rsidR="00000000" w:rsidDel="00000000" w:rsidP="00000000" w:rsidRDefault="00000000" w:rsidRPr="00000000" w14:paraId="000000C9">
      <w:pPr>
        <w:spacing w:after="120" w:line="300" w:lineRule="auto"/>
        <w:ind w:left="0" w:firstLine="0"/>
        <w:jc w:val="both"/>
        <w:rPr/>
      </w:pPr>
      <w:r w:rsidDel="00000000" w:rsidR="00000000" w:rsidRPr="00000000">
        <w:rPr>
          <w:rtl w:val="0"/>
        </w:rPr>
      </w:r>
    </w:p>
    <w:p w:rsidR="00000000" w:rsidDel="00000000" w:rsidP="00000000" w:rsidRDefault="00000000" w:rsidRPr="00000000" w14:paraId="000000CA">
      <w:pPr>
        <w:spacing w:after="120" w:line="300" w:lineRule="auto"/>
        <w:ind w:left="0" w:firstLine="0"/>
        <w:jc w:val="both"/>
        <w:rPr/>
      </w:pPr>
      <w:r w:rsidDel="00000000" w:rsidR="00000000" w:rsidRPr="00000000">
        <w:rPr>
          <w:rFonts w:ascii="Arial" w:cs="Arial" w:eastAsia="Arial" w:hAnsi="Arial"/>
          <w:b w:val="1"/>
          <w:bCs w:val="1"/>
          <w:color w:val="8b2e2e"/>
          <w:sz w:val="22"/>
          <w:szCs w:val="22"/>
          <w:rtl w:val="0"/>
        </w:rPr>
        <w:t xml:space="preserve">CHAPTER XII</w:t>
      </w:r>
      <w:r w:rsidDel="00000000" w:rsidR="00000000" w:rsidRPr="00000000">
        <w:rPr>
          <w:rtl w:val="0"/>
        </w:rPr>
      </w:r>
    </w:p>
    <w:p w:rsidR="00000000" w:rsidDel="00000000" w:rsidP="00000000" w:rsidRDefault="00000000" w:rsidRPr="00000000" w14:paraId="000000CB">
      <w:pPr>
        <w:pStyle w:val="Heading1"/>
        <w:pBdr>
          <w:bottom w:color="8b2e2e" w:space="8" w:sz="12" w:val="single"/>
        </w:pBdr>
        <w:spacing w:after="120" w:before="0" w:lineRule="auto"/>
        <w:jc w:val="left"/>
        <w:rPr/>
      </w:pPr>
      <w:r w:rsidDel="00000000" w:rsidR="00000000" w:rsidRPr="00000000">
        <w:rPr>
          <w:rFonts w:ascii="Arial" w:cs="Arial" w:eastAsia="Arial" w:hAnsi="Arial"/>
          <w:b w:val="1"/>
          <w:bCs w:val="1"/>
          <w:color w:val="2e3a47"/>
          <w:sz w:val="44"/>
          <w:szCs w:val="44"/>
          <w:rtl w:val="0"/>
        </w:rPr>
        <w:t xml:space="preserve">The Classroom — The YouTube Curriculum</w:t>
      </w:r>
      <w:r w:rsidDel="00000000" w:rsidR="00000000" w:rsidRPr="00000000">
        <w:rPr>
          <w:rtl w:val="0"/>
        </w:rPr>
      </w:r>
    </w:p>
    <w:p w:rsidR="00000000" w:rsidDel="00000000" w:rsidP="00000000" w:rsidRDefault="00000000" w:rsidRPr="00000000" w14:paraId="000000CC">
      <w:pPr>
        <w:spacing w:after="120" w:line="300" w:lineRule="auto"/>
        <w:jc w:val="both"/>
        <w:rPr/>
      </w:pPr>
      <w:r w:rsidDel="00000000" w:rsidR="00000000" w:rsidRPr="00000000">
        <w:rPr>
          <w:rFonts w:ascii="Georgia" w:cs="Georgia" w:eastAsia="Georgia" w:hAnsi="Georgia"/>
          <w:color w:val="1a1a1a"/>
          <w:sz w:val="22"/>
          <w:szCs w:val="22"/>
          <w:rtl w:val="0"/>
        </w:rPr>
        <w:t xml:space="preserve">YouTube is the highest-leverage training tool ever available to a DIY landlord. Your bookmark list should be organized by trade, and you should work through one channel deeply rather than bouncing across creators. The signal-to-noise ratio on YouTube is brutal on the first search; once you identify the creators who are genuinely skilled and pedagogically patient, stay with them.</w:t>
      </w:r>
      <w:r w:rsidDel="00000000" w:rsidR="00000000" w:rsidRPr="00000000">
        <w:rPr>
          <w:rtl w:val="0"/>
        </w:rPr>
      </w:r>
    </w:p>
    <w:p w:rsidR="00000000" w:rsidDel="00000000" w:rsidP="00000000" w:rsidRDefault="00000000" w:rsidRPr="00000000" w14:paraId="000000CD">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The Top Fifteen Channels, Ranked by Landlord Utility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4b8a5" w:space="0" w:sz="4" w:val="single"/>
              <w:left w:color="c4b8a5" w:space="0" w:sz="4" w:val="single"/>
              <w:bottom w:color="c4b8a5" w:space="0" w:sz="4" w:val="single"/>
              <w:right w:color="c4b8a5" w:space="0" w:sz="4" w:val="single"/>
            </w:tcBorders>
            <w:shd w:fill="e8dcc8" w:val="clear"/>
            <w:tcMar>
              <w:top w:w="100.0" w:type="dxa"/>
              <w:left w:w="140.0" w:type="dxa"/>
              <w:bottom w:w="100.0" w:type="dxa"/>
              <w:right w:w="140.0" w:type="dxa"/>
            </w:tcMar>
          </w:tcPr>
          <w:p w:rsidR="00000000" w:rsidDel="00000000" w:rsidP="00000000" w:rsidRDefault="00000000" w:rsidRPr="00000000" w14:paraId="000000CE">
            <w:pPr>
              <w:jc w:val="left"/>
              <w:rPr/>
            </w:pPr>
            <w:r w:rsidDel="00000000" w:rsidR="00000000" w:rsidRPr="00000000">
              <w:rPr>
                <w:rFonts w:ascii="Arial" w:cs="Arial" w:eastAsia="Arial" w:hAnsi="Arial"/>
                <w:b w:val="1"/>
                <w:bCs w:val="1"/>
                <w:color w:val="2e3a47"/>
                <w:sz w:val="20"/>
                <w:szCs w:val="20"/>
                <w:rtl w:val="0"/>
              </w:rPr>
              <w:t xml:space="preserve">Channel</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e8dcc8" w:val="clear"/>
            <w:tcMar>
              <w:top w:w="100.0" w:type="dxa"/>
              <w:left w:w="140.0" w:type="dxa"/>
              <w:bottom w:w="100.0" w:type="dxa"/>
              <w:right w:w="140.0" w:type="dxa"/>
            </w:tcMar>
          </w:tcPr>
          <w:p w:rsidR="00000000" w:rsidDel="00000000" w:rsidP="00000000" w:rsidRDefault="00000000" w:rsidRPr="00000000" w14:paraId="000000CF">
            <w:pPr>
              <w:jc w:val="left"/>
              <w:rPr/>
            </w:pPr>
            <w:r w:rsidDel="00000000" w:rsidR="00000000" w:rsidRPr="00000000">
              <w:rPr>
                <w:rFonts w:ascii="Georgia" w:cs="Georgia" w:eastAsia="Georgia" w:hAnsi="Georgia"/>
                <w:b w:val="1"/>
                <w:bCs w:val="1"/>
                <w:color w:val="1a1a1a"/>
                <w:sz w:val="20"/>
                <w:szCs w:val="20"/>
                <w:rtl w:val="0"/>
              </w:rPr>
              <w:t xml:space="preserve">Focus and Why It Belongs on Your Bookmark Bar</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0D0">
            <w:pPr>
              <w:jc w:val="left"/>
              <w:rPr/>
            </w:pPr>
            <w:r w:rsidDel="00000000" w:rsidR="00000000" w:rsidRPr="00000000">
              <w:rPr>
                <w:rFonts w:ascii="Arial" w:cs="Arial" w:eastAsia="Arial" w:hAnsi="Arial"/>
                <w:b w:val="1"/>
                <w:bCs w:val="1"/>
                <w:color w:val="1a1a1a"/>
                <w:sz w:val="20"/>
                <w:szCs w:val="20"/>
                <w:rtl w:val="0"/>
              </w:rPr>
              <w:t xml:space="preserve">Got2Learn</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0D1">
            <w:pPr>
              <w:jc w:val="left"/>
              <w:rPr/>
            </w:pPr>
            <w:r w:rsidDel="00000000" w:rsidR="00000000" w:rsidRPr="00000000">
              <w:rPr>
                <w:rFonts w:ascii="Georgia" w:cs="Georgia" w:eastAsia="Georgia" w:hAnsi="Georgia"/>
                <w:b w:val="0"/>
                <w:bCs w:val="0"/>
                <w:color w:val="1a1a1a"/>
                <w:sz w:val="20"/>
                <w:szCs w:val="20"/>
                <w:rtl w:val="0"/>
              </w:rPr>
              <w:t xml:space="preserve">Plumbing. Zack Psioda, a Canadian journeyman plumber. The canonical source for toilet rebuilds, faucet cartridges, and water heater maintenance. Start here for any plumbing question.</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0D2">
            <w:pPr>
              <w:jc w:val="left"/>
              <w:rPr/>
            </w:pPr>
            <w:r w:rsidDel="00000000" w:rsidR="00000000" w:rsidRPr="00000000">
              <w:rPr>
                <w:rFonts w:ascii="Arial" w:cs="Arial" w:eastAsia="Arial" w:hAnsi="Arial"/>
                <w:b w:val="1"/>
                <w:bCs w:val="1"/>
                <w:color w:val="1a1a1a"/>
                <w:sz w:val="20"/>
                <w:szCs w:val="20"/>
                <w:rtl w:val="0"/>
              </w:rPr>
              <w:t xml:space="preserve">AC Service Tech LLC</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0D3">
            <w:pPr>
              <w:jc w:val="left"/>
              <w:rPr/>
            </w:pPr>
            <w:r w:rsidDel="00000000" w:rsidR="00000000" w:rsidRPr="00000000">
              <w:rPr>
                <w:rFonts w:ascii="Georgia" w:cs="Georgia" w:eastAsia="Georgia" w:hAnsi="Georgia"/>
                <w:b w:val="0"/>
                <w:bCs w:val="0"/>
                <w:color w:val="1a1a1a"/>
                <w:sz w:val="20"/>
                <w:szCs w:val="20"/>
                <w:rtl w:val="0"/>
              </w:rPr>
              <w:t xml:space="preserve">HVAC. Craig Migliaccio. The gold standard for HVAC troubleshooting — capacitor testing, condensate line clearing, thermostat installation. Authoritative and methodical.</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0D4">
            <w:pPr>
              <w:jc w:val="left"/>
              <w:rPr/>
            </w:pPr>
            <w:r w:rsidDel="00000000" w:rsidR="00000000" w:rsidRPr="00000000">
              <w:rPr>
                <w:rFonts w:ascii="Arial" w:cs="Arial" w:eastAsia="Arial" w:hAnsi="Arial"/>
                <w:b w:val="1"/>
                <w:bCs w:val="1"/>
                <w:color w:val="1a1a1a"/>
                <w:sz w:val="20"/>
                <w:szCs w:val="20"/>
                <w:rtl w:val="0"/>
              </w:rPr>
              <w:t xml:space="preserve">Vancouver Carpenter</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0D5">
            <w:pPr>
              <w:jc w:val="left"/>
              <w:rPr/>
            </w:pPr>
            <w:r w:rsidDel="00000000" w:rsidR="00000000" w:rsidRPr="00000000">
              <w:rPr>
                <w:rFonts w:ascii="Georgia" w:cs="Georgia" w:eastAsia="Georgia" w:hAnsi="Georgia"/>
                <w:b w:val="0"/>
                <w:bCs w:val="0"/>
                <w:color w:val="1a1a1a"/>
                <w:sz w:val="20"/>
                <w:szCs w:val="20"/>
                <w:rtl w:val="0"/>
              </w:rPr>
              <w:t xml:space="preserve">Drywall. Bernie Baltazar, a Canadian drywall finisher. The internet's best drywall pedagogy — patching, texture matching, taping. Essential viewing before any turnover.</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0D6">
            <w:pPr>
              <w:jc w:val="left"/>
              <w:rPr/>
            </w:pPr>
            <w:r w:rsidDel="00000000" w:rsidR="00000000" w:rsidRPr="00000000">
              <w:rPr>
                <w:rFonts w:ascii="Arial" w:cs="Arial" w:eastAsia="Arial" w:hAnsi="Arial"/>
                <w:b w:val="1"/>
                <w:bCs w:val="1"/>
                <w:color w:val="1a1a1a"/>
                <w:sz w:val="20"/>
                <w:szCs w:val="20"/>
                <w:rtl w:val="0"/>
              </w:rPr>
              <w:t xml:space="preserve">Home RenoVision DIY</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0D7">
            <w:pPr>
              <w:jc w:val="left"/>
              <w:rPr/>
            </w:pPr>
            <w:r w:rsidDel="00000000" w:rsidR="00000000" w:rsidRPr="00000000">
              <w:rPr>
                <w:rFonts w:ascii="Georgia" w:cs="Georgia" w:eastAsia="Georgia" w:hAnsi="Georgia"/>
                <w:b w:val="0"/>
                <w:bCs w:val="0"/>
                <w:color w:val="1a1a1a"/>
                <w:sz w:val="20"/>
                <w:szCs w:val="20"/>
                <w:rtl w:val="0"/>
              </w:rPr>
              <w:t xml:space="preserve">General renovation. Jeff Thorman. Strong on tile, flooring, bathroom rehabs, and anything that spans multiple trades.</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0D8">
            <w:pPr>
              <w:jc w:val="left"/>
              <w:rPr/>
            </w:pPr>
            <w:r w:rsidDel="00000000" w:rsidR="00000000" w:rsidRPr="00000000">
              <w:rPr>
                <w:rFonts w:ascii="Arial" w:cs="Arial" w:eastAsia="Arial" w:hAnsi="Arial"/>
                <w:b w:val="1"/>
                <w:bCs w:val="1"/>
                <w:color w:val="1a1a1a"/>
                <w:sz w:val="20"/>
                <w:szCs w:val="20"/>
                <w:rtl w:val="0"/>
              </w:rPr>
              <w:t xml:space="preserve">Everyday Home Repairs</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0D9">
            <w:pPr>
              <w:jc w:val="left"/>
              <w:rPr/>
            </w:pPr>
            <w:r w:rsidDel="00000000" w:rsidR="00000000" w:rsidRPr="00000000">
              <w:rPr>
                <w:rFonts w:ascii="Georgia" w:cs="Georgia" w:eastAsia="Georgia" w:hAnsi="Georgia"/>
                <w:b w:val="0"/>
                <w:bCs w:val="0"/>
                <w:color w:val="1a1a1a"/>
                <w:sz w:val="20"/>
                <w:szCs w:val="20"/>
                <w:rtl w:val="0"/>
              </w:rPr>
              <w:t xml:space="preserve">General handyman. Scott's calm pedagogical style is perfect for learners. Strong on electrical basics and small-appliance issues.</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0DA">
            <w:pPr>
              <w:jc w:val="left"/>
              <w:rPr/>
            </w:pPr>
            <w:r w:rsidDel="00000000" w:rsidR="00000000" w:rsidRPr="00000000">
              <w:rPr>
                <w:rFonts w:ascii="Arial" w:cs="Arial" w:eastAsia="Arial" w:hAnsi="Arial"/>
                <w:b w:val="1"/>
                <w:bCs w:val="1"/>
                <w:color w:val="1a1a1a"/>
                <w:sz w:val="20"/>
                <w:szCs w:val="20"/>
                <w:rtl w:val="0"/>
              </w:rPr>
              <w:t xml:space="preserve">This Old House</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0DB">
            <w:pPr>
              <w:jc w:val="left"/>
              <w:rPr/>
            </w:pPr>
            <w:r w:rsidDel="00000000" w:rsidR="00000000" w:rsidRPr="00000000">
              <w:rPr>
                <w:rFonts w:ascii="Georgia" w:cs="Georgia" w:eastAsia="Georgia" w:hAnsi="Georgia"/>
                <w:b w:val="0"/>
                <w:bCs w:val="0"/>
                <w:color w:val="1a1a1a"/>
                <w:sz w:val="20"/>
                <w:szCs w:val="20"/>
                <w:rtl w:val="0"/>
              </w:rPr>
              <w:t xml:space="preserve">Institutional, broad, high production value. The Trethewey and Eastman segments on plumbing and electrical are reference-grade.</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0DC">
            <w:pPr>
              <w:jc w:val="left"/>
              <w:rPr/>
            </w:pPr>
            <w:r w:rsidDel="00000000" w:rsidR="00000000" w:rsidRPr="00000000">
              <w:rPr>
                <w:rFonts w:ascii="Arial" w:cs="Arial" w:eastAsia="Arial" w:hAnsi="Arial"/>
                <w:b w:val="1"/>
                <w:bCs w:val="1"/>
                <w:color w:val="1a1a1a"/>
                <w:sz w:val="20"/>
                <w:szCs w:val="20"/>
                <w:rtl w:val="0"/>
              </w:rPr>
              <w:t xml:space="preserve">Silver Cymbal</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0DD">
            <w:pPr>
              <w:jc w:val="left"/>
              <w:rPr/>
            </w:pPr>
            <w:r w:rsidDel="00000000" w:rsidR="00000000" w:rsidRPr="00000000">
              <w:rPr>
                <w:rFonts w:ascii="Georgia" w:cs="Georgia" w:eastAsia="Georgia" w:hAnsi="Georgia"/>
                <w:b w:val="0"/>
                <w:bCs w:val="0"/>
                <w:color w:val="1a1a1a"/>
                <w:sz w:val="20"/>
                <w:szCs w:val="20"/>
                <w:rtl w:val="0"/>
              </w:rPr>
              <w:t xml:space="preserve">Quick-hit repairs. Useful for specific fix-it problems where you want an answer in five minutes, not thirty.</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0DE">
            <w:pPr>
              <w:jc w:val="left"/>
              <w:rPr/>
            </w:pPr>
            <w:r w:rsidDel="00000000" w:rsidR="00000000" w:rsidRPr="00000000">
              <w:rPr>
                <w:rFonts w:ascii="Arial" w:cs="Arial" w:eastAsia="Arial" w:hAnsi="Arial"/>
                <w:b w:val="1"/>
                <w:bCs w:val="1"/>
                <w:color w:val="1a1a1a"/>
                <w:sz w:val="20"/>
                <w:szCs w:val="20"/>
                <w:rtl w:val="0"/>
              </w:rPr>
              <w:t xml:space="preserve">The Stud Pack</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0DF">
            <w:pPr>
              <w:jc w:val="left"/>
              <w:rPr/>
            </w:pPr>
            <w:r w:rsidDel="00000000" w:rsidR="00000000" w:rsidRPr="00000000">
              <w:rPr>
                <w:rFonts w:ascii="Georgia" w:cs="Georgia" w:eastAsia="Georgia" w:hAnsi="Georgia"/>
                <w:b w:val="0"/>
                <w:bCs w:val="0"/>
                <w:color w:val="1a1a1a"/>
                <w:sz w:val="20"/>
                <w:szCs w:val="20"/>
                <w:rtl w:val="0"/>
              </w:rPr>
              <w:t xml:space="preserve">Framing, LVP installation, general carpentry. Very practical rental-quality install tutorials.</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0E0">
            <w:pPr>
              <w:jc w:val="left"/>
              <w:rPr/>
            </w:pPr>
            <w:r w:rsidDel="00000000" w:rsidR="00000000" w:rsidRPr="00000000">
              <w:rPr>
                <w:rFonts w:ascii="Arial" w:cs="Arial" w:eastAsia="Arial" w:hAnsi="Arial"/>
                <w:b w:val="1"/>
                <w:bCs w:val="1"/>
                <w:color w:val="1a1a1a"/>
                <w:sz w:val="20"/>
                <w:szCs w:val="20"/>
                <w:rtl w:val="0"/>
              </w:rPr>
              <w:t xml:space="preserve">Scott Brown Carpentry</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0E1">
            <w:pPr>
              <w:jc w:val="left"/>
              <w:rPr/>
            </w:pPr>
            <w:r w:rsidDel="00000000" w:rsidR="00000000" w:rsidRPr="00000000">
              <w:rPr>
                <w:rFonts w:ascii="Georgia" w:cs="Georgia" w:eastAsia="Georgia" w:hAnsi="Georgia"/>
                <w:b w:val="0"/>
                <w:bCs w:val="0"/>
                <w:color w:val="1a1a1a"/>
                <w:sz w:val="20"/>
                <w:szCs w:val="20"/>
                <w:rtl w:val="0"/>
              </w:rPr>
              <w:t xml:space="preserve">Trim and finish carpentry. The go-to for door casings, baseboard, crown molding, and any finish work at turnover.</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0E2">
            <w:pPr>
              <w:jc w:val="left"/>
              <w:rPr/>
            </w:pPr>
            <w:r w:rsidDel="00000000" w:rsidR="00000000" w:rsidRPr="00000000">
              <w:rPr>
                <w:rFonts w:ascii="Arial" w:cs="Arial" w:eastAsia="Arial" w:hAnsi="Arial"/>
                <w:b w:val="1"/>
                <w:bCs w:val="1"/>
                <w:color w:val="1a1a1a"/>
                <w:sz w:val="20"/>
                <w:szCs w:val="20"/>
                <w:rtl w:val="0"/>
              </w:rPr>
              <w:t xml:space="preserve">RepairClinic</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0E3">
            <w:pPr>
              <w:jc w:val="left"/>
              <w:rPr/>
            </w:pPr>
            <w:r w:rsidDel="00000000" w:rsidR="00000000" w:rsidRPr="00000000">
              <w:rPr>
                <w:rFonts w:ascii="Georgia" w:cs="Georgia" w:eastAsia="Georgia" w:hAnsi="Georgia"/>
                <w:b w:val="0"/>
                <w:bCs w:val="0"/>
                <w:color w:val="1a1a1a"/>
                <w:sz w:val="20"/>
                <w:szCs w:val="20"/>
                <w:rtl w:val="0"/>
              </w:rPr>
              <w:t xml:space="preserve">Appliance parts and diagnosis. The videos are tied to their parts store but the diagnostic content is excellent and brand-specific.</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0E4">
            <w:pPr>
              <w:jc w:val="left"/>
              <w:rPr/>
            </w:pPr>
            <w:r w:rsidDel="00000000" w:rsidR="00000000" w:rsidRPr="00000000">
              <w:rPr>
                <w:rFonts w:ascii="Arial" w:cs="Arial" w:eastAsia="Arial" w:hAnsi="Arial"/>
                <w:b w:val="1"/>
                <w:bCs w:val="1"/>
                <w:color w:val="1a1a1a"/>
                <w:sz w:val="20"/>
                <w:szCs w:val="20"/>
                <w:rtl w:val="0"/>
              </w:rPr>
              <w:t xml:space="preserve">The Honest Carpenter</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0E5">
            <w:pPr>
              <w:jc w:val="left"/>
              <w:rPr/>
            </w:pPr>
            <w:r w:rsidDel="00000000" w:rsidR="00000000" w:rsidRPr="00000000">
              <w:rPr>
                <w:rFonts w:ascii="Georgia" w:cs="Georgia" w:eastAsia="Georgia" w:hAnsi="Georgia"/>
                <w:b w:val="0"/>
                <w:bCs w:val="0"/>
                <w:color w:val="1a1a1a"/>
                <w:sz w:val="20"/>
                <w:szCs w:val="20"/>
                <w:rtl w:val="0"/>
              </w:rPr>
              <w:t xml:space="preserve">General home repair philosophy — the "why" behind common problems. Good for developing intuition.</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0E6">
            <w:pPr>
              <w:jc w:val="left"/>
              <w:rPr/>
            </w:pPr>
            <w:r w:rsidDel="00000000" w:rsidR="00000000" w:rsidRPr="00000000">
              <w:rPr>
                <w:rFonts w:ascii="Arial" w:cs="Arial" w:eastAsia="Arial" w:hAnsi="Arial"/>
                <w:b w:val="1"/>
                <w:bCs w:val="1"/>
                <w:color w:val="1a1a1a"/>
                <w:sz w:val="20"/>
                <w:szCs w:val="20"/>
                <w:rtl w:val="0"/>
              </w:rPr>
              <w:t xml:space="preserve">Roger Wakefield</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0E7">
            <w:pPr>
              <w:jc w:val="left"/>
              <w:rPr/>
            </w:pPr>
            <w:r w:rsidDel="00000000" w:rsidR="00000000" w:rsidRPr="00000000">
              <w:rPr>
                <w:rFonts w:ascii="Georgia" w:cs="Georgia" w:eastAsia="Georgia" w:hAnsi="Georgia"/>
                <w:b w:val="0"/>
                <w:bCs w:val="0"/>
                <w:color w:val="1a1a1a"/>
                <w:sz w:val="20"/>
                <w:szCs w:val="20"/>
                <w:rtl w:val="0"/>
              </w:rPr>
              <w:t xml:space="preserve">Plumbing. Master's-level depth for when you want to understand a system, not just fix a symptom.</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0E8">
            <w:pPr>
              <w:jc w:val="left"/>
              <w:rPr/>
            </w:pPr>
            <w:r w:rsidDel="00000000" w:rsidR="00000000" w:rsidRPr="00000000">
              <w:rPr>
                <w:rFonts w:ascii="Arial" w:cs="Arial" w:eastAsia="Arial" w:hAnsi="Arial"/>
                <w:b w:val="1"/>
                <w:bCs w:val="1"/>
                <w:color w:val="1a1a1a"/>
                <w:sz w:val="20"/>
                <w:szCs w:val="20"/>
                <w:rtl w:val="0"/>
              </w:rPr>
              <w:t xml:space="preserve">Solutions Pest &amp; Lawn</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0E9">
            <w:pPr>
              <w:jc w:val="left"/>
              <w:rPr/>
            </w:pPr>
            <w:r w:rsidDel="00000000" w:rsidR="00000000" w:rsidRPr="00000000">
              <w:rPr>
                <w:rFonts w:ascii="Georgia" w:cs="Georgia" w:eastAsia="Georgia" w:hAnsi="Georgia"/>
                <w:b w:val="0"/>
                <w:bCs w:val="0"/>
                <w:color w:val="1a1a1a"/>
                <w:sz w:val="20"/>
                <w:szCs w:val="20"/>
                <w:rtl w:val="0"/>
              </w:rPr>
              <w:t xml:space="preserve">DIY pest and lawn chemicals. Practical application guidance for the products you will actually use.</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0EA">
            <w:pPr>
              <w:jc w:val="left"/>
              <w:rPr/>
            </w:pPr>
            <w:r w:rsidDel="00000000" w:rsidR="00000000" w:rsidRPr="00000000">
              <w:rPr>
                <w:rFonts w:ascii="Arial" w:cs="Arial" w:eastAsia="Arial" w:hAnsi="Arial"/>
                <w:b w:val="1"/>
                <w:bCs w:val="1"/>
                <w:color w:val="1a1a1a"/>
                <w:sz w:val="20"/>
                <w:szCs w:val="20"/>
                <w:rtl w:val="0"/>
              </w:rPr>
              <w:t xml:space="preserve">The Lawn Care Nut</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0EB">
            <w:pPr>
              <w:jc w:val="left"/>
              <w:rPr/>
            </w:pPr>
            <w:r w:rsidDel="00000000" w:rsidR="00000000" w:rsidRPr="00000000">
              <w:rPr>
                <w:rFonts w:ascii="Georgia" w:cs="Georgia" w:eastAsia="Georgia" w:hAnsi="Georgia"/>
                <w:b w:val="0"/>
                <w:bCs w:val="0"/>
                <w:color w:val="1a1a1a"/>
                <w:sz w:val="20"/>
                <w:szCs w:val="20"/>
                <w:rtl w:val="0"/>
              </w:rPr>
              <w:t xml:space="preserve">Allyn Hane. Lawn renovation and seasonal programs. Strong for fescue and Bermuda transitions.</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0EC">
            <w:pPr>
              <w:jc w:val="left"/>
              <w:rPr/>
            </w:pPr>
            <w:r w:rsidDel="00000000" w:rsidR="00000000" w:rsidRPr="00000000">
              <w:rPr>
                <w:rFonts w:ascii="Arial" w:cs="Arial" w:eastAsia="Arial" w:hAnsi="Arial"/>
                <w:b w:val="1"/>
                <w:bCs w:val="1"/>
                <w:color w:val="1a1a1a"/>
                <w:sz w:val="20"/>
                <w:szCs w:val="20"/>
                <w:rtl w:val="0"/>
              </w:rPr>
              <w:t xml:space="preserve">BiggerPockets</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0ED">
            <w:pPr>
              <w:jc w:val="left"/>
              <w:rPr/>
            </w:pPr>
            <w:r w:rsidDel="00000000" w:rsidR="00000000" w:rsidRPr="00000000">
              <w:rPr>
                <w:rFonts w:ascii="Georgia" w:cs="Georgia" w:eastAsia="Georgia" w:hAnsi="Georgia"/>
                <w:b w:val="0"/>
                <w:bCs w:val="0"/>
                <w:color w:val="1a1a1a"/>
                <w:sz w:val="20"/>
                <w:szCs w:val="20"/>
                <w:rtl w:val="0"/>
              </w:rPr>
              <w:t xml:space="preserve">Landlording business side, not DIY. Useful for the operational, financial, and legal strategy layer.</w:t>
            </w:r>
            <w:r w:rsidDel="00000000" w:rsidR="00000000" w:rsidRPr="00000000">
              <w:rPr>
                <w:rtl w:val="0"/>
              </w:rPr>
            </w:r>
          </w:p>
        </w:tc>
      </w:tr>
    </w:tbl>
    <w:p w:rsidR="00000000" w:rsidDel="00000000" w:rsidP="00000000" w:rsidRDefault="00000000" w:rsidRPr="00000000" w14:paraId="000000EE">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The Starter Playlist by Task</w:t>
      </w:r>
      <w:r w:rsidDel="00000000" w:rsidR="00000000" w:rsidRPr="00000000">
        <w:rPr>
          <w:rtl w:val="0"/>
        </w:rPr>
      </w:r>
    </w:p>
    <w:p w:rsidR="00000000" w:rsidDel="00000000" w:rsidP="00000000" w:rsidRDefault="00000000" w:rsidRPr="00000000" w14:paraId="000000EF">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Before you attempt any repair you have not done before, watch two videos from two different creators to catch the edge cases one may skip. Take photos during disassembly. Label every screw. If anything feels wrong, stop and call the pro — the $150 service call is always cheaper than the water-damage insurance claim. The following are the specific first videos to watch when you encounter each task for the first time.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4b8a5" w:space="0" w:sz="4" w:val="single"/>
              <w:left w:color="c4b8a5" w:space="0" w:sz="4" w:val="single"/>
              <w:bottom w:color="c4b8a5" w:space="0" w:sz="4" w:val="single"/>
              <w:right w:color="c4b8a5" w:space="0" w:sz="4" w:val="single"/>
            </w:tcBorders>
            <w:shd w:fill="e8dcc8" w:val="clear"/>
            <w:tcMar>
              <w:top w:w="100.0" w:type="dxa"/>
              <w:left w:w="140.0" w:type="dxa"/>
              <w:bottom w:w="100.0" w:type="dxa"/>
              <w:right w:w="140.0" w:type="dxa"/>
            </w:tcMar>
          </w:tcPr>
          <w:p w:rsidR="00000000" w:rsidDel="00000000" w:rsidP="00000000" w:rsidRDefault="00000000" w:rsidRPr="00000000" w14:paraId="000000F0">
            <w:pPr>
              <w:jc w:val="left"/>
              <w:rPr/>
            </w:pPr>
            <w:r w:rsidDel="00000000" w:rsidR="00000000" w:rsidRPr="00000000">
              <w:rPr>
                <w:rFonts w:ascii="Arial" w:cs="Arial" w:eastAsia="Arial" w:hAnsi="Arial"/>
                <w:b w:val="1"/>
                <w:bCs w:val="1"/>
                <w:color w:val="2e3a47"/>
                <w:sz w:val="20"/>
                <w:szCs w:val="20"/>
                <w:rtl w:val="0"/>
              </w:rPr>
              <w:t xml:space="preserve">Task</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e8dcc8" w:val="clear"/>
            <w:tcMar>
              <w:top w:w="100.0" w:type="dxa"/>
              <w:left w:w="140.0" w:type="dxa"/>
              <w:bottom w:w="100.0" w:type="dxa"/>
              <w:right w:w="140.0" w:type="dxa"/>
            </w:tcMar>
          </w:tcPr>
          <w:p w:rsidR="00000000" w:rsidDel="00000000" w:rsidP="00000000" w:rsidRDefault="00000000" w:rsidRPr="00000000" w14:paraId="000000F1">
            <w:pPr>
              <w:jc w:val="left"/>
              <w:rPr/>
            </w:pPr>
            <w:r w:rsidDel="00000000" w:rsidR="00000000" w:rsidRPr="00000000">
              <w:rPr>
                <w:rFonts w:ascii="Georgia" w:cs="Georgia" w:eastAsia="Georgia" w:hAnsi="Georgia"/>
                <w:b w:val="1"/>
                <w:bCs w:val="1"/>
                <w:color w:val="1a1a1a"/>
                <w:sz w:val="20"/>
                <w:szCs w:val="20"/>
                <w:rtl w:val="0"/>
              </w:rPr>
              <w:t xml:space="preserve">Where to Start</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0F2">
            <w:pPr>
              <w:jc w:val="left"/>
              <w:rPr/>
            </w:pPr>
            <w:r w:rsidDel="00000000" w:rsidR="00000000" w:rsidRPr="00000000">
              <w:rPr>
                <w:rFonts w:ascii="Arial" w:cs="Arial" w:eastAsia="Arial" w:hAnsi="Arial"/>
                <w:b w:val="1"/>
                <w:bCs w:val="1"/>
                <w:color w:val="1a1a1a"/>
                <w:sz w:val="20"/>
                <w:szCs w:val="20"/>
                <w:rtl w:val="0"/>
              </w:rPr>
              <w:t xml:space="preserve">Toilet fill valve rebuild</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0F3">
            <w:pPr>
              <w:jc w:val="left"/>
              <w:rPr/>
            </w:pPr>
            <w:r w:rsidDel="00000000" w:rsidR="00000000" w:rsidRPr="00000000">
              <w:rPr>
                <w:rFonts w:ascii="Georgia" w:cs="Georgia" w:eastAsia="Georgia" w:hAnsi="Georgia"/>
                <w:b w:val="0"/>
                <w:bCs w:val="0"/>
                <w:color w:val="1a1a1a"/>
                <w:sz w:val="20"/>
                <w:szCs w:val="20"/>
                <w:rtl w:val="0"/>
              </w:rPr>
              <w:t xml:space="preserve">Got2Learn's Fluidmaster replacement video.</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0F4">
            <w:pPr>
              <w:jc w:val="left"/>
              <w:rPr/>
            </w:pPr>
            <w:r w:rsidDel="00000000" w:rsidR="00000000" w:rsidRPr="00000000">
              <w:rPr>
                <w:rFonts w:ascii="Arial" w:cs="Arial" w:eastAsia="Arial" w:hAnsi="Arial"/>
                <w:b w:val="1"/>
                <w:bCs w:val="1"/>
                <w:color w:val="1a1a1a"/>
                <w:sz w:val="20"/>
                <w:szCs w:val="20"/>
                <w:rtl w:val="0"/>
              </w:rPr>
              <w:t xml:space="preserve">Faucet cartridge replacement</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0F5">
            <w:pPr>
              <w:jc w:val="left"/>
              <w:rPr/>
            </w:pPr>
            <w:r w:rsidDel="00000000" w:rsidR="00000000" w:rsidRPr="00000000">
              <w:rPr>
                <w:rFonts w:ascii="Georgia" w:cs="Georgia" w:eastAsia="Georgia" w:hAnsi="Georgia"/>
                <w:b w:val="0"/>
                <w:bCs w:val="0"/>
                <w:color w:val="1a1a1a"/>
                <w:sz w:val="20"/>
                <w:szCs w:val="20"/>
                <w:rtl w:val="0"/>
              </w:rPr>
              <w:t xml:space="preserve">Got2Learn's Moen and Delta cartridge guides.</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0F6">
            <w:pPr>
              <w:jc w:val="left"/>
              <w:rPr/>
            </w:pPr>
            <w:r w:rsidDel="00000000" w:rsidR="00000000" w:rsidRPr="00000000">
              <w:rPr>
                <w:rFonts w:ascii="Arial" w:cs="Arial" w:eastAsia="Arial" w:hAnsi="Arial"/>
                <w:b w:val="1"/>
                <w:bCs w:val="1"/>
                <w:color w:val="1a1a1a"/>
                <w:sz w:val="20"/>
                <w:szCs w:val="20"/>
                <w:rtl w:val="0"/>
              </w:rPr>
              <w:t xml:space="preserve">Water heater anode rod flush</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0F7">
            <w:pPr>
              <w:jc w:val="left"/>
              <w:rPr/>
            </w:pPr>
            <w:r w:rsidDel="00000000" w:rsidR="00000000" w:rsidRPr="00000000">
              <w:rPr>
                <w:rFonts w:ascii="Georgia" w:cs="Georgia" w:eastAsia="Georgia" w:hAnsi="Georgia"/>
                <w:b w:val="0"/>
                <w:bCs w:val="0"/>
                <w:color w:val="1a1a1a"/>
                <w:sz w:val="20"/>
                <w:szCs w:val="20"/>
                <w:rtl w:val="0"/>
              </w:rPr>
              <w:t xml:space="preserve">Got2Learn or Roger Wakefield.</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0F8">
            <w:pPr>
              <w:jc w:val="left"/>
              <w:rPr/>
            </w:pPr>
            <w:r w:rsidDel="00000000" w:rsidR="00000000" w:rsidRPr="00000000">
              <w:rPr>
                <w:rFonts w:ascii="Arial" w:cs="Arial" w:eastAsia="Arial" w:hAnsi="Arial"/>
                <w:b w:val="1"/>
                <w:bCs w:val="1"/>
                <w:color w:val="1a1a1a"/>
                <w:sz w:val="20"/>
                <w:szCs w:val="20"/>
                <w:rtl w:val="0"/>
              </w:rPr>
              <w:t xml:space="preserve">GFCI outlet replacement</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0F9">
            <w:pPr>
              <w:jc w:val="left"/>
              <w:rPr/>
            </w:pPr>
            <w:r w:rsidDel="00000000" w:rsidR="00000000" w:rsidRPr="00000000">
              <w:rPr>
                <w:rFonts w:ascii="Georgia" w:cs="Georgia" w:eastAsia="Georgia" w:hAnsi="Georgia"/>
                <w:b w:val="0"/>
                <w:bCs w:val="0"/>
                <w:color w:val="1a1a1a"/>
                <w:sz w:val="20"/>
                <w:szCs w:val="20"/>
                <w:rtl w:val="0"/>
              </w:rPr>
              <w:t xml:space="preserve">Silver Cymbal or Everyday Home Repairs.</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0FA">
            <w:pPr>
              <w:jc w:val="left"/>
              <w:rPr/>
            </w:pPr>
            <w:r w:rsidDel="00000000" w:rsidR="00000000" w:rsidRPr="00000000">
              <w:rPr>
                <w:rFonts w:ascii="Arial" w:cs="Arial" w:eastAsia="Arial" w:hAnsi="Arial"/>
                <w:b w:val="1"/>
                <w:bCs w:val="1"/>
                <w:color w:val="1a1a1a"/>
                <w:sz w:val="20"/>
                <w:szCs w:val="20"/>
                <w:rtl w:val="0"/>
              </w:rPr>
              <w:t xml:space="preserve">Ceiling fan installation</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0FB">
            <w:pPr>
              <w:jc w:val="left"/>
              <w:rPr/>
            </w:pPr>
            <w:r w:rsidDel="00000000" w:rsidR="00000000" w:rsidRPr="00000000">
              <w:rPr>
                <w:rFonts w:ascii="Georgia" w:cs="Georgia" w:eastAsia="Georgia" w:hAnsi="Georgia"/>
                <w:b w:val="0"/>
                <w:bCs w:val="0"/>
                <w:color w:val="1a1a1a"/>
                <w:sz w:val="20"/>
                <w:szCs w:val="20"/>
                <w:rtl w:val="0"/>
              </w:rPr>
              <w:t xml:space="preserve">This Old House or Everyday Home Repairs.</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0FC">
            <w:pPr>
              <w:jc w:val="left"/>
              <w:rPr/>
            </w:pPr>
            <w:r w:rsidDel="00000000" w:rsidR="00000000" w:rsidRPr="00000000">
              <w:rPr>
                <w:rFonts w:ascii="Arial" w:cs="Arial" w:eastAsia="Arial" w:hAnsi="Arial"/>
                <w:b w:val="1"/>
                <w:bCs w:val="1"/>
                <w:color w:val="1a1a1a"/>
                <w:sz w:val="20"/>
                <w:szCs w:val="20"/>
                <w:rtl w:val="0"/>
              </w:rPr>
              <w:t xml:space="preserve">Thermostat replacement</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0FD">
            <w:pPr>
              <w:jc w:val="left"/>
              <w:rPr/>
            </w:pPr>
            <w:r w:rsidDel="00000000" w:rsidR="00000000" w:rsidRPr="00000000">
              <w:rPr>
                <w:rFonts w:ascii="Georgia" w:cs="Georgia" w:eastAsia="Georgia" w:hAnsi="Georgia"/>
                <w:b w:val="0"/>
                <w:bCs w:val="0"/>
                <w:color w:val="1a1a1a"/>
                <w:sz w:val="20"/>
                <w:szCs w:val="20"/>
                <w:rtl w:val="0"/>
              </w:rPr>
              <w:t xml:space="preserve">AC Service Tech LLC's Honeywell T6 Pro install video.</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0FE">
            <w:pPr>
              <w:jc w:val="left"/>
              <w:rPr/>
            </w:pPr>
            <w:r w:rsidDel="00000000" w:rsidR="00000000" w:rsidRPr="00000000">
              <w:rPr>
                <w:rFonts w:ascii="Arial" w:cs="Arial" w:eastAsia="Arial" w:hAnsi="Arial"/>
                <w:b w:val="1"/>
                <w:bCs w:val="1"/>
                <w:color w:val="1a1a1a"/>
                <w:sz w:val="20"/>
                <w:szCs w:val="20"/>
                <w:rtl w:val="0"/>
              </w:rPr>
              <w:t xml:space="preserve">AC capacitor replacement</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0FF">
            <w:pPr>
              <w:jc w:val="left"/>
              <w:rPr/>
            </w:pPr>
            <w:r w:rsidDel="00000000" w:rsidR="00000000" w:rsidRPr="00000000">
              <w:rPr>
                <w:rFonts w:ascii="Georgia" w:cs="Georgia" w:eastAsia="Georgia" w:hAnsi="Georgia"/>
                <w:b w:val="0"/>
                <w:bCs w:val="0"/>
                <w:color w:val="1a1a1a"/>
                <w:sz w:val="20"/>
                <w:szCs w:val="20"/>
                <w:rtl w:val="0"/>
              </w:rPr>
              <w:t xml:space="preserve">AC Service Tech LLC's dual-run capacitor test and replace.</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100">
            <w:pPr>
              <w:jc w:val="left"/>
              <w:rPr/>
            </w:pPr>
            <w:r w:rsidDel="00000000" w:rsidR="00000000" w:rsidRPr="00000000">
              <w:rPr>
                <w:rFonts w:ascii="Arial" w:cs="Arial" w:eastAsia="Arial" w:hAnsi="Arial"/>
                <w:b w:val="1"/>
                <w:bCs w:val="1"/>
                <w:color w:val="1a1a1a"/>
                <w:sz w:val="20"/>
                <w:szCs w:val="20"/>
                <w:rtl w:val="0"/>
              </w:rPr>
              <w:t xml:space="preserve">Condensate drain line clearing</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101">
            <w:pPr>
              <w:jc w:val="left"/>
              <w:rPr/>
            </w:pPr>
            <w:r w:rsidDel="00000000" w:rsidR="00000000" w:rsidRPr="00000000">
              <w:rPr>
                <w:rFonts w:ascii="Georgia" w:cs="Georgia" w:eastAsia="Georgia" w:hAnsi="Georgia"/>
                <w:b w:val="0"/>
                <w:bCs w:val="0"/>
                <w:color w:val="1a1a1a"/>
                <w:sz w:val="20"/>
                <w:szCs w:val="20"/>
                <w:rtl w:val="0"/>
              </w:rPr>
              <w:t xml:space="preserve">AC Service Tech LLC.</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102">
            <w:pPr>
              <w:jc w:val="left"/>
              <w:rPr/>
            </w:pPr>
            <w:r w:rsidDel="00000000" w:rsidR="00000000" w:rsidRPr="00000000">
              <w:rPr>
                <w:rFonts w:ascii="Arial" w:cs="Arial" w:eastAsia="Arial" w:hAnsi="Arial"/>
                <w:b w:val="1"/>
                <w:bCs w:val="1"/>
                <w:color w:val="1a1a1a"/>
                <w:sz w:val="20"/>
                <w:szCs w:val="20"/>
                <w:rtl w:val="0"/>
              </w:rPr>
              <w:t xml:space="preserve">Small drywall patch (under 6")</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103">
            <w:pPr>
              <w:jc w:val="left"/>
              <w:rPr/>
            </w:pPr>
            <w:r w:rsidDel="00000000" w:rsidR="00000000" w:rsidRPr="00000000">
              <w:rPr>
                <w:rFonts w:ascii="Georgia" w:cs="Georgia" w:eastAsia="Georgia" w:hAnsi="Georgia"/>
                <w:b w:val="0"/>
                <w:bCs w:val="0"/>
                <w:color w:val="1a1a1a"/>
                <w:sz w:val="20"/>
                <w:szCs w:val="20"/>
                <w:rtl w:val="0"/>
              </w:rPr>
              <w:t xml:space="preserve">Vancouver Carpenter.</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104">
            <w:pPr>
              <w:jc w:val="left"/>
              <w:rPr/>
            </w:pPr>
            <w:r w:rsidDel="00000000" w:rsidR="00000000" w:rsidRPr="00000000">
              <w:rPr>
                <w:rFonts w:ascii="Arial" w:cs="Arial" w:eastAsia="Arial" w:hAnsi="Arial"/>
                <w:b w:val="1"/>
                <w:bCs w:val="1"/>
                <w:color w:val="1a1a1a"/>
                <w:sz w:val="20"/>
                <w:szCs w:val="20"/>
                <w:rtl w:val="0"/>
              </w:rPr>
              <w:t xml:space="preserve">Orange peel texture matching</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105">
            <w:pPr>
              <w:jc w:val="left"/>
              <w:rPr/>
            </w:pPr>
            <w:r w:rsidDel="00000000" w:rsidR="00000000" w:rsidRPr="00000000">
              <w:rPr>
                <w:rFonts w:ascii="Georgia" w:cs="Georgia" w:eastAsia="Georgia" w:hAnsi="Georgia"/>
                <w:b w:val="0"/>
                <w:bCs w:val="0"/>
                <w:color w:val="1a1a1a"/>
                <w:sz w:val="20"/>
                <w:szCs w:val="20"/>
                <w:rtl w:val="0"/>
              </w:rPr>
              <w:t xml:space="preserve">Vancouver Carpenter.</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106">
            <w:pPr>
              <w:jc w:val="left"/>
              <w:rPr/>
            </w:pPr>
            <w:r w:rsidDel="00000000" w:rsidR="00000000" w:rsidRPr="00000000">
              <w:rPr>
                <w:rFonts w:ascii="Arial" w:cs="Arial" w:eastAsia="Arial" w:hAnsi="Arial"/>
                <w:b w:val="1"/>
                <w:bCs w:val="1"/>
                <w:color w:val="1a1a1a"/>
                <w:sz w:val="20"/>
                <w:szCs w:val="20"/>
                <w:rtl w:val="0"/>
              </w:rPr>
              <w:t xml:space="preserve">LVP first-row install</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107">
            <w:pPr>
              <w:jc w:val="left"/>
              <w:rPr/>
            </w:pPr>
            <w:r w:rsidDel="00000000" w:rsidR="00000000" w:rsidRPr="00000000">
              <w:rPr>
                <w:rFonts w:ascii="Georgia" w:cs="Georgia" w:eastAsia="Georgia" w:hAnsi="Georgia"/>
                <w:b w:val="0"/>
                <w:bCs w:val="0"/>
                <w:color w:val="1a1a1a"/>
                <w:sz w:val="20"/>
                <w:szCs w:val="20"/>
                <w:rtl w:val="0"/>
              </w:rPr>
              <w:t xml:space="preserve">The Stud Pack or Home RenoVision DIY.</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108">
            <w:pPr>
              <w:jc w:val="left"/>
              <w:rPr/>
            </w:pPr>
            <w:r w:rsidDel="00000000" w:rsidR="00000000" w:rsidRPr="00000000">
              <w:rPr>
                <w:rFonts w:ascii="Arial" w:cs="Arial" w:eastAsia="Arial" w:hAnsi="Arial"/>
                <w:b w:val="1"/>
                <w:bCs w:val="1"/>
                <w:color w:val="1a1a1a"/>
                <w:sz w:val="20"/>
                <w:szCs w:val="20"/>
                <w:rtl w:val="0"/>
              </w:rPr>
              <w:t xml:space="preserve">Tile grout repair</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109">
            <w:pPr>
              <w:jc w:val="left"/>
              <w:rPr/>
            </w:pPr>
            <w:r w:rsidDel="00000000" w:rsidR="00000000" w:rsidRPr="00000000">
              <w:rPr>
                <w:rFonts w:ascii="Georgia" w:cs="Georgia" w:eastAsia="Georgia" w:hAnsi="Georgia"/>
                <w:b w:val="0"/>
                <w:bCs w:val="0"/>
                <w:color w:val="1a1a1a"/>
                <w:sz w:val="20"/>
                <w:szCs w:val="20"/>
                <w:rtl w:val="0"/>
              </w:rPr>
              <w:t xml:space="preserve">Home RenoVision DIY.</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10A">
            <w:pPr>
              <w:jc w:val="left"/>
              <w:rPr/>
            </w:pPr>
            <w:r w:rsidDel="00000000" w:rsidR="00000000" w:rsidRPr="00000000">
              <w:rPr>
                <w:rFonts w:ascii="Arial" w:cs="Arial" w:eastAsia="Arial" w:hAnsi="Arial"/>
                <w:b w:val="1"/>
                <w:bCs w:val="1"/>
                <w:color w:val="1a1a1a"/>
                <w:sz w:val="20"/>
                <w:szCs w:val="20"/>
                <w:rtl w:val="0"/>
              </w:rPr>
              <w:t xml:space="preserve">Dishwasher not draining</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10B">
            <w:pPr>
              <w:jc w:val="left"/>
              <w:rPr/>
            </w:pPr>
            <w:r w:rsidDel="00000000" w:rsidR="00000000" w:rsidRPr="00000000">
              <w:rPr>
                <w:rFonts w:ascii="Georgia" w:cs="Georgia" w:eastAsia="Georgia" w:hAnsi="Georgia"/>
                <w:b w:val="0"/>
                <w:bCs w:val="0"/>
                <w:color w:val="1a1a1a"/>
                <w:sz w:val="20"/>
                <w:szCs w:val="20"/>
                <w:rtl w:val="0"/>
              </w:rPr>
              <w:t xml:space="preserve">RepairClinic.</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10C">
            <w:pPr>
              <w:jc w:val="left"/>
              <w:rPr/>
            </w:pPr>
            <w:r w:rsidDel="00000000" w:rsidR="00000000" w:rsidRPr="00000000">
              <w:rPr>
                <w:rFonts w:ascii="Arial" w:cs="Arial" w:eastAsia="Arial" w:hAnsi="Arial"/>
                <w:b w:val="1"/>
                <w:bCs w:val="1"/>
                <w:color w:val="1a1a1a"/>
                <w:sz w:val="20"/>
                <w:szCs w:val="20"/>
                <w:rtl w:val="0"/>
              </w:rPr>
              <w:t xml:space="preserve">Washer not spinning</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10D">
            <w:pPr>
              <w:jc w:val="left"/>
              <w:rPr/>
            </w:pPr>
            <w:r w:rsidDel="00000000" w:rsidR="00000000" w:rsidRPr="00000000">
              <w:rPr>
                <w:rFonts w:ascii="Georgia" w:cs="Georgia" w:eastAsia="Georgia" w:hAnsi="Georgia"/>
                <w:b w:val="0"/>
                <w:bCs w:val="0"/>
                <w:color w:val="1a1a1a"/>
                <w:sz w:val="20"/>
                <w:szCs w:val="20"/>
                <w:rtl w:val="0"/>
              </w:rPr>
              <w:t xml:space="preserve">RepairClinic.</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10E">
            <w:pPr>
              <w:jc w:val="left"/>
              <w:rPr/>
            </w:pPr>
            <w:r w:rsidDel="00000000" w:rsidR="00000000" w:rsidRPr="00000000">
              <w:rPr>
                <w:rFonts w:ascii="Arial" w:cs="Arial" w:eastAsia="Arial" w:hAnsi="Arial"/>
                <w:b w:val="1"/>
                <w:bCs w:val="1"/>
                <w:color w:val="1a1a1a"/>
                <w:sz w:val="20"/>
                <w:szCs w:val="20"/>
                <w:rtl w:val="0"/>
              </w:rPr>
              <w:t xml:space="preserve">Garbage disposal freeing</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10F">
            <w:pPr>
              <w:jc w:val="left"/>
              <w:rPr/>
            </w:pPr>
            <w:r w:rsidDel="00000000" w:rsidR="00000000" w:rsidRPr="00000000">
              <w:rPr>
                <w:rFonts w:ascii="Georgia" w:cs="Georgia" w:eastAsia="Georgia" w:hAnsi="Georgia"/>
                <w:b w:val="0"/>
                <w:bCs w:val="0"/>
                <w:color w:val="1a1a1a"/>
                <w:sz w:val="20"/>
                <w:szCs w:val="20"/>
                <w:rtl w:val="0"/>
              </w:rPr>
              <w:t xml:space="preserve">Any general handyman channel.</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110">
            <w:pPr>
              <w:jc w:val="left"/>
              <w:rPr/>
            </w:pPr>
            <w:r w:rsidDel="00000000" w:rsidR="00000000" w:rsidRPr="00000000">
              <w:rPr>
                <w:rFonts w:ascii="Arial" w:cs="Arial" w:eastAsia="Arial" w:hAnsi="Arial"/>
                <w:b w:val="1"/>
                <w:bCs w:val="1"/>
                <w:color w:val="1a1a1a"/>
                <w:sz w:val="20"/>
                <w:szCs w:val="20"/>
                <w:rtl w:val="0"/>
              </w:rPr>
              <w:t xml:space="preserve">Deadbolt rekey (SmartKey)</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111">
            <w:pPr>
              <w:jc w:val="left"/>
              <w:rPr/>
            </w:pPr>
            <w:r w:rsidDel="00000000" w:rsidR="00000000" w:rsidRPr="00000000">
              <w:rPr>
                <w:rFonts w:ascii="Georgia" w:cs="Georgia" w:eastAsia="Georgia" w:hAnsi="Georgia"/>
                <w:b w:val="0"/>
                <w:bCs w:val="0"/>
                <w:color w:val="1a1a1a"/>
                <w:sz w:val="20"/>
                <w:szCs w:val="20"/>
                <w:rtl w:val="0"/>
              </w:rPr>
              <w:t xml:space="preserve">Kwikset's own tutorials are adequate.</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112">
            <w:pPr>
              <w:jc w:val="left"/>
              <w:rPr/>
            </w:pPr>
            <w:r w:rsidDel="00000000" w:rsidR="00000000" w:rsidRPr="00000000">
              <w:rPr>
                <w:rFonts w:ascii="Arial" w:cs="Arial" w:eastAsia="Arial" w:hAnsi="Arial"/>
                <w:b w:val="1"/>
                <w:bCs w:val="1"/>
                <w:color w:val="1a1a1a"/>
                <w:sz w:val="20"/>
                <w:szCs w:val="20"/>
                <w:rtl w:val="0"/>
              </w:rPr>
              <w:t xml:space="preserve">Termite identification</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113">
            <w:pPr>
              <w:jc w:val="left"/>
              <w:rPr/>
            </w:pPr>
            <w:r w:rsidDel="00000000" w:rsidR="00000000" w:rsidRPr="00000000">
              <w:rPr>
                <w:rFonts w:ascii="Georgia" w:cs="Georgia" w:eastAsia="Georgia" w:hAnsi="Georgia"/>
                <w:b w:val="0"/>
                <w:bCs w:val="0"/>
                <w:color w:val="1a1a1a"/>
                <w:sz w:val="20"/>
                <w:szCs w:val="20"/>
                <w:rtl w:val="0"/>
              </w:rPr>
              <w:t xml:space="preserve">Solutions Pest &amp; Lawn.</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114">
            <w:pPr>
              <w:jc w:val="left"/>
              <w:rPr/>
            </w:pPr>
            <w:r w:rsidDel="00000000" w:rsidR="00000000" w:rsidRPr="00000000">
              <w:rPr>
                <w:rFonts w:ascii="Arial" w:cs="Arial" w:eastAsia="Arial" w:hAnsi="Arial"/>
                <w:b w:val="1"/>
                <w:bCs w:val="1"/>
                <w:color w:val="1a1a1a"/>
                <w:sz w:val="20"/>
                <w:szCs w:val="20"/>
                <w:rtl w:val="0"/>
              </w:rPr>
              <w:t xml:space="preserve">Lawn renovation for fescue</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115">
            <w:pPr>
              <w:jc w:val="left"/>
              <w:rPr/>
            </w:pPr>
            <w:r w:rsidDel="00000000" w:rsidR="00000000" w:rsidRPr="00000000">
              <w:rPr>
                <w:rFonts w:ascii="Georgia" w:cs="Georgia" w:eastAsia="Georgia" w:hAnsi="Georgia"/>
                <w:b w:val="0"/>
                <w:bCs w:val="0"/>
                <w:color w:val="1a1a1a"/>
                <w:sz w:val="20"/>
                <w:szCs w:val="20"/>
                <w:rtl w:val="0"/>
              </w:rPr>
              <w:t xml:space="preserve">The Lawn Care Nut.</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116">
            <w:pPr>
              <w:jc w:val="left"/>
              <w:rPr/>
            </w:pPr>
            <w:r w:rsidDel="00000000" w:rsidR="00000000" w:rsidRPr="00000000">
              <w:rPr>
                <w:rFonts w:ascii="Arial" w:cs="Arial" w:eastAsia="Arial" w:hAnsi="Arial"/>
                <w:b w:val="1"/>
                <w:bCs w:val="1"/>
                <w:color w:val="1a1a1a"/>
                <w:sz w:val="20"/>
                <w:szCs w:val="20"/>
                <w:rtl w:val="0"/>
              </w:rPr>
              <w:t xml:space="preserve">Turnover make-ready walkthrough</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117">
            <w:pPr>
              <w:jc w:val="left"/>
              <w:rPr/>
            </w:pPr>
            <w:r w:rsidDel="00000000" w:rsidR="00000000" w:rsidRPr="00000000">
              <w:rPr>
                <w:rFonts w:ascii="Georgia" w:cs="Georgia" w:eastAsia="Georgia" w:hAnsi="Georgia"/>
                <w:b w:val="0"/>
                <w:bCs w:val="0"/>
                <w:color w:val="1a1a1a"/>
                <w:sz w:val="20"/>
                <w:szCs w:val="20"/>
                <w:rtl w:val="0"/>
              </w:rPr>
              <w:t xml:space="preserve">BiggerPockets or Rental Dad.</w:t>
            </w:r>
            <w:r w:rsidDel="00000000" w:rsidR="00000000" w:rsidRPr="00000000">
              <w:rPr>
                <w:rtl w:val="0"/>
              </w:rPr>
            </w:r>
          </w:p>
        </w:tc>
      </w:tr>
    </w:tbl>
    <w:p w:rsidR="00000000" w:rsidDel="00000000" w:rsidP="00000000" w:rsidRDefault="00000000" w:rsidRPr="00000000" w14:paraId="00000118">
      <w:pPr>
        <w:pageBreakBefore w:val="1"/>
        <w:spacing w:after="80" w:before="400" w:lineRule="auto"/>
        <w:jc w:val="left"/>
        <w:rPr/>
      </w:pPr>
      <w:r w:rsidDel="00000000" w:rsidR="00000000" w:rsidRPr="00000000">
        <w:rPr>
          <w:rFonts w:ascii="Arial" w:cs="Arial" w:eastAsia="Arial" w:hAnsi="Arial"/>
          <w:b w:val="1"/>
          <w:bCs w:val="1"/>
          <w:color w:val="8b2e2e"/>
          <w:sz w:val="22"/>
          <w:szCs w:val="22"/>
          <w:rtl w:val="0"/>
        </w:rPr>
        <w:t xml:space="preserve">CHAPTER XIII</w:t>
      </w:r>
      <w:r w:rsidDel="00000000" w:rsidR="00000000" w:rsidRPr="00000000">
        <w:rPr>
          <w:rtl w:val="0"/>
        </w:rPr>
      </w:r>
    </w:p>
    <w:p w:rsidR="00000000" w:rsidDel="00000000" w:rsidP="00000000" w:rsidRDefault="00000000" w:rsidRPr="00000000" w14:paraId="00000119">
      <w:pPr>
        <w:pStyle w:val="Heading1"/>
        <w:pBdr>
          <w:bottom w:color="8b2e2e" w:space="8" w:sz="12" w:val="single"/>
        </w:pBdr>
        <w:spacing w:after="120" w:before="0" w:lineRule="auto"/>
        <w:jc w:val="left"/>
        <w:rPr/>
      </w:pPr>
      <w:r w:rsidDel="00000000" w:rsidR="00000000" w:rsidRPr="00000000">
        <w:rPr>
          <w:rFonts w:ascii="Arial" w:cs="Arial" w:eastAsia="Arial" w:hAnsi="Arial"/>
          <w:b w:val="1"/>
          <w:bCs w:val="1"/>
          <w:color w:val="2e3a47"/>
          <w:sz w:val="44"/>
          <w:szCs w:val="44"/>
          <w:rtl w:val="0"/>
        </w:rPr>
        <w:t xml:space="preserve">The Calendar — The Rhythm of the Year and the First-Year Playbook</w:t>
      </w:r>
      <w:r w:rsidDel="00000000" w:rsidR="00000000" w:rsidRPr="00000000">
        <w:rPr>
          <w:rtl w:val="0"/>
        </w:rPr>
      </w:r>
    </w:p>
    <w:p w:rsidR="00000000" w:rsidDel="00000000" w:rsidP="00000000" w:rsidRDefault="00000000" w:rsidRPr="00000000" w14:paraId="0000011A">
      <w:pPr>
        <w:spacing w:after="120" w:line="300" w:lineRule="auto"/>
        <w:jc w:val="both"/>
        <w:rPr/>
      </w:pPr>
      <w:r w:rsidDel="00000000" w:rsidR="00000000" w:rsidRPr="00000000">
        <w:rPr>
          <w:rFonts w:ascii="Georgia" w:cs="Georgia" w:eastAsia="Georgia" w:hAnsi="Georgia"/>
          <w:color w:val="1a1a1a"/>
          <w:sz w:val="22"/>
          <w:szCs w:val="22"/>
          <w:rtl w:val="0"/>
        </w:rPr>
        <w:t>The rhythm of the year for a small NWA portfolio is a pattern that repeats until you retire or sell. Learning the pattern is learning the job. This chapter gives you the month-by-month rhythm and the first-year playbook for the transition to new ownership's ownership to yours.</w:t>
      </w:r>
      <w:r w:rsidDel="00000000" w:rsidR="00000000" w:rsidRPr="00000000">
        <w:rPr>
          <w:rtl w:val="0"/>
        </w:rPr>
      </w:r>
    </w:p>
    <w:p w:rsidR="00000000" w:rsidDel="00000000" w:rsidP="00000000" w:rsidRDefault="00000000" w:rsidRPr="00000000" w14:paraId="0000011B">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The Month-by-Month Rhythm</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400"/>
        <w:gridCol w:w="5560"/>
        <w:tblGridChange w:id="0">
          <w:tblGrid>
            <w:gridCol w:w="1400"/>
            <w:gridCol w:w="2400"/>
            <w:gridCol w:w="5560"/>
          </w:tblGrid>
        </w:tblGridChange>
      </w:tblGrid>
      <w:tr>
        <w:trPr>
          <w:cantSplit w:val="0"/>
          <w:tblHeader w:val="0"/>
        </w:trPr>
        <w:tc>
          <w:tcPr>
            <w:tcBorders>
              <w:top w:color="c4b8a5" w:space="0" w:sz="4" w:val="single"/>
              <w:left w:color="c4b8a5" w:space="0" w:sz="4" w:val="single"/>
              <w:bottom w:color="c4b8a5" w:space="0" w:sz="4" w:val="single"/>
              <w:right w:color="c4b8a5" w:space="0" w:sz="4" w:val="single"/>
            </w:tcBorders>
            <w:shd w:fill="e8dcc8" w:val="clear"/>
            <w:tcMar>
              <w:top w:w="100.0" w:type="dxa"/>
              <w:left w:w="140.0" w:type="dxa"/>
              <w:bottom w:w="100.0" w:type="dxa"/>
              <w:right w:w="140.0" w:type="dxa"/>
            </w:tcMar>
          </w:tcPr>
          <w:p w:rsidR="00000000" w:rsidDel="00000000" w:rsidP="00000000" w:rsidRDefault="00000000" w:rsidRPr="00000000" w14:paraId="0000011C">
            <w:pPr>
              <w:jc w:val="left"/>
              <w:rPr/>
            </w:pPr>
            <w:r w:rsidDel="00000000" w:rsidR="00000000" w:rsidRPr="00000000">
              <w:rPr>
                <w:rFonts w:ascii="Arial" w:cs="Arial" w:eastAsia="Arial" w:hAnsi="Arial"/>
                <w:b w:val="1"/>
                <w:bCs w:val="1"/>
                <w:color w:val="1a1a1a"/>
                <w:sz w:val="20"/>
                <w:szCs w:val="20"/>
                <w:rtl w:val="0"/>
              </w:rPr>
              <w:t xml:space="preserve">Month</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e8dcc8" w:val="clear"/>
            <w:tcMar>
              <w:top w:w="100.0" w:type="dxa"/>
              <w:left w:w="140.0" w:type="dxa"/>
              <w:bottom w:w="100.0" w:type="dxa"/>
              <w:right w:w="140.0" w:type="dxa"/>
            </w:tcMar>
          </w:tcPr>
          <w:p w:rsidR="00000000" w:rsidDel="00000000" w:rsidP="00000000" w:rsidRDefault="00000000" w:rsidRPr="00000000" w14:paraId="0000011D">
            <w:pPr>
              <w:jc w:val="left"/>
              <w:rPr/>
            </w:pPr>
            <w:r w:rsidDel="00000000" w:rsidR="00000000" w:rsidRPr="00000000">
              <w:rPr>
                <w:rFonts w:ascii="Georgia" w:cs="Georgia" w:eastAsia="Georgia" w:hAnsi="Georgia"/>
                <w:b w:val="1"/>
                <w:bCs w:val="1"/>
                <w:color w:val="1a1a1a"/>
                <w:sz w:val="20"/>
                <w:szCs w:val="20"/>
                <w:rtl w:val="0"/>
              </w:rPr>
              <w:t xml:space="preserve">Theme</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e8dcc8" w:val="clear"/>
            <w:tcMar>
              <w:top w:w="100.0" w:type="dxa"/>
              <w:left w:w="140.0" w:type="dxa"/>
              <w:bottom w:w="100.0" w:type="dxa"/>
              <w:right w:w="140.0" w:type="dxa"/>
            </w:tcMar>
          </w:tcPr>
          <w:p w:rsidR="00000000" w:rsidDel="00000000" w:rsidP="00000000" w:rsidRDefault="00000000" w:rsidRPr="00000000" w14:paraId="0000011E">
            <w:pPr>
              <w:jc w:val="left"/>
              <w:rPr/>
            </w:pPr>
            <w:r w:rsidDel="00000000" w:rsidR="00000000" w:rsidRPr="00000000">
              <w:rPr>
                <w:rFonts w:ascii="Georgia" w:cs="Georgia" w:eastAsia="Georgia" w:hAnsi="Georgia"/>
                <w:b w:val="1"/>
                <w:bCs w:val="1"/>
                <w:color w:val="1a1a1a"/>
                <w:sz w:val="20"/>
                <w:szCs w:val="20"/>
                <w:rtl w:val="0"/>
              </w:rPr>
              <w:t xml:space="preserve">Specific Actions</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11F">
            <w:pPr>
              <w:jc w:val="left"/>
              <w:rPr/>
            </w:pPr>
            <w:r w:rsidDel="00000000" w:rsidR="00000000" w:rsidRPr="00000000">
              <w:rPr>
                <w:rFonts w:ascii="Arial" w:cs="Arial" w:eastAsia="Arial" w:hAnsi="Arial"/>
                <w:b w:val="1"/>
                <w:bCs w:val="1"/>
                <w:color w:val="1a1a1a"/>
                <w:sz w:val="20"/>
                <w:szCs w:val="20"/>
                <w:rtl w:val="0"/>
              </w:rPr>
              <w:t xml:space="preserve">January</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120">
            <w:pPr>
              <w:jc w:val="left"/>
              <w:rPr/>
            </w:pPr>
            <w:r w:rsidDel="00000000" w:rsidR="00000000" w:rsidRPr="00000000">
              <w:rPr>
                <w:rFonts w:ascii="Georgia" w:cs="Georgia" w:eastAsia="Georgia" w:hAnsi="Georgia"/>
                <w:b w:val="0"/>
                <w:bCs w:val="0"/>
                <w:color w:val="1a1a1a"/>
                <w:sz w:val="20"/>
                <w:szCs w:val="20"/>
                <w:rtl w:val="0"/>
              </w:rPr>
              <w:t xml:space="preserve">Tax prep begins</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121">
            <w:pPr>
              <w:jc w:val="left"/>
              <w:rPr/>
            </w:pPr>
            <w:r w:rsidDel="00000000" w:rsidR="00000000" w:rsidRPr="00000000">
              <w:rPr>
                <w:rFonts w:ascii="Georgia" w:cs="Georgia" w:eastAsia="Georgia" w:hAnsi="Georgia"/>
                <w:b w:val="0"/>
                <w:bCs w:val="0"/>
                <w:color w:val="1a1a1a"/>
                <w:sz w:val="20"/>
                <w:szCs w:val="20"/>
                <w:rtl w:val="0"/>
              </w:rPr>
              <w:t xml:space="preserve">File 1099-NECs for any unincorporated contractor paid $600+; pull W-9s on any vendor without one on file; renew termite bonds; review insurance renewals coming up in April.</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122">
            <w:pPr>
              <w:jc w:val="left"/>
              <w:rPr/>
            </w:pPr>
            <w:r w:rsidDel="00000000" w:rsidR="00000000" w:rsidRPr="00000000">
              <w:rPr>
                <w:rFonts w:ascii="Arial" w:cs="Arial" w:eastAsia="Arial" w:hAnsi="Arial"/>
                <w:b w:val="1"/>
                <w:bCs w:val="1"/>
                <w:color w:val="1a1a1a"/>
                <w:sz w:val="20"/>
                <w:szCs w:val="20"/>
                <w:rtl w:val="0"/>
              </w:rPr>
              <w:t xml:space="preserve">February</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123">
            <w:pPr>
              <w:jc w:val="left"/>
              <w:rPr/>
            </w:pPr>
            <w:r w:rsidDel="00000000" w:rsidR="00000000" w:rsidRPr="00000000">
              <w:rPr>
                <w:rFonts w:ascii="Georgia" w:cs="Georgia" w:eastAsia="Georgia" w:hAnsi="Georgia"/>
                <w:b w:val="0"/>
                <w:bCs w:val="0"/>
                <w:color w:val="1a1a1a"/>
                <w:sz w:val="20"/>
                <w:szCs w:val="20"/>
                <w:rtl w:val="0"/>
              </w:rPr>
              <w:t xml:space="preserve">Paper work</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124">
            <w:pPr>
              <w:jc w:val="left"/>
              <w:rPr/>
            </w:pPr>
            <w:r w:rsidDel="00000000" w:rsidR="00000000" w:rsidRPr="00000000">
              <w:rPr>
                <w:rFonts w:ascii="Georgia" w:cs="Georgia" w:eastAsia="Georgia" w:hAnsi="Georgia"/>
                <w:b w:val="0"/>
                <w:bCs w:val="0"/>
                <w:color w:val="1a1a1a"/>
                <w:sz w:val="20"/>
                <w:szCs w:val="20"/>
                <w:rtl w:val="0"/>
              </w:rPr>
              <w:t xml:space="preserve">Organize prior-year tax documents; schedule tax prep with your CPA; review lease-renewal schedule for spring turnovers.</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125">
            <w:pPr>
              <w:jc w:val="left"/>
              <w:rPr/>
            </w:pPr>
            <w:r w:rsidDel="00000000" w:rsidR="00000000" w:rsidRPr="00000000">
              <w:rPr>
                <w:rFonts w:ascii="Arial" w:cs="Arial" w:eastAsia="Arial" w:hAnsi="Arial"/>
                <w:b w:val="1"/>
                <w:bCs w:val="1"/>
                <w:color w:val="1a1a1a"/>
                <w:sz w:val="20"/>
                <w:szCs w:val="20"/>
                <w:rtl w:val="0"/>
              </w:rPr>
              <w:t xml:space="preserve">March</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126">
            <w:pPr>
              <w:jc w:val="left"/>
              <w:rPr/>
            </w:pPr>
            <w:r w:rsidDel="00000000" w:rsidR="00000000" w:rsidRPr="00000000">
              <w:rPr>
                <w:rFonts w:ascii="Georgia" w:cs="Georgia" w:eastAsia="Georgia" w:hAnsi="Georgia"/>
                <w:b w:val="0"/>
                <w:bCs w:val="0"/>
                <w:color w:val="1a1a1a"/>
                <w:sz w:val="20"/>
                <w:szCs w:val="20"/>
                <w:rtl w:val="0"/>
              </w:rPr>
              <w:t xml:space="preserve">Spring check-up</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127">
            <w:pPr>
              <w:jc w:val="left"/>
              <w:rPr/>
            </w:pPr>
            <w:r w:rsidDel="00000000" w:rsidR="00000000" w:rsidRPr="00000000">
              <w:rPr>
                <w:rFonts w:ascii="Georgia" w:cs="Georgia" w:eastAsia="Georgia" w:hAnsi="Georgia"/>
                <w:b w:val="0"/>
                <w:bCs w:val="0"/>
                <w:color w:val="1a1a1a"/>
                <w:sz w:val="20"/>
                <w:szCs w:val="20"/>
                <w:rtl w:val="0"/>
              </w:rPr>
              <w:t xml:space="preserve">HVAC spring tune-ups; exterior property walkthroughs post-winter; gutter clean if skipped in fall.</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128">
            <w:pPr>
              <w:jc w:val="left"/>
              <w:rPr/>
            </w:pPr>
            <w:r w:rsidDel="00000000" w:rsidR="00000000" w:rsidRPr="00000000">
              <w:rPr>
                <w:rFonts w:ascii="Arial" w:cs="Arial" w:eastAsia="Arial" w:hAnsi="Arial"/>
                <w:b w:val="1"/>
                <w:bCs w:val="1"/>
                <w:color w:val="1a1a1a"/>
                <w:sz w:val="20"/>
                <w:szCs w:val="20"/>
                <w:rtl w:val="0"/>
              </w:rPr>
              <w:t xml:space="preserve">April</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129">
            <w:pPr>
              <w:jc w:val="left"/>
              <w:rPr/>
            </w:pPr>
            <w:r w:rsidDel="00000000" w:rsidR="00000000" w:rsidRPr="00000000">
              <w:rPr>
                <w:rFonts w:ascii="Georgia" w:cs="Georgia" w:eastAsia="Georgia" w:hAnsi="Georgia"/>
                <w:b w:val="0"/>
                <w:bCs w:val="0"/>
                <w:color w:val="1a1a1a"/>
                <w:sz w:val="20"/>
                <w:szCs w:val="20"/>
                <w:rtl w:val="0"/>
              </w:rPr>
              <w:t xml:space="preserve">Season starts</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12A">
            <w:pPr>
              <w:jc w:val="left"/>
              <w:rPr/>
            </w:pPr>
            <w:r w:rsidDel="00000000" w:rsidR="00000000" w:rsidRPr="00000000">
              <w:rPr>
                <w:rFonts w:ascii="Georgia" w:cs="Georgia" w:eastAsia="Georgia" w:hAnsi="Georgia"/>
                <w:b w:val="0"/>
                <w:bCs w:val="0"/>
                <w:color w:val="1a1a1a"/>
                <w:sz w:val="20"/>
                <w:szCs w:val="20"/>
                <w:rtl w:val="0"/>
              </w:rPr>
              <w:t xml:space="preserve">Lawn services begin; tax filing; begin spring-and-summer turnover cycle if leases end; re-shop insurance.</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12B">
            <w:pPr>
              <w:jc w:val="left"/>
              <w:rPr/>
            </w:pPr>
            <w:r w:rsidDel="00000000" w:rsidR="00000000" w:rsidRPr="00000000">
              <w:rPr>
                <w:rFonts w:ascii="Arial" w:cs="Arial" w:eastAsia="Arial" w:hAnsi="Arial"/>
                <w:b w:val="1"/>
                <w:bCs w:val="1"/>
                <w:color w:val="1a1a1a"/>
                <w:sz w:val="20"/>
                <w:szCs w:val="20"/>
                <w:rtl w:val="0"/>
              </w:rPr>
              <w:t xml:space="preserve">May–July</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12C">
            <w:pPr>
              <w:jc w:val="left"/>
              <w:rPr/>
            </w:pPr>
            <w:r w:rsidDel="00000000" w:rsidR="00000000" w:rsidRPr="00000000">
              <w:rPr>
                <w:rFonts w:ascii="Georgia" w:cs="Georgia" w:eastAsia="Georgia" w:hAnsi="Georgia"/>
                <w:b w:val="0"/>
                <w:bCs w:val="0"/>
                <w:color w:val="1a1a1a"/>
                <w:sz w:val="20"/>
                <w:szCs w:val="20"/>
                <w:rtl w:val="0"/>
              </w:rPr>
              <w:t xml:space="preserve">Peak turnover</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12D">
            <w:pPr>
              <w:jc w:val="left"/>
              <w:rPr/>
            </w:pPr>
            <w:r w:rsidDel="00000000" w:rsidR="00000000" w:rsidRPr="00000000">
              <w:rPr>
                <w:rFonts w:ascii="Georgia" w:cs="Georgia" w:eastAsia="Georgia" w:hAnsi="Georgia"/>
                <w:b w:val="0"/>
                <w:bCs w:val="0"/>
                <w:color w:val="1a1a1a"/>
                <w:sz w:val="20"/>
                <w:szCs w:val="20"/>
                <w:rtl w:val="0"/>
              </w:rPr>
              <w:t xml:space="preserve">Heaviest operational workload of the year; lease-up velocity matters; document every turnover with photos and receipts.</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12E">
            <w:pPr>
              <w:jc w:val="left"/>
              <w:rPr/>
            </w:pPr>
            <w:r w:rsidDel="00000000" w:rsidR="00000000" w:rsidRPr="00000000">
              <w:rPr>
                <w:rFonts w:ascii="Arial" w:cs="Arial" w:eastAsia="Arial" w:hAnsi="Arial"/>
                <w:b w:val="1"/>
                <w:bCs w:val="1"/>
                <w:color w:val="1a1a1a"/>
                <w:sz w:val="20"/>
                <w:szCs w:val="20"/>
                <w:rtl w:val="0"/>
              </w:rPr>
              <w:t xml:space="preserve">August</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12F">
            <w:pPr>
              <w:jc w:val="left"/>
              <w:rPr/>
            </w:pPr>
            <w:r w:rsidDel="00000000" w:rsidR="00000000" w:rsidRPr="00000000">
              <w:rPr>
                <w:rFonts w:ascii="Georgia" w:cs="Georgia" w:eastAsia="Georgia" w:hAnsi="Georgia"/>
                <w:b w:val="0"/>
                <w:bCs w:val="0"/>
                <w:color w:val="1a1a1a"/>
                <w:sz w:val="20"/>
                <w:szCs w:val="20"/>
                <w:rtl w:val="0"/>
              </w:rPr>
              <w:t xml:space="preserve">Assessments land</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130">
            <w:pPr>
              <w:jc w:val="left"/>
              <w:rPr/>
            </w:pPr>
            <w:r w:rsidDel="00000000" w:rsidR="00000000" w:rsidRPr="00000000">
              <w:rPr>
                <w:rFonts w:ascii="Georgia" w:cs="Georgia" w:eastAsia="Georgia" w:hAnsi="Georgia"/>
                <w:b w:val="0"/>
                <w:bCs w:val="0"/>
                <w:color w:val="1a1a1a"/>
                <w:sz w:val="20"/>
                <w:szCs w:val="20"/>
                <w:rtl w:val="0"/>
              </w:rPr>
              <w:t xml:space="preserve">Property-tax assessments published — review each for appeal grounds; prepare for back-to-school Fayetteville student turnovers.</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131">
            <w:pPr>
              <w:jc w:val="left"/>
              <w:rPr/>
            </w:pPr>
            <w:r w:rsidDel="00000000" w:rsidR="00000000" w:rsidRPr="00000000">
              <w:rPr>
                <w:rFonts w:ascii="Arial" w:cs="Arial" w:eastAsia="Arial" w:hAnsi="Arial"/>
                <w:b w:val="1"/>
                <w:bCs w:val="1"/>
                <w:color w:val="1a1a1a"/>
                <w:sz w:val="20"/>
                <w:szCs w:val="20"/>
                <w:rtl w:val="0"/>
              </w:rPr>
              <w:t xml:space="preserve">September</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132">
            <w:pPr>
              <w:jc w:val="left"/>
              <w:rPr/>
            </w:pPr>
            <w:r w:rsidDel="00000000" w:rsidR="00000000" w:rsidRPr="00000000">
              <w:rPr>
                <w:rFonts w:ascii="Georgia" w:cs="Georgia" w:eastAsia="Georgia" w:hAnsi="Georgia"/>
                <w:b w:val="0"/>
                <w:bCs w:val="0"/>
                <w:color w:val="1a1a1a"/>
                <w:sz w:val="20"/>
                <w:szCs w:val="20"/>
                <w:rtl w:val="0"/>
              </w:rPr>
              <w:t xml:space="preserve">Fall prep</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133">
            <w:pPr>
              <w:jc w:val="left"/>
              <w:rPr/>
            </w:pPr>
            <w:r w:rsidDel="00000000" w:rsidR="00000000" w:rsidRPr="00000000">
              <w:rPr>
                <w:rFonts w:ascii="Georgia" w:cs="Georgia" w:eastAsia="Georgia" w:hAnsi="Georgia"/>
                <w:b w:val="0"/>
                <w:bCs w:val="0"/>
                <w:color w:val="1a1a1a"/>
                <w:sz w:val="20"/>
                <w:szCs w:val="20"/>
                <w:rtl w:val="0"/>
              </w:rPr>
              <w:t xml:space="preserve">HVAC fall tune-ups; gutter cleaning; winterization prep; confirm heating works before you need it.</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134">
            <w:pPr>
              <w:jc w:val="left"/>
              <w:rPr/>
            </w:pPr>
            <w:r w:rsidDel="00000000" w:rsidR="00000000" w:rsidRPr="00000000">
              <w:rPr>
                <w:rFonts w:ascii="Arial" w:cs="Arial" w:eastAsia="Arial" w:hAnsi="Arial"/>
                <w:b w:val="1"/>
                <w:bCs w:val="1"/>
                <w:color w:val="1a1a1a"/>
                <w:sz w:val="20"/>
                <w:szCs w:val="20"/>
                <w:rtl w:val="0"/>
              </w:rPr>
              <w:t xml:space="preserve">October</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135">
            <w:pPr>
              <w:jc w:val="left"/>
              <w:rPr/>
            </w:pPr>
            <w:r w:rsidDel="00000000" w:rsidR="00000000" w:rsidRPr="00000000">
              <w:rPr>
                <w:rFonts w:ascii="Georgia" w:cs="Georgia" w:eastAsia="Georgia" w:hAnsi="Georgia"/>
                <w:b w:val="0"/>
                <w:bCs w:val="0"/>
                <w:color w:val="1a1a1a"/>
                <w:sz w:val="20"/>
                <w:szCs w:val="20"/>
                <w:rtl w:val="0"/>
              </w:rPr>
              <w:t xml:space="preserve">Winterize</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136">
            <w:pPr>
              <w:jc w:val="left"/>
              <w:rPr/>
            </w:pPr>
            <w:r w:rsidDel="00000000" w:rsidR="00000000" w:rsidRPr="00000000">
              <w:rPr>
                <w:rFonts w:ascii="Georgia" w:cs="Georgia" w:eastAsia="Georgia" w:hAnsi="Georgia"/>
                <w:b w:val="0"/>
                <w:bCs w:val="0"/>
                <w:color w:val="1a1a1a"/>
                <w:sz w:val="20"/>
                <w:szCs w:val="20"/>
                <w:rtl w:val="0"/>
              </w:rPr>
              <w:t xml:space="preserve">Exterior faucet insulation; irrigation system drain-down; rodent prevention (snap traps set, entry points sealed); property taxes due Oct 15.</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137">
            <w:pPr>
              <w:jc w:val="left"/>
              <w:rPr/>
            </w:pPr>
            <w:r w:rsidDel="00000000" w:rsidR="00000000" w:rsidRPr="00000000">
              <w:rPr>
                <w:rFonts w:ascii="Arial" w:cs="Arial" w:eastAsia="Arial" w:hAnsi="Arial"/>
                <w:b w:val="1"/>
                <w:bCs w:val="1"/>
                <w:color w:val="1a1a1a"/>
                <w:sz w:val="20"/>
                <w:szCs w:val="20"/>
                <w:rtl w:val="0"/>
              </w:rPr>
              <w:t xml:space="preserve">November</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138">
            <w:pPr>
              <w:jc w:val="left"/>
              <w:rPr/>
            </w:pPr>
            <w:r w:rsidDel="00000000" w:rsidR="00000000" w:rsidRPr="00000000">
              <w:rPr>
                <w:rFonts w:ascii="Georgia" w:cs="Georgia" w:eastAsia="Georgia" w:hAnsi="Georgia"/>
                <w:b w:val="0"/>
                <w:bCs w:val="0"/>
                <w:color w:val="1a1a1a"/>
                <w:sz w:val="20"/>
                <w:szCs w:val="20"/>
                <w:rtl w:val="0"/>
              </w:rPr>
              <w:t xml:space="preserve">Financial review</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fffff" w:val="clear"/>
            <w:tcMar>
              <w:top w:w="100.0" w:type="dxa"/>
              <w:left w:w="140.0" w:type="dxa"/>
              <w:bottom w:w="100.0" w:type="dxa"/>
              <w:right w:w="140.0" w:type="dxa"/>
            </w:tcMar>
          </w:tcPr>
          <w:p w:rsidR="00000000" w:rsidDel="00000000" w:rsidP="00000000" w:rsidRDefault="00000000" w:rsidRPr="00000000" w14:paraId="00000139">
            <w:pPr>
              <w:jc w:val="left"/>
              <w:rPr/>
            </w:pPr>
            <w:r w:rsidDel="00000000" w:rsidR="00000000" w:rsidRPr="00000000">
              <w:rPr>
                <w:rFonts w:ascii="Georgia" w:cs="Georgia" w:eastAsia="Georgia" w:hAnsi="Georgia"/>
                <w:b w:val="0"/>
                <w:bCs w:val="0"/>
                <w:color w:val="1a1a1a"/>
                <w:sz w:val="20"/>
                <w:szCs w:val="20"/>
                <w:rtl w:val="0"/>
              </w:rPr>
              <w:t xml:space="preserve">Review the year's financials; plan next year's CapEx; file any remaining insurance claims from spring hail season.</w:t>
            </w:r>
            <w:r w:rsidDel="00000000" w:rsidR="00000000" w:rsidRPr="00000000">
              <w:rPr>
                <w:rtl w:val="0"/>
              </w:rPr>
            </w:r>
          </w:p>
        </w:tc>
      </w:tr>
      <w:tr>
        <w:trPr>
          <w:cantSplit w:val="0"/>
          <w:tblHeader w:val="0"/>
        </w:trPr>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13A">
            <w:pPr>
              <w:jc w:val="left"/>
              <w:rPr/>
            </w:pPr>
            <w:r w:rsidDel="00000000" w:rsidR="00000000" w:rsidRPr="00000000">
              <w:rPr>
                <w:rFonts w:ascii="Arial" w:cs="Arial" w:eastAsia="Arial" w:hAnsi="Arial"/>
                <w:b w:val="1"/>
                <w:bCs w:val="1"/>
                <w:color w:val="1a1a1a"/>
                <w:sz w:val="20"/>
                <w:szCs w:val="20"/>
                <w:rtl w:val="0"/>
              </w:rPr>
              <w:t xml:space="preserve">December</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13B">
            <w:pPr>
              <w:jc w:val="left"/>
              <w:rPr/>
            </w:pPr>
            <w:r w:rsidDel="00000000" w:rsidR="00000000" w:rsidRPr="00000000">
              <w:rPr>
                <w:rFonts w:ascii="Georgia" w:cs="Georgia" w:eastAsia="Georgia" w:hAnsi="Georgia"/>
                <w:b w:val="0"/>
                <w:bCs w:val="0"/>
                <w:color w:val="1a1a1a"/>
                <w:sz w:val="20"/>
                <w:szCs w:val="20"/>
                <w:rtl w:val="0"/>
              </w:rPr>
              <w:t xml:space="preserve">Close out</w:t>
            </w:r>
            <w:r w:rsidDel="00000000" w:rsidR="00000000" w:rsidRPr="00000000">
              <w:rPr>
                <w:rtl w:val="0"/>
              </w:rPr>
            </w:r>
          </w:p>
        </w:tc>
        <w:tc>
          <w:tcPr>
            <w:tcBorders>
              <w:top w:color="c4b8a5" w:space="0" w:sz="4" w:val="single"/>
              <w:left w:color="c4b8a5" w:space="0" w:sz="4" w:val="single"/>
              <w:bottom w:color="c4b8a5" w:space="0" w:sz="4" w:val="single"/>
              <w:right w:color="c4b8a5" w:space="0" w:sz="4" w:val="single"/>
            </w:tcBorders>
            <w:shd w:fill="faf7f2" w:val="clear"/>
            <w:tcMar>
              <w:top w:w="100.0" w:type="dxa"/>
              <w:left w:w="140.0" w:type="dxa"/>
              <w:bottom w:w="100.0" w:type="dxa"/>
              <w:right w:w="140.0" w:type="dxa"/>
            </w:tcMar>
          </w:tcPr>
          <w:p w:rsidR="00000000" w:rsidDel="00000000" w:rsidP="00000000" w:rsidRDefault="00000000" w:rsidRPr="00000000" w14:paraId="0000013C">
            <w:pPr>
              <w:jc w:val="left"/>
              <w:rPr/>
            </w:pPr>
            <w:r w:rsidDel="00000000" w:rsidR="00000000" w:rsidRPr="00000000">
              <w:rPr>
                <w:rFonts w:ascii="Georgia" w:cs="Georgia" w:eastAsia="Georgia" w:hAnsi="Georgia"/>
                <w:b w:val="0"/>
                <w:bCs w:val="0"/>
                <w:color w:val="1a1a1a"/>
                <w:sz w:val="20"/>
                <w:szCs w:val="20"/>
                <w:rtl w:val="0"/>
              </w:rPr>
              <w:t xml:space="preserve">Close out books for the CPA; issue year-end statements to any joint-owner family members; begin planning next year's rent increases if warranted.</w:t>
            </w:r>
            <w:r w:rsidDel="00000000" w:rsidR="00000000" w:rsidRPr="00000000">
              <w:rPr>
                <w:rtl w:val="0"/>
              </w:rPr>
            </w:r>
          </w:p>
        </w:tc>
      </w:tr>
    </w:tbl>
    <w:p w:rsidR="00000000" w:rsidDel="00000000" w:rsidP="00000000" w:rsidRDefault="00000000" w:rsidRPr="00000000" w14:paraId="0000013D">
      <w:pPr>
        <w:pStyle w:val="Heading2"/>
        <w:spacing w:after="140" w:before="320" w:lineRule="auto"/>
        <w:jc w:val="left"/>
        <w:rPr/>
      </w:pPr>
      <w:r w:rsidDel="00000000" w:rsidR="00000000" w:rsidRPr="00000000">
        <w:rPr>
          <w:rtl w:val="0"/>
        </w:rPr>
      </w:r>
    </w:p>
    <w:p w:rsidR="00000000" w:rsidDel="00000000" w:rsidP="00000000" w:rsidRDefault="00000000" w:rsidRPr="00000000" w14:paraId="0000013E">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The First Thirty Days</w:t>
      </w:r>
      <w:r w:rsidDel="00000000" w:rsidR="00000000" w:rsidRPr="00000000">
        <w:rPr>
          <w:rtl w:val="0"/>
        </w:rPr>
      </w:r>
    </w:p>
    <w:p w:rsidR="00000000" w:rsidDel="00000000" w:rsidP="00000000" w:rsidRDefault="00000000" w:rsidRPr="00000000" w14:paraId="0000013F">
      <w:pPr>
        <w:spacing w:after="120" w:line="300" w:lineRule="auto"/>
        <w:ind w:firstLine="360"/>
        <w:jc w:val="both"/>
        <w:rPr/>
      </w:pPr>
      <w:r w:rsidDel="00000000" w:rsidR="00000000" w:rsidRPr="00000000">
        <w:rPr>
          <w:rFonts w:ascii="Georgia" w:cs="Georgia" w:eastAsia="Georgia" w:hAnsi="Georgia"/>
          <w:color w:val="1a1a1a"/>
          <w:sz w:val="22"/>
          <w:szCs w:val="22"/>
          <w:rtl w:val="0"/>
        </w:rPr>
        <w:t>Walk every property with the six-item inventory from Chapter II. Pull title and tax records for each property from the county assessor's online portal. Locate and physically operate every main water shutoff at each house. Install or test smoke and CO detectors in every bedroom and on every floor. Re-key every exterior door with a SmartKey kit or Pop-A-Lock. Request insurance declaration pages from the prior owner's agent. Introduce yourself to every current tenant with a written letter of ownership change that states your contact information, rent payment method, and any continuity of existing lease terms. This last step is both a courtesy and a legal notice.</w:t>
      </w:r>
      <w:r w:rsidDel="00000000" w:rsidR="00000000" w:rsidRPr="00000000">
        <w:rPr>
          <w:rtl w:val="0"/>
        </w:rPr>
      </w:r>
    </w:p>
    <w:p w:rsidR="00000000" w:rsidDel="00000000" w:rsidP="00000000" w:rsidRDefault="00000000" w:rsidRPr="00000000" w14:paraId="00000140">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The First Ninety Days</w:t>
      </w:r>
      <w:r w:rsidDel="00000000" w:rsidR="00000000" w:rsidRPr="00000000">
        <w:rPr>
          <w:rtl w:val="0"/>
        </w:rPr>
      </w:r>
    </w:p>
    <w:p w:rsidR="00000000" w:rsidDel="00000000" w:rsidP="00000000" w:rsidRDefault="00000000" w:rsidRPr="00000000" w14:paraId="00000141">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Set up banking: one operating account per LLC or property, a reserves account, a deposits account. Set up bookkeeping in Stessa or Baselane and import prior bank data. Schedule termite inspections at all five properties and either transfer or initiate bonds. Re-shop the DP-3 insurance stack with an independent agent; bind new policies if better terms are available. Interview and retain a CPA who has rental real estate clients (ask them specifically about Tangible Property Regulations safe harbors and cost segregation). Interview and retain an Arkansas landlord-tenant attorney on a relationship basis — you want the phone number before you need it. Build the vendor bench from Chapter X with one written estimate from each trade.</w:t>
      </w:r>
      <w:r w:rsidDel="00000000" w:rsidR="00000000" w:rsidRPr="00000000">
        <w:rPr>
          <w:rtl w:val="0"/>
        </w:rPr>
      </w:r>
    </w:p>
    <w:p w:rsidR="00000000" w:rsidDel="00000000" w:rsidP="00000000" w:rsidRDefault="00000000" w:rsidRPr="00000000" w14:paraId="00000142">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The First Year Scorecard</w:t>
      </w:r>
      <w:r w:rsidDel="00000000" w:rsidR="00000000" w:rsidRPr="00000000">
        <w:rPr>
          <w:rtl w:val="0"/>
        </w:rPr>
      </w:r>
    </w:p>
    <w:p w:rsidR="00000000" w:rsidDel="00000000" w:rsidP="00000000" w:rsidRDefault="00000000" w:rsidRPr="00000000" w14:paraId="00000143">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At the end of your first year, grade yourself on ten dimensions. Zero self-help evictions, zero habitability complaints, zero Fair Housing incidents. Every property walked quarterly with date-stamped photos. Filters changed in every unit on schedule. Smoke and CO detectors tested twice during the year. Every vendor on the bench called at least once so you know how they operate. Bookkeeping current within thirty days at all times. A written lease in effect on every unit. Tenant renter's insurance verified on every unit. Reserves funded at target. Five new DIY skills learned and documented in writing.</w:t>
      </w:r>
      <w:r w:rsidDel="00000000" w:rsidR="00000000" w:rsidRPr="00000000">
        <w:rPr>
          <w:rtl w:val="0"/>
        </w:rPr>
      </w:r>
    </w:p>
    <w:p w:rsidR="00000000" w:rsidDel="00000000" w:rsidP="00000000" w:rsidRDefault="00000000" w:rsidRPr="00000000" w14:paraId="00000144">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The Three Disciplines That Separate Amateur from Professional</w:t>
      </w:r>
      <w:r w:rsidDel="00000000" w:rsidR="00000000" w:rsidRPr="00000000">
        <w:rPr>
          <w:rtl w:val="0"/>
        </w:rPr>
      </w:r>
    </w:p>
    <w:p w:rsidR="00000000" w:rsidDel="00000000" w:rsidP="00000000" w:rsidRDefault="00000000" w:rsidRPr="00000000" w14:paraId="00000145">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Document everything: photos, texts converted to email, written notices on every interaction of consequence. Respond fast: a same-day response to any tenant call converts most complaints into non-events, while a 48-hour delay converts them into lawsuits and code complaints. Charge market rent: a $100-per-month below-market rent on each property is $6,000 per year left on the table across the portfolio. Tenants who pay market rent expect market response, which actually lowers total workload rather than raising it — below-market rent breeds a lax-maintenance culture that is hard to recover from.</w:t>
      </w:r>
      <w:r w:rsidDel="00000000" w:rsidR="00000000" w:rsidRPr="00000000">
        <w:rPr>
          <w:rtl w:val="0"/>
        </w:rPr>
      </w:r>
    </w:p>
    <w:p w:rsidR="00000000" w:rsidDel="00000000" w:rsidP="00000000" w:rsidRDefault="00000000" w:rsidRPr="00000000" w14:paraId="00000146">
      <w:pPr>
        <w:pBdr>
          <w:top w:color="c4b8a5" w:space="8" w:sz="4" w:val="single"/>
          <w:left w:color="8b2e2e" w:space="16" w:sz="18" w:val="single"/>
          <w:bottom w:color="c4b8a5" w:space="8" w:sz="4" w:val="single"/>
          <w:right w:color="ffffff" w:space="0" w:sz="0" w:val="none"/>
        </w:pBdr>
        <w:shd w:fill="faf7f2" w:val="clear"/>
        <w:spacing w:after="180" w:before="140" w:lineRule="auto"/>
        <w:ind w:left="360" w:right="360" w:firstLine="0"/>
        <w:jc w:val="left"/>
        <w:rPr>
          <w:rFonts w:ascii="Arial" w:cs="Arial" w:eastAsia="Arial" w:hAnsi="Arial"/>
          <w:b w:val="1"/>
          <w:bCs w:val="1"/>
          <w:color w:val="8b2e2e"/>
        </w:rPr>
      </w:pPr>
      <w:r w:rsidDel="00000000" w:rsidR="00000000" w:rsidRPr="00000000">
        <w:rPr>
          <w:rFonts w:ascii="Arial" w:cs="Arial" w:eastAsia="Arial" w:hAnsi="Arial"/>
          <w:i w:val="1"/>
          <w:iCs w:val="1"/>
          <w:color w:val="1a1a1a"/>
          <w:sz w:val="22"/>
          <w:szCs w:val="22"/>
          <w:rtl w:val="0"/>
        </w:rPr>
        <w:t xml:space="preserve">Document. Respond fast. Charge market rent. If you do all three for five years, your portfolio will run itself. If you skip any one of them, the portfolio will run you.</w:t>
      </w:r>
      <w:r w:rsidDel="00000000" w:rsidR="00000000" w:rsidRPr="00000000">
        <w:rPr>
          <w:rtl w:val="0"/>
        </w:rPr>
      </w:r>
    </w:p>
    <w:p w:rsidR="00000000" w:rsidDel="00000000" w:rsidP="00000000" w:rsidRDefault="00000000" w:rsidRPr="00000000" w14:paraId="00000147">
      <w:pPr>
        <w:spacing w:after="80" w:before="400" w:lineRule="auto"/>
        <w:jc w:val="left"/>
        <w:rPr>
          <w:rFonts w:ascii="Arial" w:cs="Arial" w:eastAsia="Arial" w:hAnsi="Arial"/>
          <w:b w:val="1"/>
          <w:bCs w:val="1"/>
          <w:color w:val="8b2e2e"/>
        </w:rPr>
      </w:pPr>
      <w:r w:rsidDel="00000000" w:rsidR="00000000" w:rsidRPr="00000000">
        <w:rPr>
          <w:rtl w:val="0"/>
        </w:rPr>
      </w:r>
    </w:p>
    <w:p w:rsidR="00000000" w:rsidDel="00000000" w:rsidP="00000000" w:rsidRDefault="00000000" w:rsidRPr="00000000" w14:paraId="00000148">
      <w:pPr>
        <w:spacing w:after="80" w:before="400" w:lineRule="auto"/>
        <w:jc w:val="left"/>
        <w:rPr/>
      </w:pPr>
      <w:r w:rsidDel="00000000" w:rsidR="00000000" w:rsidRPr="00000000">
        <w:rPr>
          <w:rFonts w:ascii="Arial" w:cs="Arial" w:eastAsia="Arial" w:hAnsi="Arial"/>
          <w:b w:val="1"/>
          <w:bCs w:val="1"/>
          <w:color w:val="8b2e2e"/>
          <w:sz w:val="22"/>
          <w:szCs w:val="22"/>
          <w:rtl w:val="0"/>
        </w:rPr>
        <w:t xml:space="preserve">CHAPTER XIV</w:t>
      </w:r>
      <w:r w:rsidDel="00000000" w:rsidR="00000000" w:rsidRPr="00000000">
        <w:rPr>
          <w:rtl w:val="0"/>
        </w:rPr>
      </w:r>
    </w:p>
    <w:p w:rsidR="00000000" w:rsidDel="00000000" w:rsidP="00000000" w:rsidRDefault="00000000" w:rsidRPr="00000000" w14:paraId="00000149">
      <w:pPr>
        <w:pStyle w:val="Heading1"/>
        <w:pBdr>
          <w:bottom w:color="8b2e2e" w:space="8" w:sz="12" w:val="single"/>
        </w:pBdr>
        <w:spacing w:after="120" w:before="0" w:lineRule="auto"/>
        <w:jc w:val="left"/>
        <w:rPr/>
      </w:pPr>
      <w:r w:rsidDel="00000000" w:rsidR="00000000" w:rsidRPr="00000000">
        <w:rPr>
          <w:rFonts w:ascii="Arial" w:cs="Arial" w:eastAsia="Arial" w:hAnsi="Arial"/>
          <w:b w:val="1"/>
          <w:bCs w:val="1"/>
          <w:color w:val="2e3a47"/>
          <w:sz w:val="44"/>
          <w:szCs w:val="44"/>
          <w:rtl w:val="0"/>
        </w:rPr>
        <w:t xml:space="preserve">The Emergency Kit — Tools, Protocols, and the 2 a.m. Phone Call</w:t>
      </w:r>
      <w:r w:rsidDel="00000000" w:rsidR="00000000" w:rsidRPr="00000000">
        <w:rPr>
          <w:rtl w:val="0"/>
        </w:rPr>
      </w:r>
    </w:p>
    <w:p w:rsidR="00000000" w:rsidDel="00000000" w:rsidP="00000000" w:rsidRDefault="00000000" w:rsidRPr="00000000" w14:paraId="0000014A">
      <w:pPr>
        <w:spacing w:after="120" w:line="300" w:lineRule="auto"/>
        <w:jc w:val="both"/>
        <w:rPr/>
      </w:pPr>
      <w:r w:rsidDel="00000000" w:rsidR="00000000" w:rsidRPr="00000000">
        <w:rPr>
          <w:rFonts w:ascii="Georgia" w:cs="Georgia" w:eastAsia="Georgia" w:hAnsi="Georgia"/>
          <w:color w:val="1a1a1a"/>
          <w:sz w:val="22"/>
          <w:szCs w:val="22"/>
          <w:rtl w:val="0"/>
        </w:rPr>
        <w:t xml:space="preserve">Some nights the phone rings at 2 a.m. What happens in the next thirty minutes is determined by what you prepared weeks or months before. This chapter is your emergency kit — the tools in the truck, the protocols in your head, and the scripts for the moments when you do not want to be thinking from scratch.</w:t>
      </w:r>
      <w:r w:rsidDel="00000000" w:rsidR="00000000" w:rsidRPr="00000000">
        <w:rPr>
          <w:rtl w:val="0"/>
        </w:rPr>
      </w:r>
    </w:p>
    <w:p w:rsidR="00000000" w:rsidDel="00000000" w:rsidP="00000000" w:rsidRDefault="00000000" w:rsidRPr="00000000" w14:paraId="0000014B">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The Truck Kit</w:t>
      </w:r>
      <w:r w:rsidDel="00000000" w:rsidR="00000000" w:rsidRPr="00000000">
        <w:rPr>
          <w:rtl w:val="0"/>
        </w:rPr>
      </w:r>
    </w:p>
    <w:p w:rsidR="00000000" w:rsidDel="00000000" w:rsidP="00000000" w:rsidRDefault="00000000" w:rsidRPr="00000000" w14:paraId="0000014C">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You should be able to drive to any property with a single tote or job-box in the back of your vehicle and handle eighty percent of non-emergency service calls. The essentials: a cordless drill and impact driver on the same battery platform (Milwaukee M18 or DeWalt 20V Max are the landlord defaults), a drill-and-driver bit kit, a twenty-five-foot tape measure, a four-foot level, a stud finder, channel-lock pliers in two sizes, a basin wrench, tongue-and-groove pliers, two Phillips and two flat-head screwdrivers, an adjustable wrench, a utility knife with extra blades, a putty knife, a painter's five-in-one tool, a non-contact voltage tester, a receptacle tester, a multimeter, a closet auger, a twenty-five-foot drum auger, a headlamp plus a flashlight, a roll of painter's tape, a roll of Teflon tape, a small caulk gun with white silicone, a tube of quick-setting drywall mud, a paint touch-up kit with your standard gray or beige, a small first-aid kit, safety glasses, and nitrile gloves.</w:t>
      </w:r>
      <w:r w:rsidDel="00000000" w:rsidR="00000000" w:rsidRPr="00000000">
        <w:rPr>
          <w:rtl w:val="0"/>
        </w:rPr>
      </w:r>
    </w:p>
    <w:p w:rsidR="00000000" w:rsidDel="00000000" w:rsidP="00000000" w:rsidRDefault="00000000" w:rsidRPr="00000000" w14:paraId="0000014D">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In a separate parts bin: spare Fluidmaster fill valves and Korky flappers; an assortment of PEX crimp rings and SharkBite fittings; spare GFCI outlets and standard outlets in white; standard single-pole switches; spare HVAC run capacitors in the common microfarad values for your systems; at least one Honeywell T6 Pro thermostat; a bag of drywall screws; and a box of 8d finish nails. Keep the bin stocked. The trip to Lowe's in the middle of a service call is the single largest time drain in DIY landlording.</w:t>
      </w:r>
      <w:r w:rsidDel="00000000" w:rsidR="00000000" w:rsidRPr="00000000">
        <w:rPr>
          <w:rtl w:val="0"/>
        </w:rPr>
      </w:r>
    </w:p>
    <w:p w:rsidR="00000000" w:rsidDel="00000000" w:rsidP="00000000" w:rsidRDefault="00000000" w:rsidRPr="00000000" w14:paraId="0000014E">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Emergency Protocols</w:t>
      </w:r>
      <w:r w:rsidDel="00000000" w:rsidR="00000000" w:rsidRPr="00000000">
        <w:rPr>
          <w:rtl w:val="0"/>
        </w:rPr>
      </w:r>
    </w:p>
    <w:p w:rsidR="00000000" w:rsidDel="00000000" w:rsidP="00000000" w:rsidRDefault="00000000" w:rsidRPr="00000000" w14:paraId="0000014F">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For a burst pipe, the protocol is: kill the main water shutoff (not just the fixture shutoff), kill electricity to affected areas if water is near outlets or fixtures, open interior faucets to drain the lines, call a mitigation company if water has spread to drywall or flooring (ServPro or Stanley Steemer Restoration are the NWA defaults), file the insurance claim the same day, and document every step with photos. Water damage claims pay more when the paper trail is immediate.</w:t>
      </w:r>
      <w:r w:rsidDel="00000000" w:rsidR="00000000" w:rsidRPr="00000000">
        <w:rPr>
          <w:rtl w:val="0"/>
        </w:rPr>
      </w:r>
    </w:p>
    <w:p w:rsidR="00000000" w:rsidDel="00000000" w:rsidP="00000000" w:rsidRDefault="00000000" w:rsidRPr="00000000" w14:paraId="00000150">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For HVAC out in summer (no cooling, outdoor temperatures above 90°F), the protocol is: diagnose whether it is a capacitor (outdoor fan not spinning), a tripped breaker, a failed thermostat, or something bigger. Replace the capacitor if that is it. If not, call Paschal or Anderson for emergency service, and in the meantime offer the tenant a window unit from your stock or a hotel stipend if the fix is more than twenty-four hours out. Habitability law (Act 1052) requires you to act in good faith; showing up with a window unit within hours is the definitive good-faith signal.</w:t>
      </w:r>
      <w:r w:rsidDel="00000000" w:rsidR="00000000" w:rsidRPr="00000000">
        <w:rPr>
          <w:rtl w:val="0"/>
        </w:rPr>
      </w:r>
    </w:p>
    <w:p w:rsidR="00000000" w:rsidDel="00000000" w:rsidP="00000000" w:rsidRDefault="00000000" w:rsidRPr="00000000" w14:paraId="00000151">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For no heat in winter (indoor temperatures dropping below 60°F), the protocol is similar: diagnose, call a pro if needed, and provide space heaters from your stock in the interim. Space heaters are a fire-risk conversation with tenants — leave them a written note about never leaving them unattended and about placing them at least three feet from any combustible. For sewer backup, call a plumber with a hydrojetter immediately and move the tenant's possessions away from the affected area; sewage is a biohazard and mitigation should be professional.</w:t>
      </w:r>
      <w:r w:rsidDel="00000000" w:rsidR="00000000" w:rsidRPr="00000000">
        <w:rPr>
          <w:rtl w:val="0"/>
        </w:rPr>
      </w:r>
    </w:p>
    <w:p w:rsidR="00000000" w:rsidDel="00000000" w:rsidP="00000000" w:rsidRDefault="00000000" w:rsidRPr="00000000" w14:paraId="00000152">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For lockouts, the cheapest answer is to add your Pop-A-Lock phone number to the lease and make it the tenant's problem to call. If you must respond yourself, charge a fee written into the lease ($50 for after-hours) or it becomes a free service. For tornado warnings in NWA, remind tenants at lease signing that single-family homes without basements should use an interior bathroom or closet; provide a printed emergency contact sheet.</w:t>
      </w:r>
      <w:r w:rsidDel="00000000" w:rsidR="00000000" w:rsidRPr="00000000">
        <w:rPr>
          <w:rtl w:val="0"/>
        </w:rPr>
      </w:r>
    </w:p>
    <w:p w:rsidR="00000000" w:rsidDel="00000000" w:rsidP="00000000" w:rsidRDefault="00000000" w:rsidRPr="00000000" w14:paraId="00000153">
      <w:pPr>
        <w:pStyle w:val="Heading2"/>
        <w:spacing w:after="140" w:before="320" w:lineRule="auto"/>
        <w:jc w:val="left"/>
        <w:rPr/>
      </w:pPr>
      <w:r w:rsidDel="00000000" w:rsidR="00000000" w:rsidRPr="00000000">
        <w:rPr>
          <w:rFonts w:ascii="Arial" w:cs="Arial" w:eastAsia="Arial" w:hAnsi="Arial"/>
          <w:b w:val="1"/>
          <w:bCs w:val="1"/>
          <w:color w:val="2e3a47"/>
          <w:sz w:val="30"/>
          <w:szCs w:val="30"/>
          <w:rtl w:val="0"/>
        </w:rPr>
        <w:t xml:space="preserve">The Tenant-Facing Scripts</w:t>
      </w:r>
      <w:r w:rsidDel="00000000" w:rsidR="00000000" w:rsidRPr="00000000">
        <w:rPr>
          <w:rtl w:val="0"/>
        </w:rPr>
      </w:r>
    </w:p>
    <w:p w:rsidR="00000000" w:rsidDel="00000000" w:rsidP="00000000" w:rsidRDefault="00000000" w:rsidRPr="00000000" w14:paraId="00000154">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Have pre-written scripts for the five most common difficult conversations. Late rent: "Hi [tenant], I wanted to check in because I don't show your rent payment yet this month. Is everything okay? Per the lease, rent was due [date] and late fees apply after [grace period]. I want to work with you if something is going on; please let me know by [date] if there's an issue." Lease violation (noise, pet, unauthorized occupant): documented in writing, specific about the violation and the lease clause, specific about the cure period, and always sent by email with read receipt or certified mail. Rent increase at renewal: sixty days' notice minimum, framed as market adjustment with comparable evidence, never apologetic. Non-renewal by landlord: sixty days' notice minimum, brief, no reason required or given, thanks for tenancy. Move-out walkthrough: "I'll meet you at the property [date/time] to walk through together. Please have everything out and the property cleaned before we meet so we can review the condition together."</w:t>
      </w:r>
      <w:r w:rsidDel="00000000" w:rsidR="00000000" w:rsidRPr="00000000">
        <w:rPr>
          <w:rtl w:val="0"/>
        </w:rPr>
      </w:r>
    </w:p>
    <w:p w:rsidR="00000000" w:rsidDel="00000000" w:rsidP="00000000" w:rsidRDefault="00000000" w:rsidRPr="00000000" w14:paraId="00000155">
      <w:pPr>
        <w:pageBreakBefore w:val="1"/>
        <w:spacing w:after="80" w:before="400" w:lineRule="auto"/>
        <w:jc w:val="left"/>
        <w:rPr/>
      </w:pPr>
      <w:r w:rsidDel="00000000" w:rsidR="00000000" w:rsidRPr="00000000">
        <w:rPr>
          <w:rFonts w:ascii="Arial" w:cs="Arial" w:eastAsia="Arial" w:hAnsi="Arial"/>
          <w:b w:val="1"/>
          <w:bCs w:val="1"/>
          <w:color w:val="8b2e2e"/>
          <w:sz w:val="22"/>
          <w:szCs w:val="22"/>
          <w:rtl w:val="0"/>
        </w:rPr>
        <w:t xml:space="preserve">EPILOGUE</w:t>
      </w:r>
      <w:r w:rsidDel="00000000" w:rsidR="00000000" w:rsidRPr="00000000">
        <w:rPr>
          <w:rtl w:val="0"/>
        </w:rPr>
      </w:r>
    </w:p>
    <w:p w:rsidR="00000000" w:rsidDel="00000000" w:rsidP="00000000" w:rsidRDefault="00000000" w:rsidRPr="00000000" w14:paraId="00000156">
      <w:pPr>
        <w:pStyle w:val="Heading1"/>
        <w:pBdr>
          <w:bottom w:color="8b2e2e" w:space="8" w:sz="12" w:val="single"/>
        </w:pBdr>
        <w:spacing w:after="120" w:before="0" w:lineRule="auto"/>
        <w:jc w:val="left"/>
        <w:rPr/>
      </w:pPr>
      <w:r w:rsidDel="00000000" w:rsidR="00000000" w:rsidRPr="00000000">
        <w:rPr>
          <w:rFonts w:ascii="Arial" w:cs="Arial" w:eastAsia="Arial" w:hAnsi="Arial"/>
          <w:b w:val="1"/>
          <w:bCs w:val="1"/>
          <w:color w:val="2e3a47"/>
          <w:sz w:val="44"/>
          <w:szCs w:val="44"/>
          <w:rtl w:val="0"/>
        </w:rPr>
        <w:t xml:space="preserve">Where the Manual Ends and Judgment Begins</w:t>
      </w:r>
      <w:r w:rsidDel="00000000" w:rsidR="00000000" w:rsidRPr="00000000">
        <w:rPr>
          <w:rtl w:val="0"/>
        </w:rPr>
      </w:r>
    </w:p>
    <w:p w:rsidR="00000000" w:rsidDel="00000000" w:rsidP="00000000" w:rsidRDefault="00000000" w:rsidRPr="00000000" w14:paraId="00000157">
      <w:pPr>
        <w:spacing w:after="120" w:line="300" w:lineRule="auto"/>
        <w:jc w:val="both"/>
        <w:rPr/>
      </w:pPr>
      <w:r w:rsidDel="00000000" w:rsidR="00000000" w:rsidRPr="00000000">
        <w:rPr>
          <w:rFonts w:ascii="Georgia" w:cs="Georgia" w:eastAsia="Georgia" w:hAnsi="Georgia"/>
          <w:color w:val="1a1a1a"/>
          <w:sz w:val="22"/>
          <w:szCs w:val="22"/>
          <w:rtl w:val="0"/>
        </w:rPr>
        <w:t>This kind of portfolio is built by an owner doing the work personally for long enough to know which corners could be cut and which could not. That judgment does not transfer in a document; it accrues through the first plumbing emergency at eleven at night, the first tenant-screening decision that felt close, the first insurance claim, the first eviction, the first 1031 exchange.</w:t>
      </w:r>
      <w:r w:rsidDel="00000000" w:rsidR="00000000" w:rsidRPr="00000000">
        <w:rPr>
          <w:rtl w:val="0"/>
        </w:rPr>
      </w:r>
    </w:p>
    <w:p w:rsidR="00000000" w:rsidDel="00000000" w:rsidP="00000000" w:rsidRDefault="00000000" w:rsidRPr="00000000" w14:paraId="00000158">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The manual's job is to keep you out of the avoidable catastrophes long enough to earn the judgment. Every chapter above names a specific mistake that has cost some landlord serious money — the commingled deposit, the DIY gas line, the neglected termite bond, the cavalier Saturday-night entry, the uninsured overhead tree limb, the missed Schedule E depreciation election, the blanket criminal-history rejection that became a Fair Housing claim. Each of them is avoidable if you know it is coming.</w:t>
      </w:r>
      <w:r w:rsidDel="00000000" w:rsidR="00000000" w:rsidRPr="00000000">
        <w:rPr>
          <w:rtl w:val="0"/>
        </w:rPr>
      </w:r>
    </w:p>
    <w:p w:rsidR="00000000" w:rsidDel="00000000" w:rsidP="00000000" w:rsidRDefault="00000000" w:rsidRPr="00000000" w14:paraId="00000159">
      <w:pPr>
        <w:spacing w:after="120" w:line="300" w:lineRule="auto"/>
        <w:ind w:firstLine="360"/>
        <w:jc w:val="both"/>
        <w:rPr/>
      </w:pPr>
      <w:r w:rsidDel="00000000" w:rsidR="00000000" w:rsidRPr="00000000">
        <w:rPr>
          <w:rFonts w:ascii="Georgia" w:cs="Georgia" w:eastAsia="Georgia" w:hAnsi="Georgia"/>
          <w:color w:val="1a1a1a"/>
          <w:sz w:val="22"/>
          <w:szCs w:val="22"/>
          <w:rtl w:val="0"/>
        </w:rPr>
        <w:t xml:space="preserve">The path from here is short and prioritized. In the first thirty days walk every property with the six-item inventory, pull title and tax records, secure every main water shutoff, install smoke and CO detectors where missing, re-key every exterior door, get insurance declaration pages in hand, and introduce yourself to every current tenant with a written letter of ownership change. In the first ninety days set up banking and bookkeeping, get termite inspections and transfer bonds, shop and replace the DP-3 insurance stack, interview a CPA and a landlord-tenant attorney, and build the vendor bench with one written estimate from each trade. In the first year file Schedule E with full depreciation elections, execute two turnovers using the playbook, learn five DIY skills deeply, and write down — in the same binder that holds this manual — the specific things that went wrong and what you would do differently.</w:t>
      </w:r>
      <w:r w:rsidDel="00000000" w:rsidR="00000000" w:rsidRPr="00000000">
        <w:rPr>
          <w:rtl w:val="0"/>
        </w:rPr>
      </w:r>
    </w:p>
    <w:p w:rsidR="00000000" w:rsidDel="00000000" w:rsidP="00000000" w:rsidRDefault="00000000" w:rsidRPr="00000000" w14:paraId="0000015A">
      <w:pPr>
        <w:spacing w:after="120" w:line="300" w:lineRule="auto"/>
        <w:ind w:firstLine="360"/>
        <w:jc w:val="both"/>
        <w:rPr/>
      </w:pPr>
      <w:r w:rsidDel="00000000" w:rsidR="00000000" w:rsidRPr="00000000">
        <w:rPr>
          <w:rFonts w:ascii="Georgia" w:cs="Georgia" w:eastAsia="Georgia" w:hAnsi="Georgia"/>
          <w:color w:val="1a1a1a"/>
          <w:sz w:val="22"/>
          <w:szCs w:val="22"/>
          <w:rtl w:val="0"/>
        </w:rPr>
        <w:t>The house a prior owner built becomes the house you build. The difference will show up in the joints — drywall patches, PEX crimps, trim miters, lease clauses, Schedule E entries — and in the rhythm of the years. The rest is time.</w:t>
      </w:r>
      <w:r w:rsidDel="00000000" w:rsidR="00000000" w:rsidRPr="00000000">
        <w:rPr>
          <w:rtl w:val="0"/>
        </w:rPr>
      </w:r>
    </w:p>
    <w:p w:rsidR="00000000" w:rsidDel="00000000" w:rsidP="00000000" w:rsidRDefault="00000000" w:rsidRPr="00000000" w14:paraId="0000015B">
      <w:pPr>
        <w:spacing w:after="180" w:before="180" w:lineRule="auto"/>
        <w:jc w:val="center"/>
        <w:rPr/>
      </w:pPr>
      <w:r w:rsidDel="00000000" w:rsidR="00000000" w:rsidRPr="00000000">
        <w:rPr>
          <w:rFonts w:ascii="Arial Unicode MS" w:cs="Arial Unicode MS" w:eastAsia="Arial Unicode MS" w:hAnsi="Arial Unicode MS"/>
          <w:color w:val="a89b8c"/>
          <w:sz w:val="20"/>
          <w:szCs w:val="20"/>
          <w:rtl w:val="0"/>
        </w:rPr>
        <w:t xml:space="preserve">✦ ✦ ✦</w:t>
      </w:r>
      <w:r w:rsidDel="00000000" w:rsidR="00000000" w:rsidRPr="00000000">
        <w:rPr>
          <w:rtl w:val="0"/>
        </w:rPr>
      </w:r>
    </w:p>
    <w:p w:rsidR="00000000" w:rsidDel="00000000" w:rsidP="00000000" w:rsidRDefault="00000000" w:rsidRPr="00000000" w14:paraId="0000015C">
      <w:pPr>
        <w:spacing w:after="120" w:before="240" w:lineRule="auto"/>
        <w:jc w:val="center"/>
        <w:rPr/>
      </w:pPr>
      <w:r w:rsidDel="00000000" w:rsidR="00000000" w:rsidRPr="00000000">
        <w:rPr>
          <w:i w:val="1"/>
          <w:iCs w:val="1"/>
          <w:color w:val="8b2e2e"/>
          <w:sz w:val="28"/>
          <w:szCs w:val="28"/>
          <w:rtl w:val="0"/>
        </w:rPr>
        <w:t xml:space="preserve">"Another flaw in the human character is that everybody wants to build and nobody wants to do maintenance." – Kurt Vonnegut</w:t>
      </w:r>
      <w:r w:rsidDel="00000000" w:rsidR="00000000" w:rsidRPr="00000000">
        <w:rPr>
          <w:rFonts w:ascii="Georgia" w:cs="Georgia" w:eastAsia="Georgia" w:hAnsi="Georgia"/>
          <w:i w:val="1"/>
          <w:iCs w:val="1"/>
          <w:color w:val="8b2e2e"/>
          <w:sz w:val="28"/>
          <w:szCs w:val="28"/>
          <w:rtl w:val="0"/>
        </w:rPr>
        <w:t xml:space="preserve"> </w:t>
      </w:r>
      <w:r w:rsidDel="00000000" w:rsidR="00000000" w:rsidRPr="00000000">
        <w:rPr>
          <w:color w:val="8b2e2e"/>
          <w:sz w:val="28"/>
          <w:szCs w:val="28"/>
          <w:rtl w:val="0"/>
        </w:rPr>
        <w:t xml:space="preserve">🛠️</w:t>
      </w:r>
      <w:r w:rsidDel="00000000" w:rsidR="00000000" w:rsidRPr="00000000">
        <w:rPr>
          <w:rtl w:val="0"/>
        </w:rPr>
      </w:r>
    </w:p>
    <w:p w:rsidR="00000000" w:rsidDel="00000000" w:rsidP="00000000" w:rsidRDefault="00000000" w:rsidRPr="00000000" w14:paraId="0000015D">
      <w:pPr>
        <w:spacing w:after="60" w:before="60" w:lineRule="auto"/>
        <w:jc w:val="center"/>
        <w:rPr/>
      </w:pPr>
      <w:r w:rsidDel="00000000" w:rsidR="00000000" w:rsidRPr="00000000">
        <w:rPr>
          <w:rFonts w:ascii="Georgia" w:cs="Georgia" w:eastAsia="Georgia" w:hAnsi="Georgia"/>
          <w:i w:val="1"/>
          <w:iCs w:val="1"/>
          <w:color w:val="a89b8c"/>
          <w:sz w:val="20"/>
          <w:szCs w:val="20"/>
          <w:rtl w:val="0"/>
        </w:rPr>
        <w:t xml:space="preserve">— Prepared </w:t>
      </w:r>
      <w:r w:rsidDel="00000000" w:rsidR="00000000" w:rsidRPr="00000000">
        <w:rPr>
          <w:i w:val="1"/>
          <w:iCs w:val="1"/>
          <w:color w:val="a89b8c"/>
          <w:sz w:val="20"/>
          <w:szCs w:val="20"/>
          <w:rtl w:val="0"/>
        </w:rPr>
        <w:t xml:space="preserve">by </w:t>
      </w:r>
      <w:r w:rsidDel="00000000" w:rsidR="00000000" w:rsidRPr="00000000">
        <w:rPr>
          <w:rFonts w:ascii="Georgia" w:cs="Georgia" w:eastAsia="Georgia" w:hAnsi="Georgia"/>
          <w:i w:val="1"/>
          <w:iCs w:val="1"/>
          <w:color w:val="a89b8c"/>
          <w:sz w:val="20"/>
          <w:szCs w:val="20"/>
          <w:rtl w:val="0"/>
        </w:rPr>
        <w:t>a Northwest Arkansas operator —</w:t>
      </w:r>
      <w:r w:rsidDel="00000000" w:rsidR="00000000" w:rsidRPr="00000000">
        <w:rPr>
          <w:rtl w:val="0"/>
        </w:rPr>
      </w:r>
    </w:p>
    <w:p w:rsidR="00000000" w:rsidDel="00000000" w:rsidP="00000000" w:rsidRDefault="00000000" w:rsidRPr="00000000" w14:paraId="0000015E">
      <w:pPr>
        <w:spacing w:after="60" w:before="60" w:lineRule="auto"/>
        <w:jc w:val="center"/>
        <w:rPr/>
      </w:pPr>
      <w:r w:rsidDel="00000000" w:rsidR="00000000" w:rsidRPr="00000000">
        <w:rPr>
          <w:rFonts w:ascii="Georgia" w:cs="Georgia" w:eastAsia="Georgia" w:hAnsi="Georgia"/>
          <w:i w:val="1"/>
          <w:iCs w:val="1"/>
          <w:color w:val="a89b8c"/>
          <w:sz w:val="20"/>
          <w:szCs w:val="20"/>
          <w:rtl w:val="0"/>
        </w:rPr>
        <w:t>A Real Estate Holding Company</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pBdr>
        <w:top w:color="c4b8a5" w:space="4" w:sz="4" w:val="single"/>
      </w:pBdr>
      <w:jc w:val="center"/>
      <w:rPr/>
    </w:pPr>
    <w:r w:rsidDel="00000000" w:rsidR="00000000" w:rsidRPr="00000000">
      <w:rPr>
        <w:rFonts w:ascii="Arial" w:cs="Arial" w:eastAsia="Arial" w:hAnsi="Arial"/>
        <w:color w:val="a89b8c"/>
        <w:sz w:val="18"/>
        <w:szCs w:val="18"/>
        <w:rtl w:val="0"/>
      </w:rPr>
      <w:t xml:space="preserve">A Real Estate Holding Company  ·  Page </w:t>
    </w:r>
    <w:r w:rsidDel="00000000" w:rsidR="00000000" w:rsidRPr="00000000">
      <w:rPr>
        <w:rFonts w:ascii="Arial" w:cs="Arial" w:eastAsia="Arial" w:hAnsi="Arial"/>
        <w:color w:val="a89b8c"/>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pBdr>
        <w:bottom w:color="c4b8a5" w:space="4" w:sz="4" w:val="single"/>
      </w:pBdr>
      <w:jc w:val="right"/>
      <w:rPr/>
    </w:pPr>
    <w:r w:rsidDel="00000000" w:rsidR="00000000" w:rsidRPr="00000000">
      <w:rPr>
        <w:rFonts w:ascii="Arial" w:cs="Arial" w:eastAsia="Arial" w:hAnsi="Arial"/>
        <w:i w:val="1"/>
        <w:iCs w:val="1"/>
        <w:color w:val="a89b8c"/>
        <w:sz w:val="18"/>
        <w:szCs w:val="18"/>
        <w:rtl w:val="0"/>
      </w:rPr>
      <w:t xml:space="preserve">The House Max Built  ·  An Operator's Manual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Arial" w:cs="Arial" w:eastAsia="Arial" w:hAnsi="Arial"/>
      <w:b w:val="1"/>
      <w:bCs w:val="1"/>
      <w:i w:val="0"/>
      <w:iCs w:val="0"/>
      <w:smallCaps w:val="0"/>
      <w:strike w:val="0"/>
      <w:color w:val="2e3a47"/>
      <w:sz w:val="44"/>
      <w:szCs w:val="4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2e3a47"/>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8b2e2e"/>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mojipedia.org/house"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