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097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97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Γ. - ΟΥΡΣΕΝΟΥΦΙΟ.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Εἰς τὸ, « Ποτήριον ἐν χειρὶ Κυρίου. 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Τὸ ποτήριον ἐν χειρὶ Κυρίου ο</w:t>
      </w:r>
      <w:r w:rsidDel="00000000" w:rsidR="00000000" w:rsidRPr="00000000">
        <w:rPr>
          <w:b w:val="1"/>
          <w:sz w:val="18"/>
          <w:szCs w:val="18"/>
          <w:rtl w:val="0"/>
        </w:rPr>
        <w:t xml:space="preserve">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νου ἀκράτου πλη- ρες κεράσματος. Την δικαίαν σημαίνει ὁ θεῖος χρησμ</w:t>
      </w:r>
      <w:r w:rsidDel="00000000" w:rsidR="00000000" w:rsidRPr="00000000">
        <w:rPr>
          <w:b w:val="1"/>
          <w:sz w:val="18"/>
          <w:szCs w:val="18"/>
          <w:rtl w:val="0"/>
        </w:rPr>
        <w:t xml:space="preserve">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ς ἀνταπόδοσιν, κιρνωμένην (6) μὲν φιλανθρωπία πρὸς μεταμέλειαν τῶν χαιρόντων τοῖς ἁμαρτήμασιν · ἔκλινε γὰρ ἐκ τούτου εἰς τοῦτο, ἐκ τῆς φιλανθρωπίας δηλονότι εἰς τὴν χρεωστουμένην τοῖς πταίσμασι τιμωρίαν καὶ δικαίαν κρίσιν.  ̓Αλλ' ἵνα μὴ παντελῶς φαντασθῶμεν (ἐπιλησμονεῖν) τῆς δίκης οἱ ράθυμοι, • Πλὴν ὁ τρυγίας αὐτοῦ οὐκἐξεκενώθη, ο προστέθειται. </w:t>
      </w:r>
      <w:r w:rsidDel="00000000" w:rsidR="00000000" w:rsidRPr="00000000">
        <w:rPr>
          <w:b w:val="1"/>
          <w:sz w:val="18"/>
          <w:szCs w:val="18"/>
          <w:rtl w:val="0"/>
        </w:rPr>
        <w:t xml:space="preserve">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τι εἰ τέλεον σωτηρίας καταφρονήσουσιν, εἰς ὕστερον τὴν δίκην οὐ λήσουσι. Πίονται γάρ, φησί, πάντες οἱ ἁμαρτωλοὶ τῆς γῆς, τὸ τῆς κρίσεως εἰκότως που τήριον.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