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231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ΙΔ'. — ΠΑΤΡΙΜΟ ΜΟΝΑΖΟΝΤΙ (14).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Περί πρακτικού.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Ἔχεις μὲν εὐφυΐαν, ὡς ἔμαθον, μανθάνειν σπου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