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δαίως, καὶ λέγειν γενναίως. Ἡ δὲ τῆς πνευματικῆς πολιτείας ὁδὸς, πράξει μᾶλλον ἢ φράσει εὐοδοῦται. Εἰ τοίνυν μέλει σοι τῶν ἀκηράτων μισθῶν, τὸ λέγειν καλώς παρά φαῦλον τιθέμενος, τὸ πράττειν χρηστῶς μεταδίωκε.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